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6946134" wp14:editId="4561E879">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731"/>
      </w:tblGrid>
      <w:tr w:rsidR="00AD784C" w:rsidTr="00C63D1D">
        <w:trPr>
          <w:trHeight w:val="778"/>
        </w:trPr>
        <w:tc>
          <w:tcPr>
            <w:tcW w:w="8731" w:type="dxa"/>
            <w:shd w:val="clear" w:color="auto" w:fill="auto"/>
            <w:vAlign w:val="bottom"/>
          </w:tcPr>
          <w:p w:rsidR="00AD784C" w:rsidRPr="00DE4E5C" w:rsidRDefault="00896A97" w:rsidP="006D72EA">
            <w:pPr>
              <w:pStyle w:val="DHHSmainheading"/>
              <w:spacing w:line="270" w:lineRule="atLeast"/>
              <w:rPr>
                <w:sz w:val="44"/>
                <w:szCs w:val="44"/>
              </w:rPr>
            </w:pPr>
            <w:r w:rsidRPr="00896A97">
              <w:rPr>
                <w:rFonts w:cs="Arial"/>
                <w:sz w:val="44"/>
                <w:szCs w:val="44"/>
              </w:rPr>
              <w:t>Therapy</w:t>
            </w:r>
            <w:r w:rsidR="00F922BE" w:rsidRPr="00DE4E5C">
              <w:rPr>
                <w:rFonts w:cs="Arial"/>
                <w:sz w:val="44"/>
                <w:szCs w:val="44"/>
              </w:rPr>
              <w:br/>
            </w:r>
            <w:r w:rsidRPr="00896A97">
              <w:rPr>
                <w:rFonts w:cs="Arial"/>
                <w:sz w:val="44"/>
                <w:szCs w:val="44"/>
              </w:rPr>
              <w:t>17042</w:t>
            </w:r>
          </w:p>
        </w:tc>
      </w:tr>
      <w:tr w:rsidR="00AD784C" w:rsidTr="00C63D1D">
        <w:trPr>
          <w:trHeight w:hRule="exact" w:val="1188"/>
        </w:trPr>
        <w:tc>
          <w:tcPr>
            <w:tcW w:w="8731" w:type="dxa"/>
            <w:shd w:val="clear" w:color="auto" w:fill="auto"/>
            <w:tcMar>
              <w:top w:w="170" w:type="dxa"/>
              <w:bottom w:w="510" w:type="dxa"/>
            </w:tcMar>
          </w:tcPr>
          <w:p w:rsidR="00A96083" w:rsidRDefault="00F922BE" w:rsidP="005E76EA">
            <w:pPr>
              <w:pStyle w:val="DHHSmainsubheading"/>
              <w:rPr>
                <w:szCs w:val="28"/>
              </w:rPr>
            </w:pPr>
            <w:r>
              <w:rPr>
                <w:szCs w:val="28"/>
              </w:rPr>
              <w:t>Outcome objective</w:t>
            </w:r>
            <w:r w:rsidR="00DE4E5C">
              <w:rPr>
                <w:szCs w:val="28"/>
              </w:rPr>
              <w:t>:</w:t>
            </w:r>
            <w:r>
              <w:rPr>
                <w:szCs w:val="28"/>
              </w:rPr>
              <w:t xml:space="preserve"> </w:t>
            </w:r>
            <w:r w:rsidR="00A96083" w:rsidRPr="00A96083">
              <w:rPr>
                <w:szCs w:val="28"/>
              </w:rPr>
              <w:t xml:space="preserve">Victorians have </w:t>
            </w:r>
            <w:r w:rsidR="001B3742">
              <w:rPr>
                <w:szCs w:val="28"/>
              </w:rPr>
              <w:t xml:space="preserve">the </w:t>
            </w:r>
            <w:r w:rsidR="00A96083" w:rsidRPr="00A96083">
              <w:rPr>
                <w:szCs w:val="28"/>
              </w:rPr>
              <w:t>capabilities to participate</w:t>
            </w:r>
          </w:p>
          <w:p w:rsidR="00DE4E5C" w:rsidRDefault="00F922BE" w:rsidP="005E76EA">
            <w:pPr>
              <w:pStyle w:val="DHHSmainsubheading"/>
              <w:rPr>
                <w:szCs w:val="28"/>
              </w:rPr>
            </w:pPr>
            <w:r>
              <w:rPr>
                <w:szCs w:val="28"/>
              </w:rPr>
              <w:t xml:space="preserve">Output group: </w:t>
            </w:r>
            <w:r w:rsidR="00896A97" w:rsidRPr="00896A97">
              <w:rPr>
                <w:szCs w:val="28"/>
              </w:rPr>
              <w:t>Disability services</w:t>
            </w:r>
          </w:p>
          <w:p w:rsidR="00F922BE" w:rsidRPr="00AD784C" w:rsidRDefault="00F922BE" w:rsidP="00D1443D">
            <w:pPr>
              <w:pStyle w:val="DHHSmainsubheading"/>
              <w:rPr>
                <w:szCs w:val="28"/>
              </w:rPr>
            </w:pPr>
            <w:r>
              <w:rPr>
                <w:szCs w:val="28"/>
              </w:rPr>
              <w:t xml:space="preserve">Output: </w:t>
            </w:r>
            <w:r w:rsidR="001B3742">
              <w:rPr>
                <w:szCs w:val="28"/>
              </w:rPr>
              <w:t>Disability</w:t>
            </w:r>
            <w:r w:rsidR="001B3742" w:rsidRPr="00896A97">
              <w:rPr>
                <w:szCs w:val="28"/>
              </w:rPr>
              <w:t xml:space="preserve"> </w:t>
            </w:r>
            <w:r w:rsidR="00896A97" w:rsidRPr="00896A97">
              <w:rPr>
                <w:szCs w:val="28"/>
              </w:rPr>
              <w:t xml:space="preserve">services </w:t>
            </w:r>
          </w:p>
        </w:tc>
      </w:tr>
    </w:tbl>
    <w:p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rsidR="00A62D44" w:rsidRDefault="00B70F76" w:rsidP="002C3124">
      <w:pPr>
        <w:pStyle w:val="Heading1"/>
      </w:pPr>
      <w:r w:rsidRPr="00B70F76">
        <w:t>1.</w:t>
      </w:r>
      <w:r>
        <w:t xml:space="preserve"> </w:t>
      </w:r>
      <w:r w:rsidR="00DF6BAF">
        <w:t xml:space="preserve">Service Objective </w:t>
      </w:r>
    </w:p>
    <w:p w:rsidR="00896A97" w:rsidRDefault="00896A97" w:rsidP="00A96083">
      <w:pPr>
        <w:pStyle w:val="DHHSbody"/>
        <w:rPr>
          <w:b/>
          <w:bCs/>
        </w:rPr>
      </w:pPr>
      <w:bookmarkStart w:id="1" w:name="_Toc256778633"/>
      <w:r w:rsidRPr="00896A97">
        <w:t>Therapy services aim to develop and maintain the skills and functional independence of people with a disability, and to assist carers to continue to care and support people living with a disability</w:t>
      </w:r>
      <w:r w:rsidR="00F62DC7">
        <w:t xml:space="preserve">. </w:t>
      </w:r>
    </w:p>
    <w:p w:rsidR="00DF6BAF" w:rsidRDefault="00DE4E5C" w:rsidP="002C3124">
      <w:pPr>
        <w:pStyle w:val="Heading1"/>
      </w:pPr>
      <w:r>
        <w:t>2</w:t>
      </w:r>
      <w:r w:rsidR="00B70F76" w:rsidRPr="00B70F76">
        <w:t xml:space="preserve">. </w:t>
      </w:r>
      <w:r w:rsidR="00DF6BAF">
        <w:t>Description of the service</w:t>
      </w:r>
    </w:p>
    <w:p w:rsidR="001B3742" w:rsidRDefault="001B3742" w:rsidP="001B3742">
      <w:pPr>
        <w:pStyle w:val="DHHSbody"/>
      </w:pPr>
      <w:bookmarkStart w:id="2" w:name="_Hlk1637486"/>
      <w:r>
        <w:t>Funding for this activity is being withdrawn progressively as clients transition to the National Disability Insurance Scheme (NDIS).</w:t>
      </w:r>
    </w:p>
    <w:bookmarkEnd w:id="2"/>
    <w:p w:rsidR="00896A97" w:rsidRPr="00896A97" w:rsidRDefault="00896A97" w:rsidP="00A96083">
      <w:pPr>
        <w:pStyle w:val="DHHSbody"/>
        <w:rPr>
          <w:b/>
          <w:bCs/>
        </w:rPr>
      </w:pPr>
      <w:r w:rsidRPr="00896A97">
        <w:t xml:space="preserve">Therapy services provide individual assessment and treatment, group programs and secondary consults to service providers to improve the services delivered to people living with a disability and training to carers to support them in their caring role. </w:t>
      </w:r>
    </w:p>
    <w:p w:rsidR="00896A97" w:rsidRDefault="00896A97" w:rsidP="00A96083">
      <w:pPr>
        <w:pStyle w:val="DHHSbody"/>
        <w:rPr>
          <w:b/>
          <w:bCs/>
        </w:rPr>
      </w:pPr>
      <w:r w:rsidRPr="00896A97">
        <w:t>Professionals delivering therapy services include occupational therapists, physiotherapists, speech pathologists, psychologists, continence advisers and therapy aid assistants.</w:t>
      </w:r>
    </w:p>
    <w:p w:rsidR="00B70F76" w:rsidRPr="00B70F76" w:rsidRDefault="00DF6BAF" w:rsidP="002C3124">
      <w:pPr>
        <w:pStyle w:val="Heading1"/>
      </w:pPr>
      <w:r>
        <w:t xml:space="preserve">3. </w:t>
      </w:r>
      <w:r w:rsidR="00B70F76" w:rsidRPr="00B70F76">
        <w:t>Client group</w:t>
      </w:r>
    </w:p>
    <w:p w:rsidR="00896A97" w:rsidRPr="00B52CA3" w:rsidRDefault="00B70F76" w:rsidP="00A96083">
      <w:pPr>
        <w:pStyle w:val="DHHSbody"/>
        <w:rPr>
          <w:rStyle w:val="DHHSbodyChar"/>
        </w:rPr>
      </w:pPr>
      <w:r>
        <w:t xml:space="preserve">The client </w:t>
      </w:r>
      <w:proofErr w:type="gramStart"/>
      <w:r>
        <w:t>group</w:t>
      </w:r>
      <w:proofErr w:type="gramEnd"/>
      <w:r>
        <w:t xml:space="preserve"> this </w:t>
      </w:r>
      <w:r w:rsidR="00EC4117">
        <w:t xml:space="preserve">activity </w:t>
      </w:r>
      <w:r w:rsidRPr="00B52CA3">
        <w:t xml:space="preserve">is targeted at </w:t>
      </w:r>
      <w:r w:rsidR="00896A97" w:rsidRPr="00B52CA3">
        <w:rPr>
          <w:rStyle w:val="DHHSbodyChar"/>
        </w:rPr>
        <w:t>adults and young people who meet the criteria for disability service provision under the Disability Act 2006. The provision of therapy should be based on the following principles:</w:t>
      </w:r>
    </w:p>
    <w:p w:rsidR="00896A97" w:rsidRPr="002C3124" w:rsidRDefault="00896A97" w:rsidP="002C3124">
      <w:pPr>
        <w:pStyle w:val="DHHSbullet1"/>
      </w:pPr>
      <w:r w:rsidRPr="002C3124">
        <w:t>there is a benefit, supported by medical and/or allied health professional advice, to the person’s health, wellbeing or fitness and it is based on the best available evidence</w:t>
      </w:r>
    </w:p>
    <w:p w:rsidR="00896A97" w:rsidRPr="002C3124" w:rsidRDefault="00896A97" w:rsidP="002C3124">
      <w:pPr>
        <w:pStyle w:val="DHHSbullet1"/>
      </w:pPr>
      <w:r w:rsidRPr="002C3124">
        <w:t>therapy support is likely to be effective and achieve or maintain a measurable improvement</w:t>
      </w:r>
    </w:p>
    <w:p w:rsidR="00896A97" w:rsidRPr="002C3124" w:rsidRDefault="00896A97" w:rsidP="002C3124">
      <w:pPr>
        <w:pStyle w:val="DHHSbullet1"/>
      </w:pPr>
      <w:r w:rsidRPr="002C3124">
        <w:t>the therapy support promotes progress towards independence participation and self-management.</w:t>
      </w:r>
    </w:p>
    <w:p w:rsidR="002D1AA5" w:rsidRDefault="00DF6BAF" w:rsidP="002C3124">
      <w:pPr>
        <w:pStyle w:val="Heading1"/>
      </w:pPr>
      <w:r w:rsidRPr="00896A97">
        <w:t>4</w:t>
      </w:r>
      <w:r w:rsidR="00B70F76" w:rsidRPr="00896A97">
        <w:t>.</w:t>
      </w:r>
      <w:r w:rsidR="00B70F76">
        <w:t xml:space="preserve"> </w:t>
      </w:r>
      <w:r w:rsidR="00B70F76" w:rsidRPr="00896A97">
        <w:t xml:space="preserve">Obligations specific to this </w:t>
      </w:r>
      <w:r w:rsidR="00EC4117" w:rsidRPr="00896A97">
        <w:t>activity</w:t>
      </w:r>
    </w:p>
    <w:p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rsidR="00B52CA3" w:rsidRPr="001F3DE2" w:rsidRDefault="00B52CA3" w:rsidP="002C3124">
      <w:pPr>
        <w:pStyle w:val="Heading2"/>
      </w:pPr>
      <w:r w:rsidRPr="001F3DE2">
        <w:t xml:space="preserve">4a.  Registration and Accreditation </w:t>
      </w:r>
    </w:p>
    <w:p w:rsidR="00B52CA3" w:rsidRPr="002C3124" w:rsidRDefault="00B52CA3" w:rsidP="002C3124">
      <w:pPr>
        <w:pStyle w:val="DHHSbullet1"/>
      </w:pPr>
      <w:r w:rsidRPr="002C3124">
        <w:t>Independent review and accreditation against the department’s Human Services Standards, unless exempted</w:t>
      </w:r>
      <w:r w:rsidR="00425C63" w:rsidRPr="002C3124">
        <w:t>.</w:t>
      </w:r>
    </w:p>
    <w:p w:rsidR="00B52CA3" w:rsidRPr="002C3124" w:rsidRDefault="00B52CA3" w:rsidP="002C3124">
      <w:pPr>
        <w:pStyle w:val="DHHSbullet1"/>
      </w:pPr>
      <w:r w:rsidRPr="002C3124">
        <w:t>Registration under the Children, Youth and Families Act 2005</w:t>
      </w:r>
      <w:r w:rsidR="00425C63" w:rsidRPr="002C3124">
        <w:t>, if relevant.</w:t>
      </w:r>
    </w:p>
    <w:p w:rsidR="00B52CA3" w:rsidRPr="002C3124" w:rsidRDefault="00B52CA3" w:rsidP="002C3124">
      <w:pPr>
        <w:pStyle w:val="DHHSbullet1"/>
      </w:pPr>
      <w:r w:rsidRPr="002C3124">
        <w:t>Registration under the Disability Act 2006</w:t>
      </w:r>
      <w:r w:rsidR="00425C63" w:rsidRPr="002C3124">
        <w:t>.</w:t>
      </w:r>
    </w:p>
    <w:p w:rsidR="00B52CA3" w:rsidRPr="001F3DE2" w:rsidRDefault="00B52CA3" w:rsidP="002C3124">
      <w:pPr>
        <w:pStyle w:val="Heading2"/>
      </w:pPr>
      <w:r w:rsidRPr="008E27D4">
        <w:rPr>
          <w:rStyle w:val="DHHSbodyChar"/>
          <w:color w:val="7030A0"/>
        </w:rPr>
        <w:t xml:space="preserve"> </w:t>
      </w:r>
      <w:r w:rsidRPr="001F3DE2">
        <w:t xml:space="preserve">4b. Program requirements and other policy guidelines </w:t>
      </w:r>
    </w:p>
    <w:bookmarkStart w:id="3" w:name="_Toc421023841"/>
    <w:bookmarkStart w:id="4" w:name="_Toc475953722"/>
    <w:bookmarkStart w:id="5" w:name="_Toc477437702"/>
    <w:bookmarkStart w:id="6" w:name="_Toc529373787"/>
    <w:p w:rsidR="002C3124" w:rsidRDefault="002C3124" w:rsidP="002C3124">
      <w:pPr>
        <w:pStyle w:val="DHHSbullet1"/>
      </w:pPr>
      <w:r>
        <w:fldChar w:fldCharType="begin"/>
      </w:r>
      <w:r>
        <w:instrText xml:space="preserve"> HYPERLINK "https://dhhs.vic.gov.au/publications/disability-services-employment-safety-screening-compliance-policy" </w:instrText>
      </w:r>
      <w:r>
        <w:fldChar w:fldCharType="separate"/>
      </w:r>
      <w:r w:rsidR="00896A97" w:rsidRPr="002C3124">
        <w:rPr>
          <w:rStyle w:val="Hyperlink"/>
        </w:rPr>
        <w:t>Disability Services Employment Safety Screening Compliance Policy</w:t>
      </w:r>
      <w:r>
        <w:fldChar w:fldCharType="end"/>
      </w:r>
    </w:p>
    <w:p w:rsidR="00896A97" w:rsidRPr="002C3124" w:rsidRDefault="001B3742" w:rsidP="002C3124">
      <w:pPr>
        <w:pStyle w:val="DHHSbullet1"/>
        <w:numPr>
          <w:ilvl w:val="0"/>
          <w:numId w:val="0"/>
        </w:numPr>
        <w:ind w:left="284"/>
      </w:pPr>
      <w:r w:rsidRPr="002C3124">
        <w:t>&lt;https://dhhs.vic.gov.au/publications/disability-services-employment-safety-screening-compliance-policy&gt;</w:t>
      </w:r>
    </w:p>
    <w:p w:rsidR="00575BC9" w:rsidRPr="00575BC9" w:rsidRDefault="00DF6BAF" w:rsidP="002C3124">
      <w:pPr>
        <w:pStyle w:val="Heading1"/>
      </w:pPr>
      <w:r>
        <w:lastRenderedPageBreak/>
        <w:t>5</w:t>
      </w:r>
      <w:r w:rsidR="00575BC9">
        <w:t xml:space="preserve">. </w:t>
      </w:r>
      <w:bookmarkEnd w:id="3"/>
      <w:bookmarkEnd w:id="4"/>
      <w:bookmarkEnd w:id="5"/>
      <w:bookmarkEnd w:id="6"/>
      <w:r w:rsidR="0017293C">
        <w:t>Performance</w:t>
      </w:r>
    </w:p>
    <w:p w:rsidR="00575BC9" w:rsidRPr="001F1A17" w:rsidRDefault="00E05E8D" w:rsidP="002C3124">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rsidR="00575BC9" w:rsidRPr="002C3124" w:rsidRDefault="00E05E8D" w:rsidP="002C3124">
      <w:pPr>
        <w:pStyle w:val="Heading2"/>
      </w:pPr>
      <w:r w:rsidRPr="002C3124">
        <w:t>Key performance measure</w:t>
      </w:r>
      <w:r w:rsidR="00575BC9" w:rsidRPr="002C3124">
        <w:t xml:space="preserve">: </w:t>
      </w:r>
      <w:r w:rsidR="00896A97" w:rsidRPr="002C3124">
        <w:rPr>
          <w:rFonts w:eastAsia="Times"/>
        </w:rPr>
        <w:t>Number of new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rsidTr="002C3124">
        <w:trPr>
          <w:cantSplit/>
          <w:trHeight w:hRule="exact" w:val="582"/>
        </w:trPr>
        <w:tc>
          <w:tcPr>
            <w:tcW w:w="2835" w:type="dxa"/>
          </w:tcPr>
          <w:p w:rsidR="00B8690F" w:rsidRPr="0017293C" w:rsidRDefault="00B8690F" w:rsidP="0017293C">
            <w:pPr>
              <w:pStyle w:val="DHHStablecolhead"/>
            </w:pPr>
            <w:r w:rsidRPr="00575BC9">
              <w:t>Aim/objective</w:t>
            </w:r>
          </w:p>
        </w:tc>
        <w:tc>
          <w:tcPr>
            <w:tcW w:w="7379" w:type="dxa"/>
          </w:tcPr>
          <w:p w:rsidR="00B8690F" w:rsidRPr="002F7C4B" w:rsidRDefault="00896A97" w:rsidP="00A96083">
            <w:pPr>
              <w:pStyle w:val="DHHStabletext"/>
            </w:pPr>
            <w:r w:rsidRPr="00896A97">
              <w:t>The aim of this performance measure is to monitor the number of new clients who received therapy services during the reporting period.</w:t>
            </w:r>
          </w:p>
        </w:tc>
      </w:tr>
      <w:tr w:rsidR="00B8690F" w:rsidRPr="00C237A0" w:rsidTr="002C3124">
        <w:trPr>
          <w:cantSplit/>
          <w:trHeight w:hRule="exact" w:val="340"/>
        </w:trPr>
        <w:tc>
          <w:tcPr>
            <w:tcW w:w="2835" w:type="dxa"/>
          </w:tcPr>
          <w:p w:rsidR="00B8690F" w:rsidRPr="0017293C" w:rsidRDefault="00B8690F" w:rsidP="0017293C">
            <w:pPr>
              <w:pStyle w:val="DHHStablecolhead"/>
            </w:pPr>
            <w:r w:rsidRPr="00575BC9">
              <w:t>Target</w:t>
            </w:r>
          </w:p>
        </w:tc>
        <w:tc>
          <w:tcPr>
            <w:tcW w:w="7379" w:type="dxa"/>
          </w:tcPr>
          <w:p w:rsidR="00B8690F" w:rsidRPr="002F7C4B" w:rsidRDefault="00B8690F" w:rsidP="00A96083">
            <w:pPr>
              <w:pStyle w:val="DHHStabletext"/>
            </w:pPr>
            <w:r>
              <w:t>The performance measure target is provided in the Service Agreement.</w:t>
            </w:r>
          </w:p>
        </w:tc>
      </w:tr>
      <w:tr w:rsidR="00B8690F" w:rsidRPr="00C237A0" w:rsidTr="002C3124">
        <w:trPr>
          <w:cantSplit/>
          <w:trHeight w:hRule="exact" w:val="340"/>
        </w:trPr>
        <w:tc>
          <w:tcPr>
            <w:tcW w:w="2835" w:type="dxa"/>
          </w:tcPr>
          <w:p w:rsidR="00B8690F" w:rsidRPr="0017293C" w:rsidRDefault="00B8690F" w:rsidP="0017293C">
            <w:pPr>
              <w:pStyle w:val="DHHStablecolhead"/>
            </w:pPr>
            <w:r w:rsidRPr="00575BC9">
              <w:t>Type of count</w:t>
            </w:r>
          </w:p>
        </w:tc>
        <w:tc>
          <w:tcPr>
            <w:tcW w:w="7379" w:type="dxa"/>
          </w:tcPr>
          <w:p w:rsidR="00B8690F" w:rsidRPr="00C237A0" w:rsidRDefault="00896A97" w:rsidP="00A96083">
            <w:pPr>
              <w:pStyle w:val="DHHStabletext"/>
            </w:pPr>
            <w:r>
              <w:fldChar w:fldCharType="begin">
                <w:ffData>
                  <w:name w:val="Check2"/>
                  <w:enabled/>
                  <w:calcOnExit w:val="0"/>
                  <w:checkBox>
                    <w:sizeAuto/>
                    <w:default w:val="1"/>
                  </w:checkBox>
                </w:ffData>
              </w:fldChar>
            </w:r>
            <w:bookmarkStart w:id="7" w:name="Check2"/>
            <w:r>
              <w:instrText xml:space="preserve"> FORMCHECKBOX </w:instrText>
            </w:r>
            <w:r w:rsidR="00C63D1D">
              <w:fldChar w:fldCharType="separate"/>
            </w:r>
            <w:r>
              <w:fldChar w:fldCharType="end"/>
            </w:r>
            <w:bookmarkEnd w:id="7"/>
            <w:r w:rsidR="00B8690F">
              <w:t xml:space="preserve"> Cumulative          </w:t>
            </w:r>
            <w:r w:rsidR="00B8690F">
              <w:fldChar w:fldCharType="begin">
                <w:ffData>
                  <w:name w:val="Check2"/>
                  <w:enabled/>
                  <w:calcOnExit w:val="0"/>
                  <w:checkBox>
                    <w:sizeAuto/>
                    <w:default w:val="0"/>
                  </w:checkBox>
                </w:ffData>
              </w:fldChar>
            </w:r>
            <w:r w:rsidR="00B8690F">
              <w:instrText xml:space="preserve"> FORMCHECKBOX </w:instrText>
            </w:r>
            <w:r w:rsidR="00C63D1D">
              <w:fldChar w:fldCharType="separate"/>
            </w:r>
            <w:r w:rsidR="00B8690F">
              <w:fldChar w:fldCharType="end"/>
            </w:r>
            <w:r w:rsidR="00B8690F">
              <w:t xml:space="preserve"> Non-cumulative</w:t>
            </w:r>
          </w:p>
        </w:tc>
      </w:tr>
      <w:tr w:rsidR="00B8690F" w:rsidRPr="00C237A0" w:rsidTr="002C3124">
        <w:trPr>
          <w:cantSplit/>
          <w:trHeight w:hRule="exact" w:val="2377"/>
        </w:trPr>
        <w:tc>
          <w:tcPr>
            <w:tcW w:w="2835" w:type="dxa"/>
          </w:tcPr>
          <w:p w:rsidR="00B8690F" w:rsidRPr="0017293C" w:rsidRDefault="00B8690F" w:rsidP="0017293C">
            <w:pPr>
              <w:pStyle w:val="DHHStablecolhead"/>
            </w:pPr>
            <w:r w:rsidRPr="00575BC9">
              <w:t>Counting rule</w:t>
            </w:r>
          </w:p>
        </w:tc>
        <w:tc>
          <w:tcPr>
            <w:tcW w:w="7379" w:type="dxa"/>
          </w:tcPr>
          <w:p w:rsidR="00896A97" w:rsidRPr="00896A97" w:rsidRDefault="00896A97" w:rsidP="00A96083">
            <w:pPr>
              <w:pStyle w:val="DHHStabletext"/>
            </w:pPr>
            <w:r w:rsidRPr="00896A97">
              <w:t>Count number of new clients who received therapy services in the reporting period during which they first receive therapy services.</w:t>
            </w:r>
          </w:p>
          <w:p w:rsidR="00896A97" w:rsidRPr="00896A97" w:rsidRDefault="00896A97" w:rsidP="00A96083">
            <w:pPr>
              <w:pStyle w:val="DHHStabletext"/>
            </w:pPr>
            <w:r w:rsidRPr="00896A97">
              <w:t>A person is counted as a new client if they have never received services under this activity from the service provider.</w:t>
            </w:r>
          </w:p>
          <w:p w:rsidR="00B8690F" w:rsidRPr="00C237A0" w:rsidRDefault="00896A97" w:rsidP="00A96083">
            <w:pPr>
              <w:pStyle w:val="DHHStabletext"/>
            </w:pPr>
            <w:r w:rsidRPr="00896A97">
              <w:t>If a client has previously received services under this activity from the same service provider and the previous case was closed over three months ago and no support has been provided. The client is counted as a new client in the first reporting period (three or more months after provision of last service) during which the client recommences receiving therapy services.</w:t>
            </w:r>
          </w:p>
        </w:tc>
      </w:tr>
      <w:tr w:rsidR="00B8690F" w:rsidRPr="00C237A0" w:rsidTr="002C3124">
        <w:trPr>
          <w:cantSplit/>
          <w:trHeight w:hRule="exact" w:val="340"/>
        </w:trPr>
        <w:tc>
          <w:tcPr>
            <w:tcW w:w="2835" w:type="dxa"/>
          </w:tcPr>
          <w:p w:rsidR="00B8690F" w:rsidRPr="0017293C" w:rsidRDefault="00B8690F" w:rsidP="0017293C">
            <w:pPr>
              <w:pStyle w:val="DHHStablecolhead"/>
            </w:pPr>
            <w:r w:rsidRPr="00575BC9">
              <w:t>Data source(s) collection</w:t>
            </w:r>
          </w:p>
        </w:tc>
        <w:tc>
          <w:tcPr>
            <w:tcW w:w="7379" w:type="dxa"/>
          </w:tcPr>
          <w:p w:rsidR="00B8690F" w:rsidRPr="002F7C4B" w:rsidRDefault="00896A97" w:rsidP="00A96083">
            <w:pPr>
              <w:pStyle w:val="DHHStabletext"/>
            </w:pPr>
            <w:r w:rsidRPr="00896A97">
              <w:t>Service delivery tracking system and quarterly data collection.</w:t>
            </w:r>
          </w:p>
        </w:tc>
      </w:tr>
      <w:tr w:rsidR="00B8690F" w:rsidRPr="00C237A0" w:rsidTr="002C3124">
        <w:trPr>
          <w:cantSplit/>
          <w:trHeight w:hRule="exact" w:val="2212"/>
        </w:trPr>
        <w:tc>
          <w:tcPr>
            <w:tcW w:w="2835" w:type="dxa"/>
          </w:tcPr>
          <w:p w:rsidR="00B8690F" w:rsidRPr="0017293C" w:rsidRDefault="00B8690F" w:rsidP="0017293C">
            <w:pPr>
              <w:pStyle w:val="DHHStablecolhead"/>
            </w:pPr>
            <w:r w:rsidRPr="00575BC9">
              <w:t>Definition of terms</w:t>
            </w:r>
          </w:p>
        </w:tc>
        <w:tc>
          <w:tcPr>
            <w:tcW w:w="7379" w:type="dxa"/>
          </w:tcPr>
          <w:p w:rsidR="00896A97" w:rsidRPr="00896A97" w:rsidRDefault="00896A97" w:rsidP="00A96083">
            <w:pPr>
              <w:pStyle w:val="DHHStabletext"/>
            </w:pPr>
            <w:r w:rsidRPr="00896A97">
              <w:t xml:space="preserve">A client refers to a person receiving therapy support under this activity. </w:t>
            </w:r>
          </w:p>
          <w:p w:rsidR="00896A97" w:rsidRPr="00896A97" w:rsidRDefault="00896A97" w:rsidP="00A96083">
            <w:pPr>
              <w:pStyle w:val="DHHStabletext"/>
            </w:pPr>
            <w:r w:rsidRPr="00896A97">
              <w:t>A 'new client' is defined as a person who:</w:t>
            </w:r>
          </w:p>
          <w:p w:rsidR="00896A97" w:rsidRPr="00896A97" w:rsidRDefault="00896A97" w:rsidP="002C3124">
            <w:pPr>
              <w:pStyle w:val="DHHStablebullet"/>
            </w:pPr>
            <w:r w:rsidRPr="00896A97">
              <w:t>has never received a service, or</w:t>
            </w:r>
          </w:p>
          <w:p w:rsidR="00896A97" w:rsidRPr="00896A97" w:rsidRDefault="00896A97" w:rsidP="002C3124">
            <w:pPr>
              <w:pStyle w:val="DHHStablebullet"/>
            </w:pPr>
            <w:r w:rsidRPr="00896A97">
              <w:t>has recommenced services no less than three months after their last episode of support was closed.</w:t>
            </w:r>
          </w:p>
          <w:p w:rsidR="00B8690F" w:rsidRPr="002F7C4B" w:rsidRDefault="00896A97" w:rsidP="00A96083">
            <w:pPr>
              <w:pStyle w:val="DHHStabletext"/>
            </w:pPr>
            <w:r w:rsidRPr="00896A97">
              <w:t>The receipt of service during the reporting period is defined as time spent providing therapy services either with the client or directly in relation to the client.</w:t>
            </w:r>
          </w:p>
        </w:tc>
      </w:tr>
    </w:tbl>
    <w:p w:rsidR="00575BC9" w:rsidRPr="00575BC9" w:rsidRDefault="00DF6BAF" w:rsidP="002C3124">
      <w:pPr>
        <w:pStyle w:val="Heading1"/>
      </w:pPr>
      <w:r>
        <w:t>6</w:t>
      </w:r>
      <w:r w:rsidR="00575BC9">
        <w:t>. Data collection</w:t>
      </w:r>
    </w:p>
    <w:p w:rsidR="00575BC9" w:rsidRDefault="00A11FC5" w:rsidP="00575BC9">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rsidTr="006C7A1F">
        <w:trPr>
          <w:trHeight w:hRule="exact" w:val="340"/>
          <w:tblHeader/>
        </w:trPr>
        <w:tc>
          <w:tcPr>
            <w:tcW w:w="2580" w:type="dxa"/>
            <w:vAlign w:val="center"/>
          </w:tcPr>
          <w:p w:rsidR="00575BC9" w:rsidRPr="00575BC9" w:rsidRDefault="00575BC9" w:rsidP="0017293C">
            <w:pPr>
              <w:pStyle w:val="DHHStablecolhead"/>
              <w:spacing w:before="0" w:after="0"/>
            </w:pPr>
            <w:r w:rsidRPr="00575BC9">
              <w:t>Data collection name</w:t>
            </w:r>
          </w:p>
        </w:tc>
        <w:tc>
          <w:tcPr>
            <w:tcW w:w="2580" w:type="dxa"/>
            <w:vAlign w:val="center"/>
          </w:tcPr>
          <w:p w:rsidR="00575BC9" w:rsidRPr="00575BC9" w:rsidRDefault="00575BC9" w:rsidP="0017293C">
            <w:pPr>
              <w:pStyle w:val="DHHStablecolhead"/>
              <w:spacing w:before="0" w:after="0"/>
            </w:pPr>
            <w:r w:rsidRPr="00575BC9">
              <w:t xml:space="preserve">Data system </w:t>
            </w:r>
          </w:p>
        </w:tc>
        <w:tc>
          <w:tcPr>
            <w:tcW w:w="2580" w:type="dxa"/>
            <w:vAlign w:val="center"/>
          </w:tcPr>
          <w:p w:rsidR="00575BC9" w:rsidRPr="00575BC9" w:rsidRDefault="00575BC9" w:rsidP="0017293C">
            <w:pPr>
              <w:pStyle w:val="DHHStablecolhead"/>
              <w:spacing w:before="0" w:after="0"/>
            </w:pPr>
            <w:r w:rsidRPr="00575BC9">
              <w:t xml:space="preserve">Data set </w:t>
            </w:r>
          </w:p>
        </w:tc>
        <w:tc>
          <w:tcPr>
            <w:tcW w:w="2508" w:type="dxa"/>
            <w:vAlign w:val="center"/>
          </w:tcPr>
          <w:p w:rsidR="00575BC9" w:rsidRPr="00575BC9" w:rsidRDefault="00575BC9" w:rsidP="0017293C">
            <w:pPr>
              <w:pStyle w:val="DHHStablecolhead"/>
              <w:spacing w:before="0" w:after="0"/>
            </w:pPr>
            <w:r w:rsidRPr="00575BC9">
              <w:t>Reporting cycle</w:t>
            </w:r>
          </w:p>
        </w:tc>
      </w:tr>
      <w:tr w:rsidR="00896A97" w:rsidRPr="00C237A0" w:rsidTr="003D5681">
        <w:trPr>
          <w:trHeight w:val="20"/>
        </w:trPr>
        <w:tc>
          <w:tcPr>
            <w:tcW w:w="2580" w:type="dxa"/>
          </w:tcPr>
          <w:p w:rsidR="00896A97" w:rsidRPr="00C07196" w:rsidRDefault="00896A97" w:rsidP="003D5681">
            <w:pPr>
              <w:pStyle w:val="DHHStabletext"/>
            </w:pPr>
            <w:r w:rsidRPr="00C07196">
              <w:t>Service delivery tracking (SDT)</w:t>
            </w:r>
          </w:p>
        </w:tc>
        <w:tc>
          <w:tcPr>
            <w:tcW w:w="2580" w:type="dxa"/>
          </w:tcPr>
          <w:p w:rsidR="00896A97" w:rsidRPr="00C07196" w:rsidRDefault="00896A97" w:rsidP="003D5681">
            <w:pPr>
              <w:pStyle w:val="DHHStabletext"/>
            </w:pPr>
            <w:r w:rsidRPr="00C07196">
              <w:t>FAC/SAMS2</w:t>
            </w:r>
          </w:p>
        </w:tc>
        <w:tc>
          <w:tcPr>
            <w:tcW w:w="2580" w:type="dxa"/>
          </w:tcPr>
          <w:p w:rsidR="00896A97" w:rsidRPr="00C07196" w:rsidRDefault="00896A97" w:rsidP="003D5681">
            <w:pPr>
              <w:pStyle w:val="DHHStabletext"/>
            </w:pPr>
            <w:r w:rsidRPr="00C07196">
              <w:t>SAMS2/Service delivery tracking data set</w:t>
            </w:r>
          </w:p>
        </w:tc>
        <w:tc>
          <w:tcPr>
            <w:tcW w:w="2508" w:type="dxa"/>
          </w:tcPr>
          <w:p w:rsidR="00896A97" w:rsidRPr="00C07196" w:rsidRDefault="00896A97" w:rsidP="003D5681">
            <w:pPr>
              <w:pStyle w:val="DHHStabletext"/>
            </w:pPr>
            <w:r>
              <w:t>Monthly</w:t>
            </w:r>
          </w:p>
        </w:tc>
      </w:tr>
      <w:tr w:rsidR="00896A97" w:rsidRPr="00C237A0" w:rsidTr="003D5681">
        <w:tblPrEx>
          <w:tblLook w:val="01E0" w:firstRow="1" w:lastRow="1" w:firstColumn="1" w:lastColumn="1" w:noHBand="0" w:noVBand="0"/>
        </w:tblPrEx>
        <w:trPr>
          <w:cantSplit/>
          <w:trHeight w:val="20"/>
        </w:trPr>
        <w:tc>
          <w:tcPr>
            <w:tcW w:w="2580" w:type="dxa"/>
          </w:tcPr>
          <w:p w:rsidR="00896A97" w:rsidRPr="00C07196" w:rsidRDefault="00896A97" w:rsidP="003D5681">
            <w:pPr>
              <w:pStyle w:val="DHHStabletext"/>
            </w:pPr>
            <w:r>
              <w:t>Quarterly data collection (QDC)</w:t>
            </w:r>
          </w:p>
        </w:tc>
        <w:tc>
          <w:tcPr>
            <w:tcW w:w="2580" w:type="dxa"/>
          </w:tcPr>
          <w:p w:rsidR="00896A97" w:rsidRPr="00C07196" w:rsidRDefault="00896A97" w:rsidP="003D5681">
            <w:pPr>
              <w:pStyle w:val="DHHStabletext"/>
            </w:pPr>
            <w:r>
              <w:t>Quarterly data collection –</w:t>
            </w:r>
            <w:r w:rsidRPr="00C07196">
              <w:t xml:space="preserve"> </w:t>
            </w:r>
            <w:r>
              <w:t>t</w:t>
            </w:r>
            <w:r w:rsidRPr="00C07196">
              <w:t>ool</w:t>
            </w:r>
          </w:p>
        </w:tc>
        <w:tc>
          <w:tcPr>
            <w:tcW w:w="2580" w:type="dxa"/>
          </w:tcPr>
          <w:p w:rsidR="00896A97" w:rsidRPr="00C07196" w:rsidRDefault="00896A97" w:rsidP="003D5681">
            <w:pPr>
              <w:pStyle w:val="DHHStabletext"/>
              <w:rPr>
                <w:bCs/>
              </w:rPr>
            </w:pPr>
            <w:r>
              <w:t>Quarterly data collection</w:t>
            </w:r>
            <w:r>
              <w:rPr>
                <w:bCs/>
              </w:rPr>
              <w:t xml:space="preserve"> – </w:t>
            </w:r>
            <w:r w:rsidRPr="00C07196">
              <w:rPr>
                <w:bCs/>
              </w:rPr>
              <w:t>minimum data set</w:t>
            </w:r>
          </w:p>
        </w:tc>
        <w:tc>
          <w:tcPr>
            <w:tcW w:w="2508" w:type="dxa"/>
          </w:tcPr>
          <w:p w:rsidR="00896A97" w:rsidRPr="00C07196" w:rsidRDefault="00896A97" w:rsidP="003D5681">
            <w:pPr>
              <w:pStyle w:val="DHHStabletext"/>
            </w:pPr>
            <w:r w:rsidRPr="00C07196">
              <w:t>Quarterly</w:t>
            </w:r>
          </w:p>
        </w:tc>
      </w:tr>
      <w:bookmarkEnd w:id="1"/>
    </w:tbl>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2C3124" w:rsidRPr="002802E3"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63D1D" w:rsidRDefault="00C63D1D" w:rsidP="00C63D1D">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rsidR="00C63D1D" w:rsidRDefault="00C63D1D" w:rsidP="00C63D1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C3124" w:rsidRPr="008328D4" w:rsidRDefault="00C63D1D" w:rsidP="00C63D1D">
            <w:pPr>
              <w:pStyle w:val="DHHSbody"/>
              <w:rPr>
                <w:color w:val="FF0000"/>
                <w:szCs w:val="19"/>
              </w:rPr>
            </w:pPr>
            <w:r>
              <w:t xml:space="preserve">Available on the department’s </w:t>
            </w:r>
            <w:hyperlink r:id="rId14" w:history="1">
              <w:r>
                <w:rPr>
                  <w:rStyle w:val="Hyperlink"/>
                </w:rPr>
                <w:t>Health and human services activity search</w:t>
              </w:r>
            </w:hyperlink>
            <w:r>
              <w:t xml:space="preserve"> &lt;</w:t>
            </w:r>
            <w:hyperlink r:id="rId15" w:history="1">
              <w:r>
                <w:rPr>
                  <w:rStyle w:val="Hyperlink"/>
                  <w:lang w:eastAsia="en-AU"/>
                </w:rPr>
                <w:t>http://providers.dhhs.vic.gov.au/health-human-services-activity-search</w:t>
              </w:r>
            </w:hyperlink>
            <w:r>
              <w:rPr>
                <w:color w:val="000000"/>
                <w:lang w:eastAsia="en-AU"/>
              </w:rPr>
              <w:t>&gt;</w:t>
            </w:r>
          </w:p>
        </w:tc>
      </w:tr>
    </w:tbl>
    <w:p w:rsidR="006C7A1F" w:rsidRDefault="006C7A1F" w:rsidP="00AA3CA8">
      <w:pPr>
        <w:rPr>
          <w:sz w:val="4"/>
          <w:szCs w:val="4"/>
        </w:rPr>
      </w:pPr>
    </w:p>
    <w:p w:rsidR="000918C3" w:rsidRPr="006C7A1F" w:rsidRDefault="000918C3" w:rsidP="006C7A1F">
      <w:pPr>
        <w:rPr>
          <w:sz w:val="2"/>
          <w:szCs w:val="2"/>
          <w:lang w:eastAsia="en-US"/>
        </w:rPr>
      </w:pPr>
      <w:bookmarkStart w:id="8" w:name="_GoBack"/>
      <w:bookmarkEnd w:id="8"/>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56" w:rsidRDefault="000D3756">
      <w:r>
        <w:separator/>
      </w:r>
    </w:p>
  </w:endnote>
  <w:endnote w:type="continuationSeparator" w:id="0">
    <w:p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43D3F97" wp14:editId="2CBD449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6A7939" w:rsidP="0051568D">
    <w:pPr>
      <w:pStyle w:val="DHHSfooter"/>
    </w:pPr>
    <w:r>
      <w:t xml:space="preserve">Activity description </w:t>
    </w:r>
    <w:r w:rsidR="002C3124">
      <w:t xml:space="preserve">(human services): Therapy </w:t>
    </w:r>
    <w:r w:rsidR="00896A97">
      <w:t>17042</w:t>
    </w:r>
    <w:r w:rsidR="009D70A4" w:rsidRPr="00A11421">
      <w:tab/>
    </w:r>
    <w:r w:rsidR="009D70A4" w:rsidRPr="00A11421">
      <w:fldChar w:fldCharType="begin"/>
    </w:r>
    <w:r w:rsidR="009D70A4" w:rsidRPr="00A11421">
      <w:instrText xml:space="preserve"> PAGE </w:instrText>
    </w:r>
    <w:r w:rsidR="009D70A4" w:rsidRPr="00A11421">
      <w:fldChar w:fldCharType="separate"/>
    </w:r>
    <w:r w:rsidR="00B52CA3">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56" w:rsidRDefault="000D3756" w:rsidP="002862F1">
      <w:pPr>
        <w:spacing w:before="120"/>
      </w:pPr>
      <w:r>
        <w:separator/>
      </w:r>
    </w:p>
  </w:footnote>
  <w:footnote w:type="continuationSeparator" w:id="0">
    <w:p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BA6"/>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3742"/>
    <w:rsid w:val="001C1970"/>
    <w:rsid w:val="001C277E"/>
    <w:rsid w:val="001C2A72"/>
    <w:rsid w:val="001D0B75"/>
    <w:rsid w:val="001D3C09"/>
    <w:rsid w:val="001D44E8"/>
    <w:rsid w:val="001D60EC"/>
    <w:rsid w:val="001E44DF"/>
    <w:rsid w:val="001E68A5"/>
    <w:rsid w:val="001E6BB0"/>
    <w:rsid w:val="001F3826"/>
    <w:rsid w:val="001F6E46"/>
    <w:rsid w:val="001F7C91"/>
    <w:rsid w:val="00201647"/>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C3124"/>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25C63"/>
    <w:rsid w:val="00442C6C"/>
    <w:rsid w:val="00443CBE"/>
    <w:rsid w:val="00443E8A"/>
    <w:rsid w:val="004441BC"/>
    <w:rsid w:val="004468B4"/>
    <w:rsid w:val="0045230A"/>
    <w:rsid w:val="00457337"/>
    <w:rsid w:val="00457807"/>
    <w:rsid w:val="00472DCE"/>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2805"/>
    <w:rsid w:val="00893AF6"/>
    <w:rsid w:val="00894BC4"/>
    <w:rsid w:val="00895643"/>
    <w:rsid w:val="00896A97"/>
    <w:rsid w:val="008A5B32"/>
    <w:rsid w:val="008B2EE4"/>
    <w:rsid w:val="008B4D3D"/>
    <w:rsid w:val="008B57C7"/>
    <w:rsid w:val="008C2F92"/>
    <w:rsid w:val="008D2846"/>
    <w:rsid w:val="008D4236"/>
    <w:rsid w:val="008D462F"/>
    <w:rsid w:val="008D5840"/>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083"/>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E7B9C"/>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2CA3"/>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2D0"/>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3D1D"/>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2DC7"/>
    <w:rsid w:val="00F64696"/>
    <w:rsid w:val="00F65AA9"/>
    <w:rsid w:val="00F6768F"/>
    <w:rsid w:val="00F72C2C"/>
    <w:rsid w:val="00F76CAB"/>
    <w:rsid w:val="00F772C6"/>
    <w:rsid w:val="00F815B5"/>
    <w:rsid w:val="00F85195"/>
    <w:rsid w:val="00F87FCF"/>
    <w:rsid w:val="00F922BE"/>
    <w:rsid w:val="00F938BA"/>
    <w:rsid w:val="00F9490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5:docId w15:val="{C1D68AC4-6CBF-4E1B-B6F0-4D9518A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2C3124"/>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2C3124"/>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C3124"/>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2C3124"/>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1B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920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viders.dhhs.vic.gov.au/health-human-services-activity-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DAA43D-FFED-4E18-8169-B8F7A183BF44}">
  <ds:schemaRefs>
    <ds:schemaRef ds:uri="http://schemas.openxmlformats.org/officeDocument/2006/bibliography"/>
  </ds:schemaRefs>
</ds:datastoreItem>
</file>

<file path=customXml/itemProps2.xml><?xml version="1.0" encoding="utf-8"?>
<ds:datastoreItem xmlns:ds="http://schemas.openxmlformats.org/officeDocument/2006/customXml" ds:itemID="{3FCBF066-96B3-4962-A2C1-1C29149EB21C}"/>
</file>

<file path=customXml/itemProps3.xml><?xml version="1.0" encoding="utf-8"?>
<ds:datastoreItem xmlns:ds="http://schemas.openxmlformats.org/officeDocument/2006/customXml" ds:itemID="{7E439BEC-AF7C-4824-A1AE-9E4133CC3D01}"/>
</file>

<file path=customXml/itemProps4.xml><?xml version="1.0" encoding="utf-8"?>
<ds:datastoreItem xmlns:ds="http://schemas.openxmlformats.org/officeDocument/2006/customXml" ds:itemID="{6E4E4969-6536-4FE6-8213-667CFAF3CD24}"/>
</file>

<file path=docProps/app.xml><?xml version="1.0" encoding="utf-8"?>
<Properties xmlns="http://schemas.openxmlformats.org/officeDocument/2006/extended-properties" xmlns:vt="http://schemas.openxmlformats.org/officeDocument/2006/docPropsVTypes">
  <Template>DHHS Factsheet 01 Navy 2765.dot</Template>
  <TotalTime>5</TotalTime>
  <Pages>2</Pages>
  <Words>681</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Activity description human services Therapy 17042</vt:lpstr>
    </vt:vector>
  </TitlesOfParts>
  <Company>Department of Health and Human Services</Company>
  <LinksUpToDate>false</LinksUpToDate>
  <CharactersWithSpaces>5282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Therapy 17042</dc:title>
  <dc:subject>service agreement activity descriptions</dc:subject>
  <dc:creator>Service Agreement Policy unit</dc:creator>
  <cp:keywords>service agreement; activity description; human services; disability services; Therapy; 17042</cp:keywords>
  <cp:lastModifiedBy>Louise Crowther (DHHS)</cp:lastModifiedBy>
  <cp:revision>6</cp:revision>
  <cp:lastPrinted>2019-01-08T23:20:00Z</cp:lastPrinted>
  <dcterms:created xsi:type="dcterms:W3CDTF">2019-06-03T06:25:00Z</dcterms:created>
  <dcterms:modified xsi:type="dcterms:W3CDTF">2019-06-18T02:18:00Z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