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625C" w14:textId="77777777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4EF3DDC" wp14:editId="79250566">
            <wp:simplePos x="0" y="0"/>
            <wp:positionH relativeFrom="page">
              <wp:posOffset>0</wp:posOffset>
            </wp:positionH>
            <wp:positionV relativeFrom="page">
              <wp:posOffset>5080</wp:posOffset>
            </wp:positionV>
            <wp:extent cx="7560310" cy="2185035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02BE2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5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93"/>
      </w:tblGrid>
      <w:tr w:rsidR="00AD784C" w14:paraId="286C26D9" w14:textId="77777777" w:rsidTr="00CF58FB">
        <w:trPr>
          <w:trHeight w:val="1035"/>
        </w:trPr>
        <w:tc>
          <w:tcPr>
            <w:tcW w:w="5693" w:type="dxa"/>
            <w:vAlign w:val="bottom"/>
          </w:tcPr>
          <w:p w14:paraId="66A02303" w14:textId="6649C42B" w:rsidR="00AD784C" w:rsidRPr="00CF58FB" w:rsidRDefault="00797028" w:rsidP="00CF58FB">
            <w:pPr>
              <w:pStyle w:val="Documenttitle"/>
            </w:pPr>
            <w:r>
              <w:t>Emergency Contact Form</w:t>
            </w:r>
          </w:p>
        </w:tc>
      </w:tr>
      <w:tr w:rsidR="000B2117" w14:paraId="224919CB" w14:textId="77777777" w:rsidTr="00CF58FB">
        <w:trPr>
          <w:trHeight w:val="909"/>
        </w:trPr>
        <w:tc>
          <w:tcPr>
            <w:tcW w:w="5693" w:type="dxa"/>
          </w:tcPr>
          <w:p w14:paraId="581B16DE" w14:textId="023A2590" w:rsidR="000B2117" w:rsidRPr="00CF58FB" w:rsidRDefault="00797028" w:rsidP="00CF58FB">
            <w:pPr>
              <w:pStyle w:val="Documentsubtitle"/>
            </w:pPr>
            <w:r>
              <w:t>Capital Development Guidelines – Series 7, Fire Risk Management August 2013</w:t>
            </w:r>
          </w:p>
        </w:tc>
      </w:tr>
      <w:tr w:rsidR="00CF4148" w14:paraId="6BA04FF4" w14:textId="77777777" w:rsidTr="00CF58FB">
        <w:trPr>
          <w:trHeight w:val="207"/>
        </w:trPr>
        <w:tc>
          <w:tcPr>
            <w:tcW w:w="5693" w:type="dxa"/>
          </w:tcPr>
          <w:p w14:paraId="696F3DBC" w14:textId="77777777" w:rsidR="00CF4148" w:rsidRPr="00250DC4" w:rsidRDefault="003B66DF" w:rsidP="00CF4148">
            <w:pPr>
              <w:pStyle w:val="Bannermarking"/>
            </w:pPr>
            <w:fldSimple w:instr=" FILLIN  &quot;Type the protective marking&quot; \d OFFICIAL \o  \* MERGEFORMAT ">
              <w:r w:rsidR="00C42D82">
                <w:t>OFFICIAL</w:t>
              </w:r>
            </w:fldSimple>
          </w:p>
        </w:tc>
      </w:tr>
    </w:tbl>
    <w:p w14:paraId="7BBE0C7B" w14:textId="77777777" w:rsidR="001E6C77" w:rsidRDefault="001E6C77" w:rsidP="008A5D60">
      <w:pPr>
        <w:pStyle w:val="Introtext"/>
      </w:pPr>
    </w:p>
    <w:p w14:paraId="6F8A2134" w14:textId="40B50643" w:rsidR="00797028" w:rsidRDefault="00797028" w:rsidP="008A5D60">
      <w:pPr>
        <w:pStyle w:val="Introtext"/>
      </w:pPr>
      <w:r>
        <w:t>This form must be taken on outings and stored inside the evacuation pack.</w:t>
      </w:r>
    </w:p>
    <w:p w14:paraId="491FE62C" w14:textId="6D4FA134" w:rsidR="008A5D60" w:rsidRDefault="009178DE" w:rsidP="008A5D60">
      <w:pPr>
        <w:pStyle w:val="Body"/>
      </w:pPr>
      <w:r>
        <w:t xml:space="preserve">You must follow these </w:t>
      </w:r>
      <w:r w:rsidR="00797028">
        <w:t>procedures:</w:t>
      </w:r>
    </w:p>
    <w:p w14:paraId="3BE043E3" w14:textId="75F9F62A" w:rsidR="00797028" w:rsidRDefault="0003443F" w:rsidP="0003443F">
      <w:pPr>
        <w:pStyle w:val="Body"/>
        <w:numPr>
          <w:ilvl w:val="0"/>
          <w:numId w:val="12"/>
        </w:numPr>
      </w:pPr>
      <w:r>
        <w:t>Support staff must follow normal emergency procedures while on outings.</w:t>
      </w:r>
    </w:p>
    <w:p w14:paraId="018243E1" w14:textId="337AF4B8" w:rsidR="0003443F" w:rsidRDefault="0003443F" w:rsidP="0003443F">
      <w:pPr>
        <w:pStyle w:val="Body"/>
        <w:numPr>
          <w:ilvl w:val="0"/>
          <w:numId w:val="12"/>
        </w:numPr>
      </w:pPr>
      <w:r>
        <w:t xml:space="preserve">Staff must always be aware of </w:t>
      </w:r>
      <w:r w:rsidR="006F4CE8">
        <w:t>the location of clients.</w:t>
      </w:r>
    </w:p>
    <w:p w14:paraId="35F0A23B" w14:textId="5958F1F9" w:rsidR="006F4CE8" w:rsidRDefault="006F4CE8" w:rsidP="0003443F">
      <w:pPr>
        <w:pStyle w:val="Body"/>
        <w:numPr>
          <w:ilvl w:val="0"/>
          <w:numId w:val="12"/>
        </w:numPr>
      </w:pPr>
      <w:r>
        <w:t xml:space="preserve">Missing person procedures must be followed if a person goes missing. If a </w:t>
      </w:r>
      <w:r w:rsidR="00D766FD">
        <w:t>client</w:t>
      </w:r>
      <w:r>
        <w:t xml:space="preserve"> is known to wander or leave staff, the </w:t>
      </w:r>
      <w:r w:rsidR="00D766FD" w:rsidRPr="00DF5679">
        <w:rPr>
          <w:i/>
          <w:iCs/>
        </w:rPr>
        <w:t>Missing Person Information</w:t>
      </w:r>
      <w:r w:rsidR="00DF5679">
        <w:rPr>
          <w:i/>
          <w:iCs/>
        </w:rPr>
        <w:t xml:space="preserve"> </w:t>
      </w:r>
      <w:r w:rsidR="00D766FD">
        <w:t xml:space="preserve">for that client must be included in the </w:t>
      </w:r>
      <w:proofErr w:type="gramStart"/>
      <w:r w:rsidR="00D766FD">
        <w:t>outings</w:t>
      </w:r>
      <w:proofErr w:type="gramEnd"/>
      <w:r w:rsidR="00D766FD">
        <w:t xml:space="preserve"> procedure.</w:t>
      </w:r>
    </w:p>
    <w:p w14:paraId="693C4B6B" w14:textId="0DBC473C" w:rsidR="00D766FD" w:rsidRPr="002365B4" w:rsidRDefault="00D766FD" w:rsidP="0003443F">
      <w:pPr>
        <w:pStyle w:val="Body"/>
        <w:numPr>
          <w:ilvl w:val="0"/>
          <w:numId w:val="12"/>
        </w:numPr>
      </w:pPr>
      <w:r>
        <w:t xml:space="preserve">Emergency information forms and first aid kits must be taken on outings. These can be left in </w:t>
      </w:r>
      <w:r w:rsidR="00904EF7">
        <w:t>a vehicle, provided they can be accessed quickly in an emergency.</w:t>
      </w:r>
    </w:p>
    <w:p w14:paraId="4AEFB9FC" w14:textId="77777777" w:rsidR="00904EF7" w:rsidRDefault="00904EF7" w:rsidP="008A5D60">
      <w:pPr>
        <w:pStyle w:val="Tablecaption"/>
      </w:pPr>
    </w:p>
    <w:p w14:paraId="70C8273F" w14:textId="53F74A83" w:rsidR="008A5D60" w:rsidRDefault="00083ACC" w:rsidP="008A5D60">
      <w:pPr>
        <w:pStyle w:val="Tablecaption"/>
      </w:pPr>
      <w:r>
        <w:t>Emergency contact form</w:t>
      </w:r>
    </w:p>
    <w:tbl>
      <w:tblPr>
        <w:tblStyle w:val="TableGrid"/>
        <w:tblW w:w="10060" w:type="dxa"/>
        <w:tblLook w:val="06A0" w:firstRow="1" w:lastRow="0" w:firstColumn="1" w:lastColumn="0" w:noHBand="1" w:noVBand="1"/>
      </w:tblPr>
      <w:tblGrid>
        <w:gridCol w:w="5807"/>
        <w:gridCol w:w="4253"/>
      </w:tblGrid>
      <w:tr w:rsidR="00083ACC" w14:paraId="598BD848" w14:textId="77777777" w:rsidTr="001E6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807" w:type="dxa"/>
          </w:tcPr>
          <w:p w14:paraId="49969173" w14:textId="7F53896F" w:rsidR="00083ACC" w:rsidRPr="00CB3285" w:rsidRDefault="00083ACC" w:rsidP="00956196">
            <w:pPr>
              <w:pStyle w:val="Tablecolhead"/>
            </w:pPr>
            <w:r>
              <w:t>Name</w:t>
            </w:r>
          </w:p>
        </w:tc>
        <w:tc>
          <w:tcPr>
            <w:tcW w:w="4253" w:type="dxa"/>
          </w:tcPr>
          <w:p w14:paraId="3056C278" w14:textId="4ED93B85" w:rsidR="00083ACC" w:rsidRDefault="00083ACC" w:rsidP="00956196">
            <w:pPr>
              <w:pStyle w:val="Tablecolhead"/>
            </w:pPr>
            <w:r>
              <w:t>Contact</w:t>
            </w:r>
          </w:p>
        </w:tc>
      </w:tr>
      <w:tr w:rsidR="00083ACC" w14:paraId="739CD589" w14:textId="77777777" w:rsidTr="001E6C77">
        <w:tc>
          <w:tcPr>
            <w:tcW w:w="5807" w:type="dxa"/>
          </w:tcPr>
          <w:p w14:paraId="2931A378" w14:textId="62A9A6B7" w:rsidR="00083ACC" w:rsidRDefault="00083ACC" w:rsidP="00351405">
            <w:pPr>
              <w:pStyle w:val="Tabletext"/>
            </w:pPr>
            <w:r>
              <w:t>Facility address</w:t>
            </w:r>
          </w:p>
        </w:tc>
        <w:tc>
          <w:tcPr>
            <w:tcW w:w="4253" w:type="dxa"/>
          </w:tcPr>
          <w:p w14:paraId="1DFD8C86" w14:textId="6531EE11" w:rsidR="00083ACC" w:rsidRDefault="00083ACC" w:rsidP="00351405">
            <w:pPr>
              <w:pStyle w:val="Tabletext"/>
            </w:pPr>
          </w:p>
        </w:tc>
      </w:tr>
      <w:tr w:rsidR="00083ACC" w14:paraId="0EDD7437" w14:textId="77777777" w:rsidTr="001E6C77">
        <w:trPr>
          <w:trHeight w:val="70"/>
        </w:trPr>
        <w:tc>
          <w:tcPr>
            <w:tcW w:w="5807" w:type="dxa"/>
          </w:tcPr>
          <w:p w14:paraId="62B8D94F" w14:textId="4EBAC6FC" w:rsidR="00083ACC" w:rsidRPr="002365B4" w:rsidRDefault="00083ACC" w:rsidP="00956196">
            <w:pPr>
              <w:pStyle w:val="Tabletext6pt"/>
            </w:pPr>
            <w:r>
              <w:t>Program Manager / On-call Manager</w:t>
            </w:r>
          </w:p>
        </w:tc>
        <w:tc>
          <w:tcPr>
            <w:tcW w:w="4253" w:type="dxa"/>
          </w:tcPr>
          <w:p w14:paraId="045399F9" w14:textId="5B6CFAF4" w:rsidR="00083ACC" w:rsidRPr="002365B4" w:rsidRDefault="00083ACC" w:rsidP="00956196">
            <w:pPr>
              <w:pStyle w:val="Tabletext6pt"/>
            </w:pPr>
            <w:r w:rsidRPr="002365B4">
              <w:t xml:space="preserve"> </w:t>
            </w:r>
          </w:p>
        </w:tc>
      </w:tr>
      <w:tr w:rsidR="00083ACC" w14:paraId="21FC9374" w14:textId="77777777" w:rsidTr="001E6C77">
        <w:trPr>
          <w:trHeight w:val="70"/>
        </w:trPr>
        <w:tc>
          <w:tcPr>
            <w:tcW w:w="5807" w:type="dxa"/>
          </w:tcPr>
          <w:p w14:paraId="0F91DD2D" w14:textId="0CC94BC3" w:rsidR="00083ACC" w:rsidRDefault="00083ACC" w:rsidP="00956196">
            <w:pPr>
              <w:pStyle w:val="Tabletext6pt"/>
            </w:pPr>
            <w:r>
              <w:t>Emergency services</w:t>
            </w:r>
          </w:p>
        </w:tc>
        <w:tc>
          <w:tcPr>
            <w:tcW w:w="4253" w:type="dxa"/>
          </w:tcPr>
          <w:p w14:paraId="69DEC370" w14:textId="014D883C" w:rsidR="00083ACC" w:rsidRPr="002365B4" w:rsidRDefault="00083ACC" w:rsidP="00956196">
            <w:pPr>
              <w:pStyle w:val="Tabletext6pt"/>
            </w:pPr>
            <w:r>
              <w:t>000</w:t>
            </w:r>
          </w:p>
        </w:tc>
      </w:tr>
      <w:tr w:rsidR="00083ACC" w14:paraId="76EEB47C" w14:textId="77777777" w:rsidTr="001E6C77">
        <w:trPr>
          <w:trHeight w:val="70"/>
        </w:trPr>
        <w:tc>
          <w:tcPr>
            <w:tcW w:w="5807" w:type="dxa"/>
          </w:tcPr>
          <w:p w14:paraId="657DFB60" w14:textId="4134FDDF" w:rsidR="00083ACC" w:rsidRDefault="006659F3" w:rsidP="00956196">
            <w:pPr>
              <w:pStyle w:val="Tabletext6pt"/>
            </w:pPr>
            <w:r>
              <w:t xml:space="preserve">Gas provider </w:t>
            </w:r>
          </w:p>
        </w:tc>
        <w:tc>
          <w:tcPr>
            <w:tcW w:w="4253" w:type="dxa"/>
          </w:tcPr>
          <w:p w14:paraId="2D2170BC" w14:textId="77777777" w:rsidR="00083ACC" w:rsidRDefault="00083ACC" w:rsidP="00956196">
            <w:pPr>
              <w:pStyle w:val="Tabletext6pt"/>
            </w:pPr>
          </w:p>
        </w:tc>
      </w:tr>
      <w:tr w:rsidR="006659F3" w14:paraId="56C8E856" w14:textId="77777777" w:rsidTr="001E6C77">
        <w:trPr>
          <w:trHeight w:val="70"/>
        </w:trPr>
        <w:tc>
          <w:tcPr>
            <w:tcW w:w="5807" w:type="dxa"/>
          </w:tcPr>
          <w:p w14:paraId="54AF6055" w14:textId="28FC1B7F" w:rsidR="006659F3" w:rsidRDefault="006659F3" w:rsidP="00956196">
            <w:pPr>
              <w:pStyle w:val="Tabletext6pt"/>
            </w:pPr>
            <w:r>
              <w:t xml:space="preserve">Electricity provider </w:t>
            </w:r>
          </w:p>
        </w:tc>
        <w:tc>
          <w:tcPr>
            <w:tcW w:w="4253" w:type="dxa"/>
          </w:tcPr>
          <w:p w14:paraId="670F7358" w14:textId="77777777" w:rsidR="006659F3" w:rsidRDefault="006659F3" w:rsidP="00956196">
            <w:pPr>
              <w:pStyle w:val="Tabletext6pt"/>
            </w:pPr>
          </w:p>
        </w:tc>
      </w:tr>
      <w:tr w:rsidR="006659F3" w14:paraId="0DD5415D" w14:textId="77777777" w:rsidTr="001E6C77">
        <w:trPr>
          <w:trHeight w:val="70"/>
        </w:trPr>
        <w:tc>
          <w:tcPr>
            <w:tcW w:w="5807" w:type="dxa"/>
          </w:tcPr>
          <w:p w14:paraId="5DDDAB65" w14:textId="6AB7958D" w:rsidR="006659F3" w:rsidRDefault="006659F3" w:rsidP="00956196">
            <w:pPr>
              <w:pStyle w:val="Tabletext6pt"/>
            </w:pPr>
            <w:r>
              <w:t xml:space="preserve">Water and sewerage provider </w:t>
            </w:r>
          </w:p>
        </w:tc>
        <w:tc>
          <w:tcPr>
            <w:tcW w:w="4253" w:type="dxa"/>
          </w:tcPr>
          <w:p w14:paraId="1C052E7D" w14:textId="77777777" w:rsidR="006659F3" w:rsidRDefault="006659F3" w:rsidP="00956196">
            <w:pPr>
              <w:pStyle w:val="Tabletext6pt"/>
            </w:pPr>
          </w:p>
        </w:tc>
      </w:tr>
      <w:tr w:rsidR="006659F3" w14:paraId="55B36A91" w14:textId="77777777" w:rsidTr="001E6C77">
        <w:trPr>
          <w:trHeight w:val="70"/>
        </w:trPr>
        <w:tc>
          <w:tcPr>
            <w:tcW w:w="5807" w:type="dxa"/>
          </w:tcPr>
          <w:p w14:paraId="2A936D98" w14:textId="34C95F5C" w:rsidR="006659F3" w:rsidRDefault="006659F3" w:rsidP="00956196">
            <w:pPr>
              <w:pStyle w:val="Tabletext6pt"/>
            </w:pPr>
            <w:r>
              <w:t>Poisons Information Centre</w:t>
            </w:r>
          </w:p>
        </w:tc>
        <w:tc>
          <w:tcPr>
            <w:tcW w:w="4253" w:type="dxa"/>
          </w:tcPr>
          <w:p w14:paraId="74E02334" w14:textId="585FCD5F" w:rsidR="006659F3" w:rsidRDefault="006659F3" w:rsidP="00956196">
            <w:pPr>
              <w:pStyle w:val="Tabletext6pt"/>
            </w:pPr>
            <w:r>
              <w:t>131 126</w:t>
            </w:r>
          </w:p>
        </w:tc>
      </w:tr>
      <w:tr w:rsidR="00B949BE" w14:paraId="38B62137" w14:textId="77777777" w:rsidTr="001E6C77">
        <w:trPr>
          <w:trHeight w:val="70"/>
        </w:trPr>
        <w:tc>
          <w:tcPr>
            <w:tcW w:w="5807" w:type="dxa"/>
          </w:tcPr>
          <w:p w14:paraId="06608260" w14:textId="55D8C4FC" w:rsidR="00B949BE" w:rsidRDefault="00B949BE" w:rsidP="00956196">
            <w:pPr>
              <w:pStyle w:val="Tabletext6pt"/>
            </w:pPr>
            <w:r>
              <w:t>Vic Emergency Hotline</w:t>
            </w:r>
          </w:p>
        </w:tc>
        <w:tc>
          <w:tcPr>
            <w:tcW w:w="4253" w:type="dxa"/>
          </w:tcPr>
          <w:p w14:paraId="3F764EB4" w14:textId="214AA87F" w:rsidR="00B949BE" w:rsidRDefault="00B949BE" w:rsidP="00956196">
            <w:pPr>
              <w:pStyle w:val="Tabletext6pt"/>
            </w:pPr>
            <w:r>
              <w:t>1800 226 226</w:t>
            </w:r>
          </w:p>
        </w:tc>
      </w:tr>
      <w:tr w:rsidR="00B949BE" w14:paraId="07BC1076" w14:textId="77777777" w:rsidTr="001E6C77">
        <w:trPr>
          <w:trHeight w:val="70"/>
        </w:trPr>
        <w:tc>
          <w:tcPr>
            <w:tcW w:w="5807" w:type="dxa"/>
          </w:tcPr>
          <w:p w14:paraId="1006F162" w14:textId="2AB14CEB" w:rsidR="00B949BE" w:rsidRDefault="00B949BE" w:rsidP="00956196">
            <w:pPr>
              <w:pStyle w:val="Tabletext6pt"/>
            </w:pPr>
            <w:r>
              <w:t>Victorian State Emergency Service (SES)</w:t>
            </w:r>
          </w:p>
        </w:tc>
        <w:tc>
          <w:tcPr>
            <w:tcW w:w="4253" w:type="dxa"/>
          </w:tcPr>
          <w:p w14:paraId="7566E715" w14:textId="0ED24C64" w:rsidR="00B949BE" w:rsidRDefault="00B949BE" w:rsidP="00956196">
            <w:pPr>
              <w:pStyle w:val="Tabletext6pt"/>
            </w:pPr>
            <w:r>
              <w:t>132 500</w:t>
            </w:r>
          </w:p>
        </w:tc>
      </w:tr>
      <w:tr w:rsidR="00B949BE" w14:paraId="33A8A14C" w14:textId="77777777" w:rsidTr="001E6C77">
        <w:trPr>
          <w:trHeight w:val="70"/>
        </w:trPr>
        <w:tc>
          <w:tcPr>
            <w:tcW w:w="5807" w:type="dxa"/>
          </w:tcPr>
          <w:p w14:paraId="20EC6B8C" w14:textId="788A1C6E" w:rsidR="00B949BE" w:rsidRDefault="00B949BE" w:rsidP="00956196">
            <w:pPr>
              <w:pStyle w:val="Tabletext6pt"/>
            </w:pPr>
            <w:r>
              <w:t>Environmental Protection Authority</w:t>
            </w:r>
          </w:p>
        </w:tc>
        <w:tc>
          <w:tcPr>
            <w:tcW w:w="4253" w:type="dxa"/>
          </w:tcPr>
          <w:p w14:paraId="28E6A730" w14:textId="3DB51A2A" w:rsidR="00B949BE" w:rsidRDefault="00B949BE" w:rsidP="00956196">
            <w:pPr>
              <w:pStyle w:val="Tabletext6pt"/>
            </w:pPr>
            <w:r>
              <w:t>9695 2777</w:t>
            </w:r>
          </w:p>
        </w:tc>
      </w:tr>
      <w:tr w:rsidR="00B949BE" w14:paraId="0E1E94F6" w14:textId="77777777" w:rsidTr="001E6C77">
        <w:trPr>
          <w:trHeight w:val="70"/>
        </w:trPr>
        <w:tc>
          <w:tcPr>
            <w:tcW w:w="5807" w:type="dxa"/>
          </w:tcPr>
          <w:p w14:paraId="097550B3" w14:textId="639D28C0" w:rsidR="00B949BE" w:rsidRDefault="00B949BE" w:rsidP="00956196">
            <w:pPr>
              <w:pStyle w:val="Tabletext6pt"/>
            </w:pPr>
            <w:r>
              <w:t>Department of Health</w:t>
            </w:r>
          </w:p>
        </w:tc>
        <w:tc>
          <w:tcPr>
            <w:tcW w:w="4253" w:type="dxa"/>
          </w:tcPr>
          <w:p w14:paraId="74A58CFC" w14:textId="211B8A93" w:rsidR="00B949BE" w:rsidRDefault="00C463B1" w:rsidP="00956196">
            <w:pPr>
              <w:pStyle w:val="Tabletext6pt"/>
            </w:pPr>
            <w:r>
              <w:t>1300 475 170</w:t>
            </w:r>
          </w:p>
        </w:tc>
      </w:tr>
      <w:tr w:rsidR="00C463B1" w14:paraId="538D0258" w14:textId="77777777" w:rsidTr="001E6C77">
        <w:trPr>
          <w:trHeight w:val="70"/>
        </w:trPr>
        <w:tc>
          <w:tcPr>
            <w:tcW w:w="5807" w:type="dxa"/>
          </w:tcPr>
          <w:p w14:paraId="6E0E0AD3" w14:textId="368A8BC2" w:rsidR="00C463B1" w:rsidRDefault="00C463B1" w:rsidP="00956196">
            <w:pPr>
              <w:pStyle w:val="Tabletext6pt"/>
            </w:pPr>
            <w:r>
              <w:t>Department of Families, Fairness and Housing</w:t>
            </w:r>
          </w:p>
        </w:tc>
        <w:tc>
          <w:tcPr>
            <w:tcW w:w="4253" w:type="dxa"/>
          </w:tcPr>
          <w:p w14:paraId="2BC22EE0" w14:textId="4B2F7F42" w:rsidR="00C463B1" w:rsidRDefault="00C463B1" w:rsidP="00956196">
            <w:pPr>
              <w:pStyle w:val="Tabletext6pt"/>
            </w:pPr>
            <w:r>
              <w:t>1300 650 172</w:t>
            </w:r>
          </w:p>
        </w:tc>
      </w:tr>
      <w:tr w:rsidR="00C463B1" w14:paraId="5E58F502" w14:textId="77777777" w:rsidTr="001E6C77">
        <w:trPr>
          <w:trHeight w:val="70"/>
        </w:trPr>
        <w:tc>
          <w:tcPr>
            <w:tcW w:w="5807" w:type="dxa"/>
          </w:tcPr>
          <w:p w14:paraId="21957D71" w14:textId="0BBE745A" w:rsidR="00C463B1" w:rsidRDefault="00C463B1" w:rsidP="00956196">
            <w:pPr>
              <w:pStyle w:val="Tabletext6pt"/>
            </w:pPr>
            <w:r>
              <w:t>National Security Hotline</w:t>
            </w:r>
          </w:p>
        </w:tc>
        <w:tc>
          <w:tcPr>
            <w:tcW w:w="4253" w:type="dxa"/>
          </w:tcPr>
          <w:p w14:paraId="7EFA2B38" w14:textId="53F7EE07" w:rsidR="00C463B1" w:rsidRDefault="00C463B1" w:rsidP="00956196">
            <w:pPr>
              <w:pStyle w:val="Tabletext6pt"/>
            </w:pPr>
            <w:r>
              <w:t>1800 123 400</w:t>
            </w:r>
          </w:p>
        </w:tc>
      </w:tr>
    </w:tbl>
    <w:p w14:paraId="7B3A232A" w14:textId="77777777" w:rsidR="003B1BDC" w:rsidRPr="003B1BDC" w:rsidRDefault="003B1BDC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7DD1548" w14:textId="77777777" w:rsidTr="00641724">
        <w:tc>
          <w:tcPr>
            <w:tcW w:w="10194" w:type="dxa"/>
          </w:tcPr>
          <w:p w14:paraId="00640C48" w14:textId="77777777" w:rsidR="00990641" w:rsidRDefault="00990641" w:rsidP="00307260">
            <w:pPr>
              <w:pStyle w:val="Accessibilitypara"/>
            </w:pPr>
            <w:bookmarkStart w:id="0" w:name="_Hlk37240926"/>
            <w:r w:rsidRPr="00F22C88">
              <w:lastRenderedPageBreak/>
              <w:t xml:space="preserve">If you would like to receive this publication in an accessible or interpreted format, phone 1300 650 172, using the National Relay Service 13 36 77 if required, </w:t>
            </w:r>
            <w:r w:rsidR="007E54CC">
              <w:t xml:space="preserve">or </w:t>
            </w:r>
            <w:hyperlink r:id="rId14" w:history="1">
              <w:r w:rsidR="007E54CC" w:rsidRPr="00E00CD0">
                <w:rPr>
                  <w:rStyle w:val="Hyperlink"/>
                </w:rPr>
                <w:t>email Homes Victoria</w:t>
              </w:r>
            </w:hyperlink>
            <w:r w:rsidR="007E54CC">
              <w:t xml:space="preserve"> &lt;enquiries@homes.vic.gov.au&gt;.</w:t>
            </w:r>
          </w:p>
          <w:p w14:paraId="1937C9C0" w14:textId="77777777" w:rsidR="00990641" w:rsidRPr="0055119B" w:rsidRDefault="00990641" w:rsidP="00990641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C4388F2" w14:textId="2A27B75D" w:rsidR="00990641" w:rsidRPr="008B1746" w:rsidRDefault="00990641" w:rsidP="00990641">
            <w:pPr>
              <w:pStyle w:val="Imprint"/>
              <w:rPr>
                <w:color w:val="8761A9"/>
              </w:rPr>
            </w:pPr>
            <w:r w:rsidRPr="0055119B">
              <w:t xml:space="preserve">© State of Victoria, Australia, </w:t>
            </w:r>
            <w:r>
              <w:t>Homes Victoria</w:t>
            </w:r>
            <w:r w:rsidRPr="00197286">
              <w:rPr>
                <w:color w:val="032833"/>
              </w:rPr>
              <w:t>,</w:t>
            </w:r>
            <w:r w:rsidRPr="00197286">
              <w:rPr>
                <w:color w:val="3598A0"/>
              </w:rPr>
              <w:t xml:space="preserve"> </w:t>
            </w:r>
            <w:r w:rsidR="001E6C77" w:rsidRPr="001E6C77">
              <w:t>November 2023.</w:t>
            </w:r>
          </w:p>
          <w:p w14:paraId="760FD14B" w14:textId="7EAE43CA" w:rsidR="0055119B" w:rsidRDefault="00990641" w:rsidP="00990641">
            <w:pPr>
              <w:pStyle w:val="Imprint"/>
            </w:pPr>
            <w:bookmarkStart w:id="1" w:name="_Hlk62746129"/>
            <w:r w:rsidRPr="002D3815">
              <w:t>Available at &lt;</w:t>
            </w:r>
            <w:r w:rsidR="002D3815" w:rsidRPr="002D3815">
              <w:rPr>
                <w:szCs w:val="19"/>
                <w:lang w:val="en-US"/>
              </w:rPr>
              <w:t>https://providers.dffh.vic.gov.au/fire-risk-information-service-providers</w:t>
            </w:r>
            <w:r w:rsidRPr="002D3815">
              <w:t>&gt;</w:t>
            </w:r>
            <w:bookmarkEnd w:id="1"/>
          </w:p>
        </w:tc>
      </w:tr>
      <w:bookmarkEnd w:id="0"/>
    </w:tbl>
    <w:p w14:paraId="57864418" w14:textId="77777777" w:rsidR="00162CA9" w:rsidRDefault="00162CA9" w:rsidP="00162CA9">
      <w:pPr>
        <w:pStyle w:val="Body"/>
      </w:pPr>
    </w:p>
    <w:sectPr w:rsidR="00162CA9" w:rsidSect="00593A99">
      <w:headerReference w:type="default" r:id="rId15"/>
      <w:footerReference w:type="default" r:id="rId16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9AD2" w14:textId="77777777" w:rsidR="00B42036" w:rsidRDefault="00B42036">
      <w:r>
        <w:separator/>
      </w:r>
    </w:p>
    <w:p w14:paraId="0F715464" w14:textId="77777777" w:rsidR="00B42036" w:rsidRDefault="00B42036"/>
  </w:endnote>
  <w:endnote w:type="continuationSeparator" w:id="0">
    <w:p w14:paraId="085E2A10" w14:textId="77777777" w:rsidR="00B42036" w:rsidRDefault="00B42036">
      <w:r>
        <w:continuationSeparator/>
      </w:r>
    </w:p>
    <w:p w14:paraId="1F80543F" w14:textId="77777777" w:rsidR="00B42036" w:rsidRDefault="00B420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3C04" w14:textId="77777777" w:rsidR="00E261B3" w:rsidRPr="00F65AA9" w:rsidRDefault="003F390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F29DF83" wp14:editId="34709B94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55155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9DF8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5055155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5F0D4153" wp14:editId="1A8FEEB6">
          <wp:simplePos x="0" y="0"/>
          <wp:positionH relativeFrom="page">
            <wp:posOffset>0</wp:posOffset>
          </wp:positionH>
          <wp:positionV relativeFrom="page">
            <wp:posOffset>9939020</wp:posOffset>
          </wp:positionV>
          <wp:extent cx="7559675" cy="698500"/>
          <wp:effectExtent l="0" t="0" r="0" b="0"/>
          <wp:wrapNone/>
          <wp:docPr id="7" name="Picture 7" descr="Homes Victoria, 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Homes Victoria, 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770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C582A1" wp14:editId="1A310B0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6233A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582A1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3E6233A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C3DE" w14:textId="77777777" w:rsidR="00593A99" w:rsidRPr="00F65AA9" w:rsidRDefault="009E2FD8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6817372" wp14:editId="0F36B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e069448b9c64ab672d68fa1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0879D" w14:textId="77777777" w:rsidR="009E2FD8" w:rsidRPr="009E2FD8" w:rsidRDefault="009E2FD8" w:rsidP="009E2FD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E2FD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17372" id="_x0000_t202" coordsize="21600,21600" o:spt="202" path="m,l,21600r21600,l21600,xe">
              <v:stroke joinstyle="miter"/>
              <v:path gradientshapeok="t" o:connecttype="rect"/>
            </v:shapetype>
            <v:shape id="MSIPCMe069448b9c64ab672d68fa1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3C0879D" w14:textId="77777777" w:rsidR="009E2FD8" w:rsidRPr="009E2FD8" w:rsidRDefault="009E2FD8" w:rsidP="009E2FD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E2FD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BFAB" w14:textId="77777777" w:rsidR="00B42036" w:rsidRDefault="00B42036" w:rsidP="00207717">
      <w:pPr>
        <w:spacing w:before="120"/>
      </w:pPr>
      <w:r>
        <w:separator/>
      </w:r>
    </w:p>
  </w:footnote>
  <w:footnote w:type="continuationSeparator" w:id="0">
    <w:p w14:paraId="317D2604" w14:textId="77777777" w:rsidR="00B42036" w:rsidRDefault="00B42036">
      <w:r>
        <w:continuationSeparator/>
      </w:r>
    </w:p>
    <w:p w14:paraId="29283F32" w14:textId="77777777" w:rsidR="00B42036" w:rsidRDefault="00B420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A108" w14:textId="77777777" w:rsidR="00083ACC" w:rsidRDefault="00083ACC" w:rsidP="0017674D">
    <w:pPr>
      <w:pStyle w:val="Header"/>
    </w:pPr>
    <w:r>
      <w:t>Emergency contact form</w:t>
    </w:r>
  </w:p>
  <w:p w14:paraId="3993C04E" w14:textId="27170C84" w:rsidR="00E261B3" w:rsidRPr="0051568D" w:rsidRDefault="00083ACC" w:rsidP="0017674D">
    <w:pPr>
      <w:pStyle w:val="Header"/>
    </w:pPr>
    <w:r>
      <w:t>Capital Development Guidelines – Series 7, Fire Risk Management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D10C7E2"/>
    <w:numStyleLink w:val="ZZNumbersloweralpha"/>
  </w:abstractNum>
  <w:abstractNum w:abstractNumId="1" w15:restartNumberingAfterBreak="0">
    <w:nsid w:val="0BAD2E30"/>
    <w:multiLevelType w:val="multilevel"/>
    <w:tmpl w:val="4D10C7E2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9C40C040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907" w:hanging="45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361" w:hanging="45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580635D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3457B3D"/>
    <w:multiLevelType w:val="hybridMultilevel"/>
    <w:tmpl w:val="33DABC8C"/>
    <w:lvl w:ilvl="0" w:tplc="45E258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1622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575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6654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9286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0637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8506070">
    <w:abstractNumId w:val="5"/>
  </w:num>
  <w:num w:numId="7" w16cid:durableId="1421177394">
    <w:abstractNumId w:val="2"/>
  </w:num>
  <w:num w:numId="8" w16cid:durableId="338432304">
    <w:abstractNumId w:val="1"/>
  </w:num>
  <w:num w:numId="9" w16cid:durableId="1393114243">
    <w:abstractNumId w:val="6"/>
  </w:num>
  <w:num w:numId="10" w16cid:durableId="1698920338">
    <w:abstractNumId w:val="3"/>
  </w:num>
  <w:num w:numId="11" w16cid:durableId="1418676019">
    <w:abstractNumId w:val="4"/>
  </w:num>
  <w:num w:numId="12" w16cid:durableId="207481194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82"/>
    <w:rsid w:val="00000719"/>
    <w:rsid w:val="00002D68"/>
    <w:rsid w:val="00002E4C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37F7"/>
    <w:rsid w:val="00024D89"/>
    <w:rsid w:val="000250B6"/>
    <w:rsid w:val="00033D81"/>
    <w:rsid w:val="0003443F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3ACC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6C77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17082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3815"/>
    <w:rsid w:val="002D3F44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260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021"/>
    <w:rsid w:val="003418CC"/>
    <w:rsid w:val="003459BD"/>
    <w:rsid w:val="00350D38"/>
    <w:rsid w:val="00351405"/>
    <w:rsid w:val="00351B36"/>
    <w:rsid w:val="00357B4E"/>
    <w:rsid w:val="003716FD"/>
    <w:rsid w:val="0037204B"/>
    <w:rsid w:val="00373F94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66DF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903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577BD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1D"/>
    <w:rsid w:val="00492F30"/>
    <w:rsid w:val="004946F4"/>
    <w:rsid w:val="0049487E"/>
    <w:rsid w:val="0049799A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0747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A44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59F3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4CE8"/>
    <w:rsid w:val="006F6B8C"/>
    <w:rsid w:val="007013EF"/>
    <w:rsid w:val="00704F21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1B3E"/>
    <w:rsid w:val="007831DC"/>
    <w:rsid w:val="007833D8"/>
    <w:rsid w:val="00785677"/>
    <w:rsid w:val="00786F16"/>
    <w:rsid w:val="00791BD7"/>
    <w:rsid w:val="007933F7"/>
    <w:rsid w:val="00796E20"/>
    <w:rsid w:val="00797028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E54CC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2FB9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1746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2BBD"/>
    <w:rsid w:val="008F59F6"/>
    <w:rsid w:val="00900719"/>
    <w:rsid w:val="009017AC"/>
    <w:rsid w:val="00902A9A"/>
    <w:rsid w:val="00904A1C"/>
    <w:rsid w:val="00904EF7"/>
    <w:rsid w:val="00905030"/>
    <w:rsid w:val="00906490"/>
    <w:rsid w:val="009111B2"/>
    <w:rsid w:val="009151F5"/>
    <w:rsid w:val="009178DE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641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2FD8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1A9C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5A43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455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036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49B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42D82"/>
    <w:rsid w:val="00C463B1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E5522"/>
    <w:rsid w:val="00CF2F50"/>
    <w:rsid w:val="00CF4148"/>
    <w:rsid w:val="00CF58FB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766FD"/>
    <w:rsid w:val="00D802EB"/>
    <w:rsid w:val="00D81ADF"/>
    <w:rsid w:val="00D81F21"/>
    <w:rsid w:val="00D8423D"/>
    <w:rsid w:val="00D84658"/>
    <w:rsid w:val="00D864F2"/>
    <w:rsid w:val="00D943F8"/>
    <w:rsid w:val="00D95470"/>
    <w:rsid w:val="00D96B55"/>
    <w:rsid w:val="00DA083A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5679"/>
    <w:rsid w:val="00DF68C7"/>
    <w:rsid w:val="00DF731A"/>
    <w:rsid w:val="00E00CD0"/>
    <w:rsid w:val="00E06B75"/>
    <w:rsid w:val="00E11332"/>
    <w:rsid w:val="00E11352"/>
    <w:rsid w:val="00E11D18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C7C4C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E69844"/>
  <w15:docId w15:val="{1A56BF9F-239E-4935-AB58-7277040F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492F1D"/>
    <w:pPr>
      <w:spacing w:after="120" w:line="280" w:lineRule="atLeast"/>
    </w:pPr>
    <w:rPr>
      <w:rFonts w:ascii="Verdana" w:hAnsi="Verdana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92F1D"/>
    <w:pPr>
      <w:keepNext/>
      <w:keepLines/>
      <w:spacing w:before="320" w:after="200" w:line="440" w:lineRule="atLeast"/>
      <w:outlineLvl w:val="0"/>
    </w:pPr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492F1D"/>
    <w:pPr>
      <w:keepNext/>
      <w:keepLines/>
      <w:spacing w:before="280" w:after="120" w:line="360" w:lineRule="atLeast"/>
      <w:outlineLvl w:val="1"/>
    </w:pPr>
    <w:rPr>
      <w:rFonts w:ascii="Verdana" w:hAnsi="Verdana"/>
      <w:b/>
      <w:color w:val="032833" w:themeColor="text1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492F1D"/>
    <w:pPr>
      <w:keepNext/>
      <w:keepLines/>
      <w:spacing w:before="280" w:after="120" w:line="320" w:lineRule="atLeast"/>
      <w:outlineLvl w:val="2"/>
    </w:pPr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492F1D"/>
    <w:pPr>
      <w:keepNext/>
      <w:keepLines/>
      <w:spacing w:before="240" w:after="80" w:line="280" w:lineRule="atLeast"/>
      <w:outlineLvl w:val="3"/>
    </w:pPr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492F1D"/>
    <w:pPr>
      <w:keepNext/>
      <w:keepLines/>
      <w:spacing w:before="240" w:after="80" w:line="240" w:lineRule="atLeast"/>
      <w:outlineLvl w:val="4"/>
    </w:pPr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492F1D"/>
    <w:pPr>
      <w:spacing w:after="120" w:line="280" w:lineRule="atLeast"/>
    </w:pPr>
    <w:rPr>
      <w:rFonts w:ascii="Verdana" w:eastAsia="Times" w:hAnsi="Verdana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92F1D"/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92F1D"/>
    <w:rPr>
      <w:rFonts w:ascii="Verdana" w:hAnsi="Verdana"/>
      <w:b/>
      <w:color w:val="032833" w:themeColor="text1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92F1D"/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92F1D"/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er">
    <w:name w:val="header"/>
    <w:uiPriority w:val="10"/>
    <w:rsid w:val="00492F1D"/>
    <w:rPr>
      <w:rFonts w:ascii="Verdana" w:hAnsi="Verdana" w:cs="Arial"/>
      <w:b/>
      <w:color w:val="032833" w:themeColor="text1"/>
      <w:sz w:val="18"/>
      <w:szCs w:val="18"/>
      <w:lang w:eastAsia="en-US"/>
    </w:rPr>
  </w:style>
  <w:style w:type="paragraph" w:styleId="Footer">
    <w:name w:val="footer"/>
    <w:uiPriority w:val="8"/>
    <w:rsid w:val="00492F1D"/>
    <w:rPr>
      <w:rFonts w:ascii="Verdana" w:hAnsi="Verdana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492F1D"/>
    <w:rPr>
      <w:rFonts w:ascii="Verdana" w:hAnsi="Verdana"/>
      <w:color w:val="8761A9" w:themeColor="accent6"/>
      <w:u w:val="dotted"/>
    </w:rPr>
  </w:style>
  <w:style w:type="paragraph" w:customStyle="1" w:styleId="Tabletext6pt">
    <w:name w:val="Table text + 6pt"/>
    <w:basedOn w:val="Tabletext"/>
    <w:rsid w:val="00492F1D"/>
    <w:pPr>
      <w:spacing w:after="120"/>
    </w:pPr>
  </w:style>
  <w:style w:type="paragraph" w:styleId="EndnoteText">
    <w:name w:val="endnote text"/>
    <w:basedOn w:val="Normal"/>
    <w:link w:val="EndnoteTextChar"/>
    <w:semiHidden/>
    <w:rsid w:val="00492F1D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92F1D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492F1D"/>
    <w:rPr>
      <w:vertAlign w:val="superscript"/>
    </w:rPr>
  </w:style>
  <w:style w:type="table" w:styleId="TableGrid">
    <w:name w:val="Table Grid"/>
    <w:basedOn w:val="TableNormal"/>
    <w:rsid w:val="0049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32833" w:themeFill="text1"/>
      </w:tcPr>
    </w:tblStylePr>
  </w:style>
  <w:style w:type="paragraph" w:customStyle="1" w:styleId="Bodynospace">
    <w:name w:val="Body no space"/>
    <w:basedOn w:val="Body"/>
    <w:uiPriority w:val="1"/>
    <w:rsid w:val="00492F1D"/>
    <w:pPr>
      <w:spacing w:after="0"/>
    </w:pPr>
  </w:style>
  <w:style w:type="paragraph" w:customStyle="1" w:styleId="Bullet1">
    <w:name w:val="Bullet 1"/>
    <w:basedOn w:val="Body"/>
    <w:qFormat/>
    <w:rsid w:val="00492F1D"/>
    <w:pPr>
      <w:numPr>
        <w:numId w:val="6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2F1D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492F1D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492F1D"/>
    <w:rPr>
      <w:sz w:val="18"/>
    </w:rPr>
  </w:style>
  <w:style w:type="paragraph" w:styleId="TOC1">
    <w:name w:val="toc 1"/>
    <w:basedOn w:val="Normal"/>
    <w:next w:val="Normal"/>
    <w:uiPriority w:val="39"/>
    <w:rsid w:val="00492F1D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492F1D"/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styleId="Strong">
    <w:name w:val="Strong"/>
    <w:uiPriority w:val="22"/>
    <w:qFormat/>
    <w:rsid w:val="00492F1D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492F1D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492F1D"/>
    <w:rPr>
      <w:rFonts w:ascii="Verdana" w:hAnsi="Verdana"/>
      <w:b/>
      <w:color w:val="032833" w:themeColor="text1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492F1D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492F1D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492F1D"/>
    <w:pPr>
      <w:ind w:left="567"/>
    </w:pPr>
  </w:style>
  <w:style w:type="paragraph" w:styleId="TOC5">
    <w:name w:val="toc 5"/>
    <w:basedOn w:val="TOC4"/>
    <w:rsid w:val="00492F1D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492F1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492F1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492F1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492F1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92F1D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92F1D"/>
    <w:rPr>
      <w:rFonts w:ascii="Verdana" w:hAnsi="Verdana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92F1D"/>
    <w:pPr>
      <w:spacing w:before="80" w:after="60"/>
    </w:pPr>
    <w:rPr>
      <w:rFonts w:ascii="Verdana" w:hAnsi="Verdana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92F1D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Documenttitle">
    <w:name w:val="Document title"/>
    <w:uiPriority w:val="8"/>
    <w:rsid w:val="00492F1D"/>
    <w:pPr>
      <w:spacing w:after="80" w:line="440" w:lineRule="atLeast"/>
    </w:pPr>
    <w:rPr>
      <w:rFonts w:ascii="Verdana" w:hAnsi="Verdana"/>
      <w:b/>
      <w:color w:val="032833" w:themeColor="text1"/>
      <w:sz w:val="40"/>
      <w:szCs w:val="40"/>
      <w:lang w:eastAsia="en-US"/>
    </w:rPr>
  </w:style>
  <w:style w:type="character" w:styleId="FootnoteReference">
    <w:name w:val="footnote reference"/>
    <w:uiPriority w:val="8"/>
    <w:rsid w:val="00492F1D"/>
    <w:rPr>
      <w:rFonts w:ascii="Verdana" w:hAnsi="Verdana"/>
      <w:vertAlign w:val="superscript"/>
    </w:rPr>
  </w:style>
  <w:style w:type="paragraph" w:customStyle="1" w:styleId="Accessibilitypara">
    <w:name w:val="Accessibility para"/>
    <w:uiPriority w:val="8"/>
    <w:rsid w:val="00492F1D"/>
    <w:pPr>
      <w:spacing w:before="120" w:after="200" w:line="300" w:lineRule="atLeast"/>
    </w:pPr>
    <w:rPr>
      <w:rFonts w:ascii="Verdana" w:eastAsia="Times" w:hAnsi="Verdana"/>
      <w:sz w:val="24"/>
      <w:szCs w:val="19"/>
      <w:lang w:eastAsia="en-US"/>
    </w:rPr>
  </w:style>
  <w:style w:type="paragraph" w:customStyle="1" w:styleId="Figurecaption">
    <w:name w:val="Figure caption"/>
    <w:next w:val="Body"/>
    <w:rsid w:val="00492F1D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492F1D"/>
    <w:pPr>
      <w:numPr>
        <w:ilvl w:val="1"/>
        <w:numId w:val="6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492F1D"/>
    <w:pPr>
      <w:spacing w:before="120"/>
    </w:pPr>
  </w:style>
  <w:style w:type="paragraph" w:customStyle="1" w:styleId="Tablebullet2">
    <w:name w:val="Table bullet 2"/>
    <w:basedOn w:val="Tabletext"/>
    <w:uiPriority w:val="11"/>
    <w:rsid w:val="00492F1D"/>
    <w:pPr>
      <w:numPr>
        <w:ilvl w:val="1"/>
        <w:numId w:val="11"/>
      </w:numPr>
    </w:pPr>
  </w:style>
  <w:style w:type="character" w:customStyle="1" w:styleId="SubtitleChar">
    <w:name w:val="Subtitle Char"/>
    <w:link w:val="Subtitle"/>
    <w:uiPriority w:val="11"/>
    <w:semiHidden/>
    <w:rsid w:val="00492F1D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492F1D"/>
    <w:pPr>
      <w:numPr>
        <w:numId w:val="11"/>
      </w:numPr>
    </w:pPr>
  </w:style>
  <w:style w:type="numbering" w:customStyle="1" w:styleId="ZZTablebullets">
    <w:name w:val="ZZ Table bullets"/>
    <w:basedOn w:val="NoList"/>
    <w:rsid w:val="00492F1D"/>
    <w:pPr>
      <w:numPr>
        <w:numId w:val="11"/>
      </w:numPr>
    </w:pPr>
  </w:style>
  <w:style w:type="paragraph" w:customStyle="1" w:styleId="Tablecolhead">
    <w:name w:val="Table col head"/>
    <w:uiPriority w:val="3"/>
    <w:qFormat/>
    <w:rsid w:val="00492F1D"/>
    <w:pPr>
      <w:spacing w:before="80" w:after="60"/>
    </w:pPr>
    <w:rPr>
      <w:rFonts w:ascii="Verdana" w:hAnsi="Verdana"/>
      <w:b/>
      <w:color w:val="FFFFFF" w:themeColor="background1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492F1D"/>
    <w:pPr>
      <w:numPr>
        <w:ilvl w:val="2"/>
        <w:numId w:val="7"/>
      </w:numPr>
    </w:pPr>
  </w:style>
  <w:style w:type="character" w:styleId="Hyperlink">
    <w:name w:val="Hyperlink"/>
    <w:uiPriority w:val="99"/>
    <w:rsid w:val="00492F1D"/>
    <w:rPr>
      <w:rFonts w:ascii="Verdana" w:hAnsi="Verdana"/>
      <w:color w:val="00865C"/>
      <w:u w:val="dotted"/>
    </w:rPr>
  </w:style>
  <w:style w:type="paragraph" w:customStyle="1" w:styleId="Documentsubtitle">
    <w:name w:val="Document subtitle"/>
    <w:uiPriority w:val="8"/>
    <w:rsid w:val="00492F1D"/>
    <w:pPr>
      <w:spacing w:after="100" w:line="360" w:lineRule="atLeast"/>
    </w:pPr>
    <w:rPr>
      <w:rFonts w:ascii="Verdana" w:hAnsi="Verdana"/>
      <w:color w:val="032833" w:themeColor="text1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92F1D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92F1D"/>
    <w:rPr>
      <w:rFonts w:ascii="Verdana" w:eastAsia="MS Gothic" w:hAnsi="Verdana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492F1D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92F1D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492F1D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492F1D"/>
    <w:pPr>
      <w:numPr>
        <w:numId w:val="6"/>
      </w:numPr>
    </w:pPr>
  </w:style>
  <w:style w:type="numbering" w:customStyle="1" w:styleId="ZZNumbersdigit">
    <w:name w:val="ZZ Numbers digit"/>
    <w:rsid w:val="00492F1D"/>
    <w:pPr>
      <w:numPr>
        <w:numId w:val="7"/>
      </w:numPr>
    </w:pPr>
  </w:style>
  <w:style w:type="numbering" w:customStyle="1" w:styleId="ZZQuotebullets">
    <w:name w:val="ZZ Quote bullets"/>
    <w:basedOn w:val="ZZNumbersdigit"/>
    <w:rsid w:val="00492F1D"/>
    <w:pPr>
      <w:numPr>
        <w:numId w:val="9"/>
      </w:numPr>
    </w:pPr>
  </w:style>
  <w:style w:type="paragraph" w:customStyle="1" w:styleId="Numberdigit">
    <w:name w:val="Number digit"/>
    <w:basedOn w:val="Body"/>
    <w:uiPriority w:val="2"/>
    <w:rsid w:val="00492F1D"/>
    <w:pPr>
      <w:numPr>
        <w:numId w:val="7"/>
      </w:numPr>
    </w:pPr>
  </w:style>
  <w:style w:type="paragraph" w:customStyle="1" w:styleId="Numberloweralphaindent">
    <w:name w:val="Number lower alpha indent"/>
    <w:basedOn w:val="Body"/>
    <w:uiPriority w:val="3"/>
    <w:rsid w:val="00492F1D"/>
    <w:pPr>
      <w:numPr>
        <w:ilvl w:val="1"/>
        <w:numId w:val="8"/>
      </w:numPr>
    </w:pPr>
  </w:style>
  <w:style w:type="paragraph" w:customStyle="1" w:styleId="Numberdigitindent">
    <w:name w:val="Number digit indent"/>
    <w:basedOn w:val="Body"/>
    <w:uiPriority w:val="3"/>
    <w:rsid w:val="00492F1D"/>
    <w:pPr>
      <w:numPr>
        <w:ilvl w:val="1"/>
        <w:numId w:val="7"/>
      </w:numPr>
    </w:pPr>
  </w:style>
  <w:style w:type="paragraph" w:customStyle="1" w:styleId="Numberloweralpha">
    <w:name w:val="Number lower alpha"/>
    <w:basedOn w:val="Body"/>
    <w:uiPriority w:val="3"/>
    <w:rsid w:val="00492F1D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492F1D"/>
    <w:pPr>
      <w:numPr>
        <w:numId w:val="10"/>
      </w:numPr>
    </w:pPr>
  </w:style>
  <w:style w:type="paragraph" w:customStyle="1" w:styleId="Numberlowerromanindent">
    <w:name w:val="Number lower roman indent"/>
    <w:basedOn w:val="Body"/>
    <w:uiPriority w:val="3"/>
    <w:rsid w:val="00492F1D"/>
    <w:pPr>
      <w:numPr>
        <w:ilvl w:val="1"/>
        <w:numId w:val="10"/>
      </w:numPr>
    </w:pPr>
  </w:style>
  <w:style w:type="paragraph" w:customStyle="1" w:styleId="Quotetext">
    <w:name w:val="Quote text"/>
    <w:basedOn w:val="Body"/>
    <w:uiPriority w:val="4"/>
    <w:rsid w:val="00492F1D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92F1D"/>
    <w:pPr>
      <w:spacing w:before="60" w:after="60" w:line="240" w:lineRule="exact"/>
    </w:pPr>
    <w:rPr>
      <w:rFonts w:ascii="Verdana" w:hAnsi="Verdana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492F1D"/>
    <w:pPr>
      <w:spacing w:before="240"/>
    </w:pPr>
  </w:style>
  <w:style w:type="paragraph" w:customStyle="1" w:styleId="Bulletafternumbers2">
    <w:name w:val="Bullet after numbers 2"/>
    <w:basedOn w:val="Body"/>
    <w:rsid w:val="00492F1D"/>
    <w:pPr>
      <w:numPr>
        <w:ilvl w:val="3"/>
        <w:numId w:val="7"/>
      </w:numPr>
    </w:pPr>
  </w:style>
  <w:style w:type="numbering" w:customStyle="1" w:styleId="ZZNumberslowerroman">
    <w:name w:val="ZZ Numbers lower roman"/>
    <w:basedOn w:val="ZZQuotebullets"/>
    <w:rsid w:val="00492F1D"/>
    <w:pPr>
      <w:numPr>
        <w:numId w:val="10"/>
      </w:numPr>
    </w:pPr>
  </w:style>
  <w:style w:type="numbering" w:customStyle="1" w:styleId="ZZNumbersloweralpha">
    <w:name w:val="ZZ Numbers lower alpha"/>
    <w:basedOn w:val="NoList"/>
    <w:rsid w:val="00492F1D"/>
    <w:pPr>
      <w:numPr>
        <w:numId w:val="8"/>
      </w:numPr>
    </w:pPr>
  </w:style>
  <w:style w:type="paragraph" w:customStyle="1" w:styleId="Quotebullet1">
    <w:name w:val="Quote bullet 1"/>
    <w:basedOn w:val="Quotetext"/>
    <w:rsid w:val="00492F1D"/>
    <w:pPr>
      <w:numPr>
        <w:numId w:val="9"/>
      </w:numPr>
    </w:pPr>
  </w:style>
  <w:style w:type="paragraph" w:customStyle="1" w:styleId="Quotebullet2">
    <w:name w:val="Quote bullet 2"/>
    <w:basedOn w:val="Quotetext"/>
    <w:rsid w:val="00492F1D"/>
    <w:pPr>
      <w:numPr>
        <w:ilvl w:val="1"/>
        <w:numId w:val="9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92F1D"/>
  </w:style>
  <w:style w:type="character" w:customStyle="1" w:styleId="CommentTextChar">
    <w:name w:val="Comment Text Char"/>
    <w:basedOn w:val="DefaultParagraphFont"/>
    <w:link w:val="CommentText"/>
    <w:uiPriority w:val="99"/>
    <w:rsid w:val="00492F1D"/>
    <w:rPr>
      <w:rFonts w:ascii="Verdana" w:hAnsi="Verdana"/>
      <w:sz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2F1D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1D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1D"/>
    <w:rPr>
      <w:rFonts w:ascii="Verdana" w:hAnsi="Verdana"/>
      <w:b/>
      <w:bCs/>
      <w:sz w:val="21"/>
      <w:lang w:eastAsia="en-US"/>
    </w:rPr>
  </w:style>
  <w:style w:type="character" w:customStyle="1" w:styleId="BodyChar">
    <w:name w:val="Body Char"/>
    <w:basedOn w:val="DefaultParagraphFont"/>
    <w:link w:val="Body"/>
    <w:rsid w:val="00492F1D"/>
    <w:rPr>
      <w:rFonts w:ascii="Verdana" w:eastAsia="Times" w:hAnsi="Verdana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92F1D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92F1D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92F1D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492F1D"/>
    <w:pPr>
      <w:spacing w:line="320" w:lineRule="atLeast"/>
    </w:pPr>
    <w:rPr>
      <w:color w:val="032833" w:themeColor="text1"/>
      <w:sz w:val="24"/>
    </w:rPr>
  </w:style>
  <w:style w:type="character" w:styleId="Emphasis">
    <w:name w:val="Emphasis"/>
    <w:basedOn w:val="DefaultParagraphFont"/>
    <w:uiPriority w:val="20"/>
    <w:rsid w:val="00492F1D"/>
    <w:rPr>
      <w:rFonts w:ascii="Verdana" w:hAnsi="Verdan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homes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vgh7\Downloads\HV_factsheet_Graphic.dotx" TargetMode="External"/></Relationships>
</file>

<file path=word/theme/theme1.xml><?xml version="1.0" encoding="utf-8"?>
<a:theme xmlns:a="http://schemas.openxmlformats.org/drawingml/2006/main" name="Office Theme">
  <a:themeElements>
    <a:clrScheme name="Home Victoria v1">
      <a:dk1>
        <a:srgbClr val="032833"/>
      </a:dk1>
      <a:lt1>
        <a:sysClr val="window" lastClr="FFFFFF"/>
      </a:lt1>
      <a:dk2>
        <a:srgbClr val="032833"/>
      </a:dk2>
      <a:lt2>
        <a:srgbClr val="EFE5DC"/>
      </a:lt2>
      <a:accent1>
        <a:srgbClr val="0F8194"/>
      </a:accent1>
      <a:accent2>
        <a:srgbClr val="CCA1CB"/>
      </a:accent2>
      <a:accent3>
        <a:srgbClr val="F9B63C"/>
      </a:accent3>
      <a:accent4>
        <a:srgbClr val="DC6426"/>
      </a:accent4>
      <a:accent5>
        <a:srgbClr val="57C9EB"/>
      </a:accent5>
      <a:accent6>
        <a:srgbClr val="8761A9"/>
      </a:accent6>
      <a:hlink>
        <a:srgbClr val="00865C"/>
      </a:hlink>
      <a:folHlink>
        <a:srgbClr val="8761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ced85dd-e685-4b25-b0e5-fa92d9bab7c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FA9A62045F74FA9FA1B6E577B9CA8" ma:contentTypeVersion="12" ma:contentTypeDescription="Create a new document." ma:contentTypeScope="" ma:versionID="8641ee2cad14107abac0f28cb9683976">
  <xsd:schema xmlns:xsd="http://www.w3.org/2001/XMLSchema" xmlns:xs="http://www.w3.org/2001/XMLSchema" xmlns:p="http://schemas.microsoft.com/office/2006/metadata/properties" xmlns:ns2="0ced85dd-e685-4b25-b0e5-fa92d9bab7c8" xmlns:ns3="6a789da3-e4ea-4b23-8bf5-2e3680092418" xmlns:ns4="5ce0f2b5-5be5-4508-bce9-d7011ece0659" targetNamespace="http://schemas.microsoft.com/office/2006/metadata/properties" ma:root="true" ma:fieldsID="149d859db038484a8ef74b0122d6d6b8" ns2:_="" ns3:_="" ns4:_="">
    <xsd:import namespace="0ced85dd-e685-4b25-b0e5-fa92d9bab7c8"/>
    <xsd:import namespace="6a789da3-e4ea-4b23-8bf5-2e368009241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d85dd-e685-4b25-b0e5-fa92d9bab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89da3-e4ea-4b23-8bf5-2e3680092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120164f-e4c7-4ef0-93c5-2d3c29e77e26}" ma:internalName="TaxCatchAll" ma:showField="CatchAllData" ma:web="6a789da3-e4ea-4b23-8bf5-2e3680092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ced85dd-e685-4b25-b0e5-fa92d9bab7c8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9ABA35-C60D-4AC3-A8B3-924313813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d85dd-e685-4b25-b0e5-fa92d9bab7c8"/>
    <ds:schemaRef ds:uri="6a789da3-e4ea-4b23-8bf5-2e368009241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HV_factsheet_Graphic.dotx</Template>
  <TotalTime>14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Homes Victoria, Victoria State Government</Company>
  <LinksUpToDate>false</LinksUpToDate>
  <CharactersWithSpaces>1778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Young (Homes Victoria)</dc:creator>
  <cp:keywords/>
  <dc:description/>
  <cp:lastModifiedBy>Elizabeth Neilson (Homes Victoria)</cp:lastModifiedBy>
  <cp:revision>16</cp:revision>
  <cp:lastPrinted>2021-01-29T05:27:00Z</cp:lastPrinted>
  <dcterms:created xsi:type="dcterms:W3CDTF">2023-11-09T01:23:00Z</dcterms:created>
  <dcterms:modified xsi:type="dcterms:W3CDTF">2023-11-09T23:07:00Z</dcterms:modified>
  <cp:category>Homes Victoria Graphics Factsheet Portrait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0x010100F38FA9A62045F74FA9FA1B6E577B9CA8</vt:lpwstr>
  </property>
  <property fmtid="{D5CDD505-2E9C-101B-9397-08002B2CF9AE}" pid="4" name="version">
    <vt:lpwstr>2022v1 15032022 sbv1 11072022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2023-03-09T02:25:46Z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299e36f9-f1c2-4502-a777-6e71ec65b595</vt:lpwstr>
  </property>
  <property fmtid="{D5CDD505-2E9C-101B-9397-08002B2CF9AE}" pid="23" name="MSIP_Label_43e64453-338c-4f93-8a4d-0039a0a41f2a_ContentBits">
    <vt:lpwstr>2</vt:lpwstr>
  </property>
</Properties>
</file>