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6204C1" w:rsidR="0074696E" w:rsidP="00AD784C" w:rsidRDefault="000E0970" w14:paraId="31895BC7" w14:textId="77777777">
      <w:pPr>
        <w:pStyle w:val="Spacerparatopoffirstpage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  <w:lang w:eastAsia="en-AU"/>
        </w:rPr>
        <w:drawing>
          <wp:anchor distT="0" distB="0" distL="114300" distR="114300" simplePos="0" relativeHeight="251658240" behindDoc="1" locked="1" layoutInCell="0" allowOverlap="1" wp14:anchorId="62FDB0D6" wp14:editId="3975FFFF">
            <wp:simplePos x="0" y="0"/>
            <wp:positionH relativeFrom="page">
              <wp:posOffset>0</wp:posOffset>
            </wp:positionH>
            <wp:positionV relativeFrom="page">
              <wp:posOffset>540385</wp:posOffset>
            </wp:positionV>
            <wp:extent cx="7558560" cy="1529640"/>
            <wp:effectExtent l="0" t="0" r="4445" b="0"/>
            <wp:wrapNone/>
            <wp:docPr id="30" name="Picture 30" descr="Family Safety Victor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Family Safety Victor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560" cy="15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6204C1" w:rsidR="00A62D44" w:rsidP="004C6EEE" w:rsidRDefault="00A62D44" w14:paraId="7D92A45A" w14:textId="77777777">
      <w:pPr>
        <w:pStyle w:val="Sectionbreakfirstpage"/>
        <w:rPr>
          <w:rFonts w:asciiTheme="minorHAnsi" w:hAnsiTheme="minorHAnsi" w:cstheme="minorHAnsi"/>
        </w:rPr>
        <w:sectPr w:rsidRPr="006204C1" w:rsidR="00A62D44" w:rsidSect="00990154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021" w:right="851" w:bottom="1418" w:left="851" w:header="340" w:footer="851" w:gutter="0"/>
          <w:cols w:space="708"/>
          <w:docGrid w:linePitch="360"/>
        </w:sect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30"/>
      </w:tblGrid>
      <w:tr w:rsidR="00DC4E51" w:rsidTr="000D56B1" w14:paraId="56A9F570" w14:textId="77777777">
        <w:trPr>
          <w:trHeight w:val="1183"/>
          <w:jc w:val="right"/>
        </w:trPr>
        <w:tc>
          <w:tcPr>
            <w:tcW w:w="7530" w:type="dxa"/>
            <w:shd w:val="clear" w:color="auto" w:fill="auto"/>
          </w:tcPr>
          <w:p w:rsidRPr="000D56B1" w:rsidR="00D60422" w:rsidP="000D56B1" w:rsidRDefault="00A1667C" w14:paraId="1CD02582" w14:textId="7D039077">
            <w:pPr>
              <w:pStyle w:val="DHHSmainsubheading"/>
              <w:spacing w:after="0"/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</w:pPr>
            <w:r w:rsidRPr="006204C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Family </w:t>
            </w:r>
            <w:r w:rsidR="00EC3A6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v</w:t>
            </w:r>
            <w:r w:rsidRPr="006204C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iolence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c</w:t>
            </w:r>
            <w:r w:rsidRPr="006204C1"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ase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m</w:t>
            </w:r>
            <w:r w:rsidRPr="006204C1"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anagement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p</w:t>
            </w:r>
            <w:r w:rsidRPr="006204C1"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rogram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r</w:t>
            </w:r>
            <w:r w:rsidRPr="006204C1"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equirements </w:t>
            </w:r>
            <w:r w:rsidR="00EC5B98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and </w:t>
            </w:r>
            <w:r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c</w:t>
            </w:r>
            <w:r w:rsidRPr="006204C1"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risis </w:t>
            </w:r>
            <w:r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r</w:t>
            </w:r>
            <w:r w:rsidRPr="006204C1"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esponse </w:t>
            </w:r>
            <w:r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m</w:t>
            </w:r>
            <w:r w:rsidRPr="006204C1"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>odel</w:t>
            </w:r>
            <w:r w:rsidR="000D56B1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 </w:t>
            </w:r>
            <w:r w:rsidRPr="006204C1">
              <w:rPr>
                <w:rFonts w:asciiTheme="minorHAnsi" w:hAnsiTheme="minorHAnsi" w:cstheme="minorHAnsi"/>
                <w:color w:val="000000" w:themeColor="text1"/>
                <w:sz w:val="50"/>
                <w:szCs w:val="50"/>
              </w:rPr>
              <w:br/>
            </w:r>
          </w:p>
          <w:p w:rsidRPr="006204C1" w:rsidR="00DC4E51" w:rsidP="005A1BE8" w:rsidRDefault="00A1667C" w14:paraId="16F1D5F6" w14:textId="2A31D2F3">
            <w:pPr>
              <w:pStyle w:val="DHHSmainsubheading"/>
              <w:spacing w:before="0"/>
              <w:rPr>
                <w:rFonts w:asciiTheme="minorHAnsi" w:hAnsiTheme="minorHAnsi" w:cstheme="minorHAnsi"/>
              </w:rPr>
            </w:pPr>
            <w:r w:rsidRPr="006204C1">
              <w:rPr>
                <w:rFonts w:asciiTheme="minorHAnsi" w:hAnsiTheme="minorHAnsi" w:cstheme="minorHAnsi"/>
              </w:rPr>
              <w:t xml:space="preserve">Implementation </w:t>
            </w:r>
            <w:r w:rsidR="00EC3A61">
              <w:rPr>
                <w:rFonts w:asciiTheme="minorHAnsi" w:hAnsiTheme="minorHAnsi" w:cstheme="minorHAnsi"/>
              </w:rPr>
              <w:t>o</w:t>
            </w:r>
            <w:r w:rsidRPr="006204C1" w:rsidR="003C5983">
              <w:rPr>
                <w:rFonts w:asciiTheme="minorHAnsi" w:hAnsiTheme="minorHAnsi" w:cstheme="minorHAnsi"/>
              </w:rPr>
              <w:t xml:space="preserve">verview </w:t>
            </w:r>
            <w:r w:rsidR="009920D7">
              <w:rPr>
                <w:rFonts w:asciiTheme="minorHAnsi" w:hAnsiTheme="minorHAnsi" w:cstheme="minorHAnsi"/>
              </w:rPr>
              <w:t xml:space="preserve">V.4 </w:t>
            </w:r>
            <w:r w:rsidR="00EA467C">
              <w:rPr>
                <w:rFonts w:asciiTheme="minorHAnsi" w:hAnsiTheme="minorHAnsi" w:cstheme="minorHAnsi"/>
              </w:rPr>
              <w:t>(</w:t>
            </w:r>
            <w:r w:rsidR="00E778D2">
              <w:rPr>
                <w:rFonts w:asciiTheme="minorHAnsi" w:hAnsiTheme="minorHAnsi" w:cstheme="minorHAnsi"/>
              </w:rPr>
              <w:t xml:space="preserve">updated in </w:t>
            </w:r>
            <w:r w:rsidR="00A829B8">
              <w:rPr>
                <w:rFonts w:asciiTheme="minorHAnsi" w:hAnsiTheme="minorHAnsi" w:cstheme="minorHAnsi"/>
              </w:rPr>
              <w:t xml:space="preserve">March </w:t>
            </w:r>
            <w:r w:rsidRPr="006204C1">
              <w:rPr>
                <w:rFonts w:asciiTheme="minorHAnsi" w:hAnsiTheme="minorHAnsi" w:cstheme="minorHAnsi"/>
              </w:rPr>
              <w:t>202</w:t>
            </w:r>
            <w:r w:rsidR="00A829B8">
              <w:rPr>
                <w:rFonts w:asciiTheme="minorHAnsi" w:hAnsiTheme="minorHAnsi" w:cstheme="minorHAnsi"/>
              </w:rPr>
              <w:t>3</w:t>
            </w:r>
            <w:r w:rsidR="00EA467C">
              <w:rPr>
                <w:rFonts w:asciiTheme="minorHAnsi" w:hAnsiTheme="minorHAnsi" w:cstheme="minorHAnsi"/>
              </w:rPr>
              <w:t>)</w:t>
            </w:r>
          </w:p>
        </w:tc>
      </w:tr>
    </w:tbl>
    <w:p w:rsidR="00B76658" w:rsidP="00B76658" w:rsidRDefault="00B76658" w14:paraId="5139B6EF" w14:textId="77777777">
      <w:pPr>
        <w:pStyle w:val="DHHSbodynospace"/>
        <w:rPr>
          <w:rFonts w:asciiTheme="minorHAnsi" w:hAnsiTheme="minorHAnsi" w:cstheme="minorHAnsi"/>
        </w:rPr>
      </w:pPr>
      <w:bookmarkStart w:name="_Hlk41913885" w:id="0"/>
    </w:p>
    <w:bookmarkEnd w:id="0"/>
    <w:p w:rsidR="00113504" w:rsidP="00A1667C" w:rsidRDefault="00113504" w14:paraId="6F165DB8" w14:textId="77777777">
      <w:pPr>
        <w:pStyle w:val="DHHSbody"/>
        <w:rPr>
          <w:rFonts w:asciiTheme="minorHAnsi" w:hAnsiTheme="minorHAnsi" w:cstheme="minorHAnsi"/>
        </w:rPr>
      </w:pPr>
    </w:p>
    <w:p w:rsidRPr="00CB77C7" w:rsidR="007669BC" w:rsidP="007669BC" w:rsidRDefault="007669BC" w14:paraId="1CB45FAD" w14:textId="24072574">
      <w:pPr>
        <w:pStyle w:val="DHHS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2DFC12" wp14:editId="03944362">
                <wp:simplePos x="0" y="0"/>
                <wp:positionH relativeFrom="margin">
                  <wp:align>right</wp:align>
                </wp:positionH>
                <wp:positionV relativeFrom="paragraph">
                  <wp:posOffset>643890</wp:posOffset>
                </wp:positionV>
                <wp:extent cx="6553835" cy="3905885"/>
                <wp:effectExtent l="0" t="0" r="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835" cy="3905885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6204C1" w:rsidR="006F7F1A" w:rsidP="006F7F1A" w:rsidRDefault="006F7F1A" w14:paraId="06E5423A" w14:textId="54974468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Key updates and messages </w:t>
                            </w:r>
                            <w:r w:rsidR="004A7E63">
                              <w:rPr>
                                <w:rFonts w:asciiTheme="minorHAnsi" w:hAnsiTheme="minorHAnsi" w:cstheme="minorHAnsi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March 2023</w:t>
                            </w:r>
                          </w:p>
                          <w:p w:rsidRPr="00B15326" w:rsidR="006F7F1A" w:rsidP="00D001D9" w:rsidRDefault="006F7F1A" w14:paraId="242A5BB3" w14:textId="77777777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>
                              <w:t xml:space="preserve">The program requirements and key documents comprising the crisis response model are now available on the </w:t>
                            </w:r>
                            <w:hyperlink w:history="1" r:id="rId16">
                              <w:r w:rsidRPr="00C73419">
                                <w:rPr>
                                  <w:rStyle w:val="Hyperlink"/>
                                </w:rPr>
                                <w:t>Working with victim survivors</w:t>
                              </w:r>
                            </w:hyperlink>
                            <w:r>
                              <w:t xml:space="preserve"> &lt;</w:t>
                            </w:r>
                            <w:r w:rsidRPr="001047D1">
                              <w:t xml:space="preserve"> https://providers.dffh.vic.gov.au/working-victim-survivors-family-violence</w:t>
                            </w:r>
                            <w:r>
                              <w:t>&gt; landing page of the DFFH Service Providers website.</w:t>
                            </w:r>
                          </w:p>
                          <w:p w:rsidR="00090E59" w:rsidP="00D001D9" w:rsidRDefault="00090E59" w14:paraId="19303D15" w14:textId="50EF12C6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4116C4">
                              <w:rPr>
                                <w:b/>
                                <w:bCs/>
                              </w:rPr>
                              <w:t>Family violence crisis response model:</w:t>
                            </w:r>
                            <w:r>
                              <w:t xml:space="preserve"> All service providers in scope for the family violence crisis response model must align their operations with their roles, responsibilities and requirements under all components of the model from </w:t>
                            </w:r>
                            <w:r w:rsidR="004633FB">
                              <w:t xml:space="preserve">1 </w:t>
                            </w:r>
                            <w:r w:rsidR="00532C33">
                              <w:t>August</w:t>
                            </w:r>
                            <w:r>
                              <w:t xml:space="preserve"> 2023. </w:t>
                            </w:r>
                            <w:r w:rsidR="003B1042">
                              <w:t>Earlier alignment is encouraged and will be supported</w:t>
                            </w:r>
                            <w:r w:rsidR="00FD79E6">
                              <w:t>.</w:t>
                            </w:r>
                          </w:p>
                          <w:p w:rsidR="006F7F1A" w:rsidP="00D001D9" w:rsidRDefault="006F7F1A" w14:paraId="6AE66CF3" w14:textId="6DAE7F5D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136A98">
                              <w:rPr>
                                <w:b/>
                                <w:bCs/>
                              </w:rPr>
                              <w:t>Refuge eligibility and prioritisation framework:</w:t>
                            </w:r>
                            <w:r>
                              <w:t xml:space="preserve"> FSV will </w:t>
                            </w:r>
                            <w:r w:rsidR="00B63C0C">
                              <w:t>finalise</w:t>
                            </w:r>
                            <w:r>
                              <w:t xml:space="preserve"> an interim statewide referral process (including an interim referral form) in May 2023 for commencement in June 2023. </w:t>
                            </w:r>
                            <w:r w:rsidR="009A1C7B">
                              <w:t xml:space="preserve">All </w:t>
                            </w:r>
                            <w:r w:rsidR="00211008">
                              <w:t xml:space="preserve">in scope </w:t>
                            </w:r>
                            <w:r w:rsidR="009A1C7B">
                              <w:t>s</w:t>
                            </w:r>
                            <w:r>
                              <w:t xml:space="preserve">ervice providers </w:t>
                            </w:r>
                            <w:r w:rsidR="00BB69B5">
                              <w:t>should</w:t>
                            </w:r>
                            <w:r>
                              <w:t xml:space="preserve"> embed the eligibility and prioritisation criteria in their practice</w:t>
                            </w:r>
                            <w:r w:rsidR="007149ED">
                              <w:t>.</w:t>
                            </w:r>
                            <w:r w:rsidR="00906560">
                              <w:t xml:space="preserve"> </w:t>
                            </w:r>
                            <w:r w:rsidR="006734E1">
                              <w:t xml:space="preserve">Refuge providers </w:t>
                            </w:r>
                            <w:r w:rsidR="008D7332">
                              <w:t>should also</w:t>
                            </w:r>
                            <w:r w:rsidR="006734E1">
                              <w:t xml:space="preserve"> in</w:t>
                            </w:r>
                            <w:r w:rsidR="00A32765">
                              <w:t>crease</w:t>
                            </w:r>
                            <w:r w:rsidR="00906560">
                              <w:t xml:space="preserve"> </w:t>
                            </w:r>
                            <w:r w:rsidR="00EE2B86">
                              <w:t xml:space="preserve">their </w:t>
                            </w:r>
                            <w:r w:rsidR="00906560">
                              <w:t>use of the Family Violence Accommodation Register</w:t>
                            </w:r>
                            <w:r w:rsidR="00466F55">
                              <w:t>.</w:t>
                            </w:r>
                          </w:p>
                          <w:p w:rsidR="006F7F1A" w:rsidP="00D001D9" w:rsidRDefault="006F7F1A" w14:paraId="24EE8CA2" w14:textId="348F4C9A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136A98">
                              <w:rPr>
                                <w:b/>
                                <w:bCs/>
                              </w:rPr>
                              <w:t xml:space="preserve">Local </w:t>
                            </w:r>
                            <w:r w:rsidRPr="00136A98" w:rsidR="00144D5D">
                              <w:rPr>
                                <w:b/>
                                <w:bCs/>
                              </w:rPr>
                              <w:t xml:space="preserve">family violence motel coordination </w:t>
                            </w:r>
                            <w:r w:rsidR="00376FBC">
                              <w:rPr>
                                <w:b/>
                                <w:bCs/>
                              </w:rPr>
                              <w:t>projects</w:t>
                            </w:r>
                            <w:r w:rsidRPr="00136A98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FSV will convene a statewide workshop in April 2023</w:t>
                            </w:r>
                            <w:r w:rsidR="00240D31">
                              <w:t>,</w:t>
                            </w:r>
                            <w:r>
                              <w:t xml:space="preserve"> with representatives from all local projects</w:t>
                            </w:r>
                            <w:r w:rsidR="007673BB">
                              <w:t>,</w:t>
                            </w:r>
                            <w:r>
                              <w:t xml:space="preserve"> focused on the development of strategies to maintain system development beyond the projects. Projects will be finalised by July 2023</w:t>
                            </w:r>
                            <w:r w:rsidR="005E3C53">
                              <w:t>.</w:t>
                            </w:r>
                            <w:r>
                              <w:t xml:space="preserve">  </w:t>
                            </w:r>
                          </w:p>
                          <w:p w:rsidR="00BB69B5" w:rsidP="00D001D9" w:rsidRDefault="00BB69B5" w14:paraId="2E5CB17B" w14:textId="607C19E8">
                            <w:pPr>
                              <w:pStyle w:val="DHHSbodyafterbullets"/>
                              <w:numPr>
                                <w:ilvl w:val="0"/>
                                <w:numId w:val="7"/>
                              </w:numPr>
                              <w:ind w:left="426" w:hanging="284"/>
                            </w:pPr>
                            <w:r w:rsidRPr="00136A98">
                              <w:rPr>
                                <w:b/>
                                <w:bCs/>
                              </w:rPr>
                              <w:t>Case management program requirements:</w:t>
                            </w:r>
                            <w:r>
                              <w:t xml:space="preserve"> All in scope service providers should have updated their </w:t>
                            </w:r>
                            <w:r w:rsidRPr="00351146">
                              <w:t xml:space="preserve">internal policy and procedure documents </w:t>
                            </w:r>
                            <w:r>
                              <w:t xml:space="preserve">in line with their action plans. Service providers should now be reviewing and updating these action plans to incorporate any </w:t>
                            </w:r>
                            <w:r w:rsidRPr="00CA7F60">
                              <w:t xml:space="preserve">further </w:t>
                            </w:r>
                            <w:r>
                              <w:t xml:space="preserve">actions required to embed the program requirements </w:t>
                            </w:r>
                            <w:r w:rsidRPr="00CA7F60">
                              <w:t xml:space="preserve">into </w:t>
                            </w:r>
                            <w:r>
                              <w:t xml:space="preserve">their </w:t>
                            </w:r>
                            <w:r w:rsidRPr="00CA7F60">
                              <w:t>service delivery</w:t>
                            </w:r>
                            <w:r>
                              <w:t xml:space="preserve"> approach. </w:t>
                            </w:r>
                          </w:p>
                          <w:p w:rsidR="00090E59" w:rsidRDefault="00090E59" w14:paraId="31DDCDC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2D20629">
              <v:shapetype id="_x0000_t202" coordsize="21600,21600" o:spt="202" path="m,l,21600r21600,l21600,xe" w14:anchorId="492DFC12">
                <v:stroke joinstyle="miter"/>
                <v:path gradientshapeok="t" o:connecttype="rect"/>
              </v:shapetype>
              <v:shape id="Text Box 1" style="position:absolute;margin-left:464.85pt;margin-top:50.7pt;width:516.05pt;height:307.5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fff9e7" stroked="f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">
                <v:textbox>
                  <w:txbxContent>
                    <w:p w:rsidRPr="006204C1" w:rsidR="006F7F1A" w:rsidP="006F7F1A" w:rsidRDefault="006F7F1A" w14:paraId="5F09D175" w14:textId="54974468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Key updates and messages </w:t>
                      </w:r>
                      <w:r w:rsidR="004A7E63">
                        <w:rPr>
                          <w:rFonts w:asciiTheme="minorHAnsi" w:hAnsiTheme="minorHAnsi" w:cstheme="minorHAnsi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March 2023</w:t>
                      </w:r>
                    </w:p>
                    <w:p w:rsidRPr="00B15326" w:rsidR="006F7F1A" w:rsidP="00D001D9" w:rsidRDefault="006F7F1A" w14:paraId="5C1719DD" w14:textId="77777777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>
                        <w:t xml:space="preserve">The program requirements and key documents comprising the crisis response model are now available on the </w:t>
                      </w:r>
                      <w:hyperlink w:history="1" r:id="rId17">
                        <w:r w:rsidRPr="00C73419">
                          <w:rPr>
                            <w:rStyle w:val="Hyperlink"/>
                          </w:rPr>
                          <w:t>Working with victim survivors</w:t>
                        </w:r>
                      </w:hyperlink>
                      <w:r>
                        <w:t xml:space="preserve"> &lt;</w:t>
                      </w:r>
                      <w:r w:rsidRPr="001047D1">
                        <w:t xml:space="preserve"> https://providers.dffh.vic.gov.au/working-victim-survivors-family-violence</w:t>
                      </w:r>
                      <w:r>
                        <w:t>&gt; landing page of the DFFH Service Providers website.</w:t>
                      </w:r>
                    </w:p>
                    <w:p w:rsidR="00090E59" w:rsidP="00D001D9" w:rsidRDefault="00090E59" w14:paraId="60313E35" w14:textId="50EF12C6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4116C4">
                        <w:rPr>
                          <w:b/>
                          <w:bCs/>
                        </w:rPr>
                        <w:t>Family violence crisis response model:</w:t>
                      </w:r>
                      <w:r>
                        <w:t xml:space="preserve"> All service providers in scope for the family violence crisis response model must align their operations with their roles, responsibilities and requirements under all components of the model from </w:t>
                      </w:r>
                      <w:r w:rsidR="004633FB">
                        <w:t xml:space="preserve">1 </w:t>
                      </w:r>
                      <w:r w:rsidR="00532C33">
                        <w:t>August</w:t>
                      </w:r>
                      <w:r>
                        <w:t xml:space="preserve"> 2023. </w:t>
                      </w:r>
                      <w:r w:rsidR="003B1042">
                        <w:t>Earlier alignment is encouraged and will be supported</w:t>
                      </w:r>
                      <w:r w:rsidR="00FD79E6">
                        <w:t>.</w:t>
                      </w:r>
                    </w:p>
                    <w:p w:rsidR="006F7F1A" w:rsidP="00D001D9" w:rsidRDefault="006F7F1A" w14:paraId="12E30505" w14:textId="6DAE7F5D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136A98">
                        <w:rPr>
                          <w:b/>
                          <w:bCs/>
                        </w:rPr>
                        <w:t>Refuge eligibility and prioritisation framework:</w:t>
                      </w:r>
                      <w:r>
                        <w:t xml:space="preserve"> FSV will </w:t>
                      </w:r>
                      <w:r w:rsidR="00B63C0C">
                        <w:t>finalise</w:t>
                      </w:r>
                      <w:r>
                        <w:t xml:space="preserve"> an interim statewide referral process (including an interim referral form) in May 2023 for commencement in June 2023. </w:t>
                      </w:r>
                      <w:r w:rsidR="009A1C7B">
                        <w:t xml:space="preserve">All </w:t>
                      </w:r>
                      <w:r w:rsidR="00211008">
                        <w:t xml:space="preserve">in scope </w:t>
                      </w:r>
                      <w:r w:rsidR="009A1C7B">
                        <w:t>s</w:t>
                      </w:r>
                      <w:r>
                        <w:t xml:space="preserve">ervice providers </w:t>
                      </w:r>
                      <w:r w:rsidR="00BB69B5">
                        <w:t>should</w:t>
                      </w:r>
                      <w:r>
                        <w:t xml:space="preserve"> embed the eligibility and prioritisation criteria in their practice</w:t>
                      </w:r>
                      <w:r w:rsidR="007149ED">
                        <w:t>.</w:t>
                      </w:r>
                      <w:r w:rsidR="00906560">
                        <w:t xml:space="preserve"> </w:t>
                      </w:r>
                      <w:r w:rsidR="006734E1">
                        <w:t xml:space="preserve">Refuge providers </w:t>
                      </w:r>
                      <w:r w:rsidR="008D7332">
                        <w:t>should also</w:t>
                      </w:r>
                      <w:r w:rsidR="006734E1">
                        <w:t xml:space="preserve"> in</w:t>
                      </w:r>
                      <w:r w:rsidR="00A32765">
                        <w:t>crease</w:t>
                      </w:r>
                      <w:r w:rsidR="00906560">
                        <w:t xml:space="preserve"> </w:t>
                      </w:r>
                      <w:r w:rsidR="00EE2B86">
                        <w:t xml:space="preserve">their </w:t>
                      </w:r>
                      <w:r w:rsidR="00906560">
                        <w:t>use of the Family Violence Accommodation Register</w:t>
                      </w:r>
                      <w:r w:rsidR="00466F55">
                        <w:t>.</w:t>
                      </w:r>
                    </w:p>
                    <w:p w:rsidR="006F7F1A" w:rsidP="00D001D9" w:rsidRDefault="006F7F1A" w14:paraId="344AAA3C" w14:textId="348F4C9A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136A98">
                        <w:rPr>
                          <w:b/>
                          <w:bCs/>
                        </w:rPr>
                        <w:t xml:space="preserve">Local </w:t>
                      </w:r>
                      <w:r w:rsidRPr="00136A98" w:rsidR="00144D5D">
                        <w:rPr>
                          <w:b/>
                          <w:bCs/>
                        </w:rPr>
                        <w:t xml:space="preserve">family violence motel coordination </w:t>
                      </w:r>
                      <w:r w:rsidR="00376FBC">
                        <w:rPr>
                          <w:b/>
                          <w:bCs/>
                        </w:rPr>
                        <w:t>projects</w:t>
                      </w:r>
                      <w:r w:rsidRPr="00136A98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FSV will convene a statewide workshop in April 2023</w:t>
                      </w:r>
                      <w:r w:rsidR="00240D31">
                        <w:t>,</w:t>
                      </w:r>
                      <w:r>
                        <w:t xml:space="preserve"> with representatives from all local projects</w:t>
                      </w:r>
                      <w:r w:rsidR="007673BB">
                        <w:t>,</w:t>
                      </w:r>
                      <w:r>
                        <w:t xml:space="preserve"> focused on the development of strategies to maintain system development beyond the projects. Projects will be finalised by July 2023</w:t>
                      </w:r>
                      <w:r w:rsidR="005E3C53">
                        <w:t>.</w:t>
                      </w:r>
                      <w:r>
                        <w:t xml:space="preserve">  </w:t>
                      </w:r>
                    </w:p>
                    <w:p w:rsidR="00BB69B5" w:rsidP="00D001D9" w:rsidRDefault="00BB69B5" w14:paraId="66EA2D74" w14:textId="607C19E8">
                      <w:pPr>
                        <w:pStyle w:val="DHHSbodyafterbullets"/>
                        <w:numPr>
                          <w:ilvl w:val="0"/>
                          <w:numId w:val="7"/>
                        </w:numPr>
                        <w:ind w:left="426" w:hanging="284"/>
                      </w:pPr>
                      <w:r w:rsidRPr="00136A98">
                        <w:rPr>
                          <w:b/>
                          <w:bCs/>
                        </w:rPr>
                        <w:t>Case management program requirements:</w:t>
                      </w:r>
                      <w:r>
                        <w:t xml:space="preserve"> All in scope service providers should have updated their </w:t>
                      </w:r>
                      <w:r w:rsidRPr="00351146">
                        <w:t xml:space="preserve">internal policy and procedure documents </w:t>
                      </w:r>
                      <w:r>
                        <w:t xml:space="preserve">in line with their action plans. Service providers should now be reviewing and updating these action plans to incorporate any </w:t>
                      </w:r>
                      <w:r w:rsidRPr="00CA7F60">
                        <w:t xml:space="preserve">further </w:t>
                      </w:r>
                      <w:r>
                        <w:t xml:space="preserve">actions required to embed the program requirements </w:t>
                      </w:r>
                      <w:r w:rsidRPr="00CA7F60">
                        <w:t xml:space="preserve">into </w:t>
                      </w:r>
                      <w:r>
                        <w:t xml:space="preserve">their </w:t>
                      </w:r>
                      <w:r w:rsidRPr="00CA7F60">
                        <w:t>service delivery</w:t>
                      </w:r>
                      <w:r>
                        <w:t xml:space="preserve"> approach. </w:t>
                      </w:r>
                    </w:p>
                    <w:p w:rsidR="00090E59" w:rsidRDefault="00090E59" w14:paraId="672A6659" w14:textId="77777777"/>
                  </w:txbxContent>
                </v:textbox>
                <w10:wrap type="topAndBottom" anchorx="margin"/>
              </v:shape>
            </w:pict>
          </mc:Fallback>
        </mc:AlternateContent>
      </w:r>
      <w:r w:rsidRPr="3AF6387A" w:rsidR="00A1667C">
        <w:rPr>
          <w:rFonts w:asciiTheme="minorHAnsi" w:hAnsiTheme="minorHAnsi" w:cstheme="minorBidi"/>
        </w:rPr>
        <w:t xml:space="preserve">This document </w:t>
      </w:r>
      <w:r w:rsidRPr="3AF6387A" w:rsidR="00C6611D">
        <w:rPr>
          <w:rFonts w:asciiTheme="minorHAnsi" w:hAnsiTheme="minorHAnsi" w:cstheme="minorBidi"/>
        </w:rPr>
        <w:t xml:space="preserve">gives </w:t>
      </w:r>
      <w:r w:rsidRPr="3AF6387A" w:rsidR="00A1667C">
        <w:rPr>
          <w:rFonts w:asciiTheme="minorHAnsi" w:hAnsiTheme="minorHAnsi" w:cstheme="minorBidi"/>
        </w:rPr>
        <w:t xml:space="preserve">an overview of implementation activity for the </w:t>
      </w:r>
      <w:r w:rsidRPr="3AF6387A" w:rsidR="00C6611D">
        <w:rPr>
          <w:rFonts w:asciiTheme="minorHAnsi" w:hAnsiTheme="minorHAnsi" w:cstheme="minorBidi"/>
        </w:rPr>
        <w:t>c</w:t>
      </w:r>
      <w:r w:rsidRPr="3AF6387A" w:rsidR="00A1667C">
        <w:rPr>
          <w:rFonts w:asciiTheme="minorHAnsi" w:hAnsiTheme="minorHAnsi" w:cstheme="minorBidi"/>
        </w:rPr>
        <w:t xml:space="preserve">ase </w:t>
      </w:r>
      <w:r w:rsidRPr="3AF6387A" w:rsidR="00C6611D">
        <w:rPr>
          <w:rFonts w:asciiTheme="minorHAnsi" w:hAnsiTheme="minorHAnsi" w:cstheme="minorBidi"/>
        </w:rPr>
        <w:t>m</w:t>
      </w:r>
      <w:r w:rsidRPr="3AF6387A" w:rsidR="00A1667C">
        <w:rPr>
          <w:rFonts w:asciiTheme="minorHAnsi" w:hAnsiTheme="minorHAnsi" w:cstheme="minorBidi"/>
        </w:rPr>
        <w:t xml:space="preserve">anagement </w:t>
      </w:r>
      <w:r w:rsidRPr="3AF6387A" w:rsidR="00C6611D">
        <w:rPr>
          <w:rFonts w:asciiTheme="minorHAnsi" w:hAnsiTheme="minorHAnsi" w:cstheme="minorBidi"/>
        </w:rPr>
        <w:t>p</w:t>
      </w:r>
      <w:r w:rsidRPr="3AF6387A" w:rsidR="00A1667C">
        <w:rPr>
          <w:rFonts w:asciiTheme="minorHAnsi" w:hAnsiTheme="minorHAnsi" w:cstheme="minorBidi"/>
        </w:rPr>
        <w:t xml:space="preserve">rogram </w:t>
      </w:r>
      <w:r w:rsidRPr="3AF6387A" w:rsidR="00C6611D">
        <w:rPr>
          <w:rFonts w:asciiTheme="minorHAnsi" w:hAnsiTheme="minorHAnsi" w:cstheme="minorBidi"/>
        </w:rPr>
        <w:t>r</w:t>
      </w:r>
      <w:r w:rsidRPr="3AF6387A" w:rsidR="00A1667C">
        <w:rPr>
          <w:rFonts w:asciiTheme="minorHAnsi" w:hAnsiTheme="minorHAnsi" w:cstheme="minorBidi"/>
        </w:rPr>
        <w:t>equirements</w:t>
      </w:r>
      <w:r w:rsidRPr="3AF6387A" w:rsidR="00EC5B98">
        <w:rPr>
          <w:rFonts w:asciiTheme="minorHAnsi" w:hAnsiTheme="minorHAnsi" w:cstheme="minorBidi"/>
        </w:rPr>
        <w:t xml:space="preserve"> and </w:t>
      </w:r>
      <w:r w:rsidRPr="3AF6387A" w:rsidR="003E5BA1">
        <w:rPr>
          <w:rFonts w:asciiTheme="minorHAnsi" w:hAnsiTheme="minorHAnsi" w:cstheme="minorBidi"/>
        </w:rPr>
        <w:t xml:space="preserve">family violence </w:t>
      </w:r>
      <w:r w:rsidRPr="3AF6387A" w:rsidR="00EC5B98">
        <w:rPr>
          <w:rFonts w:asciiTheme="minorHAnsi" w:hAnsiTheme="minorHAnsi" w:cstheme="minorBidi"/>
        </w:rPr>
        <w:t>crisis response model</w:t>
      </w:r>
      <w:r w:rsidRPr="3AF6387A" w:rsidR="00D81F28">
        <w:rPr>
          <w:rFonts w:asciiTheme="minorHAnsi" w:hAnsiTheme="minorHAnsi" w:cstheme="minorBidi"/>
        </w:rPr>
        <w:t>.</w:t>
      </w:r>
      <w:r w:rsidRPr="3AF6387A" w:rsidR="00A1667C">
        <w:rPr>
          <w:rFonts w:asciiTheme="minorHAnsi" w:hAnsiTheme="minorHAnsi" w:cstheme="minorBidi"/>
        </w:rPr>
        <w:t xml:space="preserve"> It outlines key steps for Family Safety Victoria (FSV), working in partnership with Safe </w:t>
      </w:r>
      <w:r w:rsidRPr="3AF6387A" w:rsidR="00FB1AAF">
        <w:rPr>
          <w:rFonts w:asciiTheme="minorHAnsi" w:hAnsiTheme="minorHAnsi" w:cstheme="minorBidi"/>
        </w:rPr>
        <w:t>and</w:t>
      </w:r>
      <w:r w:rsidRPr="3AF6387A" w:rsidR="00A1667C">
        <w:rPr>
          <w:rFonts w:asciiTheme="minorHAnsi" w:hAnsiTheme="minorHAnsi" w:cstheme="minorBidi"/>
        </w:rPr>
        <w:t xml:space="preserve"> Equal, as well as key activities to be undertaken by </w:t>
      </w:r>
      <w:r w:rsidRPr="3AF6387A" w:rsidR="001F504D">
        <w:rPr>
          <w:rFonts w:asciiTheme="minorHAnsi" w:hAnsiTheme="minorHAnsi" w:cstheme="minorBidi"/>
        </w:rPr>
        <w:t>in-scope</w:t>
      </w:r>
      <w:r w:rsidRPr="3AF6387A" w:rsidR="00A1667C">
        <w:rPr>
          <w:rFonts w:asciiTheme="minorHAnsi" w:hAnsiTheme="minorHAnsi" w:cstheme="minorBidi"/>
        </w:rPr>
        <w:t xml:space="preserve"> family violence service providers.</w:t>
      </w:r>
    </w:p>
    <w:p w:rsidRPr="006204C1" w:rsidR="00A1667C" w:rsidP="00167415" w:rsidRDefault="00A1667C" w14:paraId="60458E18" w14:textId="7F840C99">
      <w:pPr>
        <w:pStyle w:val="Heading2"/>
        <w:rPr>
          <w:rFonts w:asciiTheme="minorHAnsi" w:hAnsiTheme="minorHAnsi" w:cstheme="minorBidi"/>
        </w:rPr>
      </w:pPr>
      <w:r w:rsidRPr="0BED3CF2">
        <w:rPr>
          <w:rFonts w:asciiTheme="minorHAnsi" w:hAnsiTheme="minorHAnsi" w:cstheme="minorBidi"/>
        </w:rPr>
        <w:t xml:space="preserve">Case </w:t>
      </w:r>
      <w:r w:rsidRPr="0BED3CF2" w:rsidR="00EC3A61">
        <w:rPr>
          <w:rFonts w:asciiTheme="minorHAnsi" w:hAnsiTheme="minorHAnsi" w:cstheme="minorBidi"/>
        </w:rPr>
        <w:t>m</w:t>
      </w:r>
      <w:r w:rsidRPr="0BED3CF2">
        <w:rPr>
          <w:rFonts w:asciiTheme="minorHAnsi" w:hAnsiTheme="minorHAnsi" w:cstheme="minorBidi"/>
        </w:rPr>
        <w:t xml:space="preserve">anagement </w:t>
      </w:r>
      <w:r w:rsidRPr="0BED3CF2" w:rsidR="00EC3A61">
        <w:rPr>
          <w:rFonts w:asciiTheme="minorHAnsi" w:hAnsiTheme="minorHAnsi" w:cstheme="minorBidi"/>
        </w:rPr>
        <w:t>p</w:t>
      </w:r>
      <w:r w:rsidRPr="0BED3CF2">
        <w:rPr>
          <w:rFonts w:asciiTheme="minorHAnsi" w:hAnsiTheme="minorHAnsi" w:cstheme="minorBidi"/>
        </w:rPr>
        <w:t xml:space="preserve">rogram </w:t>
      </w:r>
      <w:r w:rsidRPr="0BED3CF2" w:rsidR="00EC3A61">
        <w:rPr>
          <w:rFonts w:asciiTheme="minorHAnsi" w:hAnsiTheme="minorHAnsi" w:cstheme="minorBidi"/>
        </w:rPr>
        <w:t>r</w:t>
      </w:r>
      <w:r w:rsidRPr="0BED3CF2">
        <w:rPr>
          <w:rFonts w:asciiTheme="minorHAnsi" w:hAnsiTheme="minorHAnsi" w:cstheme="minorBidi"/>
        </w:rPr>
        <w:t>equirements </w:t>
      </w:r>
      <w:r w:rsidR="004A7E63">
        <w:rPr>
          <w:rFonts w:asciiTheme="minorHAnsi" w:hAnsiTheme="minorHAnsi" w:cstheme="minorHAnsi"/>
        </w:rPr>
        <w:t>–</w:t>
      </w:r>
      <w:r w:rsidRPr="0BED3CF2" w:rsidR="00881588">
        <w:rPr>
          <w:rFonts w:asciiTheme="minorHAnsi" w:hAnsiTheme="minorHAnsi" w:cstheme="minorBidi"/>
        </w:rPr>
        <w:t xml:space="preserve"> released in December 2021</w:t>
      </w:r>
    </w:p>
    <w:p w:rsidRPr="006204C1" w:rsidR="00174162" w:rsidP="006F13A5" w:rsidRDefault="00A1667C" w14:paraId="3916389C" w14:textId="328E1F6A">
      <w:pPr>
        <w:pStyle w:val="DHHSbody"/>
      </w:pPr>
      <w:r w:rsidRPr="006204C1">
        <w:rPr>
          <w:rFonts w:asciiTheme="minorHAnsi" w:hAnsiTheme="minorHAnsi" w:cstheme="minorHAnsi"/>
        </w:rPr>
        <w:t xml:space="preserve">The </w:t>
      </w:r>
      <w:r w:rsidR="0091411F">
        <w:rPr>
          <w:rFonts w:asciiTheme="minorHAnsi" w:hAnsiTheme="minorHAnsi" w:cstheme="minorHAnsi"/>
        </w:rPr>
        <w:t>f</w:t>
      </w:r>
      <w:r w:rsidRPr="006204C1">
        <w:rPr>
          <w:rFonts w:asciiTheme="minorHAnsi" w:hAnsiTheme="minorHAnsi" w:cstheme="minorHAnsi"/>
        </w:rPr>
        <w:t xml:space="preserve">amily </w:t>
      </w:r>
      <w:r w:rsidR="0091411F">
        <w:rPr>
          <w:rFonts w:asciiTheme="minorHAnsi" w:hAnsiTheme="minorHAnsi" w:cstheme="minorHAnsi"/>
        </w:rPr>
        <w:t>v</w:t>
      </w:r>
      <w:r w:rsidRPr="006204C1">
        <w:rPr>
          <w:rFonts w:asciiTheme="minorHAnsi" w:hAnsiTheme="minorHAnsi" w:cstheme="minorHAnsi"/>
        </w:rPr>
        <w:t xml:space="preserve">iolence </w:t>
      </w:r>
      <w:r w:rsidR="0091411F">
        <w:rPr>
          <w:rFonts w:asciiTheme="minorHAnsi" w:hAnsiTheme="minorHAnsi" w:cstheme="minorHAnsi"/>
        </w:rPr>
        <w:t>c</w:t>
      </w:r>
      <w:r w:rsidRPr="006204C1">
        <w:rPr>
          <w:rFonts w:asciiTheme="minorHAnsi" w:hAnsiTheme="minorHAnsi" w:cstheme="minorHAnsi"/>
        </w:rPr>
        <w:t xml:space="preserve">ase </w:t>
      </w:r>
      <w:r w:rsidR="0091411F">
        <w:rPr>
          <w:rFonts w:asciiTheme="minorHAnsi" w:hAnsiTheme="minorHAnsi" w:cstheme="minorHAnsi"/>
        </w:rPr>
        <w:t>m</w:t>
      </w:r>
      <w:r w:rsidRPr="006204C1">
        <w:rPr>
          <w:rFonts w:asciiTheme="minorHAnsi" w:hAnsiTheme="minorHAnsi" w:cstheme="minorHAnsi"/>
        </w:rPr>
        <w:t xml:space="preserve">anagement </w:t>
      </w:r>
      <w:r w:rsidR="0091411F">
        <w:rPr>
          <w:rFonts w:asciiTheme="minorHAnsi" w:hAnsiTheme="minorHAnsi" w:cstheme="minorHAnsi"/>
        </w:rPr>
        <w:t>p</w:t>
      </w:r>
      <w:r w:rsidRPr="006204C1">
        <w:rPr>
          <w:rFonts w:asciiTheme="minorHAnsi" w:hAnsiTheme="minorHAnsi" w:cstheme="minorHAnsi"/>
        </w:rPr>
        <w:t xml:space="preserve">rogram </w:t>
      </w:r>
      <w:r w:rsidR="0091411F">
        <w:rPr>
          <w:rFonts w:asciiTheme="minorHAnsi" w:hAnsiTheme="minorHAnsi" w:cstheme="minorHAnsi"/>
        </w:rPr>
        <w:t>r</w:t>
      </w:r>
      <w:r w:rsidRPr="006204C1">
        <w:rPr>
          <w:rFonts w:asciiTheme="minorHAnsi" w:hAnsiTheme="minorHAnsi" w:cstheme="minorHAnsi"/>
        </w:rPr>
        <w:t xml:space="preserve">equirements </w:t>
      </w:r>
      <w:r w:rsidR="0091411F">
        <w:rPr>
          <w:rFonts w:asciiTheme="minorHAnsi" w:hAnsiTheme="minorHAnsi" w:cstheme="minorHAnsi"/>
        </w:rPr>
        <w:t xml:space="preserve">set out </w:t>
      </w:r>
      <w:r w:rsidRPr="006204C1">
        <w:rPr>
          <w:rFonts w:asciiTheme="minorHAnsi" w:hAnsiTheme="minorHAnsi" w:cstheme="minorHAnsi"/>
        </w:rPr>
        <w:t>expectations for specialist family violence services in deliver</w:t>
      </w:r>
      <w:r w:rsidR="0091411F">
        <w:rPr>
          <w:rFonts w:asciiTheme="minorHAnsi" w:hAnsiTheme="minorHAnsi" w:cstheme="minorHAnsi"/>
        </w:rPr>
        <w:t>ing</w:t>
      </w:r>
      <w:r w:rsidRPr="006204C1">
        <w:rPr>
          <w:rFonts w:asciiTheme="minorHAnsi" w:hAnsiTheme="minorHAnsi" w:cstheme="minorHAnsi"/>
        </w:rPr>
        <w:t xml:space="preserve"> case management for victim survivors. They aim to </w:t>
      </w:r>
      <w:r w:rsidR="000F0DDB">
        <w:rPr>
          <w:rFonts w:asciiTheme="minorHAnsi" w:hAnsiTheme="minorHAnsi" w:cstheme="minorHAnsi"/>
        </w:rPr>
        <w:t>pro</w:t>
      </w:r>
      <w:r w:rsidR="001523A7">
        <w:rPr>
          <w:rFonts w:asciiTheme="minorHAnsi" w:hAnsiTheme="minorHAnsi" w:cstheme="minorHAnsi"/>
        </w:rPr>
        <w:t xml:space="preserve">mote a response to </w:t>
      </w:r>
      <w:r w:rsidRPr="006204C1">
        <w:rPr>
          <w:rFonts w:asciiTheme="minorHAnsi" w:hAnsiTheme="minorHAnsi" w:cstheme="minorHAnsi"/>
        </w:rPr>
        <w:t xml:space="preserve">victim survivors </w:t>
      </w:r>
      <w:r w:rsidR="001523A7">
        <w:rPr>
          <w:rFonts w:asciiTheme="minorHAnsi" w:hAnsiTheme="minorHAnsi" w:cstheme="minorHAnsi"/>
        </w:rPr>
        <w:t>that is</w:t>
      </w:r>
      <w:r w:rsidRPr="006204C1">
        <w:rPr>
          <w:rFonts w:asciiTheme="minorHAnsi" w:hAnsiTheme="minorHAnsi" w:cstheme="minorHAnsi"/>
        </w:rPr>
        <w:t xml:space="preserve"> consistent, equitable, accessible and high-quality, no matter where they live or what support they need. </w:t>
      </w:r>
      <w:r w:rsidRPr="00B15326" w:rsidR="00174162">
        <w:t>The program requirements</w:t>
      </w:r>
      <w:r w:rsidR="006A7FAB">
        <w:t xml:space="preserve"> </w:t>
      </w:r>
      <w:r w:rsidR="003E059C">
        <w:t>also</w:t>
      </w:r>
      <w:r w:rsidRPr="00B15326" w:rsidR="00174162">
        <w:t xml:space="preserve"> set out the expectations for specialist family violence services providing a crisis response.</w:t>
      </w:r>
    </w:p>
    <w:p w:rsidRPr="006204C1" w:rsidR="00A1667C" w:rsidP="00167415" w:rsidRDefault="00B61C29" w14:paraId="6B9BCED6" w14:textId="5893FC5C">
      <w:pPr>
        <w:pStyle w:val="Heading2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</w:rPr>
        <w:t xml:space="preserve">Family </w:t>
      </w:r>
      <w:r w:rsidR="00181B0A">
        <w:rPr>
          <w:rFonts w:asciiTheme="minorHAnsi" w:hAnsiTheme="minorHAnsi" w:cstheme="minorHAnsi"/>
        </w:rPr>
        <w:t>v</w:t>
      </w:r>
      <w:r w:rsidRPr="006204C1">
        <w:rPr>
          <w:rFonts w:asciiTheme="minorHAnsi" w:hAnsiTheme="minorHAnsi" w:cstheme="minorHAnsi"/>
        </w:rPr>
        <w:t xml:space="preserve">iolence </w:t>
      </w:r>
      <w:r w:rsidR="00181B0A">
        <w:rPr>
          <w:rFonts w:asciiTheme="minorHAnsi" w:hAnsiTheme="minorHAnsi" w:cstheme="minorHAnsi"/>
        </w:rPr>
        <w:t>c</w:t>
      </w:r>
      <w:r w:rsidRPr="006204C1" w:rsidR="00A1667C">
        <w:rPr>
          <w:rFonts w:asciiTheme="minorHAnsi" w:hAnsiTheme="minorHAnsi" w:cstheme="minorHAnsi"/>
        </w:rPr>
        <w:t xml:space="preserve">risis </w:t>
      </w:r>
      <w:r w:rsidR="00181B0A">
        <w:rPr>
          <w:rFonts w:asciiTheme="minorHAnsi" w:hAnsiTheme="minorHAnsi" w:cstheme="minorHAnsi"/>
        </w:rPr>
        <w:t>r</w:t>
      </w:r>
      <w:r w:rsidRPr="006204C1" w:rsidR="00A1667C">
        <w:rPr>
          <w:rFonts w:asciiTheme="minorHAnsi" w:hAnsiTheme="minorHAnsi" w:cstheme="minorHAnsi"/>
        </w:rPr>
        <w:t xml:space="preserve">esponse </w:t>
      </w:r>
      <w:r w:rsidR="00181B0A">
        <w:rPr>
          <w:rFonts w:asciiTheme="minorHAnsi" w:hAnsiTheme="minorHAnsi" w:cstheme="minorHAnsi"/>
        </w:rPr>
        <w:t>m</w:t>
      </w:r>
      <w:r w:rsidRPr="006204C1" w:rsidR="00A1667C">
        <w:rPr>
          <w:rFonts w:asciiTheme="minorHAnsi" w:hAnsiTheme="minorHAnsi" w:cstheme="minorHAnsi"/>
        </w:rPr>
        <w:t>odel</w:t>
      </w:r>
      <w:r w:rsidR="00912650">
        <w:rPr>
          <w:rFonts w:asciiTheme="minorHAnsi" w:hAnsiTheme="minorHAnsi" w:cstheme="minorHAnsi"/>
        </w:rPr>
        <w:t xml:space="preserve"> </w:t>
      </w:r>
      <w:r w:rsidR="004A7E63">
        <w:rPr>
          <w:rFonts w:asciiTheme="minorHAnsi" w:hAnsiTheme="minorHAnsi" w:cstheme="minorHAnsi"/>
        </w:rPr>
        <w:t>–</w:t>
      </w:r>
      <w:r w:rsidR="003F1A94">
        <w:rPr>
          <w:rFonts w:asciiTheme="minorHAnsi" w:hAnsiTheme="minorHAnsi" w:cstheme="minorHAnsi"/>
        </w:rPr>
        <w:t xml:space="preserve"> released in November </w:t>
      </w:r>
      <w:r w:rsidR="00912650">
        <w:rPr>
          <w:rFonts w:asciiTheme="minorHAnsi" w:hAnsiTheme="minorHAnsi" w:cstheme="minorHAnsi"/>
        </w:rPr>
        <w:t>2022</w:t>
      </w:r>
    </w:p>
    <w:p w:rsidR="00F06F74" w:rsidP="6B81ECF2" w:rsidRDefault="00AA7EF8" w14:paraId="2C96ACF9" w14:textId="53CB59D1">
      <w:pPr>
        <w:pStyle w:val="DHHSbody"/>
        <w:rPr>
          <w:rFonts w:asciiTheme="minorHAnsi" w:hAnsiTheme="minorHAnsi" w:cstheme="minorBidi"/>
        </w:rPr>
      </w:pPr>
      <w:r w:rsidRPr="00565A4E">
        <w:rPr>
          <w:rFonts w:asciiTheme="minorHAnsi" w:hAnsiTheme="minorHAnsi" w:cstheme="minorBidi"/>
        </w:rPr>
        <w:t xml:space="preserve">The family violence crisis response model has been developed </w:t>
      </w:r>
      <w:r w:rsidRPr="00565A4E" w:rsidR="00D37006">
        <w:t>to improve the way the family violence system works together to support victim survivors in crisis</w:t>
      </w:r>
      <w:r w:rsidRPr="00565A4E" w:rsidR="005B228E">
        <w:t>.</w:t>
      </w:r>
      <w:r w:rsidR="00EE7F89">
        <w:t xml:space="preserve"> The</w:t>
      </w:r>
      <w:r w:rsidRPr="0BA195CE" w:rsidR="00A1667C">
        <w:rPr>
          <w:rFonts w:asciiTheme="minorHAnsi" w:hAnsiTheme="minorHAnsi" w:cstheme="minorBidi"/>
        </w:rPr>
        <w:t xml:space="preserve"> </w:t>
      </w:r>
      <w:r w:rsidR="00A42EEE">
        <w:rPr>
          <w:rFonts w:asciiTheme="minorHAnsi" w:hAnsiTheme="minorHAnsi" w:cstheme="minorBidi"/>
        </w:rPr>
        <w:t>m</w:t>
      </w:r>
      <w:r w:rsidRPr="0BA195CE" w:rsidR="00A1667C">
        <w:rPr>
          <w:rFonts w:asciiTheme="minorHAnsi" w:hAnsiTheme="minorHAnsi" w:cstheme="minorBidi"/>
        </w:rPr>
        <w:t xml:space="preserve">odel </w:t>
      </w:r>
      <w:r w:rsidR="009666B1">
        <w:rPr>
          <w:rFonts w:asciiTheme="minorHAnsi" w:hAnsiTheme="minorHAnsi" w:cstheme="minorBidi"/>
        </w:rPr>
        <w:t>outlines</w:t>
      </w:r>
      <w:r w:rsidRPr="0BA195CE" w:rsidR="00A1667C">
        <w:rPr>
          <w:rFonts w:asciiTheme="minorHAnsi" w:hAnsiTheme="minorHAnsi" w:cstheme="minorBidi"/>
        </w:rPr>
        <w:t xml:space="preserve"> a concept of shared responsibility </w:t>
      </w:r>
      <w:r w:rsidR="00D74ABA">
        <w:rPr>
          <w:rFonts w:asciiTheme="minorHAnsi" w:hAnsiTheme="minorHAnsi" w:cstheme="minorBidi"/>
        </w:rPr>
        <w:t>that</w:t>
      </w:r>
      <w:r w:rsidRPr="0BA195CE" w:rsidR="005B6C67">
        <w:rPr>
          <w:rFonts w:cs="Arial"/>
          <w:color w:val="000000" w:themeColor="text1"/>
        </w:rPr>
        <w:t xml:space="preserve"> promotes coordinated</w:t>
      </w:r>
      <w:r w:rsidR="003D0A21">
        <w:rPr>
          <w:rFonts w:cs="Arial"/>
          <w:color w:val="000000" w:themeColor="text1"/>
        </w:rPr>
        <w:t xml:space="preserve"> </w:t>
      </w:r>
      <w:r w:rsidRPr="0BA195CE" w:rsidR="005B6C67">
        <w:rPr>
          <w:rFonts w:cs="Arial"/>
          <w:color w:val="000000" w:themeColor="text1"/>
        </w:rPr>
        <w:t>response</w:t>
      </w:r>
      <w:r w:rsidR="003D0A21">
        <w:rPr>
          <w:rFonts w:cs="Arial"/>
          <w:color w:val="000000" w:themeColor="text1"/>
        </w:rPr>
        <w:t>s</w:t>
      </w:r>
      <w:r w:rsidRPr="0BA195CE" w:rsidR="005B6C67">
        <w:rPr>
          <w:rFonts w:cs="Arial"/>
          <w:color w:val="000000" w:themeColor="text1"/>
        </w:rPr>
        <w:t xml:space="preserve"> to victim survivors that </w:t>
      </w:r>
      <w:r w:rsidR="003D0A21">
        <w:rPr>
          <w:rFonts w:cs="Arial"/>
          <w:color w:val="000000" w:themeColor="text1"/>
        </w:rPr>
        <w:t>are</w:t>
      </w:r>
      <w:r w:rsidRPr="0BA195CE" w:rsidR="005B6C67">
        <w:rPr>
          <w:rFonts w:cs="Arial"/>
          <w:color w:val="000000" w:themeColor="text1"/>
        </w:rPr>
        <w:t xml:space="preserve"> consistent, clearly communicated and jointly managed by the services involved.</w:t>
      </w:r>
      <w:r w:rsidRPr="0BA195CE" w:rsidR="00A1667C">
        <w:rPr>
          <w:rFonts w:asciiTheme="minorHAnsi" w:hAnsiTheme="minorHAnsi" w:cstheme="minorBidi"/>
        </w:rPr>
        <w:t xml:space="preserve"> It also prioritises crisis support provided at the local level, where possible, and in line with victim survivor choice and safety. </w:t>
      </w:r>
      <w:r w:rsidRPr="0BA195CE" w:rsidR="00C93D63">
        <w:rPr>
          <w:rFonts w:asciiTheme="minorHAnsi" w:hAnsiTheme="minorHAnsi" w:cstheme="minorBidi"/>
        </w:rPr>
        <w:t xml:space="preserve">The </w:t>
      </w:r>
      <w:r w:rsidR="00A42EEE">
        <w:rPr>
          <w:rFonts w:asciiTheme="minorHAnsi" w:hAnsiTheme="minorHAnsi" w:cstheme="minorBidi"/>
        </w:rPr>
        <w:t>m</w:t>
      </w:r>
      <w:r w:rsidRPr="0BA195CE" w:rsidR="00C93D63">
        <w:rPr>
          <w:rFonts w:asciiTheme="minorHAnsi" w:hAnsiTheme="minorHAnsi" w:cstheme="minorBidi"/>
        </w:rPr>
        <w:t>odel prioritises</w:t>
      </w:r>
      <w:r w:rsidRPr="0BA195CE" w:rsidR="00BE665D">
        <w:rPr>
          <w:rFonts w:asciiTheme="minorHAnsi" w:hAnsiTheme="minorHAnsi" w:cstheme="minorBidi"/>
        </w:rPr>
        <w:t xml:space="preserve"> culturally</w:t>
      </w:r>
      <w:r w:rsidRPr="0BA195CE" w:rsidR="09A6F3F6">
        <w:rPr>
          <w:rFonts w:asciiTheme="minorHAnsi" w:hAnsiTheme="minorHAnsi" w:cstheme="minorBidi"/>
        </w:rPr>
        <w:t xml:space="preserve"> </w:t>
      </w:r>
      <w:r w:rsidRPr="0BA195CE" w:rsidR="00BE665D">
        <w:rPr>
          <w:rFonts w:asciiTheme="minorHAnsi" w:hAnsiTheme="minorHAnsi" w:cstheme="minorBidi"/>
        </w:rPr>
        <w:t>safe responses and self-determination for Aboriginal victim survivors experiencing family violence crisis.</w:t>
      </w:r>
      <w:r w:rsidRPr="0BA195CE" w:rsidR="00A1667C">
        <w:rPr>
          <w:rFonts w:asciiTheme="minorHAnsi" w:hAnsiTheme="minorHAnsi" w:cstheme="minorBidi"/>
        </w:rPr>
        <w:t xml:space="preserve"> </w:t>
      </w:r>
    </w:p>
    <w:p w:rsidRPr="006204C1" w:rsidR="00A1667C" w:rsidP="00FD41EF" w:rsidRDefault="00A1667C" w14:paraId="606FECDF" w14:textId="3B418D0E">
      <w:pPr>
        <w:pStyle w:val="DHHSbody"/>
        <w:spacing w:before="240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</w:rPr>
        <w:lastRenderedPageBreak/>
        <w:t xml:space="preserve">The </w:t>
      </w:r>
      <w:r w:rsidR="00EC3A61">
        <w:rPr>
          <w:rFonts w:asciiTheme="minorHAnsi" w:hAnsiTheme="minorHAnsi" w:cstheme="minorHAnsi"/>
        </w:rPr>
        <w:t>c</w:t>
      </w:r>
      <w:r w:rsidRPr="006204C1">
        <w:rPr>
          <w:rFonts w:asciiTheme="minorHAnsi" w:hAnsiTheme="minorHAnsi" w:cstheme="minorHAnsi"/>
        </w:rPr>
        <w:t xml:space="preserve">risis </w:t>
      </w:r>
      <w:r w:rsidR="00EC3A61">
        <w:rPr>
          <w:rFonts w:asciiTheme="minorHAnsi" w:hAnsiTheme="minorHAnsi" w:cstheme="minorHAnsi"/>
        </w:rPr>
        <w:t>r</w:t>
      </w:r>
      <w:r w:rsidRPr="006204C1">
        <w:rPr>
          <w:rFonts w:asciiTheme="minorHAnsi" w:hAnsiTheme="minorHAnsi" w:cstheme="minorHAnsi"/>
        </w:rPr>
        <w:t xml:space="preserve">esponse </w:t>
      </w:r>
      <w:r w:rsidR="00EC3A61">
        <w:rPr>
          <w:rFonts w:asciiTheme="minorHAnsi" w:hAnsiTheme="minorHAnsi" w:cstheme="minorHAnsi"/>
        </w:rPr>
        <w:t>m</w:t>
      </w:r>
      <w:r w:rsidRPr="006204C1">
        <w:rPr>
          <w:rFonts w:asciiTheme="minorHAnsi" w:hAnsiTheme="minorHAnsi" w:cstheme="minorHAnsi"/>
        </w:rPr>
        <w:t xml:space="preserve">odel </w:t>
      </w:r>
      <w:r w:rsidR="00EC3A61">
        <w:rPr>
          <w:rFonts w:asciiTheme="minorHAnsi" w:hAnsiTheme="minorHAnsi" w:cstheme="minorHAnsi"/>
        </w:rPr>
        <w:t>includes</w:t>
      </w:r>
      <w:r w:rsidRPr="006204C1">
        <w:rPr>
          <w:rFonts w:asciiTheme="minorHAnsi" w:hAnsiTheme="minorHAnsi" w:cstheme="minorHAnsi"/>
        </w:rPr>
        <w:t xml:space="preserve">: </w:t>
      </w:r>
    </w:p>
    <w:p w:rsidRPr="00E375AD" w:rsidR="00A1667C" w:rsidP="00D001D9" w:rsidRDefault="00000000" w14:paraId="40DF0845" w14:textId="7F0ED1AB">
      <w:pPr>
        <w:pStyle w:val="DHHSbullet1"/>
        <w:rPr>
          <w:rFonts w:asciiTheme="minorHAnsi" w:hAnsiTheme="minorHAnsi" w:cstheme="minorBidi"/>
        </w:rPr>
      </w:pPr>
      <w:hyperlink r:id="rId18">
        <w:r w:rsidRPr="49F1ECFC" w:rsidR="00A1667C">
          <w:rPr>
            <w:rStyle w:val="Hyperlink"/>
            <w:rFonts w:asciiTheme="minorHAnsi" w:hAnsiTheme="minorHAnsi" w:cstheme="minorBidi"/>
          </w:rPr>
          <w:t xml:space="preserve">Family </w:t>
        </w:r>
        <w:r w:rsidRPr="49F1ECFC" w:rsidR="00EC3A61">
          <w:rPr>
            <w:rStyle w:val="Hyperlink"/>
            <w:rFonts w:asciiTheme="minorHAnsi" w:hAnsiTheme="minorHAnsi" w:cstheme="minorBidi"/>
          </w:rPr>
          <w:t>v</w:t>
        </w:r>
        <w:r w:rsidRPr="49F1ECFC" w:rsidR="00A1667C">
          <w:rPr>
            <w:rStyle w:val="Hyperlink"/>
            <w:rFonts w:asciiTheme="minorHAnsi" w:hAnsiTheme="minorHAnsi" w:cstheme="minorBidi"/>
          </w:rPr>
          <w:t xml:space="preserve">iolence </w:t>
        </w:r>
        <w:r w:rsidRPr="49F1ECFC" w:rsidR="00EC3A61">
          <w:rPr>
            <w:rStyle w:val="Hyperlink"/>
            <w:rFonts w:asciiTheme="minorHAnsi" w:hAnsiTheme="minorHAnsi" w:cstheme="minorBidi"/>
          </w:rPr>
          <w:t>c</w:t>
        </w:r>
        <w:r w:rsidRPr="49F1ECFC" w:rsidR="00A1667C">
          <w:rPr>
            <w:rStyle w:val="Hyperlink"/>
            <w:rFonts w:asciiTheme="minorHAnsi" w:hAnsiTheme="minorHAnsi" w:cstheme="minorBidi"/>
          </w:rPr>
          <w:t xml:space="preserve">ase </w:t>
        </w:r>
        <w:r w:rsidRPr="49F1ECFC" w:rsidR="00EC3A61">
          <w:rPr>
            <w:rStyle w:val="Hyperlink"/>
            <w:rFonts w:asciiTheme="minorHAnsi" w:hAnsiTheme="minorHAnsi" w:cstheme="minorBidi"/>
          </w:rPr>
          <w:t>m</w:t>
        </w:r>
        <w:r w:rsidRPr="49F1ECFC" w:rsidR="00A1667C">
          <w:rPr>
            <w:rStyle w:val="Hyperlink"/>
            <w:rFonts w:asciiTheme="minorHAnsi" w:hAnsiTheme="minorHAnsi" w:cstheme="minorBidi"/>
          </w:rPr>
          <w:t xml:space="preserve">anagement </w:t>
        </w:r>
        <w:r w:rsidRPr="49F1ECFC" w:rsidR="00EC3A61">
          <w:rPr>
            <w:rStyle w:val="Hyperlink"/>
            <w:rFonts w:asciiTheme="minorHAnsi" w:hAnsiTheme="minorHAnsi" w:cstheme="minorBidi"/>
          </w:rPr>
          <w:t>p</w:t>
        </w:r>
        <w:r w:rsidRPr="49F1ECFC" w:rsidR="00A1667C">
          <w:rPr>
            <w:rStyle w:val="Hyperlink"/>
            <w:rFonts w:asciiTheme="minorHAnsi" w:hAnsiTheme="minorHAnsi" w:cstheme="minorBidi"/>
          </w:rPr>
          <w:t xml:space="preserve">rogram </w:t>
        </w:r>
        <w:r w:rsidRPr="49F1ECFC" w:rsidR="00EC3A61">
          <w:rPr>
            <w:rStyle w:val="Hyperlink"/>
            <w:rFonts w:asciiTheme="minorHAnsi" w:hAnsiTheme="minorHAnsi" w:cstheme="minorBidi"/>
          </w:rPr>
          <w:t>r</w:t>
        </w:r>
        <w:r w:rsidRPr="49F1ECFC" w:rsidR="00A1667C">
          <w:rPr>
            <w:rStyle w:val="Hyperlink"/>
            <w:rFonts w:asciiTheme="minorHAnsi" w:hAnsiTheme="minorHAnsi" w:cstheme="minorBidi"/>
          </w:rPr>
          <w:t>equirements</w:t>
        </w:r>
      </w:hyperlink>
      <w:r w:rsidRPr="49F1ECFC" w:rsidR="0062696F">
        <w:rPr>
          <w:rFonts w:asciiTheme="minorHAnsi" w:hAnsiTheme="minorHAnsi" w:cstheme="minorBidi"/>
        </w:rPr>
        <w:t xml:space="preserve"> &lt;https://providers.dffh.vic.gov.au/case-management-program-requirements&gt;</w:t>
      </w:r>
      <w:r w:rsidRPr="49F1ECFC" w:rsidR="00A1667C">
        <w:rPr>
          <w:rFonts w:asciiTheme="minorHAnsi" w:hAnsiTheme="minorHAnsi" w:cstheme="minorBidi"/>
        </w:rPr>
        <w:t xml:space="preserve"> </w:t>
      </w:r>
      <w:r w:rsidRPr="49F1ECFC" w:rsidR="00A42EEE">
        <w:rPr>
          <w:rFonts w:asciiTheme="minorHAnsi" w:hAnsiTheme="minorHAnsi" w:cstheme="minorBidi"/>
        </w:rPr>
        <w:t xml:space="preserve">(these </w:t>
      </w:r>
      <w:r w:rsidRPr="49F1ECFC" w:rsidR="00C62A1C">
        <w:rPr>
          <w:rFonts w:asciiTheme="minorHAnsi" w:hAnsiTheme="minorHAnsi" w:cstheme="minorBidi"/>
        </w:rPr>
        <w:t xml:space="preserve">include requirements for </w:t>
      </w:r>
      <w:r w:rsidRPr="49F1ECFC" w:rsidR="00A1667C">
        <w:rPr>
          <w:rFonts w:asciiTheme="minorHAnsi" w:hAnsiTheme="minorHAnsi" w:cstheme="minorBidi"/>
        </w:rPr>
        <w:t>crisis responses</w:t>
      </w:r>
      <w:r w:rsidRPr="49F1ECFC" w:rsidR="00A42EEE">
        <w:rPr>
          <w:rFonts w:asciiTheme="minorHAnsi" w:hAnsiTheme="minorHAnsi" w:cstheme="minorBidi"/>
        </w:rPr>
        <w:t>)</w:t>
      </w:r>
      <w:r w:rsidRPr="49F1ECFC" w:rsidR="00A1667C">
        <w:rPr>
          <w:rFonts w:asciiTheme="minorHAnsi" w:hAnsiTheme="minorHAnsi" w:cstheme="minorBidi"/>
        </w:rPr>
        <w:t xml:space="preserve"> </w:t>
      </w:r>
      <w:r w:rsidRPr="49F1ECFC" w:rsidR="00E375AD">
        <w:rPr>
          <w:rFonts w:asciiTheme="minorHAnsi" w:hAnsiTheme="minorHAnsi" w:cstheme="minorBidi"/>
        </w:rPr>
        <w:t xml:space="preserve">– for Safe Steps, </w:t>
      </w:r>
      <w:r w:rsidRPr="49F1ECFC" w:rsidR="00313E07">
        <w:rPr>
          <w:rFonts w:asciiTheme="minorHAnsi" w:hAnsiTheme="minorHAnsi" w:cstheme="minorBidi"/>
        </w:rPr>
        <w:t>l</w:t>
      </w:r>
      <w:r w:rsidRPr="49F1ECFC" w:rsidR="00E375AD">
        <w:rPr>
          <w:rFonts w:asciiTheme="minorHAnsi" w:hAnsiTheme="minorHAnsi" w:cstheme="minorBidi"/>
        </w:rPr>
        <w:t xml:space="preserve">ocal </w:t>
      </w:r>
      <w:r w:rsidRPr="49F1ECFC" w:rsidR="00313E07">
        <w:rPr>
          <w:rFonts w:asciiTheme="minorHAnsi" w:hAnsiTheme="minorHAnsi" w:cstheme="minorBidi"/>
        </w:rPr>
        <w:t>f</w:t>
      </w:r>
      <w:r w:rsidRPr="49F1ECFC" w:rsidR="00E375AD">
        <w:rPr>
          <w:rFonts w:asciiTheme="minorHAnsi" w:hAnsiTheme="minorHAnsi" w:cstheme="minorBidi"/>
        </w:rPr>
        <w:t xml:space="preserve">amily </w:t>
      </w:r>
      <w:r w:rsidRPr="49F1ECFC" w:rsidR="00313E07">
        <w:rPr>
          <w:rFonts w:asciiTheme="minorHAnsi" w:hAnsiTheme="minorHAnsi" w:cstheme="minorBidi"/>
        </w:rPr>
        <w:t>v</w:t>
      </w:r>
      <w:r w:rsidRPr="49F1ECFC" w:rsidR="00E375AD">
        <w:rPr>
          <w:rFonts w:asciiTheme="minorHAnsi" w:hAnsiTheme="minorHAnsi" w:cstheme="minorBidi"/>
        </w:rPr>
        <w:t xml:space="preserve">iolence </w:t>
      </w:r>
      <w:r w:rsidRPr="49F1ECFC" w:rsidR="00313E07">
        <w:rPr>
          <w:rFonts w:asciiTheme="minorHAnsi" w:hAnsiTheme="minorHAnsi" w:cstheme="minorBidi"/>
        </w:rPr>
        <w:t>s</w:t>
      </w:r>
      <w:r w:rsidRPr="49F1ECFC" w:rsidR="00E375AD">
        <w:rPr>
          <w:rFonts w:asciiTheme="minorHAnsi" w:hAnsiTheme="minorHAnsi" w:cstheme="minorBidi"/>
        </w:rPr>
        <w:t xml:space="preserve">upport </w:t>
      </w:r>
      <w:r w:rsidRPr="49F1ECFC" w:rsidR="00313E07">
        <w:rPr>
          <w:rFonts w:asciiTheme="minorHAnsi" w:hAnsiTheme="minorHAnsi" w:cstheme="minorBidi"/>
        </w:rPr>
        <w:t>s</w:t>
      </w:r>
      <w:r w:rsidRPr="49F1ECFC" w:rsidR="00E375AD">
        <w:rPr>
          <w:rFonts w:asciiTheme="minorHAnsi" w:hAnsiTheme="minorHAnsi" w:cstheme="minorBidi"/>
        </w:rPr>
        <w:t xml:space="preserve">ervices (including targeted services) and </w:t>
      </w:r>
      <w:r w:rsidRPr="49F1ECFC" w:rsidR="00313E07">
        <w:rPr>
          <w:rFonts w:asciiTheme="minorHAnsi" w:hAnsiTheme="minorHAnsi" w:cstheme="minorBidi"/>
        </w:rPr>
        <w:t>f</w:t>
      </w:r>
      <w:r w:rsidRPr="49F1ECFC" w:rsidR="00E375AD">
        <w:rPr>
          <w:rFonts w:asciiTheme="minorHAnsi" w:hAnsiTheme="minorHAnsi" w:cstheme="minorBidi"/>
        </w:rPr>
        <w:t xml:space="preserve">amily </w:t>
      </w:r>
      <w:r w:rsidRPr="49F1ECFC" w:rsidR="00313E07">
        <w:rPr>
          <w:rFonts w:asciiTheme="minorHAnsi" w:hAnsiTheme="minorHAnsi" w:cstheme="minorBidi"/>
        </w:rPr>
        <w:t>v</w:t>
      </w:r>
      <w:r w:rsidRPr="49F1ECFC" w:rsidR="00E375AD">
        <w:rPr>
          <w:rFonts w:asciiTheme="minorHAnsi" w:hAnsiTheme="minorHAnsi" w:cstheme="minorBidi"/>
        </w:rPr>
        <w:t xml:space="preserve">iolence </w:t>
      </w:r>
      <w:r w:rsidRPr="49F1ECFC" w:rsidR="00313E07">
        <w:rPr>
          <w:rFonts w:asciiTheme="minorHAnsi" w:hAnsiTheme="minorHAnsi" w:cstheme="minorBidi"/>
        </w:rPr>
        <w:t>a</w:t>
      </w:r>
      <w:r w:rsidRPr="49F1ECFC" w:rsidR="00E375AD">
        <w:rPr>
          <w:rFonts w:asciiTheme="minorHAnsi" w:hAnsiTheme="minorHAnsi" w:cstheme="minorBidi"/>
        </w:rPr>
        <w:t xml:space="preserve">ccommodation </w:t>
      </w:r>
      <w:r w:rsidRPr="49F1ECFC" w:rsidR="00313E07">
        <w:rPr>
          <w:rFonts w:asciiTheme="minorHAnsi" w:hAnsiTheme="minorHAnsi" w:cstheme="minorBidi"/>
        </w:rPr>
        <w:t>s</w:t>
      </w:r>
      <w:r w:rsidRPr="49F1ECFC" w:rsidR="00E375AD">
        <w:rPr>
          <w:rFonts w:asciiTheme="minorHAnsi" w:hAnsiTheme="minorHAnsi" w:cstheme="minorBidi"/>
        </w:rPr>
        <w:t>ervices (refuges)</w:t>
      </w:r>
      <w:r w:rsidR="009F53B5">
        <w:rPr>
          <w:rFonts w:asciiTheme="minorHAnsi" w:hAnsiTheme="minorHAnsi" w:cstheme="minorBidi"/>
        </w:rPr>
        <w:t>.</w:t>
      </w:r>
      <w:r w:rsidRPr="49F1ECFC" w:rsidR="00E375AD">
        <w:rPr>
          <w:rFonts w:asciiTheme="minorHAnsi" w:hAnsiTheme="minorHAnsi" w:cstheme="minorBidi"/>
        </w:rPr>
        <w:t xml:space="preserve"> </w:t>
      </w:r>
    </w:p>
    <w:p w:rsidRPr="00996BEA" w:rsidR="00A1667C" w:rsidP="00D001D9" w:rsidRDefault="00000000" w14:paraId="474D1010" w14:textId="52E5D3E1">
      <w:pPr>
        <w:pStyle w:val="DHHSbullet1"/>
        <w:rPr>
          <w:rFonts w:asciiTheme="minorHAnsi" w:hAnsiTheme="minorHAnsi" w:cstheme="minorHAnsi"/>
        </w:rPr>
      </w:pPr>
      <w:hyperlink w:history="1" r:id="rId19">
        <w:r w:rsidRPr="00734F09" w:rsidR="00A1667C">
          <w:rPr>
            <w:rStyle w:val="Hyperlink"/>
            <w:rFonts w:asciiTheme="minorHAnsi" w:hAnsiTheme="minorHAnsi" w:cstheme="minorHAnsi"/>
          </w:rPr>
          <w:t>Roles and responsibilities in providing emergency accommodation</w:t>
        </w:r>
      </w:hyperlink>
      <w:r w:rsidR="00734F09">
        <w:rPr>
          <w:rFonts w:asciiTheme="minorHAnsi" w:hAnsiTheme="minorHAnsi" w:cstheme="minorHAnsi"/>
        </w:rPr>
        <w:t xml:space="preserve"> </w:t>
      </w:r>
      <w:r w:rsidR="00734F09">
        <w:rPr>
          <w:rFonts w:asciiTheme="minorHAnsi" w:hAnsiTheme="minorHAnsi" w:cstheme="minorHAnsi"/>
        </w:rPr>
        <w:br/>
      </w:r>
      <w:r w:rsidR="00734F09">
        <w:rPr>
          <w:rFonts w:asciiTheme="minorHAnsi" w:hAnsiTheme="minorHAnsi" w:cstheme="minorHAnsi"/>
        </w:rPr>
        <w:t>&lt;</w:t>
      </w:r>
      <w:r w:rsidRPr="00734F09" w:rsidR="00734F09">
        <w:rPr>
          <w:rFonts w:asciiTheme="minorHAnsi" w:hAnsiTheme="minorHAnsi" w:cstheme="minorHAnsi"/>
        </w:rPr>
        <w:t>https://providers.dffh.vic.gov.au/roles-and-responsibilities-providing-emergency-accommodation-family-violence-crisis-responses</w:t>
      </w:r>
      <w:r w:rsidR="00734F09">
        <w:rPr>
          <w:rFonts w:asciiTheme="minorHAnsi" w:hAnsiTheme="minorHAnsi" w:cstheme="minorHAnsi"/>
        </w:rPr>
        <w:t>&gt;</w:t>
      </w:r>
      <w:r w:rsidRPr="00996BEA" w:rsidR="00C62A1C">
        <w:rPr>
          <w:rFonts w:asciiTheme="minorHAnsi" w:hAnsiTheme="minorHAnsi" w:cstheme="minorHAnsi"/>
        </w:rPr>
        <w:t xml:space="preserve"> </w:t>
      </w:r>
      <w:r w:rsidR="0021205B">
        <w:rPr>
          <w:rFonts w:asciiTheme="minorHAnsi" w:hAnsiTheme="minorHAnsi" w:cstheme="minorHAnsi"/>
        </w:rPr>
        <w:t>–</w:t>
      </w:r>
      <w:r w:rsidR="00C62A1C">
        <w:rPr>
          <w:rFonts w:asciiTheme="minorHAnsi" w:hAnsiTheme="minorHAnsi" w:cstheme="minorHAnsi"/>
        </w:rPr>
        <w:t xml:space="preserve"> </w:t>
      </w:r>
      <w:r w:rsidR="0021205B">
        <w:rPr>
          <w:rFonts w:asciiTheme="minorHAnsi" w:hAnsiTheme="minorHAnsi" w:cstheme="minorHAnsi"/>
        </w:rPr>
        <w:t xml:space="preserve">for Safe Steps, The Orange Door, </w:t>
      </w:r>
      <w:r w:rsidR="00313E07">
        <w:rPr>
          <w:rFonts w:asciiTheme="minorHAnsi" w:hAnsiTheme="minorHAnsi" w:cstheme="minorHAnsi"/>
        </w:rPr>
        <w:t xml:space="preserve">local family violence support services </w:t>
      </w:r>
      <w:r w:rsidRPr="00B15326" w:rsidR="00313E07">
        <w:rPr>
          <w:rFonts w:asciiTheme="minorHAnsi" w:hAnsiTheme="minorHAnsi" w:cstheme="minorHAnsi"/>
        </w:rPr>
        <w:t>(including Aboriginal family violence services and other targeted services)</w:t>
      </w:r>
      <w:r w:rsidR="00313E07">
        <w:rPr>
          <w:rFonts w:asciiTheme="minorHAnsi" w:hAnsiTheme="minorHAnsi" w:cstheme="minorHAnsi"/>
        </w:rPr>
        <w:t xml:space="preserve"> and family violence accommodation services </w:t>
      </w:r>
      <w:r w:rsidR="0021205B">
        <w:rPr>
          <w:rFonts w:asciiTheme="minorHAnsi" w:hAnsiTheme="minorHAnsi" w:cstheme="minorHAnsi"/>
        </w:rPr>
        <w:t>(</w:t>
      </w:r>
      <w:r w:rsidR="00A62AE2">
        <w:rPr>
          <w:rFonts w:asciiTheme="minorHAnsi" w:hAnsiTheme="minorHAnsi" w:cstheme="minorHAnsi"/>
        </w:rPr>
        <w:t>r</w:t>
      </w:r>
      <w:r w:rsidR="0021205B">
        <w:rPr>
          <w:rFonts w:asciiTheme="minorHAnsi" w:hAnsiTheme="minorHAnsi" w:cstheme="minorHAnsi"/>
        </w:rPr>
        <w:t xml:space="preserve">efuges) </w:t>
      </w:r>
    </w:p>
    <w:p w:rsidR="00F57926" w:rsidP="00D001D9" w:rsidRDefault="00000000" w14:paraId="726E1D36" w14:textId="6DF90854">
      <w:pPr>
        <w:pStyle w:val="DHHSbullet1"/>
        <w:rPr>
          <w:rFonts w:asciiTheme="minorHAnsi" w:hAnsiTheme="minorHAnsi" w:cstheme="minorBidi"/>
        </w:rPr>
      </w:pPr>
      <w:hyperlink r:id="rId20">
        <w:r w:rsidRPr="0BED3CF2" w:rsidR="00A1667C">
          <w:rPr>
            <w:rStyle w:val="Hyperlink"/>
            <w:rFonts w:asciiTheme="minorHAnsi" w:hAnsiTheme="minorHAnsi" w:cstheme="minorBidi"/>
          </w:rPr>
          <w:t>Roles and responsibilities after hours</w:t>
        </w:r>
      </w:hyperlink>
      <w:r w:rsidRPr="0BED3CF2" w:rsidR="00734F09">
        <w:rPr>
          <w:rFonts w:asciiTheme="minorHAnsi" w:hAnsiTheme="minorHAnsi" w:cstheme="minorBidi"/>
        </w:rPr>
        <w:t xml:space="preserve"> &lt;https://providers.dffh.vic.gov.au/roles-and-responsibilities-after-hours-family-violence-crisis-responses&gt;</w:t>
      </w:r>
      <w:r w:rsidRPr="0BED3CF2" w:rsidR="00A1667C">
        <w:rPr>
          <w:rFonts w:asciiTheme="minorHAnsi" w:hAnsiTheme="minorHAnsi" w:cstheme="minorBidi"/>
        </w:rPr>
        <w:t xml:space="preserve"> </w:t>
      </w:r>
      <w:r w:rsidRPr="0BED3CF2" w:rsidR="00EC3A61">
        <w:rPr>
          <w:rFonts w:asciiTheme="minorHAnsi" w:hAnsiTheme="minorHAnsi" w:cstheme="minorBidi"/>
        </w:rPr>
        <w:t>–</w:t>
      </w:r>
      <w:r w:rsidRPr="0BED3CF2" w:rsidR="00DA2DDD">
        <w:rPr>
          <w:rFonts w:asciiTheme="minorHAnsi" w:hAnsiTheme="minorHAnsi" w:cstheme="minorBidi"/>
        </w:rPr>
        <w:t xml:space="preserve"> </w:t>
      </w:r>
      <w:r w:rsidRPr="0BED3CF2" w:rsidR="00A1667C">
        <w:rPr>
          <w:rFonts w:asciiTheme="minorHAnsi" w:hAnsiTheme="minorHAnsi" w:cstheme="minorBidi"/>
        </w:rPr>
        <w:t>for funded after</w:t>
      </w:r>
      <w:r w:rsidRPr="0BED3CF2" w:rsidR="00A42EEE">
        <w:rPr>
          <w:rFonts w:asciiTheme="minorHAnsi" w:hAnsiTheme="minorHAnsi" w:cstheme="minorBidi"/>
        </w:rPr>
        <w:t>-</w:t>
      </w:r>
      <w:r w:rsidRPr="0BED3CF2" w:rsidR="00A1667C">
        <w:rPr>
          <w:rFonts w:asciiTheme="minorHAnsi" w:hAnsiTheme="minorHAnsi" w:cstheme="minorBidi"/>
        </w:rPr>
        <w:t>hours service</w:t>
      </w:r>
      <w:r w:rsidRPr="0BED3CF2" w:rsidR="00AC649B">
        <w:rPr>
          <w:rFonts w:asciiTheme="minorHAnsi" w:hAnsiTheme="minorHAnsi" w:cstheme="minorBidi"/>
        </w:rPr>
        <w:t xml:space="preserve">s </w:t>
      </w:r>
      <w:r w:rsidRPr="0BED3CF2" w:rsidR="00F06F74">
        <w:rPr>
          <w:rFonts w:asciiTheme="minorHAnsi" w:hAnsiTheme="minorHAnsi" w:cstheme="minorBidi"/>
        </w:rPr>
        <w:t>–</w:t>
      </w:r>
      <w:r w:rsidRPr="0BED3CF2" w:rsidR="00AC649B">
        <w:rPr>
          <w:rFonts w:asciiTheme="minorHAnsi" w:hAnsiTheme="minorHAnsi" w:cstheme="minorBidi"/>
        </w:rPr>
        <w:t xml:space="preserve"> </w:t>
      </w:r>
      <w:r w:rsidRPr="0BED3CF2" w:rsidR="00DA2DDD">
        <w:rPr>
          <w:rFonts w:asciiTheme="minorHAnsi" w:hAnsiTheme="minorHAnsi" w:cstheme="minorBidi"/>
        </w:rPr>
        <w:t xml:space="preserve">Safe Steps, Local Family Violence </w:t>
      </w:r>
      <w:r w:rsidRPr="0BED3CF2" w:rsidR="00AC649B">
        <w:rPr>
          <w:rFonts w:asciiTheme="minorHAnsi" w:hAnsiTheme="minorHAnsi" w:cstheme="minorBidi"/>
        </w:rPr>
        <w:t>After Hours</w:t>
      </w:r>
      <w:r w:rsidRPr="0BED3CF2" w:rsidR="00DA2DDD">
        <w:rPr>
          <w:rFonts w:asciiTheme="minorHAnsi" w:hAnsiTheme="minorHAnsi" w:cstheme="minorBidi"/>
        </w:rPr>
        <w:t xml:space="preserve"> Service</w:t>
      </w:r>
      <w:r w:rsidRPr="0BED3CF2" w:rsidR="00AC649B">
        <w:rPr>
          <w:rFonts w:asciiTheme="minorHAnsi" w:hAnsiTheme="minorHAnsi" w:cstheme="minorBidi"/>
        </w:rPr>
        <w:t>s</w:t>
      </w:r>
      <w:r w:rsidRPr="0BED3CF2" w:rsidR="00DA2DDD">
        <w:rPr>
          <w:rFonts w:asciiTheme="minorHAnsi" w:hAnsiTheme="minorHAnsi" w:cstheme="minorBidi"/>
        </w:rPr>
        <w:t xml:space="preserve"> and Family Violence Accommodation Services (</w:t>
      </w:r>
      <w:r w:rsidRPr="0BED3CF2" w:rsidR="00F06F74">
        <w:rPr>
          <w:rFonts w:asciiTheme="minorHAnsi" w:hAnsiTheme="minorHAnsi" w:cstheme="minorBidi"/>
        </w:rPr>
        <w:t>r</w:t>
      </w:r>
      <w:r w:rsidRPr="0BED3CF2" w:rsidR="00DA2DDD">
        <w:rPr>
          <w:rFonts w:asciiTheme="minorHAnsi" w:hAnsiTheme="minorHAnsi" w:cstheme="minorBidi"/>
        </w:rPr>
        <w:t>efuges)</w:t>
      </w:r>
      <w:r w:rsidRPr="0BED3CF2" w:rsidR="00EF775F">
        <w:rPr>
          <w:rFonts w:asciiTheme="minorHAnsi" w:hAnsiTheme="minorHAnsi" w:cstheme="minorBidi"/>
        </w:rPr>
        <w:t>.</w:t>
      </w:r>
    </w:p>
    <w:p w:rsidR="00BE0327" w:rsidP="00BE0327" w:rsidRDefault="00BE0327" w14:paraId="0C2E4291" w14:textId="3077D314">
      <w:pPr>
        <w:pStyle w:val="DHHSbodyafterbullets"/>
      </w:pPr>
      <w:r w:rsidRPr="00C10B41">
        <w:t xml:space="preserve">FSV </w:t>
      </w:r>
      <w:r w:rsidR="00D800A4">
        <w:t xml:space="preserve">is also </w:t>
      </w:r>
      <w:r w:rsidRPr="00C10B41">
        <w:t>develop</w:t>
      </w:r>
      <w:r w:rsidR="00D800A4">
        <w:t>ing</w:t>
      </w:r>
      <w:r w:rsidR="008F1738">
        <w:t xml:space="preserve"> </w:t>
      </w:r>
      <w:r w:rsidRPr="00C10B41">
        <w:t>a monitoring and evaluation (M+E) framework for the crisis response model. The M+E</w:t>
      </w:r>
      <w:r>
        <w:t xml:space="preserve"> framework will help </w:t>
      </w:r>
      <w:r w:rsidRPr="00B15326">
        <w:t xml:space="preserve">monitor </w:t>
      </w:r>
      <w:r w:rsidR="008B1413">
        <w:t xml:space="preserve">demand </w:t>
      </w:r>
      <w:r w:rsidRPr="00B15326">
        <w:t>and evaluat</w:t>
      </w:r>
      <w:r>
        <w:t>e</w:t>
      </w:r>
      <w:r w:rsidRPr="00B15326">
        <w:t xml:space="preserve"> alignment with and effectiveness of the </w:t>
      </w:r>
      <w:r>
        <w:t>m</w:t>
      </w:r>
      <w:r w:rsidRPr="00B15326">
        <w:t>odel.</w:t>
      </w:r>
    </w:p>
    <w:p w:rsidRPr="006204C1" w:rsidR="00A1667C" w:rsidP="00167415" w:rsidRDefault="00A1667C" w14:paraId="582F0047" w14:textId="0B58E799">
      <w:pPr>
        <w:pStyle w:val="Heading2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</w:rPr>
        <w:t xml:space="preserve">Key system enablers </w:t>
      </w:r>
      <w:r w:rsidR="00912650">
        <w:rPr>
          <w:rFonts w:asciiTheme="minorHAnsi" w:hAnsiTheme="minorHAnsi" w:cstheme="minorHAnsi"/>
        </w:rPr>
        <w:t xml:space="preserve">– implemented </w:t>
      </w:r>
      <w:r w:rsidR="00A42EEE">
        <w:rPr>
          <w:rFonts w:asciiTheme="minorHAnsi" w:hAnsiTheme="minorHAnsi" w:cstheme="minorHAnsi"/>
        </w:rPr>
        <w:t xml:space="preserve">in </w:t>
      </w:r>
      <w:r w:rsidR="00912650">
        <w:rPr>
          <w:rFonts w:asciiTheme="minorHAnsi" w:hAnsiTheme="minorHAnsi" w:cstheme="minorHAnsi"/>
        </w:rPr>
        <w:t>2022</w:t>
      </w:r>
      <w:r w:rsidR="00DF3358">
        <w:rPr>
          <w:rFonts w:asciiTheme="minorHAnsi" w:hAnsiTheme="minorHAnsi" w:cstheme="minorHAnsi"/>
        </w:rPr>
        <w:t xml:space="preserve"> and 2023</w:t>
      </w:r>
    </w:p>
    <w:p w:rsidRPr="006204C1" w:rsidR="00A1667C" w:rsidP="00A1667C" w:rsidRDefault="00A1667C" w14:paraId="1E2A9670" w14:textId="3D52B390">
      <w:pPr>
        <w:pStyle w:val="DHHSbody"/>
        <w:rPr>
          <w:rFonts w:asciiTheme="minorHAnsi" w:hAnsiTheme="minorHAnsi" w:cstheme="minorHAnsi"/>
        </w:rPr>
      </w:pPr>
      <w:r w:rsidRPr="006204C1">
        <w:rPr>
          <w:rFonts w:asciiTheme="minorHAnsi" w:hAnsiTheme="minorHAnsi" w:cstheme="minorHAnsi"/>
        </w:rPr>
        <w:t xml:space="preserve">The following key system enablers </w:t>
      </w:r>
      <w:r w:rsidR="00A42EEE">
        <w:rPr>
          <w:rFonts w:asciiTheme="minorHAnsi" w:hAnsiTheme="minorHAnsi" w:cstheme="minorHAnsi"/>
        </w:rPr>
        <w:t>will</w:t>
      </w:r>
      <w:r w:rsidRPr="006204C1">
        <w:rPr>
          <w:rFonts w:asciiTheme="minorHAnsi" w:hAnsiTheme="minorHAnsi" w:cstheme="minorHAnsi"/>
        </w:rPr>
        <w:t xml:space="preserve"> support specialist family violence services to implement and align with the </w:t>
      </w:r>
      <w:r w:rsidR="00A42EEE">
        <w:rPr>
          <w:rFonts w:asciiTheme="minorHAnsi" w:hAnsiTheme="minorHAnsi" w:cstheme="minorHAnsi"/>
        </w:rPr>
        <w:t>p</w:t>
      </w:r>
      <w:r w:rsidRPr="006204C1">
        <w:rPr>
          <w:rFonts w:asciiTheme="minorHAnsi" w:hAnsiTheme="minorHAnsi" w:cstheme="minorHAnsi"/>
        </w:rPr>
        <w:t xml:space="preserve">rogram </w:t>
      </w:r>
      <w:r w:rsidR="00A42EEE">
        <w:rPr>
          <w:rFonts w:asciiTheme="minorHAnsi" w:hAnsiTheme="minorHAnsi" w:cstheme="minorHAnsi"/>
        </w:rPr>
        <w:t>r</w:t>
      </w:r>
      <w:r w:rsidRPr="006204C1">
        <w:rPr>
          <w:rFonts w:asciiTheme="minorHAnsi" w:hAnsiTheme="minorHAnsi" w:cstheme="minorHAnsi"/>
        </w:rPr>
        <w:t xml:space="preserve">equirements and </w:t>
      </w:r>
      <w:r w:rsidR="00A42EEE">
        <w:rPr>
          <w:rFonts w:asciiTheme="minorHAnsi" w:hAnsiTheme="minorHAnsi" w:cstheme="minorHAnsi"/>
        </w:rPr>
        <w:t>c</w:t>
      </w:r>
      <w:r w:rsidRPr="006204C1">
        <w:rPr>
          <w:rFonts w:asciiTheme="minorHAnsi" w:hAnsiTheme="minorHAnsi" w:cstheme="minorHAnsi"/>
        </w:rPr>
        <w:t xml:space="preserve">risis </w:t>
      </w:r>
      <w:r w:rsidR="00A42EEE">
        <w:rPr>
          <w:rFonts w:asciiTheme="minorHAnsi" w:hAnsiTheme="minorHAnsi" w:cstheme="minorHAnsi"/>
        </w:rPr>
        <w:t>r</w:t>
      </w:r>
      <w:r w:rsidRPr="006204C1">
        <w:rPr>
          <w:rFonts w:asciiTheme="minorHAnsi" w:hAnsiTheme="minorHAnsi" w:cstheme="minorHAnsi"/>
        </w:rPr>
        <w:t xml:space="preserve">esponse </w:t>
      </w:r>
      <w:r w:rsidR="00A42EEE">
        <w:rPr>
          <w:rFonts w:asciiTheme="minorHAnsi" w:hAnsiTheme="minorHAnsi" w:cstheme="minorHAnsi"/>
        </w:rPr>
        <w:t>m</w:t>
      </w:r>
      <w:r w:rsidRPr="006204C1">
        <w:rPr>
          <w:rFonts w:asciiTheme="minorHAnsi" w:hAnsiTheme="minorHAnsi" w:cstheme="minorHAnsi"/>
        </w:rPr>
        <w:t>odel:</w:t>
      </w:r>
    </w:p>
    <w:p w:rsidRPr="00B55A9D" w:rsidR="00A97F69" w:rsidP="00D001D9" w:rsidRDefault="00A97F69" w14:paraId="4B91CD8F" w14:textId="77777777">
      <w:pPr>
        <w:pStyle w:val="DHHSbullet1"/>
        <w:rPr>
          <w:rFonts w:asciiTheme="minorHAnsi" w:hAnsiTheme="minorHAnsi" w:cstheme="minorBidi"/>
        </w:rPr>
      </w:pPr>
      <w:r w:rsidRPr="0BED3CF2">
        <w:rPr>
          <w:rFonts w:asciiTheme="minorHAnsi" w:hAnsiTheme="minorHAnsi" w:cstheme="minorBidi"/>
        </w:rPr>
        <w:t xml:space="preserve">The </w:t>
      </w:r>
      <w:hyperlink r:id="rId21">
        <w:r w:rsidRPr="0BED3CF2">
          <w:rPr>
            <w:rStyle w:val="Hyperlink"/>
            <w:rFonts w:asciiTheme="minorHAnsi" w:hAnsiTheme="minorHAnsi" w:cstheme="minorBidi"/>
          </w:rPr>
          <w:t>Victorian family violence refuge eligibility and prioritisation framework</w:t>
        </w:r>
      </w:hyperlink>
      <w:r w:rsidRPr="0BED3CF2">
        <w:rPr>
          <w:rFonts w:asciiTheme="minorHAnsi" w:hAnsiTheme="minorHAnsi" w:cstheme="minorBidi"/>
        </w:rPr>
        <w:t xml:space="preserve"> &lt;https://providers.dffh.vic.gov.au/victorian-family-violence-refuge-eligibility-and-prioritisation-framework&gt; which clarifies the model of referral, prioritisation and placement for family violence accommodation services (refuges).</w:t>
      </w:r>
    </w:p>
    <w:p w:rsidRPr="00003CF7" w:rsidR="001A27DD" w:rsidP="00D001D9" w:rsidRDefault="001A27DD" w14:paraId="7650C064" w14:textId="29B63097">
      <w:pPr>
        <w:pStyle w:val="DHHSbullet1"/>
        <w:rPr>
          <w:rStyle w:val="normaltextrun"/>
          <w:rFonts w:cs="Arial"/>
          <w:bCs/>
        </w:rPr>
      </w:pPr>
      <w:r w:rsidRPr="00003CF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The Orange Door </w:t>
      </w:r>
      <w:r w:rsidR="0043555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and </w:t>
      </w:r>
      <w:r w:rsidRPr="00003CF7" w:rsidR="0043555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Safe Steps</w:t>
      </w:r>
      <w:r w:rsidR="00435556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003CF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Interface Guidance </w:t>
      </w:r>
      <w:r w:rsidRPr="00003CF7" w:rsidR="00966B1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–</w:t>
      </w:r>
      <w:r w:rsidRPr="00003CF7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003CF7" w:rsidR="00966B18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whic</w:t>
      </w:r>
      <w:r w:rsidRPr="00003CF7" w:rsidR="00966B18">
        <w:t xml:space="preserve">h provides guidance across The Orange Door network and </w:t>
      </w:r>
      <w:r w:rsidRPr="00003CF7" w:rsidR="00966B18">
        <w:rPr>
          <w:bCs/>
        </w:rPr>
        <w:t>Safe Steps on their key operational interfaces</w:t>
      </w:r>
      <w:r w:rsidRPr="00003CF7" w:rsidR="00C51CC0">
        <w:rPr>
          <w:bCs/>
        </w:rPr>
        <w:t>, including coordination of crisis response</w:t>
      </w:r>
      <w:r w:rsidR="00435556">
        <w:rPr>
          <w:bCs/>
        </w:rPr>
        <w:t>s</w:t>
      </w:r>
      <w:r w:rsidRPr="00003CF7" w:rsidR="00C51CC0">
        <w:rPr>
          <w:bCs/>
        </w:rPr>
        <w:t xml:space="preserve"> to victim survivors </w:t>
      </w:r>
      <w:r w:rsidRPr="00003CF7" w:rsidR="00003CF7">
        <w:rPr>
          <w:bCs/>
        </w:rPr>
        <w:t xml:space="preserve">across </w:t>
      </w:r>
      <w:r w:rsidRPr="00003CF7" w:rsidR="00003CF7">
        <w:rPr>
          <w:rFonts w:cs="Arial"/>
          <w:bCs/>
        </w:rPr>
        <w:t xml:space="preserve">both business and </w:t>
      </w:r>
      <w:r w:rsidR="00533631">
        <w:rPr>
          <w:rFonts w:cs="Arial"/>
          <w:bCs/>
        </w:rPr>
        <w:t>after</w:t>
      </w:r>
      <w:r w:rsidRPr="00003CF7" w:rsidR="00003CF7">
        <w:rPr>
          <w:rFonts w:cs="Arial"/>
          <w:bCs/>
        </w:rPr>
        <w:t xml:space="preserve"> hours.</w:t>
      </w:r>
    </w:p>
    <w:p w:rsidRPr="006204C1" w:rsidR="00681344" w:rsidP="00D001D9" w:rsidRDefault="000C5ECD" w14:paraId="71A923A8" w14:textId="6DC5C499">
      <w:pPr>
        <w:pStyle w:val="DHHSbullet1"/>
        <w:rPr>
          <w:rFonts w:asciiTheme="minorHAnsi" w:hAnsiTheme="minorHAnsi" w:cstheme="minorHAnsi"/>
        </w:rPr>
      </w:pPr>
      <w:r w:rsidRPr="00996BEA">
        <w:rPr>
          <w:rFonts w:asciiTheme="minorHAnsi" w:hAnsiTheme="minorHAnsi" w:cstheme="minorHAnsi"/>
        </w:rPr>
        <w:t>Key considerations for motel placement and relationship management</w:t>
      </w:r>
      <w:r>
        <w:rPr>
          <w:rFonts w:asciiTheme="minorHAnsi" w:hAnsiTheme="minorHAnsi" w:cstheme="minorHAnsi"/>
        </w:rPr>
        <w:t xml:space="preserve"> – which provides </w:t>
      </w:r>
      <w:r w:rsidR="00FC5C6F">
        <w:rPr>
          <w:rFonts w:asciiTheme="minorHAnsi" w:hAnsiTheme="minorHAnsi" w:cstheme="minorHAnsi"/>
        </w:rPr>
        <w:t>g</w:t>
      </w:r>
      <w:r w:rsidRPr="006204C1" w:rsidR="00681344">
        <w:rPr>
          <w:rFonts w:asciiTheme="minorHAnsi" w:hAnsiTheme="minorHAnsi" w:cstheme="minorHAnsi"/>
        </w:rPr>
        <w:t xml:space="preserve">uidance on identifying </w:t>
      </w:r>
      <w:r w:rsidR="00A85D45">
        <w:rPr>
          <w:rFonts w:asciiTheme="minorHAnsi" w:hAnsiTheme="minorHAnsi" w:cstheme="minorHAnsi"/>
        </w:rPr>
        <w:t>suitable</w:t>
      </w:r>
      <w:r w:rsidRPr="006204C1" w:rsidR="00A85D45">
        <w:rPr>
          <w:rFonts w:asciiTheme="minorHAnsi" w:hAnsiTheme="minorHAnsi" w:cstheme="minorHAnsi"/>
        </w:rPr>
        <w:t xml:space="preserve"> </w:t>
      </w:r>
      <w:r w:rsidRPr="006204C1" w:rsidR="00681344">
        <w:rPr>
          <w:rFonts w:asciiTheme="minorHAnsi" w:hAnsiTheme="minorHAnsi" w:cstheme="minorHAnsi"/>
        </w:rPr>
        <w:t xml:space="preserve">motels, </w:t>
      </w:r>
      <w:r w:rsidR="00A85D45">
        <w:rPr>
          <w:rFonts w:asciiTheme="minorHAnsi" w:hAnsiTheme="minorHAnsi" w:cstheme="minorHAnsi"/>
        </w:rPr>
        <w:t xml:space="preserve">setting up </w:t>
      </w:r>
      <w:r w:rsidRPr="006204C1" w:rsidR="00681344">
        <w:rPr>
          <w:rFonts w:asciiTheme="minorHAnsi" w:hAnsiTheme="minorHAnsi" w:cstheme="minorHAnsi"/>
        </w:rPr>
        <w:t>and maintaining relationships with moteliers, and managing issues and incident</w:t>
      </w:r>
      <w:r>
        <w:rPr>
          <w:rFonts w:asciiTheme="minorHAnsi" w:hAnsiTheme="minorHAnsi" w:cstheme="minorHAnsi"/>
        </w:rPr>
        <w:t>s</w:t>
      </w:r>
    </w:p>
    <w:p w:rsidR="00AC4AFC" w:rsidP="00D001D9" w:rsidRDefault="00681344" w14:paraId="46C91AA3" w14:textId="58F1894C">
      <w:pPr>
        <w:pStyle w:val="DHHSbullet1"/>
        <w:rPr>
          <w:rFonts w:asciiTheme="minorHAnsi" w:hAnsiTheme="minorHAnsi" w:cstheme="minorBidi"/>
        </w:rPr>
      </w:pPr>
      <w:r w:rsidRPr="0BED3CF2">
        <w:rPr>
          <w:rFonts w:asciiTheme="minorHAnsi" w:hAnsiTheme="minorHAnsi" w:cstheme="minorBidi"/>
        </w:rPr>
        <w:t xml:space="preserve">Local Family Violence </w:t>
      </w:r>
      <w:r w:rsidRPr="0BED3CF2" w:rsidR="00A1667C">
        <w:rPr>
          <w:rFonts w:asciiTheme="minorHAnsi" w:hAnsiTheme="minorHAnsi" w:cstheme="minorBidi"/>
        </w:rPr>
        <w:t>Motel Coordination Project</w:t>
      </w:r>
      <w:r w:rsidRPr="0BED3CF2">
        <w:rPr>
          <w:rFonts w:asciiTheme="minorHAnsi" w:hAnsiTheme="minorHAnsi" w:cstheme="minorBidi"/>
        </w:rPr>
        <w:t>s</w:t>
      </w:r>
      <w:r w:rsidRPr="0BED3CF2" w:rsidR="00A1667C">
        <w:rPr>
          <w:rFonts w:asciiTheme="minorHAnsi" w:hAnsiTheme="minorHAnsi" w:cstheme="minorBidi"/>
        </w:rPr>
        <w:t xml:space="preserve"> </w:t>
      </w:r>
      <w:r w:rsidRPr="0BED3CF2" w:rsidR="00936369">
        <w:rPr>
          <w:rFonts w:asciiTheme="minorHAnsi" w:hAnsiTheme="minorHAnsi" w:cstheme="minorBidi"/>
        </w:rPr>
        <w:t>–</w:t>
      </w:r>
      <w:r w:rsidRPr="0BED3CF2" w:rsidR="00A1667C">
        <w:rPr>
          <w:rFonts w:asciiTheme="minorHAnsi" w:hAnsiTheme="minorHAnsi" w:cstheme="minorBidi"/>
        </w:rPr>
        <w:t xml:space="preserve"> </w:t>
      </w:r>
      <w:r w:rsidRPr="0BED3CF2" w:rsidR="00936369">
        <w:rPr>
          <w:rFonts w:asciiTheme="minorHAnsi" w:hAnsiTheme="minorHAnsi" w:cstheme="minorBidi"/>
        </w:rPr>
        <w:t xml:space="preserve">which aim to </w:t>
      </w:r>
      <w:r w:rsidRPr="0BED3CF2" w:rsidR="00A1667C">
        <w:rPr>
          <w:rFonts w:asciiTheme="minorHAnsi" w:hAnsiTheme="minorHAnsi" w:cstheme="minorBidi"/>
        </w:rPr>
        <w:t xml:space="preserve">strengthen local area coordination of motel </w:t>
      </w:r>
      <w:r w:rsidRPr="0BED3CF2" w:rsidR="00FC5C6F">
        <w:rPr>
          <w:rFonts w:asciiTheme="minorHAnsi" w:hAnsiTheme="minorHAnsi" w:cstheme="minorBidi"/>
        </w:rPr>
        <w:t xml:space="preserve">use </w:t>
      </w:r>
      <w:r w:rsidRPr="0BED3CF2" w:rsidR="00A1667C">
        <w:rPr>
          <w:rFonts w:asciiTheme="minorHAnsi" w:hAnsiTheme="minorHAnsi" w:cstheme="minorBidi"/>
        </w:rPr>
        <w:t>for family violence emergency accommodation</w:t>
      </w:r>
    </w:p>
    <w:p w:rsidRPr="0089742A" w:rsidR="00557667" w:rsidP="00D001D9" w:rsidRDefault="000A1C06" w14:paraId="0C9F2A80" w14:textId="70F2FC2F">
      <w:pPr>
        <w:pStyle w:val="DHHSbullet1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Enhancements to the </w:t>
      </w:r>
      <w:r w:rsidRPr="006204C1" w:rsidR="00A1667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 xml:space="preserve">Family Violence Accommodation Register </w:t>
      </w:r>
      <w:r w:rsidR="0073372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(</w:t>
      </w:r>
      <w:r w:rsidRPr="006204C1" w:rsidR="00A1667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to improve access and usability</w:t>
      </w:r>
      <w:r w:rsidR="0073372F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)</w:t>
      </w:r>
      <w:r w:rsidRPr="0089742A" w:rsidR="0089742A">
        <w:t xml:space="preserve"> </w:t>
      </w:r>
      <w:r w:rsidR="0073372F">
        <w:t xml:space="preserve">– which </w:t>
      </w:r>
      <w:r w:rsidRPr="00B15326" w:rsidR="0089742A">
        <w:t xml:space="preserve">will </w:t>
      </w:r>
      <w:r w:rsidR="0089742A">
        <w:t xml:space="preserve">help </w:t>
      </w:r>
      <w:r w:rsidRPr="00B15326" w:rsidR="0089742A">
        <w:t>Safe Steps and refuge services to coordinate referrals to refuge and maintain equity of access for victim survivors in crisis</w:t>
      </w:r>
      <w:r w:rsidRPr="006204C1" w:rsidR="00A1667C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.</w:t>
      </w:r>
    </w:p>
    <w:p w:rsidRPr="006204C1" w:rsidR="00A1667C" w:rsidP="00167415" w:rsidRDefault="00A1667C" w14:paraId="2149BE04" w14:textId="46DA0D52">
      <w:pPr>
        <w:pStyle w:val="Heading2"/>
        <w:rPr>
          <w:rFonts w:asciiTheme="minorHAnsi" w:hAnsiTheme="minorHAnsi" w:cstheme="minorBidi"/>
        </w:rPr>
      </w:pPr>
      <w:r w:rsidRPr="0BED3CF2">
        <w:rPr>
          <w:rFonts w:asciiTheme="minorHAnsi" w:hAnsiTheme="minorHAnsi" w:cstheme="minorBidi"/>
        </w:rPr>
        <w:t xml:space="preserve">Funding </w:t>
      </w:r>
      <w:r w:rsidRPr="0BED3CF2" w:rsidR="000C2D41">
        <w:rPr>
          <w:rFonts w:asciiTheme="minorHAnsi" w:hAnsiTheme="minorHAnsi" w:cstheme="minorBidi"/>
        </w:rPr>
        <w:t>and resourcing</w:t>
      </w:r>
    </w:p>
    <w:p w:rsidR="00994EDF" w:rsidP="0080576F" w:rsidRDefault="0080576F" w14:paraId="411DDF04" w14:textId="46DA0D52">
      <w:pPr>
        <w:pStyle w:val="DHHSbody"/>
      </w:pPr>
      <w:r w:rsidRPr="0BED3CF2">
        <w:rPr>
          <w:rFonts w:asciiTheme="minorHAnsi" w:hAnsiTheme="minorHAnsi" w:cstheme="minorBidi"/>
        </w:rPr>
        <w:t xml:space="preserve">The activities and service responses in scope for the case management program requirements and crisis response model are resourced through a mix of existing, ongoing and additional, fixed-term funding. </w:t>
      </w:r>
      <w:r w:rsidRPr="0080576F">
        <w:t>Consecutive State Budgets since 2016 have included significant and sustained increases in funding to</w:t>
      </w:r>
      <w:r w:rsidR="00053A50">
        <w:t xml:space="preserve"> the specialist family violence </w:t>
      </w:r>
      <w:r w:rsidR="00994EDF">
        <w:t>service sector, including to:</w:t>
      </w:r>
    </w:p>
    <w:p w:rsidR="00994EDF" w:rsidP="00D001D9" w:rsidRDefault="0080576F" w14:paraId="3FFB1AB8" w14:textId="46DA0D52">
      <w:pPr>
        <w:pStyle w:val="DHHSbody"/>
        <w:numPr>
          <w:ilvl w:val="0"/>
          <w:numId w:val="8"/>
        </w:numPr>
      </w:pPr>
      <w:r w:rsidRPr="0080576F">
        <w:t>expand the</w:t>
      </w:r>
      <w:r>
        <w:t xml:space="preserve"> </w:t>
      </w:r>
      <w:r w:rsidRPr="0080576F">
        <w:t xml:space="preserve">volume and type of crisis accommodation properties available to respond to victim survivors </w:t>
      </w:r>
    </w:p>
    <w:p w:rsidR="00E0290A" w:rsidP="00D001D9" w:rsidRDefault="0080576F" w14:paraId="3DC46615" w14:textId="46DA0D52">
      <w:pPr>
        <w:pStyle w:val="DHHSbody"/>
        <w:numPr>
          <w:ilvl w:val="0"/>
          <w:numId w:val="8"/>
        </w:numPr>
      </w:pPr>
      <w:r>
        <w:t>increase the capacity of specialist family violence crisis and case management services</w:t>
      </w:r>
    </w:p>
    <w:p w:rsidR="0080576F" w:rsidP="00D001D9" w:rsidRDefault="00331ACB" w14:paraId="18D52D77" w14:textId="282E9261">
      <w:pPr>
        <w:pStyle w:val="DHHSbody"/>
        <w:numPr>
          <w:ilvl w:val="0"/>
          <w:numId w:val="8"/>
        </w:numPr>
      </w:pPr>
      <w:r>
        <w:t>expand</w:t>
      </w:r>
      <w:r w:rsidR="00844608">
        <w:t xml:space="preserve"> </w:t>
      </w:r>
      <w:r w:rsidR="00F32F86">
        <w:t xml:space="preserve">family violence crisis brokerage </w:t>
      </w:r>
      <w:r w:rsidR="00844608">
        <w:t>to all local family violence support services</w:t>
      </w:r>
      <w:r w:rsidR="008D2261">
        <w:t>.</w:t>
      </w:r>
    </w:p>
    <w:p w:rsidR="00505B9E" w:rsidP="00F17D3F" w:rsidRDefault="006A1CE4" w14:paraId="5E658092" w14:textId="0598121A">
      <w:pPr>
        <w:pStyle w:val="DHHSbody"/>
      </w:pPr>
      <w:r>
        <w:t xml:space="preserve">This </w:t>
      </w:r>
      <w:r w:rsidR="00505B9E">
        <w:t>is</w:t>
      </w:r>
      <w:r>
        <w:t xml:space="preserve"> complemented by </w:t>
      </w:r>
      <w:r w:rsidR="00BB27AF">
        <w:t xml:space="preserve">additional </w:t>
      </w:r>
      <w:r>
        <w:t>investment from other sources</w:t>
      </w:r>
      <w:r w:rsidR="00BB27AF">
        <w:t xml:space="preserve">, </w:t>
      </w:r>
      <w:r>
        <w:t xml:space="preserve">including the </w:t>
      </w:r>
      <w:r w:rsidRPr="003872A3" w:rsidR="003872A3">
        <w:t>National Partnership on Family, Domestic and Sexual Violence Responses</w:t>
      </w:r>
      <w:r w:rsidR="00F060B5">
        <w:t>.</w:t>
      </w:r>
    </w:p>
    <w:p w:rsidR="00BB27AF" w:rsidP="0080576F" w:rsidRDefault="00B547CE" w14:paraId="759C2208" w14:textId="77777777">
      <w:pPr>
        <w:pStyle w:val="DHHSbody"/>
      </w:pPr>
      <w:r>
        <w:t>Total funding (in 2022–23) to specialist family violence services for crisis and case management responses for victim survivors has increased by more than 60 per cent since 2019–20.</w:t>
      </w:r>
      <w:r w:rsidR="00BB27AF">
        <w:t xml:space="preserve"> </w:t>
      </w:r>
      <w:r>
        <w:t>This is in addition to the significant increase in funding and service system capacity provided by the statewide roll out of The Orange Door, which was completed in October 2022.</w:t>
      </w:r>
    </w:p>
    <w:p w:rsidRPr="00B15326" w:rsidR="00D35F13" w:rsidP="0080576F" w:rsidRDefault="00B547CE" w14:paraId="03C0625E" w14:textId="623A675C">
      <w:pPr>
        <w:pStyle w:val="DHHSbody"/>
        <w:sectPr w:rsidRPr="00B15326" w:rsidR="00D35F13" w:rsidSect="00BB27AF">
          <w:footerReference w:type="default" r:id="rId22"/>
          <w:type w:val="continuous"/>
          <w:pgSz w:w="11906" w:h="16838" w:code="9"/>
          <w:pgMar w:top="851" w:right="707" w:bottom="851" w:left="851" w:header="851" w:footer="490" w:gutter="0"/>
          <w:cols w:space="340"/>
          <w:docGrid w:linePitch="360"/>
        </w:sectPr>
      </w:pPr>
      <w:r>
        <w:t>F</w:t>
      </w:r>
      <w:r w:rsidR="00BF53F6">
        <w:t xml:space="preserve">unding to support implementation of the case management program requirements and crisis response model was </w:t>
      </w:r>
      <w:r>
        <w:t xml:space="preserve">also </w:t>
      </w:r>
      <w:r w:rsidR="00BF53F6">
        <w:t>allocated to all in-scope service providers in 2022.</w:t>
      </w:r>
    </w:p>
    <w:p w:rsidRPr="00F57926" w:rsidR="00F57926" w:rsidP="00F57926" w:rsidRDefault="00167415" w14:paraId="20B1E07C" w14:textId="7A061968">
      <w:pPr>
        <w:pStyle w:val="Heading2"/>
        <w:rPr>
          <w:rFonts w:asciiTheme="minorHAnsi" w:hAnsiTheme="minorHAnsi" w:cstheme="minorBidi"/>
        </w:rPr>
      </w:pPr>
      <w:r w:rsidRPr="55D31F95">
        <w:rPr>
          <w:rFonts w:asciiTheme="minorHAnsi" w:hAnsiTheme="minorHAnsi" w:cstheme="minorBidi"/>
        </w:rPr>
        <w:lastRenderedPageBreak/>
        <w:t>Key implementation milestones</w:t>
      </w:r>
      <w:r w:rsidRPr="55D31F95" w:rsidR="004D30DB">
        <w:rPr>
          <w:rFonts w:asciiTheme="minorHAnsi" w:hAnsiTheme="minorHAnsi" w:cstheme="minorBidi"/>
        </w:rPr>
        <w:t xml:space="preserve"> from November 2022</w:t>
      </w:r>
      <w:r w:rsidRPr="55D31F95" w:rsidR="2CC1C763">
        <w:rPr>
          <w:rFonts w:asciiTheme="minorHAnsi" w:hAnsiTheme="minorHAnsi" w:cstheme="minorBidi"/>
        </w:rPr>
        <w:t xml:space="preserve"> </w:t>
      </w:r>
    </w:p>
    <w:tbl>
      <w:tblPr>
        <w:tblStyle w:val="TableGrid"/>
        <w:tblW w:w="14885" w:type="dxa"/>
        <w:tblInd w:w="-431" w:type="dxa"/>
        <w:tblLook w:val="0620" w:firstRow="1" w:lastRow="0" w:firstColumn="0" w:lastColumn="0" w:noHBand="1" w:noVBand="1"/>
      </w:tblPr>
      <w:tblGrid>
        <w:gridCol w:w="1250"/>
        <w:gridCol w:w="13635"/>
      </w:tblGrid>
      <w:tr w:rsidRPr="00E4767B" w:rsidR="008524D0" w:rsidTr="003F2E34" w14:paraId="55E761B9" w14:textId="77777777">
        <w:trPr>
          <w:trHeight w:val="494"/>
          <w:tblHeader/>
        </w:trPr>
        <w:tc>
          <w:tcPr>
            <w:tcW w:w="1250" w:type="dxa"/>
            <w:shd w:val="clear" w:color="auto" w:fill="FFF9E7"/>
            <w:vAlign w:val="center"/>
          </w:tcPr>
          <w:p w:rsidRPr="007B0517" w:rsidR="008524D0" w:rsidP="009129BB" w:rsidRDefault="008524D0" w14:paraId="409995BC" w14:textId="448238BC">
            <w:pPr>
              <w:pStyle w:val="DHHStablecolhead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B0517">
              <w:rPr>
                <w:rFonts w:asciiTheme="minorHAnsi" w:hAnsiTheme="minorHAnsi" w:cstheme="minorHAnsi"/>
                <w:bCs/>
                <w:color w:val="000000" w:themeColor="text1"/>
              </w:rPr>
              <w:t>Timeline</w:t>
            </w:r>
          </w:p>
        </w:tc>
        <w:tc>
          <w:tcPr>
            <w:tcW w:w="13635" w:type="dxa"/>
            <w:shd w:val="clear" w:color="auto" w:fill="FFF9E7"/>
            <w:vAlign w:val="center"/>
          </w:tcPr>
          <w:p w:rsidRPr="007B0517" w:rsidR="008524D0" w:rsidP="009129BB" w:rsidRDefault="008524D0" w14:paraId="5F122376" w14:textId="4F8EC92C">
            <w:pPr>
              <w:pStyle w:val="DHHStablecolhead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B0517">
              <w:rPr>
                <w:rFonts w:asciiTheme="minorHAnsi" w:hAnsiTheme="minorHAnsi" w:cstheme="minorHAnsi"/>
                <w:bCs/>
                <w:color w:val="000000" w:themeColor="text1"/>
              </w:rPr>
              <w:t>Milestones</w:t>
            </w:r>
            <w:r w:rsidRPr="007B0517" w:rsidR="00BA28D4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(delivered)</w:t>
            </w:r>
          </w:p>
        </w:tc>
      </w:tr>
      <w:tr w:rsidRPr="00E4767B" w:rsidR="00167415" w:rsidTr="003F2E34" w14:paraId="699462FC" w14:textId="77777777">
        <w:trPr>
          <w:trHeight w:val="567"/>
        </w:trPr>
        <w:tc>
          <w:tcPr>
            <w:tcW w:w="1250" w:type="dxa"/>
            <w:shd w:val="clear" w:color="auto" w:fill="FFF9E7"/>
          </w:tcPr>
          <w:p w:rsidRPr="007B0517" w:rsidR="00167415" w:rsidP="00E37306" w:rsidRDefault="008E1467" w14:paraId="1091D9B8" w14:textId="785A882D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November</w:t>
            </w:r>
            <w:r w:rsidRPr="007B0517" w:rsidR="009472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2022</w:t>
            </w:r>
          </w:p>
        </w:tc>
        <w:tc>
          <w:tcPr>
            <w:tcW w:w="13635" w:type="dxa"/>
            <w:shd w:val="clear" w:color="auto" w:fill="F2F2F2" w:themeFill="background1" w:themeFillShade="F2"/>
          </w:tcPr>
          <w:p w:rsidRPr="00933C41" w:rsidR="00933C41" w:rsidP="00933C41" w:rsidRDefault="00933C41" w14:paraId="4734961F" w14:textId="77777777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933C4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="00933C41" w:rsidP="00D001D9" w:rsidRDefault="00933C41" w14:paraId="47700D36" w14:textId="3E626DF1">
            <w:pPr>
              <w:pStyle w:val="DHHSbullet1"/>
              <w:rPr>
                <w:rFonts w:asciiTheme="minorHAnsi" w:hAnsiTheme="minorHAnsi" w:cstheme="minorHAnsi"/>
              </w:rPr>
            </w:pPr>
            <w:r w:rsidRPr="00E4767B">
              <w:rPr>
                <w:rFonts w:asciiTheme="minorHAnsi" w:hAnsiTheme="minorHAnsi" w:cstheme="minorHAnsi"/>
              </w:rPr>
              <w:t>FSV release</w:t>
            </w:r>
            <w:r>
              <w:rPr>
                <w:rFonts w:asciiTheme="minorHAnsi" w:hAnsiTheme="minorHAnsi" w:cstheme="minorHAnsi"/>
              </w:rPr>
              <w:t>d</w:t>
            </w:r>
            <w:r w:rsidRPr="00E4767B">
              <w:rPr>
                <w:rFonts w:asciiTheme="minorHAnsi" w:hAnsiTheme="minorHAnsi" w:cstheme="minorHAnsi"/>
              </w:rPr>
              <w:t xml:space="preserve"> outstanding crisis response model documentation: </w:t>
            </w:r>
            <w:r w:rsidRPr="00E4767B" w:rsidR="00A227E2">
              <w:rPr>
                <w:rFonts w:asciiTheme="minorHAnsi" w:hAnsiTheme="minorHAnsi" w:cstheme="minorHAnsi"/>
              </w:rPr>
              <w:t>R&amp;R for emergency accommodation, R&amp;R for after hours and FAQs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E4767B" w:rsidR="00933C41" w:rsidP="00D001D9" w:rsidRDefault="00933C41" w14:paraId="30B7A450" w14:textId="3B7DC4E9">
            <w:pPr>
              <w:pStyle w:val="DHHSbullet1"/>
              <w:rPr>
                <w:rFonts w:asciiTheme="minorHAnsi" w:hAnsiTheme="minorHAnsi" w:eastAsiaTheme="minorHAnsi" w:cstheme="minorHAnsi"/>
              </w:rPr>
            </w:pPr>
            <w:r w:rsidRPr="00E4767B">
              <w:rPr>
                <w:rFonts w:asciiTheme="minorHAnsi" w:hAnsiTheme="minorHAnsi" w:cstheme="minorHAnsi"/>
              </w:rPr>
              <w:t xml:space="preserve">FSV and Safe </w:t>
            </w:r>
            <w:r w:rsidR="00FB1AAF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E4767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4767B">
              <w:rPr>
                <w:rFonts w:asciiTheme="minorHAnsi" w:hAnsiTheme="minorHAnsi" w:cstheme="minorHAnsi"/>
              </w:rPr>
              <w:t>Equal host</w:t>
            </w:r>
            <w:r>
              <w:rPr>
                <w:rFonts w:asciiTheme="minorHAnsi" w:hAnsiTheme="minorHAnsi" w:cstheme="minorHAnsi"/>
              </w:rPr>
              <w:t>ed</w:t>
            </w:r>
            <w:r w:rsidRPr="00E4767B">
              <w:rPr>
                <w:rFonts w:asciiTheme="minorHAnsi" w:hAnsiTheme="minorHAnsi" w:cstheme="minorHAnsi"/>
              </w:rPr>
              <w:t xml:space="preserve"> information sessions on the crisis response model (</w:t>
            </w:r>
            <w:r>
              <w:rPr>
                <w:rFonts w:asciiTheme="minorHAnsi" w:hAnsiTheme="minorHAnsi" w:cstheme="minorHAnsi"/>
              </w:rPr>
              <w:t>including Refuge eligibility and prioritisation framework</w:t>
            </w:r>
            <w:r w:rsidRPr="00E4767B">
              <w:rPr>
                <w:rFonts w:asciiTheme="minorHAnsi" w:hAnsiTheme="minorHAnsi" w:cstheme="minorHAnsi"/>
              </w:rPr>
              <w:t>)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A227E2" w:rsidR="00933C41" w:rsidP="00D001D9" w:rsidRDefault="004D30DB" w14:paraId="529ED8B4" w14:textId="61209EED">
            <w:pPr>
              <w:pStyle w:val="DHHSbulle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providers</w:t>
            </w:r>
            <w:r w:rsidRPr="00E4767B" w:rsidR="00933C41">
              <w:rPr>
                <w:rFonts w:asciiTheme="minorHAnsi" w:hAnsiTheme="minorHAnsi" w:cstheme="minorHAnsi"/>
              </w:rPr>
              <w:t xml:space="preserve"> identify and begin actions to embed their roles and responsibilities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933C41" w:rsidR="00933C41" w:rsidP="00933C41" w:rsidRDefault="00933C41" w14:paraId="32EC4742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933C41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DF5552" w:rsidR="00933C41" w:rsidP="00D001D9" w:rsidRDefault="00933C41" w14:paraId="385740FE" w14:textId="592E7111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 w:rsidRPr="00DF5552">
              <w:rPr>
                <w:rFonts w:asciiTheme="minorHAnsi" w:hAnsiTheme="minorHAnsi" w:cstheme="minorHAnsi"/>
              </w:rPr>
              <w:t xml:space="preserve">FSV released the </w:t>
            </w:r>
            <w:r w:rsidR="007C0045">
              <w:rPr>
                <w:rFonts w:asciiTheme="minorHAnsi" w:hAnsiTheme="minorHAnsi" w:cstheme="minorHAnsi"/>
              </w:rPr>
              <w:t>R</w:t>
            </w:r>
            <w:r w:rsidRPr="00DF5552">
              <w:rPr>
                <w:rFonts w:asciiTheme="minorHAnsi" w:hAnsiTheme="minorHAnsi" w:cstheme="minorHAnsi"/>
              </w:rPr>
              <w:t>efuge eligibility and prioritisation framework</w:t>
            </w:r>
            <w:r w:rsidRPr="00DF5552" w:rsidR="00DF5552">
              <w:rPr>
                <w:rFonts w:asciiTheme="minorHAnsi" w:hAnsiTheme="minorHAnsi" w:cstheme="minorHAnsi"/>
              </w:rPr>
              <w:t xml:space="preserve"> and hosted information sessions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B54810" w:rsidR="00933C41" w:rsidP="00D001D9" w:rsidRDefault="00933C41" w14:paraId="06653102" w14:textId="5EDEF4E3">
            <w:pPr>
              <w:pStyle w:val="DHHSbullet1"/>
              <w:rPr>
                <w:rFonts w:asciiTheme="minorHAnsi" w:hAnsiTheme="minorHAnsi" w:cstheme="minorHAnsi"/>
              </w:rPr>
            </w:pPr>
            <w:r w:rsidRPr="00B54810">
              <w:rPr>
                <w:rFonts w:asciiTheme="minorHAnsi" w:hAnsiTheme="minorHAnsi" w:cstheme="minorHAnsi"/>
              </w:rPr>
              <w:t>FSV finalise</w:t>
            </w:r>
            <w:r w:rsidR="004D30DB">
              <w:rPr>
                <w:rFonts w:asciiTheme="minorHAnsi" w:hAnsiTheme="minorHAnsi" w:cstheme="minorHAnsi"/>
              </w:rPr>
              <w:t>d</w:t>
            </w:r>
            <w:r w:rsidRPr="00B54810">
              <w:rPr>
                <w:rFonts w:asciiTheme="minorHAnsi" w:hAnsiTheme="minorHAnsi" w:cstheme="minorHAnsi"/>
              </w:rPr>
              <w:t xml:space="preserve"> updates to the Family Violence Accommodation Register</w:t>
            </w:r>
            <w:r w:rsidR="00FC693E">
              <w:rPr>
                <w:rFonts w:asciiTheme="minorHAnsi" w:hAnsiTheme="minorHAnsi" w:cstheme="minorHAnsi"/>
              </w:rPr>
              <w:t>.</w:t>
            </w:r>
          </w:p>
          <w:p w:rsidRPr="00E4767B" w:rsidR="00365116" w:rsidP="00D001D9" w:rsidRDefault="00933C41" w14:paraId="41FB87C5" w14:textId="0CA2B1F8">
            <w:pPr>
              <w:pStyle w:val="DHHSbullet1"/>
              <w:rPr>
                <w:rFonts w:asciiTheme="minorHAnsi" w:hAnsiTheme="minorHAnsi" w:cstheme="minorBidi"/>
              </w:rPr>
            </w:pPr>
            <w:r w:rsidRPr="32D24DDC">
              <w:rPr>
                <w:rFonts w:asciiTheme="minorHAnsi" w:hAnsiTheme="minorHAnsi" w:eastAsiaTheme="minorEastAsia" w:cstheme="minorBidi"/>
              </w:rPr>
              <w:t xml:space="preserve">All Local Motel Coordination Project </w:t>
            </w:r>
            <w:r w:rsidRPr="658B89D3">
              <w:rPr>
                <w:rFonts w:asciiTheme="minorHAnsi" w:hAnsiTheme="minorHAnsi" w:eastAsiaTheme="minorEastAsia" w:cstheme="minorBidi"/>
              </w:rPr>
              <w:t>lead</w:t>
            </w:r>
            <w:r w:rsidRPr="658B89D3" w:rsidR="267E099D">
              <w:rPr>
                <w:rFonts w:asciiTheme="minorHAnsi" w:hAnsiTheme="minorHAnsi" w:eastAsiaTheme="minorEastAsia" w:cstheme="minorBidi"/>
              </w:rPr>
              <w:t xml:space="preserve"> service providers</w:t>
            </w:r>
            <w:r w:rsidRPr="32D24DDC">
              <w:rPr>
                <w:rFonts w:asciiTheme="minorHAnsi" w:hAnsiTheme="minorHAnsi" w:eastAsiaTheme="minorEastAsia" w:cstheme="minorBidi"/>
              </w:rPr>
              <w:t xml:space="preserve"> appointed project facilitators, established project groups and </w:t>
            </w:r>
            <w:r w:rsidRPr="658B89D3" w:rsidR="320115BB">
              <w:rPr>
                <w:rFonts w:asciiTheme="minorHAnsi" w:hAnsiTheme="minorHAnsi" w:eastAsiaTheme="minorEastAsia" w:cstheme="minorBidi"/>
              </w:rPr>
              <w:t xml:space="preserve">completed </w:t>
            </w:r>
            <w:r w:rsidRPr="658B89D3">
              <w:rPr>
                <w:rFonts w:asciiTheme="minorHAnsi" w:hAnsiTheme="minorHAnsi" w:eastAsiaTheme="minorEastAsia" w:cstheme="minorBidi"/>
              </w:rPr>
              <w:t>planning</w:t>
            </w:r>
            <w:r w:rsidRPr="32D24DDC">
              <w:rPr>
                <w:rFonts w:asciiTheme="minorHAnsi" w:hAnsiTheme="minorHAnsi" w:eastAsiaTheme="minorEastAsia" w:cstheme="minorBidi"/>
              </w:rPr>
              <w:t xml:space="preserve"> documents</w:t>
            </w:r>
            <w:r w:rsidR="00B9545F">
              <w:rPr>
                <w:rFonts w:asciiTheme="minorHAnsi" w:hAnsiTheme="minorHAnsi" w:eastAsiaTheme="minorEastAsia" w:cstheme="minorBidi"/>
              </w:rPr>
              <w:t>,</w:t>
            </w:r>
            <w:r w:rsidRPr="32D24DDC">
              <w:rPr>
                <w:rFonts w:asciiTheme="minorHAnsi" w:hAnsiTheme="minorHAnsi" w:eastAsiaTheme="minorEastAsia" w:cstheme="minorBidi"/>
              </w:rPr>
              <w:t xml:space="preserve"> including priority actions.</w:t>
            </w:r>
          </w:p>
        </w:tc>
      </w:tr>
      <w:tr w:rsidRPr="00E4767B" w:rsidR="00167415" w:rsidTr="003F2E34" w14:paraId="3FFC6656" w14:textId="77777777">
        <w:trPr>
          <w:trHeight w:val="1430"/>
        </w:trPr>
        <w:tc>
          <w:tcPr>
            <w:tcW w:w="1250" w:type="dxa"/>
            <w:shd w:val="clear" w:color="auto" w:fill="FFF9E7"/>
          </w:tcPr>
          <w:p w:rsidRPr="007B0517" w:rsidR="00167415" w:rsidP="00E37306" w:rsidRDefault="00167415" w14:paraId="7B6576B2" w14:textId="6AA54312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December</w:t>
            </w:r>
            <w:r w:rsidRPr="007B0517" w:rsidR="00D40B5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0517" w:rsidR="00F9017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2022</w:t>
            </w:r>
            <w:r w:rsidRPr="007B0517" w:rsidR="00D40B5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– February </w:t>
            </w:r>
            <w:r w:rsidRPr="007B0517" w:rsidR="009472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Pr="007B0517" w:rsidR="00F9017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635" w:type="dxa"/>
            <w:shd w:val="clear" w:color="auto" w:fill="F2F2F2" w:themeFill="background1" w:themeFillShade="F2"/>
          </w:tcPr>
          <w:p w:rsidRPr="00F660F8" w:rsidR="00167415" w:rsidP="0079320F" w:rsidRDefault="00167415" w14:paraId="7E8795BA" w14:textId="714BCAEE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Case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m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anagement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p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rogram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r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equirements</w:t>
            </w:r>
          </w:p>
          <w:p w:rsidRPr="006D65F1" w:rsidR="00167415" w:rsidP="00D001D9" w:rsidRDefault="004D30DB" w14:paraId="32880592" w14:textId="589235BC">
            <w:pPr>
              <w:pStyle w:val="DHHSbulle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providers</w:t>
            </w:r>
            <w:r w:rsidRPr="006D65F1" w:rsidR="00167415">
              <w:rPr>
                <w:rFonts w:asciiTheme="minorHAnsi" w:hAnsiTheme="minorHAnsi" w:cstheme="minorHAnsi"/>
              </w:rPr>
              <w:t xml:space="preserve"> finalise</w:t>
            </w:r>
            <w:r w:rsidRPr="006D65F1" w:rsidR="001B2C97">
              <w:rPr>
                <w:rFonts w:asciiTheme="minorHAnsi" w:hAnsiTheme="minorHAnsi" w:cstheme="minorHAnsi"/>
              </w:rPr>
              <w:t>d</w:t>
            </w:r>
            <w:r w:rsidRPr="006D65F1" w:rsidR="00167415">
              <w:rPr>
                <w:rFonts w:asciiTheme="minorHAnsi" w:hAnsiTheme="minorHAnsi" w:cstheme="minorHAnsi"/>
              </w:rPr>
              <w:t xml:space="preserve"> operation</w:t>
            </w:r>
            <w:r>
              <w:rPr>
                <w:rFonts w:asciiTheme="minorHAnsi" w:hAnsiTheme="minorHAnsi" w:cstheme="minorHAnsi"/>
              </w:rPr>
              <w:t>al</w:t>
            </w:r>
            <w:r w:rsidRPr="006D65F1" w:rsidR="00167415">
              <w:rPr>
                <w:rFonts w:asciiTheme="minorHAnsi" w:hAnsiTheme="minorHAnsi" w:cstheme="minorHAnsi"/>
              </w:rPr>
              <w:t xml:space="preserve"> and procedural documentation updates and </w:t>
            </w:r>
            <w:r w:rsidRPr="006D65F1" w:rsidR="0061204B">
              <w:rPr>
                <w:rFonts w:asciiTheme="minorHAnsi" w:hAnsiTheme="minorHAnsi" w:cstheme="minorHAnsi"/>
              </w:rPr>
              <w:t>start</w:t>
            </w:r>
            <w:r>
              <w:rPr>
                <w:rFonts w:asciiTheme="minorHAnsi" w:hAnsiTheme="minorHAnsi" w:cstheme="minorHAnsi"/>
              </w:rPr>
              <w:t>ed</w:t>
            </w:r>
            <w:r w:rsidRPr="006D65F1" w:rsidR="0061204B">
              <w:rPr>
                <w:rFonts w:asciiTheme="minorHAnsi" w:hAnsiTheme="minorHAnsi" w:cstheme="minorHAnsi"/>
              </w:rPr>
              <w:t xml:space="preserve"> </w:t>
            </w:r>
            <w:r w:rsidRPr="006D65F1" w:rsidR="00167415">
              <w:rPr>
                <w:rFonts w:asciiTheme="minorHAnsi" w:hAnsiTheme="minorHAnsi" w:cstheme="minorHAnsi"/>
              </w:rPr>
              <w:t xml:space="preserve">preliminary activities to embed the </w:t>
            </w:r>
            <w:r w:rsidRPr="006D65F1" w:rsidR="0061204B">
              <w:rPr>
                <w:rFonts w:asciiTheme="minorHAnsi" w:hAnsiTheme="minorHAnsi" w:cstheme="minorHAnsi"/>
              </w:rPr>
              <w:t>p</w:t>
            </w:r>
            <w:r w:rsidRPr="006D65F1" w:rsidR="00167415">
              <w:rPr>
                <w:rFonts w:asciiTheme="minorHAnsi" w:hAnsiTheme="minorHAnsi" w:cstheme="minorHAnsi"/>
              </w:rPr>
              <w:t xml:space="preserve">rogram </w:t>
            </w:r>
            <w:r w:rsidRPr="006D65F1" w:rsidR="0061204B">
              <w:rPr>
                <w:rFonts w:asciiTheme="minorHAnsi" w:hAnsiTheme="minorHAnsi" w:cstheme="minorHAnsi"/>
              </w:rPr>
              <w:t>r</w:t>
            </w:r>
            <w:r w:rsidRPr="006D65F1" w:rsidR="00167415">
              <w:rPr>
                <w:rFonts w:asciiTheme="minorHAnsi" w:hAnsiTheme="minorHAnsi" w:cstheme="minorHAnsi"/>
              </w:rPr>
              <w:t>equirements</w:t>
            </w:r>
            <w:r w:rsidR="00B9545F">
              <w:rPr>
                <w:rFonts w:asciiTheme="minorHAnsi" w:hAnsiTheme="minorHAnsi" w:cstheme="minorHAnsi"/>
              </w:rPr>
              <w:t>.</w:t>
            </w:r>
          </w:p>
          <w:p w:rsidRPr="00F660F8" w:rsidR="00167415" w:rsidP="0079320F" w:rsidRDefault="00167415" w14:paraId="274A7567" w14:textId="58A1AD2A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Crisis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r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esponse </w:t>
            </w:r>
            <w:r w:rsidRPr="00F660F8" w:rsidR="0037118E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m</w:t>
            </w:r>
            <w:r w:rsidRPr="00F660F8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odel</w:t>
            </w:r>
          </w:p>
          <w:p w:rsidRPr="00E4767B" w:rsidR="00167415" w:rsidP="00D001D9" w:rsidRDefault="004D30DB" w14:paraId="4F55390A" w14:textId="7C244170">
            <w:pPr>
              <w:pStyle w:val="DHHSbulle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Service providers</w:t>
            </w:r>
            <w:r w:rsidRPr="00E4767B" w:rsidR="00167415">
              <w:rPr>
                <w:rFonts w:asciiTheme="minorHAnsi" w:hAnsiTheme="minorHAnsi" w:cstheme="minorHAnsi"/>
              </w:rPr>
              <w:t xml:space="preserve"> progress</w:t>
            </w:r>
            <w:r w:rsidR="00605D7F">
              <w:rPr>
                <w:rFonts w:asciiTheme="minorHAnsi" w:hAnsiTheme="minorHAnsi" w:cstheme="minorHAnsi"/>
              </w:rPr>
              <w:t>ed</w:t>
            </w:r>
            <w:r w:rsidRPr="00E4767B" w:rsidR="00167415">
              <w:rPr>
                <w:rFonts w:asciiTheme="minorHAnsi" w:hAnsiTheme="minorHAnsi" w:cstheme="minorHAnsi"/>
              </w:rPr>
              <w:t xml:space="preserve"> actions to </w:t>
            </w:r>
            <w:r w:rsidRPr="00E4767B" w:rsidR="00FA7225">
              <w:rPr>
                <w:rFonts w:asciiTheme="minorHAnsi" w:hAnsiTheme="minorHAnsi" w:cstheme="minorHAnsi"/>
              </w:rPr>
              <w:t xml:space="preserve">implement the </w:t>
            </w:r>
            <w:r w:rsidRPr="00E4767B" w:rsidR="0037118E">
              <w:rPr>
                <w:rFonts w:asciiTheme="minorHAnsi" w:hAnsiTheme="minorHAnsi" w:cstheme="minorHAnsi"/>
              </w:rPr>
              <w:t>c</w:t>
            </w:r>
            <w:r w:rsidRPr="00E4767B" w:rsidR="00F16354">
              <w:rPr>
                <w:rFonts w:asciiTheme="minorHAnsi" w:hAnsiTheme="minorHAnsi" w:cstheme="minorHAnsi"/>
              </w:rPr>
              <w:t xml:space="preserve">risis </w:t>
            </w:r>
            <w:r w:rsidRPr="00E4767B" w:rsidR="0037118E">
              <w:rPr>
                <w:rFonts w:asciiTheme="minorHAnsi" w:hAnsiTheme="minorHAnsi" w:cstheme="minorHAnsi"/>
              </w:rPr>
              <w:t>r</w:t>
            </w:r>
            <w:r w:rsidRPr="00E4767B" w:rsidR="00F16354">
              <w:rPr>
                <w:rFonts w:asciiTheme="minorHAnsi" w:hAnsiTheme="minorHAnsi" w:cstheme="minorHAnsi"/>
              </w:rPr>
              <w:t xml:space="preserve">esponse </w:t>
            </w:r>
            <w:r w:rsidRPr="00E4767B" w:rsidR="0037118E">
              <w:rPr>
                <w:rFonts w:asciiTheme="minorHAnsi" w:hAnsiTheme="minorHAnsi" w:cstheme="minorHAnsi"/>
              </w:rPr>
              <w:t>m</w:t>
            </w:r>
            <w:r w:rsidRPr="00E4767B" w:rsidR="00FA7225">
              <w:rPr>
                <w:rFonts w:asciiTheme="minorHAnsi" w:hAnsiTheme="minorHAnsi" w:cstheme="minorHAnsi"/>
              </w:rPr>
              <w:t>odel by</w:t>
            </w:r>
            <w:r w:rsidRPr="00E4767B" w:rsidR="0016741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aligning operations with</w:t>
            </w:r>
            <w:r w:rsidRPr="00E4767B" w:rsidR="00167415">
              <w:rPr>
                <w:rFonts w:asciiTheme="minorHAnsi" w:hAnsiTheme="minorHAnsi" w:cstheme="minorHAnsi"/>
              </w:rPr>
              <w:t xml:space="preserve"> the</w:t>
            </w:r>
            <w:r w:rsidRPr="00E4767B" w:rsidR="00FB1A49">
              <w:rPr>
                <w:rFonts w:asciiTheme="minorHAnsi" w:hAnsiTheme="minorHAnsi" w:cstheme="minorHAnsi"/>
              </w:rPr>
              <w:t>ir</w:t>
            </w:r>
            <w:r w:rsidRPr="00E4767B" w:rsidR="00167415">
              <w:rPr>
                <w:rFonts w:asciiTheme="minorHAnsi" w:hAnsiTheme="minorHAnsi" w:cstheme="minorHAnsi"/>
              </w:rPr>
              <w:t xml:space="preserve"> roles and responsibilities</w:t>
            </w:r>
            <w:r w:rsidR="00B9545F">
              <w:rPr>
                <w:rFonts w:asciiTheme="minorHAnsi" w:hAnsiTheme="minorHAnsi" w:cstheme="minorHAnsi"/>
              </w:rPr>
              <w:t>.</w:t>
            </w:r>
          </w:p>
          <w:p w:rsidRPr="00D40B51" w:rsidR="000D5FE7" w:rsidP="00D001D9" w:rsidRDefault="009D380B" w14:paraId="6DAABE96" w14:textId="1C0ACED1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 w:rsidRPr="00E4767B">
              <w:rPr>
                <w:rFonts w:asciiTheme="minorHAnsi" w:hAnsiTheme="minorHAnsi" w:cstheme="minorHAnsi"/>
              </w:rPr>
              <w:t xml:space="preserve">FSV and Safe </w:t>
            </w:r>
            <w:r w:rsidR="00FB1AAF">
              <w:rPr>
                <w:rFonts w:asciiTheme="minorHAnsi" w:hAnsiTheme="minorHAnsi" w:cstheme="minorHAnsi"/>
                <w:color w:val="000000" w:themeColor="text1"/>
              </w:rPr>
              <w:t>and</w:t>
            </w:r>
            <w:r w:rsidRPr="00E4767B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E4767B">
              <w:rPr>
                <w:rFonts w:asciiTheme="minorHAnsi" w:hAnsiTheme="minorHAnsi" w:cstheme="minorHAnsi"/>
              </w:rPr>
              <w:t>Equal provide</w:t>
            </w:r>
            <w:r w:rsidR="00605D7F">
              <w:rPr>
                <w:rFonts w:asciiTheme="minorHAnsi" w:hAnsiTheme="minorHAnsi" w:cstheme="minorHAnsi"/>
              </w:rPr>
              <w:t>d</w:t>
            </w:r>
            <w:r w:rsidRPr="00E4767B">
              <w:rPr>
                <w:rFonts w:asciiTheme="minorHAnsi" w:hAnsiTheme="minorHAnsi" w:cstheme="minorHAnsi"/>
              </w:rPr>
              <w:t xml:space="preserve"> </w:t>
            </w:r>
            <w:r w:rsidRPr="00E4767B" w:rsidR="007D3A43">
              <w:rPr>
                <w:rFonts w:asciiTheme="minorHAnsi" w:hAnsiTheme="minorHAnsi" w:cstheme="minorHAnsi"/>
              </w:rPr>
              <w:t xml:space="preserve">support </w:t>
            </w:r>
            <w:r w:rsidR="007D3A43">
              <w:rPr>
                <w:rFonts w:asciiTheme="minorHAnsi" w:hAnsiTheme="minorHAnsi" w:cstheme="minorHAnsi"/>
              </w:rPr>
              <w:t>with preparation</w:t>
            </w:r>
            <w:r w:rsidRPr="00E4767B">
              <w:rPr>
                <w:rFonts w:asciiTheme="minorHAnsi" w:hAnsiTheme="minorHAnsi" w:cstheme="minorHAnsi"/>
              </w:rPr>
              <w:t xml:space="preserve"> and change management</w:t>
            </w:r>
            <w:r w:rsidR="00B9545F">
              <w:rPr>
                <w:rFonts w:asciiTheme="minorHAnsi" w:hAnsiTheme="minorHAnsi" w:cstheme="minorHAnsi"/>
              </w:rPr>
              <w:t>.</w:t>
            </w:r>
          </w:p>
          <w:p w:rsidRPr="004158DD" w:rsidR="00D40B51" w:rsidP="00D40B51" w:rsidRDefault="00D40B51" w14:paraId="14219FB0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4158DD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047542" w:rsidR="00047542" w:rsidP="00D001D9" w:rsidRDefault="00CA1C5C" w14:paraId="6B37C9AF" w14:textId="760DB0B6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>
              <w:rPr>
                <w:rFonts w:asciiTheme="minorHAnsi" w:hAnsiTheme="minorHAnsi" w:eastAsiaTheme="minorEastAsia" w:cstheme="minorHAnsi"/>
                <w:bCs/>
              </w:rPr>
              <w:t>FSV convened</w:t>
            </w:r>
            <w:r w:rsidR="00D40B51">
              <w:rPr>
                <w:rFonts w:asciiTheme="minorHAnsi" w:hAnsiTheme="minorHAnsi" w:eastAsiaTheme="minorEastAsia" w:cstheme="minorHAnsi"/>
              </w:rPr>
              <w:t xml:space="preserve"> m</w:t>
            </w:r>
            <w:r w:rsidRPr="00F852C3" w:rsidR="00D40B51">
              <w:rPr>
                <w:rFonts w:asciiTheme="minorHAnsi" w:hAnsiTheme="minorHAnsi" w:eastAsiaTheme="minorEastAsia" w:cstheme="minorHAnsi"/>
              </w:rPr>
              <w:t xml:space="preserve">eeting with </w:t>
            </w:r>
            <w:r w:rsidR="00591EC9">
              <w:rPr>
                <w:rFonts w:asciiTheme="minorHAnsi" w:hAnsiTheme="minorHAnsi" w:eastAsiaTheme="minorEastAsia" w:cstheme="minorHAnsi"/>
                <w:bCs/>
              </w:rPr>
              <w:t xml:space="preserve">representatives from </w:t>
            </w:r>
            <w:r w:rsidRPr="00F852C3" w:rsidR="00D40B51">
              <w:rPr>
                <w:rFonts w:asciiTheme="minorHAnsi" w:hAnsiTheme="minorHAnsi" w:eastAsiaTheme="minorEastAsia" w:cstheme="minorHAnsi"/>
              </w:rPr>
              <w:t xml:space="preserve">metro-based </w:t>
            </w:r>
            <w:r w:rsidR="00BC62AA">
              <w:rPr>
                <w:rFonts w:asciiTheme="minorHAnsi" w:hAnsiTheme="minorHAnsi" w:eastAsiaTheme="minorEastAsia" w:cstheme="minorHAnsi"/>
                <w:bCs/>
              </w:rPr>
              <w:t xml:space="preserve">Local </w:t>
            </w:r>
            <w:r w:rsidRPr="00F852C3" w:rsidR="00BC62AA">
              <w:rPr>
                <w:rFonts w:asciiTheme="minorHAnsi" w:hAnsiTheme="minorHAnsi" w:eastAsiaTheme="minorEastAsia" w:cstheme="minorHAnsi"/>
                <w:bCs/>
              </w:rPr>
              <w:t>Motel Coordination Project</w:t>
            </w:r>
            <w:r w:rsidR="00BC62AA">
              <w:rPr>
                <w:rFonts w:asciiTheme="minorHAnsi" w:hAnsiTheme="minorHAnsi" w:eastAsiaTheme="minorEastAsia" w:cstheme="minorHAnsi"/>
                <w:bCs/>
              </w:rPr>
              <w:t>s</w:t>
            </w:r>
            <w:r>
              <w:rPr>
                <w:rFonts w:asciiTheme="minorHAnsi" w:hAnsiTheme="minorHAnsi" w:eastAsiaTheme="minorEastAsia" w:cstheme="minorHAnsi"/>
                <w:bCs/>
              </w:rPr>
              <w:t xml:space="preserve"> and</w:t>
            </w:r>
            <w:r w:rsidRPr="00F852C3" w:rsidR="00D40B51">
              <w:rPr>
                <w:rFonts w:asciiTheme="minorHAnsi" w:hAnsiTheme="minorHAnsi" w:eastAsiaTheme="minorEastAsia" w:cstheme="minorHAnsi"/>
              </w:rPr>
              <w:t xml:space="preserve"> statewide services</w:t>
            </w:r>
            <w:r w:rsidR="004D30DB">
              <w:rPr>
                <w:rFonts w:asciiTheme="minorHAnsi" w:hAnsiTheme="minorHAnsi" w:eastAsiaTheme="minorEastAsia" w:cstheme="minorHAnsi"/>
              </w:rPr>
              <w:t>.</w:t>
            </w:r>
            <w:r w:rsidRPr="00F852C3" w:rsidR="00D40B51">
              <w:rPr>
                <w:rFonts w:asciiTheme="minorHAnsi" w:hAnsiTheme="minorHAnsi" w:eastAsiaTheme="minorEastAsia" w:cstheme="minorHAnsi"/>
                <w:bCs/>
              </w:rPr>
              <w:t xml:space="preserve"> </w:t>
            </w:r>
          </w:p>
          <w:p w:rsidRPr="006C3CAD" w:rsidR="006C3CAD" w:rsidP="00D001D9" w:rsidRDefault="00CA1C5C" w14:paraId="39274E38" w14:textId="73F9A50F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>
              <w:rPr>
                <w:rFonts w:asciiTheme="minorHAnsi" w:hAnsiTheme="minorHAnsi" w:eastAsiaTheme="minorEastAsia" w:cstheme="minorHAnsi"/>
                <w:bCs/>
              </w:rPr>
              <w:t>FSV</w:t>
            </w:r>
            <w:r w:rsidR="00D40B51">
              <w:rPr>
                <w:rFonts w:asciiTheme="minorHAnsi" w:hAnsiTheme="minorHAnsi" w:eastAsiaTheme="minorEastAsia" w:cstheme="minorHAnsi"/>
                <w:bCs/>
              </w:rPr>
              <w:t xml:space="preserve"> released </w:t>
            </w:r>
            <w:r w:rsidR="00442137">
              <w:rPr>
                <w:rFonts w:asciiTheme="minorHAnsi" w:hAnsiTheme="minorHAnsi" w:eastAsiaTheme="minorEastAsia" w:cstheme="minorHAnsi"/>
                <w:bCs/>
              </w:rPr>
              <w:t>c</w:t>
            </w:r>
            <w:r w:rsidR="00D40B51">
              <w:rPr>
                <w:rFonts w:asciiTheme="minorHAnsi" w:hAnsiTheme="minorHAnsi" w:eastAsiaTheme="minorEastAsia" w:cstheme="minorHAnsi"/>
                <w:bCs/>
              </w:rPr>
              <w:t xml:space="preserve">ommunique for lead </w:t>
            </w:r>
            <w:r w:rsidR="004D30DB">
              <w:rPr>
                <w:rFonts w:asciiTheme="minorHAnsi" w:hAnsiTheme="minorHAnsi" w:eastAsiaTheme="minorEastAsia" w:cstheme="minorHAnsi"/>
                <w:bCs/>
              </w:rPr>
              <w:t>service providers</w:t>
            </w:r>
            <w:r w:rsidR="00D40B51">
              <w:rPr>
                <w:rFonts w:asciiTheme="minorHAnsi" w:hAnsiTheme="minorHAnsi" w:eastAsiaTheme="minorEastAsia" w:cstheme="minorHAnsi"/>
                <w:bCs/>
              </w:rPr>
              <w:t xml:space="preserve"> of Local Motel Coordination Projects providing advice on engagement with </w:t>
            </w:r>
            <w:r w:rsidR="00FA6B4E">
              <w:rPr>
                <w:rFonts w:asciiTheme="minorHAnsi" w:hAnsiTheme="minorHAnsi" w:eastAsiaTheme="minorEastAsia" w:cstheme="minorHAnsi"/>
                <w:bCs/>
              </w:rPr>
              <w:t>s</w:t>
            </w:r>
            <w:r w:rsidR="00D40B51">
              <w:rPr>
                <w:rFonts w:asciiTheme="minorHAnsi" w:hAnsiTheme="minorHAnsi" w:eastAsiaTheme="minorEastAsia" w:cstheme="minorHAnsi"/>
                <w:bCs/>
              </w:rPr>
              <w:t>tatewide services along with other guidance</w:t>
            </w:r>
            <w:r w:rsidR="00833A4F">
              <w:rPr>
                <w:rFonts w:asciiTheme="minorHAnsi" w:hAnsiTheme="minorHAnsi" w:eastAsiaTheme="minorEastAsia" w:cstheme="minorHAnsi"/>
                <w:bCs/>
              </w:rPr>
              <w:t xml:space="preserve"> respon</w:t>
            </w:r>
            <w:r w:rsidR="004C0575">
              <w:rPr>
                <w:rFonts w:asciiTheme="minorHAnsi" w:hAnsiTheme="minorHAnsi" w:eastAsiaTheme="minorEastAsia" w:cstheme="minorHAnsi"/>
                <w:bCs/>
              </w:rPr>
              <w:t>ding</w:t>
            </w:r>
            <w:r w:rsidR="00833A4F">
              <w:rPr>
                <w:rFonts w:asciiTheme="minorHAnsi" w:hAnsiTheme="minorHAnsi" w:eastAsiaTheme="minorEastAsia" w:cstheme="minorHAnsi"/>
                <w:bCs/>
              </w:rPr>
              <w:t xml:space="preserve"> to emerging issues.</w:t>
            </w:r>
          </w:p>
          <w:p w:rsidRPr="00F660F8" w:rsidR="00D40B51" w:rsidP="00D001D9" w:rsidRDefault="00D40B51" w14:paraId="6E86AF35" w14:textId="1812763C">
            <w:pPr>
              <w:pStyle w:val="DHHSbullet1"/>
              <w:rPr>
                <w:rFonts w:asciiTheme="minorHAnsi" w:hAnsiTheme="minorHAnsi" w:eastAsiaTheme="minorEastAsia" w:cstheme="minorHAnsi"/>
                <w:b/>
              </w:rPr>
            </w:pPr>
            <w:r w:rsidRPr="00F852C3">
              <w:rPr>
                <w:rFonts w:asciiTheme="minorHAnsi" w:hAnsiTheme="minorHAnsi" w:eastAsiaTheme="minorEastAsia" w:cstheme="minorHAnsi"/>
                <w:bCs/>
              </w:rPr>
              <w:t>Local</w:t>
            </w:r>
            <w:r w:rsidRPr="00F852C3">
              <w:rPr>
                <w:rFonts w:asciiTheme="minorHAnsi" w:hAnsiTheme="minorHAnsi" w:eastAsiaTheme="minorEastAsia" w:cstheme="minorHAnsi"/>
              </w:rPr>
              <w:t xml:space="preserve"> Motel Coordination Projects finalise local system development action plans.</w:t>
            </w:r>
          </w:p>
        </w:tc>
      </w:tr>
      <w:tr w:rsidRPr="00E4767B" w:rsidR="00770896" w:rsidTr="003F2E34" w14:paraId="79E9E777" w14:textId="77777777">
        <w:trPr>
          <w:trHeight w:val="524"/>
          <w:tblHeader/>
        </w:trPr>
        <w:tc>
          <w:tcPr>
            <w:tcW w:w="1250" w:type="dxa"/>
            <w:shd w:val="clear" w:color="auto" w:fill="FFF9E7"/>
            <w:vAlign w:val="center"/>
          </w:tcPr>
          <w:p w:rsidRPr="007B0517" w:rsidR="00770896" w:rsidP="00BD27B1" w:rsidRDefault="0007254D" w14:paraId="42C52FE2" w14:textId="06569245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Timeline</w:t>
            </w:r>
          </w:p>
        </w:tc>
        <w:tc>
          <w:tcPr>
            <w:tcW w:w="13635" w:type="dxa"/>
            <w:shd w:val="clear" w:color="auto" w:fill="FFF9E7"/>
            <w:vAlign w:val="center"/>
          </w:tcPr>
          <w:p w:rsidRPr="009459E6" w:rsidR="00770896" w:rsidP="00BD27B1" w:rsidRDefault="003C1423" w14:paraId="21CABE0E" w14:textId="59614A01">
            <w:pPr>
              <w:spacing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459E6">
              <w:rPr>
                <w:rFonts w:asciiTheme="minorHAnsi" w:hAnsiTheme="minorHAnsi" w:cstheme="minorHAnsi"/>
                <w:b/>
                <w:sz w:val="20"/>
                <w:szCs w:val="20"/>
              </w:rPr>
              <w:t>Milestone</w:t>
            </w:r>
            <w:r w:rsidRPr="009459E6" w:rsidR="00E33C63">
              <w:rPr>
                <w:rFonts w:asciiTheme="minorHAnsi" w:hAnsiTheme="minorHAnsi" w:cstheme="minorHAnsi"/>
                <w:b/>
                <w:sz w:val="20"/>
                <w:szCs w:val="20"/>
              </w:rPr>
              <w:t>s (planned)</w:t>
            </w:r>
          </w:p>
        </w:tc>
      </w:tr>
      <w:tr w:rsidRPr="00E4767B" w:rsidR="00167415" w:rsidTr="003F2E34" w14:paraId="23DA8BCC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167415" w:rsidP="00E37306" w:rsidRDefault="00F93366" w14:paraId="575D9583" w14:textId="5EFD6E18">
            <w:pPr>
              <w:contextualSpacing/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 xml:space="preserve">By end </w:t>
            </w:r>
            <w:r w:rsidRPr="52F93032" w:rsidR="00167415">
              <w:rPr>
                <w:rFonts w:asciiTheme="minorHAnsi" w:hAnsiTheme="minorHAnsi" w:cstheme="minorBidi"/>
                <w:b/>
                <w:color w:val="000000" w:themeColor="text1"/>
                <w:sz w:val="20"/>
                <w:szCs w:val="20"/>
              </w:rPr>
              <w:t>April 2023</w:t>
            </w:r>
          </w:p>
        </w:tc>
        <w:tc>
          <w:tcPr>
            <w:tcW w:w="13635" w:type="dxa"/>
          </w:tcPr>
          <w:p w:rsidRPr="005E3E01" w:rsidR="005E3E01" w:rsidP="005E3E01" w:rsidRDefault="005E3E01" w14:paraId="5A9FBA65" w14:textId="77777777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5E3E0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Case management program requirements</w:t>
            </w:r>
          </w:p>
          <w:p w:rsidRPr="005E3E01" w:rsidR="005E3E01" w:rsidP="00D001D9" w:rsidRDefault="005E3E01" w14:paraId="10174D09" w14:textId="3CBE895C">
            <w:pPr>
              <w:pStyle w:val="DHHSbullet1"/>
            </w:pPr>
            <w:r w:rsidRPr="005E3E01">
              <w:t>Service providers review their action plan for completeness and update with further actions to fully embed the program requirements.</w:t>
            </w:r>
          </w:p>
          <w:p w:rsidRPr="005E3E01" w:rsidR="00EF5CAB" w:rsidP="005E3E01" w:rsidRDefault="00EF5CAB" w14:paraId="20CED28C" w14:textId="379CA94A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5E3E0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 xml:space="preserve">Crisis </w:t>
            </w:r>
            <w:r w:rsidRPr="005E3E01" w:rsidR="0037118E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r</w:t>
            </w:r>
            <w:r w:rsidRPr="005E3E0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 xml:space="preserve">esponse </w:t>
            </w:r>
            <w:r w:rsidRPr="005E3E01" w:rsidR="0037118E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m</w:t>
            </w:r>
            <w:r w:rsidRPr="005E3E01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odel</w:t>
            </w:r>
          </w:p>
          <w:p w:rsidR="005E3E01" w:rsidP="00D001D9" w:rsidRDefault="005E3E01" w14:paraId="33B07ECF" w14:textId="3B75724D">
            <w:pPr>
              <w:pStyle w:val="DHHSbullet1"/>
            </w:pPr>
            <w:r w:rsidRPr="005E3E01">
              <w:t xml:space="preserve">FSV and Safe and Equal finalise and distribute an implementation readiness checklist – for </w:t>
            </w:r>
            <w:r w:rsidRPr="00D001D9">
              <w:t>local family violence support services (including Aboriginal family violence services and other targeted services) and family violence accommodation services (refuges</w:t>
            </w:r>
            <w:r>
              <w:t>)</w:t>
            </w:r>
            <w:r w:rsidR="00F93366">
              <w:t>.</w:t>
            </w:r>
          </w:p>
          <w:p w:rsidRPr="00CB4E84" w:rsidR="00C723CE" w:rsidP="00C723CE" w:rsidRDefault="00C723CE" w14:paraId="564572A7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CB4E8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E4767B" w:rsidR="00C723CE" w:rsidP="00D001D9" w:rsidRDefault="00C723CE" w14:paraId="3C3DA472" w14:textId="29AF49D6">
            <w:pPr>
              <w:pStyle w:val="DHHSbullet1"/>
            </w:pPr>
            <w:r w:rsidRPr="00E4767B">
              <w:t xml:space="preserve">FSV hosts a workshop for </w:t>
            </w:r>
            <w:r w:rsidR="00E4396B">
              <w:t>all</w:t>
            </w:r>
            <w:r w:rsidRPr="00E4767B">
              <w:t xml:space="preserve"> Local Motel Coordination Projects to support </w:t>
            </w:r>
            <w:r w:rsidR="00D001D9">
              <w:t>s</w:t>
            </w:r>
            <w:r w:rsidRPr="00E4767B">
              <w:t>trategies to maintain system development</w:t>
            </w:r>
            <w:r w:rsidR="004C0575">
              <w:t>.</w:t>
            </w:r>
          </w:p>
        </w:tc>
      </w:tr>
      <w:tr w:rsidRPr="00E4767B" w:rsidR="00C846AD" w:rsidTr="003F2E34" w14:paraId="24DA7BF1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C846AD" w:rsidP="00E37306" w:rsidRDefault="008464F9" w14:paraId="24338C6A" w14:textId="264A8319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lastRenderedPageBreak/>
              <w:t xml:space="preserve">By end </w:t>
            </w:r>
            <w:r w:rsidRPr="007B0517" w:rsidR="00C846AD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May 2023</w:t>
            </w:r>
          </w:p>
        </w:tc>
        <w:tc>
          <w:tcPr>
            <w:tcW w:w="13635" w:type="dxa"/>
          </w:tcPr>
          <w:p w:rsidRPr="005A7B35" w:rsidR="006F5A9E" w:rsidP="006F5A9E" w:rsidRDefault="006F5A9E" w14:paraId="17243212" w14:textId="60A6F1EA">
            <w:pPr>
              <w:pStyle w:val="DHHSbullet1"/>
              <w:numPr>
                <w:ilvl w:val="0"/>
                <w:numId w:val="0"/>
              </w:numPr>
              <w:ind w:left="284" w:hanging="284"/>
              <w:rPr>
                <w:rFonts w:asciiTheme="minorHAnsi" w:hAnsiTheme="minorHAnsi" w:cstheme="minorHAnsi"/>
                <w:u w:val="single"/>
              </w:rPr>
            </w:pPr>
            <w:r w:rsidRPr="005A7B35">
              <w:rPr>
                <w:rFonts w:asciiTheme="minorHAnsi" w:hAnsiTheme="minorHAnsi" w:cstheme="minorHAnsi"/>
                <w:u w:val="single"/>
              </w:rPr>
              <w:t>Crisis response model</w:t>
            </w:r>
          </w:p>
          <w:p w:rsidRPr="00532C33" w:rsidR="00532C33" w:rsidP="00D001D9" w:rsidRDefault="00532C33" w14:paraId="53DCD71E" w14:textId="2A60FB6A">
            <w:pPr>
              <w:pStyle w:val="DHHSbullet1"/>
              <w:rPr>
                <w:rFonts w:asciiTheme="minorHAnsi" w:hAnsiTheme="minorHAnsi" w:cstheme="minorHAnsi"/>
              </w:rPr>
            </w:pPr>
            <w:r w:rsidRPr="00D001D9">
              <w:t xml:space="preserve">Service providers notify their local DFFH Area (APSS) of any significant challenges related to alignment with the model from </w:t>
            </w:r>
            <w:r w:rsidR="00F93366">
              <w:t>August</w:t>
            </w:r>
            <w:r w:rsidRPr="00D001D9">
              <w:t xml:space="preserve"> 2023</w:t>
            </w:r>
            <w:r>
              <w:t xml:space="preserve"> </w:t>
            </w:r>
          </w:p>
          <w:p w:rsidRPr="005A7B35" w:rsidR="006F5A9E" w:rsidP="006F5A9E" w:rsidRDefault="006F5A9E" w14:paraId="4A4B7F60" w14:textId="06BCAF1B">
            <w:pPr>
              <w:pStyle w:val="DHHSbullet1"/>
              <w:numPr>
                <w:ilvl w:val="0"/>
                <w:numId w:val="0"/>
              </w:numPr>
              <w:rPr>
                <w:rFonts w:asciiTheme="minorHAnsi" w:hAnsiTheme="minorHAnsi" w:cstheme="minorHAnsi"/>
                <w:u w:val="single"/>
              </w:rPr>
            </w:pPr>
            <w:r w:rsidRPr="005A7B35">
              <w:rPr>
                <w:rFonts w:asciiTheme="minorHAnsi" w:hAnsiTheme="minorHAnsi" w:cstheme="minorHAnsi"/>
                <w:u w:val="single"/>
              </w:rPr>
              <w:t>Key system enablers</w:t>
            </w:r>
          </w:p>
          <w:p w:rsidRPr="005A7B35" w:rsidR="00D34F85" w:rsidP="00D001D9" w:rsidRDefault="00471D75" w14:paraId="689E8829" w14:textId="2BE9BF81">
            <w:pPr>
              <w:pStyle w:val="DHHSbullet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Finalisation</w:t>
            </w:r>
            <w:r w:rsidRPr="00053AF0" w:rsidR="00DE326E">
              <w:rPr>
                <w:rFonts w:asciiTheme="minorHAnsi" w:hAnsiTheme="minorHAnsi" w:cstheme="minorHAnsi"/>
              </w:rPr>
              <w:t xml:space="preserve"> of an interim </w:t>
            </w:r>
            <w:r w:rsidRPr="00053AF0" w:rsidR="00EE4099">
              <w:rPr>
                <w:rFonts w:asciiTheme="minorHAnsi" w:hAnsiTheme="minorHAnsi" w:cstheme="minorHAnsi"/>
              </w:rPr>
              <w:t>statewide</w:t>
            </w:r>
            <w:r w:rsidRPr="00053AF0" w:rsidR="00C26600">
              <w:rPr>
                <w:rFonts w:asciiTheme="minorHAnsi" w:hAnsiTheme="minorHAnsi" w:cstheme="minorHAnsi"/>
              </w:rPr>
              <w:t xml:space="preserve"> refuge referral </w:t>
            </w:r>
            <w:r w:rsidRPr="00053AF0" w:rsidR="00695074">
              <w:rPr>
                <w:rFonts w:asciiTheme="minorHAnsi" w:hAnsiTheme="minorHAnsi" w:cstheme="minorHAnsi"/>
              </w:rPr>
              <w:t>process</w:t>
            </w:r>
            <w:r w:rsidRPr="00053AF0" w:rsidR="00B85B52">
              <w:rPr>
                <w:rFonts w:asciiTheme="minorHAnsi" w:hAnsiTheme="minorHAnsi" w:cstheme="minorHAnsi"/>
              </w:rPr>
              <w:t xml:space="preserve"> </w:t>
            </w:r>
            <w:r w:rsidRPr="00053AF0" w:rsidR="00C26600">
              <w:rPr>
                <w:rFonts w:asciiTheme="minorHAnsi" w:hAnsiTheme="minorHAnsi" w:cstheme="minorHAnsi"/>
              </w:rPr>
              <w:t xml:space="preserve">that supports the </w:t>
            </w:r>
            <w:r w:rsidR="007C0045">
              <w:rPr>
                <w:rFonts w:asciiTheme="minorHAnsi" w:hAnsiTheme="minorHAnsi" w:cstheme="minorHAnsi"/>
              </w:rPr>
              <w:t>R</w:t>
            </w:r>
            <w:r w:rsidRPr="00053AF0" w:rsidR="00C26600">
              <w:rPr>
                <w:rFonts w:asciiTheme="minorHAnsi" w:hAnsiTheme="minorHAnsi" w:cstheme="minorHAnsi"/>
              </w:rPr>
              <w:t>efuge eligibility and prioritisation framework</w:t>
            </w:r>
            <w:r w:rsidR="00CA093B">
              <w:rPr>
                <w:rFonts w:asciiTheme="minorHAnsi" w:hAnsiTheme="minorHAnsi" w:cstheme="minorHAnsi"/>
              </w:rPr>
              <w:t xml:space="preserve"> </w:t>
            </w:r>
            <w:r w:rsidRPr="00053AF0" w:rsidR="00CA093B">
              <w:rPr>
                <w:rFonts w:asciiTheme="minorHAnsi" w:hAnsiTheme="minorHAnsi" w:cstheme="minorHAnsi"/>
              </w:rPr>
              <w:t>for use from June 2023</w:t>
            </w:r>
            <w:r w:rsidR="00B85B52">
              <w:rPr>
                <w:rFonts w:asciiTheme="minorHAnsi" w:hAnsiTheme="minorHAnsi" w:cstheme="minorHAnsi"/>
              </w:rPr>
              <w:t>.</w:t>
            </w:r>
          </w:p>
        </w:tc>
      </w:tr>
      <w:tr w:rsidRPr="00E4767B" w:rsidR="00167415" w:rsidTr="003F2E34" w14:paraId="7BC2FF96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167415" w:rsidP="00E37306" w:rsidRDefault="008464F9" w14:paraId="1231D78C" w14:textId="13941BFE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By end </w:t>
            </w:r>
            <w:r w:rsidRPr="007B0517" w:rsidR="0053177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June </w:t>
            </w:r>
            <w:r w:rsidRPr="007B0517" w:rsidR="0016741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3635" w:type="dxa"/>
          </w:tcPr>
          <w:p w:rsidRPr="00E65A7C" w:rsidR="00AA6031" w:rsidP="00AA6031" w:rsidRDefault="00AA6031" w14:paraId="7F4679AA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E65A7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F93366" w:rsidR="00532C33" w:rsidP="00532C33" w:rsidRDefault="00532C33" w14:paraId="125F85EB" w14:textId="05B95078">
            <w:pPr>
              <w:pStyle w:val="DHHSbullet1"/>
              <w:rPr>
                <w:rFonts w:asciiTheme="minorHAnsi" w:hAnsiTheme="minorHAnsi" w:cstheme="minorHAnsi"/>
              </w:rPr>
            </w:pPr>
            <w:r w:rsidRPr="00F93366">
              <w:rPr>
                <w:rFonts w:asciiTheme="minorHAnsi" w:hAnsiTheme="minorHAnsi" w:cstheme="minorHAnsi"/>
              </w:rPr>
              <w:t xml:space="preserve">FSV confirms any agreed staging and transitional arrangements </w:t>
            </w:r>
            <w:r w:rsidR="009D0D97">
              <w:rPr>
                <w:rFonts w:asciiTheme="minorHAnsi" w:hAnsiTheme="minorHAnsi" w:cstheme="minorHAnsi"/>
              </w:rPr>
              <w:t xml:space="preserve">for </w:t>
            </w:r>
            <w:r w:rsidRPr="00F93366">
              <w:rPr>
                <w:rFonts w:asciiTheme="minorHAnsi" w:hAnsiTheme="minorHAnsi" w:cstheme="minorHAnsi"/>
              </w:rPr>
              <w:t xml:space="preserve">August </w:t>
            </w:r>
            <w:r w:rsidR="009D0D97">
              <w:rPr>
                <w:rFonts w:asciiTheme="minorHAnsi" w:hAnsiTheme="minorHAnsi" w:cstheme="minorHAnsi"/>
              </w:rPr>
              <w:t xml:space="preserve">to December </w:t>
            </w:r>
            <w:r w:rsidRPr="00F93366">
              <w:rPr>
                <w:rFonts w:asciiTheme="minorHAnsi" w:hAnsiTheme="minorHAnsi" w:cstheme="minorHAnsi"/>
              </w:rPr>
              <w:t>2023.</w:t>
            </w:r>
          </w:p>
          <w:p w:rsidRPr="00280FCD" w:rsidR="00DF0BA1" w:rsidP="00D001D9" w:rsidRDefault="00DF0BA1" w14:paraId="21CEAB3B" w14:textId="5A357E3A">
            <w:pPr>
              <w:pStyle w:val="DHHSbullet1"/>
            </w:pPr>
            <w:r w:rsidRPr="00E65A7C">
              <w:t xml:space="preserve">FSV and Safe and Equal provide support with </w:t>
            </w:r>
            <w:r w:rsidRPr="00E65A7C">
              <w:rPr>
                <w:rFonts w:asciiTheme="minorHAnsi" w:hAnsiTheme="minorHAnsi" w:cstheme="minorHAnsi"/>
              </w:rPr>
              <w:t>preparation and change management</w:t>
            </w:r>
            <w:r w:rsidR="007C0045">
              <w:rPr>
                <w:rFonts w:asciiTheme="minorHAnsi" w:hAnsiTheme="minorHAnsi" w:cstheme="minorHAnsi"/>
              </w:rPr>
              <w:t>.</w:t>
            </w:r>
          </w:p>
          <w:p w:rsidRPr="00E65A7C" w:rsidR="00167415" w:rsidP="0079320F" w:rsidRDefault="00167415" w14:paraId="1D26BF72" w14:textId="1629A144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E65A7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524C5D" w:rsidR="0032391B" w:rsidP="00D001D9" w:rsidRDefault="0032391B" w14:paraId="6D87CC4B" w14:textId="046EA027">
            <w:pPr>
              <w:pStyle w:val="DHHSbullet1"/>
              <w:rPr>
                <w:b/>
                <w:bCs/>
              </w:rPr>
            </w:pPr>
            <w:r w:rsidRPr="00524C5D">
              <w:rPr>
                <w:b/>
                <w:bCs/>
              </w:rPr>
              <w:t xml:space="preserve">Service providers commence alignment with the Refuge eligibility and prioritisation framework, including </w:t>
            </w:r>
            <w:r w:rsidRPr="00524C5D" w:rsidR="00AA1661">
              <w:rPr>
                <w:b/>
                <w:bCs/>
              </w:rPr>
              <w:t xml:space="preserve">increased </w:t>
            </w:r>
            <w:r w:rsidRPr="00524C5D">
              <w:rPr>
                <w:b/>
                <w:bCs/>
              </w:rPr>
              <w:t>use of the Family Violence Accommodation Register</w:t>
            </w:r>
            <w:r w:rsidRPr="00524C5D" w:rsidR="00AA1661">
              <w:rPr>
                <w:b/>
                <w:bCs/>
              </w:rPr>
              <w:t xml:space="preserve"> by </w:t>
            </w:r>
            <w:r w:rsidRPr="00524C5D" w:rsidR="00D85BF8">
              <w:rPr>
                <w:b/>
                <w:bCs/>
              </w:rPr>
              <w:t xml:space="preserve">all </w:t>
            </w:r>
            <w:r w:rsidRPr="00524C5D" w:rsidR="00AA1661">
              <w:rPr>
                <w:b/>
                <w:bCs/>
              </w:rPr>
              <w:t>refuge</w:t>
            </w:r>
            <w:r w:rsidRPr="00524C5D" w:rsidR="00896F57">
              <w:rPr>
                <w:b/>
                <w:bCs/>
              </w:rPr>
              <w:t>s</w:t>
            </w:r>
            <w:r w:rsidRPr="00524C5D" w:rsidR="00AA1661">
              <w:rPr>
                <w:b/>
                <w:bCs/>
              </w:rPr>
              <w:t xml:space="preserve"> across the state</w:t>
            </w:r>
            <w:r w:rsidRPr="00524C5D" w:rsidR="002522AA">
              <w:rPr>
                <w:b/>
                <w:bCs/>
              </w:rPr>
              <w:t>.</w:t>
            </w:r>
          </w:p>
          <w:p w:rsidRPr="0032391B" w:rsidR="006245D7" w:rsidP="00D001D9" w:rsidRDefault="003007D7" w14:paraId="042E981A" w14:textId="67BAD820">
            <w:pPr>
              <w:pStyle w:val="DHHSbullet1"/>
              <w:rPr>
                <w:b/>
                <w:bCs/>
              </w:rPr>
            </w:pPr>
            <w:r w:rsidRPr="00E65A7C">
              <w:t xml:space="preserve">Local Family Violence Motel Coordination Projects </w:t>
            </w:r>
            <w:r w:rsidRPr="00E65A7C" w:rsidR="008032A2">
              <w:t>deliver final report</w:t>
            </w:r>
            <w:r w:rsidR="00896F57">
              <w:t>.</w:t>
            </w:r>
          </w:p>
          <w:p w:rsidRPr="0032391B" w:rsidR="006245D7" w:rsidP="003E1854" w:rsidRDefault="198AC35F" w14:paraId="2D17E2FD" w14:textId="41607302">
            <w:pPr>
              <w:pStyle w:val="DHHSbullet1"/>
              <w:numPr>
                <w:ilvl w:val="0"/>
                <w:numId w:val="0"/>
              </w:numPr>
              <w:rPr>
                <w:rFonts w:asciiTheme="minorHAnsi" w:hAnsiTheme="minorHAnsi" w:cstheme="minorBidi"/>
                <w:u w:val="single"/>
              </w:rPr>
            </w:pPr>
            <w:r w:rsidRPr="4952C18D">
              <w:rPr>
                <w:rFonts w:asciiTheme="minorHAnsi" w:hAnsiTheme="minorHAnsi" w:cstheme="minorBidi"/>
                <w:u w:val="single"/>
              </w:rPr>
              <w:t>Funding and resourcing</w:t>
            </w:r>
          </w:p>
          <w:p w:rsidRPr="0032391B" w:rsidR="006245D7" w:rsidP="00D001D9" w:rsidRDefault="00F20412" w14:paraId="64C885D4" w14:textId="060240FC">
            <w:pPr>
              <w:pStyle w:val="DHHSbullet1"/>
              <w:rPr>
                <w:b/>
              </w:rPr>
            </w:pPr>
            <w:r w:rsidRPr="28ADC6F2">
              <w:rPr>
                <w:rFonts w:asciiTheme="minorHAnsi" w:hAnsiTheme="minorHAnsi" w:cstheme="minorBidi"/>
              </w:rPr>
              <w:t>Initial 202</w:t>
            </w:r>
            <w:r>
              <w:rPr>
                <w:rFonts w:asciiTheme="minorHAnsi" w:hAnsiTheme="minorHAnsi" w:cstheme="minorBidi"/>
              </w:rPr>
              <w:t>3</w:t>
            </w:r>
            <w:r w:rsidRPr="28ADC6F2">
              <w:rPr>
                <w:rFonts w:asciiTheme="minorHAnsi" w:hAnsiTheme="minorHAnsi" w:cstheme="minorBidi"/>
              </w:rPr>
              <w:t>–2</w:t>
            </w:r>
            <w:r>
              <w:rPr>
                <w:rFonts w:asciiTheme="minorHAnsi" w:hAnsiTheme="minorHAnsi" w:cstheme="minorBidi"/>
              </w:rPr>
              <w:t>4</w:t>
            </w:r>
            <w:r w:rsidRPr="28ADC6F2">
              <w:rPr>
                <w:rFonts w:asciiTheme="minorHAnsi" w:hAnsiTheme="minorHAnsi" w:cstheme="minorBidi"/>
              </w:rPr>
              <w:t xml:space="preserve"> family violence crisis brokerage funding allocations confirmed</w:t>
            </w:r>
            <w:r w:rsidR="00896F57">
              <w:rPr>
                <w:rFonts w:asciiTheme="minorHAnsi" w:hAnsiTheme="minorHAnsi" w:cstheme="minorBidi"/>
              </w:rPr>
              <w:t>.</w:t>
            </w:r>
          </w:p>
        </w:tc>
      </w:tr>
      <w:tr w:rsidRPr="00E4767B" w:rsidR="00BE0DA3" w:rsidTr="003F2E34" w14:paraId="2D5D59F1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BE0DA3" w:rsidP="00E37306" w:rsidRDefault="003E4806" w14:paraId="5B0BAFCF" w14:textId="2C3CF42D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By end</w:t>
            </w:r>
            <w:r w:rsidRPr="007B0517" w:rsidR="008464F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B0517" w:rsidR="00BE0DA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July 2023</w:t>
            </w:r>
          </w:p>
        </w:tc>
        <w:tc>
          <w:tcPr>
            <w:tcW w:w="13635" w:type="dxa"/>
          </w:tcPr>
          <w:p w:rsidRPr="00E65A7C" w:rsidR="00BE0DA3" w:rsidP="00AA6031" w:rsidRDefault="00BE0DA3" w14:paraId="024F6865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E65A7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F93366" w:rsidR="00BE0DA3" w:rsidP="00D001D9" w:rsidRDefault="00BA5ADC" w14:paraId="6A64855E" w14:textId="0EABBA48">
            <w:pPr>
              <w:pStyle w:val="DHHSbullet1"/>
            </w:pPr>
            <w:r w:rsidRPr="00F93366">
              <w:t xml:space="preserve">FSV and Safe and Equal provide support with </w:t>
            </w:r>
            <w:r w:rsidRPr="00F93366">
              <w:rPr>
                <w:rFonts w:asciiTheme="minorHAnsi" w:hAnsiTheme="minorHAnsi" w:cstheme="minorHAnsi"/>
              </w:rPr>
              <w:t>preparation and change management.</w:t>
            </w:r>
          </w:p>
        </w:tc>
      </w:tr>
      <w:tr w:rsidRPr="00E4767B" w:rsidR="003F2E34" w:rsidTr="003F2E34" w14:paraId="6E5B816E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F93366" w:rsidR="003F2E34" w:rsidP="0093270B" w:rsidRDefault="003F2E34" w14:paraId="73E3F189" w14:textId="0809A64B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9336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From August 2023</w:t>
            </w:r>
          </w:p>
        </w:tc>
        <w:tc>
          <w:tcPr>
            <w:tcW w:w="13635" w:type="dxa"/>
          </w:tcPr>
          <w:p w:rsidRPr="00F93366" w:rsidR="003F2E34" w:rsidP="0093270B" w:rsidRDefault="003F2E34" w14:paraId="0AB609E3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F93366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074479" w:rsidR="003F2E34" w:rsidP="0093270B" w:rsidRDefault="001474C6" w14:paraId="04A5F959" w14:textId="1BD51698">
            <w:pPr>
              <w:pStyle w:val="DHHSbullet1"/>
              <w:rPr>
                <w:rFonts w:asciiTheme="minorHAnsi" w:hAnsiTheme="minorHAnsi" w:eastAsiaTheme="minorEastAsia" w:cstheme="minorHAnsi"/>
                <w:b/>
                <w:bCs/>
              </w:rPr>
            </w:pPr>
            <w:r>
              <w:rPr>
                <w:rFonts w:asciiTheme="minorHAnsi" w:hAnsiTheme="minorHAnsi" w:eastAsiaTheme="minorEastAsia" w:cstheme="minorHAnsi"/>
                <w:b/>
                <w:bCs/>
              </w:rPr>
              <w:t>S</w:t>
            </w:r>
            <w:r w:rsidRPr="00074479" w:rsidR="003F2E34">
              <w:rPr>
                <w:rFonts w:asciiTheme="minorHAnsi" w:hAnsiTheme="minorHAnsi" w:eastAsiaTheme="minorEastAsia" w:cstheme="minorHAnsi"/>
                <w:b/>
                <w:bCs/>
              </w:rPr>
              <w:t>ervice providers commence operating in alignment with their roles, responsibilities and requirements under all components of the crisis response model.</w:t>
            </w:r>
          </w:p>
        </w:tc>
      </w:tr>
      <w:tr w:rsidRPr="00E4767B" w:rsidR="00EC5CE2" w:rsidTr="003F2E34" w14:paraId="4A74B254" w14:textId="77777777">
        <w:trPr>
          <w:trHeight w:val="708"/>
        </w:trPr>
        <w:tc>
          <w:tcPr>
            <w:tcW w:w="1250" w:type="dxa"/>
            <w:shd w:val="clear" w:color="auto" w:fill="FFF9E7"/>
          </w:tcPr>
          <w:p w:rsidRPr="007B0517" w:rsidR="00EC5CE2" w:rsidP="00E37306" w:rsidRDefault="00342A62" w14:paraId="0B0EEE35" w14:textId="125D8D6C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="00532C33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eptember</w:t>
            </w:r>
            <w:r w:rsidRPr="007B0517" w:rsidR="00E302F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7B0517" w:rsidR="00E302F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December </w:t>
            </w:r>
            <w:r w:rsidRPr="007B0517" w:rsidR="00EC5C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3635" w:type="dxa"/>
          </w:tcPr>
          <w:p w:rsidRPr="00D40897" w:rsidR="00B87458" w:rsidP="00B87458" w:rsidRDefault="00B87458" w14:paraId="125077ED" w14:textId="77777777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D40897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D40897" w:rsidR="00B87458" w:rsidP="00D001D9" w:rsidRDefault="00B87458" w14:paraId="341573B3" w14:textId="305A87C0">
            <w:pPr>
              <w:pStyle w:val="DHHSbullet1"/>
              <w:rPr>
                <w:b/>
              </w:rPr>
            </w:pPr>
            <w:r w:rsidRPr="00D40897">
              <w:t xml:space="preserve">FSV and Safe </w:t>
            </w:r>
            <w:r w:rsidR="00FB1AAF">
              <w:rPr>
                <w:color w:val="000000" w:themeColor="text1"/>
              </w:rPr>
              <w:t>and</w:t>
            </w:r>
            <w:r w:rsidRPr="00D40897">
              <w:rPr>
                <w:color w:val="000000" w:themeColor="text1"/>
              </w:rPr>
              <w:t xml:space="preserve"> </w:t>
            </w:r>
            <w:r w:rsidRPr="00D40897">
              <w:t>Equal provide implementation support and monitoring (in line with the M+E framework)</w:t>
            </w:r>
            <w:r w:rsidR="00896F57">
              <w:t>.</w:t>
            </w:r>
          </w:p>
          <w:p w:rsidRPr="00524C5D" w:rsidR="00210AF1" w:rsidP="00D001D9" w:rsidRDefault="0058397D" w14:paraId="439DE022" w14:textId="71AAF298">
            <w:pPr>
              <w:pStyle w:val="DHHSbullet1"/>
              <w:rPr>
                <w:b/>
                <w:bCs/>
              </w:rPr>
            </w:pPr>
            <w:r w:rsidRPr="00E8037C">
              <w:t xml:space="preserve">Any staging and transitional arrangements reviewed, with statewide alignment </w:t>
            </w:r>
            <w:r w:rsidRPr="00E8037C" w:rsidR="00426E2D">
              <w:t xml:space="preserve">required </w:t>
            </w:r>
            <w:r w:rsidRPr="00E8037C">
              <w:t>by the end of December 2023</w:t>
            </w:r>
            <w:r w:rsidRPr="00524C5D" w:rsidR="00896F57">
              <w:rPr>
                <w:b/>
                <w:bCs/>
              </w:rPr>
              <w:t>.</w:t>
            </w:r>
          </w:p>
          <w:p w:rsidRPr="00D40897" w:rsidR="00153B58" w:rsidP="00153B58" w:rsidRDefault="00153B58" w14:paraId="02AB0809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4089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="00EC5CE2" w:rsidP="00D001D9" w:rsidRDefault="00153B58" w14:paraId="4C7EEE77" w14:textId="29FD72A9">
            <w:pPr>
              <w:pStyle w:val="DHHSbullet1"/>
            </w:pPr>
            <w:r w:rsidRPr="00E65A7C">
              <w:t>FSV progresses work to</w:t>
            </w:r>
            <w:r w:rsidRPr="00E65A7C" w:rsidR="003B54E1">
              <w:t xml:space="preserve"> </w:t>
            </w:r>
            <w:r w:rsidRPr="00E65A7C" w:rsidR="00956B4B">
              <w:t xml:space="preserve">enhance the </w:t>
            </w:r>
            <w:r w:rsidRPr="00E65A7C" w:rsidR="00114EA9">
              <w:t xml:space="preserve">statewide </w:t>
            </w:r>
            <w:r w:rsidRPr="00E65A7C" w:rsidR="00956B4B">
              <w:t xml:space="preserve">refuge </w:t>
            </w:r>
            <w:r w:rsidRPr="00E65A7C" w:rsidR="00C358DD">
              <w:t>referral</w:t>
            </w:r>
            <w:r w:rsidRPr="00E65A7C" w:rsidR="00956B4B">
              <w:t xml:space="preserve"> process</w:t>
            </w:r>
            <w:r w:rsidR="00896F57">
              <w:t>.</w:t>
            </w:r>
          </w:p>
          <w:p w:rsidRPr="0032391B" w:rsidR="00F20412" w:rsidP="00F20412" w:rsidRDefault="00F20412" w14:paraId="578DA3AF" w14:textId="77777777">
            <w:pPr>
              <w:pStyle w:val="DHHSbullet1"/>
              <w:numPr>
                <w:ilvl w:val="0"/>
                <w:numId w:val="0"/>
              </w:numPr>
              <w:rPr>
                <w:rFonts w:asciiTheme="minorHAnsi" w:hAnsiTheme="minorHAnsi" w:cstheme="minorBidi"/>
                <w:u w:val="single"/>
              </w:rPr>
            </w:pPr>
            <w:r w:rsidRPr="28ADC6F2">
              <w:rPr>
                <w:rFonts w:asciiTheme="minorHAnsi" w:hAnsiTheme="minorHAnsi" w:cstheme="minorBidi"/>
                <w:u w:val="single"/>
              </w:rPr>
              <w:t>Funding and resourcing</w:t>
            </w:r>
          </w:p>
          <w:p w:rsidRPr="00D40897" w:rsidR="00EC5CE2" w:rsidP="00D001D9" w:rsidRDefault="00F20412" w14:paraId="56D52837" w14:textId="7B2497E8">
            <w:pPr>
              <w:pStyle w:val="DHHSbullet1"/>
            </w:pPr>
            <w:r>
              <w:rPr>
                <w:rFonts w:asciiTheme="minorHAnsi" w:hAnsiTheme="minorHAnsi" w:cstheme="minorBidi"/>
              </w:rPr>
              <w:t xml:space="preserve">Final </w:t>
            </w:r>
            <w:r w:rsidRPr="28ADC6F2">
              <w:rPr>
                <w:rFonts w:asciiTheme="minorHAnsi" w:hAnsiTheme="minorHAnsi" w:cstheme="minorBidi"/>
              </w:rPr>
              <w:t>202</w:t>
            </w:r>
            <w:r>
              <w:rPr>
                <w:rFonts w:asciiTheme="minorHAnsi" w:hAnsiTheme="minorHAnsi" w:cstheme="minorBidi"/>
              </w:rPr>
              <w:t>3</w:t>
            </w:r>
            <w:r w:rsidRPr="28ADC6F2">
              <w:rPr>
                <w:rFonts w:asciiTheme="minorHAnsi" w:hAnsiTheme="minorHAnsi" w:cstheme="minorBidi"/>
              </w:rPr>
              <w:t>–2</w:t>
            </w:r>
            <w:r>
              <w:rPr>
                <w:rFonts w:asciiTheme="minorHAnsi" w:hAnsiTheme="minorHAnsi" w:cstheme="minorBidi"/>
              </w:rPr>
              <w:t>4</w:t>
            </w:r>
            <w:r w:rsidRPr="28ADC6F2">
              <w:rPr>
                <w:rFonts w:asciiTheme="minorHAnsi" w:hAnsiTheme="minorHAnsi" w:cstheme="minorBidi"/>
              </w:rPr>
              <w:t xml:space="preserve"> family violence crisis brokerage funding allocations confirmed</w:t>
            </w:r>
            <w:r w:rsidR="00896F57">
              <w:rPr>
                <w:rFonts w:asciiTheme="minorHAnsi" w:hAnsiTheme="minorHAnsi" w:cstheme="minorBidi"/>
              </w:rPr>
              <w:t>.</w:t>
            </w:r>
          </w:p>
        </w:tc>
      </w:tr>
      <w:tr w:rsidRPr="00E4767B" w:rsidR="00597837" w:rsidTr="003F2E34" w14:paraId="4EEACEE4" w14:textId="77777777">
        <w:trPr>
          <w:trHeight w:val="706"/>
        </w:trPr>
        <w:tc>
          <w:tcPr>
            <w:tcW w:w="1250" w:type="dxa"/>
            <w:shd w:val="clear" w:color="auto" w:fill="FFF9E7"/>
          </w:tcPr>
          <w:p w:rsidRPr="007B0517" w:rsidR="00597837" w:rsidP="00E37306" w:rsidRDefault="008E0929" w14:paraId="6056FE5D" w14:textId="2FD1D6AF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B051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By end June </w:t>
            </w:r>
            <w:r w:rsidRPr="007B0517" w:rsidR="0059783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7B0517" w:rsidR="00EC5CE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7B0517" w:rsidR="00597837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635" w:type="dxa"/>
          </w:tcPr>
          <w:p w:rsidRPr="006245D7" w:rsidR="00D472D6" w:rsidP="00D472D6" w:rsidRDefault="00D472D6" w14:paraId="662E21D9" w14:textId="2C3E83BC">
            <w:pPr>
              <w:spacing w:after="40"/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</w:pPr>
            <w:r w:rsidRPr="006245D7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 xml:space="preserve">Crisis </w:t>
            </w:r>
            <w:r w:rsidRPr="006245D7" w:rsidR="0037118E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r</w:t>
            </w:r>
            <w:r w:rsidRPr="006245D7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 xml:space="preserve">esponse </w:t>
            </w:r>
            <w:r w:rsidRPr="006245D7" w:rsidR="0037118E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m</w:t>
            </w:r>
            <w:r w:rsidRPr="006245D7">
              <w:rPr>
                <w:rFonts w:asciiTheme="minorHAnsi" w:hAnsiTheme="minorHAnsi" w:eastAsiaTheme="minorEastAsia" w:cstheme="minorHAnsi"/>
                <w:bCs/>
                <w:sz w:val="20"/>
                <w:szCs w:val="20"/>
                <w:u w:val="single"/>
              </w:rPr>
              <w:t>odel</w:t>
            </w:r>
          </w:p>
          <w:p w:rsidRPr="00E94B7C" w:rsidR="008E0929" w:rsidP="00D001D9" w:rsidRDefault="00D472D6" w14:paraId="010A8D78" w14:textId="38222601">
            <w:pPr>
              <w:pStyle w:val="DHHSbullet1"/>
              <w:rPr>
                <w:b/>
              </w:rPr>
            </w:pPr>
            <w:r w:rsidRPr="000423C2">
              <w:t xml:space="preserve">FSV and Safe </w:t>
            </w:r>
            <w:r w:rsidR="00FB1AAF">
              <w:rPr>
                <w:color w:val="000000" w:themeColor="text1"/>
              </w:rPr>
              <w:t>and</w:t>
            </w:r>
            <w:r w:rsidRPr="000423C2">
              <w:rPr>
                <w:color w:val="000000" w:themeColor="text1"/>
              </w:rPr>
              <w:t xml:space="preserve"> </w:t>
            </w:r>
            <w:r w:rsidRPr="000423C2">
              <w:t>Equal provide implementation support and monitoring</w:t>
            </w:r>
            <w:r w:rsidRPr="000423C2" w:rsidR="009D45D6">
              <w:t xml:space="preserve"> </w:t>
            </w:r>
            <w:r w:rsidRPr="000423C2" w:rsidR="003D18C4">
              <w:t>(in line with the M+E framework)</w:t>
            </w:r>
            <w:r w:rsidR="003F1340">
              <w:t>.</w:t>
            </w:r>
          </w:p>
          <w:p w:rsidRPr="006245D7" w:rsidR="00E94B7C" w:rsidP="00E94B7C" w:rsidRDefault="00E94B7C" w14:paraId="0CE1DE1C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6245D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956B4B" w:rsidR="00E94B7C" w:rsidP="00D001D9" w:rsidRDefault="00E94B7C" w14:paraId="046918D8" w14:textId="1118B362">
            <w:pPr>
              <w:pStyle w:val="DHHSbullet1"/>
              <w:rPr>
                <w:b/>
              </w:rPr>
            </w:pPr>
            <w:r w:rsidRPr="00E65A7C">
              <w:t>FSV implements the enhanced statewide refuge referral process</w:t>
            </w:r>
            <w:r w:rsidR="003F1340">
              <w:t>.</w:t>
            </w:r>
          </w:p>
        </w:tc>
      </w:tr>
    </w:tbl>
    <w:p w:rsidR="009459E6" w:rsidRDefault="009459E6" w14:paraId="279814CE" w14:textId="17E7A4E7">
      <w:pPr>
        <w:rPr>
          <w:rFonts w:eastAsia="Times" w:asciiTheme="minorHAnsi" w:hAnsiTheme="minorHAnsi" w:cstheme="minorHAnsi"/>
          <w:noProof/>
          <w:sz w:val="20"/>
          <w:szCs w:val="20"/>
        </w:rPr>
      </w:pPr>
    </w:p>
    <w:p w:rsidR="00167415" w:rsidP="007706E7" w:rsidRDefault="00BA190C" w14:paraId="27113739" w14:textId="1744059D">
      <w:pPr>
        <w:pStyle w:val="DHHSbody"/>
        <w:ind w:left="-567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The following </w:t>
      </w:r>
      <w:r w:rsidR="00D73790">
        <w:rPr>
          <w:rFonts w:asciiTheme="minorHAnsi" w:hAnsiTheme="minorHAnsi" w:cstheme="minorHAnsi"/>
          <w:noProof/>
        </w:rPr>
        <w:t xml:space="preserve">diagaram provides a visual representation of the </w:t>
      </w:r>
      <w:r w:rsidR="00597C17">
        <w:rPr>
          <w:rFonts w:asciiTheme="minorHAnsi" w:hAnsiTheme="minorHAnsi" w:cstheme="minorHAnsi"/>
          <w:noProof/>
        </w:rPr>
        <w:t>reform projects and timelines as described in this document.</w:t>
      </w:r>
    </w:p>
    <w:p w:rsidR="00582B35" w:rsidP="007706E7" w:rsidRDefault="00582B35" w14:paraId="545B5623" w14:textId="77777777">
      <w:pPr>
        <w:pStyle w:val="DHHSbody"/>
        <w:ind w:left="-567"/>
        <w:rPr>
          <w:rFonts w:asciiTheme="minorHAnsi" w:hAnsiTheme="minorHAnsi" w:cstheme="minorHAnsi"/>
          <w:noProof/>
        </w:rPr>
      </w:pPr>
    </w:p>
    <w:p w:rsidR="00B57923" w:rsidP="00582B35" w:rsidRDefault="006F4BD6" w14:paraId="224FD528" w14:textId="7A26131B">
      <w:pPr>
        <w:pStyle w:val="DHHSbody"/>
        <w:ind w:left="-567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5029A1DB" wp14:editId="01A6A01E">
            <wp:extent cx="9591827" cy="5327374"/>
            <wp:effectExtent l="0" t="0" r="0" b="0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644" cy="533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46E9" w:rsidP="004B274C" w:rsidRDefault="00B57923" w14:paraId="1B0D4F24" w14:textId="0A231F4C">
      <w:pPr>
        <w:pStyle w:val="Heading2"/>
      </w:pPr>
      <w:r>
        <w:lastRenderedPageBreak/>
        <w:t xml:space="preserve">Appendix: </w:t>
      </w:r>
      <w:r w:rsidR="004B274C">
        <w:t xml:space="preserve">Implementation milestones delivered from 2019 to </w:t>
      </w:r>
      <w:r w:rsidR="003F1340">
        <w:t xml:space="preserve">October </w:t>
      </w:r>
      <w:r w:rsidR="004B274C">
        <w:t>2022</w:t>
      </w:r>
    </w:p>
    <w:tbl>
      <w:tblPr>
        <w:tblStyle w:val="TableGrid"/>
        <w:tblW w:w="14885" w:type="dxa"/>
        <w:tblInd w:w="-431" w:type="dxa"/>
        <w:tblLook w:val="0620" w:firstRow="1" w:lastRow="0" w:firstColumn="0" w:lastColumn="0" w:noHBand="1" w:noVBand="1"/>
      </w:tblPr>
      <w:tblGrid>
        <w:gridCol w:w="1139"/>
        <w:gridCol w:w="13746"/>
      </w:tblGrid>
      <w:tr w:rsidRPr="00E4767B" w:rsidR="001C5BD7" w:rsidTr="007B0517" w14:paraId="5159E09E" w14:textId="77777777">
        <w:trPr>
          <w:trHeight w:val="494"/>
          <w:tblHeader/>
        </w:trPr>
        <w:tc>
          <w:tcPr>
            <w:tcW w:w="1139" w:type="dxa"/>
            <w:shd w:val="clear" w:color="auto" w:fill="FFF9E7"/>
            <w:vAlign w:val="center"/>
          </w:tcPr>
          <w:p w:rsidRPr="009459E6" w:rsidR="004B274C" w:rsidRDefault="004B274C" w14:paraId="44C9A3C8" w14:textId="77777777">
            <w:pPr>
              <w:pStyle w:val="DHHStablecolhead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459E6">
              <w:rPr>
                <w:rFonts w:asciiTheme="minorHAnsi" w:hAnsiTheme="minorHAnsi" w:cstheme="minorHAnsi"/>
                <w:bCs/>
                <w:color w:val="000000" w:themeColor="text1"/>
              </w:rPr>
              <w:t>Timeline</w:t>
            </w:r>
          </w:p>
        </w:tc>
        <w:tc>
          <w:tcPr>
            <w:tcW w:w="13746" w:type="dxa"/>
            <w:shd w:val="clear" w:color="auto" w:fill="FFF9E7"/>
            <w:vAlign w:val="center"/>
          </w:tcPr>
          <w:p w:rsidRPr="009459E6" w:rsidR="004B274C" w:rsidRDefault="004B274C" w14:paraId="069D0873" w14:textId="77777777">
            <w:pPr>
              <w:pStyle w:val="DHHStablecolhead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9459E6">
              <w:rPr>
                <w:rFonts w:asciiTheme="minorHAnsi" w:hAnsiTheme="minorHAnsi" w:cstheme="minorHAnsi"/>
                <w:bCs/>
                <w:color w:val="000000" w:themeColor="text1"/>
              </w:rPr>
              <w:t>Milestones (delivered)</w:t>
            </w:r>
          </w:p>
        </w:tc>
      </w:tr>
      <w:tr w:rsidRPr="00E4767B" w:rsidR="00F20AEA" w:rsidTr="007B0517" w14:paraId="6C3A5960" w14:textId="77777777">
        <w:trPr>
          <w:trHeight w:val="494"/>
        </w:trPr>
        <w:tc>
          <w:tcPr>
            <w:tcW w:w="1139" w:type="dxa"/>
            <w:shd w:val="clear" w:color="auto" w:fill="FFF9E7"/>
          </w:tcPr>
          <w:p w:rsidRPr="009459E6" w:rsidR="004B274C" w:rsidRDefault="004B274C" w14:paraId="000AFA20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59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2019 to 2021</w:t>
            </w:r>
          </w:p>
        </w:tc>
        <w:tc>
          <w:tcPr>
            <w:tcW w:w="13746" w:type="dxa"/>
            <w:shd w:val="clear" w:color="auto" w:fill="F2F2F2" w:themeFill="background1" w:themeFillShade="F2"/>
          </w:tcPr>
          <w:p w:rsidRPr="00D613A7" w:rsidR="004B274C" w:rsidRDefault="004B274C" w14:paraId="402A403E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Case management program requirements</w:t>
            </w:r>
          </w:p>
          <w:p w:rsidRPr="004418BA" w:rsidR="004B274C" w:rsidP="00D001D9" w:rsidRDefault="004B274C" w14:paraId="2FEF6138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Co-design began in 2019–20; sector consultations over 2021</w:t>
            </w:r>
          </w:p>
          <w:p w:rsidRPr="00E4767B" w:rsidR="004B274C" w:rsidP="00D001D9" w:rsidRDefault="004B274C" w14:paraId="0D716887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Released in December 2021</w:t>
            </w:r>
          </w:p>
          <w:p w:rsidRPr="00D613A7" w:rsidR="004B274C" w:rsidRDefault="004B274C" w14:paraId="52C3CBF3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4418BA" w:rsidR="004B274C" w:rsidP="00D001D9" w:rsidRDefault="004B274C" w14:paraId="3C73F900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Co-design began in 2019–20; sector consultations, including with ACCOs, over 2021</w:t>
            </w:r>
          </w:p>
          <w:p w:rsidRPr="00D613A7" w:rsidR="004B274C" w:rsidRDefault="004B274C" w14:paraId="48245907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Funding and resourcing </w:t>
            </w:r>
          </w:p>
          <w:p w:rsidRPr="00E4767B" w:rsidR="004B274C" w:rsidP="00D001D9" w:rsidRDefault="004B274C" w14:paraId="35784E31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Family violence crisis brokerage allocated to all local family violence support services across the state, including ACCOs, from 2020</w:t>
            </w:r>
          </w:p>
          <w:p w:rsidRPr="00E4767B" w:rsidR="004B274C" w:rsidP="00D001D9" w:rsidRDefault="004B274C" w14:paraId="635C6FD0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Demand boosts allocated for family violence crisis brokerage and case management in 2020–21 and 2021–22, including to ACCOs</w:t>
            </w:r>
          </w:p>
        </w:tc>
      </w:tr>
      <w:tr w:rsidRPr="00E4767B" w:rsidR="004215DE" w:rsidTr="007B0517" w14:paraId="2851E03D" w14:textId="77777777">
        <w:trPr>
          <w:trHeight w:val="977"/>
        </w:trPr>
        <w:tc>
          <w:tcPr>
            <w:tcW w:w="1139" w:type="dxa"/>
            <w:tcBorders>
              <w:bottom w:val="single" w:color="auto" w:sz="4" w:space="0"/>
            </w:tcBorders>
            <w:shd w:val="clear" w:color="auto" w:fill="FFF9E7"/>
          </w:tcPr>
          <w:p w:rsidRPr="009459E6" w:rsidR="004B274C" w:rsidRDefault="004B274C" w14:paraId="15839769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59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January to July 2022</w:t>
            </w:r>
          </w:p>
        </w:tc>
        <w:tc>
          <w:tcPr>
            <w:tcW w:w="13746" w:type="dxa"/>
            <w:tcBorders>
              <w:bottom w:val="single" w:color="auto" w:sz="4" w:space="0"/>
            </w:tcBorders>
            <w:shd w:val="clear" w:color="auto" w:fill="F2F2F2" w:themeFill="background1" w:themeFillShade="F2"/>
          </w:tcPr>
          <w:p w:rsidRPr="00D613A7" w:rsidR="004B274C" w:rsidRDefault="004B274C" w14:paraId="74546165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Case management program requirements</w:t>
            </w:r>
          </w:p>
          <w:p w:rsidRPr="00E4767B" w:rsidR="004B274C" w:rsidP="00D001D9" w:rsidRDefault="004B274C" w14:paraId="6429601E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FSV held agency information sessions on program requirements </w:t>
            </w:r>
          </w:p>
          <w:p w:rsidRPr="00E4767B" w:rsidR="004B274C" w:rsidP="00D001D9" w:rsidRDefault="004D30DB" w14:paraId="225945A1" w14:textId="1508C801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Service providers</w:t>
            </w:r>
            <w:r w:rsidRPr="39185715" w:rsidR="004B274C">
              <w:rPr>
                <w:rFonts w:asciiTheme="minorHAnsi" w:hAnsiTheme="minorHAnsi" w:cstheme="minorBidi"/>
              </w:rPr>
              <w:t xml:space="preserve"> self-assessed their alignment of existing operations and procedural documentation with the program requirements using a self-audit tool</w:t>
            </w:r>
          </w:p>
          <w:p w:rsidRPr="00D613A7" w:rsidR="004B274C" w:rsidRDefault="004B274C" w14:paraId="55D0E616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Pr="00E4767B" w:rsidR="004B274C" w:rsidP="00D001D9" w:rsidRDefault="004B274C" w14:paraId="4A17C776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Consultation between March and June with the Specialist FV Sector Advisory Group, ACCOs and Safe </w:t>
            </w:r>
            <w:r w:rsidRPr="39185715">
              <w:rPr>
                <w:rFonts w:asciiTheme="minorHAnsi" w:hAnsiTheme="minorHAnsi" w:cstheme="minorBidi"/>
                <w:color w:val="000000" w:themeColor="text1"/>
              </w:rPr>
              <w:t xml:space="preserve">and </w:t>
            </w:r>
            <w:r w:rsidRPr="39185715">
              <w:rPr>
                <w:rFonts w:asciiTheme="minorHAnsi" w:hAnsiTheme="minorHAnsi" w:cstheme="minorBidi"/>
              </w:rPr>
              <w:t xml:space="preserve">Equal on revised crisis response model </w:t>
            </w:r>
          </w:p>
          <w:p w:rsidRPr="00D613A7" w:rsidR="004B274C" w:rsidRDefault="004B274C" w14:paraId="0D4BE22C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</w:p>
          <w:p w:rsidRPr="002B2DA6" w:rsidR="004B274C" w:rsidP="00D001D9" w:rsidRDefault="004B274C" w14:paraId="33305F78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Consultation with Specialist FV Sector Advisory Group and Safe </w:t>
            </w:r>
            <w:r w:rsidRPr="39185715">
              <w:rPr>
                <w:rFonts w:asciiTheme="minorHAnsi" w:hAnsiTheme="minorHAnsi" w:cstheme="minorBidi"/>
                <w:color w:val="000000" w:themeColor="text1"/>
              </w:rPr>
              <w:t xml:space="preserve">and </w:t>
            </w:r>
            <w:r w:rsidRPr="39185715">
              <w:rPr>
                <w:rFonts w:asciiTheme="minorHAnsi" w:hAnsiTheme="minorHAnsi" w:cstheme="minorBidi"/>
              </w:rPr>
              <w:t>Equal on Victorian family violence refuge eligibility and prioritisation framework, including updated refuge application form, and Key considerations for motel placement and relationship management</w:t>
            </w:r>
          </w:p>
          <w:p w:rsidRPr="00E4767B" w:rsidR="004B274C" w:rsidP="00D001D9" w:rsidRDefault="004B274C" w14:paraId="61CB3BE2" w14:textId="77777777">
            <w:pPr>
              <w:pStyle w:val="DHHSbullet1"/>
              <w:rPr>
                <w:rFonts w:asciiTheme="minorHAnsi" w:hAnsiTheme="minorHAnsi" w:cstheme="minorHAnsi"/>
                <w:b/>
              </w:rPr>
            </w:pPr>
            <w:r w:rsidRPr="39185715">
              <w:rPr>
                <w:rFonts w:asciiTheme="minorHAnsi" w:hAnsiTheme="minorHAnsi" w:cstheme="minorBidi"/>
              </w:rPr>
              <w:t>Consultation with Safe Steps and Safe and Equal on The Orange Door and Safe Steps Interface Guidance</w:t>
            </w:r>
          </w:p>
          <w:p w:rsidRPr="00E4767B" w:rsidR="004B274C" w:rsidP="00D001D9" w:rsidRDefault="004B274C" w14:paraId="4CC53D45" w14:textId="77777777">
            <w:pPr>
              <w:pStyle w:val="DHHSbullet1"/>
              <w:rPr>
                <w:rFonts w:asciiTheme="minorHAnsi" w:hAnsiTheme="minorHAnsi" w:cstheme="minorHAnsi"/>
                <w:b/>
              </w:rPr>
            </w:pPr>
            <w:r w:rsidRPr="39185715">
              <w:rPr>
                <w:rFonts w:asciiTheme="minorHAnsi" w:hAnsiTheme="minorHAnsi" w:cstheme="minorBidi"/>
              </w:rPr>
              <w:t xml:space="preserve">Local Family Violence Motel Coordination Projects set up, including a Statewide Reference Group </w:t>
            </w:r>
          </w:p>
          <w:p w:rsidRPr="00D613A7" w:rsidR="004B274C" w:rsidRDefault="004B274C" w14:paraId="45CC56AF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Funding and resourcing </w:t>
            </w:r>
          </w:p>
          <w:p w:rsidRPr="00E4767B" w:rsidR="004B274C" w:rsidP="00D001D9" w:rsidRDefault="004B274C" w14:paraId="4B265084" w14:textId="77777777">
            <w:pPr>
              <w:pStyle w:val="DHHSbullet1"/>
              <w:rPr>
                <w:rFonts w:asciiTheme="minorHAnsi" w:hAnsiTheme="minorHAnsi" w:cstheme="minorHAnsi"/>
                <w:bCs/>
              </w:rPr>
            </w:pPr>
            <w:r w:rsidRPr="39185715">
              <w:rPr>
                <w:rFonts w:asciiTheme="minorHAnsi" w:hAnsiTheme="minorHAnsi" w:cstheme="minorBidi"/>
              </w:rPr>
              <w:t>Allocation of funding to support Local Motel Coordination Projects (in each Department of Families, Fairness and Housing Area)</w:t>
            </w:r>
          </w:p>
          <w:p w:rsidRPr="00E4767B" w:rsidR="004B274C" w:rsidP="00D001D9" w:rsidRDefault="004B274C" w14:paraId="17EBA2BC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Demand boosts (supported by National Partnership Agreement) for crisis case management services allocated over 2021–22 and 2022–23 </w:t>
            </w:r>
          </w:p>
          <w:p w:rsidRPr="00E4767B" w:rsidR="004B274C" w:rsidP="00D001D9" w:rsidRDefault="004B274C" w14:paraId="45CEC46A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Initial 2022–23 family violence crisis brokerage funding allocations confirmed</w:t>
            </w:r>
          </w:p>
        </w:tc>
      </w:tr>
      <w:tr w:rsidRPr="00E4767B" w:rsidR="004215DE" w:rsidTr="007B0517" w14:paraId="76D96E05" w14:textId="77777777">
        <w:trPr>
          <w:trHeight w:val="926"/>
        </w:trPr>
        <w:tc>
          <w:tcPr>
            <w:tcW w:w="1139" w:type="dxa"/>
            <w:tcBorders>
              <w:top w:val="single" w:color="auto" w:sz="4" w:space="0"/>
            </w:tcBorders>
            <w:shd w:val="clear" w:color="auto" w:fill="FFF9E7"/>
          </w:tcPr>
          <w:p w:rsidRPr="009459E6" w:rsidR="004B274C" w:rsidRDefault="004B274C" w14:paraId="681453CF" w14:textId="77777777">
            <w:pPr>
              <w:contextualSpacing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59E6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August - October 2022</w:t>
            </w:r>
          </w:p>
        </w:tc>
        <w:tc>
          <w:tcPr>
            <w:tcW w:w="13746" w:type="dxa"/>
            <w:tcBorders>
              <w:top w:val="single" w:color="auto" w:sz="4" w:space="0"/>
            </w:tcBorders>
            <w:shd w:val="clear" w:color="auto" w:fill="F2F2F2" w:themeFill="background1" w:themeFillShade="F2"/>
          </w:tcPr>
          <w:p w:rsidRPr="00D613A7" w:rsidR="004B274C" w:rsidRDefault="004B274C" w14:paraId="6EE00942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Case management program requirements</w:t>
            </w:r>
          </w:p>
          <w:p w:rsidRPr="00B536BD" w:rsidR="004B274C" w:rsidP="00D001D9" w:rsidRDefault="004D30DB" w14:paraId="23D019BF" w14:textId="112A494B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Service providers</w:t>
            </w:r>
            <w:r w:rsidRPr="39185715" w:rsidR="004B274C">
              <w:rPr>
                <w:rFonts w:asciiTheme="minorHAnsi" w:hAnsiTheme="minorHAnsi" w:cstheme="minorBidi"/>
              </w:rPr>
              <w:t xml:space="preserve"> completed and provided an action plan to local Agency Performance and Systems Support that,</w:t>
            </w:r>
            <w:r w:rsidRPr="39185715" w:rsidDel="001B20CE" w:rsidR="004B274C">
              <w:rPr>
                <w:rFonts w:asciiTheme="minorHAnsi" w:hAnsiTheme="minorHAnsi" w:cstheme="minorBidi"/>
              </w:rPr>
              <w:t xml:space="preserve"> </w:t>
            </w:r>
            <w:r w:rsidRPr="39185715" w:rsidR="004B274C">
              <w:rPr>
                <w:rFonts w:asciiTheme="minorHAnsi" w:hAnsiTheme="minorHAnsi" w:cstheme="minorBidi"/>
              </w:rPr>
              <w:t>at a minimum, incorporates changes to align their operations and procedural documentation with the program requirements and identify other actions needed to embed the requirements</w:t>
            </w:r>
          </w:p>
          <w:p w:rsidRPr="00D613A7" w:rsidR="004B274C" w:rsidRDefault="004B274C" w14:paraId="0178761A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Crisis response model</w:t>
            </w:r>
          </w:p>
          <w:p w:rsidR="004B274C" w:rsidP="00D001D9" w:rsidRDefault="004B274C" w14:paraId="05578264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lastRenderedPageBreak/>
              <w:t>Consultation with the Victim Survivors' Advisory Council, ACCOs and the Specialist FV Sector Advisory Group on R&amp;R for emergency accommodation, R&amp;R for after hours and FAQs</w:t>
            </w:r>
          </w:p>
          <w:p w:rsidRPr="004600F2" w:rsidR="004B274C" w:rsidP="00D001D9" w:rsidRDefault="004B274C" w14:paraId="0931D9A0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FSV finalises outstanding crisis response model documentation: R&amp;R for emergency accommodation, R&amp;R for after hours and FAQs </w:t>
            </w:r>
          </w:p>
          <w:p w:rsidRPr="00D613A7" w:rsidR="004B274C" w:rsidRDefault="004B274C" w14:paraId="58767CF0" w14:textId="77777777">
            <w:pPr>
              <w:spacing w:after="40"/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>Key system enablers</w:t>
            </w:r>
            <w:r w:rsidRPr="00D613A7" w:rsidDel="00C700AB">
              <w:rPr>
                <w:rFonts w:eastAsia="Times New Roman"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</w:p>
          <w:p w:rsidRPr="00E4767B" w:rsidR="004B274C" w:rsidP="00D001D9" w:rsidRDefault="004B274C" w14:paraId="54A3EB65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FSV finalises the Victorian family violence refuge eligibility and prioritisation framework</w:t>
            </w:r>
          </w:p>
          <w:p w:rsidRPr="00E4767B" w:rsidR="004B274C" w:rsidP="00D001D9" w:rsidRDefault="004B274C" w14:paraId="2F8A5670" w14:textId="77777777">
            <w:pPr>
              <w:pStyle w:val="DHHSbullet1"/>
              <w:rPr>
                <w:rFonts w:asciiTheme="minorHAnsi" w:hAnsiTheme="minorHAnsi" w:cstheme="minorBidi"/>
              </w:rPr>
            </w:pPr>
            <w:r w:rsidRPr="478C22C0">
              <w:rPr>
                <w:rFonts w:asciiTheme="minorHAnsi" w:hAnsiTheme="minorHAnsi" w:cstheme="minorBidi"/>
              </w:rPr>
              <w:t>Most Local Motel Coordination Projects appointed project facilitators and commenced data collection and planning.</w:t>
            </w:r>
          </w:p>
          <w:p w:rsidR="004B274C" w:rsidP="00D001D9" w:rsidRDefault="004B274C" w14:paraId="6922CADF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 xml:space="preserve">Key considerations for motel placement and relationship management finalised and released </w:t>
            </w:r>
          </w:p>
          <w:p w:rsidRPr="00E4767B" w:rsidR="004B274C" w:rsidP="00D001D9" w:rsidRDefault="004B274C" w14:paraId="76CDB216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00443D34">
              <w:t>The Orange Door and Safe Steps Interface Guidance</w:t>
            </w:r>
            <w:r>
              <w:t xml:space="preserve"> finalised and commenced</w:t>
            </w:r>
          </w:p>
          <w:p w:rsidRPr="00D613A7" w:rsidR="004B274C" w:rsidRDefault="004B274C" w14:paraId="4C35F778" w14:textId="77777777">
            <w:pPr>
              <w:spacing w:after="40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D613A7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Funding and resourcing </w:t>
            </w:r>
          </w:p>
          <w:p w:rsidR="004B274C" w:rsidP="00D001D9" w:rsidRDefault="004B274C" w14:paraId="4D638BA3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Two years of additional funding (2022–23 and 2023–24) allocated to respond to increasing demand for crisis case management services, including for the crisis response model</w:t>
            </w:r>
          </w:p>
          <w:p w:rsidRPr="00E4767B" w:rsidR="004B274C" w:rsidP="00D001D9" w:rsidRDefault="004B274C" w14:paraId="7EF0CC45" w14:textId="77777777">
            <w:pPr>
              <w:pStyle w:val="DHHSbullet1"/>
              <w:rPr>
                <w:rFonts w:asciiTheme="minorHAnsi" w:hAnsiTheme="minorHAnsi" w:cstheme="minorHAnsi"/>
              </w:rPr>
            </w:pPr>
            <w:r w:rsidRPr="39185715">
              <w:rPr>
                <w:rFonts w:asciiTheme="minorHAnsi" w:hAnsiTheme="minorHAnsi" w:cstheme="minorBidi"/>
              </w:rPr>
              <w:t>Final 2022–23 family violence crisis brokerage funding allocations confirmed</w:t>
            </w:r>
          </w:p>
        </w:tc>
      </w:tr>
    </w:tbl>
    <w:p w:rsidR="004B274C" w:rsidP="007706E7" w:rsidRDefault="004B274C" w14:paraId="689CDDD5" w14:textId="77777777">
      <w:pPr>
        <w:pStyle w:val="DHHSbody"/>
        <w:ind w:left="-567"/>
        <w:rPr>
          <w:rFonts w:asciiTheme="minorHAnsi" w:hAnsiTheme="minorHAnsi" w:cstheme="minorHAnsi"/>
        </w:rPr>
      </w:pPr>
    </w:p>
    <w:p w:rsidR="004B274C" w:rsidP="007706E7" w:rsidRDefault="004B274C" w14:paraId="7539C864" w14:textId="77777777">
      <w:pPr>
        <w:pStyle w:val="DHHSbody"/>
        <w:ind w:left="-567"/>
        <w:rPr>
          <w:rFonts w:asciiTheme="minorHAnsi" w:hAnsiTheme="minorHAnsi" w:cstheme="minorHAnsi"/>
        </w:rPr>
      </w:pPr>
    </w:p>
    <w:p w:rsidRPr="00BD7450" w:rsidR="00061866" w:rsidP="00BD7450" w:rsidRDefault="00061866" w14:paraId="784406DA" w14:textId="28039EA3">
      <w:pPr>
        <w:rPr>
          <w:rFonts w:eastAsia="Times" w:asciiTheme="minorHAnsi" w:hAnsiTheme="minorHAnsi" w:cstheme="minorHAnsi"/>
          <w:sz w:val="20"/>
          <w:szCs w:val="20"/>
        </w:rPr>
      </w:pPr>
    </w:p>
    <w:sectPr w:rsidRPr="00BD7450" w:rsidR="00061866" w:rsidSect="007706E7">
      <w:footerReference w:type="default" r:id="rId24"/>
      <w:pgSz w:w="16838" w:h="11906" w:orient="landscape" w:code="9"/>
      <w:pgMar w:top="993" w:right="678" w:bottom="851" w:left="1418" w:header="851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5ED9" w:rsidRDefault="005C5ED9" w14:paraId="2D453020" w14:textId="77777777">
      <w:r>
        <w:separator/>
      </w:r>
    </w:p>
  </w:endnote>
  <w:endnote w:type="continuationSeparator" w:id="0">
    <w:p w:rsidR="005C5ED9" w:rsidRDefault="005C5ED9" w14:paraId="7AC05654" w14:textId="77777777">
      <w:r>
        <w:continuationSeparator/>
      </w:r>
    </w:p>
  </w:endnote>
  <w:endnote w:type="continuationNotice" w:id="1">
    <w:p w:rsidR="005C5ED9" w:rsidRDefault="005C5ED9" w14:paraId="47A7264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Pr="00F65AA9" w:rsidR="009D70A4" w:rsidP="0051568D" w:rsidRDefault="00357011" w14:paraId="5B42055C" w14:textId="5B7752D3">
    <w:pPr>
      <w:pStyle w:val="DHHS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0BB15DC5" wp14:editId="5588CE3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3" name="Text Box 3" descr="{&quot;HashCode&quot;:-1404161052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F6DEC" w:rsidR="00357011" w:rsidP="000F6DEC" w:rsidRDefault="000F6DEC" w14:paraId="40395801" w14:textId="6A56C332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0F6DE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4939020A">
            <v:shapetype id="_x0000_t202" coordsize="21600,21600" o:spt="202" path="m,l,21600r21600,l21600,xe" w14:anchorId="0BB15DC5">
              <v:stroke joinstyle="miter"/>
              <v:path gradientshapeok="t" o:connecttype="rect"/>
            </v:shapetype>
            <v:shape id="Text Box 3" style="position:absolute;margin-left:0;margin-top:0;width:612pt;height:39.5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404161052,&quot;Height&quot;:9999999.0,&quot;Width&quot;:9999999.0,&quot;Placement&quot;:&quot;Footer&quot;,&quot;Index&quot;:&quot;Primary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">
              <v:textbox inset=",0,,0">
                <w:txbxContent>
                  <w:p w:rsidRPr="000F6DEC" w:rsidR="00357011" w:rsidP="000F6DEC" w:rsidRDefault="000F6DEC" w14:paraId="08CE8BEA" w14:textId="6A56C332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0F6DEC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0970">
      <w:rPr>
        <w:noProof/>
        <w:lang w:eastAsia="en-AU"/>
      </w:rPr>
      <w:drawing>
        <wp:anchor distT="0" distB="0" distL="114300" distR="114300" simplePos="0" relativeHeight="251658240" behindDoc="1" locked="1" layoutInCell="0" allowOverlap="1" wp14:anchorId="3CEEFC55" wp14:editId="37531F0C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60000" cy="899280"/>
          <wp:effectExtent l="0" t="0" r="3175" b="0"/>
          <wp:wrapNone/>
          <wp:docPr id="6" name="Picture 6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89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165A57" w:rsidRDefault="00B041C9" w14:paraId="2A17423D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2" behindDoc="0" locked="0" layoutInCell="0" allowOverlap="1" wp14:anchorId="79F94F41" wp14:editId="6C6275D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4" name="Text Box 14" descr="{&quot;HashCode&quot;:-140416105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041C9" w:rsidR="00B041C9" w:rsidP="00B041C9" w:rsidRDefault="00B041C9" w14:paraId="6387843E" w14:textId="77777777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B041C9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AB93850">
            <v:shapetype id="_x0000_t202" coordsize="21600,21600" o:spt="202" path="m,l,21600r21600,l21600,xe" w14:anchorId="79F94F41">
              <v:stroke joinstyle="miter"/>
              <v:path gradientshapeok="t" o:connecttype="rect"/>
            </v:shapetype>
            <v:shape id="Text Box 14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404161052,&quot;Height&quot;:841.0,&quot;Width&quot;:595.0,&quot;Placement&quot;:&quot;Footer&quot;,&quot;Index&quot;:&quot;FirstPage&quot;,&quot;Section&quot;:1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041C9" w:rsidR="00B041C9" w:rsidP="00B041C9" w:rsidRDefault="00B041C9" w14:paraId="17D1F485" w14:textId="77777777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B041C9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A11421" w:rsidR="002A3E70" w:rsidP="007D1846" w:rsidRDefault="00100B63" w14:paraId="1E829F56" w14:textId="55B24584">
    <w:pPr>
      <w:pStyle w:val="DHHS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63A1397A" wp14:editId="6F2472C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4" name="Text Box 4" descr="{&quot;HashCode&quot;:-1404161052,&quot;Height&quot;:9999999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F6DEC" w:rsidR="00100B63" w:rsidP="000F6DEC" w:rsidRDefault="000F6DEC" w14:paraId="603AE1F9" w14:textId="483E98BD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0F6DE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76930962">
            <v:shapetype id="_x0000_t202" coordsize="21600,21600" o:spt="202" path="m,l,21600r21600,l21600,xe" w14:anchorId="63A1397A">
              <v:stroke joinstyle="miter"/>
              <v:path gradientshapeok="t" o:connecttype="rect"/>
            </v:shapetype>
            <v:shape id="Text Box 4" style="position:absolute;left:0;text-align:left;margin-left:0;margin-top:0;width:612pt;height:39.5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404161052,&quot;Height&quot;:9999999.0,&quot;Width&quot;:9999999.0,&quot;Placement&quot;:&quot;Footer&quot;,&quot;Index&quot;:&quot;Primary&quot;,&quot;Section&quot;:2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">
              <v:textbox inset=",0,,0">
                <w:txbxContent>
                  <w:p w:rsidRPr="000F6DEC" w:rsidR="00100B63" w:rsidP="000F6DEC" w:rsidRDefault="000F6DEC" w14:paraId="2CCFEE10" w14:textId="483E98BD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0F6DEC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11421" w:rsidR="002A3E70">
      <w:fldChar w:fldCharType="begin"/>
    </w:r>
    <w:r w:rsidRPr="00A11421" w:rsidR="002A3E70">
      <w:instrText xml:space="preserve"> PAGE </w:instrText>
    </w:r>
    <w:r w:rsidRPr="00A11421" w:rsidR="002A3E70">
      <w:fldChar w:fldCharType="separate"/>
    </w:r>
    <w:r w:rsidR="002A3E70">
      <w:rPr>
        <w:noProof/>
      </w:rPr>
      <w:t>2</w:t>
    </w:r>
    <w:r w:rsidRPr="00A11421" w:rsidR="002A3E70"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Pr="00A11421" w:rsidR="0050276E" w:rsidP="007D1846" w:rsidRDefault="00100B63" w14:paraId="354659B5" w14:textId="0E85A893">
    <w:pPr>
      <w:pStyle w:val="DHHS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38A0CE0B" wp14:editId="72DA7A7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5" name="Text Box 5" descr="{&quot;HashCode&quot;:-1404161052,&quot;Height&quot;:9999999.0,&quot;Width&quot;:9999999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F6DEC" w:rsidR="00100B63" w:rsidP="000F6DEC" w:rsidRDefault="000F6DEC" w14:paraId="75C84E3D" w14:textId="679353DA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0F6DE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364934A8">
            <v:shapetype id="_x0000_t202" coordsize="21600,21600" o:spt="202" path="m,l,21600r21600,l21600,xe" w14:anchorId="38A0CE0B">
              <v:stroke joinstyle="miter"/>
              <v:path gradientshapeok="t" o:connecttype="rect"/>
            </v:shapetype>
            <v:shape id="Text Box 5" style="position:absolute;left:0;text-align:left;margin-left:0;margin-top:0;width:612pt;height:39.55pt;z-index:25165824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404161052,&quot;Height&quot;:9999999.0,&quot;Width&quot;:9999999.0,&quot;Placement&quot;:&quot;Footer&quot;,&quot;Index&quot;:&quot;Primary&quot;,&quot;Section&quot;:3,&quot;Top&quot;:0.0,&quot;Left&quot;:0.0}" o:spid="_x0000_s1032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">
              <v:textbox inset=",0,,0">
                <w:txbxContent>
                  <w:p w:rsidRPr="000F6DEC" w:rsidR="00100B63" w:rsidP="000F6DEC" w:rsidRDefault="000F6DEC" w14:paraId="75F360E3" w14:textId="679353DA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0F6DEC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11421" w:rsidR="0050276E">
      <w:fldChar w:fldCharType="begin"/>
    </w:r>
    <w:r w:rsidRPr="00A11421" w:rsidR="0050276E">
      <w:instrText xml:space="preserve"> PAGE </w:instrText>
    </w:r>
    <w:r w:rsidRPr="00A11421" w:rsidR="0050276E">
      <w:fldChar w:fldCharType="separate"/>
    </w:r>
    <w:r w:rsidR="0050276E">
      <w:rPr>
        <w:noProof/>
      </w:rPr>
      <w:t>2</w:t>
    </w:r>
    <w:r w:rsidRPr="00A11421" w:rsidR="0050276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5ED9" w:rsidP="002862F1" w:rsidRDefault="005C5ED9" w14:paraId="6B28EF42" w14:textId="77777777">
      <w:pPr>
        <w:spacing w:before="120"/>
      </w:pPr>
      <w:r>
        <w:separator/>
      </w:r>
    </w:p>
  </w:footnote>
  <w:footnote w:type="continuationSeparator" w:id="0">
    <w:p w:rsidR="005C5ED9" w:rsidRDefault="005C5ED9" w14:paraId="035D8246" w14:textId="77777777">
      <w:r>
        <w:continuationSeparator/>
      </w:r>
    </w:p>
  </w:footnote>
  <w:footnote w:type="continuationNotice" w:id="1">
    <w:p w:rsidR="005C5ED9" w:rsidRDefault="005C5ED9" w14:paraId="0FE76F0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63B80" w:rsidRDefault="00357011" w14:paraId="71F6005C" w14:textId="7D6F562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34A2BAE" wp14:editId="55CF189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502285"/>
              <wp:effectExtent l="0" t="0" r="0" b="12065"/>
              <wp:wrapNone/>
              <wp:docPr id="2" name="Text Box 2" descr="{&quot;HashCode&quot;:-1428298621,&quot;Height&quot;:9999999.0,&quot;Width&quot;:9999999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F6DEC" w:rsidR="00357011" w:rsidP="000F6DEC" w:rsidRDefault="000F6DEC" w14:paraId="5B951DCE" w14:textId="2F5AB2DC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0F6DEC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028CF6A">
            <v:shapetype id="_x0000_t202" coordsize="21600,21600" o:spt="202" path="m,l,21600r21600,l21600,xe" w14:anchorId="334A2BAE">
              <v:stroke joinstyle="miter"/>
              <v:path gradientshapeok="t" o:connecttype="rect"/>
            </v:shapetype>
            <v:shape id="Text Box 2" style="position:absolute;margin-left:0;margin-top:0;width:612pt;height:39.55pt;z-index:251658243;visibility:visible;mso-wrap-style:square;mso-wrap-distance-left:9pt;mso-wrap-distance-top:0;mso-wrap-distance-right:9pt;mso-wrap-distance-bottom:0;mso-position-horizontal:center;mso-position-horizontal-relative:page;mso-position-vertical:top;mso-position-vertical-relative:page;v-text-anchor:middle" alt="{&quot;HashCode&quot;:-1428298621,&quot;Height&quot;:9999999.0,&quot;Width&quot;:9999999.0,&quot;Placement&quot;:&quot;Head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">
              <v:textbox inset=",0,,0">
                <w:txbxContent>
                  <w:p w:rsidRPr="000F6DEC" w:rsidR="00357011" w:rsidP="000F6DEC" w:rsidRDefault="000F6DEC" w14:paraId="09E77742" w14:textId="2F5AB2DC">
                    <w:pPr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0F6DEC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F63B80" w:rsidRDefault="00B041C9" w14:paraId="08013A11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ADAE4DB" wp14:editId="0A8A62B4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311785"/>
              <wp:effectExtent l="0" t="0" r="0" b="12065"/>
              <wp:wrapNone/>
              <wp:docPr id="11" name="Text Box 11" descr="{&quot;HashCode&quot;:-1428298621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041C9" w:rsidR="00B041C9" w:rsidP="00B041C9" w:rsidRDefault="00B041C9" w14:paraId="423ACC13" w14:textId="77777777">
                          <w:pPr>
                            <w:jc w:val="center"/>
                            <w:rPr>
                              <w:rFonts w:ascii="Arial Black" w:hAnsi="Arial Black"/>
                              <w:color w:val="E4100E"/>
                            </w:rPr>
                          </w:pPr>
                          <w:r w:rsidRPr="00B041C9">
                            <w:rPr>
                              <w:rFonts w:ascii="Arial Black" w:hAnsi="Arial Black"/>
                              <w:color w:val="E4100E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CD371C4">
            <v:shapetype id="_x0000_t202" coordsize="21600,21600" o:spt="202" path="m,l,21600r21600,l21600,xe" w14:anchorId="0ADAE4DB">
              <v:stroke joinstyle="miter"/>
              <v:path gradientshapeok="t" o:connecttype="rect"/>
            </v:shapetype>
            <v:shape id="Text Box 11" style="position:absolute;margin-left:0;margin-top:1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-1428298621,&quot;Height&quot;:841.0,&quot;Width&quot;:595.0,&quot;Placement&quot;:&quot;Header&quot;,&quot;Index&quot;:&quot;FirstPage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3G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">
              <v:textbox inset=",0,,0">
                <w:txbxContent>
                  <w:p w:rsidRPr="00B041C9" w:rsidR="00B041C9" w:rsidP="00B041C9" w:rsidRDefault="00B041C9" w14:paraId="171AAEBA" w14:textId="77777777">
                    <w:pPr>
                      <w:jc w:val="center"/>
                      <w:rPr>
                        <w:rFonts w:ascii="Arial Black" w:hAnsi="Arial Black"/>
                        <w:color w:val="E4100E"/>
                      </w:rPr>
                    </w:pPr>
                    <w:r w:rsidRPr="00B041C9">
                      <w:rPr>
                        <w:rFonts w:ascii="Arial Black" w:hAnsi="Arial Black"/>
                        <w:color w:val="E4100E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7F35A56"/>
    <w:multiLevelType w:val="hybridMultilevel"/>
    <w:tmpl w:val="D0B2BE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HH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HH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DHHS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DHHS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HHS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DHHS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79797704"/>
    <w:multiLevelType w:val="hybridMultilevel"/>
    <w:tmpl w:val="67685C2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9340132">
    <w:abstractNumId w:val="2"/>
  </w:num>
  <w:num w:numId="2" w16cid:durableId="630867697">
    <w:abstractNumId w:val="5"/>
  </w:num>
  <w:num w:numId="3" w16cid:durableId="1253391029">
    <w:abstractNumId w:val="4"/>
  </w:num>
  <w:num w:numId="4" w16cid:durableId="566915515">
    <w:abstractNumId w:val="6"/>
  </w:num>
  <w:num w:numId="5" w16cid:durableId="130824986">
    <w:abstractNumId w:val="3"/>
  </w:num>
  <w:num w:numId="6" w16cid:durableId="2045135663">
    <w:abstractNumId w:val="0"/>
  </w:num>
  <w:num w:numId="7" w16cid:durableId="1875074126">
    <w:abstractNumId w:val="7"/>
  </w:num>
  <w:num w:numId="8" w16cid:durableId="1402286510">
    <w:abstractNumId w:val="1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7C"/>
    <w:rsid w:val="00000719"/>
    <w:rsid w:val="00002867"/>
    <w:rsid w:val="00002D9B"/>
    <w:rsid w:val="00003403"/>
    <w:rsid w:val="000036B4"/>
    <w:rsid w:val="00003CF7"/>
    <w:rsid w:val="0000536D"/>
    <w:rsid w:val="0000689B"/>
    <w:rsid w:val="000072B6"/>
    <w:rsid w:val="00007EF7"/>
    <w:rsid w:val="0001021B"/>
    <w:rsid w:val="000105D9"/>
    <w:rsid w:val="0001079D"/>
    <w:rsid w:val="000112F3"/>
    <w:rsid w:val="0001195C"/>
    <w:rsid w:val="00011D89"/>
    <w:rsid w:val="00013384"/>
    <w:rsid w:val="0001484C"/>
    <w:rsid w:val="0001512B"/>
    <w:rsid w:val="000154FD"/>
    <w:rsid w:val="00020758"/>
    <w:rsid w:val="00020995"/>
    <w:rsid w:val="00022271"/>
    <w:rsid w:val="00022ECE"/>
    <w:rsid w:val="00024303"/>
    <w:rsid w:val="00024BB5"/>
    <w:rsid w:val="00024D89"/>
    <w:rsid w:val="000250B6"/>
    <w:rsid w:val="00030A6A"/>
    <w:rsid w:val="00030FCE"/>
    <w:rsid w:val="0003112C"/>
    <w:rsid w:val="00031ABC"/>
    <w:rsid w:val="00033D81"/>
    <w:rsid w:val="00034877"/>
    <w:rsid w:val="00034DAF"/>
    <w:rsid w:val="00035A85"/>
    <w:rsid w:val="00035E29"/>
    <w:rsid w:val="00040696"/>
    <w:rsid w:val="00041BF0"/>
    <w:rsid w:val="00041E91"/>
    <w:rsid w:val="000423C2"/>
    <w:rsid w:val="00042AA3"/>
    <w:rsid w:val="00044A74"/>
    <w:rsid w:val="00044E1B"/>
    <w:rsid w:val="00045122"/>
    <w:rsid w:val="00045312"/>
    <w:rsid w:val="0004536B"/>
    <w:rsid w:val="00046B68"/>
    <w:rsid w:val="00047542"/>
    <w:rsid w:val="000518EF"/>
    <w:rsid w:val="00052685"/>
    <w:rsid w:val="0005269C"/>
    <w:rsid w:val="000527DD"/>
    <w:rsid w:val="00053A50"/>
    <w:rsid w:val="00053AF0"/>
    <w:rsid w:val="00054D3D"/>
    <w:rsid w:val="0005557C"/>
    <w:rsid w:val="00055F22"/>
    <w:rsid w:val="000567CF"/>
    <w:rsid w:val="00056865"/>
    <w:rsid w:val="000578B2"/>
    <w:rsid w:val="00060959"/>
    <w:rsid w:val="00060FA0"/>
    <w:rsid w:val="00060FEE"/>
    <w:rsid w:val="00061129"/>
    <w:rsid w:val="0006156C"/>
    <w:rsid w:val="00061866"/>
    <w:rsid w:val="00061D13"/>
    <w:rsid w:val="00064DD1"/>
    <w:rsid w:val="00064F71"/>
    <w:rsid w:val="000653F3"/>
    <w:rsid w:val="00066046"/>
    <w:rsid w:val="000663CD"/>
    <w:rsid w:val="00066826"/>
    <w:rsid w:val="00066F2D"/>
    <w:rsid w:val="00067DE6"/>
    <w:rsid w:val="00070601"/>
    <w:rsid w:val="00070B4D"/>
    <w:rsid w:val="00070F58"/>
    <w:rsid w:val="0007254D"/>
    <w:rsid w:val="00072BAF"/>
    <w:rsid w:val="000733FE"/>
    <w:rsid w:val="00074219"/>
    <w:rsid w:val="00074479"/>
    <w:rsid w:val="00074999"/>
    <w:rsid w:val="00074ED5"/>
    <w:rsid w:val="000779DC"/>
    <w:rsid w:val="00080F12"/>
    <w:rsid w:val="00081872"/>
    <w:rsid w:val="0008239C"/>
    <w:rsid w:val="00084583"/>
    <w:rsid w:val="0008508E"/>
    <w:rsid w:val="00085B01"/>
    <w:rsid w:val="0008698A"/>
    <w:rsid w:val="00087734"/>
    <w:rsid w:val="00090AC2"/>
    <w:rsid w:val="00090E59"/>
    <w:rsid w:val="0009113B"/>
    <w:rsid w:val="00093402"/>
    <w:rsid w:val="00093DA3"/>
    <w:rsid w:val="00094DA3"/>
    <w:rsid w:val="00096CD1"/>
    <w:rsid w:val="00096D58"/>
    <w:rsid w:val="000A012C"/>
    <w:rsid w:val="000A0BCE"/>
    <w:rsid w:val="000A0EB9"/>
    <w:rsid w:val="000A186C"/>
    <w:rsid w:val="000A1C06"/>
    <w:rsid w:val="000A1EA4"/>
    <w:rsid w:val="000A2469"/>
    <w:rsid w:val="000A2476"/>
    <w:rsid w:val="000A3679"/>
    <w:rsid w:val="000A3CD8"/>
    <w:rsid w:val="000A641A"/>
    <w:rsid w:val="000A6618"/>
    <w:rsid w:val="000A6FA8"/>
    <w:rsid w:val="000A7903"/>
    <w:rsid w:val="000B2480"/>
    <w:rsid w:val="000B30A8"/>
    <w:rsid w:val="000B3EDB"/>
    <w:rsid w:val="000B3F3C"/>
    <w:rsid w:val="000B4534"/>
    <w:rsid w:val="000B543D"/>
    <w:rsid w:val="000B54EF"/>
    <w:rsid w:val="000B5BF7"/>
    <w:rsid w:val="000B62BC"/>
    <w:rsid w:val="000B6413"/>
    <w:rsid w:val="000B6AD0"/>
    <w:rsid w:val="000B6BC8"/>
    <w:rsid w:val="000B75ED"/>
    <w:rsid w:val="000C0303"/>
    <w:rsid w:val="000C0E34"/>
    <w:rsid w:val="000C1C4A"/>
    <w:rsid w:val="000C1E4D"/>
    <w:rsid w:val="000C2D41"/>
    <w:rsid w:val="000C42EA"/>
    <w:rsid w:val="000C4546"/>
    <w:rsid w:val="000C474D"/>
    <w:rsid w:val="000C4D43"/>
    <w:rsid w:val="000C535F"/>
    <w:rsid w:val="000C58AD"/>
    <w:rsid w:val="000C5ECD"/>
    <w:rsid w:val="000C671B"/>
    <w:rsid w:val="000C7147"/>
    <w:rsid w:val="000C7348"/>
    <w:rsid w:val="000C7CEB"/>
    <w:rsid w:val="000D1242"/>
    <w:rsid w:val="000D4BBC"/>
    <w:rsid w:val="000D50E4"/>
    <w:rsid w:val="000D5267"/>
    <w:rsid w:val="000D56B1"/>
    <w:rsid w:val="000D5FE7"/>
    <w:rsid w:val="000D7945"/>
    <w:rsid w:val="000E03C1"/>
    <w:rsid w:val="000E0970"/>
    <w:rsid w:val="000E1568"/>
    <w:rsid w:val="000E1ACD"/>
    <w:rsid w:val="000E2164"/>
    <w:rsid w:val="000E2555"/>
    <w:rsid w:val="000E3CC7"/>
    <w:rsid w:val="000E4606"/>
    <w:rsid w:val="000E4C0A"/>
    <w:rsid w:val="000E56D9"/>
    <w:rsid w:val="000E6BD4"/>
    <w:rsid w:val="000E6F22"/>
    <w:rsid w:val="000E76D9"/>
    <w:rsid w:val="000E770A"/>
    <w:rsid w:val="000F092C"/>
    <w:rsid w:val="000F0DDB"/>
    <w:rsid w:val="000F102E"/>
    <w:rsid w:val="000F1F1E"/>
    <w:rsid w:val="000F2259"/>
    <w:rsid w:val="000F2D8B"/>
    <w:rsid w:val="000F2DDA"/>
    <w:rsid w:val="000F5213"/>
    <w:rsid w:val="000F61D3"/>
    <w:rsid w:val="000F6DEC"/>
    <w:rsid w:val="00100B63"/>
    <w:rsid w:val="00101001"/>
    <w:rsid w:val="001025E9"/>
    <w:rsid w:val="001035B6"/>
    <w:rsid w:val="00103848"/>
    <w:rsid w:val="0010392D"/>
    <w:rsid w:val="0010447F"/>
    <w:rsid w:val="00104FE3"/>
    <w:rsid w:val="001063D7"/>
    <w:rsid w:val="0010714F"/>
    <w:rsid w:val="001071B7"/>
    <w:rsid w:val="00111DC7"/>
    <w:rsid w:val="001120C5"/>
    <w:rsid w:val="00113504"/>
    <w:rsid w:val="001135EF"/>
    <w:rsid w:val="00113BBF"/>
    <w:rsid w:val="00114AF2"/>
    <w:rsid w:val="00114EA9"/>
    <w:rsid w:val="001151F0"/>
    <w:rsid w:val="0011770F"/>
    <w:rsid w:val="00117948"/>
    <w:rsid w:val="00120BD3"/>
    <w:rsid w:val="00122FEA"/>
    <w:rsid w:val="001232BD"/>
    <w:rsid w:val="00124ED5"/>
    <w:rsid w:val="0012521C"/>
    <w:rsid w:val="00125802"/>
    <w:rsid w:val="001276FA"/>
    <w:rsid w:val="00131286"/>
    <w:rsid w:val="00131E12"/>
    <w:rsid w:val="00131EB5"/>
    <w:rsid w:val="00132A1C"/>
    <w:rsid w:val="00132C39"/>
    <w:rsid w:val="00133881"/>
    <w:rsid w:val="00133E7C"/>
    <w:rsid w:val="001360D3"/>
    <w:rsid w:val="00136113"/>
    <w:rsid w:val="00136A98"/>
    <w:rsid w:val="00136B85"/>
    <w:rsid w:val="00137C7B"/>
    <w:rsid w:val="00140C4A"/>
    <w:rsid w:val="001438FE"/>
    <w:rsid w:val="00143E6B"/>
    <w:rsid w:val="001447B3"/>
    <w:rsid w:val="00144D5D"/>
    <w:rsid w:val="00145D38"/>
    <w:rsid w:val="00146E63"/>
    <w:rsid w:val="001474C6"/>
    <w:rsid w:val="001505ED"/>
    <w:rsid w:val="00152073"/>
    <w:rsid w:val="00152367"/>
    <w:rsid w:val="001523A7"/>
    <w:rsid w:val="0015339D"/>
    <w:rsid w:val="00153B58"/>
    <w:rsid w:val="00156598"/>
    <w:rsid w:val="00157DEF"/>
    <w:rsid w:val="001610D2"/>
    <w:rsid w:val="00161939"/>
    <w:rsid w:val="00161AA0"/>
    <w:rsid w:val="00162093"/>
    <w:rsid w:val="001630C4"/>
    <w:rsid w:val="001635C5"/>
    <w:rsid w:val="00165047"/>
    <w:rsid w:val="001656CA"/>
    <w:rsid w:val="00165A57"/>
    <w:rsid w:val="00167415"/>
    <w:rsid w:val="00167ACD"/>
    <w:rsid w:val="00171573"/>
    <w:rsid w:val="00172BAF"/>
    <w:rsid w:val="00174162"/>
    <w:rsid w:val="00174C8A"/>
    <w:rsid w:val="001771DD"/>
    <w:rsid w:val="00177655"/>
    <w:rsid w:val="00177995"/>
    <w:rsid w:val="00177A8C"/>
    <w:rsid w:val="00181517"/>
    <w:rsid w:val="00181B0A"/>
    <w:rsid w:val="00183C5A"/>
    <w:rsid w:val="00184A7E"/>
    <w:rsid w:val="00185011"/>
    <w:rsid w:val="0018573B"/>
    <w:rsid w:val="0018584D"/>
    <w:rsid w:val="00186360"/>
    <w:rsid w:val="0018695A"/>
    <w:rsid w:val="001869D4"/>
    <w:rsid w:val="00186B33"/>
    <w:rsid w:val="0019155A"/>
    <w:rsid w:val="001917EC"/>
    <w:rsid w:val="0019234B"/>
    <w:rsid w:val="00192D45"/>
    <w:rsid w:val="00192F9D"/>
    <w:rsid w:val="00194774"/>
    <w:rsid w:val="00194D67"/>
    <w:rsid w:val="001963C8"/>
    <w:rsid w:val="00196EB8"/>
    <w:rsid w:val="00196EFB"/>
    <w:rsid w:val="001979FF"/>
    <w:rsid w:val="00197B17"/>
    <w:rsid w:val="00197E65"/>
    <w:rsid w:val="001A0770"/>
    <w:rsid w:val="001A0839"/>
    <w:rsid w:val="001A0847"/>
    <w:rsid w:val="001A1C54"/>
    <w:rsid w:val="001A2277"/>
    <w:rsid w:val="001A27DD"/>
    <w:rsid w:val="001A2AB7"/>
    <w:rsid w:val="001A3ACE"/>
    <w:rsid w:val="001B0A6E"/>
    <w:rsid w:val="001B0CDB"/>
    <w:rsid w:val="001B20CE"/>
    <w:rsid w:val="001B2C97"/>
    <w:rsid w:val="001B466D"/>
    <w:rsid w:val="001B7338"/>
    <w:rsid w:val="001B738B"/>
    <w:rsid w:val="001B7738"/>
    <w:rsid w:val="001B7E66"/>
    <w:rsid w:val="001C09DB"/>
    <w:rsid w:val="001C0FED"/>
    <w:rsid w:val="001C277E"/>
    <w:rsid w:val="001C2A72"/>
    <w:rsid w:val="001C2B1C"/>
    <w:rsid w:val="001C2EE8"/>
    <w:rsid w:val="001C4391"/>
    <w:rsid w:val="001C5BD7"/>
    <w:rsid w:val="001C5ED1"/>
    <w:rsid w:val="001C6CBA"/>
    <w:rsid w:val="001C7F1C"/>
    <w:rsid w:val="001D0B75"/>
    <w:rsid w:val="001D12CC"/>
    <w:rsid w:val="001D29E2"/>
    <w:rsid w:val="001D39A5"/>
    <w:rsid w:val="001D3C09"/>
    <w:rsid w:val="001D44E8"/>
    <w:rsid w:val="001D57DF"/>
    <w:rsid w:val="001D58E0"/>
    <w:rsid w:val="001D5F10"/>
    <w:rsid w:val="001D60EC"/>
    <w:rsid w:val="001D6B38"/>
    <w:rsid w:val="001D72E4"/>
    <w:rsid w:val="001E0386"/>
    <w:rsid w:val="001E24C8"/>
    <w:rsid w:val="001E3943"/>
    <w:rsid w:val="001E3B7A"/>
    <w:rsid w:val="001E3D35"/>
    <w:rsid w:val="001E44DF"/>
    <w:rsid w:val="001E6583"/>
    <w:rsid w:val="001E68A5"/>
    <w:rsid w:val="001E6BB0"/>
    <w:rsid w:val="001E7864"/>
    <w:rsid w:val="001E7945"/>
    <w:rsid w:val="001F033A"/>
    <w:rsid w:val="001F03C7"/>
    <w:rsid w:val="001F24C9"/>
    <w:rsid w:val="001F2769"/>
    <w:rsid w:val="001F3826"/>
    <w:rsid w:val="001F504D"/>
    <w:rsid w:val="001F631B"/>
    <w:rsid w:val="001F6715"/>
    <w:rsid w:val="001F6AE1"/>
    <w:rsid w:val="001F6E46"/>
    <w:rsid w:val="001F7148"/>
    <w:rsid w:val="001F7C91"/>
    <w:rsid w:val="00200FF6"/>
    <w:rsid w:val="002027F9"/>
    <w:rsid w:val="00202BCE"/>
    <w:rsid w:val="002033B7"/>
    <w:rsid w:val="00203556"/>
    <w:rsid w:val="00203C65"/>
    <w:rsid w:val="00205150"/>
    <w:rsid w:val="00206463"/>
    <w:rsid w:val="00206DEF"/>
    <w:rsid w:val="00206F2F"/>
    <w:rsid w:val="00207FFE"/>
    <w:rsid w:val="0021053D"/>
    <w:rsid w:val="00210A92"/>
    <w:rsid w:val="00210AF1"/>
    <w:rsid w:val="00211008"/>
    <w:rsid w:val="00211CF0"/>
    <w:rsid w:val="0021205B"/>
    <w:rsid w:val="00213945"/>
    <w:rsid w:val="00214541"/>
    <w:rsid w:val="00214B04"/>
    <w:rsid w:val="00215D4E"/>
    <w:rsid w:val="00216C03"/>
    <w:rsid w:val="00220C04"/>
    <w:rsid w:val="002225D2"/>
    <w:rsid w:val="0022278D"/>
    <w:rsid w:val="002251F1"/>
    <w:rsid w:val="0022701F"/>
    <w:rsid w:val="00227ACE"/>
    <w:rsid w:val="002333F5"/>
    <w:rsid w:val="00233724"/>
    <w:rsid w:val="002370E6"/>
    <w:rsid w:val="002375A0"/>
    <w:rsid w:val="00237DB8"/>
    <w:rsid w:val="00237FDB"/>
    <w:rsid w:val="00240D31"/>
    <w:rsid w:val="002420FD"/>
    <w:rsid w:val="002432E1"/>
    <w:rsid w:val="00244714"/>
    <w:rsid w:val="00245934"/>
    <w:rsid w:val="00246207"/>
    <w:rsid w:val="00246305"/>
    <w:rsid w:val="00246369"/>
    <w:rsid w:val="00246C5E"/>
    <w:rsid w:val="00250960"/>
    <w:rsid w:val="00251343"/>
    <w:rsid w:val="002522AA"/>
    <w:rsid w:val="002536A4"/>
    <w:rsid w:val="00254322"/>
    <w:rsid w:val="00254F58"/>
    <w:rsid w:val="002561F9"/>
    <w:rsid w:val="002569B8"/>
    <w:rsid w:val="002612AC"/>
    <w:rsid w:val="002619FE"/>
    <w:rsid w:val="002620BC"/>
    <w:rsid w:val="00262802"/>
    <w:rsid w:val="002630FC"/>
    <w:rsid w:val="00263424"/>
    <w:rsid w:val="002638D7"/>
    <w:rsid w:val="0026390B"/>
    <w:rsid w:val="00263A90"/>
    <w:rsid w:val="00263CB1"/>
    <w:rsid w:val="0026408B"/>
    <w:rsid w:val="0026500F"/>
    <w:rsid w:val="00266F20"/>
    <w:rsid w:val="00267B03"/>
    <w:rsid w:val="00267C3E"/>
    <w:rsid w:val="002709BB"/>
    <w:rsid w:val="00271EC6"/>
    <w:rsid w:val="002738D3"/>
    <w:rsid w:val="00273BAC"/>
    <w:rsid w:val="002745E9"/>
    <w:rsid w:val="00275A48"/>
    <w:rsid w:val="002763B3"/>
    <w:rsid w:val="002765C0"/>
    <w:rsid w:val="0027699A"/>
    <w:rsid w:val="002802E3"/>
    <w:rsid w:val="002804EB"/>
    <w:rsid w:val="00280FCD"/>
    <w:rsid w:val="002810F2"/>
    <w:rsid w:val="00281BB9"/>
    <w:rsid w:val="0028213D"/>
    <w:rsid w:val="00283D93"/>
    <w:rsid w:val="0028446C"/>
    <w:rsid w:val="00284D04"/>
    <w:rsid w:val="002862F1"/>
    <w:rsid w:val="00287D75"/>
    <w:rsid w:val="00291373"/>
    <w:rsid w:val="00292183"/>
    <w:rsid w:val="002935C9"/>
    <w:rsid w:val="0029413C"/>
    <w:rsid w:val="002943D4"/>
    <w:rsid w:val="00294EC5"/>
    <w:rsid w:val="0029597D"/>
    <w:rsid w:val="002962C3"/>
    <w:rsid w:val="0029635E"/>
    <w:rsid w:val="0029671C"/>
    <w:rsid w:val="0029752B"/>
    <w:rsid w:val="00297979"/>
    <w:rsid w:val="002A0A9C"/>
    <w:rsid w:val="002A2A9E"/>
    <w:rsid w:val="002A3446"/>
    <w:rsid w:val="002A36FD"/>
    <w:rsid w:val="002A3E70"/>
    <w:rsid w:val="002A4180"/>
    <w:rsid w:val="002A483C"/>
    <w:rsid w:val="002A61FA"/>
    <w:rsid w:val="002A73A2"/>
    <w:rsid w:val="002A7A57"/>
    <w:rsid w:val="002B0C7C"/>
    <w:rsid w:val="002B1729"/>
    <w:rsid w:val="002B2523"/>
    <w:rsid w:val="002B2DA6"/>
    <w:rsid w:val="002B3078"/>
    <w:rsid w:val="002B36C7"/>
    <w:rsid w:val="002B4DD4"/>
    <w:rsid w:val="002B4FE3"/>
    <w:rsid w:val="002B5277"/>
    <w:rsid w:val="002B5375"/>
    <w:rsid w:val="002B6656"/>
    <w:rsid w:val="002B6C67"/>
    <w:rsid w:val="002B77C1"/>
    <w:rsid w:val="002C168C"/>
    <w:rsid w:val="002C202C"/>
    <w:rsid w:val="002C2728"/>
    <w:rsid w:val="002C3C74"/>
    <w:rsid w:val="002C7092"/>
    <w:rsid w:val="002C7D72"/>
    <w:rsid w:val="002D03DA"/>
    <w:rsid w:val="002D0B1B"/>
    <w:rsid w:val="002D1E0D"/>
    <w:rsid w:val="002D34B6"/>
    <w:rsid w:val="002D396A"/>
    <w:rsid w:val="002D5006"/>
    <w:rsid w:val="002D5436"/>
    <w:rsid w:val="002D61AB"/>
    <w:rsid w:val="002D6BA0"/>
    <w:rsid w:val="002D729A"/>
    <w:rsid w:val="002D7DD3"/>
    <w:rsid w:val="002E01D0"/>
    <w:rsid w:val="002E161D"/>
    <w:rsid w:val="002E3100"/>
    <w:rsid w:val="002E3CDA"/>
    <w:rsid w:val="002E404A"/>
    <w:rsid w:val="002E674F"/>
    <w:rsid w:val="002E6C95"/>
    <w:rsid w:val="002E6CEB"/>
    <w:rsid w:val="002E6FBD"/>
    <w:rsid w:val="002E7C36"/>
    <w:rsid w:val="002F0F0C"/>
    <w:rsid w:val="002F26FC"/>
    <w:rsid w:val="002F5AFD"/>
    <w:rsid w:val="002F5F31"/>
    <w:rsid w:val="002F5F46"/>
    <w:rsid w:val="002F64F8"/>
    <w:rsid w:val="002F68AD"/>
    <w:rsid w:val="003007D7"/>
    <w:rsid w:val="003020C9"/>
    <w:rsid w:val="00302216"/>
    <w:rsid w:val="00303E53"/>
    <w:rsid w:val="00304248"/>
    <w:rsid w:val="00306E5F"/>
    <w:rsid w:val="00307E14"/>
    <w:rsid w:val="00310244"/>
    <w:rsid w:val="003113D0"/>
    <w:rsid w:val="00311DCE"/>
    <w:rsid w:val="00313E07"/>
    <w:rsid w:val="00314054"/>
    <w:rsid w:val="00314159"/>
    <w:rsid w:val="00314289"/>
    <w:rsid w:val="00316435"/>
    <w:rsid w:val="00316F27"/>
    <w:rsid w:val="003174D2"/>
    <w:rsid w:val="0031770C"/>
    <w:rsid w:val="00320F5E"/>
    <w:rsid w:val="0032108C"/>
    <w:rsid w:val="00321A49"/>
    <w:rsid w:val="00322E4B"/>
    <w:rsid w:val="0032391B"/>
    <w:rsid w:val="00323E36"/>
    <w:rsid w:val="00324655"/>
    <w:rsid w:val="00327870"/>
    <w:rsid w:val="00327ADD"/>
    <w:rsid w:val="003318BC"/>
    <w:rsid w:val="00331ACB"/>
    <w:rsid w:val="00332358"/>
    <w:rsid w:val="0033259D"/>
    <w:rsid w:val="00332B0F"/>
    <w:rsid w:val="003333D2"/>
    <w:rsid w:val="003356FE"/>
    <w:rsid w:val="00335D0C"/>
    <w:rsid w:val="003360B6"/>
    <w:rsid w:val="0033618F"/>
    <w:rsid w:val="0033654C"/>
    <w:rsid w:val="003406C6"/>
    <w:rsid w:val="003418CC"/>
    <w:rsid w:val="00342551"/>
    <w:rsid w:val="00342A62"/>
    <w:rsid w:val="00342DB4"/>
    <w:rsid w:val="00343840"/>
    <w:rsid w:val="00343B83"/>
    <w:rsid w:val="003459BD"/>
    <w:rsid w:val="003464B3"/>
    <w:rsid w:val="00346BE9"/>
    <w:rsid w:val="00347840"/>
    <w:rsid w:val="00350D38"/>
    <w:rsid w:val="00351146"/>
    <w:rsid w:val="003514C2"/>
    <w:rsid w:val="00351B36"/>
    <w:rsid w:val="0035296D"/>
    <w:rsid w:val="00357011"/>
    <w:rsid w:val="00357B4E"/>
    <w:rsid w:val="00360161"/>
    <w:rsid w:val="003627EC"/>
    <w:rsid w:val="00365116"/>
    <w:rsid w:val="00365501"/>
    <w:rsid w:val="00365856"/>
    <w:rsid w:val="00367571"/>
    <w:rsid w:val="0037118E"/>
    <w:rsid w:val="003716FD"/>
    <w:rsid w:val="0037204B"/>
    <w:rsid w:val="00373C76"/>
    <w:rsid w:val="003744CF"/>
    <w:rsid w:val="00374717"/>
    <w:rsid w:val="003759A0"/>
    <w:rsid w:val="003760D4"/>
    <w:rsid w:val="0037676C"/>
    <w:rsid w:val="00376FBC"/>
    <w:rsid w:val="003776DC"/>
    <w:rsid w:val="00381043"/>
    <w:rsid w:val="003829E5"/>
    <w:rsid w:val="00383456"/>
    <w:rsid w:val="003837F0"/>
    <w:rsid w:val="00386109"/>
    <w:rsid w:val="00386944"/>
    <w:rsid w:val="00386CD3"/>
    <w:rsid w:val="00386D6F"/>
    <w:rsid w:val="0038725C"/>
    <w:rsid w:val="0038728A"/>
    <w:rsid w:val="003872A3"/>
    <w:rsid w:val="00387ADA"/>
    <w:rsid w:val="00393E12"/>
    <w:rsid w:val="003956CC"/>
    <w:rsid w:val="00395C0C"/>
    <w:rsid w:val="00395C9A"/>
    <w:rsid w:val="00397D2D"/>
    <w:rsid w:val="003A0B1D"/>
    <w:rsid w:val="003A11AC"/>
    <w:rsid w:val="003A2A2E"/>
    <w:rsid w:val="003A2D34"/>
    <w:rsid w:val="003A3169"/>
    <w:rsid w:val="003A40C2"/>
    <w:rsid w:val="003A5F86"/>
    <w:rsid w:val="003A64B8"/>
    <w:rsid w:val="003A6B67"/>
    <w:rsid w:val="003A7ED9"/>
    <w:rsid w:val="003B0ED0"/>
    <w:rsid w:val="003B1042"/>
    <w:rsid w:val="003B13B6"/>
    <w:rsid w:val="003B1549"/>
    <w:rsid w:val="003B15E6"/>
    <w:rsid w:val="003B180C"/>
    <w:rsid w:val="003B1F5C"/>
    <w:rsid w:val="003B54E1"/>
    <w:rsid w:val="003B6663"/>
    <w:rsid w:val="003C06EA"/>
    <w:rsid w:val="003C08A2"/>
    <w:rsid w:val="003C12A4"/>
    <w:rsid w:val="003C1423"/>
    <w:rsid w:val="003C1728"/>
    <w:rsid w:val="003C2045"/>
    <w:rsid w:val="003C20E8"/>
    <w:rsid w:val="003C2B9A"/>
    <w:rsid w:val="003C42F9"/>
    <w:rsid w:val="003C43A1"/>
    <w:rsid w:val="003C4594"/>
    <w:rsid w:val="003C491D"/>
    <w:rsid w:val="003C4B02"/>
    <w:rsid w:val="003C4FC0"/>
    <w:rsid w:val="003C55F4"/>
    <w:rsid w:val="003C5983"/>
    <w:rsid w:val="003C7897"/>
    <w:rsid w:val="003C7A3F"/>
    <w:rsid w:val="003D09BA"/>
    <w:rsid w:val="003D0A21"/>
    <w:rsid w:val="003D0EDF"/>
    <w:rsid w:val="003D18C4"/>
    <w:rsid w:val="003D252F"/>
    <w:rsid w:val="003D2766"/>
    <w:rsid w:val="003D3E8F"/>
    <w:rsid w:val="003D6475"/>
    <w:rsid w:val="003D7368"/>
    <w:rsid w:val="003D7983"/>
    <w:rsid w:val="003D7F31"/>
    <w:rsid w:val="003D7F8F"/>
    <w:rsid w:val="003E059C"/>
    <w:rsid w:val="003E0675"/>
    <w:rsid w:val="003E170D"/>
    <w:rsid w:val="003E1854"/>
    <w:rsid w:val="003E3227"/>
    <w:rsid w:val="003E375C"/>
    <w:rsid w:val="003E3998"/>
    <w:rsid w:val="003E4086"/>
    <w:rsid w:val="003E4806"/>
    <w:rsid w:val="003E57D3"/>
    <w:rsid w:val="003E5BA1"/>
    <w:rsid w:val="003E7F3D"/>
    <w:rsid w:val="003F0445"/>
    <w:rsid w:val="003F0C2D"/>
    <w:rsid w:val="003F0CF0"/>
    <w:rsid w:val="003F0D68"/>
    <w:rsid w:val="003F1340"/>
    <w:rsid w:val="003F14B1"/>
    <w:rsid w:val="003F1810"/>
    <w:rsid w:val="003F1A94"/>
    <w:rsid w:val="003F278D"/>
    <w:rsid w:val="003F2B20"/>
    <w:rsid w:val="003F2C56"/>
    <w:rsid w:val="003F2E34"/>
    <w:rsid w:val="003F3289"/>
    <w:rsid w:val="003F5640"/>
    <w:rsid w:val="003F7145"/>
    <w:rsid w:val="003F754D"/>
    <w:rsid w:val="004006F0"/>
    <w:rsid w:val="004013C7"/>
    <w:rsid w:val="0040147D"/>
    <w:rsid w:val="00401FCF"/>
    <w:rsid w:val="004047DA"/>
    <w:rsid w:val="00404AD4"/>
    <w:rsid w:val="00406285"/>
    <w:rsid w:val="00406E71"/>
    <w:rsid w:val="00410B37"/>
    <w:rsid w:val="004116C4"/>
    <w:rsid w:val="00412154"/>
    <w:rsid w:val="0041254F"/>
    <w:rsid w:val="00413688"/>
    <w:rsid w:val="00413F13"/>
    <w:rsid w:val="0041414F"/>
    <w:rsid w:val="004148F9"/>
    <w:rsid w:val="0041529F"/>
    <w:rsid w:val="004158DD"/>
    <w:rsid w:val="00415C21"/>
    <w:rsid w:val="00415FDD"/>
    <w:rsid w:val="00417655"/>
    <w:rsid w:val="0042084E"/>
    <w:rsid w:val="00421252"/>
    <w:rsid w:val="004215DE"/>
    <w:rsid w:val="00421939"/>
    <w:rsid w:val="00421EEF"/>
    <w:rsid w:val="00423BAD"/>
    <w:rsid w:val="004245F5"/>
    <w:rsid w:val="00424D65"/>
    <w:rsid w:val="0042662D"/>
    <w:rsid w:val="00426E2D"/>
    <w:rsid w:val="00431F56"/>
    <w:rsid w:val="004339CE"/>
    <w:rsid w:val="00433E61"/>
    <w:rsid w:val="00434E63"/>
    <w:rsid w:val="00435556"/>
    <w:rsid w:val="00440417"/>
    <w:rsid w:val="00440EAD"/>
    <w:rsid w:val="004418BA"/>
    <w:rsid w:val="00442137"/>
    <w:rsid w:val="0044293B"/>
    <w:rsid w:val="00442C6C"/>
    <w:rsid w:val="00442F4F"/>
    <w:rsid w:val="00443911"/>
    <w:rsid w:val="00443CBE"/>
    <w:rsid w:val="00443D34"/>
    <w:rsid w:val="00443E8A"/>
    <w:rsid w:val="00443FCF"/>
    <w:rsid w:val="004441BC"/>
    <w:rsid w:val="00444CD4"/>
    <w:rsid w:val="00446893"/>
    <w:rsid w:val="004468B4"/>
    <w:rsid w:val="00446E86"/>
    <w:rsid w:val="0044730A"/>
    <w:rsid w:val="00447ED8"/>
    <w:rsid w:val="004517BA"/>
    <w:rsid w:val="00451E2E"/>
    <w:rsid w:val="0045230A"/>
    <w:rsid w:val="00452A31"/>
    <w:rsid w:val="00455774"/>
    <w:rsid w:val="00455D66"/>
    <w:rsid w:val="00457337"/>
    <w:rsid w:val="0045758E"/>
    <w:rsid w:val="0046088A"/>
    <w:rsid w:val="00462E3D"/>
    <w:rsid w:val="004633FB"/>
    <w:rsid w:val="00464533"/>
    <w:rsid w:val="00466E79"/>
    <w:rsid w:val="00466F55"/>
    <w:rsid w:val="004671E3"/>
    <w:rsid w:val="00470244"/>
    <w:rsid w:val="00471D75"/>
    <w:rsid w:val="0047372D"/>
    <w:rsid w:val="00473BA3"/>
    <w:rsid w:val="004743DD"/>
    <w:rsid w:val="00474CEA"/>
    <w:rsid w:val="004753A1"/>
    <w:rsid w:val="00480B00"/>
    <w:rsid w:val="00480D1F"/>
    <w:rsid w:val="00481CE5"/>
    <w:rsid w:val="00483024"/>
    <w:rsid w:val="00483968"/>
    <w:rsid w:val="00484C98"/>
    <w:rsid w:val="00484F86"/>
    <w:rsid w:val="00486E05"/>
    <w:rsid w:val="00487D91"/>
    <w:rsid w:val="00490232"/>
    <w:rsid w:val="0049061C"/>
    <w:rsid w:val="00490746"/>
    <w:rsid w:val="00490852"/>
    <w:rsid w:val="0049126A"/>
    <w:rsid w:val="00491C9C"/>
    <w:rsid w:val="00492C71"/>
    <w:rsid w:val="00492F30"/>
    <w:rsid w:val="00494421"/>
    <w:rsid w:val="004946F4"/>
    <w:rsid w:val="0049487E"/>
    <w:rsid w:val="00494DD7"/>
    <w:rsid w:val="00494F24"/>
    <w:rsid w:val="00494FE9"/>
    <w:rsid w:val="004A1383"/>
    <w:rsid w:val="004A160D"/>
    <w:rsid w:val="004A168A"/>
    <w:rsid w:val="004A1DF4"/>
    <w:rsid w:val="004A3E81"/>
    <w:rsid w:val="004A5C62"/>
    <w:rsid w:val="004A5D73"/>
    <w:rsid w:val="004A5DFE"/>
    <w:rsid w:val="004A6F9E"/>
    <w:rsid w:val="004A707D"/>
    <w:rsid w:val="004A7E63"/>
    <w:rsid w:val="004B0BE2"/>
    <w:rsid w:val="004B137F"/>
    <w:rsid w:val="004B1AF0"/>
    <w:rsid w:val="004B246B"/>
    <w:rsid w:val="004B2484"/>
    <w:rsid w:val="004B274C"/>
    <w:rsid w:val="004B2DA7"/>
    <w:rsid w:val="004B37BE"/>
    <w:rsid w:val="004B39A9"/>
    <w:rsid w:val="004B570D"/>
    <w:rsid w:val="004B654B"/>
    <w:rsid w:val="004B6B35"/>
    <w:rsid w:val="004B7558"/>
    <w:rsid w:val="004C0575"/>
    <w:rsid w:val="004C3F29"/>
    <w:rsid w:val="004C4253"/>
    <w:rsid w:val="004C5541"/>
    <w:rsid w:val="004C6EEE"/>
    <w:rsid w:val="004C702B"/>
    <w:rsid w:val="004D0033"/>
    <w:rsid w:val="004D013A"/>
    <w:rsid w:val="004D016B"/>
    <w:rsid w:val="004D05ED"/>
    <w:rsid w:val="004D0FE4"/>
    <w:rsid w:val="004D1147"/>
    <w:rsid w:val="004D1B22"/>
    <w:rsid w:val="004D23CC"/>
    <w:rsid w:val="004D27C3"/>
    <w:rsid w:val="004D30DB"/>
    <w:rsid w:val="004D333E"/>
    <w:rsid w:val="004D36F2"/>
    <w:rsid w:val="004D54D2"/>
    <w:rsid w:val="004D7F4E"/>
    <w:rsid w:val="004D7FB2"/>
    <w:rsid w:val="004E00DA"/>
    <w:rsid w:val="004E1039"/>
    <w:rsid w:val="004E1106"/>
    <w:rsid w:val="004E138F"/>
    <w:rsid w:val="004E4649"/>
    <w:rsid w:val="004E4988"/>
    <w:rsid w:val="004E5C2B"/>
    <w:rsid w:val="004E5E3B"/>
    <w:rsid w:val="004E7D36"/>
    <w:rsid w:val="004F00DD"/>
    <w:rsid w:val="004F00F0"/>
    <w:rsid w:val="004F2133"/>
    <w:rsid w:val="004F5398"/>
    <w:rsid w:val="004F55F1"/>
    <w:rsid w:val="004F6107"/>
    <w:rsid w:val="004F6936"/>
    <w:rsid w:val="004F79AC"/>
    <w:rsid w:val="00500375"/>
    <w:rsid w:val="00500539"/>
    <w:rsid w:val="00500C96"/>
    <w:rsid w:val="00501D88"/>
    <w:rsid w:val="00501FC1"/>
    <w:rsid w:val="00502015"/>
    <w:rsid w:val="0050276E"/>
    <w:rsid w:val="00503947"/>
    <w:rsid w:val="00503DC6"/>
    <w:rsid w:val="00504769"/>
    <w:rsid w:val="0050494F"/>
    <w:rsid w:val="00505B9E"/>
    <w:rsid w:val="00506F5D"/>
    <w:rsid w:val="0051036C"/>
    <w:rsid w:val="00510C37"/>
    <w:rsid w:val="00511744"/>
    <w:rsid w:val="00511E3A"/>
    <w:rsid w:val="005126D0"/>
    <w:rsid w:val="00514422"/>
    <w:rsid w:val="005150AA"/>
    <w:rsid w:val="005151E5"/>
    <w:rsid w:val="0051568D"/>
    <w:rsid w:val="005156F0"/>
    <w:rsid w:val="00515972"/>
    <w:rsid w:val="00520512"/>
    <w:rsid w:val="00520925"/>
    <w:rsid w:val="00521116"/>
    <w:rsid w:val="00521E9D"/>
    <w:rsid w:val="005235EB"/>
    <w:rsid w:val="00524739"/>
    <w:rsid w:val="00524C5D"/>
    <w:rsid w:val="00525215"/>
    <w:rsid w:val="00526AC7"/>
    <w:rsid w:val="00526C15"/>
    <w:rsid w:val="00531779"/>
    <w:rsid w:val="0053258D"/>
    <w:rsid w:val="005325AC"/>
    <w:rsid w:val="00532C33"/>
    <w:rsid w:val="0053318F"/>
    <w:rsid w:val="00533631"/>
    <w:rsid w:val="00533C5D"/>
    <w:rsid w:val="00534C3D"/>
    <w:rsid w:val="0053511E"/>
    <w:rsid w:val="00535FD1"/>
    <w:rsid w:val="00536499"/>
    <w:rsid w:val="005370BD"/>
    <w:rsid w:val="0054238E"/>
    <w:rsid w:val="00542EAF"/>
    <w:rsid w:val="00543903"/>
    <w:rsid w:val="00543F11"/>
    <w:rsid w:val="00544AF9"/>
    <w:rsid w:val="005461D1"/>
    <w:rsid w:val="00546305"/>
    <w:rsid w:val="005464CB"/>
    <w:rsid w:val="00547A95"/>
    <w:rsid w:val="00551DDA"/>
    <w:rsid w:val="00552386"/>
    <w:rsid w:val="005523B2"/>
    <w:rsid w:val="00554595"/>
    <w:rsid w:val="00556D8D"/>
    <w:rsid w:val="00557667"/>
    <w:rsid w:val="00557D6A"/>
    <w:rsid w:val="00560EA1"/>
    <w:rsid w:val="00562232"/>
    <w:rsid w:val="005646E9"/>
    <w:rsid w:val="00565A4E"/>
    <w:rsid w:val="00572031"/>
    <w:rsid w:val="00572282"/>
    <w:rsid w:val="005738D2"/>
    <w:rsid w:val="00575169"/>
    <w:rsid w:val="00576E84"/>
    <w:rsid w:val="00576FD5"/>
    <w:rsid w:val="005777C4"/>
    <w:rsid w:val="00582B35"/>
    <w:rsid w:val="00582B8C"/>
    <w:rsid w:val="0058397D"/>
    <w:rsid w:val="00585712"/>
    <w:rsid w:val="0058607E"/>
    <w:rsid w:val="00586832"/>
    <w:rsid w:val="00586E24"/>
    <w:rsid w:val="0058757E"/>
    <w:rsid w:val="00587F91"/>
    <w:rsid w:val="00591EC9"/>
    <w:rsid w:val="005923B2"/>
    <w:rsid w:val="00592E3F"/>
    <w:rsid w:val="00595B45"/>
    <w:rsid w:val="00595D5E"/>
    <w:rsid w:val="00596A4B"/>
    <w:rsid w:val="00597507"/>
    <w:rsid w:val="00597837"/>
    <w:rsid w:val="00597C17"/>
    <w:rsid w:val="00597E77"/>
    <w:rsid w:val="005A0680"/>
    <w:rsid w:val="005A1BE8"/>
    <w:rsid w:val="005A32F8"/>
    <w:rsid w:val="005A3D5A"/>
    <w:rsid w:val="005A6435"/>
    <w:rsid w:val="005A71EB"/>
    <w:rsid w:val="005A7B35"/>
    <w:rsid w:val="005B08B9"/>
    <w:rsid w:val="005B1C6D"/>
    <w:rsid w:val="005B21B6"/>
    <w:rsid w:val="005B228E"/>
    <w:rsid w:val="005B3384"/>
    <w:rsid w:val="005B39BA"/>
    <w:rsid w:val="005B3A08"/>
    <w:rsid w:val="005B3ABE"/>
    <w:rsid w:val="005B61E5"/>
    <w:rsid w:val="005B6601"/>
    <w:rsid w:val="005B6C67"/>
    <w:rsid w:val="005B7A63"/>
    <w:rsid w:val="005B7F10"/>
    <w:rsid w:val="005C0955"/>
    <w:rsid w:val="005C0DBE"/>
    <w:rsid w:val="005C307C"/>
    <w:rsid w:val="005C378F"/>
    <w:rsid w:val="005C420F"/>
    <w:rsid w:val="005C497D"/>
    <w:rsid w:val="005C49DA"/>
    <w:rsid w:val="005C50F3"/>
    <w:rsid w:val="005C54B5"/>
    <w:rsid w:val="005C5896"/>
    <w:rsid w:val="005C5D80"/>
    <w:rsid w:val="005C5D91"/>
    <w:rsid w:val="005C5ED9"/>
    <w:rsid w:val="005D07B8"/>
    <w:rsid w:val="005D1F6D"/>
    <w:rsid w:val="005D268F"/>
    <w:rsid w:val="005D4D03"/>
    <w:rsid w:val="005D4EE5"/>
    <w:rsid w:val="005D511B"/>
    <w:rsid w:val="005D5493"/>
    <w:rsid w:val="005D6597"/>
    <w:rsid w:val="005E04BB"/>
    <w:rsid w:val="005E0A52"/>
    <w:rsid w:val="005E14E7"/>
    <w:rsid w:val="005E1E5D"/>
    <w:rsid w:val="005E24E5"/>
    <w:rsid w:val="005E26A3"/>
    <w:rsid w:val="005E2ECB"/>
    <w:rsid w:val="005E3C53"/>
    <w:rsid w:val="005E3E01"/>
    <w:rsid w:val="005E447E"/>
    <w:rsid w:val="005E4FD1"/>
    <w:rsid w:val="005E5EDB"/>
    <w:rsid w:val="005E5F2F"/>
    <w:rsid w:val="005E5FD6"/>
    <w:rsid w:val="005E6345"/>
    <w:rsid w:val="005E68A0"/>
    <w:rsid w:val="005E7139"/>
    <w:rsid w:val="005E7DB5"/>
    <w:rsid w:val="005F0775"/>
    <w:rsid w:val="005F0CBE"/>
    <w:rsid w:val="005F0CF5"/>
    <w:rsid w:val="005F21EB"/>
    <w:rsid w:val="005F3190"/>
    <w:rsid w:val="005F3AA6"/>
    <w:rsid w:val="005F5B83"/>
    <w:rsid w:val="005F5F77"/>
    <w:rsid w:val="005F6D5B"/>
    <w:rsid w:val="005F73F4"/>
    <w:rsid w:val="005F7D03"/>
    <w:rsid w:val="006014C1"/>
    <w:rsid w:val="00604644"/>
    <w:rsid w:val="00605861"/>
    <w:rsid w:val="00605908"/>
    <w:rsid w:val="00605D7F"/>
    <w:rsid w:val="0061071F"/>
    <w:rsid w:val="00610D7C"/>
    <w:rsid w:val="00611C48"/>
    <w:rsid w:val="0061204B"/>
    <w:rsid w:val="00612DF7"/>
    <w:rsid w:val="00613414"/>
    <w:rsid w:val="00615879"/>
    <w:rsid w:val="00620154"/>
    <w:rsid w:val="00620458"/>
    <w:rsid w:val="006204C1"/>
    <w:rsid w:val="006224EE"/>
    <w:rsid w:val="00622682"/>
    <w:rsid w:val="00622823"/>
    <w:rsid w:val="00622AB2"/>
    <w:rsid w:val="0062408D"/>
    <w:rsid w:val="006240CC"/>
    <w:rsid w:val="006245D7"/>
    <w:rsid w:val="006250E9"/>
    <w:rsid w:val="006254F8"/>
    <w:rsid w:val="00625604"/>
    <w:rsid w:val="0062696F"/>
    <w:rsid w:val="00627DA7"/>
    <w:rsid w:val="00630DA4"/>
    <w:rsid w:val="00631422"/>
    <w:rsid w:val="006315D6"/>
    <w:rsid w:val="00632481"/>
    <w:rsid w:val="00632597"/>
    <w:rsid w:val="00632749"/>
    <w:rsid w:val="00634940"/>
    <w:rsid w:val="006358B4"/>
    <w:rsid w:val="006362AD"/>
    <w:rsid w:val="00636790"/>
    <w:rsid w:val="00636826"/>
    <w:rsid w:val="00637DA2"/>
    <w:rsid w:val="00641067"/>
    <w:rsid w:val="006419AA"/>
    <w:rsid w:val="006425EF"/>
    <w:rsid w:val="00643FB0"/>
    <w:rsid w:val="0064491B"/>
    <w:rsid w:val="00644B1F"/>
    <w:rsid w:val="00644B7E"/>
    <w:rsid w:val="006454E6"/>
    <w:rsid w:val="00646235"/>
    <w:rsid w:val="00646A68"/>
    <w:rsid w:val="00647539"/>
    <w:rsid w:val="00650309"/>
    <w:rsid w:val="006505BD"/>
    <w:rsid w:val="006508EA"/>
    <w:rsid w:val="0065092E"/>
    <w:rsid w:val="00651711"/>
    <w:rsid w:val="006522C6"/>
    <w:rsid w:val="006526EE"/>
    <w:rsid w:val="00653405"/>
    <w:rsid w:val="00653F73"/>
    <w:rsid w:val="006557A7"/>
    <w:rsid w:val="00655922"/>
    <w:rsid w:val="00655DD2"/>
    <w:rsid w:val="00655F9F"/>
    <w:rsid w:val="00656290"/>
    <w:rsid w:val="006621D7"/>
    <w:rsid w:val="0066279D"/>
    <w:rsid w:val="00662FA7"/>
    <w:rsid w:val="0066302A"/>
    <w:rsid w:val="006632B9"/>
    <w:rsid w:val="006633C0"/>
    <w:rsid w:val="00664A48"/>
    <w:rsid w:val="00665D58"/>
    <w:rsid w:val="00666B0A"/>
    <w:rsid w:val="00666D14"/>
    <w:rsid w:val="00667770"/>
    <w:rsid w:val="00670597"/>
    <w:rsid w:val="006706D0"/>
    <w:rsid w:val="00671671"/>
    <w:rsid w:val="00672042"/>
    <w:rsid w:val="0067206D"/>
    <w:rsid w:val="00672C65"/>
    <w:rsid w:val="00673337"/>
    <w:rsid w:val="006734E1"/>
    <w:rsid w:val="00673AD0"/>
    <w:rsid w:val="00677574"/>
    <w:rsid w:val="00677D78"/>
    <w:rsid w:val="00681344"/>
    <w:rsid w:val="0068454C"/>
    <w:rsid w:val="006859E3"/>
    <w:rsid w:val="00686C96"/>
    <w:rsid w:val="00691594"/>
    <w:rsid w:val="00691B62"/>
    <w:rsid w:val="00691D04"/>
    <w:rsid w:val="00691E6F"/>
    <w:rsid w:val="0069272A"/>
    <w:rsid w:val="00692F69"/>
    <w:rsid w:val="006933B5"/>
    <w:rsid w:val="00693D10"/>
    <w:rsid w:val="00693D14"/>
    <w:rsid w:val="006940BC"/>
    <w:rsid w:val="00694247"/>
    <w:rsid w:val="00695074"/>
    <w:rsid w:val="006951BB"/>
    <w:rsid w:val="006954D1"/>
    <w:rsid w:val="006959EE"/>
    <w:rsid w:val="006965EE"/>
    <w:rsid w:val="00696F27"/>
    <w:rsid w:val="00697149"/>
    <w:rsid w:val="0069732C"/>
    <w:rsid w:val="006A02BB"/>
    <w:rsid w:val="006A18C2"/>
    <w:rsid w:val="006A1CE4"/>
    <w:rsid w:val="006A2634"/>
    <w:rsid w:val="006A3FC8"/>
    <w:rsid w:val="006A4779"/>
    <w:rsid w:val="006A4ED2"/>
    <w:rsid w:val="006A7FAB"/>
    <w:rsid w:val="006B077C"/>
    <w:rsid w:val="006B23A5"/>
    <w:rsid w:val="006B498F"/>
    <w:rsid w:val="006B5163"/>
    <w:rsid w:val="006B5B3A"/>
    <w:rsid w:val="006B6803"/>
    <w:rsid w:val="006C1052"/>
    <w:rsid w:val="006C1DF0"/>
    <w:rsid w:val="006C3CAD"/>
    <w:rsid w:val="006C3DC2"/>
    <w:rsid w:val="006C474D"/>
    <w:rsid w:val="006D03B7"/>
    <w:rsid w:val="006D0F16"/>
    <w:rsid w:val="006D19C8"/>
    <w:rsid w:val="006D2A3F"/>
    <w:rsid w:val="006D2FBC"/>
    <w:rsid w:val="006D4DC1"/>
    <w:rsid w:val="006D5CFB"/>
    <w:rsid w:val="006D606B"/>
    <w:rsid w:val="006D65F1"/>
    <w:rsid w:val="006D670F"/>
    <w:rsid w:val="006D7368"/>
    <w:rsid w:val="006E0204"/>
    <w:rsid w:val="006E023D"/>
    <w:rsid w:val="006E138B"/>
    <w:rsid w:val="006E1D1F"/>
    <w:rsid w:val="006E1FB5"/>
    <w:rsid w:val="006E2F4E"/>
    <w:rsid w:val="006E41C8"/>
    <w:rsid w:val="006E42D3"/>
    <w:rsid w:val="006E5B77"/>
    <w:rsid w:val="006F106C"/>
    <w:rsid w:val="006F13A5"/>
    <w:rsid w:val="006F1FDC"/>
    <w:rsid w:val="006F25D5"/>
    <w:rsid w:val="006F2AA1"/>
    <w:rsid w:val="006F4BD6"/>
    <w:rsid w:val="006F5543"/>
    <w:rsid w:val="006F5A9E"/>
    <w:rsid w:val="006F6B8C"/>
    <w:rsid w:val="006F7F1A"/>
    <w:rsid w:val="007013EF"/>
    <w:rsid w:val="007014DD"/>
    <w:rsid w:val="007024E2"/>
    <w:rsid w:val="00702650"/>
    <w:rsid w:val="00702B96"/>
    <w:rsid w:val="007039EE"/>
    <w:rsid w:val="00704E5D"/>
    <w:rsid w:val="007055BD"/>
    <w:rsid w:val="00712BB4"/>
    <w:rsid w:val="00712BE2"/>
    <w:rsid w:val="00712CE0"/>
    <w:rsid w:val="00713324"/>
    <w:rsid w:val="007149ED"/>
    <w:rsid w:val="00714C2C"/>
    <w:rsid w:val="00716659"/>
    <w:rsid w:val="00716CE9"/>
    <w:rsid w:val="007173CA"/>
    <w:rsid w:val="00717541"/>
    <w:rsid w:val="007216AA"/>
    <w:rsid w:val="00721AB5"/>
    <w:rsid w:val="00721CFB"/>
    <w:rsid w:val="00721D19"/>
    <w:rsid w:val="00721DEF"/>
    <w:rsid w:val="0072481B"/>
    <w:rsid w:val="00724A43"/>
    <w:rsid w:val="00725052"/>
    <w:rsid w:val="007273A8"/>
    <w:rsid w:val="007273AC"/>
    <w:rsid w:val="00727CC5"/>
    <w:rsid w:val="00731AD4"/>
    <w:rsid w:val="00732B10"/>
    <w:rsid w:val="00733090"/>
    <w:rsid w:val="00733566"/>
    <w:rsid w:val="0073372F"/>
    <w:rsid w:val="00734145"/>
    <w:rsid w:val="007346E4"/>
    <w:rsid w:val="00734F09"/>
    <w:rsid w:val="007354C8"/>
    <w:rsid w:val="00736FAE"/>
    <w:rsid w:val="00737731"/>
    <w:rsid w:val="007377CD"/>
    <w:rsid w:val="00740F22"/>
    <w:rsid w:val="00741F1A"/>
    <w:rsid w:val="007444DF"/>
    <w:rsid w:val="007447DA"/>
    <w:rsid w:val="007450F8"/>
    <w:rsid w:val="0074696E"/>
    <w:rsid w:val="00750135"/>
    <w:rsid w:val="007507E8"/>
    <w:rsid w:val="00750EC2"/>
    <w:rsid w:val="00752B28"/>
    <w:rsid w:val="0075424D"/>
    <w:rsid w:val="00754E36"/>
    <w:rsid w:val="007558F7"/>
    <w:rsid w:val="00760529"/>
    <w:rsid w:val="00760CFB"/>
    <w:rsid w:val="00761FC2"/>
    <w:rsid w:val="007627F3"/>
    <w:rsid w:val="00763139"/>
    <w:rsid w:val="0076678B"/>
    <w:rsid w:val="007669BC"/>
    <w:rsid w:val="00766D62"/>
    <w:rsid w:val="007672A8"/>
    <w:rsid w:val="007672D9"/>
    <w:rsid w:val="007673BB"/>
    <w:rsid w:val="007702A9"/>
    <w:rsid w:val="007706E7"/>
    <w:rsid w:val="00770896"/>
    <w:rsid w:val="00770F37"/>
    <w:rsid w:val="007711A0"/>
    <w:rsid w:val="00771DF6"/>
    <w:rsid w:val="00772D5E"/>
    <w:rsid w:val="00775725"/>
    <w:rsid w:val="00776122"/>
    <w:rsid w:val="00776928"/>
    <w:rsid w:val="0078013A"/>
    <w:rsid w:val="0078103B"/>
    <w:rsid w:val="00781126"/>
    <w:rsid w:val="007823AE"/>
    <w:rsid w:val="00783C86"/>
    <w:rsid w:val="00784689"/>
    <w:rsid w:val="00784DC3"/>
    <w:rsid w:val="00785352"/>
    <w:rsid w:val="00785666"/>
    <w:rsid w:val="00785677"/>
    <w:rsid w:val="00786F16"/>
    <w:rsid w:val="0078797C"/>
    <w:rsid w:val="00791BD7"/>
    <w:rsid w:val="00791DD8"/>
    <w:rsid w:val="00791F15"/>
    <w:rsid w:val="00792312"/>
    <w:rsid w:val="00792F13"/>
    <w:rsid w:val="0079320F"/>
    <w:rsid w:val="007933F7"/>
    <w:rsid w:val="0079548E"/>
    <w:rsid w:val="00795790"/>
    <w:rsid w:val="00796CAC"/>
    <w:rsid w:val="00796E20"/>
    <w:rsid w:val="00797C32"/>
    <w:rsid w:val="007A11E8"/>
    <w:rsid w:val="007A2143"/>
    <w:rsid w:val="007A59A5"/>
    <w:rsid w:val="007A5DA9"/>
    <w:rsid w:val="007A6908"/>
    <w:rsid w:val="007B0517"/>
    <w:rsid w:val="007B0914"/>
    <w:rsid w:val="007B1374"/>
    <w:rsid w:val="007B16AF"/>
    <w:rsid w:val="007B1D6B"/>
    <w:rsid w:val="007B25D5"/>
    <w:rsid w:val="007B47C5"/>
    <w:rsid w:val="007B589F"/>
    <w:rsid w:val="007B5AF4"/>
    <w:rsid w:val="007B5FEB"/>
    <w:rsid w:val="007B6186"/>
    <w:rsid w:val="007B73BC"/>
    <w:rsid w:val="007C0045"/>
    <w:rsid w:val="007C0E52"/>
    <w:rsid w:val="007C20B9"/>
    <w:rsid w:val="007C255E"/>
    <w:rsid w:val="007C3EB2"/>
    <w:rsid w:val="007C59BE"/>
    <w:rsid w:val="007C5D25"/>
    <w:rsid w:val="007C673A"/>
    <w:rsid w:val="007C67AC"/>
    <w:rsid w:val="007C6BD1"/>
    <w:rsid w:val="007C7301"/>
    <w:rsid w:val="007C7859"/>
    <w:rsid w:val="007D0520"/>
    <w:rsid w:val="007D0C4D"/>
    <w:rsid w:val="007D1466"/>
    <w:rsid w:val="007D15DE"/>
    <w:rsid w:val="007D1846"/>
    <w:rsid w:val="007D1B77"/>
    <w:rsid w:val="007D1E70"/>
    <w:rsid w:val="007D2BDE"/>
    <w:rsid w:val="007D2FB6"/>
    <w:rsid w:val="007D3A43"/>
    <w:rsid w:val="007D47F0"/>
    <w:rsid w:val="007D49EB"/>
    <w:rsid w:val="007D5409"/>
    <w:rsid w:val="007D5E1C"/>
    <w:rsid w:val="007D5FE9"/>
    <w:rsid w:val="007D6F80"/>
    <w:rsid w:val="007D70FE"/>
    <w:rsid w:val="007E0DE2"/>
    <w:rsid w:val="007E1C35"/>
    <w:rsid w:val="007E2A71"/>
    <w:rsid w:val="007E3B98"/>
    <w:rsid w:val="007E417A"/>
    <w:rsid w:val="007E5D36"/>
    <w:rsid w:val="007F0F6E"/>
    <w:rsid w:val="007F31B6"/>
    <w:rsid w:val="007F468B"/>
    <w:rsid w:val="007F546C"/>
    <w:rsid w:val="007F625F"/>
    <w:rsid w:val="007F665E"/>
    <w:rsid w:val="007F698D"/>
    <w:rsid w:val="007F727D"/>
    <w:rsid w:val="00800368"/>
    <w:rsid w:val="00800412"/>
    <w:rsid w:val="008032A2"/>
    <w:rsid w:val="00803FA4"/>
    <w:rsid w:val="0080448C"/>
    <w:rsid w:val="008054C0"/>
    <w:rsid w:val="0080576F"/>
    <w:rsid w:val="0080587B"/>
    <w:rsid w:val="00805BF8"/>
    <w:rsid w:val="00805E7D"/>
    <w:rsid w:val="00806468"/>
    <w:rsid w:val="00810B02"/>
    <w:rsid w:val="0081165B"/>
    <w:rsid w:val="008134BF"/>
    <w:rsid w:val="00814B4C"/>
    <w:rsid w:val="008155F0"/>
    <w:rsid w:val="00816735"/>
    <w:rsid w:val="00816AB4"/>
    <w:rsid w:val="00817095"/>
    <w:rsid w:val="00817316"/>
    <w:rsid w:val="00820141"/>
    <w:rsid w:val="00820E0C"/>
    <w:rsid w:val="008216A9"/>
    <w:rsid w:val="00822859"/>
    <w:rsid w:val="00822962"/>
    <w:rsid w:val="0082366F"/>
    <w:rsid w:val="00824451"/>
    <w:rsid w:val="008259D0"/>
    <w:rsid w:val="00826BDD"/>
    <w:rsid w:val="00830348"/>
    <w:rsid w:val="008307DD"/>
    <w:rsid w:val="008312F7"/>
    <w:rsid w:val="008338A2"/>
    <w:rsid w:val="00833A4F"/>
    <w:rsid w:val="00833B80"/>
    <w:rsid w:val="008355A6"/>
    <w:rsid w:val="0083653E"/>
    <w:rsid w:val="00841AA9"/>
    <w:rsid w:val="00842358"/>
    <w:rsid w:val="008430D2"/>
    <w:rsid w:val="00843280"/>
    <w:rsid w:val="00844307"/>
    <w:rsid w:val="00844608"/>
    <w:rsid w:val="00844777"/>
    <w:rsid w:val="00845D46"/>
    <w:rsid w:val="008464F9"/>
    <w:rsid w:val="0084765F"/>
    <w:rsid w:val="00851A40"/>
    <w:rsid w:val="008524D0"/>
    <w:rsid w:val="008526D2"/>
    <w:rsid w:val="008533F7"/>
    <w:rsid w:val="00853DAA"/>
    <w:rsid w:val="00853EE4"/>
    <w:rsid w:val="00855535"/>
    <w:rsid w:val="008579FD"/>
    <w:rsid w:val="00857C5A"/>
    <w:rsid w:val="00861D4D"/>
    <w:rsid w:val="0086255E"/>
    <w:rsid w:val="008633F0"/>
    <w:rsid w:val="008637B3"/>
    <w:rsid w:val="00863C75"/>
    <w:rsid w:val="00866032"/>
    <w:rsid w:val="00867D9D"/>
    <w:rsid w:val="0087141C"/>
    <w:rsid w:val="0087284E"/>
    <w:rsid w:val="00872E0A"/>
    <w:rsid w:val="00873594"/>
    <w:rsid w:val="00875285"/>
    <w:rsid w:val="00876381"/>
    <w:rsid w:val="008768D1"/>
    <w:rsid w:val="00880BF6"/>
    <w:rsid w:val="00881588"/>
    <w:rsid w:val="008815C3"/>
    <w:rsid w:val="008821BF"/>
    <w:rsid w:val="00883975"/>
    <w:rsid w:val="00883A39"/>
    <w:rsid w:val="00884085"/>
    <w:rsid w:val="0088419B"/>
    <w:rsid w:val="00884B62"/>
    <w:rsid w:val="0088521D"/>
    <w:rsid w:val="0088529C"/>
    <w:rsid w:val="008855CE"/>
    <w:rsid w:val="00886040"/>
    <w:rsid w:val="00887903"/>
    <w:rsid w:val="00887FDE"/>
    <w:rsid w:val="008912FE"/>
    <w:rsid w:val="0089270A"/>
    <w:rsid w:val="00892802"/>
    <w:rsid w:val="00893AF6"/>
    <w:rsid w:val="00894BC4"/>
    <w:rsid w:val="008958BB"/>
    <w:rsid w:val="00896F57"/>
    <w:rsid w:val="008970EC"/>
    <w:rsid w:val="0089742A"/>
    <w:rsid w:val="00897F3C"/>
    <w:rsid w:val="008A071A"/>
    <w:rsid w:val="008A11D7"/>
    <w:rsid w:val="008A28A8"/>
    <w:rsid w:val="008A2981"/>
    <w:rsid w:val="008A4FC9"/>
    <w:rsid w:val="008A5672"/>
    <w:rsid w:val="008A5B32"/>
    <w:rsid w:val="008A5D03"/>
    <w:rsid w:val="008A66B6"/>
    <w:rsid w:val="008A6714"/>
    <w:rsid w:val="008B0BB9"/>
    <w:rsid w:val="008B1413"/>
    <w:rsid w:val="008B2EE4"/>
    <w:rsid w:val="008B49DB"/>
    <w:rsid w:val="008B4D3D"/>
    <w:rsid w:val="008B5444"/>
    <w:rsid w:val="008B57C7"/>
    <w:rsid w:val="008B717E"/>
    <w:rsid w:val="008C0B4F"/>
    <w:rsid w:val="008C2180"/>
    <w:rsid w:val="008C267C"/>
    <w:rsid w:val="008C2F92"/>
    <w:rsid w:val="008C3B36"/>
    <w:rsid w:val="008C3BBC"/>
    <w:rsid w:val="008C57D0"/>
    <w:rsid w:val="008C589D"/>
    <w:rsid w:val="008C7D03"/>
    <w:rsid w:val="008D2261"/>
    <w:rsid w:val="008D2383"/>
    <w:rsid w:val="008D2846"/>
    <w:rsid w:val="008D4236"/>
    <w:rsid w:val="008D462F"/>
    <w:rsid w:val="008D4AAE"/>
    <w:rsid w:val="008D6DCF"/>
    <w:rsid w:val="008D72C1"/>
    <w:rsid w:val="008D7332"/>
    <w:rsid w:val="008E0929"/>
    <w:rsid w:val="008E1467"/>
    <w:rsid w:val="008E178F"/>
    <w:rsid w:val="008E2B51"/>
    <w:rsid w:val="008E2C34"/>
    <w:rsid w:val="008E3D14"/>
    <w:rsid w:val="008E4376"/>
    <w:rsid w:val="008E6383"/>
    <w:rsid w:val="008E7A0A"/>
    <w:rsid w:val="008E7B49"/>
    <w:rsid w:val="008E7D98"/>
    <w:rsid w:val="008F05EC"/>
    <w:rsid w:val="008F0C6D"/>
    <w:rsid w:val="008F0F09"/>
    <w:rsid w:val="008F1738"/>
    <w:rsid w:val="008F205C"/>
    <w:rsid w:val="008F46E2"/>
    <w:rsid w:val="008F5627"/>
    <w:rsid w:val="008F59F6"/>
    <w:rsid w:val="008F5D1C"/>
    <w:rsid w:val="008F5F88"/>
    <w:rsid w:val="00900719"/>
    <w:rsid w:val="009017AC"/>
    <w:rsid w:val="00901B45"/>
    <w:rsid w:val="00901E22"/>
    <w:rsid w:val="00902976"/>
    <w:rsid w:val="00902A9A"/>
    <w:rsid w:val="0090315D"/>
    <w:rsid w:val="00903980"/>
    <w:rsid w:val="0090470D"/>
    <w:rsid w:val="00904A1C"/>
    <w:rsid w:val="00905030"/>
    <w:rsid w:val="00905691"/>
    <w:rsid w:val="00905F57"/>
    <w:rsid w:val="00906490"/>
    <w:rsid w:val="00906560"/>
    <w:rsid w:val="009111B2"/>
    <w:rsid w:val="009113F4"/>
    <w:rsid w:val="00912650"/>
    <w:rsid w:val="009129BB"/>
    <w:rsid w:val="00913688"/>
    <w:rsid w:val="0091411F"/>
    <w:rsid w:val="00914299"/>
    <w:rsid w:val="009158BF"/>
    <w:rsid w:val="00916684"/>
    <w:rsid w:val="0092071D"/>
    <w:rsid w:val="0092160A"/>
    <w:rsid w:val="00921FD9"/>
    <w:rsid w:val="009234AC"/>
    <w:rsid w:val="00923EAB"/>
    <w:rsid w:val="00924AE1"/>
    <w:rsid w:val="009267B4"/>
    <w:rsid w:val="009269B1"/>
    <w:rsid w:val="0092724D"/>
    <w:rsid w:val="009315BE"/>
    <w:rsid w:val="0093338F"/>
    <w:rsid w:val="00933C41"/>
    <w:rsid w:val="00935066"/>
    <w:rsid w:val="00935E33"/>
    <w:rsid w:val="00936369"/>
    <w:rsid w:val="009363A5"/>
    <w:rsid w:val="00936B16"/>
    <w:rsid w:val="00937BD9"/>
    <w:rsid w:val="009401DE"/>
    <w:rsid w:val="00942093"/>
    <w:rsid w:val="009426A4"/>
    <w:rsid w:val="009433BB"/>
    <w:rsid w:val="0094588D"/>
    <w:rsid w:val="009459E6"/>
    <w:rsid w:val="009472E6"/>
    <w:rsid w:val="00950E2C"/>
    <w:rsid w:val="00951132"/>
    <w:rsid w:val="00951D50"/>
    <w:rsid w:val="009525EB"/>
    <w:rsid w:val="009531B6"/>
    <w:rsid w:val="00954874"/>
    <w:rsid w:val="00954DC5"/>
    <w:rsid w:val="00954F97"/>
    <w:rsid w:val="0095568C"/>
    <w:rsid w:val="0095615A"/>
    <w:rsid w:val="00956B4B"/>
    <w:rsid w:val="00960D1C"/>
    <w:rsid w:val="00960F27"/>
    <w:rsid w:val="00961400"/>
    <w:rsid w:val="00961AB9"/>
    <w:rsid w:val="00962655"/>
    <w:rsid w:val="009627BE"/>
    <w:rsid w:val="009628EC"/>
    <w:rsid w:val="00963646"/>
    <w:rsid w:val="0096632D"/>
    <w:rsid w:val="009666B1"/>
    <w:rsid w:val="00966B18"/>
    <w:rsid w:val="00967077"/>
    <w:rsid w:val="00971CE7"/>
    <w:rsid w:val="00972041"/>
    <w:rsid w:val="00972EEE"/>
    <w:rsid w:val="009745D6"/>
    <w:rsid w:val="0097559F"/>
    <w:rsid w:val="009777C3"/>
    <w:rsid w:val="00977AF5"/>
    <w:rsid w:val="00981733"/>
    <w:rsid w:val="00981F04"/>
    <w:rsid w:val="00982454"/>
    <w:rsid w:val="00982CF0"/>
    <w:rsid w:val="00982F28"/>
    <w:rsid w:val="009836B5"/>
    <w:rsid w:val="00983B75"/>
    <w:rsid w:val="009853E1"/>
    <w:rsid w:val="00986310"/>
    <w:rsid w:val="00986496"/>
    <w:rsid w:val="00986E6B"/>
    <w:rsid w:val="00990032"/>
    <w:rsid w:val="00990154"/>
    <w:rsid w:val="00991769"/>
    <w:rsid w:val="00991F48"/>
    <w:rsid w:val="009920B2"/>
    <w:rsid w:val="009920D7"/>
    <w:rsid w:val="0099232C"/>
    <w:rsid w:val="00992C74"/>
    <w:rsid w:val="0099406E"/>
    <w:rsid w:val="00994386"/>
    <w:rsid w:val="00994EDF"/>
    <w:rsid w:val="00994EE8"/>
    <w:rsid w:val="009952C4"/>
    <w:rsid w:val="00996BEA"/>
    <w:rsid w:val="009A13D8"/>
    <w:rsid w:val="009A17D7"/>
    <w:rsid w:val="009A1C7B"/>
    <w:rsid w:val="009A279E"/>
    <w:rsid w:val="009A376C"/>
    <w:rsid w:val="009A4060"/>
    <w:rsid w:val="009A5186"/>
    <w:rsid w:val="009A542D"/>
    <w:rsid w:val="009A5B41"/>
    <w:rsid w:val="009A7836"/>
    <w:rsid w:val="009B0A6F"/>
    <w:rsid w:val="009B0A94"/>
    <w:rsid w:val="009B0AFF"/>
    <w:rsid w:val="009B2AE8"/>
    <w:rsid w:val="009B2AEC"/>
    <w:rsid w:val="009B4603"/>
    <w:rsid w:val="009B49FE"/>
    <w:rsid w:val="009B59E9"/>
    <w:rsid w:val="009B5C4C"/>
    <w:rsid w:val="009B68FF"/>
    <w:rsid w:val="009B6B9D"/>
    <w:rsid w:val="009B70AA"/>
    <w:rsid w:val="009C31DD"/>
    <w:rsid w:val="009C3A0C"/>
    <w:rsid w:val="009C48B3"/>
    <w:rsid w:val="009C5D6A"/>
    <w:rsid w:val="009C5E77"/>
    <w:rsid w:val="009C6A34"/>
    <w:rsid w:val="009C6A83"/>
    <w:rsid w:val="009C733F"/>
    <w:rsid w:val="009C7A7E"/>
    <w:rsid w:val="009D02E8"/>
    <w:rsid w:val="009D0D97"/>
    <w:rsid w:val="009D23E9"/>
    <w:rsid w:val="009D2575"/>
    <w:rsid w:val="009D2957"/>
    <w:rsid w:val="009D31D2"/>
    <w:rsid w:val="009D380B"/>
    <w:rsid w:val="009D3D2B"/>
    <w:rsid w:val="009D45D6"/>
    <w:rsid w:val="009D51D0"/>
    <w:rsid w:val="009D5DB5"/>
    <w:rsid w:val="009D6A36"/>
    <w:rsid w:val="009D70A4"/>
    <w:rsid w:val="009D750F"/>
    <w:rsid w:val="009D7B14"/>
    <w:rsid w:val="009E08D1"/>
    <w:rsid w:val="009E0D37"/>
    <w:rsid w:val="009E111F"/>
    <w:rsid w:val="009E171E"/>
    <w:rsid w:val="009E1B95"/>
    <w:rsid w:val="009E3ED2"/>
    <w:rsid w:val="009E496F"/>
    <w:rsid w:val="009E4B0D"/>
    <w:rsid w:val="009E512C"/>
    <w:rsid w:val="009E5250"/>
    <w:rsid w:val="009E69D6"/>
    <w:rsid w:val="009E7F92"/>
    <w:rsid w:val="009F02A3"/>
    <w:rsid w:val="009F0571"/>
    <w:rsid w:val="009F0A76"/>
    <w:rsid w:val="009F17ED"/>
    <w:rsid w:val="009F1F7C"/>
    <w:rsid w:val="009F2F27"/>
    <w:rsid w:val="009F34AA"/>
    <w:rsid w:val="009F367B"/>
    <w:rsid w:val="009F452B"/>
    <w:rsid w:val="009F53B5"/>
    <w:rsid w:val="009F6BCB"/>
    <w:rsid w:val="009F7150"/>
    <w:rsid w:val="009F7314"/>
    <w:rsid w:val="009F7B78"/>
    <w:rsid w:val="00A0057A"/>
    <w:rsid w:val="00A0187F"/>
    <w:rsid w:val="00A01C5F"/>
    <w:rsid w:val="00A02E4E"/>
    <w:rsid w:val="00A02EF0"/>
    <w:rsid w:val="00A02FA1"/>
    <w:rsid w:val="00A03FEC"/>
    <w:rsid w:val="00A0456A"/>
    <w:rsid w:val="00A04853"/>
    <w:rsid w:val="00A05847"/>
    <w:rsid w:val="00A06919"/>
    <w:rsid w:val="00A06957"/>
    <w:rsid w:val="00A0776B"/>
    <w:rsid w:val="00A10D84"/>
    <w:rsid w:val="00A10FB9"/>
    <w:rsid w:val="00A112F5"/>
    <w:rsid w:val="00A1130B"/>
    <w:rsid w:val="00A11421"/>
    <w:rsid w:val="00A114E8"/>
    <w:rsid w:val="00A1277E"/>
    <w:rsid w:val="00A1389F"/>
    <w:rsid w:val="00A143D2"/>
    <w:rsid w:val="00A14708"/>
    <w:rsid w:val="00A1563B"/>
    <w:rsid w:val="00A157B1"/>
    <w:rsid w:val="00A1667C"/>
    <w:rsid w:val="00A21CA1"/>
    <w:rsid w:val="00A22229"/>
    <w:rsid w:val="00A223E6"/>
    <w:rsid w:val="00A227E2"/>
    <w:rsid w:val="00A242CF"/>
    <w:rsid w:val="00A24442"/>
    <w:rsid w:val="00A25973"/>
    <w:rsid w:val="00A25CB3"/>
    <w:rsid w:val="00A26E32"/>
    <w:rsid w:val="00A27654"/>
    <w:rsid w:val="00A3038D"/>
    <w:rsid w:val="00A30A58"/>
    <w:rsid w:val="00A32765"/>
    <w:rsid w:val="00A330BB"/>
    <w:rsid w:val="00A36861"/>
    <w:rsid w:val="00A374DC"/>
    <w:rsid w:val="00A42B4D"/>
    <w:rsid w:val="00A42EEE"/>
    <w:rsid w:val="00A43024"/>
    <w:rsid w:val="00A44882"/>
    <w:rsid w:val="00A44B4B"/>
    <w:rsid w:val="00A453F2"/>
    <w:rsid w:val="00A45C13"/>
    <w:rsid w:val="00A45EFD"/>
    <w:rsid w:val="00A4682F"/>
    <w:rsid w:val="00A46BDB"/>
    <w:rsid w:val="00A51467"/>
    <w:rsid w:val="00A5466F"/>
    <w:rsid w:val="00A54715"/>
    <w:rsid w:val="00A57412"/>
    <w:rsid w:val="00A575AE"/>
    <w:rsid w:val="00A579F8"/>
    <w:rsid w:val="00A605EB"/>
    <w:rsid w:val="00A6061C"/>
    <w:rsid w:val="00A61336"/>
    <w:rsid w:val="00A62AE2"/>
    <w:rsid w:val="00A62D44"/>
    <w:rsid w:val="00A6661B"/>
    <w:rsid w:val="00A6701F"/>
    <w:rsid w:val="00A67263"/>
    <w:rsid w:val="00A7071A"/>
    <w:rsid w:val="00A7161C"/>
    <w:rsid w:val="00A717C5"/>
    <w:rsid w:val="00A74593"/>
    <w:rsid w:val="00A755D6"/>
    <w:rsid w:val="00A76A33"/>
    <w:rsid w:val="00A77AA3"/>
    <w:rsid w:val="00A80399"/>
    <w:rsid w:val="00A829B8"/>
    <w:rsid w:val="00A85089"/>
    <w:rsid w:val="00A854EB"/>
    <w:rsid w:val="00A85D45"/>
    <w:rsid w:val="00A86AD9"/>
    <w:rsid w:val="00A872E5"/>
    <w:rsid w:val="00A87358"/>
    <w:rsid w:val="00A91406"/>
    <w:rsid w:val="00A91DC1"/>
    <w:rsid w:val="00A92215"/>
    <w:rsid w:val="00A93F4E"/>
    <w:rsid w:val="00A94A8A"/>
    <w:rsid w:val="00A94DB4"/>
    <w:rsid w:val="00A96270"/>
    <w:rsid w:val="00A96D03"/>
    <w:rsid w:val="00A96E65"/>
    <w:rsid w:val="00A97087"/>
    <w:rsid w:val="00A9767A"/>
    <w:rsid w:val="00A97C72"/>
    <w:rsid w:val="00A97E40"/>
    <w:rsid w:val="00A97F69"/>
    <w:rsid w:val="00AA0476"/>
    <w:rsid w:val="00AA0D88"/>
    <w:rsid w:val="00AA1661"/>
    <w:rsid w:val="00AA194B"/>
    <w:rsid w:val="00AA3A41"/>
    <w:rsid w:val="00AA6031"/>
    <w:rsid w:val="00AA63D4"/>
    <w:rsid w:val="00AA6937"/>
    <w:rsid w:val="00AA724D"/>
    <w:rsid w:val="00AA7A9C"/>
    <w:rsid w:val="00AA7EF8"/>
    <w:rsid w:val="00AB06E8"/>
    <w:rsid w:val="00AB153B"/>
    <w:rsid w:val="00AB1CD3"/>
    <w:rsid w:val="00AB20FA"/>
    <w:rsid w:val="00AB2555"/>
    <w:rsid w:val="00AB352F"/>
    <w:rsid w:val="00AB4095"/>
    <w:rsid w:val="00AB52FF"/>
    <w:rsid w:val="00AB7919"/>
    <w:rsid w:val="00AB7DDC"/>
    <w:rsid w:val="00AB7EFF"/>
    <w:rsid w:val="00AC1A30"/>
    <w:rsid w:val="00AC274B"/>
    <w:rsid w:val="00AC2D15"/>
    <w:rsid w:val="00AC4764"/>
    <w:rsid w:val="00AC49C6"/>
    <w:rsid w:val="00AC4AEE"/>
    <w:rsid w:val="00AC4AFC"/>
    <w:rsid w:val="00AC5E61"/>
    <w:rsid w:val="00AC649B"/>
    <w:rsid w:val="00AC6D36"/>
    <w:rsid w:val="00AC7A49"/>
    <w:rsid w:val="00AD0CBA"/>
    <w:rsid w:val="00AD196F"/>
    <w:rsid w:val="00AD1AD8"/>
    <w:rsid w:val="00AD1F06"/>
    <w:rsid w:val="00AD23E2"/>
    <w:rsid w:val="00AD26E2"/>
    <w:rsid w:val="00AD26F7"/>
    <w:rsid w:val="00AD3774"/>
    <w:rsid w:val="00AD642E"/>
    <w:rsid w:val="00AD6636"/>
    <w:rsid w:val="00AD7191"/>
    <w:rsid w:val="00AD784C"/>
    <w:rsid w:val="00AD7BBF"/>
    <w:rsid w:val="00AE0F2B"/>
    <w:rsid w:val="00AE126A"/>
    <w:rsid w:val="00AE1BAE"/>
    <w:rsid w:val="00AE3005"/>
    <w:rsid w:val="00AE3BD5"/>
    <w:rsid w:val="00AE59A0"/>
    <w:rsid w:val="00AE7E8E"/>
    <w:rsid w:val="00AF0C57"/>
    <w:rsid w:val="00AF112A"/>
    <w:rsid w:val="00AF26F3"/>
    <w:rsid w:val="00AF5B07"/>
    <w:rsid w:val="00AF5F04"/>
    <w:rsid w:val="00AF66E0"/>
    <w:rsid w:val="00AF703A"/>
    <w:rsid w:val="00AF7BB9"/>
    <w:rsid w:val="00AF7C05"/>
    <w:rsid w:val="00B00672"/>
    <w:rsid w:val="00B00EF4"/>
    <w:rsid w:val="00B01B4D"/>
    <w:rsid w:val="00B038C0"/>
    <w:rsid w:val="00B041C9"/>
    <w:rsid w:val="00B050ED"/>
    <w:rsid w:val="00B058A2"/>
    <w:rsid w:val="00B059AB"/>
    <w:rsid w:val="00B06571"/>
    <w:rsid w:val="00B068BA"/>
    <w:rsid w:val="00B0732E"/>
    <w:rsid w:val="00B112BD"/>
    <w:rsid w:val="00B13851"/>
    <w:rsid w:val="00B13B1C"/>
    <w:rsid w:val="00B14AB7"/>
    <w:rsid w:val="00B15326"/>
    <w:rsid w:val="00B2013E"/>
    <w:rsid w:val="00B20173"/>
    <w:rsid w:val="00B20B55"/>
    <w:rsid w:val="00B20B8C"/>
    <w:rsid w:val="00B22291"/>
    <w:rsid w:val="00B22991"/>
    <w:rsid w:val="00B22E96"/>
    <w:rsid w:val="00B23F9A"/>
    <w:rsid w:val="00B2417B"/>
    <w:rsid w:val="00B2442A"/>
    <w:rsid w:val="00B24A8E"/>
    <w:rsid w:val="00B24E6F"/>
    <w:rsid w:val="00B269BA"/>
    <w:rsid w:val="00B26CB5"/>
    <w:rsid w:val="00B2752E"/>
    <w:rsid w:val="00B30106"/>
    <w:rsid w:val="00B307CC"/>
    <w:rsid w:val="00B326B7"/>
    <w:rsid w:val="00B32F08"/>
    <w:rsid w:val="00B33A5A"/>
    <w:rsid w:val="00B342BB"/>
    <w:rsid w:val="00B34DA6"/>
    <w:rsid w:val="00B3564E"/>
    <w:rsid w:val="00B358E1"/>
    <w:rsid w:val="00B365B4"/>
    <w:rsid w:val="00B366D4"/>
    <w:rsid w:val="00B431E8"/>
    <w:rsid w:val="00B4332B"/>
    <w:rsid w:val="00B43B45"/>
    <w:rsid w:val="00B4443D"/>
    <w:rsid w:val="00B4450F"/>
    <w:rsid w:val="00B45141"/>
    <w:rsid w:val="00B46184"/>
    <w:rsid w:val="00B46714"/>
    <w:rsid w:val="00B4674D"/>
    <w:rsid w:val="00B468AF"/>
    <w:rsid w:val="00B50CEF"/>
    <w:rsid w:val="00B5273A"/>
    <w:rsid w:val="00B536BD"/>
    <w:rsid w:val="00B53E3C"/>
    <w:rsid w:val="00B547CE"/>
    <w:rsid w:val="00B54810"/>
    <w:rsid w:val="00B55A9D"/>
    <w:rsid w:val="00B57141"/>
    <w:rsid w:val="00B57329"/>
    <w:rsid w:val="00B57923"/>
    <w:rsid w:val="00B60E61"/>
    <w:rsid w:val="00B610DB"/>
    <w:rsid w:val="00B61C29"/>
    <w:rsid w:val="00B61D99"/>
    <w:rsid w:val="00B62B50"/>
    <w:rsid w:val="00B62D62"/>
    <w:rsid w:val="00B635B7"/>
    <w:rsid w:val="00B637E9"/>
    <w:rsid w:val="00B63AE8"/>
    <w:rsid w:val="00B63C0C"/>
    <w:rsid w:val="00B65950"/>
    <w:rsid w:val="00B66D83"/>
    <w:rsid w:val="00B672C0"/>
    <w:rsid w:val="00B7043E"/>
    <w:rsid w:val="00B70AE1"/>
    <w:rsid w:val="00B7261C"/>
    <w:rsid w:val="00B73365"/>
    <w:rsid w:val="00B73A6A"/>
    <w:rsid w:val="00B75646"/>
    <w:rsid w:val="00B76658"/>
    <w:rsid w:val="00B76A71"/>
    <w:rsid w:val="00B80849"/>
    <w:rsid w:val="00B82449"/>
    <w:rsid w:val="00B846BA"/>
    <w:rsid w:val="00B85B52"/>
    <w:rsid w:val="00B86496"/>
    <w:rsid w:val="00B87458"/>
    <w:rsid w:val="00B90729"/>
    <w:rsid w:val="00B907DA"/>
    <w:rsid w:val="00B90E96"/>
    <w:rsid w:val="00B922EF"/>
    <w:rsid w:val="00B92988"/>
    <w:rsid w:val="00B950BC"/>
    <w:rsid w:val="00B9511F"/>
    <w:rsid w:val="00B9545F"/>
    <w:rsid w:val="00B95939"/>
    <w:rsid w:val="00B9714C"/>
    <w:rsid w:val="00B97970"/>
    <w:rsid w:val="00B97B13"/>
    <w:rsid w:val="00BA190C"/>
    <w:rsid w:val="00BA2231"/>
    <w:rsid w:val="00BA27B5"/>
    <w:rsid w:val="00BA28D4"/>
    <w:rsid w:val="00BA29AD"/>
    <w:rsid w:val="00BA33CF"/>
    <w:rsid w:val="00BA3514"/>
    <w:rsid w:val="00BA3ADB"/>
    <w:rsid w:val="00BA3F8D"/>
    <w:rsid w:val="00BA5ADC"/>
    <w:rsid w:val="00BA75DF"/>
    <w:rsid w:val="00BB0053"/>
    <w:rsid w:val="00BB01E2"/>
    <w:rsid w:val="00BB0C4A"/>
    <w:rsid w:val="00BB16E6"/>
    <w:rsid w:val="00BB27AF"/>
    <w:rsid w:val="00BB3FEF"/>
    <w:rsid w:val="00BB6830"/>
    <w:rsid w:val="00BB69B5"/>
    <w:rsid w:val="00BB7A10"/>
    <w:rsid w:val="00BC1183"/>
    <w:rsid w:val="00BC1BFB"/>
    <w:rsid w:val="00BC2714"/>
    <w:rsid w:val="00BC36DF"/>
    <w:rsid w:val="00BC60BE"/>
    <w:rsid w:val="00BC62AA"/>
    <w:rsid w:val="00BC66DD"/>
    <w:rsid w:val="00BC6ABB"/>
    <w:rsid w:val="00BC7468"/>
    <w:rsid w:val="00BC7D4F"/>
    <w:rsid w:val="00BC7ED7"/>
    <w:rsid w:val="00BD1752"/>
    <w:rsid w:val="00BD27B1"/>
    <w:rsid w:val="00BD2850"/>
    <w:rsid w:val="00BD4D41"/>
    <w:rsid w:val="00BD6457"/>
    <w:rsid w:val="00BD7450"/>
    <w:rsid w:val="00BD78F6"/>
    <w:rsid w:val="00BD7A79"/>
    <w:rsid w:val="00BE0327"/>
    <w:rsid w:val="00BE03A3"/>
    <w:rsid w:val="00BE0DA3"/>
    <w:rsid w:val="00BE15DD"/>
    <w:rsid w:val="00BE28D2"/>
    <w:rsid w:val="00BE480C"/>
    <w:rsid w:val="00BE4A64"/>
    <w:rsid w:val="00BE4C0B"/>
    <w:rsid w:val="00BE53CD"/>
    <w:rsid w:val="00BE5E43"/>
    <w:rsid w:val="00BE665D"/>
    <w:rsid w:val="00BE6AC8"/>
    <w:rsid w:val="00BF0CBB"/>
    <w:rsid w:val="00BF1D81"/>
    <w:rsid w:val="00BF1F0F"/>
    <w:rsid w:val="00BF3B32"/>
    <w:rsid w:val="00BF3BEA"/>
    <w:rsid w:val="00BF5076"/>
    <w:rsid w:val="00BF53F6"/>
    <w:rsid w:val="00BF557D"/>
    <w:rsid w:val="00BF5F38"/>
    <w:rsid w:val="00BF663C"/>
    <w:rsid w:val="00BF6D1F"/>
    <w:rsid w:val="00BF6EC2"/>
    <w:rsid w:val="00BF7AA8"/>
    <w:rsid w:val="00BF7F58"/>
    <w:rsid w:val="00C00B53"/>
    <w:rsid w:val="00C00CC6"/>
    <w:rsid w:val="00C00F4E"/>
    <w:rsid w:val="00C01258"/>
    <w:rsid w:val="00C01381"/>
    <w:rsid w:val="00C01AB1"/>
    <w:rsid w:val="00C02CB4"/>
    <w:rsid w:val="00C03DE2"/>
    <w:rsid w:val="00C0452D"/>
    <w:rsid w:val="00C05381"/>
    <w:rsid w:val="00C05608"/>
    <w:rsid w:val="00C079B8"/>
    <w:rsid w:val="00C10037"/>
    <w:rsid w:val="00C107AA"/>
    <w:rsid w:val="00C10B41"/>
    <w:rsid w:val="00C123EA"/>
    <w:rsid w:val="00C12A49"/>
    <w:rsid w:val="00C12E26"/>
    <w:rsid w:val="00C133EE"/>
    <w:rsid w:val="00C14495"/>
    <w:rsid w:val="00C149D0"/>
    <w:rsid w:val="00C15621"/>
    <w:rsid w:val="00C15B72"/>
    <w:rsid w:val="00C15D61"/>
    <w:rsid w:val="00C162E5"/>
    <w:rsid w:val="00C162EF"/>
    <w:rsid w:val="00C17D14"/>
    <w:rsid w:val="00C2074B"/>
    <w:rsid w:val="00C21F32"/>
    <w:rsid w:val="00C24549"/>
    <w:rsid w:val="00C24E66"/>
    <w:rsid w:val="00C257BC"/>
    <w:rsid w:val="00C26588"/>
    <w:rsid w:val="00C26600"/>
    <w:rsid w:val="00C26765"/>
    <w:rsid w:val="00C27DE9"/>
    <w:rsid w:val="00C309C1"/>
    <w:rsid w:val="00C33388"/>
    <w:rsid w:val="00C35484"/>
    <w:rsid w:val="00C358DD"/>
    <w:rsid w:val="00C36A09"/>
    <w:rsid w:val="00C37605"/>
    <w:rsid w:val="00C378B9"/>
    <w:rsid w:val="00C40CA7"/>
    <w:rsid w:val="00C40D78"/>
    <w:rsid w:val="00C4173A"/>
    <w:rsid w:val="00C42E92"/>
    <w:rsid w:val="00C43906"/>
    <w:rsid w:val="00C43A87"/>
    <w:rsid w:val="00C44378"/>
    <w:rsid w:val="00C46E86"/>
    <w:rsid w:val="00C47FD1"/>
    <w:rsid w:val="00C50DED"/>
    <w:rsid w:val="00C51B5B"/>
    <w:rsid w:val="00C51CC0"/>
    <w:rsid w:val="00C51F63"/>
    <w:rsid w:val="00C52C49"/>
    <w:rsid w:val="00C546F4"/>
    <w:rsid w:val="00C602FF"/>
    <w:rsid w:val="00C60454"/>
    <w:rsid w:val="00C61174"/>
    <w:rsid w:val="00C6148F"/>
    <w:rsid w:val="00C621B1"/>
    <w:rsid w:val="00C62A1C"/>
    <w:rsid w:val="00C62F7A"/>
    <w:rsid w:val="00C63B9C"/>
    <w:rsid w:val="00C6465F"/>
    <w:rsid w:val="00C6611D"/>
    <w:rsid w:val="00C662AC"/>
    <w:rsid w:val="00C6682F"/>
    <w:rsid w:val="00C672CF"/>
    <w:rsid w:val="00C67760"/>
    <w:rsid w:val="00C67BF4"/>
    <w:rsid w:val="00C708C0"/>
    <w:rsid w:val="00C72056"/>
    <w:rsid w:val="00C723CE"/>
    <w:rsid w:val="00C7275E"/>
    <w:rsid w:val="00C7329A"/>
    <w:rsid w:val="00C73888"/>
    <w:rsid w:val="00C74C5D"/>
    <w:rsid w:val="00C7732C"/>
    <w:rsid w:val="00C774B5"/>
    <w:rsid w:val="00C818C3"/>
    <w:rsid w:val="00C82A92"/>
    <w:rsid w:val="00C82CFD"/>
    <w:rsid w:val="00C82D45"/>
    <w:rsid w:val="00C834D0"/>
    <w:rsid w:val="00C842AA"/>
    <w:rsid w:val="00C846AD"/>
    <w:rsid w:val="00C863C4"/>
    <w:rsid w:val="00C8662E"/>
    <w:rsid w:val="00C90046"/>
    <w:rsid w:val="00C9015F"/>
    <w:rsid w:val="00C9168B"/>
    <w:rsid w:val="00C920EA"/>
    <w:rsid w:val="00C93C3E"/>
    <w:rsid w:val="00C93D63"/>
    <w:rsid w:val="00C948C1"/>
    <w:rsid w:val="00C94C16"/>
    <w:rsid w:val="00CA093B"/>
    <w:rsid w:val="00CA12E3"/>
    <w:rsid w:val="00CA1476"/>
    <w:rsid w:val="00CA1C5C"/>
    <w:rsid w:val="00CA2044"/>
    <w:rsid w:val="00CA2EF3"/>
    <w:rsid w:val="00CA6611"/>
    <w:rsid w:val="00CA6AE6"/>
    <w:rsid w:val="00CA782F"/>
    <w:rsid w:val="00CA7F60"/>
    <w:rsid w:val="00CB0E75"/>
    <w:rsid w:val="00CB0F4F"/>
    <w:rsid w:val="00CB15B8"/>
    <w:rsid w:val="00CB2835"/>
    <w:rsid w:val="00CB3285"/>
    <w:rsid w:val="00CB36C6"/>
    <w:rsid w:val="00CB3AF6"/>
    <w:rsid w:val="00CB40B5"/>
    <w:rsid w:val="00CB4E84"/>
    <w:rsid w:val="00CB52E2"/>
    <w:rsid w:val="00CB580C"/>
    <w:rsid w:val="00CB77C7"/>
    <w:rsid w:val="00CC0A07"/>
    <w:rsid w:val="00CC0C72"/>
    <w:rsid w:val="00CC2509"/>
    <w:rsid w:val="00CC2BFD"/>
    <w:rsid w:val="00CC3C3C"/>
    <w:rsid w:val="00CC4DA3"/>
    <w:rsid w:val="00CC55D7"/>
    <w:rsid w:val="00CC6167"/>
    <w:rsid w:val="00CC62EC"/>
    <w:rsid w:val="00CD00DD"/>
    <w:rsid w:val="00CD3476"/>
    <w:rsid w:val="00CD4D61"/>
    <w:rsid w:val="00CD64DF"/>
    <w:rsid w:val="00CE09AF"/>
    <w:rsid w:val="00CE1043"/>
    <w:rsid w:val="00CE177E"/>
    <w:rsid w:val="00CE1F02"/>
    <w:rsid w:val="00CE231E"/>
    <w:rsid w:val="00CE32C0"/>
    <w:rsid w:val="00CE58E9"/>
    <w:rsid w:val="00CE5BF8"/>
    <w:rsid w:val="00CF03AB"/>
    <w:rsid w:val="00CF0E3E"/>
    <w:rsid w:val="00CF159D"/>
    <w:rsid w:val="00CF2F50"/>
    <w:rsid w:val="00CF348D"/>
    <w:rsid w:val="00CF361C"/>
    <w:rsid w:val="00CF391E"/>
    <w:rsid w:val="00CF3E2B"/>
    <w:rsid w:val="00CF50A4"/>
    <w:rsid w:val="00CF5893"/>
    <w:rsid w:val="00CF5D1C"/>
    <w:rsid w:val="00CF6198"/>
    <w:rsid w:val="00CF6C99"/>
    <w:rsid w:val="00CF7A33"/>
    <w:rsid w:val="00D00032"/>
    <w:rsid w:val="00D001D9"/>
    <w:rsid w:val="00D00365"/>
    <w:rsid w:val="00D02919"/>
    <w:rsid w:val="00D03BED"/>
    <w:rsid w:val="00D04C61"/>
    <w:rsid w:val="00D05891"/>
    <w:rsid w:val="00D0597F"/>
    <w:rsid w:val="00D05B8D"/>
    <w:rsid w:val="00D065A2"/>
    <w:rsid w:val="00D07F00"/>
    <w:rsid w:val="00D1116F"/>
    <w:rsid w:val="00D1130F"/>
    <w:rsid w:val="00D11546"/>
    <w:rsid w:val="00D13701"/>
    <w:rsid w:val="00D15632"/>
    <w:rsid w:val="00D15F27"/>
    <w:rsid w:val="00D167E7"/>
    <w:rsid w:val="00D17B72"/>
    <w:rsid w:val="00D214A9"/>
    <w:rsid w:val="00D21D52"/>
    <w:rsid w:val="00D2205C"/>
    <w:rsid w:val="00D22505"/>
    <w:rsid w:val="00D22B93"/>
    <w:rsid w:val="00D2316C"/>
    <w:rsid w:val="00D239B5"/>
    <w:rsid w:val="00D23EC2"/>
    <w:rsid w:val="00D25611"/>
    <w:rsid w:val="00D261F1"/>
    <w:rsid w:val="00D27B55"/>
    <w:rsid w:val="00D307DB"/>
    <w:rsid w:val="00D3185C"/>
    <w:rsid w:val="00D3205F"/>
    <w:rsid w:val="00D3318E"/>
    <w:rsid w:val="00D33B05"/>
    <w:rsid w:val="00D33E72"/>
    <w:rsid w:val="00D3409E"/>
    <w:rsid w:val="00D34F85"/>
    <w:rsid w:val="00D35BD6"/>
    <w:rsid w:val="00D35F13"/>
    <w:rsid w:val="00D361B5"/>
    <w:rsid w:val="00D37006"/>
    <w:rsid w:val="00D37671"/>
    <w:rsid w:val="00D40897"/>
    <w:rsid w:val="00D40B51"/>
    <w:rsid w:val="00D411A2"/>
    <w:rsid w:val="00D454D9"/>
    <w:rsid w:val="00D4600B"/>
    <w:rsid w:val="00D4606D"/>
    <w:rsid w:val="00D46C62"/>
    <w:rsid w:val="00D472D6"/>
    <w:rsid w:val="00D47582"/>
    <w:rsid w:val="00D50B9C"/>
    <w:rsid w:val="00D52D73"/>
    <w:rsid w:val="00D52E58"/>
    <w:rsid w:val="00D52F6C"/>
    <w:rsid w:val="00D53337"/>
    <w:rsid w:val="00D541A8"/>
    <w:rsid w:val="00D544A1"/>
    <w:rsid w:val="00D5487A"/>
    <w:rsid w:val="00D568F1"/>
    <w:rsid w:val="00D56B20"/>
    <w:rsid w:val="00D60422"/>
    <w:rsid w:val="00D60924"/>
    <w:rsid w:val="00D60D4B"/>
    <w:rsid w:val="00D61387"/>
    <w:rsid w:val="00D613A7"/>
    <w:rsid w:val="00D618F4"/>
    <w:rsid w:val="00D62435"/>
    <w:rsid w:val="00D62F66"/>
    <w:rsid w:val="00D64155"/>
    <w:rsid w:val="00D65FC5"/>
    <w:rsid w:val="00D714CC"/>
    <w:rsid w:val="00D71C86"/>
    <w:rsid w:val="00D72FC2"/>
    <w:rsid w:val="00D73790"/>
    <w:rsid w:val="00D74ABA"/>
    <w:rsid w:val="00D74ABB"/>
    <w:rsid w:val="00D74C4A"/>
    <w:rsid w:val="00D75EA7"/>
    <w:rsid w:val="00D800A4"/>
    <w:rsid w:val="00D81168"/>
    <w:rsid w:val="00D81F02"/>
    <w:rsid w:val="00D81F21"/>
    <w:rsid w:val="00D81F28"/>
    <w:rsid w:val="00D82655"/>
    <w:rsid w:val="00D83235"/>
    <w:rsid w:val="00D83AFF"/>
    <w:rsid w:val="00D8467C"/>
    <w:rsid w:val="00D85BF8"/>
    <w:rsid w:val="00D864F2"/>
    <w:rsid w:val="00D873A1"/>
    <w:rsid w:val="00D87ECF"/>
    <w:rsid w:val="00D90992"/>
    <w:rsid w:val="00D91B01"/>
    <w:rsid w:val="00D9216F"/>
    <w:rsid w:val="00D92947"/>
    <w:rsid w:val="00D92979"/>
    <w:rsid w:val="00D92A44"/>
    <w:rsid w:val="00D9502C"/>
    <w:rsid w:val="00D95470"/>
    <w:rsid w:val="00D96AB8"/>
    <w:rsid w:val="00D96D3C"/>
    <w:rsid w:val="00DA2619"/>
    <w:rsid w:val="00DA2C36"/>
    <w:rsid w:val="00DA2C45"/>
    <w:rsid w:val="00DA2DDD"/>
    <w:rsid w:val="00DA3909"/>
    <w:rsid w:val="00DA4239"/>
    <w:rsid w:val="00DA544E"/>
    <w:rsid w:val="00DA550E"/>
    <w:rsid w:val="00DA5DDA"/>
    <w:rsid w:val="00DA5FB1"/>
    <w:rsid w:val="00DA6252"/>
    <w:rsid w:val="00DA65E8"/>
    <w:rsid w:val="00DA78A5"/>
    <w:rsid w:val="00DA7A3B"/>
    <w:rsid w:val="00DA7B42"/>
    <w:rsid w:val="00DB0B61"/>
    <w:rsid w:val="00DB1460"/>
    <w:rsid w:val="00DB1474"/>
    <w:rsid w:val="00DB1564"/>
    <w:rsid w:val="00DB278D"/>
    <w:rsid w:val="00DB4D6C"/>
    <w:rsid w:val="00DB52FB"/>
    <w:rsid w:val="00DC013B"/>
    <w:rsid w:val="00DC090B"/>
    <w:rsid w:val="00DC1679"/>
    <w:rsid w:val="00DC2ACA"/>
    <w:rsid w:val="00DC2CF1"/>
    <w:rsid w:val="00DC4DE7"/>
    <w:rsid w:val="00DC4E51"/>
    <w:rsid w:val="00DC4FCF"/>
    <w:rsid w:val="00DC50E0"/>
    <w:rsid w:val="00DC6386"/>
    <w:rsid w:val="00DC780C"/>
    <w:rsid w:val="00DD0415"/>
    <w:rsid w:val="00DD1130"/>
    <w:rsid w:val="00DD11C8"/>
    <w:rsid w:val="00DD16E7"/>
    <w:rsid w:val="00DD1951"/>
    <w:rsid w:val="00DD1BE9"/>
    <w:rsid w:val="00DD1F98"/>
    <w:rsid w:val="00DD2D2A"/>
    <w:rsid w:val="00DD2F19"/>
    <w:rsid w:val="00DD38AF"/>
    <w:rsid w:val="00DD4798"/>
    <w:rsid w:val="00DD487D"/>
    <w:rsid w:val="00DD5ADE"/>
    <w:rsid w:val="00DD6628"/>
    <w:rsid w:val="00DD6945"/>
    <w:rsid w:val="00DD6BB8"/>
    <w:rsid w:val="00DE0047"/>
    <w:rsid w:val="00DE0F44"/>
    <w:rsid w:val="00DE2D04"/>
    <w:rsid w:val="00DE3250"/>
    <w:rsid w:val="00DE326E"/>
    <w:rsid w:val="00DE6028"/>
    <w:rsid w:val="00DE62F8"/>
    <w:rsid w:val="00DE6718"/>
    <w:rsid w:val="00DE78A3"/>
    <w:rsid w:val="00DE7F73"/>
    <w:rsid w:val="00DF0BA1"/>
    <w:rsid w:val="00DF1A71"/>
    <w:rsid w:val="00DF26A9"/>
    <w:rsid w:val="00DF3358"/>
    <w:rsid w:val="00DF45BA"/>
    <w:rsid w:val="00DF49B0"/>
    <w:rsid w:val="00DF4D75"/>
    <w:rsid w:val="00DF50FC"/>
    <w:rsid w:val="00DF5552"/>
    <w:rsid w:val="00DF606C"/>
    <w:rsid w:val="00DF661D"/>
    <w:rsid w:val="00DF68C7"/>
    <w:rsid w:val="00DF731A"/>
    <w:rsid w:val="00E0290A"/>
    <w:rsid w:val="00E03328"/>
    <w:rsid w:val="00E048F3"/>
    <w:rsid w:val="00E056EF"/>
    <w:rsid w:val="00E06D16"/>
    <w:rsid w:val="00E11332"/>
    <w:rsid w:val="00E11352"/>
    <w:rsid w:val="00E136D6"/>
    <w:rsid w:val="00E158A6"/>
    <w:rsid w:val="00E1647D"/>
    <w:rsid w:val="00E170DC"/>
    <w:rsid w:val="00E17546"/>
    <w:rsid w:val="00E209B6"/>
    <w:rsid w:val="00E218CE"/>
    <w:rsid w:val="00E220BE"/>
    <w:rsid w:val="00E25425"/>
    <w:rsid w:val="00E255ED"/>
    <w:rsid w:val="00E26818"/>
    <w:rsid w:val="00E270FB"/>
    <w:rsid w:val="00E27FFC"/>
    <w:rsid w:val="00E302F7"/>
    <w:rsid w:val="00E30B15"/>
    <w:rsid w:val="00E3374B"/>
    <w:rsid w:val="00E33C63"/>
    <w:rsid w:val="00E341CD"/>
    <w:rsid w:val="00E35343"/>
    <w:rsid w:val="00E369A1"/>
    <w:rsid w:val="00E37306"/>
    <w:rsid w:val="00E375AD"/>
    <w:rsid w:val="00E40181"/>
    <w:rsid w:val="00E401CB"/>
    <w:rsid w:val="00E41FC7"/>
    <w:rsid w:val="00E421F3"/>
    <w:rsid w:val="00E4396B"/>
    <w:rsid w:val="00E44622"/>
    <w:rsid w:val="00E449A3"/>
    <w:rsid w:val="00E44D02"/>
    <w:rsid w:val="00E45EC0"/>
    <w:rsid w:val="00E474BB"/>
    <w:rsid w:val="00E4767B"/>
    <w:rsid w:val="00E47C74"/>
    <w:rsid w:val="00E50701"/>
    <w:rsid w:val="00E5187C"/>
    <w:rsid w:val="00E527DE"/>
    <w:rsid w:val="00E544B5"/>
    <w:rsid w:val="00E55242"/>
    <w:rsid w:val="00E56A01"/>
    <w:rsid w:val="00E56F96"/>
    <w:rsid w:val="00E60082"/>
    <w:rsid w:val="00E608B1"/>
    <w:rsid w:val="00E612B4"/>
    <w:rsid w:val="00E61C35"/>
    <w:rsid w:val="00E62249"/>
    <w:rsid w:val="00E629A1"/>
    <w:rsid w:val="00E651A3"/>
    <w:rsid w:val="00E65640"/>
    <w:rsid w:val="00E65A7C"/>
    <w:rsid w:val="00E65DB6"/>
    <w:rsid w:val="00E65E62"/>
    <w:rsid w:val="00E66BC7"/>
    <w:rsid w:val="00E6767E"/>
    <w:rsid w:val="00E6794C"/>
    <w:rsid w:val="00E71591"/>
    <w:rsid w:val="00E71CEB"/>
    <w:rsid w:val="00E741A8"/>
    <w:rsid w:val="00E74AC9"/>
    <w:rsid w:val="00E778D2"/>
    <w:rsid w:val="00E7794C"/>
    <w:rsid w:val="00E77B64"/>
    <w:rsid w:val="00E8037C"/>
    <w:rsid w:val="00E80DE3"/>
    <w:rsid w:val="00E81918"/>
    <w:rsid w:val="00E82C55"/>
    <w:rsid w:val="00E83C36"/>
    <w:rsid w:val="00E85749"/>
    <w:rsid w:val="00E858B0"/>
    <w:rsid w:val="00E860FC"/>
    <w:rsid w:val="00E8700E"/>
    <w:rsid w:val="00E919E4"/>
    <w:rsid w:val="00E92AC3"/>
    <w:rsid w:val="00E94A1E"/>
    <w:rsid w:val="00E94B7C"/>
    <w:rsid w:val="00E94EF3"/>
    <w:rsid w:val="00E96122"/>
    <w:rsid w:val="00E96864"/>
    <w:rsid w:val="00E96B6C"/>
    <w:rsid w:val="00EA0D0B"/>
    <w:rsid w:val="00EA1E98"/>
    <w:rsid w:val="00EA2927"/>
    <w:rsid w:val="00EA2E35"/>
    <w:rsid w:val="00EA3BB4"/>
    <w:rsid w:val="00EA4622"/>
    <w:rsid w:val="00EA467C"/>
    <w:rsid w:val="00EA48D8"/>
    <w:rsid w:val="00EA5469"/>
    <w:rsid w:val="00EA72D7"/>
    <w:rsid w:val="00EB00E0"/>
    <w:rsid w:val="00EB3399"/>
    <w:rsid w:val="00EB367D"/>
    <w:rsid w:val="00EB4B6F"/>
    <w:rsid w:val="00EB506B"/>
    <w:rsid w:val="00EB5F5B"/>
    <w:rsid w:val="00EB6427"/>
    <w:rsid w:val="00EB681A"/>
    <w:rsid w:val="00EB69C3"/>
    <w:rsid w:val="00EB7F04"/>
    <w:rsid w:val="00EC0216"/>
    <w:rsid w:val="00EC059F"/>
    <w:rsid w:val="00EC0CC0"/>
    <w:rsid w:val="00EC1A3A"/>
    <w:rsid w:val="00EC1F24"/>
    <w:rsid w:val="00EC22F6"/>
    <w:rsid w:val="00EC3A61"/>
    <w:rsid w:val="00EC45BA"/>
    <w:rsid w:val="00EC53F9"/>
    <w:rsid w:val="00EC5919"/>
    <w:rsid w:val="00EC5B98"/>
    <w:rsid w:val="00EC5CE2"/>
    <w:rsid w:val="00ED0515"/>
    <w:rsid w:val="00ED0D52"/>
    <w:rsid w:val="00ED17C7"/>
    <w:rsid w:val="00ED3F45"/>
    <w:rsid w:val="00ED450A"/>
    <w:rsid w:val="00ED5B9B"/>
    <w:rsid w:val="00ED65C9"/>
    <w:rsid w:val="00ED6BAD"/>
    <w:rsid w:val="00ED6F2F"/>
    <w:rsid w:val="00ED7447"/>
    <w:rsid w:val="00EE00D6"/>
    <w:rsid w:val="00EE1488"/>
    <w:rsid w:val="00EE18BC"/>
    <w:rsid w:val="00EE203E"/>
    <w:rsid w:val="00EE29AD"/>
    <w:rsid w:val="00EE2B86"/>
    <w:rsid w:val="00EE3E24"/>
    <w:rsid w:val="00EE4099"/>
    <w:rsid w:val="00EE4D5D"/>
    <w:rsid w:val="00EE5131"/>
    <w:rsid w:val="00EE73D7"/>
    <w:rsid w:val="00EE7917"/>
    <w:rsid w:val="00EE7F89"/>
    <w:rsid w:val="00EF109B"/>
    <w:rsid w:val="00EF201C"/>
    <w:rsid w:val="00EF2555"/>
    <w:rsid w:val="00EF3080"/>
    <w:rsid w:val="00EF36AF"/>
    <w:rsid w:val="00EF3A76"/>
    <w:rsid w:val="00EF3BD7"/>
    <w:rsid w:val="00EF5CAB"/>
    <w:rsid w:val="00EF63C7"/>
    <w:rsid w:val="00EF6675"/>
    <w:rsid w:val="00EF7199"/>
    <w:rsid w:val="00EF7497"/>
    <w:rsid w:val="00EF775F"/>
    <w:rsid w:val="00F002BF"/>
    <w:rsid w:val="00F006B7"/>
    <w:rsid w:val="00F00F9C"/>
    <w:rsid w:val="00F01E5F"/>
    <w:rsid w:val="00F02723"/>
    <w:rsid w:val="00F02ABA"/>
    <w:rsid w:val="00F0437A"/>
    <w:rsid w:val="00F04F5C"/>
    <w:rsid w:val="00F060B5"/>
    <w:rsid w:val="00F06DC4"/>
    <w:rsid w:val="00F06F74"/>
    <w:rsid w:val="00F077A9"/>
    <w:rsid w:val="00F101B8"/>
    <w:rsid w:val="00F11037"/>
    <w:rsid w:val="00F12490"/>
    <w:rsid w:val="00F135B0"/>
    <w:rsid w:val="00F15F88"/>
    <w:rsid w:val="00F16354"/>
    <w:rsid w:val="00F169FA"/>
    <w:rsid w:val="00F16F1B"/>
    <w:rsid w:val="00F17D3F"/>
    <w:rsid w:val="00F20412"/>
    <w:rsid w:val="00F204B8"/>
    <w:rsid w:val="00F20AEA"/>
    <w:rsid w:val="00F250A9"/>
    <w:rsid w:val="00F25ECE"/>
    <w:rsid w:val="00F2652A"/>
    <w:rsid w:val="00F267AF"/>
    <w:rsid w:val="00F276D9"/>
    <w:rsid w:val="00F30FF4"/>
    <w:rsid w:val="00F3122E"/>
    <w:rsid w:val="00F31334"/>
    <w:rsid w:val="00F314E5"/>
    <w:rsid w:val="00F3287E"/>
    <w:rsid w:val="00F32F86"/>
    <w:rsid w:val="00F331AD"/>
    <w:rsid w:val="00F33EF7"/>
    <w:rsid w:val="00F35287"/>
    <w:rsid w:val="00F357A0"/>
    <w:rsid w:val="00F377D0"/>
    <w:rsid w:val="00F40B35"/>
    <w:rsid w:val="00F40E50"/>
    <w:rsid w:val="00F40E67"/>
    <w:rsid w:val="00F40F72"/>
    <w:rsid w:val="00F419E8"/>
    <w:rsid w:val="00F437DD"/>
    <w:rsid w:val="00F43A37"/>
    <w:rsid w:val="00F44E78"/>
    <w:rsid w:val="00F45321"/>
    <w:rsid w:val="00F455EB"/>
    <w:rsid w:val="00F45974"/>
    <w:rsid w:val="00F4641B"/>
    <w:rsid w:val="00F46C40"/>
    <w:rsid w:val="00F46EB8"/>
    <w:rsid w:val="00F476A9"/>
    <w:rsid w:val="00F50CD1"/>
    <w:rsid w:val="00F511E4"/>
    <w:rsid w:val="00F520C3"/>
    <w:rsid w:val="00F52223"/>
    <w:rsid w:val="00F52D09"/>
    <w:rsid w:val="00F52E08"/>
    <w:rsid w:val="00F53A66"/>
    <w:rsid w:val="00F53D96"/>
    <w:rsid w:val="00F5462D"/>
    <w:rsid w:val="00F54996"/>
    <w:rsid w:val="00F54D04"/>
    <w:rsid w:val="00F55B21"/>
    <w:rsid w:val="00F56C02"/>
    <w:rsid w:val="00F56EF6"/>
    <w:rsid w:val="00F57926"/>
    <w:rsid w:val="00F60260"/>
    <w:rsid w:val="00F603AF"/>
    <w:rsid w:val="00F608C9"/>
    <w:rsid w:val="00F61A9F"/>
    <w:rsid w:val="00F61B5F"/>
    <w:rsid w:val="00F61CF7"/>
    <w:rsid w:val="00F62BC0"/>
    <w:rsid w:val="00F63B80"/>
    <w:rsid w:val="00F64030"/>
    <w:rsid w:val="00F64696"/>
    <w:rsid w:val="00F6544D"/>
    <w:rsid w:val="00F65AA9"/>
    <w:rsid w:val="00F660F8"/>
    <w:rsid w:val="00F66BED"/>
    <w:rsid w:val="00F6768F"/>
    <w:rsid w:val="00F70B5C"/>
    <w:rsid w:val="00F72C2C"/>
    <w:rsid w:val="00F730C0"/>
    <w:rsid w:val="00F76C1B"/>
    <w:rsid w:val="00F76CAB"/>
    <w:rsid w:val="00F76FF1"/>
    <w:rsid w:val="00F772C6"/>
    <w:rsid w:val="00F80450"/>
    <w:rsid w:val="00F80A51"/>
    <w:rsid w:val="00F815B5"/>
    <w:rsid w:val="00F834E3"/>
    <w:rsid w:val="00F850AE"/>
    <w:rsid w:val="00F85195"/>
    <w:rsid w:val="00F852C3"/>
    <w:rsid w:val="00F855CF"/>
    <w:rsid w:val="00F861A3"/>
    <w:rsid w:val="00F90172"/>
    <w:rsid w:val="00F91368"/>
    <w:rsid w:val="00F91A6E"/>
    <w:rsid w:val="00F9239A"/>
    <w:rsid w:val="00F93366"/>
    <w:rsid w:val="00F938BA"/>
    <w:rsid w:val="00F93CD3"/>
    <w:rsid w:val="00F959C4"/>
    <w:rsid w:val="00F975CC"/>
    <w:rsid w:val="00FA0F9F"/>
    <w:rsid w:val="00FA2C46"/>
    <w:rsid w:val="00FA3525"/>
    <w:rsid w:val="00FA4F53"/>
    <w:rsid w:val="00FA5717"/>
    <w:rsid w:val="00FA5A53"/>
    <w:rsid w:val="00FA5A78"/>
    <w:rsid w:val="00FA6400"/>
    <w:rsid w:val="00FA6B4E"/>
    <w:rsid w:val="00FA7225"/>
    <w:rsid w:val="00FA7A83"/>
    <w:rsid w:val="00FA7CDA"/>
    <w:rsid w:val="00FA7FAE"/>
    <w:rsid w:val="00FB0D02"/>
    <w:rsid w:val="00FB1A49"/>
    <w:rsid w:val="00FB1AAF"/>
    <w:rsid w:val="00FB24B9"/>
    <w:rsid w:val="00FB2CFF"/>
    <w:rsid w:val="00FB362C"/>
    <w:rsid w:val="00FB45C6"/>
    <w:rsid w:val="00FB4769"/>
    <w:rsid w:val="00FB4CDA"/>
    <w:rsid w:val="00FB6030"/>
    <w:rsid w:val="00FB6D6E"/>
    <w:rsid w:val="00FC0F81"/>
    <w:rsid w:val="00FC2018"/>
    <w:rsid w:val="00FC252F"/>
    <w:rsid w:val="00FC395C"/>
    <w:rsid w:val="00FC40D3"/>
    <w:rsid w:val="00FC46F3"/>
    <w:rsid w:val="00FC4825"/>
    <w:rsid w:val="00FC5C6F"/>
    <w:rsid w:val="00FC693E"/>
    <w:rsid w:val="00FC6C6A"/>
    <w:rsid w:val="00FD05F4"/>
    <w:rsid w:val="00FD0A17"/>
    <w:rsid w:val="00FD0DA8"/>
    <w:rsid w:val="00FD0EFF"/>
    <w:rsid w:val="00FD0FE8"/>
    <w:rsid w:val="00FD2512"/>
    <w:rsid w:val="00FD3766"/>
    <w:rsid w:val="00FD3D47"/>
    <w:rsid w:val="00FD40F1"/>
    <w:rsid w:val="00FD41EF"/>
    <w:rsid w:val="00FD47C4"/>
    <w:rsid w:val="00FD5316"/>
    <w:rsid w:val="00FD6B82"/>
    <w:rsid w:val="00FD79E6"/>
    <w:rsid w:val="00FD7B0B"/>
    <w:rsid w:val="00FE106D"/>
    <w:rsid w:val="00FE277C"/>
    <w:rsid w:val="00FE2DCF"/>
    <w:rsid w:val="00FE3FA7"/>
    <w:rsid w:val="00FE4112"/>
    <w:rsid w:val="00FE460A"/>
    <w:rsid w:val="00FE4BA4"/>
    <w:rsid w:val="00FF0F87"/>
    <w:rsid w:val="00FF1A64"/>
    <w:rsid w:val="00FF2394"/>
    <w:rsid w:val="00FF2A4E"/>
    <w:rsid w:val="00FF2FCE"/>
    <w:rsid w:val="00FF36B0"/>
    <w:rsid w:val="00FF47AC"/>
    <w:rsid w:val="00FF4F7D"/>
    <w:rsid w:val="00FF6D9D"/>
    <w:rsid w:val="010B812D"/>
    <w:rsid w:val="01D8624A"/>
    <w:rsid w:val="04446196"/>
    <w:rsid w:val="06A44B89"/>
    <w:rsid w:val="08330A52"/>
    <w:rsid w:val="087DE8F1"/>
    <w:rsid w:val="089254AA"/>
    <w:rsid w:val="09A6F3F6"/>
    <w:rsid w:val="09FF4301"/>
    <w:rsid w:val="0A2EACEA"/>
    <w:rsid w:val="0B481E93"/>
    <w:rsid w:val="0BA195CE"/>
    <w:rsid w:val="0BED3CF2"/>
    <w:rsid w:val="10D29006"/>
    <w:rsid w:val="114CD19A"/>
    <w:rsid w:val="12D42EB3"/>
    <w:rsid w:val="197A002E"/>
    <w:rsid w:val="198AC35F"/>
    <w:rsid w:val="1A13237E"/>
    <w:rsid w:val="1B904F7C"/>
    <w:rsid w:val="1C60B85D"/>
    <w:rsid w:val="1D0D86E1"/>
    <w:rsid w:val="1E87E057"/>
    <w:rsid w:val="1ECC2764"/>
    <w:rsid w:val="1EDCDA1A"/>
    <w:rsid w:val="1FFF993C"/>
    <w:rsid w:val="2085ED89"/>
    <w:rsid w:val="21D9C1C6"/>
    <w:rsid w:val="236CC76F"/>
    <w:rsid w:val="2405772A"/>
    <w:rsid w:val="257F2B0E"/>
    <w:rsid w:val="2600DE57"/>
    <w:rsid w:val="267E099D"/>
    <w:rsid w:val="2791637D"/>
    <w:rsid w:val="28034C8F"/>
    <w:rsid w:val="28A5A869"/>
    <w:rsid w:val="28ADC6F2"/>
    <w:rsid w:val="2C44EDA2"/>
    <w:rsid w:val="2CC1C763"/>
    <w:rsid w:val="2CD3A2A7"/>
    <w:rsid w:val="2D2810D7"/>
    <w:rsid w:val="2DA86A17"/>
    <w:rsid w:val="306503A2"/>
    <w:rsid w:val="309499CF"/>
    <w:rsid w:val="30FE007C"/>
    <w:rsid w:val="31F3879F"/>
    <w:rsid w:val="320115BB"/>
    <w:rsid w:val="326A7647"/>
    <w:rsid w:val="32D24DDC"/>
    <w:rsid w:val="363B9CEC"/>
    <w:rsid w:val="364CDA4E"/>
    <w:rsid w:val="382564E3"/>
    <w:rsid w:val="384223E0"/>
    <w:rsid w:val="39185715"/>
    <w:rsid w:val="3A4256DC"/>
    <w:rsid w:val="3AF6387A"/>
    <w:rsid w:val="3B3010A3"/>
    <w:rsid w:val="3BB95C42"/>
    <w:rsid w:val="3C031B08"/>
    <w:rsid w:val="3C57C8BE"/>
    <w:rsid w:val="3D127E4B"/>
    <w:rsid w:val="3DDC1FA9"/>
    <w:rsid w:val="3EF2967A"/>
    <w:rsid w:val="3EFEB4D8"/>
    <w:rsid w:val="40001F7A"/>
    <w:rsid w:val="40C31046"/>
    <w:rsid w:val="411E6333"/>
    <w:rsid w:val="41D9F65E"/>
    <w:rsid w:val="43BA4252"/>
    <w:rsid w:val="4521276F"/>
    <w:rsid w:val="478C22C0"/>
    <w:rsid w:val="487C8E58"/>
    <w:rsid w:val="490AD0D5"/>
    <w:rsid w:val="4952C18D"/>
    <w:rsid w:val="49CBFD81"/>
    <w:rsid w:val="49F1ECFC"/>
    <w:rsid w:val="4BEEAC48"/>
    <w:rsid w:val="4DA7F505"/>
    <w:rsid w:val="4EF96D26"/>
    <w:rsid w:val="4FC48875"/>
    <w:rsid w:val="503A89F2"/>
    <w:rsid w:val="517373A4"/>
    <w:rsid w:val="52F93032"/>
    <w:rsid w:val="53EDFE3E"/>
    <w:rsid w:val="546985F3"/>
    <w:rsid w:val="5546AD10"/>
    <w:rsid w:val="55D31F95"/>
    <w:rsid w:val="5B6D8237"/>
    <w:rsid w:val="5B9439E7"/>
    <w:rsid w:val="5D9C1962"/>
    <w:rsid w:val="5DD963D2"/>
    <w:rsid w:val="5E864C42"/>
    <w:rsid w:val="62B6A0AF"/>
    <w:rsid w:val="6304E46B"/>
    <w:rsid w:val="63523581"/>
    <w:rsid w:val="658B89D3"/>
    <w:rsid w:val="6657AC43"/>
    <w:rsid w:val="67B4353F"/>
    <w:rsid w:val="6850A8EA"/>
    <w:rsid w:val="692C2FCA"/>
    <w:rsid w:val="6A5C291B"/>
    <w:rsid w:val="6AC2E005"/>
    <w:rsid w:val="6B81ECF2"/>
    <w:rsid w:val="6BC15E43"/>
    <w:rsid w:val="6BCEA45F"/>
    <w:rsid w:val="6BE73DF7"/>
    <w:rsid w:val="6CC3BC52"/>
    <w:rsid w:val="6DCC7508"/>
    <w:rsid w:val="6E0AA30B"/>
    <w:rsid w:val="6E0D4711"/>
    <w:rsid w:val="70DF848D"/>
    <w:rsid w:val="71836906"/>
    <w:rsid w:val="7658ABDC"/>
    <w:rsid w:val="789D8027"/>
    <w:rsid w:val="792EF638"/>
    <w:rsid w:val="79B31FD1"/>
    <w:rsid w:val="79C1B780"/>
    <w:rsid w:val="7B35CA4F"/>
    <w:rsid w:val="7F52F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7D90C3"/>
  <w15:docId w15:val="{5AA1AAFE-498A-4CAE-931D-30B10B3BFA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C673A"/>
    <w:rPr>
      <w:rFonts w:ascii="Calibri" w:hAnsi="Calibri" w:cs="Calibri" w:eastAsiaTheme="minorHAns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5E5FD6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E57200" w:themeColor="accent1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5E5FD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E57200" w:themeColor="accent1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hAnsi="Arial" w:eastAsia="MS Gothic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4245F5"/>
    <w:pPr>
      <w:keepNext/>
      <w:keepLines/>
      <w:spacing w:before="240" w:after="120" w:line="260" w:lineRule="atLeast"/>
      <w:outlineLvl w:val="3"/>
    </w:pPr>
    <w:rPr>
      <w:rFonts w:ascii="Arial" w:hAnsi="Arial" w:eastAsia="MS Mincho"/>
      <w:b/>
      <w:bCs/>
      <w:color w:val="6D7073" w:themeColor="background2"/>
      <w:sz w:val="22"/>
      <w:szCs w:val="22"/>
      <w:lang w:eastAsia="en-US"/>
    </w:rPr>
  </w:style>
  <w:style w:type="paragraph" w:styleId="Heading5">
    <w:name w:val="heading 5"/>
    <w:basedOn w:val="Normal"/>
    <w:next w:val="DHHSbody"/>
    <w:link w:val="Heading5Char"/>
    <w:uiPriority w:val="9"/>
    <w:semiHidden/>
    <w:qFormat/>
    <w:rsid w:val="00982454"/>
    <w:pPr>
      <w:keepNext/>
      <w:keepLines/>
      <w:spacing w:before="240" w:after="120" w:line="240" w:lineRule="atLeast"/>
      <w:outlineLvl w:val="4"/>
    </w:pPr>
    <w:rPr>
      <w:rFonts w:ascii="Arial" w:hAnsi="Arial" w:eastAsia="MS Mincho"/>
      <w:b/>
      <w:bCs/>
      <w:iCs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HHSbody" w:customStyle="1">
    <w:name w:val="DHHS body"/>
    <w:link w:val="DHHSbodyChar"/>
    <w:qFormat/>
    <w:rsid w:val="00DE6028"/>
    <w:pPr>
      <w:spacing w:after="120" w:line="270" w:lineRule="atLeast"/>
    </w:pPr>
    <w:rPr>
      <w:rFonts w:ascii="Arial" w:hAnsi="Arial" w:eastAsia="Times"/>
      <w:lang w:eastAsia="en-US"/>
    </w:rPr>
  </w:style>
  <w:style w:type="character" w:styleId="Heading1Char" w:customStyle="1">
    <w:name w:val="Heading 1 Char"/>
    <w:link w:val="Heading1"/>
    <w:uiPriority w:val="1"/>
    <w:rsid w:val="005E5FD6"/>
    <w:rPr>
      <w:rFonts w:ascii="Arial" w:hAnsi="Arial" w:eastAsia="MS Gothic" w:cs="Arial"/>
      <w:bCs/>
      <w:color w:val="E57200" w:themeColor="accent1"/>
      <w:kern w:val="32"/>
      <w:sz w:val="36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5E5FD6"/>
    <w:rPr>
      <w:rFonts w:ascii="Arial" w:hAnsi="Arial"/>
      <w:b/>
      <w:color w:val="E57200" w:themeColor="accent1"/>
      <w:sz w:val="28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52073"/>
    <w:rPr>
      <w:rFonts w:ascii="Arial" w:hAnsi="Arial" w:eastAsia="MS Gothic"/>
      <w:b/>
      <w:bCs/>
      <w:sz w:val="24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4245F5"/>
    <w:rPr>
      <w:rFonts w:ascii="Arial" w:hAnsi="Arial" w:eastAsia="MS Mincho"/>
      <w:b/>
      <w:bCs/>
      <w:color w:val="6D7073" w:themeColor="background2"/>
      <w:sz w:val="22"/>
      <w:szCs w:val="22"/>
      <w:lang w:eastAsia="en-US"/>
    </w:rPr>
  </w:style>
  <w:style w:type="paragraph" w:styleId="Header">
    <w:name w:val="header"/>
    <w:basedOn w:val="DHHSheader"/>
    <w:uiPriority w:val="10"/>
    <w:rsid w:val="00DC013B"/>
    <w:pPr>
      <w:spacing w:after="0"/>
    </w:pPr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styleId="DHHStabletext6pt" w:customStyle="1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HHSbodynospace" w:customStyle="1">
    <w:name w:val="DHHS body no space"/>
    <w:basedOn w:val="DHHSbody"/>
    <w:uiPriority w:val="1"/>
    <w:rsid w:val="00F772C6"/>
    <w:pPr>
      <w:spacing w:after="0"/>
    </w:pPr>
  </w:style>
  <w:style w:type="paragraph" w:styleId="DHHSbullet1" w:customStyle="1">
    <w:name w:val="DHHS bullet 1"/>
    <w:basedOn w:val="DHHSbody"/>
    <w:qFormat/>
    <w:rsid w:val="008E7B4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styleId="Heading5Char" w:customStyle="1">
    <w:name w:val="Heading 5 Char"/>
    <w:link w:val="Heading5"/>
    <w:uiPriority w:val="9"/>
    <w:semiHidden/>
    <w:rsid w:val="00982454"/>
    <w:rPr>
      <w:rFonts w:ascii="Arial" w:hAnsi="Arial" w:eastAsia="MS Mincho"/>
      <w:b/>
      <w:bCs/>
      <w:iCs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DHHSTOCheadingfactsheet" w:customStyle="1">
    <w:name w:val="DHHS TOC heading fact sheet"/>
    <w:basedOn w:val="Heading2"/>
    <w:next w:val="DHHSbody"/>
    <w:link w:val="DHHSTOCheadingfactsheetChar"/>
    <w:uiPriority w:val="4"/>
    <w:rsid w:val="005E5FD6"/>
    <w:pPr>
      <w:spacing w:before="0" w:after="200"/>
      <w:outlineLvl w:val="9"/>
    </w:pPr>
  </w:style>
  <w:style w:type="character" w:styleId="DHHSTOCheadingfactsheetChar" w:customStyle="1">
    <w:name w:val="DHHS TOC heading fact sheet Char"/>
    <w:link w:val="DHHSTOCheadingfactsheet"/>
    <w:uiPriority w:val="4"/>
    <w:rsid w:val="005E5FD6"/>
    <w:rPr>
      <w:rFonts w:ascii="Arial" w:hAnsi="Arial"/>
      <w:b/>
      <w:color w:val="E57200" w:themeColor="accent1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3D252F"/>
    <w:pPr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styleId="DHHStabletext" w:customStyle="1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styleId="DHHStablecaption" w:customStyle="1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styleId="DHHSmainheading" w:customStyle="1">
    <w:name w:val="DHHS main heading"/>
    <w:uiPriority w:val="8"/>
    <w:rsid w:val="00AD1F06"/>
    <w:pPr>
      <w:spacing w:line="560" w:lineRule="atLeast"/>
      <w:jc w:val="right"/>
    </w:pPr>
    <w:rPr>
      <w:rFonts w:ascii="Arial" w:hAnsi="Arial"/>
      <w:color w:val="000000" w:themeColor="text1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DHHSaccessibilitypara" w:customStyle="1">
    <w:name w:val="DHHS accessibility para"/>
    <w:uiPriority w:val="8"/>
    <w:rsid w:val="00070F58"/>
    <w:pPr>
      <w:spacing w:before="12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DHHSfigurecaption" w:customStyle="1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styleId="DHHSbullet2" w:customStyle="1">
    <w:name w:val="DHHS bullet 2"/>
    <w:basedOn w:val="DHHSbody"/>
    <w:uiPriority w:val="2"/>
    <w:qFormat/>
    <w:rsid w:val="008E7B49"/>
    <w:pPr>
      <w:numPr>
        <w:ilvl w:val="1"/>
        <w:numId w:val="2"/>
      </w:numPr>
      <w:spacing w:after="40"/>
    </w:pPr>
  </w:style>
  <w:style w:type="paragraph" w:styleId="DHHSbodyafterbullets" w:customStyle="1">
    <w:name w:val="DHHS body after bullets"/>
    <w:basedOn w:val="DHHSbody"/>
    <w:uiPriority w:val="11"/>
    <w:rsid w:val="00E11352"/>
    <w:pPr>
      <w:spacing w:before="120"/>
    </w:pPr>
  </w:style>
  <w:style w:type="paragraph" w:styleId="DHHStablebullet2" w:customStyle="1">
    <w:name w:val="DHHS table bullet 2"/>
    <w:basedOn w:val="DHHStabletext"/>
    <w:uiPriority w:val="11"/>
    <w:rsid w:val="008E7B49"/>
    <w:pPr>
      <w:numPr>
        <w:ilvl w:val="1"/>
        <w:numId w:val="3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DHHStablebullet1" w:customStyle="1">
    <w:name w:val="DHHS table bullet 1"/>
    <w:basedOn w:val="DHHStabletext"/>
    <w:uiPriority w:val="3"/>
    <w:qFormat/>
    <w:rsid w:val="008E7B49"/>
    <w:pPr>
      <w:numPr>
        <w:numId w:val="3"/>
      </w:numPr>
    </w:pPr>
  </w:style>
  <w:style w:type="numbering" w:styleId="ZZTablebullets" w:customStyle="1">
    <w:name w:val="ZZ Table bullets"/>
    <w:basedOn w:val="NoList"/>
    <w:rsid w:val="008E7B49"/>
    <w:pPr>
      <w:numPr>
        <w:numId w:val="3"/>
      </w:numPr>
    </w:pPr>
  </w:style>
  <w:style w:type="paragraph" w:styleId="DHHStablecolhead" w:customStyle="1">
    <w:name w:val="DHHS table col head"/>
    <w:uiPriority w:val="3"/>
    <w:qFormat/>
    <w:rsid w:val="004245F5"/>
    <w:pPr>
      <w:spacing w:before="80" w:after="60"/>
    </w:pPr>
    <w:rPr>
      <w:rFonts w:ascii="Arial" w:hAnsi="Arial"/>
      <w:b/>
      <w:color w:val="6D7073" w:themeColor="background2"/>
      <w:lang w:eastAsia="en-US"/>
    </w:rPr>
  </w:style>
  <w:style w:type="paragraph" w:styleId="DHHSbulletafternumbers1" w:customStyle="1">
    <w:name w:val="DHHS bullet after numbers 1"/>
    <w:basedOn w:val="DHHSbody"/>
    <w:uiPriority w:val="4"/>
    <w:rsid w:val="00101001"/>
    <w:pPr>
      <w:ind w:left="794" w:hanging="397"/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styleId="DHHSmainsubheading" w:customStyle="1">
    <w:name w:val="DHHS main subheading"/>
    <w:uiPriority w:val="8"/>
    <w:rsid w:val="003A40C2"/>
    <w:pPr>
      <w:spacing w:before="240" w:after="120"/>
      <w:jc w:val="right"/>
    </w:pPr>
    <w:rPr>
      <w:rFonts w:ascii="Arial" w:hAnsi="Arial"/>
      <w:color w:val="6D7073" w:themeColor="background2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hAnsi="Arial" w:eastAsia="MS Gothic" w:cs="Arial"/>
      <w:sz w:val="16"/>
      <w:szCs w:val="16"/>
    </w:rPr>
  </w:style>
  <w:style w:type="character" w:styleId="FootnoteTextChar" w:customStyle="1">
    <w:name w:val="Footnote Text Char"/>
    <w:link w:val="FootnoteText"/>
    <w:uiPriority w:val="8"/>
    <w:rsid w:val="003F0445"/>
    <w:rPr>
      <w:rFonts w:ascii="Arial" w:hAnsi="Arial" w:eastAsia="MS Gothic" w:cs="Arial"/>
      <w:sz w:val="16"/>
      <w:szCs w:val="16"/>
      <w:lang w:eastAsia="en-US"/>
    </w:rPr>
  </w:style>
  <w:style w:type="paragraph" w:styleId="Spacerparatopoffirstpage" w:customStyle="1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2"/>
      </w:numPr>
    </w:pPr>
  </w:style>
  <w:style w:type="numbering" w:styleId="ZZNumbersdigit" w:customStyle="1">
    <w:name w:val="ZZ Numbers digit"/>
    <w:rsid w:val="00101001"/>
    <w:pPr>
      <w:numPr>
        <w:numId w:val="1"/>
      </w:numPr>
    </w:pPr>
  </w:style>
  <w:style w:type="numbering" w:styleId="ZZQuotebullets" w:customStyle="1">
    <w:name w:val="ZZ Quote bullets"/>
    <w:basedOn w:val="ZZNumbersdigit"/>
    <w:rsid w:val="008E7B49"/>
    <w:pPr>
      <w:numPr>
        <w:numId w:val="4"/>
      </w:numPr>
    </w:pPr>
  </w:style>
  <w:style w:type="paragraph" w:styleId="DHHSnumberdigit" w:customStyle="1">
    <w:name w:val="DHHS number digit"/>
    <w:basedOn w:val="DHHSbody"/>
    <w:uiPriority w:val="2"/>
    <w:rsid w:val="00857C5A"/>
    <w:pPr>
      <w:tabs>
        <w:tab w:val="num" w:pos="397"/>
      </w:tabs>
      <w:ind w:left="397" w:hanging="397"/>
    </w:pPr>
  </w:style>
  <w:style w:type="paragraph" w:styleId="DHHSnumberloweralphaindent" w:customStyle="1">
    <w:name w:val="DHHS number lower alpha indent"/>
    <w:basedOn w:val="DHHSbody"/>
    <w:uiPriority w:val="3"/>
    <w:rsid w:val="00721CFB"/>
    <w:pPr>
      <w:tabs>
        <w:tab w:val="num" w:pos="794"/>
      </w:tabs>
      <w:ind w:left="794" w:hanging="397"/>
    </w:pPr>
  </w:style>
  <w:style w:type="paragraph" w:styleId="DHHSnumberdigitindent" w:customStyle="1">
    <w:name w:val="DHHS number digit indent"/>
    <w:basedOn w:val="DHHSnumberloweralphaindent"/>
    <w:uiPriority w:val="3"/>
    <w:rsid w:val="00101001"/>
  </w:style>
  <w:style w:type="paragraph" w:styleId="DHHSnumberloweralpha" w:customStyle="1">
    <w:name w:val="DHHS number lower alpha"/>
    <w:basedOn w:val="DHHSbody"/>
    <w:uiPriority w:val="3"/>
    <w:rsid w:val="00721CFB"/>
    <w:pPr>
      <w:tabs>
        <w:tab w:val="num" w:pos="397"/>
      </w:tabs>
      <w:ind w:left="397" w:hanging="397"/>
    </w:pPr>
  </w:style>
  <w:style w:type="paragraph" w:styleId="DHHSnumberlowerroman" w:customStyle="1">
    <w:name w:val="DHHS number lower roman"/>
    <w:basedOn w:val="DHHSbody"/>
    <w:uiPriority w:val="3"/>
    <w:rsid w:val="00721CFB"/>
    <w:pPr>
      <w:numPr>
        <w:numId w:val="5"/>
      </w:numPr>
    </w:pPr>
  </w:style>
  <w:style w:type="paragraph" w:styleId="DHHSnumberlowerromanindent" w:customStyle="1">
    <w:name w:val="DHHS number lower roman indent"/>
    <w:basedOn w:val="DHHSbody"/>
    <w:uiPriority w:val="3"/>
    <w:rsid w:val="00721CFB"/>
    <w:pPr>
      <w:numPr>
        <w:ilvl w:val="1"/>
        <w:numId w:val="5"/>
      </w:numPr>
    </w:pPr>
  </w:style>
  <w:style w:type="paragraph" w:styleId="DHHSquote" w:customStyle="1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styleId="DHHStablefigurenote" w:customStyle="1">
    <w:name w:val="DHHS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styleId="DHHSbodyaftertablefigure" w:customStyle="1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styleId="DHHSfooter" w:customStyle="1">
    <w:name w:val="DHHS footer"/>
    <w:uiPriority w:val="11"/>
    <w:rsid w:val="00902A9A"/>
    <w:pPr>
      <w:tabs>
        <w:tab w:val="right" w:pos="10206"/>
      </w:tabs>
      <w:spacing w:before="300"/>
    </w:pPr>
    <w:rPr>
      <w:rFonts w:ascii="Arial" w:hAnsi="Arial" w:cs="Arial"/>
      <w:sz w:val="18"/>
      <w:szCs w:val="18"/>
      <w:lang w:eastAsia="en-US"/>
    </w:rPr>
  </w:style>
  <w:style w:type="paragraph" w:styleId="DHHSheader" w:customStyle="1">
    <w:name w:val="DHHS header"/>
    <w:uiPriority w:val="11"/>
    <w:rsid w:val="00DC013B"/>
    <w:pPr>
      <w:spacing w:after="300"/>
    </w:pPr>
    <w:rPr>
      <w:rFonts w:ascii="Arial" w:hAnsi="Arial" w:cs="Arial"/>
      <w:sz w:val="18"/>
      <w:szCs w:val="18"/>
      <w:lang w:eastAsia="en-US"/>
    </w:rPr>
  </w:style>
  <w:style w:type="paragraph" w:styleId="DHHSbulletafternumbers2" w:customStyle="1">
    <w:name w:val="DHHS bullet after numbers 2"/>
    <w:basedOn w:val="DHHSbody"/>
    <w:rsid w:val="00101001"/>
    <w:pPr>
      <w:ind w:left="1191" w:hanging="397"/>
    </w:pPr>
  </w:style>
  <w:style w:type="numbering" w:styleId="ZZNumberslowerroman" w:customStyle="1">
    <w:name w:val="ZZ Numbers lower roman"/>
    <w:basedOn w:val="ZZQuotebullets"/>
    <w:rsid w:val="00721CFB"/>
    <w:pPr>
      <w:numPr>
        <w:numId w:val="5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6"/>
      </w:numPr>
    </w:pPr>
  </w:style>
  <w:style w:type="paragraph" w:styleId="DHHSquotebullet1" w:customStyle="1">
    <w:name w:val="DHHS quote bullet 1"/>
    <w:basedOn w:val="DHHSquote"/>
    <w:rsid w:val="008E7B49"/>
    <w:pPr>
      <w:numPr>
        <w:numId w:val="4"/>
      </w:numPr>
    </w:pPr>
  </w:style>
  <w:style w:type="paragraph" w:styleId="DHHSquotebullet2" w:customStyle="1">
    <w:name w:val="DHHS quote bullet 2"/>
    <w:basedOn w:val="DHHSquote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DHHSbodyChar" w:customStyle="1">
    <w:name w:val="DHHS body Char"/>
    <w:basedOn w:val="DefaultParagraphFont"/>
    <w:link w:val="DHHSbody"/>
    <w:rsid w:val="00EE29AD"/>
    <w:rPr>
      <w:rFonts w:ascii="Arial" w:hAnsi="Arial" w:eastAsia="Times"/>
      <w:lang w:eastAsia="en-US"/>
    </w:rPr>
  </w:style>
  <w:style w:type="character" w:styleId="PlaceholderText">
    <w:name w:val="Placeholder Text"/>
    <w:basedOn w:val="DefaultParagraphFont"/>
    <w:uiPriority w:val="99"/>
    <w:semiHidden/>
    <w:unhideWhenUsed/>
    <w:rsid w:val="002B4FE3"/>
    <w:rPr>
      <w:color w:val="808080"/>
    </w:rPr>
  </w:style>
  <w:style w:type="paragraph" w:styleId="DHHSimprint" w:customStyle="1">
    <w:name w:val="DHHS imprint"/>
    <w:basedOn w:val="DHHSbody"/>
    <w:uiPriority w:val="11"/>
    <w:rsid w:val="00070F58"/>
    <w:pPr>
      <w:spacing w:after="40"/>
    </w:pPr>
    <w:rPr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667C"/>
    <w:pPr>
      <w:ind w:left="720"/>
    </w:pPr>
  </w:style>
  <w:style w:type="character" w:styleId="normaltextrun" w:customStyle="1">
    <w:name w:val="normaltextrun"/>
    <w:basedOn w:val="DefaultParagraphFont"/>
    <w:rsid w:val="00A1667C"/>
  </w:style>
  <w:style w:type="character" w:styleId="Mention">
    <w:name w:val="Mention"/>
    <w:basedOn w:val="DefaultParagraphFont"/>
    <w:uiPriority w:val="99"/>
    <w:unhideWhenUsed/>
    <w:rsid w:val="00FD6B82"/>
    <w:rPr>
      <w:color w:val="2B579A"/>
      <w:shd w:val="clear" w:color="auto" w:fill="E1DFDD"/>
    </w:rPr>
  </w:style>
  <w:style w:type="paragraph" w:styleId="FSVbullet1" w:customStyle="1">
    <w:name w:val="FSV bullet 1"/>
    <w:basedOn w:val="Normal"/>
    <w:link w:val="FSVbullet1Char"/>
    <w:qFormat/>
    <w:rsid w:val="00597E77"/>
    <w:pPr>
      <w:spacing w:after="40" w:line="270" w:lineRule="atLeast"/>
      <w:ind w:left="284" w:hanging="284"/>
    </w:pPr>
    <w:rPr>
      <w:rFonts w:ascii="Arial" w:hAnsi="Arial" w:eastAsia="Times" w:cs="Times New Roman"/>
      <w:sz w:val="21"/>
      <w:szCs w:val="20"/>
    </w:rPr>
  </w:style>
  <w:style w:type="paragraph" w:styleId="FSVbullet2" w:customStyle="1">
    <w:name w:val="FSV bullet 2"/>
    <w:basedOn w:val="Normal"/>
    <w:uiPriority w:val="2"/>
    <w:qFormat/>
    <w:rsid w:val="00597E77"/>
    <w:pPr>
      <w:spacing w:after="40" w:line="270" w:lineRule="atLeast"/>
      <w:ind w:left="567" w:hanging="283"/>
    </w:pPr>
    <w:rPr>
      <w:rFonts w:ascii="Arial" w:hAnsi="Arial" w:eastAsia="Times" w:cs="Times New Roman"/>
      <w:sz w:val="21"/>
      <w:szCs w:val="20"/>
    </w:rPr>
  </w:style>
  <w:style w:type="character" w:styleId="FSVbullet1Char" w:customStyle="1">
    <w:name w:val="FSV bullet 1 Char"/>
    <w:basedOn w:val="DefaultParagraphFont"/>
    <w:link w:val="FSVbullet1"/>
    <w:rsid w:val="00597E77"/>
    <w:rPr>
      <w:rFonts w:ascii="Arial" w:hAnsi="Arial" w:eastAsia="Times"/>
      <w:sz w:val="21"/>
      <w:lang w:eastAsia="en-US"/>
    </w:rPr>
  </w:style>
  <w:style w:type="paragraph" w:styleId="Default" w:customStyle="1">
    <w:name w:val="Default"/>
    <w:rsid w:val="0084328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1918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paragraph" w:styleId="FSVbody" w:customStyle="1">
    <w:name w:val="FSV body"/>
    <w:link w:val="FSVbodyChar"/>
    <w:qFormat/>
    <w:rsid w:val="00181B0A"/>
    <w:pPr>
      <w:spacing w:after="120" w:line="270" w:lineRule="atLeast"/>
    </w:pPr>
    <w:rPr>
      <w:rFonts w:ascii="Arial" w:hAnsi="Arial" w:eastAsia="Times"/>
      <w:sz w:val="21"/>
      <w:lang w:eastAsia="en-US"/>
    </w:rPr>
  </w:style>
  <w:style w:type="character" w:styleId="FSVbodyChar" w:customStyle="1">
    <w:name w:val="FSV body Char"/>
    <w:basedOn w:val="DefaultParagraphFont"/>
    <w:link w:val="FSVbody"/>
    <w:rsid w:val="00181B0A"/>
    <w:rPr>
      <w:rFonts w:ascii="Arial" w:hAnsi="Arial" w:eastAsia="Times"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hyperlink" Target="https://providers.dffh.vic.gov.au/case-management-program-requirements" TargetMode="Externa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hyperlink" Target="https://providers.dffh.vic.gov.au/victorian-family-violence-refuge-eligibility-and-prioritisation-framework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hyperlink" Target="https://providers.dffh.vic.gov.au/working-victim-survivors-family-violence" TargetMode="Externa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yperlink" Target="https://providers.dffh.vic.gov.au/working-victim-survivors-family-violence" TargetMode="External" Id="rId16" /><Relationship Type="http://schemas.openxmlformats.org/officeDocument/2006/relationships/hyperlink" Target="https://providers.dffh.vic.gov.au/roles-and-responsibilities-after-hours-family-violence-crisis-responses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4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image" Target="media/image3.png" Id="rId23" /><Relationship Type="http://schemas.openxmlformats.org/officeDocument/2006/relationships/endnotes" Target="endnotes.xml" Id="rId10" /><Relationship Type="http://schemas.openxmlformats.org/officeDocument/2006/relationships/hyperlink" Target="https://providers.dffh.vic.gov.au/roles-and-responsibilities-providing-emergency-accommodation-family-violence-crisis-responses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Relationship Type="http://schemas.openxmlformats.org/officeDocument/2006/relationships/footer" Target="footer3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FSV and Orange Door 171019">
      <a:dk1>
        <a:srgbClr val="000000"/>
      </a:dk1>
      <a:lt1>
        <a:sysClr val="window" lastClr="FFFFFF"/>
      </a:lt1>
      <a:dk2>
        <a:srgbClr val="888B8D"/>
      </a:dk2>
      <a:lt2>
        <a:srgbClr val="6D7073"/>
      </a:lt2>
      <a:accent1>
        <a:srgbClr val="E57200"/>
      </a:accent1>
      <a:accent2>
        <a:srgbClr val="53565A"/>
      </a:accent2>
      <a:accent3>
        <a:srgbClr val="F49600"/>
      </a:accent3>
      <a:accent4>
        <a:srgbClr val="888B8D"/>
      </a:accent4>
      <a:accent5>
        <a:srgbClr val="C5511A"/>
      </a:accent5>
      <a:accent6>
        <a:srgbClr val="F6BE00"/>
      </a:accent6>
      <a:hlink>
        <a:srgbClr val="0072CE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SharedWithUsers xmlns="59098f23-3ca6-4eec-8c4e-6f77ceae2d9e">
      <UserInfo>
        <DisplayName>SharingLinks.36d16ed7-4b6b-40fc-8ba7-2899c52dc6ce.Flexible.57c28744-ac88-47b8-8dec-62c018d66a7e</DisplayName>
        <AccountId>24</AccountId>
        <AccountType/>
      </UserInfo>
      <UserInfo>
        <DisplayName>Andrew Macgregor (DFFH)</DisplayName>
        <AccountId>101</AccountId>
        <AccountType/>
      </UserInfo>
      <UserInfo>
        <DisplayName>Ange O'Brien (DFFH)</DisplayName>
        <AccountId>74</AccountId>
        <AccountType/>
      </UserInfo>
      <UserInfo>
        <DisplayName>Marie Hapke (DFFH)</DisplayName>
        <AccountId>15</AccountId>
        <AccountType/>
      </UserInfo>
      <UserInfo>
        <DisplayName>Toni Buck (DFFH)</DisplayName>
        <AccountId>17</AccountId>
        <AccountType/>
      </UserInfo>
      <UserInfo>
        <DisplayName>Sam Ware (DFFH)</DisplayName>
        <AccountId>14</AccountId>
        <AccountType/>
      </UserInfo>
      <UserInfo>
        <DisplayName>Anna Heldorf (DFFH)</DisplayName>
        <AccountId>20</AccountId>
        <AccountType/>
      </UserInfo>
      <UserInfo>
        <DisplayName>Pip Ryan (DFFH)</DisplayName>
        <AccountId>142</AccountId>
        <AccountType/>
      </UserInfo>
      <UserInfo>
        <DisplayName>Deborah McCormick (DFFH)</DisplayName>
        <AccountId>519</AccountId>
        <AccountType/>
      </UserInfo>
    </SharedWithUsers>
    <RequestID xmlns="131e7afd-8cb4-4255-a884-cbcde2747e4c" xsi:nil="true"/>
    <CBSFileName xmlns="59098f23-3ca6-4eec-8c4e-6f77ceae2d9e">Attachment 2 - Implementation overview - MARCH 2023</CBSFileName>
    <CBSDocType xmlns="59098f23-3ca6-4eec-8c4e-6f77ceae2d9e" xsi:nil="true"/>
    <IconOverlay xmlns="http://schemas.microsoft.com/sharepoint/v4" xsi:nil="true"/>
    <RecordStatus xmlns="4e6cfa50-9814-4036-b2f8-54bb7ef1e7f8" xsi:nil="true"/>
    <CBSStatus xmlns="59098f23-3ca6-4eec-8c4e-6f77ceae2d9e">Finalised</CBSStatus>
    <Update_x0020_File_x0020_Name_x0020_Briefing xmlns="9bb0acc9-d7bd-4cdf-ad2b-ac1699117d04">
      <Url xsi:nil="true"/>
      <Description xsi:nil="true"/>
    </Update_x0020_File_x0020_Name_x0020_Briefing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DF8538E20725164D82A104E09F6F1C51" ma:contentTypeVersion="44" ma:contentTypeDescription="" ma:contentTypeScope="" ma:versionID="659ab1394b4325a302dd7a02f205972a">
  <xsd:schema xmlns:xsd="http://www.w3.org/2001/XMLSchema" xmlns:xs="http://www.w3.org/2001/XMLSchema" xmlns:p="http://schemas.microsoft.com/office/2006/metadata/properties" xmlns:ns1="http://schemas.microsoft.com/sharepoint/v3" xmlns:ns2="59098f23-3ca6-4eec-8c4e-6f77ceae2d9e" xmlns:ns3="131e7afd-8cb4-4255-a884-cbcde2747e4c" xmlns:ns4="9bb0acc9-d7bd-4cdf-ad2b-ac1699117d04" xmlns:ns5="4e6cfa50-9814-4036-b2f8-54bb7ef1e7f8" xmlns:ns6="http://schemas.microsoft.com/sharepoint/v4" xmlns:ns7="5ce0f2b5-5be5-4508-bce9-d7011ece0659" targetNamespace="http://schemas.microsoft.com/office/2006/metadata/properties" ma:root="true" ma:fieldsID="02366b30647ceee82f0515b01e238ca8" ns1:_="" ns2:_="" ns3:_="" ns4:_="" ns5:_="" ns6:_="" ns7:_="">
    <xsd:import namespace="http://schemas.microsoft.com/sharepoint/v3"/>
    <xsd:import namespace="59098f23-3ca6-4eec-8c4e-6f77ceae2d9e"/>
    <xsd:import namespace="131e7afd-8cb4-4255-a884-cbcde2747e4c"/>
    <xsd:import namespace="9bb0acc9-d7bd-4cdf-ad2b-ac1699117d04"/>
    <xsd:import namespace="4e6cfa50-9814-4036-b2f8-54bb7ef1e7f8"/>
    <xsd:import namespace="http://schemas.microsoft.com/sharepoint/v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Briefing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TaxCatchAll" minOccurs="0"/>
                <xsd:element ref="ns4:MediaService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3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ternalName="CBSDueBy" ma:readOnly="false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0acc9-d7bd-4cdf-ad2b-ac1699117d04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Briefing" ma:index="16" nillable="true" ma:displayName="Update File Name Briefing" ma:internalName="Update_x0020_File_x0020_Name_x0020_Brief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Metadata" ma:index="34" nillable="true" ma:displayName="MediaServiceMetadata" ma:hidden="true" ma:internalName="MediaService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9098f23-3ca6-4eec-8c4e-6f77ceae2d9e"/>
    <ds:schemaRef ds:uri="131e7afd-8cb4-4255-a884-cbcde2747e4c"/>
    <ds:schemaRef ds:uri="http://schemas.microsoft.com/sharepoint/v4"/>
    <ds:schemaRef ds:uri="4e6cfa50-9814-4036-b2f8-54bb7ef1e7f8"/>
    <ds:schemaRef ds:uri="9bb0acc9-d7bd-4cdf-ad2b-ac1699117d04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FF5D8E-B4C8-4863-9205-9668CEE3F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098f23-3ca6-4eec-8c4e-6f77ceae2d9e"/>
    <ds:schemaRef ds:uri="131e7afd-8cb4-4255-a884-cbcde2747e4c"/>
    <ds:schemaRef ds:uri="9bb0acc9-d7bd-4cdf-ad2b-ac1699117d04"/>
    <ds:schemaRef ds:uri="4e6cfa50-9814-4036-b2f8-54bb7ef1e7f8"/>
    <ds:schemaRef ds:uri="http://schemas.microsoft.com/sharepoint/v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7B84F-FE41-44FC-A038-C9BBAD39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7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FVCRM Implementation overview - updated February 2023 - FINAL OCTOBER 2022</vt:lpstr>
    </vt:vector>
  </TitlesOfParts>
  <Company>Victoria State Government, Department of Families, Fairness and Housing</Company>
  <LinksUpToDate>false</LinksUpToDate>
  <CharactersWithSpaces>13825</CharactersWithSpaces>
  <SharedDoc>false</SharedDoc>
  <HyperlinkBase/>
  <HLinks>
    <vt:vector size="30" baseType="variant">
      <vt:variant>
        <vt:i4>2424945</vt:i4>
      </vt:variant>
      <vt:variant>
        <vt:i4>9</vt:i4>
      </vt:variant>
      <vt:variant>
        <vt:i4>0</vt:i4>
      </vt:variant>
      <vt:variant>
        <vt:i4>5</vt:i4>
      </vt:variant>
      <vt:variant>
        <vt:lpwstr>https://providers.dffh.vic.gov.au/victorian-family-violence-refuge-eligibility-and-prioritisation-framework</vt:lpwstr>
      </vt:variant>
      <vt:variant>
        <vt:lpwstr/>
      </vt:variant>
      <vt:variant>
        <vt:i4>1572874</vt:i4>
      </vt:variant>
      <vt:variant>
        <vt:i4>6</vt:i4>
      </vt:variant>
      <vt:variant>
        <vt:i4>0</vt:i4>
      </vt:variant>
      <vt:variant>
        <vt:i4>5</vt:i4>
      </vt:variant>
      <vt:variant>
        <vt:lpwstr>https://providers.dffh.vic.gov.au/roles-and-responsibilities-after-hours-family-violence-crisis-responses</vt:lpwstr>
      </vt:variant>
      <vt:variant>
        <vt:lpwstr/>
      </vt:variant>
      <vt:variant>
        <vt:i4>8323120</vt:i4>
      </vt:variant>
      <vt:variant>
        <vt:i4>3</vt:i4>
      </vt:variant>
      <vt:variant>
        <vt:i4>0</vt:i4>
      </vt:variant>
      <vt:variant>
        <vt:i4>5</vt:i4>
      </vt:variant>
      <vt:variant>
        <vt:lpwstr>https://providers.dffh.vic.gov.au/roles-and-responsibilities-providing-emergency-accommodation-family-violence-crisis-responses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https://providers.dffh.vic.gov.au/case-management-program-requirements</vt:lpwstr>
      </vt:variant>
      <vt:variant>
        <vt:lpwstr/>
      </vt:variant>
      <vt:variant>
        <vt:i4>7209057</vt:i4>
      </vt:variant>
      <vt:variant>
        <vt:i4>0</vt:i4>
      </vt:variant>
      <vt:variant>
        <vt:i4>0</vt:i4>
      </vt:variant>
      <vt:variant>
        <vt:i4>5</vt:i4>
      </vt:variant>
      <vt:variant>
        <vt:lpwstr>https://providers.dffh.vic.gov.au/working-victim-survivors-family-violence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FVCRM Implementation overview - updated February 2023 - FINAL OCTOBER 2022</dc:title>
  <dc:subject>Implementation overview</dc:subject>
  <dc:creator>programservicedevelopment@familysafety.vic.gov.au</dc:creator>
  <cp:keywords>family violence, emergency accommodation, victoria, crisis response model</cp:keywords>
  <cp:lastModifiedBy>Sam Ware (DFFH)</cp:lastModifiedBy>
  <cp:revision>484</cp:revision>
  <cp:lastPrinted>2022-11-07T18:40:00Z</cp:lastPrinted>
  <dcterms:created xsi:type="dcterms:W3CDTF">2022-11-05T00:05:00Z</dcterms:created>
  <dcterms:modified xsi:type="dcterms:W3CDTF">2023-03-16T06:05:00Z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0x010100A5FD4705EF695745935DCFF362D96FD900DF8538E20725164D82A104E09F6F1C51</vt:lpwstr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MSIP_Label_ad6ac21b-c26e-4a58-afbb-d8a477ffc503_Enabled">
    <vt:lpwstr>true</vt:lpwstr>
  </property>
  <property fmtid="{D5CDD505-2E9C-101B-9397-08002B2CF9AE}" pid="7" name="MSIP_Label_ad6ac21b-c26e-4a58-afbb-d8a477ffc503_SetDate">
    <vt:lpwstr>2022-11-06T23:40:35Z</vt:lpwstr>
  </property>
  <property fmtid="{D5CDD505-2E9C-101B-9397-08002B2CF9AE}" pid="8" name="MSIP_Label_ad6ac21b-c26e-4a58-afbb-d8a477ffc503_Method">
    <vt:lpwstr>Privileged</vt:lpwstr>
  </property>
  <property fmtid="{D5CDD505-2E9C-101B-9397-08002B2CF9AE}" pid="9" name="MSIP_Label_ad6ac21b-c26e-4a58-afbb-d8a477ffc503_Name">
    <vt:lpwstr>ad6ac21b-c26e-4a58-afbb-d8a477ffc503</vt:lpwstr>
  </property>
  <property fmtid="{D5CDD505-2E9C-101B-9397-08002B2CF9AE}" pid="10" name="MSIP_Label_ad6ac21b-c26e-4a58-afbb-d8a477ffc503_SiteId">
    <vt:lpwstr>c0e0601f-0fac-449c-9c88-a104c4eb9f28</vt:lpwstr>
  </property>
  <property fmtid="{D5CDD505-2E9C-101B-9397-08002B2CF9AE}" pid="11" name="MSIP_Label_ad6ac21b-c26e-4a58-afbb-d8a477ffc503_ActionId">
    <vt:lpwstr>94e13b3d-fea0-474b-92f5-7bb2ecf099c1</vt:lpwstr>
  </property>
  <property fmtid="{D5CDD505-2E9C-101B-9397-08002B2CF9AE}" pid="12" name="MSIP_Label_ad6ac21b-c26e-4a58-afbb-d8a477ffc503_ContentBits">
    <vt:lpwstr>3</vt:lpwstr>
  </property>
</Properties>
</file>