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45982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A66DBFB" wp14:editId="371203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AC976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6820F168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4D0F89A9" w14:textId="3E8EC25D" w:rsidR="00AD784C" w:rsidRPr="00161AA0" w:rsidRDefault="00286D42" w:rsidP="00EC20FF">
            <w:pPr>
              <w:pStyle w:val="Documenttitle"/>
            </w:pPr>
            <w:r>
              <w:t>Home Stretch change request form</w:t>
            </w:r>
          </w:p>
        </w:tc>
      </w:tr>
      <w:tr w:rsidR="000B2117" w14:paraId="14467D30" w14:textId="77777777" w:rsidTr="009C1CB1">
        <w:trPr>
          <w:trHeight w:val="1247"/>
        </w:trPr>
        <w:tc>
          <w:tcPr>
            <w:tcW w:w="7825" w:type="dxa"/>
          </w:tcPr>
          <w:p w14:paraId="52DA1AE4" w14:textId="0C9B1E59" w:rsidR="000B2117" w:rsidRPr="00A1389F" w:rsidRDefault="00286D42" w:rsidP="00CF4148">
            <w:pPr>
              <w:pStyle w:val="Documentsubtitle"/>
            </w:pPr>
            <w:r>
              <w:t>User guide</w:t>
            </w:r>
          </w:p>
        </w:tc>
      </w:tr>
      <w:tr w:rsidR="00CF4148" w14:paraId="2146F4A0" w14:textId="77777777" w:rsidTr="00CF4148">
        <w:trPr>
          <w:trHeight w:val="284"/>
        </w:trPr>
        <w:tc>
          <w:tcPr>
            <w:tcW w:w="7825" w:type="dxa"/>
          </w:tcPr>
          <w:p w14:paraId="6F3D648A" w14:textId="77777777" w:rsidR="00CF4148" w:rsidRPr="00250DC4" w:rsidRDefault="00EC343E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286D42">
              <w:t>OFFICIAL</w:t>
            </w:r>
            <w:r>
              <w:fldChar w:fldCharType="end"/>
            </w:r>
          </w:p>
        </w:tc>
      </w:tr>
    </w:tbl>
    <w:p w14:paraId="4EC73045" w14:textId="1A53428A" w:rsidR="007173CA" w:rsidRDefault="007173CA" w:rsidP="00D079AA">
      <w:pPr>
        <w:pStyle w:val="Body"/>
      </w:pPr>
    </w:p>
    <w:p w14:paraId="4A939BCF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67A8EF9" w14:textId="77777777" w:rsidR="00286D42" w:rsidRPr="00CF16B0" w:rsidRDefault="00286D42" w:rsidP="00CF16B0">
      <w:pPr>
        <w:pStyle w:val="Heading1"/>
      </w:pPr>
      <w:bookmarkStart w:id="0" w:name="_Hlk41913885"/>
      <w:r w:rsidRPr="00CF16B0">
        <w:t>Before you start</w:t>
      </w:r>
    </w:p>
    <w:p w14:paraId="06CBE4F1" w14:textId="0275A52D" w:rsidR="00286D42" w:rsidRDefault="00286D42" w:rsidP="00286D42">
      <w:pPr>
        <w:pStyle w:val="DHHSbody"/>
      </w:pPr>
      <w:r w:rsidRPr="005E3E8F">
        <w:t>Y</w:t>
      </w:r>
      <w:r>
        <w:t>ou should be familiar with the Home Stretch Change in Circumstances practice advice and the Home Stretch program requirements.</w:t>
      </w:r>
      <w:r w:rsidR="00962E22">
        <w:t xml:space="preserve"> </w:t>
      </w:r>
      <w:hyperlink r:id="rId16" w:history="1">
        <w:r w:rsidRPr="00EF7600">
          <w:rPr>
            <w:rStyle w:val="Hyperlink"/>
          </w:rPr>
          <w:t>Home Stretch Change in Circumstances practice advice</w:t>
        </w:r>
      </w:hyperlink>
      <w:r>
        <w:t xml:space="preserve"> &lt;</w:t>
      </w:r>
      <w:r w:rsidRPr="00EF7600">
        <w:t>https://providers.dffh.vic.gov.au/home-stretch</w:t>
      </w:r>
      <w:r>
        <w:t>&gt;.</w:t>
      </w:r>
    </w:p>
    <w:p w14:paraId="571A960A" w14:textId="77777777" w:rsidR="00286D42" w:rsidRPr="00CF16B0" w:rsidRDefault="00286D42" w:rsidP="00CF16B0">
      <w:pPr>
        <w:pStyle w:val="Heading1"/>
      </w:pPr>
      <w:r w:rsidRPr="00CF16B0">
        <w:t>Overview</w:t>
      </w:r>
    </w:p>
    <w:p w14:paraId="31FAE915" w14:textId="77777777" w:rsidR="00286D42" w:rsidRDefault="00286D42" w:rsidP="00286D42">
      <w:pPr>
        <w:pStyle w:val="DHHSbody"/>
      </w:pPr>
      <w:bookmarkStart w:id="1" w:name="_Toc88158405"/>
      <w:r>
        <w:t>The Home Stretch Change Request Form has been developed to document and support changes to living arrangements post order in compliance with Home Stretch program requirements.</w:t>
      </w:r>
    </w:p>
    <w:p w14:paraId="01CC903E" w14:textId="77777777" w:rsidR="00286D42" w:rsidRDefault="00286D42" w:rsidP="00286D42">
      <w:pPr>
        <w:pStyle w:val="DHHSbody"/>
      </w:pPr>
      <w:r>
        <w:t>The Change Request Form is completed by the allocated Better Futures worker.</w:t>
      </w:r>
    </w:p>
    <w:p w14:paraId="02EC8E7B" w14:textId="3729963A" w:rsidR="00B2013F" w:rsidRDefault="00B2013F" w:rsidP="00B2013F">
      <w:pPr>
        <w:pStyle w:val="DHHSbody"/>
      </w:pPr>
      <w:r>
        <w:t>Throughout the Home Stretch change request form there are questions that require the user enter a response or to delete pre-entered text not required.</w:t>
      </w:r>
      <w:r w:rsidR="00962E22">
        <w:t xml:space="preserve"> </w:t>
      </w:r>
      <w:r>
        <w:t>Data entry is required in relevant sections to inform the request outcome decision.</w:t>
      </w:r>
    </w:p>
    <w:p w14:paraId="7415B232" w14:textId="77777777" w:rsidR="00286D42" w:rsidRPr="00BB75B5" w:rsidRDefault="00286D42" w:rsidP="00286D42">
      <w:pPr>
        <w:pStyle w:val="Heading2"/>
      </w:pPr>
      <w:r>
        <w:t>Form structure</w:t>
      </w:r>
      <w:bookmarkEnd w:id="1"/>
    </w:p>
    <w:p w14:paraId="7F622F55" w14:textId="77777777" w:rsidR="00286D42" w:rsidRDefault="00286D42" w:rsidP="00286D42">
      <w:pPr>
        <w:pStyle w:val="DHHSbody"/>
      </w:pPr>
      <w:r>
        <w:t>The Form is divided in to seven separate sections titled:</w:t>
      </w:r>
    </w:p>
    <w:p w14:paraId="74BEC3CA" w14:textId="77777777" w:rsidR="00286D42" w:rsidRDefault="00286D42" w:rsidP="00286D42">
      <w:pPr>
        <w:pStyle w:val="DHHSbody"/>
        <w:numPr>
          <w:ilvl w:val="0"/>
          <w:numId w:val="40"/>
        </w:numPr>
      </w:pPr>
      <w:r>
        <w:t>Young person’s Details</w:t>
      </w:r>
    </w:p>
    <w:p w14:paraId="556A1C96" w14:textId="77777777" w:rsidR="00286D42" w:rsidRDefault="00286D42" w:rsidP="00286D42">
      <w:pPr>
        <w:pStyle w:val="DHHSbody"/>
        <w:numPr>
          <w:ilvl w:val="0"/>
          <w:numId w:val="40"/>
        </w:numPr>
      </w:pPr>
      <w:r>
        <w:t>Home Stretch Funding Overview (allocated and expended to date in the current financial year)</w:t>
      </w:r>
    </w:p>
    <w:p w14:paraId="62D7783D" w14:textId="77777777" w:rsidR="00286D42" w:rsidRDefault="00286D42" w:rsidP="00286D42">
      <w:pPr>
        <w:pStyle w:val="DHHSbody"/>
        <w:numPr>
          <w:ilvl w:val="0"/>
          <w:numId w:val="40"/>
        </w:numPr>
      </w:pPr>
      <w:r>
        <w:t>Section Completion Checklist</w:t>
      </w:r>
    </w:p>
    <w:p w14:paraId="7F2C9C84" w14:textId="77777777" w:rsidR="00286D42" w:rsidRDefault="00286D42" w:rsidP="00286D42">
      <w:pPr>
        <w:pStyle w:val="DHHSbody"/>
        <w:numPr>
          <w:ilvl w:val="0"/>
          <w:numId w:val="40"/>
        </w:numPr>
      </w:pPr>
      <w:r>
        <w:t>Change Request Details</w:t>
      </w:r>
    </w:p>
    <w:p w14:paraId="6D7D646B" w14:textId="77777777" w:rsidR="00286D42" w:rsidRDefault="00286D42" w:rsidP="00286D42">
      <w:pPr>
        <w:pStyle w:val="DHHSbody"/>
        <w:numPr>
          <w:ilvl w:val="0"/>
          <w:numId w:val="40"/>
        </w:numPr>
      </w:pPr>
      <w:r>
        <w:t>Approval Checklist</w:t>
      </w:r>
    </w:p>
    <w:p w14:paraId="7E824F6F" w14:textId="77777777" w:rsidR="00286D42" w:rsidRDefault="00286D42" w:rsidP="00286D42">
      <w:pPr>
        <w:pStyle w:val="DHHSbody"/>
        <w:numPr>
          <w:ilvl w:val="0"/>
          <w:numId w:val="40"/>
        </w:numPr>
      </w:pPr>
      <w:r>
        <w:t>Form Completed by</w:t>
      </w:r>
    </w:p>
    <w:p w14:paraId="682E4B2F" w14:textId="77777777" w:rsidR="00286D42" w:rsidRDefault="00286D42" w:rsidP="00286D42">
      <w:pPr>
        <w:pStyle w:val="DHHSbody"/>
        <w:numPr>
          <w:ilvl w:val="0"/>
          <w:numId w:val="40"/>
        </w:numPr>
      </w:pPr>
      <w:r>
        <w:t>Proposal Outcome</w:t>
      </w:r>
    </w:p>
    <w:p w14:paraId="53073FA3" w14:textId="56176043" w:rsidR="00286D42" w:rsidRDefault="00286D42" w:rsidP="00286D42">
      <w:pPr>
        <w:pStyle w:val="DHHSbody"/>
      </w:pPr>
      <w:r>
        <w:t>Sections 1-5 is populated by the Better Futures worker.</w:t>
      </w:r>
      <w:r w:rsidR="00962E22">
        <w:t xml:space="preserve"> </w:t>
      </w:r>
      <w:r w:rsidRPr="00EF7600">
        <w:t>Note, Section 3 is a checklist that outlines proposed changes and the corresponding sub-sections to be completed in Section 4</w:t>
      </w:r>
      <w:r w:rsidRPr="00F954DA">
        <w:rPr>
          <w:i/>
          <w:iCs/>
        </w:rPr>
        <w:t>.</w:t>
      </w:r>
    </w:p>
    <w:p w14:paraId="582129D4" w14:textId="77777777" w:rsidR="00286D42" w:rsidRDefault="00286D42" w:rsidP="00286D42">
      <w:pPr>
        <w:pStyle w:val="DHHSbody"/>
      </w:pPr>
      <w:r>
        <w:t>Section 4 is separated in to three sub-sections, users are required ONLY to complete the relevant sections related to the proposed change:</w:t>
      </w:r>
    </w:p>
    <w:p w14:paraId="0B4E8D26" w14:textId="77777777" w:rsidR="00286D42" w:rsidRDefault="00286D42" w:rsidP="00286D42">
      <w:pPr>
        <w:pStyle w:val="DHHSbody"/>
        <w:numPr>
          <w:ilvl w:val="0"/>
          <w:numId w:val="41"/>
        </w:numPr>
      </w:pPr>
      <w:r w:rsidRPr="00F954DA">
        <w:rPr>
          <w:b/>
          <w:bCs/>
        </w:rPr>
        <w:t>Transfer of Better Futures supports to a new provider</w:t>
      </w:r>
      <w:r>
        <w:t xml:space="preserve"> – reflecting details of transfer arrangements and the new Better Futures provider</w:t>
      </w:r>
    </w:p>
    <w:p w14:paraId="5F89AA31" w14:textId="77777777" w:rsidR="00286D42" w:rsidRDefault="00286D42" w:rsidP="00286D42">
      <w:pPr>
        <w:pStyle w:val="DHHSbody"/>
        <w:numPr>
          <w:ilvl w:val="0"/>
          <w:numId w:val="41"/>
        </w:numPr>
      </w:pPr>
      <w:r w:rsidRPr="00F954DA">
        <w:rPr>
          <w:b/>
          <w:bCs/>
        </w:rPr>
        <w:t>Accommodation change</w:t>
      </w:r>
      <w:r>
        <w:t xml:space="preserve"> – capturing the details proposed accommodation change</w:t>
      </w:r>
    </w:p>
    <w:p w14:paraId="3F530D44" w14:textId="77777777" w:rsidR="00286D42" w:rsidRDefault="00286D42" w:rsidP="00286D42">
      <w:pPr>
        <w:pStyle w:val="DHHSbody"/>
        <w:numPr>
          <w:ilvl w:val="0"/>
          <w:numId w:val="41"/>
        </w:numPr>
      </w:pPr>
      <w:r w:rsidRPr="00F954DA">
        <w:rPr>
          <w:b/>
          <w:bCs/>
        </w:rPr>
        <w:t>Accommodation allowance contribution change</w:t>
      </w:r>
      <w:r>
        <w:t xml:space="preserve"> – reflecting changes to previously approved contribution amounts and/or expenditure items. </w:t>
      </w:r>
    </w:p>
    <w:p w14:paraId="7030C005" w14:textId="77777777" w:rsidR="00286D42" w:rsidRDefault="00286D42" w:rsidP="00286D42">
      <w:pPr>
        <w:pStyle w:val="DHHSbody"/>
      </w:pPr>
      <w:r>
        <w:lastRenderedPageBreak/>
        <w:t>Section 5 contains an approver checklist – listing the program area/department authorised to consider and process the Form.</w:t>
      </w:r>
    </w:p>
    <w:p w14:paraId="19436340" w14:textId="77777777" w:rsidR="00286D42" w:rsidRDefault="00286D42" w:rsidP="00286D42">
      <w:pPr>
        <w:pStyle w:val="DHHSbody"/>
      </w:pPr>
      <w:r>
        <w:t>Section 6 captures the details of the worker that completed the Form.</w:t>
      </w:r>
    </w:p>
    <w:p w14:paraId="49434339" w14:textId="77777777" w:rsidR="00286D42" w:rsidRDefault="00286D42" w:rsidP="00286D42">
      <w:pPr>
        <w:pStyle w:val="DHHSbody"/>
      </w:pPr>
      <w:r>
        <w:t>Section 7 is to be completed by the Approver - capturing the outcome of the request.</w:t>
      </w:r>
    </w:p>
    <w:p w14:paraId="3476CBA8" w14:textId="77777777" w:rsidR="00286D42" w:rsidRPr="00CF16B0" w:rsidRDefault="00286D42" w:rsidP="00CF16B0">
      <w:pPr>
        <w:pStyle w:val="Heading1"/>
      </w:pPr>
      <w:r w:rsidRPr="00CF16B0">
        <w:t>Change request workflow</w:t>
      </w:r>
    </w:p>
    <w:p w14:paraId="4C6FBFBA" w14:textId="77777777" w:rsidR="00286D42" w:rsidRDefault="00286D42" w:rsidP="00CF16B0">
      <w:pPr>
        <w:pStyle w:val="Heading2"/>
      </w:pPr>
      <w:r>
        <w:t>Completing the form</w:t>
      </w:r>
    </w:p>
    <w:p w14:paraId="761B1849" w14:textId="77777777" w:rsidR="00286D42" w:rsidRPr="008436EF" w:rsidRDefault="00286D42" w:rsidP="00286D42">
      <w:pPr>
        <w:pStyle w:val="DHHSbody"/>
      </w:pPr>
      <w:r w:rsidRPr="008436EF">
        <w:t xml:space="preserve">The Better Futures worker </w:t>
      </w:r>
    </w:p>
    <w:p w14:paraId="087FA0EF" w14:textId="77777777" w:rsidR="00286D42" w:rsidRPr="008436EF" w:rsidRDefault="00286D42" w:rsidP="00286D42">
      <w:pPr>
        <w:pStyle w:val="DHHSbody"/>
        <w:numPr>
          <w:ilvl w:val="0"/>
          <w:numId w:val="44"/>
        </w:numPr>
      </w:pPr>
      <w:r w:rsidRPr="008436EF">
        <w:t>confirms proposed changes with the young person (and carer, if relevant)</w:t>
      </w:r>
    </w:p>
    <w:p w14:paraId="234DA068" w14:textId="77777777" w:rsidR="00286D42" w:rsidRPr="008436EF" w:rsidRDefault="00286D42" w:rsidP="00286D42">
      <w:pPr>
        <w:pStyle w:val="DHHSbody"/>
        <w:numPr>
          <w:ilvl w:val="0"/>
          <w:numId w:val="44"/>
        </w:numPr>
      </w:pPr>
      <w:r w:rsidRPr="008436EF">
        <w:t>completes the form and confirms the approver pathway for the proposed change</w:t>
      </w:r>
    </w:p>
    <w:p w14:paraId="740F765E" w14:textId="77777777" w:rsidR="00286D42" w:rsidRPr="008436EF" w:rsidRDefault="00286D42" w:rsidP="00286D42">
      <w:pPr>
        <w:pStyle w:val="DHHSbody"/>
        <w:numPr>
          <w:ilvl w:val="0"/>
          <w:numId w:val="44"/>
        </w:numPr>
      </w:pPr>
      <w:r w:rsidRPr="008436EF">
        <w:t>emails it the relevant approver for actioning</w:t>
      </w:r>
    </w:p>
    <w:p w14:paraId="103CE405" w14:textId="77777777" w:rsidR="00286D42" w:rsidRPr="00CF16B0" w:rsidRDefault="00286D42" w:rsidP="00CF16B0">
      <w:pPr>
        <w:pStyle w:val="Heading2"/>
      </w:pPr>
      <w:r w:rsidRPr="00CF16B0">
        <w:t>Approving the form</w:t>
      </w:r>
    </w:p>
    <w:p w14:paraId="0B044EA4" w14:textId="77777777" w:rsidR="00286D42" w:rsidRDefault="00286D42" w:rsidP="00286D42">
      <w:pPr>
        <w:pStyle w:val="DHHSbody"/>
      </w:pPr>
      <w:r>
        <w:t>The approver (Better Futures program manager or DFFH divisional representative)</w:t>
      </w:r>
    </w:p>
    <w:p w14:paraId="3F498D3F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confirms receipt of request</w:t>
      </w:r>
    </w:p>
    <w:p w14:paraId="03BC6F0D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reviews and assesses request in compliance with Home Stretch program requirements and contacts the worker if more information/clarification is needed</w:t>
      </w:r>
    </w:p>
    <w:p w14:paraId="6EFCEBEF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ensures change request outcome is captured and returns processed Form to the requestor (Better Futures worker)</w:t>
      </w:r>
    </w:p>
    <w:p w14:paraId="77F42216" w14:textId="77777777" w:rsidR="00286D42" w:rsidRDefault="00286D42" w:rsidP="00286D42">
      <w:pPr>
        <w:pStyle w:val="DHHSbody"/>
      </w:pPr>
      <w:r>
        <w:t>Where there are funding changes the DFFH divisional representative</w:t>
      </w:r>
    </w:p>
    <w:p w14:paraId="6BCCA658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confirms changes to funding arrangements and documents Service Agreement funding variations in the approval section of the Form</w:t>
      </w:r>
    </w:p>
    <w:p w14:paraId="25165DA7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informs the relevant stakeholders of approved funding changes</w:t>
      </w:r>
    </w:p>
    <w:p w14:paraId="6613A7DB" w14:textId="77777777" w:rsidR="00286D42" w:rsidRDefault="00286D42" w:rsidP="00CF16B0">
      <w:pPr>
        <w:pStyle w:val="Heading2"/>
      </w:pPr>
      <w:r>
        <w:t>Actioning the approved form</w:t>
      </w:r>
    </w:p>
    <w:p w14:paraId="1B1B74BF" w14:textId="77777777" w:rsidR="00286D42" w:rsidRDefault="00286D42" w:rsidP="00286D42">
      <w:pPr>
        <w:pStyle w:val="DHHSbody"/>
      </w:pPr>
      <w:r>
        <w:t xml:space="preserve">The Better Futures worker </w:t>
      </w:r>
    </w:p>
    <w:p w14:paraId="075A845A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confirms request outcome and saves processed form in the young person’s CRISSP case file</w:t>
      </w:r>
    </w:p>
    <w:p w14:paraId="369436AE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captures new or changes to accommodation and/or funding arrangements in the young person’s CRISSP case file (via Client Expenditure and Accommodation &amp; Respite components)</w:t>
      </w:r>
    </w:p>
    <w:p w14:paraId="6F027DB6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actions approved changes</w:t>
      </w:r>
    </w:p>
    <w:p w14:paraId="4D9D9A6A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documents all approved expenditures in the young person’s CRISSP case file (via Client Expenditure component)</w:t>
      </w:r>
    </w:p>
    <w:p w14:paraId="3239B28B" w14:textId="77777777" w:rsidR="00286D42" w:rsidRDefault="00286D42" w:rsidP="00286D42">
      <w:pPr>
        <w:pStyle w:val="DHHSbody"/>
      </w:pPr>
      <w:r>
        <w:t>Where there are funding changes the DFFH divisional representative</w:t>
      </w:r>
    </w:p>
    <w:p w14:paraId="6A8356C2" w14:textId="77777777" w:rsidR="00286D42" w:rsidRDefault="00286D42" w:rsidP="00286D42">
      <w:pPr>
        <w:pStyle w:val="DHHSnumberdigit"/>
        <w:numPr>
          <w:ilvl w:val="0"/>
          <w:numId w:val="42"/>
        </w:numPr>
      </w:pPr>
      <w:r>
        <w:t>allocates approved funding to the relevant Better Futures provider (via Service Agreement Management System)</w:t>
      </w:r>
    </w:p>
    <w:p w14:paraId="4BA44FA1" w14:textId="77777777" w:rsidR="00286D42" w:rsidRDefault="00286D42" w:rsidP="00286D42">
      <w:pPr>
        <w:spacing w:after="0" w:line="240" w:lineRule="auto"/>
        <w:rPr>
          <w:rFonts w:eastAsia="Times"/>
          <w:sz w:val="20"/>
        </w:rPr>
      </w:pPr>
      <w:r>
        <w:br w:type="page"/>
      </w:r>
    </w:p>
    <w:p w14:paraId="19609106" w14:textId="77777777" w:rsidR="00286D42" w:rsidRPr="00CF16B0" w:rsidRDefault="00286D42" w:rsidP="00CF16B0">
      <w:pPr>
        <w:pStyle w:val="Heading2"/>
      </w:pPr>
      <w:bookmarkStart w:id="2" w:name="_Toc88158406"/>
      <w:r w:rsidRPr="00CF16B0">
        <w:lastRenderedPageBreak/>
        <w:t>Approval arrangements</w:t>
      </w:r>
      <w:bookmarkEnd w:id="2"/>
    </w:p>
    <w:p w14:paraId="28A85C3D" w14:textId="77777777" w:rsidR="00286D42" w:rsidRDefault="00286D42" w:rsidP="00286D42">
      <w:pPr>
        <w:pStyle w:val="DHHSbody"/>
      </w:pPr>
      <w:r>
        <w:t>Changes to approved Home Stretch accommodation arrangements post order requires formal approval by an authorised person in compliance with Home Stretch program requirements.</w:t>
      </w:r>
    </w:p>
    <w:p w14:paraId="5DE74775" w14:textId="77777777" w:rsidR="00286D42" w:rsidRDefault="00286D42" w:rsidP="00286D42">
      <w:pPr>
        <w:pStyle w:val="DHHSbody"/>
      </w:pPr>
      <w:r>
        <w:t>Depending on the proposed change there are two separate pathways to secure formal approval via:</w:t>
      </w:r>
    </w:p>
    <w:p w14:paraId="0CAD2F4B" w14:textId="77777777" w:rsidR="00286D42" w:rsidRDefault="00286D42" w:rsidP="00286D42">
      <w:pPr>
        <w:pStyle w:val="DHHSbody"/>
        <w:numPr>
          <w:ilvl w:val="0"/>
          <w:numId w:val="46"/>
        </w:numPr>
      </w:pPr>
      <w:r>
        <w:t>the department (by established divisional financial approval arrangements); or</w:t>
      </w:r>
    </w:p>
    <w:p w14:paraId="6AFC1747" w14:textId="77777777" w:rsidR="00286D42" w:rsidRDefault="00286D42" w:rsidP="00286D42">
      <w:pPr>
        <w:pStyle w:val="DHHSbody"/>
        <w:numPr>
          <w:ilvl w:val="0"/>
          <w:numId w:val="46"/>
        </w:numPr>
      </w:pPr>
      <w:r>
        <w:t>Better Futures (by the program manager)</w:t>
      </w:r>
    </w:p>
    <w:p w14:paraId="6415E01F" w14:textId="77777777" w:rsidR="00286D42" w:rsidRDefault="00286D42" w:rsidP="00CF16B0">
      <w:pPr>
        <w:pStyle w:val="Heading3"/>
      </w:pPr>
      <w:r>
        <w:t>Better Futures:</w:t>
      </w:r>
    </w:p>
    <w:p w14:paraId="364403AB" w14:textId="77777777" w:rsidR="00286D42" w:rsidRDefault="00286D42" w:rsidP="00286D42">
      <w:pPr>
        <w:pStyle w:val="DHHSbody"/>
      </w:pPr>
      <w:r>
        <w:t>Home Stretch c</w:t>
      </w:r>
      <w:r w:rsidRPr="009C6A7E">
        <w:t xml:space="preserve">ontributions </w:t>
      </w:r>
      <w:r>
        <w:t>should be</w:t>
      </w:r>
      <w:r w:rsidRPr="009C6A7E">
        <w:t xml:space="preserve"> </w:t>
      </w:r>
      <w:r>
        <w:t xml:space="preserve">formally </w:t>
      </w:r>
      <w:r w:rsidRPr="009C6A7E">
        <w:t>reviewed every six months</w:t>
      </w:r>
      <w:r>
        <w:t xml:space="preserve"> in consultation with the young person</w:t>
      </w:r>
      <w:r w:rsidRPr="009C6A7E">
        <w:t xml:space="preserve"> </w:t>
      </w:r>
      <w:r>
        <w:t xml:space="preserve">- </w:t>
      </w:r>
      <w:r w:rsidRPr="009C6A7E">
        <w:t>support</w:t>
      </w:r>
      <w:r>
        <w:t>ing</w:t>
      </w:r>
      <w:r w:rsidRPr="009C6A7E">
        <w:t xml:space="preserve"> a </w:t>
      </w:r>
      <w:r>
        <w:t xml:space="preserve">planned </w:t>
      </w:r>
      <w:r w:rsidRPr="009C6A7E">
        <w:t>gradual reduction of Home Stretch contributions.</w:t>
      </w:r>
      <w:r>
        <w:t xml:space="preserve"> </w:t>
      </w:r>
    </w:p>
    <w:p w14:paraId="6A4D7B01" w14:textId="77777777" w:rsidR="00286D42" w:rsidRDefault="00286D42" w:rsidP="00286D42">
      <w:pPr>
        <w:pStyle w:val="DHHSbody"/>
      </w:pPr>
      <w:r>
        <w:t xml:space="preserve">Better Futures providers can consider a change request, where Home Stretch </w:t>
      </w:r>
      <w:r w:rsidRPr="00BD5F00">
        <w:t xml:space="preserve">funding </w:t>
      </w:r>
      <w:r>
        <w:t xml:space="preserve">has </w:t>
      </w:r>
      <w:r w:rsidRPr="009C6A7E">
        <w:t>already</w:t>
      </w:r>
      <w:r>
        <w:t xml:space="preserve"> been </w:t>
      </w:r>
      <w:r w:rsidRPr="009C6A7E">
        <w:t>allocated</w:t>
      </w:r>
      <w:r>
        <w:t xml:space="preserve"> and there are no changes to current Service Agreement funding arrangements.</w:t>
      </w:r>
    </w:p>
    <w:p w14:paraId="3974C4EF" w14:textId="77777777" w:rsidR="00286D42" w:rsidRDefault="00286D42" w:rsidP="00286D42">
      <w:pPr>
        <w:pStyle w:val="DHHSbody"/>
      </w:pPr>
      <w:r>
        <w:t>These</w:t>
      </w:r>
      <w:r w:rsidRPr="009C6A7E">
        <w:t xml:space="preserve"> change/s </w:t>
      </w:r>
      <w:r>
        <w:t>can be</w:t>
      </w:r>
      <w:r w:rsidRPr="009C6A7E">
        <w:t xml:space="preserve"> </w:t>
      </w:r>
      <w:r>
        <w:t>considered</w:t>
      </w:r>
      <w:r w:rsidRPr="009C6A7E">
        <w:t xml:space="preserve"> by </w:t>
      </w:r>
      <w:r>
        <w:t>the Better Futures program manager</w:t>
      </w:r>
      <w:r w:rsidRPr="009C6A7E">
        <w:t xml:space="preserve"> </w:t>
      </w:r>
      <w:r>
        <w:t>in</w:t>
      </w:r>
      <w:r w:rsidRPr="009C6A7E">
        <w:t xml:space="preserve"> compliance with Home Stretch Program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6D42" w14:paraId="3F5B74FF" w14:textId="77777777" w:rsidTr="008B4F2B">
        <w:tc>
          <w:tcPr>
            <w:tcW w:w="10194" w:type="dxa"/>
          </w:tcPr>
          <w:p w14:paraId="4FB3CA0F" w14:textId="77777777" w:rsidR="00286D42" w:rsidRDefault="00286D42" w:rsidP="008B4F2B">
            <w:pPr>
              <w:pStyle w:val="Tablecolhead"/>
            </w:pPr>
            <w:r>
              <w:t>Examples of proposed changes</w:t>
            </w:r>
          </w:p>
        </w:tc>
      </w:tr>
      <w:tr w:rsidR="00286D42" w14:paraId="5DC93D28" w14:textId="77777777" w:rsidTr="008B4F2B">
        <w:tc>
          <w:tcPr>
            <w:tcW w:w="10194" w:type="dxa"/>
          </w:tcPr>
          <w:p w14:paraId="32A4226B" w14:textId="77777777" w:rsidR="00286D42" w:rsidRDefault="00286D42" w:rsidP="008B4F2B">
            <w:pPr>
              <w:pStyle w:val="Tabletext"/>
            </w:pPr>
            <w:r>
              <w:t>Y</w:t>
            </w:r>
            <w:r w:rsidRPr="009C6A7E">
              <w:t xml:space="preserve">oung person is moving from an approved independent living arrangement to a </w:t>
            </w:r>
            <w:r>
              <w:t>new</w:t>
            </w:r>
            <w:r w:rsidRPr="009C6A7E">
              <w:t xml:space="preserve"> accommodation arrangement.</w:t>
            </w:r>
            <w:r>
              <w:t xml:space="preserve"> </w:t>
            </w:r>
          </w:p>
        </w:tc>
      </w:tr>
      <w:tr w:rsidR="00286D42" w14:paraId="7A18111D" w14:textId="77777777" w:rsidTr="008B4F2B">
        <w:tc>
          <w:tcPr>
            <w:tcW w:w="10194" w:type="dxa"/>
          </w:tcPr>
          <w:p w14:paraId="0C3C2304" w14:textId="77777777" w:rsidR="00286D42" w:rsidRDefault="00286D42" w:rsidP="008B4F2B">
            <w:pPr>
              <w:pStyle w:val="Tabletext"/>
            </w:pPr>
            <w:r>
              <w:t>W</w:t>
            </w:r>
            <w:r w:rsidRPr="009C6A7E">
              <w:t xml:space="preserve">hen </w:t>
            </w:r>
            <w:r>
              <w:t>there is a change to</w:t>
            </w:r>
            <w:r w:rsidRPr="009C6A7E">
              <w:t xml:space="preserve"> the approved Home Stretch Accommodation Allowance contribution</w:t>
            </w:r>
            <w:r>
              <w:t xml:space="preserve"> amounts and identified items</w:t>
            </w:r>
            <w:r w:rsidRPr="009C6A7E">
              <w:t>.</w:t>
            </w:r>
          </w:p>
        </w:tc>
      </w:tr>
    </w:tbl>
    <w:p w14:paraId="08557C60" w14:textId="77777777" w:rsidR="00286D42" w:rsidRDefault="00286D42" w:rsidP="00CF16B0">
      <w:pPr>
        <w:pStyle w:val="Heading3"/>
      </w:pPr>
      <w:r>
        <w:t>Department:</w:t>
      </w:r>
    </w:p>
    <w:p w14:paraId="529125A6" w14:textId="77777777" w:rsidR="00286D42" w:rsidRDefault="00286D42" w:rsidP="00286D42">
      <w:pPr>
        <w:pStyle w:val="DHHSbody"/>
      </w:pPr>
      <w:r>
        <w:t>Responsibility rests with the relevant DFFH Division to consider change requests wh</w:t>
      </w:r>
      <w:r>
        <w:rPr>
          <w:szCs w:val="21"/>
        </w:rPr>
        <w:t>ere the proposed change</w:t>
      </w:r>
      <w:r w:rsidRPr="009C6A7E">
        <w:t xml:space="preserve"> </w:t>
      </w:r>
      <w:r>
        <w:t>warrants a</w:t>
      </w:r>
      <w:r w:rsidRPr="009C6A7E">
        <w:t xml:space="preserve"> </w:t>
      </w:r>
      <w:r>
        <w:t xml:space="preserve">Service Agreement </w:t>
      </w:r>
      <w:r w:rsidRPr="009C6A7E">
        <w:t>variation</w:t>
      </w:r>
      <w:r>
        <w:t>,</w:t>
      </w:r>
      <w:r w:rsidRPr="009C6A7E">
        <w:t xml:space="preserve"> </w:t>
      </w:r>
      <w:r>
        <w:t>requiring:</w:t>
      </w:r>
    </w:p>
    <w:p w14:paraId="255E22AE" w14:textId="77777777" w:rsidR="00286D42" w:rsidRDefault="00286D42" w:rsidP="00286D42">
      <w:pPr>
        <w:pStyle w:val="DHHSbody"/>
        <w:numPr>
          <w:ilvl w:val="0"/>
          <w:numId w:val="45"/>
        </w:numPr>
      </w:pPr>
      <w:r w:rsidRPr="009C6A7E">
        <w:t>new</w:t>
      </w:r>
      <w:r>
        <w:t xml:space="preserve"> or additional </w:t>
      </w:r>
      <w:r w:rsidRPr="009C6A7E">
        <w:t>funding</w:t>
      </w:r>
      <w:r>
        <w:t xml:space="preserve"> </w:t>
      </w:r>
    </w:p>
    <w:p w14:paraId="27652ABB" w14:textId="77777777" w:rsidR="00286D42" w:rsidRDefault="00286D42" w:rsidP="00286D42">
      <w:pPr>
        <w:pStyle w:val="DHHSbody"/>
        <w:numPr>
          <w:ilvl w:val="0"/>
          <w:numId w:val="45"/>
        </w:numPr>
      </w:pPr>
      <w:r>
        <w:t>the cessation/recoupment of funding; or</w:t>
      </w:r>
    </w:p>
    <w:p w14:paraId="6F250047" w14:textId="77777777" w:rsidR="00286D42" w:rsidRDefault="00286D42" w:rsidP="00286D42">
      <w:pPr>
        <w:pStyle w:val="DHHSbody"/>
        <w:numPr>
          <w:ilvl w:val="0"/>
          <w:numId w:val="45"/>
        </w:numPr>
      </w:pPr>
      <w:r>
        <w:t>suspension of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6D42" w14:paraId="07B25A49" w14:textId="77777777" w:rsidTr="008B4F2B">
        <w:tc>
          <w:tcPr>
            <w:tcW w:w="10194" w:type="dxa"/>
          </w:tcPr>
          <w:p w14:paraId="79889468" w14:textId="77777777" w:rsidR="00286D42" w:rsidRDefault="00286D42" w:rsidP="008B4F2B">
            <w:pPr>
              <w:pStyle w:val="Tablecolhead"/>
            </w:pPr>
            <w:r>
              <w:t>Examples of proposed changes</w:t>
            </w:r>
          </w:p>
        </w:tc>
      </w:tr>
      <w:tr w:rsidR="00286D42" w14:paraId="49218839" w14:textId="77777777" w:rsidTr="008B4F2B">
        <w:tc>
          <w:tcPr>
            <w:tcW w:w="10194" w:type="dxa"/>
          </w:tcPr>
          <w:p w14:paraId="603E69C6" w14:textId="25FAD968" w:rsidR="00286D42" w:rsidRDefault="00286D42" w:rsidP="008B4F2B">
            <w:pPr>
              <w:pStyle w:val="Tabletext"/>
            </w:pPr>
            <w:r>
              <w:t>Y</w:t>
            </w:r>
            <w:r w:rsidRPr="009C6A7E">
              <w:t xml:space="preserve">oung person is moving to a </w:t>
            </w:r>
            <w:r>
              <w:t>new a</w:t>
            </w:r>
            <w:r w:rsidRPr="009C6A7E">
              <w:t>rea/</w:t>
            </w:r>
            <w:r>
              <w:t>d</w:t>
            </w:r>
            <w:r w:rsidRPr="009C6A7E">
              <w:t xml:space="preserve">ivision and/or a </w:t>
            </w:r>
            <w:r>
              <w:t>new</w:t>
            </w:r>
            <w:r w:rsidRPr="009C6A7E">
              <w:t xml:space="preserve"> Better Futures provider.</w:t>
            </w:r>
            <w:r w:rsidR="00962E22">
              <w:t xml:space="preserve"> </w:t>
            </w:r>
          </w:p>
          <w:p w14:paraId="556CC72A" w14:textId="77777777" w:rsidR="00286D42" w:rsidRDefault="00286D42" w:rsidP="008B4F2B">
            <w:pPr>
              <w:pStyle w:val="Tabletext"/>
            </w:pPr>
            <w:r>
              <w:t>This change requires the p</w:t>
            </w:r>
            <w:r w:rsidRPr="009C6A7E">
              <w:t>ro-rata funding to be recouped from current Better Futures provider</w:t>
            </w:r>
            <w:r>
              <w:t>, a b</w:t>
            </w:r>
            <w:r w:rsidRPr="009C6A7E">
              <w:t xml:space="preserve">udget transfer to </w:t>
            </w:r>
            <w:r>
              <w:t>the new</w:t>
            </w:r>
            <w:r w:rsidRPr="009C6A7E">
              <w:t xml:space="preserve"> </w:t>
            </w:r>
            <w:r>
              <w:t>d</w:t>
            </w:r>
            <w:r w:rsidRPr="009C6A7E">
              <w:t>ivisio</w:t>
            </w:r>
            <w:r>
              <w:t>n, f</w:t>
            </w:r>
            <w:r w:rsidRPr="009C6A7E">
              <w:t xml:space="preserve">unding re-allocated to </w:t>
            </w:r>
            <w:r>
              <w:t xml:space="preserve">the </w:t>
            </w:r>
            <w:r w:rsidRPr="009C6A7E">
              <w:t>new Better Futures provider.</w:t>
            </w:r>
          </w:p>
        </w:tc>
      </w:tr>
      <w:tr w:rsidR="00286D42" w14:paraId="4510364C" w14:textId="77777777" w:rsidTr="008B4F2B">
        <w:tc>
          <w:tcPr>
            <w:tcW w:w="10194" w:type="dxa"/>
          </w:tcPr>
          <w:p w14:paraId="2673D71D" w14:textId="77777777" w:rsidR="00286D42" w:rsidRDefault="00286D42" w:rsidP="008B4F2B">
            <w:pPr>
              <w:pStyle w:val="Tabletext"/>
            </w:pPr>
            <w:r>
              <w:t>Y</w:t>
            </w:r>
            <w:r w:rsidRPr="009C6A7E">
              <w:t>oung person is moving from an approved Home Stretch HBC arrangement to Independent Living</w:t>
            </w:r>
            <w:r>
              <w:t>.</w:t>
            </w:r>
            <w:r w:rsidRPr="009C6A7E">
              <w:t xml:space="preserve"> </w:t>
            </w:r>
            <w:r>
              <w:t>This change requires the a</w:t>
            </w:r>
            <w:r w:rsidRPr="009C6A7E">
              <w:t xml:space="preserve">ccommodation allowance funding to be transferred from </w:t>
            </w:r>
            <w:r>
              <w:t>the d</w:t>
            </w:r>
            <w:r w:rsidRPr="009C6A7E">
              <w:t>ivision to Better Futures</w:t>
            </w:r>
            <w:r>
              <w:t>, the c</w:t>
            </w:r>
            <w:r w:rsidRPr="009C6A7E">
              <w:t xml:space="preserve">asework support funding </w:t>
            </w:r>
            <w:r>
              <w:t>to be increased to reflect the</w:t>
            </w:r>
            <w:r w:rsidRPr="009C6A7E">
              <w:t xml:space="preserve"> Independent Living rate</w:t>
            </w:r>
            <w:r>
              <w:t>.</w:t>
            </w:r>
          </w:p>
        </w:tc>
      </w:tr>
      <w:tr w:rsidR="00286D42" w:rsidRPr="00E245FA" w14:paraId="06A9C6EE" w14:textId="77777777" w:rsidTr="008B4F2B">
        <w:tc>
          <w:tcPr>
            <w:tcW w:w="10194" w:type="dxa"/>
          </w:tcPr>
          <w:p w14:paraId="19FFD562" w14:textId="14C3BFFA" w:rsidR="00286D42" w:rsidRPr="00E245FA" w:rsidRDefault="00286D42" w:rsidP="008B4F2B">
            <w:pPr>
              <w:pStyle w:val="Tabletext"/>
            </w:pPr>
            <w:r w:rsidRPr="00E245FA">
              <w:t>Young person’s circumstances change, and they are no longer in scope of receiving a Home Stretch response.</w:t>
            </w:r>
            <w:r w:rsidR="00962E22">
              <w:t xml:space="preserve"> </w:t>
            </w:r>
            <w:r w:rsidRPr="00E245FA">
              <w:t>In this instance Home Stretch funding will be put on hold.</w:t>
            </w:r>
          </w:p>
        </w:tc>
      </w:tr>
    </w:tbl>
    <w:p w14:paraId="3A414006" w14:textId="77777777" w:rsidR="00286D42" w:rsidRDefault="00286D42" w:rsidP="00286D42">
      <w:pPr>
        <w:pStyle w:val="DHHSbody"/>
      </w:pPr>
    </w:p>
    <w:p w14:paraId="6C7D3ABA" w14:textId="77777777" w:rsidR="00962E22" w:rsidRDefault="00286D42" w:rsidP="00286D42">
      <w:pPr>
        <w:spacing w:after="0" w:line="240" w:lineRule="auto"/>
        <w:rPr>
          <w:rFonts w:eastAsia="Times"/>
          <w:sz w:val="20"/>
        </w:rPr>
      </w:pPr>
      <w:r>
        <w:br w:type="page"/>
      </w:r>
    </w:p>
    <w:p w14:paraId="47316733" w14:textId="7C33DB9E" w:rsidR="00286D42" w:rsidRDefault="00286D42" w:rsidP="00286D42">
      <w:pPr>
        <w:pStyle w:val="DHHSbody"/>
      </w:pPr>
      <w:r>
        <w:lastRenderedPageBreak/>
        <w:t>Change Request Forms requiring divisional approval must be submitted to the Home Stretch/Better Futures Senior Project Officer for processing.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77"/>
        <w:gridCol w:w="7024"/>
      </w:tblGrid>
      <w:tr w:rsidR="00286D42" w:rsidRPr="009C75E5" w14:paraId="324BBA88" w14:textId="77777777" w:rsidTr="008B4F2B">
        <w:tc>
          <w:tcPr>
            <w:tcW w:w="3177" w:type="dxa"/>
          </w:tcPr>
          <w:p w14:paraId="4D50D9B5" w14:textId="77777777" w:rsidR="00286D42" w:rsidRPr="009C75E5" w:rsidRDefault="00286D42" w:rsidP="008B4F2B">
            <w:pPr>
              <w:pStyle w:val="Tablecolhead"/>
              <w:rPr>
                <w:sz w:val="20"/>
              </w:rPr>
            </w:pPr>
            <w:bookmarkStart w:id="3" w:name="_Hlk90982354"/>
            <w:r w:rsidRPr="009C75E5">
              <w:rPr>
                <w:sz w:val="20"/>
              </w:rPr>
              <w:t>Division</w:t>
            </w:r>
          </w:p>
        </w:tc>
        <w:tc>
          <w:tcPr>
            <w:tcW w:w="7024" w:type="dxa"/>
          </w:tcPr>
          <w:p w14:paraId="31BCC7DA" w14:textId="77777777" w:rsidR="00286D42" w:rsidRPr="009C75E5" w:rsidRDefault="00286D42" w:rsidP="008B4F2B">
            <w:pPr>
              <w:pStyle w:val="Tablecolhead"/>
              <w:rPr>
                <w:sz w:val="20"/>
              </w:rPr>
            </w:pPr>
            <w:r w:rsidRPr="009C75E5">
              <w:rPr>
                <w:sz w:val="20"/>
              </w:rPr>
              <w:t>Contact email</w:t>
            </w:r>
          </w:p>
        </w:tc>
      </w:tr>
      <w:tr w:rsidR="00286D42" w:rsidRPr="009C75E5" w14:paraId="3D0C6995" w14:textId="77777777" w:rsidTr="008B4F2B">
        <w:tc>
          <w:tcPr>
            <w:tcW w:w="3177" w:type="dxa"/>
          </w:tcPr>
          <w:p w14:paraId="1E3FC00F" w14:textId="77777777" w:rsidR="00286D42" w:rsidRPr="009C75E5" w:rsidRDefault="00286D42" w:rsidP="008B4F2B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East Division</w:t>
            </w:r>
          </w:p>
        </w:tc>
        <w:tc>
          <w:tcPr>
            <w:tcW w:w="7024" w:type="dxa"/>
          </w:tcPr>
          <w:p w14:paraId="0EB7D253" w14:textId="549ED18D" w:rsidR="00286D42" w:rsidRPr="009C75E5" w:rsidRDefault="00EC343E" w:rsidP="008B4F2B">
            <w:pPr>
              <w:pStyle w:val="Tabletext"/>
              <w:rPr>
                <w:sz w:val="20"/>
              </w:rPr>
            </w:pPr>
            <w:hyperlink r:id="rId17" w:history="1">
              <w:r w:rsidR="00286D42" w:rsidRPr="009C75E5">
                <w:rPr>
                  <w:rStyle w:val="Hyperlink"/>
                  <w:sz w:val="20"/>
                </w:rPr>
                <w:t>betterfutureseast@dffh.vic.gov.au</w:t>
              </w:r>
            </w:hyperlink>
            <w:r w:rsidR="00962E22">
              <w:rPr>
                <w:rStyle w:val="Hyperlink"/>
                <w:sz w:val="20"/>
              </w:rPr>
              <w:t xml:space="preserve"> </w:t>
            </w:r>
            <w:r w:rsidR="00286D42">
              <w:rPr>
                <w:sz w:val="20"/>
              </w:rPr>
              <w:t>&lt;</w:t>
            </w:r>
            <w:r w:rsidR="00286D42" w:rsidRPr="00E245FA">
              <w:rPr>
                <w:sz w:val="20"/>
              </w:rPr>
              <w:t>betterfutureseast@dffh.vic.gov.au</w:t>
            </w:r>
            <w:r w:rsidR="00286D42">
              <w:rPr>
                <w:sz w:val="20"/>
              </w:rPr>
              <w:t>&gt;</w:t>
            </w:r>
          </w:p>
        </w:tc>
      </w:tr>
      <w:tr w:rsidR="00286D42" w:rsidRPr="009C75E5" w14:paraId="72AB3CCB" w14:textId="77777777" w:rsidTr="008B4F2B">
        <w:tc>
          <w:tcPr>
            <w:tcW w:w="3177" w:type="dxa"/>
          </w:tcPr>
          <w:p w14:paraId="203B5225" w14:textId="77777777" w:rsidR="00286D42" w:rsidRPr="009C75E5" w:rsidRDefault="00286D42" w:rsidP="008B4F2B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North Division</w:t>
            </w:r>
          </w:p>
        </w:tc>
        <w:tc>
          <w:tcPr>
            <w:tcW w:w="7024" w:type="dxa"/>
          </w:tcPr>
          <w:p w14:paraId="1ECB2731" w14:textId="117F5E16" w:rsidR="00286D42" w:rsidRPr="008109FC" w:rsidRDefault="00EC343E" w:rsidP="008B4F2B">
            <w:pPr>
              <w:pStyle w:val="Tabletext"/>
              <w:rPr>
                <w:color w:val="1F497D" w:themeColor="text2"/>
                <w:sz w:val="20"/>
              </w:rPr>
            </w:pPr>
            <w:hyperlink r:id="rId18" w:history="1">
              <w:r w:rsidR="00286D42" w:rsidRPr="00B727CD">
                <w:rPr>
                  <w:rStyle w:val="Hyperlink"/>
                  <w:sz w:val="20"/>
                </w:rPr>
                <w:t>betterfuturesnorth@dffh.vic.gov.au</w:t>
              </w:r>
            </w:hyperlink>
            <w:r w:rsidR="00962E22">
              <w:rPr>
                <w:color w:val="1F497D" w:themeColor="text2"/>
                <w:sz w:val="20"/>
              </w:rPr>
              <w:t xml:space="preserve"> </w:t>
            </w:r>
            <w:r w:rsidR="00286D42" w:rsidRPr="00E245FA">
              <w:rPr>
                <w:sz w:val="20"/>
              </w:rPr>
              <w:t>&lt;betterfuturesnorth@dffh.vic.gov.au</w:t>
            </w:r>
            <w:r w:rsidR="00286D42">
              <w:rPr>
                <w:sz w:val="20"/>
              </w:rPr>
              <w:t>&gt;</w:t>
            </w:r>
          </w:p>
        </w:tc>
      </w:tr>
      <w:tr w:rsidR="00286D42" w:rsidRPr="009C75E5" w14:paraId="0563E481" w14:textId="77777777" w:rsidTr="008B4F2B">
        <w:tc>
          <w:tcPr>
            <w:tcW w:w="3177" w:type="dxa"/>
          </w:tcPr>
          <w:p w14:paraId="2E482837" w14:textId="77777777" w:rsidR="00286D42" w:rsidRPr="009C75E5" w:rsidRDefault="00286D42" w:rsidP="008B4F2B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South Division</w:t>
            </w:r>
          </w:p>
        </w:tc>
        <w:tc>
          <w:tcPr>
            <w:tcW w:w="7024" w:type="dxa"/>
          </w:tcPr>
          <w:p w14:paraId="213B922F" w14:textId="23BF276F" w:rsidR="00286D42" w:rsidRPr="009C75E5" w:rsidRDefault="00EC343E" w:rsidP="008B4F2B">
            <w:pPr>
              <w:pStyle w:val="Tabletext"/>
              <w:rPr>
                <w:sz w:val="20"/>
              </w:rPr>
            </w:pPr>
            <w:hyperlink r:id="rId19" w:history="1">
              <w:r w:rsidR="00286D42" w:rsidRPr="009C75E5">
                <w:rPr>
                  <w:rStyle w:val="Hyperlink"/>
                  <w:sz w:val="20"/>
                </w:rPr>
                <w:t>betterfuturessouth@dffh.vic.gov.au</w:t>
              </w:r>
            </w:hyperlink>
            <w:r w:rsidR="00962E22">
              <w:rPr>
                <w:rStyle w:val="Hyperlink"/>
                <w:sz w:val="20"/>
              </w:rPr>
              <w:t xml:space="preserve"> </w:t>
            </w:r>
            <w:r w:rsidR="00286D42">
              <w:t>&lt;</w:t>
            </w:r>
            <w:r w:rsidR="00286D42" w:rsidRPr="00E245FA">
              <w:rPr>
                <w:sz w:val="20"/>
              </w:rPr>
              <w:t>betterfuturessouth@dffh.vic.gov.au</w:t>
            </w:r>
            <w:r w:rsidR="00286D42">
              <w:rPr>
                <w:sz w:val="20"/>
              </w:rPr>
              <w:t>&gt;</w:t>
            </w:r>
          </w:p>
        </w:tc>
      </w:tr>
      <w:tr w:rsidR="00286D42" w:rsidRPr="009C75E5" w14:paraId="1C3629FD" w14:textId="77777777" w:rsidTr="008B4F2B">
        <w:tc>
          <w:tcPr>
            <w:tcW w:w="3177" w:type="dxa"/>
          </w:tcPr>
          <w:p w14:paraId="6441CAA7" w14:textId="77777777" w:rsidR="00286D42" w:rsidRPr="009C75E5" w:rsidRDefault="00286D42" w:rsidP="008B4F2B">
            <w:pPr>
              <w:pStyle w:val="Tabletext"/>
              <w:rPr>
                <w:sz w:val="20"/>
              </w:rPr>
            </w:pPr>
            <w:r w:rsidRPr="009C75E5">
              <w:rPr>
                <w:sz w:val="20"/>
              </w:rPr>
              <w:t>West Division</w:t>
            </w:r>
          </w:p>
        </w:tc>
        <w:tc>
          <w:tcPr>
            <w:tcW w:w="7024" w:type="dxa"/>
          </w:tcPr>
          <w:p w14:paraId="4B0865CC" w14:textId="195D89A1" w:rsidR="00286D42" w:rsidRPr="009C75E5" w:rsidRDefault="00EC343E" w:rsidP="008B4F2B">
            <w:pPr>
              <w:pStyle w:val="Tabletext"/>
              <w:rPr>
                <w:sz w:val="20"/>
              </w:rPr>
            </w:pPr>
            <w:hyperlink r:id="rId20" w:history="1">
              <w:r w:rsidR="00286D42" w:rsidRPr="009C75E5">
                <w:rPr>
                  <w:rStyle w:val="Hyperlink"/>
                  <w:sz w:val="20"/>
                </w:rPr>
                <w:t>betterfutureswest@dffh.vic.gov.au</w:t>
              </w:r>
            </w:hyperlink>
            <w:r w:rsidR="00962E22">
              <w:rPr>
                <w:rStyle w:val="Hyperlink"/>
                <w:sz w:val="20"/>
              </w:rPr>
              <w:t xml:space="preserve"> </w:t>
            </w:r>
            <w:r w:rsidR="00286D42">
              <w:t>&lt;</w:t>
            </w:r>
            <w:r w:rsidR="00286D42" w:rsidRPr="00E245FA">
              <w:rPr>
                <w:sz w:val="20"/>
              </w:rPr>
              <w:t>betterfutureswest@dffh.vic.gov.au</w:t>
            </w:r>
            <w:r w:rsidR="00286D42">
              <w:rPr>
                <w:sz w:val="20"/>
              </w:rPr>
              <w:t>&gt;</w:t>
            </w:r>
          </w:p>
        </w:tc>
      </w:tr>
    </w:tbl>
    <w:bookmarkEnd w:id="3"/>
    <w:p w14:paraId="64F59172" w14:textId="77777777" w:rsidR="00286D42" w:rsidRPr="0063777D" w:rsidRDefault="00286D42" w:rsidP="00286D42">
      <w:pPr>
        <w:pStyle w:val="DHHSbody"/>
      </w:pPr>
      <w:r w:rsidRPr="0063777D">
        <w:t xml:space="preserve">The Senior Home Stretch/Better Futures Project Officers have been appointed in each division to provide operational support and coordination of Better Futures and Home Stretch. </w:t>
      </w:r>
    </w:p>
    <w:p w14:paraId="3BD9A7A5" w14:textId="77777777" w:rsidR="00286D42" w:rsidRPr="00CF16B0" w:rsidRDefault="00286D42" w:rsidP="00CF16B0">
      <w:pPr>
        <w:pStyle w:val="Heading1"/>
      </w:pPr>
      <w:r w:rsidRPr="00CF16B0">
        <w:t>Document history and control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3256"/>
        <w:gridCol w:w="6945"/>
      </w:tblGrid>
      <w:tr w:rsidR="00286D42" w14:paraId="4E62AFB1" w14:textId="77777777" w:rsidTr="00962E22">
        <w:trPr>
          <w:tblHeader/>
        </w:trPr>
        <w:tc>
          <w:tcPr>
            <w:tcW w:w="3256" w:type="dxa"/>
          </w:tcPr>
          <w:p w14:paraId="280127A1" w14:textId="77777777" w:rsidR="00286D42" w:rsidRPr="00962E22" w:rsidRDefault="00286D42" w:rsidP="008B4F2B">
            <w:pPr>
              <w:pStyle w:val="DHHStabletext"/>
              <w:rPr>
                <w:b/>
                <w:bCs/>
              </w:rPr>
            </w:pPr>
            <w:r w:rsidRPr="00962E22">
              <w:rPr>
                <w:b/>
                <w:bCs/>
              </w:rPr>
              <w:t>Subject</w:t>
            </w:r>
          </w:p>
        </w:tc>
        <w:tc>
          <w:tcPr>
            <w:tcW w:w="6945" w:type="dxa"/>
          </w:tcPr>
          <w:p w14:paraId="4F5A184A" w14:textId="77777777" w:rsidR="00286D42" w:rsidRPr="00962E22" w:rsidRDefault="00286D42" w:rsidP="008B4F2B">
            <w:pPr>
              <w:pStyle w:val="DHHStabletext"/>
              <w:rPr>
                <w:b/>
                <w:bCs/>
              </w:rPr>
            </w:pPr>
            <w:r w:rsidRPr="00962E22">
              <w:rPr>
                <w:b/>
                <w:bCs/>
              </w:rPr>
              <w:t>Details</w:t>
            </w:r>
          </w:p>
        </w:tc>
      </w:tr>
      <w:tr w:rsidR="00286D42" w14:paraId="567E5292" w14:textId="77777777" w:rsidTr="00962E22">
        <w:tc>
          <w:tcPr>
            <w:tcW w:w="3256" w:type="dxa"/>
          </w:tcPr>
          <w:p w14:paraId="3AFAE6DA" w14:textId="77777777" w:rsidR="00286D42" w:rsidRDefault="00286D42" w:rsidP="008B4F2B">
            <w:pPr>
              <w:pStyle w:val="DHHStabletext"/>
            </w:pPr>
            <w:r>
              <w:t>Guide author</w:t>
            </w:r>
          </w:p>
        </w:tc>
        <w:tc>
          <w:tcPr>
            <w:tcW w:w="6945" w:type="dxa"/>
          </w:tcPr>
          <w:p w14:paraId="467712F6" w14:textId="77777777" w:rsidR="00286D42" w:rsidRDefault="00286D42" w:rsidP="008B4F2B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 from Care Team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eastAsia="en-AU"/>
              </w:rPr>
              <w:t>Care Services</w:t>
            </w:r>
          </w:p>
          <w:p w14:paraId="611F3212" w14:textId="77777777" w:rsidR="00286D42" w:rsidRDefault="00286D42" w:rsidP="008B4F2B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Children, Families, Communities and Disability Division</w:t>
            </w:r>
          </w:p>
          <w:p w14:paraId="04D0BA0E" w14:textId="77777777" w:rsidR="00286D42" w:rsidRPr="00223D8A" w:rsidRDefault="00286D42" w:rsidP="008B4F2B">
            <w:pPr>
              <w:pStyle w:val="DHHS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eastAsia="en-AU"/>
              </w:rPr>
              <w:t>Department of Families Fairness and Housing</w:t>
            </w:r>
          </w:p>
        </w:tc>
      </w:tr>
      <w:tr w:rsidR="00286D42" w14:paraId="0B04D739" w14:textId="77777777" w:rsidTr="00962E22">
        <w:tc>
          <w:tcPr>
            <w:tcW w:w="3256" w:type="dxa"/>
          </w:tcPr>
          <w:p w14:paraId="4732A0AD" w14:textId="77777777" w:rsidR="00286D42" w:rsidRDefault="00286D42" w:rsidP="008B4F2B">
            <w:pPr>
              <w:pStyle w:val="DHHStabletext"/>
            </w:pPr>
            <w:r>
              <w:t xml:space="preserve">Authorised by </w:t>
            </w:r>
          </w:p>
        </w:tc>
        <w:tc>
          <w:tcPr>
            <w:tcW w:w="6945" w:type="dxa"/>
          </w:tcPr>
          <w:p w14:paraId="7C4AED6D" w14:textId="77777777" w:rsidR="00286D42" w:rsidRDefault="00286D42" w:rsidP="008B4F2B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 from Care Team</w:t>
            </w:r>
            <w:r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  <w:lang w:eastAsia="en-AU"/>
              </w:rPr>
              <w:t>Care Services</w:t>
            </w:r>
          </w:p>
          <w:p w14:paraId="618373F8" w14:textId="77777777" w:rsidR="00286D42" w:rsidRPr="0063777D" w:rsidRDefault="00286D42" w:rsidP="008B4F2B">
            <w:pPr>
              <w:pStyle w:val="DHHS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Children, Families, Communities and Disability Division</w:t>
            </w:r>
          </w:p>
        </w:tc>
      </w:tr>
      <w:tr w:rsidR="00286D42" w14:paraId="5FB04B85" w14:textId="77777777" w:rsidTr="00962E22">
        <w:tc>
          <w:tcPr>
            <w:tcW w:w="3256" w:type="dxa"/>
          </w:tcPr>
          <w:p w14:paraId="53C16F49" w14:textId="77777777" w:rsidR="00286D42" w:rsidRDefault="00286D42" w:rsidP="008B4F2B">
            <w:pPr>
              <w:pStyle w:val="DHHStabletext"/>
            </w:pPr>
            <w:r>
              <w:t>Guide created/last reviewed</w:t>
            </w:r>
          </w:p>
        </w:tc>
        <w:tc>
          <w:tcPr>
            <w:tcW w:w="6945" w:type="dxa"/>
          </w:tcPr>
          <w:p w14:paraId="3ED72B98" w14:textId="77777777" w:rsidR="00286D42" w:rsidRDefault="00286D42" w:rsidP="008B4F2B">
            <w:pPr>
              <w:pStyle w:val="DHHStabletext"/>
            </w:pPr>
            <w:r>
              <w:t>December 2021</w:t>
            </w:r>
          </w:p>
        </w:tc>
      </w:tr>
      <w:tr w:rsidR="00286D42" w14:paraId="5FA322EA" w14:textId="77777777" w:rsidTr="00962E22">
        <w:tc>
          <w:tcPr>
            <w:tcW w:w="3256" w:type="dxa"/>
          </w:tcPr>
          <w:p w14:paraId="094E1D56" w14:textId="77777777" w:rsidR="00286D42" w:rsidRDefault="00286D42" w:rsidP="008B4F2B">
            <w:pPr>
              <w:pStyle w:val="DHHStabletext"/>
            </w:pPr>
            <w:r>
              <w:t xml:space="preserve">Version number </w:t>
            </w:r>
          </w:p>
        </w:tc>
        <w:tc>
          <w:tcPr>
            <w:tcW w:w="6945" w:type="dxa"/>
          </w:tcPr>
          <w:p w14:paraId="14C834ED" w14:textId="77777777" w:rsidR="00286D42" w:rsidRDefault="00286D42" w:rsidP="008B4F2B">
            <w:pPr>
              <w:pStyle w:val="DHHStabletext"/>
            </w:pPr>
            <w:r>
              <w:t>V1</w:t>
            </w:r>
          </w:p>
        </w:tc>
      </w:tr>
    </w:tbl>
    <w:p w14:paraId="107F5B67" w14:textId="77777777" w:rsidR="00286D42" w:rsidRDefault="00286D42" w:rsidP="00286D42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286D42" w14:paraId="2031DDEC" w14:textId="77777777" w:rsidTr="008B4F2B">
        <w:tc>
          <w:tcPr>
            <w:tcW w:w="10194" w:type="dxa"/>
          </w:tcPr>
          <w:p w14:paraId="00E24395" w14:textId="77777777" w:rsidR="00286D42" w:rsidRPr="00254F58" w:rsidRDefault="00286D42" w:rsidP="008B4F2B">
            <w:pPr>
              <w:pStyle w:val="DHHS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21" w:history="1">
              <w:r w:rsidRPr="009D37A2">
                <w:rPr>
                  <w:rStyle w:val="Hyperlink"/>
                </w:rPr>
                <w:t>Children and Families Policy Branch</w:t>
              </w:r>
            </w:hyperlink>
            <w:r>
              <w:t xml:space="preserve"> &lt;ChildrenYouthFamilies@dffhs.vic.gov.au&gt;</w:t>
            </w:r>
          </w:p>
          <w:p w14:paraId="03475159" w14:textId="77777777" w:rsidR="00286D42" w:rsidRPr="0055119B" w:rsidRDefault="00286D42" w:rsidP="008B4F2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20868DF" w14:textId="77777777" w:rsidR="00286D42" w:rsidRPr="0055119B" w:rsidRDefault="00286D42" w:rsidP="008B4F2B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>
              <w:t>December 2021</w:t>
            </w:r>
          </w:p>
          <w:p w14:paraId="77AC186C" w14:textId="19696AD3" w:rsidR="00286D42" w:rsidRDefault="00286D42" w:rsidP="008B4F2B">
            <w:pPr>
              <w:pStyle w:val="Imprint"/>
            </w:pPr>
            <w:r w:rsidRPr="0055119B">
              <w:t>Available at</w:t>
            </w:r>
            <w:r w:rsidR="00962E22">
              <w:t xml:space="preserve"> </w:t>
            </w:r>
            <w:hyperlink r:id="rId22" w:history="1">
              <w:r w:rsidRPr="00281F8C">
                <w:rPr>
                  <w:rStyle w:val="Hyperlink"/>
                </w:rPr>
                <w:t>providers.dffh.vic.gov.au/home-stretch</w:t>
              </w:r>
            </w:hyperlink>
            <w:r w:rsidR="00962E22">
              <w:t xml:space="preserve"> </w:t>
            </w:r>
            <w:r>
              <w:t>&lt;</w:t>
            </w:r>
            <w:r w:rsidRPr="00281F8C">
              <w:t>https://providers.dffh.vic.gov.au/home-stretch</w:t>
            </w:r>
            <w:r>
              <w:t>&gt;</w:t>
            </w:r>
          </w:p>
        </w:tc>
      </w:tr>
      <w:bookmarkEnd w:id="0"/>
    </w:tbl>
    <w:p w14:paraId="19688945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FE6A6" w14:textId="77777777" w:rsidR="00286D42" w:rsidRDefault="00286D42">
      <w:r>
        <w:separator/>
      </w:r>
    </w:p>
    <w:p w14:paraId="33B04E84" w14:textId="77777777" w:rsidR="00286D42" w:rsidRDefault="00286D42"/>
  </w:endnote>
  <w:endnote w:type="continuationSeparator" w:id="0">
    <w:p w14:paraId="3A7CABA2" w14:textId="77777777" w:rsidR="00286D42" w:rsidRDefault="00286D42">
      <w:r>
        <w:continuationSeparator/>
      </w:r>
    </w:p>
    <w:p w14:paraId="5BD12D8E" w14:textId="77777777" w:rsidR="00286D42" w:rsidRDefault="00286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B0276" w14:textId="77777777" w:rsidR="00EC343E" w:rsidRDefault="00EC3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35F3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849A17D" wp14:editId="6BC52CD9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6566504" wp14:editId="3B6DF86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A98D6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6650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2A98D6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9FE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DEAEB5" wp14:editId="6DE106D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C2D2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EAEB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7D4C2D2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D8F28" w14:textId="77777777" w:rsidR="00286D42" w:rsidRDefault="00286D42" w:rsidP="00207717">
      <w:pPr>
        <w:spacing w:before="120"/>
      </w:pPr>
      <w:r>
        <w:separator/>
      </w:r>
    </w:p>
  </w:footnote>
  <w:footnote w:type="continuationSeparator" w:id="0">
    <w:p w14:paraId="33153A0B" w14:textId="77777777" w:rsidR="00286D42" w:rsidRDefault="00286D42">
      <w:r>
        <w:continuationSeparator/>
      </w:r>
    </w:p>
    <w:p w14:paraId="5060956E" w14:textId="77777777" w:rsidR="00286D42" w:rsidRDefault="00286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FCC4" w14:textId="77777777" w:rsidR="00EC343E" w:rsidRDefault="00EC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04E8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B68D" w14:textId="77777777" w:rsidR="00EC343E" w:rsidRDefault="00EC34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22FE" w14:textId="2E9EE255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6CCFF23E" wp14:editId="008D1E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6D42">
      <w:t>Home Stretch change request form</w:t>
    </w:r>
    <w:r w:rsidR="002A5C4C">
      <w:t xml:space="preserve"> user guide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4C7079B"/>
    <w:multiLevelType w:val="hybridMultilevel"/>
    <w:tmpl w:val="05366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5890EA66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831992"/>
    <w:multiLevelType w:val="hybridMultilevel"/>
    <w:tmpl w:val="2F82F24E"/>
    <w:lvl w:ilvl="0" w:tplc="0C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756924"/>
    <w:multiLevelType w:val="hybridMultilevel"/>
    <w:tmpl w:val="F000BB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18768C"/>
    <w:multiLevelType w:val="hybridMultilevel"/>
    <w:tmpl w:val="5EAA3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EA7031C"/>
    <w:multiLevelType w:val="hybridMultilevel"/>
    <w:tmpl w:val="CFBCE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9"/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2"/>
  </w:num>
  <w:num w:numId="25">
    <w:abstractNumId w:val="30"/>
  </w:num>
  <w:num w:numId="26">
    <w:abstractNumId w:val="24"/>
  </w:num>
  <w:num w:numId="27">
    <w:abstractNumId w:val="12"/>
  </w:num>
  <w:num w:numId="28">
    <w:abstractNumId w:val="3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7"/>
  </w:num>
  <w:num w:numId="42">
    <w:abstractNumId w:val="11"/>
  </w:num>
  <w:num w:numId="43">
    <w:abstractNumId w:val="20"/>
  </w:num>
  <w:num w:numId="44">
    <w:abstractNumId w:val="14"/>
  </w:num>
  <w:num w:numId="45">
    <w:abstractNumId w:val="26"/>
  </w:num>
  <w:num w:numId="4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86D42"/>
    <w:rsid w:val="00291373"/>
    <w:rsid w:val="0029597D"/>
    <w:rsid w:val="002962C3"/>
    <w:rsid w:val="0029752B"/>
    <w:rsid w:val="002A0A9C"/>
    <w:rsid w:val="002A483C"/>
    <w:rsid w:val="002A5C4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58A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6B5"/>
    <w:rsid w:val="00950E2C"/>
    <w:rsid w:val="00951D50"/>
    <w:rsid w:val="009525EB"/>
    <w:rsid w:val="0095470B"/>
    <w:rsid w:val="00954874"/>
    <w:rsid w:val="0095615A"/>
    <w:rsid w:val="00961400"/>
    <w:rsid w:val="00962E22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013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16B0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343E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FFE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286D42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286D42"/>
    <w:rPr>
      <w:rFonts w:ascii="Arial" w:eastAsia="Times" w:hAnsi="Arial"/>
      <w:lang w:eastAsia="en-US"/>
    </w:rPr>
  </w:style>
  <w:style w:type="numbering" w:customStyle="1" w:styleId="ZZNumbers">
    <w:name w:val="ZZ Numbers"/>
    <w:rsid w:val="00286D42"/>
    <w:pPr>
      <w:numPr>
        <w:numId w:val="43"/>
      </w:numPr>
    </w:pPr>
  </w:style>
  <w:style w:type="paragraph" w:customStyle="1" w:styleId="DHHSnumberdigit">
    <w:name w:val="DHHS number digit"/>
    <w:basedOn w:val="DHHSbody"/>
    <w:uiPriority w:val="2"/>
    <w:rsid w:val="00286D42"/>
    <w:pPr>
      <w:numPr>
        <w:numId w:val="43"/>
      </w:numPr>
      <w:tabs>
        <w:tab w:val="clear" w:pos="397"/>
      </w:tabs>
      <w:ind w:left="680" w:hanging="283"/>
    </w:pPr>
  </w:style>
  <w:style w:type="paragraph" w:customStyle="1" w:styleId="DHHSnumberloweralphaindent">
    <w:name w:val="DHHS number lower alpha indent"/>
    <w:basedOn w:val="DHHSbody"/>
    <w:uiPriority w:val="3"/>
    <w:rsid w:val="00286D42"/>
    <w:pPr>
      <w:numPr>
        <w:ilvl w:val="3"/>
        <w:numId w:val="43"/>
      </w:numPr>
      <w:tabs>
        <w:tab w:val="clear" w:pos="794"/>
      </w:tabs>
      <w:ind w:left="0" w:firstLine="0"/>
    </w:pPr>
  </w:style>
  <w:style w:type="paragraph" w:customStyle="1" w:styleId="DHHSnumberdigitindent">
    <w:name w:val="DHHS number digit indent"/>
    <w:basedOn w:val="DHHSnumberloweralphaindent"/>
    <w:uiPriority w:val="3"/>
    <w:rsid w:val="00286D42"/>
    <w:pPr>
      <w:numPr>
        <w:ilvl w:val="1"/>
      </w:numPr>
      <w:tabs>
        <w:tab w:val="clear" w:pos="794"/>
      </w:tabs>
      <w:ind w:left="964" w:hanging="284"/>
    </w:pPr>
  </w:style>
  <w:style w:type="paragraph" w:customStyle="1" w:styleId="DHHSnumberloweralpha">
    <w:name w:val="DHHS number lower alpha"/>
    <w:basedOn w:val="DHHSbody"/>
    <w:uiPriority w:val="3"/>
    <w:rsid w:val="00286D42"/>
    <w:pPr>
      <w:numPr>
        <w:ilvl w:val="2"/>
        <w:numId w:val="43"/>
      </w:numPr>
      <w:tabs>
        <w:tab w:val="clear" w:pos="397"/>
      </w:tabs>
      <w:ind w:left="0" w:firstLine="0"/>
    </w:pPr>
  </w:style>
  <w:style w:type="paragraph" w:customStyle="1" w:styleId="DHHSnumberlowerroman">
    <w:name w:val="DHHS number lower roman"/>
    <w:basedOn w:val="DHHSbody"/>
    <w:uiPriority w:val="3"/>
    <w:rsid w:val="00286D42"/>
    <w:pPr>
      <w:numPr>
        <w:ilvl w:val="4"/>
        <w:numId w:val="43"/>
      </w:numPr>
      <w:tabs>
        <w:tab w:val="clear" w:pos="397"/>
      </w:tabs>
      <w:ind w:left="0" w:firstLine="0"/>
    </w:pPr>
  </w:style>
  <w:style w:type="paragraph" w:customStyle="1" w:styleId="DHHSnumberlowerromanindent">
    <w:name w:val="DHHS number lower roman indent"/>
    <w:basedOn w:val="DHHSbody"/>
    <w:uiPriority w:val="3"/>
    <w:rsid w:val="00286D42"/>
    <w:pPr>
      <w:numPr>
        <w:ilvl w:val="5"/>
        <w:numId w:val="43"/>
      </w:numPr>
      <w:tabs>
        <w:tab w:val="clear" w:pos="794"/>
      </w:tabs>
      <w:ind w:left="0" w:firstLine="0"/>
    </w:pPr>
  </w:style>
  <w:style w:type="paragraph" w:customStyle="1" w:styleId="DHHSaccessibilitypara">
    <w:name w:val="DHHS accessibility para"/>
    <w:uiPriority w:val="8"/>
    <w:rsid w:val="00286D4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tabletext">
    <w:name w:val="DHHS table text"/>
    <w:uiPriority w:val="3"/>
    <w:qFormat/>
    <w:rsid w:val="00286D42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betterfuturesnorth@dffh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ChildrenYouthFamilies@dffhs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betterfutureseast@dffh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viders.dffh.vic.gov.au/home-stretch%20%20" TargetMode="External"/><Relationship Id="rId20" Type="http://schemas.openxmlformats.org/officeDocument/2006/relationships/hyperlink" Target="mailto:betterfutureswest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betterfuturessouth@dff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providers.dffh.vic.gov.au/home-stret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7755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Stretch change request form user guide</dc:title>
  <dc:subject/>
  <dc:creator/>
  <cp:keywords/>
  <cp:lastModifiedBy/>
  <cp:revision>1</cp:revision>
  <dcterms:created xsi:type="dcterms:W3CDTF">2021-12-24T02:14:00Z</dcterms:created>
  <dcterms:modified xsi:type="dcterms:W3CDTF">2021-12-24T02:15:00Z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2021-12-24T02:15:33Z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10ac298e-4686-44ca-a4dc-207a073c1bfa</vt:lpwstr>
  </property>
  <property fmtid="{D5CDD505-2E9C-101B-9397-08002B2CF9AE}" pid="8" name="MSIP_Label_43e64453-338c-4f93-8a4d-0039a0a41f2a_ContentBits">
    <vt:lpwstr>2</vt:lpwstr>
  </property>
</Properties>
</file>