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53D517" w14:textId="77777777" w:rsidR="00E41CF4" w:rsidRPr="004C6EEE" w:rsidRDefault="00C90AB2" w:rsidP="009156DA">
      <w:pPr>
        <w:pStyle w:val="Spacerparatopoffirstpage"/>
        <w:sectPr w:rsidR="00E41CF4" w:rsidRPr="004C6EEE" w:rsidSect="00AD784C">
          <w:footerReference w:type="default" r:id="rId8"/>
          <w:pgSz w:w="11906" w:h="16838" w:code="9"/>
          <w:pgMar w:top="567" w:right="851" w:bottom="1418" w:left="851" w:header="510" w:footer="510" w:gutter="0"/>
          <w:cols w:space="708"/>
          <w:docGrid w:linePitch="360"/>
        </w:sectPr>
      </w:pPr>
      <w:bookmarkStart w:id="0" w:name="_GoBack"/>
      <w:bookmarkEnd w:id="0"/>
      <w:r>
        <w:rPr>
          <w:lang w:eastAsia="en-AU"/>
        </w:rPr>
        <w:drawing>
          <wp:anchor distT="0" distB="0" distL="114300" distR="114300" simplePos="0" relativeHeight="251657728" behindDoc="1" locked="1" layoutInCell="0" allowOverlap="1" wp14:anchorId="264D87A4" wp14:editId="07596996">
            <wp:simplePos x="0" y="0"/>
            <wp:positionH relativeFrom="page">
              <wp:posOffset>0</wp:posOffset>
            </wp:positionH>
            <wp:positionV relativeFrom="page">
              <wp:posOffset>0</wp:posOffset>
            </wp:positionV>
            <wp:extent cx="7570470" cy="2075180"/>
            <wp:effectExtent l="0" t="0" r="0" b="1270"/>
            <wp:wrapNone/>
            <wp:docPr id="3" name="Picture 3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corativ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0470" cy="207518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Look w:val="00A0" w:firstRow="1" w:lastRow="0" w:firstColumn="1" w:lastColumn="0" w:noHBand="0" w:noVBand="0"/>
      </w:tblPr>
      <w:tblGrid>
        <w:gridCol w:w="8046"/>
      </w:tblGrid>
      <w:tr w:rsidR="00E41CF4" w14:paraId="0A281935" w14:textId="77777777" w:rsidTr="001C277E">
        <w:trPr>
          <w:trHeight w:val="1247"/>
        </w:trPr>
        <w:tc>
          <w:tcPr>
            <w:tcW w:w="8046" w:type="dxa"/>
            <w:vAlign w:val="bottom"/>
          </w:tcPr>
          <w:p w14:paraId="3522912C" w14:textId="77777777" w:rsidR="00E41CF4" w:rsidRPr="00161AA0" w:rsidRDefault="00E41CF4" w:rsidP="00A91406">
            <w:pPr>
              <w:pStyle w:val="DHHSmainheading"/>
            </w:pPr>
            <w:r>
              <w:t>Good Practice Bulletin</w:t>
            </w:r>
          </w:p>
        </w:tc>
      </w:tr>
      <w:tr w:rsidR="00E41CF4" w14:paraId="0B97D85D" w14:textId="77777777" w:rsidTr="00357B4E">
        <w:trPr>
          <w:trHeight w:hRule="exact" w:val="1162"/>
        </w:trPr>
        <w:tc>
          <w:tcPr>
            <w:tcW w:w="8046" w:type="dxa"/>
            <w:tcMar>
              <w:top w:w="170" w:type="dxa"/>
              <w:bottom w:w="510" w:type="dxa"/>
            </w:tcMar>
          </w:tcPr>
          <w:p w14:paraId="3F5BC006" w14:textId="77777777" w:rsidR="00E41CF4" w:rsidRPr="00FC0B43" w:rsidRDefault="00E41CF4" w:rsidP="00357B4E">
            <w:pPr>
              <w:pStyle w:val="DHHSmainsubheading"/>
              <w:rPr>
                <w:sz w:val="26"/>
                <w:szCs w:val="26"/>
              </w:rPr>
            </w:pPr>
            <w:r w:rsidRPr="00FC0B43">
              <w:rPr>
                <w:sz w:val="26"/>
                <w:szCs w:val="26"/>
              </w:rPr>
              <w:t xml:space="preserve">Spotlight on </w:t>
            </w:r>
            <w:r w:rsidR="00A62CF5">
              <w:rPr>
                <w:sz w:val="26"/>
                <w:szCs w:val="26"/>
              </w:rPr>
              <w:t>language</w:t>
            </w:r>
          </w:p>
          <w:p w14:paraId="3DE281BE" w14:textId="77777777" w:rsidR="00FC0B43" w:rsidRDefault="00FC0B43" w:rsidP="00357B4E">
            <w:pPr>
              <w:pStyle w:val="DHHSmainsubheading"/>
              <w:rPr>
                <w:szCs w:val="28"/>
              </w:rPr>
            </w:pPr>
          </w:p>
          <w:p w14:paraId="35982E84" w14:textId="77777777" w:rsidR="00E41CF4" w:rsidRDefault="00E41CF4" w:rsidP="00357B4E">
            <w:pPr>
              <w:pStyle w:val="DHHSmainsubheading"/>
              <w:rPr>
                <w:szCs w:val="28"/>
              </w:rPr>
            </w:pPr>
            <w:r>
              <w:rPr>
                <w:szCs w:val="28"/>
              </w:rPr>
              <w:t>Office o</w:t>
            </w:r>
            <w:r w:rsidR="00D80E35">
              <w:rPr>
                <w:szCs w:val="28"/>
              </w:rPr>
              <w:t xml:space="preserve">f Professional Practice, Issue </w:t>
            </w:r>
            <w:r w:rsidR="00C15661">
              <w:rPr>
                <w:szCs w:val="28"/>
              </w:rPr>
              <w:t>2</w:t>
            </w:r>
            <w:r w:rsidR="00A62CF5">
              <w:rPr>
                <w:szCs w:val="28"/>
              </w:rPr>
              <w:t>2</w:t>
            </w:r>
            <w:r w:rsidR="00D80E35">
              <w:rPr>
                <w:szCs w:val="28"/>
              </w:rPr>
              <w:t xml:space="preserve">, </w:t>
            </w:r>
            <w:r w:rsidR="00A62CF5">
              <w:rPr>
                <w:szCs w:val="28"/>
              </w:rPr>
              <w:t>June</w:t>
            </w:r>
            <w:r w:rsidR="005770A9">
              <w:rPr>
                <w:szCs w:val="28"/>
              </w:rPr>
              <w:t xml:space="preserve"> </w:t>
            </w:r>
            <w:r>
              <w:rPr>
                <w:szCs w:val="28"/>
              </w:rPr>
              <w:t>201</w:t>
            </w:r>
            <w:r w:rsidR="00EC12B3">
              <w:rPr>
                <w:szCs w:val="28"/>
              </w:rPr>
              <w:t>9</w:t>
            </w:r>
          </w:p>
          <w:p w14:paraId="2A3D4549" w14:textId="77777777" w:rsidR="00E41CF4" w:rsidRPr="00AD784C" w:rsidRDefault="00E41CF4" w:rsidP="00357B4E">
            <w:pPr>
              <w:pStyle w:val="DHHSmainsubheading"/>
              <w:rPr>
                <w:szCs w:val="28"/>
              </w:rPr>
            </w:pPr>
          </w:p>
        </w:tc>
      </w:tr>
    </w:tbl>
    <w:p w14:paraId="5B542F44" w14:textId="77777777" w:rsidR="00E41CF4" w:rsidRDefault="00E41CF4" w:rsidP="007173CA">
      <w:pPr>
        <w:pStyle w:val="DHHSbody"/>
        <w:sectPr w:rsidR="00E41CF4" w:rsidSect="00F01E5F">
          <w:headerReference w:type="default" r:id="rId10"/>
          <w:footerReference w:type="default" r:id="rId11"/>
          <w:type w:val="continuous"/>
          <w:pgSz w:w="11906" w:h="16838" w:code="9"/>
          <w:pgMar w:top="1418" w:right="851" w:bottom="1134" w:left="851" w:header="567" w:footer="510" w:gutter="0"/>
          <w:cols w:space="340"/>
          <w:titlePg/>
          <w:docGrid w:linePitch="360"/>
        </w:sectPr>
      </w:pPr>
      <w:bookmarkStart w:id="1" w:name="_Toc440566508"/>
    </w:p>
    <w:bookmarkEnd w:id="1"/>
    <w:p w14:paraId="47A6287B" w14:textId="77777777" w:rsidR="00DF5F31" w:rsidRPr="00DF5F31" w:rsidRDefault="00E41CF4" w:rsidP="00DF5F31">
      <w:pPr>
        <w:pStyle w:val="Heading1"/>
        <w:spacing w:before="0" w:after="120"/>
        <w:rPr>
          <w:sz w:val="32"/>
          <w:szCs w:val="32"/>
        </w:rPr>
      </w:pPr>
      <w:r w:rsidRPr="007B15F3">
        <w:rPr>
          <w:sz w:val="32"/>
          <w:szCs w:val="32"/>
        </w:rPr>
        <w:t xml:space="preserve">Chief </w:t>
      </w:r>
      <w:r w:rsidRPr="006C5ECC">
        <w:rPr>
          <w:sz w:val="32"/>
          <w:szCs w:val="32"/>
        </w:rPr>
        <w:t>Practitioner’s w</w:t>
      </w:r>
      <w:r w:rsidRPr="007B15F3">
        <w:rPr>
          <w:sz w:val="32"/>
          <w:szCs w:val="32"/>
        </w:rPr>
        <w:t>elcome</w:t>
      </w:r>
      <w:r w:rsidR="00E72CDE" w:rsidRPr="007B15F3">
        <w:rPr>
          <w:sz w:val="32"/>
          <w:szCs w:val="32"/>
        </w:rPr>
        <w:t xml:space="preserve"> </w:t>
      </w:r>
    </w:p>
    <w:p w14:paraId="4C6BDC49" w14:textId="77777777" w:rsidR="00F214E4" w:rsidRDefault="00683244" w:rsidP="00F214E4">
      <w:pPr>
        <w:pStyle w:val="Heading1"/>
        <w:spacing w:before="0" w:after="120"/>
        <w:rPr>
          <w:sz w:val="22"/>
          <w:szCs w:val="22"/>
        </w:rPr>
      </w:pPr>
      <w:r w:rsidRPr="006C5ECC">
        <w:rPr>
          <w:noProof/>
          <w:sz w:val="22"/>
          <w:szCs w:val="22"/>
          <w:lang w:eastAsia="en-AU"/>
        </w:rPr>
        <mc:AlternateContent>
          <mc:Choice Requires="wps">
            <w:drawing>
              <wp:anchor distT="0" distB="0" distL="114300" distR="114300" simplePos="0" relativeHeight="251662336" behindDoc="0" locked="0" layoutInCell="1" allowOverlap="1" wp14:anchorId="0C344C27" wp14:editId="4D5A3189">
                <wp:simplePos x="0" y="0"/>
                <wp:positionH relativeFrom="column">
                  <wp:posOffset>-57150</wp:posOffset>
                </wp:positionH>
                <wp:positionV relativeFrom="paragraph">
                  <wp:posOffset>1096010</wp:posOffset>
                </wp:positionV>
                <wp:extent cx="935990" cy="257175"/>
                <wp:effectExtent l="0" t="0" r="1651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990" cy="257175"/>
                        </a:xfrm>
                        <a:prstGeom prst="rect">
                          <a:avLst/>
                        </a:prstGeom>
                        <a:solidFill>
                          <a:srgbClr val="FFFFFF"/>
                        </a:solidFill>
                        <a:ln w="9525">
                          <a:solidFill>
                            <a:schemeClr val="bg1"/>
                          </a:solidFill>
                          <a:miter lim="800000"/>
                          <a:headEnd/>
                          <a:tailEnd/>
                        </a:ln>
                      </wps:spPr>
                      <wps:txbx>
                        <w:txbxContent>
                          <w:p w14:paraId="2AC2019F" w14:textId="77777777" w:rsidR="006C5ECC" w:rsidRPr="00DF5F31" w:rsidRDefault="006C5ECC" w:rsidP="00683244">
                            <w:pPr>
                              <w:jc w:val="center"/>
                              <w:rPr>
                                <w:rFonts w:ascii="Arial" w:hAnsi="Arial" w:cs="Arial"/>
                                <w:b/>
                                <w:color w:val="1F497D" w:themeColor="text2"/>
                                <w:sz w:val="18"/>
                                <w:szCs w:val="18"/>
                              </w:rPr>
                            </w:pPr>
                            <w:r w:rsidRPr="00DF5F31">
                              <w:rPr>
                                <w:rFonts w:ascii="Arial" w:hAnsi="Arial" w:cs="Arial"/>
                                <w:b/>
                                <w:color w:val="1F497D" w:themeColor="text2"/>
                                <w:sz w:val="18"/>
                                <w:szCs w:val="18"/>
                              </w:rPr>
                              <w:t>Tracy Beaton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344C27" id="_x0000_t202" coordsize="21600,21600" o:spt="202" path="m,l,21600r21600,l21600,xe">
                <v:stroke joinstyle="miter"/>
                <v:path gradientshapeok="t" o:connecttype="rect"/>
              </v:shapetype>
              <v:shape id="Text Box 2" o:spid="_x0000_s1026" type="#_x0000_t202" style="position:absolute;margin-left:-4.5pt;margin-top:86.3pt;width:73.7pt;height:2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" strokecolor="white [3212]">
                <v:textbox>
                  <w:txbxContent>
                    <w:p w14:paraId="2AC2019F" w14:textId="77777777" w:rsidR="006C5ECC" w:rsidRPr="00DF5F31" w:rsidRDefault="006C5ECC" w:rsidP="00683244">
                      <w:pPr>
                        <w:jc w:val="center"/>
                        <w:rPr>
                          <w:rFonts w:ascii="Arial" w:hAnsi="Arial" w:cs="Arial"/>
                          <w:b/>
                          <w:color w:val="1F497D" w:themeColor="text2"/>
                          <w:sz w:val="18"/>
                          <w:szCs w:val="18"/>
                        </w:rPr>
                      </w:pPr>
                      <w:r w:rsidRPr="00DF5F31">
                        <w:rPr>
                          <w:rFonts w:ascii="Arial" w:hAnsi="Arial" w:cs="Arial"/>
                          <w:b/>
                          <w:color w:val="1F497D" w:themeColor="text2"/>
                          <w:sz w:val="18"/>
                          <w:szCs w:val="18"/>
                        </w:rPr>
                        <w:t>Tracy Beaton</w:t>
                      </w:r>
                    </w:p>
                  </w:txbxContent>
                </v:textbox>
              </v:shape>
            </w:pict>
          </mc:Fallback>
        </mc:AlternateContent>
      </w:r>
      <w:r w:rsidR="00B10C3E">
        <w:rPr>
          <w:noProof/>
          <w:lang w:eastAsia="en-AU"/>
        </w:rPr>
        <w:drawing>
          <wp:inline distT="0" distB="0" distL="0" distR="0" wp14:anchorId="182B258C" wp14:editId="7BDC70EC">
            <wp:extent cx="879175" cy="1095375"/>
            <wp:effectExtent l="0" t="0" r="0" b="0"/>
            <wp:docPr id="9" name="Picture 9" descr="Tracy Bea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bs.twimg.com/media/CT_R-HeUwAArKqK.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879175" cy="1095375"/>
                    </a:xfrm>
                    <a:prstGeom prst="rect">
                      <a:avLst/>
                    </a:prstGeom>
                    <a:noFill/>
                    <a:ln>
                      <a:noFill/>
                    </a:ln>
                  </pic:spPr>
                </pic:pic>
              </a:graphicData>
            </a:graphic>
          </wp:inline>
        </w:drawing>
      </w:r>
      <w:r w:rsidR="00B10C3E">
        <w:rPr>
          <w:sz w:val="22"/>
          <w:szCs w:val="22"/>
        </w:rPr>
        <w:t xml:space="preserve"> </w:t>
      </w:r>
    </w:p>
    <w:p w14:paraId="60EEC20C" w14:textId="77777777" w:rsidR="004049C4" w:rsidRDefault="004049C4" w:rsidP="00A62CF5">
      <w:pPr>
        <w:rPr>
          <w:rFonts w:ascii="Arial" w:hAnsi="Arial"/>
        </w:rPr>
      </w:pPr>
    </w:p>
    <w:p w14:paraId="429724EB" w14:textId="77777777" w:rsidR="000B0662" w:rsidRDefault="000B0662" w:rsidP="00A62CF5">
      <w:pPr>
        <w:rPr>
          <w:rFonts w:ascii="Arial" w:hAnsi="Arial" w:cs="Arial"/>
        </w:rPr>
      </w:pPr>
    </w:p>
    <w:p w14:paraId="3B702E0D" w14:textId="2C4C9642" w:rsidR="000B0662" w:rsidRDefault="007D3F19" w:rsidP="00A62CF5">
      <w:pPr>
        <w:rPr>
          <w:rFonts w:ascii="Arial" w:hAnsi="Arial" w:cs="Arial"/>
        </w:rPr>
      </w:pPr>
      <w:r>
        <w:rPr>
          <w:rFonts w:ascii="Arial" w:hAnsi="Arial" w:cs="Arial"/>
        </w:rPr>
        <w:t xml:space="preserve">As protective intervenors acting on behalf of the Secretary, child protection practitioners have a range of </w:t>
      </w:r>
      <w:r w:rsidR="00665E5E">
        <w:rPr>
          <w:rFonts w:ascii="Arial" w:hAnsi="Arial" w:cs="Arial"/>
        </w:rPr>
        <w:t xml:space="preserve">powers and </w:t>
      </w:r>
      <w:r>
        <w:rPr>
          <w:rFonts w:ascii="Arial" w:hAnsi="Arial" w:cs="Arial"/>
        </w:rPr>
        <w:t>responsibilities.</w:t>
      </w:r>
      <w:r w:rsidR="00665E5E">
        <w:rPr>
          <w:rFonts w:ascii="Arial" w:hAnsi="Arial" w:cs="Arial"/>
        </w:rPr>
        <w:t xml:space="preserve"> </w:t>
      </w:r>
      <w:r>
        <w:rPr>
          <w:rFonts w:ascii="Arial" w:hAnsi="Arial" w:cs="Arial"/>
        </w:rPr>
        <w:t>One of those responsibilities is the careful and judicial use of statutory authority. P</w:t>
      </w:r>
      <w:r w:rsidR="000B0662">
        <w:rPr>
          <w:rFonts w:ascii="Arial" w:hAnsi="Arial" w:cs="Arial"/>
        </w:rPr>
        <w:t>ower imbalance</w:t>
      </w:r>
      <w:r w:rsidR="008B5BFB">
        <w:rPr>
          <w:rFonts w:ascii="Arial" w:hAnsi="Arial" w:cs="Arial"/>
        </w:rPr>
        <w:t xml:space="preserve"> </w:t>
      </w:r>
      <w:r>
        <w:rPr>
          <w:rFonts w:ascii="Arial" w:hAnsi="Arial" w:cs="Arial"/>
        </w:rPr>
        <w:t>does</w:t>
      </w:r>
      <w:r w:rsidR="000B0662">
        <w:rPr>
          <w:rFonts w:ascii="Arial" w:hAnsi="Arial" w:cs="Arial"/>
        </w:rPr>
        <w:t xml:space="preserve"> exist between </w:t>
      </w:r>
      <w:r>
        <w:rPr>
          <w:rFonts w:ascii="Arial" w:hAnsi="Arial" w:cs="Arial"/>
        </w:rPr>
        <w:t>practitioners</w:t>
      </w:r>
      <w:r w:rsidR="00610E52">
        <w:rPr>
          <w:rFonts w:ascii="Arial" w:hAnsi="Arial" w:cs="Arial"/>
        </w:rPr>
        <w:t xml:space="preserve"> and</w:t>
      </w:r>
      <w:r w:rsidR="00D60123">
        <w:rPr>
          <w:rFonts w:ascii="Arial" w:hAnsi="Arial" w:cs="Arial"/>
        </w:rPr>
        <w:t xml:space="preserve"> </w:t>
      </w:r>
      <w:r w:rsidR="00271AAA">
        <w:rPr>
          <w:rFonts w:ascii="Arial" w:hAnsi="Arial" w:cs="Arial"/>
        </w:rPr>
        <w:t xml:space="preserve">the </w:t>
      </w:r>
      <w:r w:rsidR="00610E52">
        <w:rPr>
          <w:rFonts w:ascii="Arial" w:hAnsi="Arial" w:cs="Arial"/>
        </w:rPr>
        <w:t>children</w:t>
      </w:r>
      <w:r w:rsidR="00271AAA">
        <w:rPr>
          <w:rFonts w:ascii="Arial" w:hAnsi="Arial" w:cs="Arial"/>
        </w:rPr>
        <w:t xml:space="preserve"> and</w:t>
      </w:r>
      <w:r w:rsidR="00610E52">
        <w:rPr>
          <w:rFonts w:ascii="Arial" w:hAnsi="Arial" w:cs="Arial"/>
        </w:rPr>
        <w:t xml:space="preserve"> families</w:t>
      </w:r>
      <w:r w:rsidR="00271AAA">
        <w:rPr>
          <w:rFonts w:ascii="Arial" w:hAnsi="Arial" w:cs="Arial"/>
        </w:rPr>
        <w:t xml:space="preserve"> we work with</w:t>
      </w:r>
      <w:r w:rsidR="00610E52">
        <w:rPr>
          <w:rFonts w:ascii="Arial" w:hAnsi="Arial" w:cs="Arial"/>
        </w:rPr>
        <w:t>.</w:t>
      </w:r>
      <w:r w:rsidR="00D60123">
        <w:rPr>
          <w:rFonts w:ascii="Arial" w:hAnsi="Arial" w:cs="Arial"/>
        </w:rPr>
        <w:t xml:space="preserve"> </w:t>
      </w:r>
      <w:r>
        <w:rPr>
          <w:rFonts w:ascii="Arial" w:hAnsi="Arial" w:cs="Arial"/>
        </w:rPr>
        <w:t>You use your authority wisely when you choose clear, direct, respectful and empathic language. This bulletin focuses on the words we choose.</w:t>
      </w:r>
      <w:r w:rsidR="006436A8">
        <w:rPr>
          <w:rFonts w:ascii="Arial" w:hAnsi="Arial" w:cs="Arial"/>
        </w:rPr>
        <w:t xml:space="preserve"> </w:t>
      </w:r>
      <w:r w:rsidR="00610E52">
        <w:rPr>
          <w:rFonts w:ascii="Arial" w:hAnsi="Arial" w:cs="Arial"/>
        </w:rPr>
        <w:t xml:space="preserve"> </w:t>
      </w:r>
    </w:p>
    <w:p w14:paraId="59A38B07" w14:textId="77777777" w:rsidR="00753BCD" w:rsidRDefault="00753BCD" w:rsidP="00A62CF5">
      <w:pPr>
        <w:rPr>
          <w:rFonts w:ascii="Arial" w:hAnsi="Arial" w:cs="Arial"/>
        </w:rPr>
      </w:pPr>
    </w:p>
    <w:p w14:paraId="7219715E" w14:textId="1442266F" w:rsidR="00753BCD" w:rsidRDefault="006436A8" w:rsidP="00753BCD">
      <w:pPr>
        <w:rPr>
          <w:rFonts w:ascii="Arial" w:hAnsi="Arial" w:cs="Arial"/>
        </w:rPr>
      </w:pPr>
      <w:r>
        <w:rPr>
          <w:rFonts w:ascii="Arial" w:hAnsi="Arial" w:cs="Arial"/>
        </w:rPr>
        <w:t xml:space="preserve">We know instinctively, and research </w:t>
      </w:r>
      <w:r w:rsidR="00D64F10">
        <w:rPr>
          <w:rFonts w:ascii="Arial" w:hAnsi="Arial" w:cs="Arial"/>
        </w:rPr>
        <w:t>also tells us</w:t>
      </w:r>
      <w:r w:rsidR="00C1721C">
        <w:rPr>
          <w:rFonts w:ascii="Arial" w:hAnsi="Arial" w:cs="Arial"/>
        </w:rPr>
        <w:t>,</w:t>
      </w:r>
      <w:r>
        <w:rPr>
          <w:rFonts w:ascii="Arial" w:hAnsi="Arial" w:cs="Arial"/>
        </w:rPr>
        <w:t xml:space="preserve"> that a</w:t>
      </w:r>
      <w:r w:rsidR="00753BCD">
        <w:rPr>
          <w:rFonts w:ascii="Arial" w:hAnsi="Arial" w:cs="Arial"/>
        </w:rPr>
        <w:t xml:space="preserve"> positive relationship between </w:t>
      </w:r>
      <w:r w:rsidR="00271AAA">
        <w:rPr>
          <w:rFonts w:ascii="Arial" w:hAnsi="Arial" w:cs="Arial"/>
        </w:rPr>
        <w:t xml:space="preserve">a </w:t>
      </w:r>
      <w:r w:rsidR="00753BCD">
        <w:rPr>
          <w:rFonts w:ascii="Arial" w:hAnsi="Arial" w:cs="Arial"/>
        </w:rPr>
        <w:t xml:space="preserve">practitioner and </w:t>
      </w:r>
      <w:r w:rsidR="00271AAA">
        <w:rPr>
          <w:rFonts w:ascii="Arial" w:hAnsi="Arial" w:cs="Arial"/>
        </w:rPr>
        <w:t xml:space="preserve">a </w:t>
      </w:r>
      <w:r w:rsidR="00753BCD">
        <w:rPr>
          <w:rFonts w:ascii="Arial" w:hAnsi="Arial" w:cs="Arial"/>
        </w:rPr>
        <w:t>family offers the best chance of promoting positive change. How we choose to convey a message, describe a situation or explain the reason for a decision or action contribute</w:t>
      </w:r>
      <w:r w:rsidR="00271AAA">
        <w:rPr>
          <w:rFonts w:ascii="Arial" w:hAnsi="Arial" w:cs="Arial"/>
        </w:rPr>
        <w:t>s</w:t>
      </w:r>
      <w:r w:rsidR="00753BCD">
        <w:rPr>
          <w:rFonts w:ascii="Arial" w:hAnsi="Arial" w:cs="Arial"/>
        </w:rPr>
        <w:t xml:space="preserve"> to the development of </w:t>
      </w:r>
      <w:r>
        <w:rPr>
          <w:rFonts w:ascii="Arial" w:hAnsi="Arial" w:cs="Arial"/>
        </w:rPr>
        <w:t>those</w:t>
      </w:r>
      <w:r w:rsidR="00753BCD">
        <w:rPr>
          <w:rFonts w:ascii="Arial" w:hAnsi="Arial" w:cs="Arial"/>
        </w:rPr>
        <w:t xml:space="preserve"> positive relationship</w:t>
      </w:r>
      <w:r>
        <w:rPr>
          <w:rFonts w:ascii="Arial" w:hAnsi="Arial" w:cs="Arial"/>
        </w:rPr>
        <w:t>s</w:t>
      </w:r>
      <w:r w:rsidR="00753BCD">
        <w:rPr>
          <w:rFonts w:ascii="Arial" w:hAnsi="Arial" w:cs="Arial"/>
        </w:rPr>
        <w:t xml:space="preserve">. </w:t>
      </w:r>
      <w:r w:rsidR="00C1721C">
        <w:rPr>
          <w:rFonts w:ascii="Arial" w:hAnsi="Arial" w:cs="Arial"/>
        </w:rPr>
        <w:t xml:space="preserve">Writing and speaking in a way that is as </w:t>
      </w:r>
      <w:r w:rsidR="00C1721C" w:rsidRPr="00C1721C">
        <w:rPr>
          <w:rFonts w:ascii="Arial" w:hAnsi="Arial" w:cs="Arial"/>
          <w:i/>
        </w:rPr>
        <w:t>close to the realit</w:t>
      </w:r>
      <w:r w:rsidR="00C1721C">
        <w:rPr>
          <w:rFonts w:ascii="Arial" w:hAnsi="Arial" w:cs="Arial"/>
          <w:i/>
        </w:rPr>
        <w:t>y</w:t>
      </w:r>
      <w:r w:rsidR="00C1721C" w:rsidRPr="00C1721C">
        <w:rPr>
          <w:rFonts w:ascii="Arial" w:hAnsi="Arial" w:cs="Arial"/>
          <w:i/>
        </w:rPr>
        <w:t xml:space="preserve"> on the ground</w:t>
      </w:r>
      <w:r w:rsidR="00C1721C">
        <w:rPr>
          <w:rFonts w:ascii="Arial" w:hAnsi="Arial" w:cs="Arial"/>
        </w:rPr>
        <w:t xml:space="preserve"> not only helps clarify your thinking and assessments but means that you will be clear and direct when you speak with children and families. </w:t>
      </w:r>
    </w:p>
    <w:p w14:paraId="551F1D95" w14:textId="77777777" w:rsidR="00753BCD" w:rsidRDefault="00753BCD" w:rsidP="00753BCD">
      <w:pPr>
        <w:rPr>
          <w:rFonts w:ascii="Arial" w:hAnsi="Arial" w:cs="Arial"/>
        </w:rPr>
      </w:pPr>
    </w:p>
    <w:p w14:paraId="1F5EA6B3" w14:textId="2388CC46" w:rsidR="00753BCD" w:rsidRDefault="00753BCD" w:rsidP="00A62CF5">
      <w:pPr>
        <w:rPr>
          <w:rFonts w:ascii="Arial" w:hAnsi="Arial" w:cs="Arial"/>
        </w:rPr>
      </w:pPr>
      <w:r>
        <w:rPr>
          <w:rFonts w:ascii="Arial" w:hAnsi="Arial" w:cs="Arial"/>
        </w:rPr>
        <w:t>Empathic practice does not preclude being clear about your role as a practitioner</w:t>
      </w:r>
      <w:r w:rsidR="00C1721C">
        <w:rPr>
          <w:rFonts w:ascii="Arial" w:hAnsi="Arial" w:cs="Arial"/>
        </w:rPr>
        <w:t xml:space="preserve">. The art of good child protection practice is the balance between straight talking and respectful empathy.  </w:t>
      </w:r>
    </w:p>
    <w:p w14:paraId="36713A2B" w14:textId="77777777" w:rsidR="00B241C4" w:rsidRPr="00365276" w:rsidRDefault="00EC12B3" w:rsidP="00EC12B3">
      <w:pPr>
        <w:pStyle w:val="Heading1"/>
      </w:pPr>
      <w:r>
        <w:t>Case study</w:t>
      </w:r>
    </w:p>
    <w:p w14:paraId="30D15645" w14:textId="716A87A1" w:rsidR="004134F4" w:rsidRDefault="000656B6" w:rsidP="0000439F">
      <w:pPr>
        <w:pStyle w:val="DHHSbody"/>
        <w:spacing w:line="240" w:lineRule="auto"/>
        <w:rPr>
          <w:rFonts w:cs="Arial"/>
        </w:rPr>
      </w:pPr>
      <w:hyperlink r:id="rId13" w:history="1">
        <w:r w:rsidR="00214D67" w:rsidRPr="006B4A43">
          <w:rPr>
            <w:rStyle w:val="Hyperlink"/>
            <w:rFonts w:cs="Arial"/>
          </w:rPr>
          <w:t>Watch a short example of an empathic conversation</w:t>
        </w:r>
      </w:hyperlink>
      <w:r w:rsidR="0000439F">
        <w:rPr>
          <w:rFonts w:cs="Arial"/>
        </w:rPr>
        <w:t xml:space="preserve"> </w:t>
      </w:r>
      <w:r w:rsidR="00214D67">
        <w:rPr>
          <w:rFonts w:cs="Arial"/>
        </w:rPr>
        <w:t>&lt;</w:t>
      </w:r>
      <w:r w:rsidR="00214D67" w:rsidRPr="00214D67">
        <w:rPr>
          <w:rFonts w:cs="Arial"/>
        </w:rPr>
        <w:t>https://www.youtube.com/watch?v=tpZ99ssFX7E</w:t>
      </w:r>
      <w:r w:rsidR="00214D67">
        <w:rPr>
          <w:rFonts w:cs="Arial"/>
        </w:rPr>
        <w:t xml:space="preserve">&gt; </w:t>
      </w:r>
      <w:r w:rsidR="0000439F">
        <w:rPr>
          <w:rFonts w:cs="Arial"/>
        </w:rPr>
        <w:t xml:space="preserve">between a counsellor and a woman who is experiencing family violence and is from a culturally and linguistically diverse background. The video shows how culturally responsive language can lessen what may initially be a large communication gap.  </w:t>
      </w:r>
    </w:p>
    <w:p w14:paraId="69E755F4" w14:textId="77777777" w:rsidR="00EC12B3" w:rsidRPr="00FD6AFA" w:rsidRDefault="00EC12B3" w:rsidP="00EC12B3">
      <w:pPr>
        <w:pStyle w:val="Heading1"/>
        <w:rPr>
          <w:b/>
          <w:sz w:val="28"/>
          <w:szCs w:val="28"/>
          <w:lang w:val="en-US"/>
        </w:rPr>
      </w:pPr>
      <w:r w:rsidRPr="00FD6AFA">
        <w:rPr>
          <w:b/>
          <w:sz w:val="28"/>
          <w:szCs w:val="28"/>
          <w:lang w:val="en-US"/>
        </w:rPr>
        <w:t>Discussion prompts</w:t>
      </w:r>
    </w:p>
    <w:p w14:paraId="2EEC2B71" w14:textId="4FE64B99" w:rsidR="00C07385" w:rsidRDefault="00C07385" w:rsidP="00B56A41">
      <w:pPr>
        <w:pStyle w:val="DHHSbody"/>
        <w:rPr>
          <w:lang w:val="en-US"/>
        </w:rPr>
      </w:pPr>
      <w:r>
        <w:rPr>
          <w:lang w:val="en-US"/>
        </w:rPr>
        <w:t>Can you think of examples in your practice where you have managed to reduce the communication gap between yourself and a child and their family</w:t>
      </w:r>
      <w:r w:rsidR="008844BF">
        <w:rPr>
          <w:lang w:val="en-US"/>
        </w:rPr>
        <w:t xml:space="preserve">? </w:t>
      </w:r>
      <w:r>
        <w:rPr>
          <w:lang w:val="en-US"/>
        </w:rPr>
        <w:t>How did you do it?</w:t>
      </w:r>
    </w:p>
    <w:p w14:paraId="1CCB4D2C" w14:textId="7FD5AC5F" w:rsidR="00973DF6" w:rsidRDefault="00C07385" w:rsidP="00B56A41">
      <w:pPr>
        <w:pStyle w:val="DHHSbody"/>
        <w:rPr>
          <w:lang w:val="en-US"/>
        </w:rPr>
      </w:pPr>
      <w:r>
        <w:rPr>
          <w:lang w:val="en-US"/>
        </w:rPr>
        <w:t xml:space="preserve">Can you </w:t>
      </w:r>
      <w:r w:rsidR="004B3B4F">
        <w:rPr>
          <w:lang w:val="en-US"/>
        </w:rPr>
        <w:t>think of any</w:t>
      </w:r>
      <w:r>
        <w:rPr>
          <w:lang w:val="en-US"/>
        </w:rPr>
        <w:t xml:space="preserve"> communication gaps between yourself and the children and families with whom you work?</w:t>
      </w:r>
      <w:r w:rsidR="008844BF">
        <w:rPr>
          <w:lang w:val="en-US"/>
        </w:rPr>
        <w:t xml:space="preserve"> </w:t>
      </w:r>
      <w:r w:rsidR="004B3B4F">
        <w:rPr>
          <w:lang w:val="en-US"/>
        </w:rPr>
        <w:t>What can you do</w:t>
      </w:r>
      <w:r>
        <w:rPr>
          <w:lang w:val="en-US"/>
        </w:rPr>
        <w:t xml:space="preserve"> to reduce them?</w:t>
      </w:r>
    </w:p>
    <w:p w14:paraId="16846D21" w14:textId="38880EDB" w:rsidR="00CA22F3" w:rsidRDefault="003917B3" w:rsidP="00BB5A65">
      <w:pPr>
        <w:pStyle w:val="Heading1"/>
        <w:rPr>
          <w:lang w:val="en-US"/>
        </w:rPr>
      </w:pPr>
      <w:r>
        <w:rPr>
          <w:lang w:val="en-US"/>
        </w:rPr>
        <w:lastRenderedPageBreak/>
        <w:t>Say what you mean</w:t>
      </w:r>
      <w:r w:rsidR="00FD6AFA">
        <w:rPr>
          <w:lang w:val="en-US"/>
        </w:rPr>
        <w:t>…</w:t>
      </w:r>
    </w:p>
    <w:p w14:paraId="2A3FF4C2" w14:textId="542C7762" w:rsidR="004E676D" w:rsidRDefault="003917B3" w:rsidP="00D64F10">
      <w:pPr>
        <w:rPr>
          <w:rFonts w:ascii="Arial" w:hAnsi="Arial" w:cs="Arial"/>
        </w:rPr>
      </w:pPr>
      <w:r>
        <w:rPr>
          <w:rFonts w:ascii="Arial" w:hAnsi="Arial" w:cs="Arial"/>
        </w:rPr>
        <w:t xml:space="preserve">All professions have language, phrases and terminology specific </w:t>
      </w:r>
      <w:r w:rsidR="007D3F19">
        <w:rPr>
          <w:rFonts w:ascii="Arial" w:hAnsi="Arial" w:cs="Arial"/>
        </w:rPr>
        <w:t>to</w:t>
      </w:r>
      <w:r>
        <w:rPr>
          <w:rFonts w:ascii="Arial" w:hAnsi="Arial" w:cs="Arial"/>
        </w:rPr>
        <w:t xml:space="preserve"> that job. Child protection work is no different. We can find ourselves speaking in a way that can inadvertently compartmentalise a person or a situation. When we do this</w:t>
      </w:r>
      <w:r w:rsidR="00FD6AFA">
        <w:rPr>
          <w:rFonts w:ascii="Arial" w:hAnsi="Arial" w:cs="Arial"/>
        </w:rPr>
        <w:t>,</w:t>
      </w:r>
      <w:r>
        <w:rPr>
          <w:rFonts w:ascii="Arial" w:hAnsi="Arial" w:cs="Arial"/>
        </w:rPr>
        <w:t xml:space="preserve"> we </w:t>
      </w:r>
      <w:r w:rsidR="00FD6AFA">
        <w:rPr>
          <w:rFonts w:ascii="Arial" w:hAnsi="Arial" w:cs="Arial"/>
        </w:rPr>
        <w:t xml:space="preserve">may </w:t>
      </w:r>
      <w:r>
        <w:rPr>
          <w:rFonts w:ascii="Arial" w:hAnsi="Arial" w:cs="Arial"/>
        </w:rPr>
        <w:t xml:space="preserve">reduce the person or situation </w:t>
      </w:r>
      <w:r w:rsidR="00FD6AFA">
        <w:rPr>
          <w:rFonts w:ascii="Arial" w:hAnsi="Arial" w:cs="Arial"/>
        </w:rPr>
        <w:t xml:space="preserve">to that label </w:t>
      </w:r>
      <w:r>
        <w:rPr>
          <w:rFonts w:ascii="Arial" w:hAnsi="Arial" w:cs="Arial"/>
        </w:rPr>
        <w:t xml:space="preserve">and lose opportunities to think more expansively. </w:t>
      </w:r>
      <w:r w:rsidR="00FD6AFA">
        <w:rPr>
          <w:rFonts w:ascii="Arial" w:hAnsi="Arial" w:cs="Arial"/>
        </w:rPr>
        <w:t xml:space="preserve">For example, a </w:t>
      </w:r>
      <w:r w:rsidR="00FD6AFA" w:rsidRPr="00FD6AFA">
        <w:rPr>
          <w:rFonts w:ascii="Arial" w:hAnsi="Arial" w:cs="Arial"/>
          <w:i/>
        </w:rPr>
        <w:t>high-risk adolescent</w:t>
      </w:r>
      <w:r w:rsidR="00FD6AFA">
        <w:rPr>
          <w:rFonts w:ascii="Arial" w:hAnsi="Arial" w:cs="Arial"/>
        </w:rPr>
        <w:t xml:space="preserve"> is child protection shorthand for a young person who is behaving in ways that place them at risk of missing opportunities available to other young people, of being hurt or potentially hurting others. A </w:t>
      </w:r>
      <w:r w:rsidR="00FD6AFA" w:rsidRPr="00FD6AFA">
        <w:rPr>
          <w:rFonts w:ascii="Arial" w:hAnsi="Arial" w:cs="Arial"/>
          <w:i/>
        </w:rPr>
        <w:t>parent who has parenting capacity issues</w:t>
      </w:r>
      <w:r w:rsidR="00FD6AFA">
        <w:rPr>
          <w:rFonts w:ascii="Arial" w:hAnsi="Arial" w:cs="Arial"/>
        </w:rPr>
        <w:t xml:space="preserve">, is a parent who is struggling to provide his </w:t>
      </w:r>
      <w:r w:rsidR="00A14025">
        <w:rPr>
          <w:rFonts w:ascii="Arial" w:hAnsi="Arial" w:cs="Arial"/>
        </w:rPr>
        <w:t xml:space="preserve">or her </w:t>
      </w:r>
      <w:r w:rsidR="00FD6AFA">
        <w:rPr>
          <w:rFonts w:ascii="Arial" w:hAnsi="Arial" w:cs="Arial"/>
        </w:rPr>
        <w:t xml:space="preserve">child with the things they need to be safe, develop well and happy.  </w:t>
      </w:r>
      <w:r w:rsidR="00A14025">
        <w:rPr>
          <w:rFonts w:ascii="Arial" w:hAnsi="Arial" w:cs="Arial"/>
        </w:rPr>
        <w:t>W</w:t>
      </w:r>
      <w:r w:rsidR="00C1721C">
        <w:rPr>
          <w:rFonts w:ascii="Arial" w:hAnsi="Arial" w:cs="Arial"/>
        </w:rPr>
        <w:t xml:space="preserve">hen we use </w:t>
      </w:r>
      <w:r w:rsidR="00715100">
        <w:rPr>
          <w:rFonts w:ascii="Arial" w:hAnsi="Arial" w:cs="Arial"/>
        </w:rPr>
        <w:t>jargon,</w:t>
      </w:r>
      <w:r w:rsidR="00C1721C">
        <w:rPr>
          <w:rFonts w:ascii="Arial" w:hAnsi="Arial" w:cs="Arial"/>
        </w:rPr>
        <w:t xml:space="preserve"> we can obscure what it is we are trying to say to children and their families. While we might talk in supervision about </w:t>
      </w:r>
      <w:r w:rsidR="00C1721C" w:rsidRPr="00C1721C">
        <w:rPr>
          <w:rFonts w:ascii="Arial" w:hAnsi="Arial" w:cs="Arial"/>
          <w:i/>
        </w:rPr>
        <w:t>reunification</w:t>
      </w:r>
      <w:r w:rsidR="00C1721C">
        <w:rPr>
          <w:rFonts w:ascii="Arial" w:hAnsi="Arial" w:cs="Arial"/>
        </w:rPr>
        <w:t xml:space="preserve">, we talk with the family about working together so that you can all live together again.  </w:t>
      </w:r>
    </w:p>
    <w:p w14:paraId="1E692B1F" w14:textId="77777777" w:rsidR="004E676D" w:rsidRDefault="004E676D" w:rsidP="00D64F10">
      <w:pPr>
        <w:rPr>
          <w:rFonts w:ascii="Arial" w:hAnsi="Arial" w:cs="Arial"/>
        </w:rPr>
      </w:pPr>
    </w:p>
    <w:p w14:paraId="1B9FE871" w14:textId="729D7A49" w:rsidR="002A6B1B" w:rsidRDefault="00C1721C" w:rsidP="00D64F10">
      <w:pPr>
        <w:rPr>
          <w:rFonts w:ascii="Arial" w:hAnsi="Arial" w:cs="Arial"/>
        </w:rPr>
      </w:pPr>
      <w:r>
        <w:rPr>
          <w:rFonts w:ascii="Arial" w:hAnsi="Arial" w:cs="Arial"/>
        </w:rPr>
        <w:t xml:space="preserve">Check yourself for your own use of jargon when you next meet with the children and family you are working with and practice clear, direct ways of speaking. </w:t>
      </w:r>
    </w:p>
    <w:p w14:paraId="0BADDCF1" w14:textId="111774F8" w:rsidR="00F059A2" w:rsidRDefault="00FD6AFA" w:rsidP="00F059A2">
      <w:pPr>
        <w:pStyle w:val="Heading1"/>
      </w:pPr>
      <w:r>
        <w:t>…</w:t>
      </w:r>
      <w:r w:rsidR="00A14025">
        <w:t xml:space="preserve">and write </w:t>
      </w:r>
      <w:r w:rsidR="00A14025" w:rsidRPr="00A14025">
        <w:rPr>
          <w:i/>
        </w:rPr>
        <w:t>as close as possible to the realities on the ground</w:t>
      </w:r>
    </w:p>
    <w:p w14:paraId="1B31ADF6" w14:textId="5007E929" w:rsidR="00D64F10" w:rsidRDefault="00F059A2" w:rsidP="00D64F10">
      <w:pPr>
        <w:rPr>
          <w:rFonts w:ascii="Arial" w:hAnsi="Arial" w:cs="Arial"/>
        </w:rPr>
      </w:pPr>
      <w:r>
        <w:rPr>
          <w:rFonts w:ascii="Arial" w:hAnsi="Arial" w:cs="Arial"/>
        </w:rPr>
        <w:t xml:space="preserve">Avoid jargon when </w:t>
      </w:r>
      <w:r w:rsidR="009C35B0">
        <w:rPr>
          <w:rFonts w:ascii="Arial" w:hAnsi="Arial" w:cs="Arial"/>
        </w:rPr>
        <w:t>writing</w:t>
      </w:r>
      <w:r>
        <w:rPr>
          <w:rFonts w:ascii="Arial" w:hAnsi="Arial" w:cs="Arial"/>
        </w:rPr>
        <w:t xml:space="preserve"> case notes</w:t>
      </w:r>
      <w:r w:rsidR="003917B3">
        <w:rPr>
          <w:rFonts w:ascii="Arial" w:hAnsi="Arial" w:cs="Arial"/>
        </w:rPr>
        <w:t xml:space="preserve">, </w:t>
      </w:r>
      <w:r>
        <w:rPr>
          <w:rFonts w:ascii="Arial" w:hAnsi="Arial" w:cs="Arial"/>
        </w:rPr>
        <w:t>court reports</w:t>
      </w:r>
      <w:r w:rsidR="003917B3">
        <w:rPr>
          <w:rFonts w:ascii="Arial" w:hAnsi="Arial" w:cs="Arial"/>
        </w:rPr>
        <w:t xml:space="preserve"> and referral forms. </w:t>
      </w:r>
      <w:r w:rsidR="008844BF">
        <w:rPr>
          <w:rFonts w:ascii="Arial" w:hAnsi="Arial" w:cs="Arial"/>
        </w:rPr>
        <w:t xml:space="preserve">Canadian researchers and practitioners </w:t>
      </w:r>
      <w:r w:rsidR="00D64F10">
        <w:rPr>
          <w:rFonts w:ascii="Arial" w:hAnsi="Arial" w:cs="Arial"/>
        </w:rPr>
        <w:t>Allan Wade and Linda Coates</w:t>
      </w:r>
      <w:r w:rsidR="008844BF">
        <w:rPr>
          <w:rFonts w:ascii="Arial" w:hAnsi="Arial" w:cs="Arial"/>
        </w:rPr>
        <w:t xml:space="preserve"> argue that the language we use needs to capture ‘</w:t>
      </w:r>
      <w:r w:rsidR="008844BF" w:rsidRPr="00FD6AFA">
        <w:rPr>
          <w:rFonts w:ascii="Arial" w:hAnsi="Arial" w:cs="Arial"/>
          <w:i/>
        </w:rPr>
        <w:t>as close as possible to the realities on the ground’.</w:t>
      </w:r>
      <w:r w:rsidR="00D64F10">
        <w:rPr>
          <w:rFonts w:ascii="Arial" w:hAnsi="Arial" w:cs="Arial"/>
        </w:rPr>
        <w:t xml:space="preserve"> In the table below consider some of the shorthand</w:t>
      </w:r>
      <w:r>
        <w:rPr>
          <w:rFonts w:ascii="Arial" w:hAnsi="Arial" w:cs="Arial"/>
        </w:rPr>
        <w:t>, or jargon,</w:t>
      </w:r>
      <w:r w:rsidR="00D64F10">
        <w:rPr>
          <w:rFonts w:ascii="Arial" w:hAnsi="Arial" w:cs="Arial"/>
        </w:rPr>
        <w:t xml:space="preserve"> </w:t>
      </w:r>
      <w:r w:rsidR="008844BF">
        <w:rPr>
          <w:rFonts w:ascii="Arial" w:hAnsi="Arial" w:cs="Arial"/>
        </w:rPr>
        <w:t xml:space="preserve">commonly used in child protection practice and </w:t>
      </w:r>
      <w:r w:rsidR="00C21553">
        <w:rPr>
          <w:rFonts w:ascii="Arial" w:hAnsi="Arial" w:cs="Arial"/>
        </w:rPr>
        <w:t xml:space="preserve">see how when we write </w:t>
      </w:r>
      <w:r w:rsidR="00C21553" w:rsidRPr="004E676D">
        <w:rPr>
          <w:rFonts w:ascii="Arial" w:hAnsi="Arial" w:cs="Arial"/>
          <w:i/>
        </w:rPr>
        <w:t>as close as possible to the realities on the ground</w:t>
      </w:r>
      <w:r w:rsidR="00C21553">
        <w:rPr>
          <w:rFonts w:ascii="Arial" w:hAnsi="Arial" w:cs="Arial"/>
        </w:rPr>
        <w:t xml:space="preserve"> we write more clearly, allowing the reader to better understand what is going on for the child and family. </w:t>
      </w:r>
      <w:r w:rsidR="008844BF">
        <w:rPr>
          <w:rFonts w:ascii="Arial" w:hAnsi="Arial" w:cs="Arial"/>
        </w:rPr>
        <w:t xml:space="preserve">  </w:t>
      </w:r>
    </w:p>
    <w:p w14:paraId="135F67A0" w14:textId="77777777" w:rsidR="00D64F10" w:rsidRPr="00D64F10" w:rsidRDefault="00D64F10" w:rsidP="00D64F10">
      <w:pPr>
        <w:pStyle w:val="DHHSbody"/>
        <w:rPr>
          <w:lang w:val="en-US"/>
        </w:rPr>
      </w:pPr>
    </w:p>
    <w:tbl>
      <w:tblPr>
        <w:tblStyle w:val="TableGrid"/>
        <w:tblW w:w="0" w:type="auto"/>
        <w:tblLook w:val="04A0" w:firstRow="1" w:lastRow="0" w:firstColumn="1" w:lastColumn="0" w:noHBand="0" w:noVBand="1"/>
      </w:tblPr>
      <w:tblGrid>
        <w:gridCol w:w="3289"/>
        <w:gridCol w:w="6797"/>
      </w:tblGrid>
      <w:tr w:rsidR="00BB5A65" w14:paraId="3EBDFF7A" w14:textId="77777777" w:rsidTr="00C21553">
        <w:tc>
          <w:tcPr>
            <w:tcW w:w="3289" w:type="dxa"/>
            <w:shd w:val="clear" w:color="auto" w:fill="FFFFFF" w:themeFill="background1"/>
          </w:tcPr>
          <w:p w14:paraId="1EBDE09B" w14:textId="29E83D8F" w:rsidR="00CA22F3" w:rsidRPr="00515C19" w:rsidRDefault="00CA22F3" w:rsidP="005047C4">
            <w:pPr>
              <w:pStyle w:val="DHHSbody"/>
              <w:rPr>
                <w:b/>
                <w:lang w:val="en-US"/>
              </w:rPr>
            </w:pPr>
            <w:r w:rsidRPr="00515C19">
              <w:rPr>
                <w:b/>
                <w:lang w:val="en-US"/>
              </w:rPr>
              <w:t>Shorthand</w:t>
            </w:r>
          </w:p>
        </w:tc>
        <w:tc>
          <w:tcPr>
            <w:tcW w:w="6797" w:type="dxa"/>
            <w:shd w:val="clear" w:color="auto" w:fill="FFFFFF" w:themeFill="background1"/>
          </w:tcPr>
          <w:p w14:paraId="755E53B3" w14:textId="4D8E53DE" w:rsidR="00CA22F3" w:rsidRPr="00515C19" w:rsidRDefault="00515C19" w:rsidP="005047C4">
            <w:pPr>
              <w:pStyle w:val="DHHSbody"/>
              <w:rPr>
                <w:b/>
                <w:lang w:val="en-US"/>
              </w:rPr>
            </w:pPr>
            <w:r w:rsidRPr="00515C19">
              <w:rPr>
                <w:b/>
                <w:lang w:val="en-US"/>
              </w:rPr>
              <w:t>Consider</w:t>
            </w:r>
          </w:p>
        </w:tc>
      </w:tr>
      <w:tr w:rsidR="00BB5A65" w14:paraId="53268ED6" w14:textId="77777777" w:rsidTr="00C21553">
        <w:tc>
          <w:tcPr>
            <w:tcW w:w="3289" w:type="dxa"/>
          </w:tcPr>
          <w:p w14:paraId="19FEB221" w14:textId="30BAED2E" w:rsidR="00CA22F3" w:rsidRDefault="00515C19" w:rsidP="005047C4">
            <w:pPr>
              <w:pStyle w:val="DHHSbody"/>
              <w:rPr>
                <w:lang w:val="en-US"/>
              </w:rPr>
            </w:pPr>
            <w:r>
              <w:rPr>
                <w:lang w:val="en-US"/>
              </w:rPr>
              <w:t>Seven-year-old Nate has been exposed to family violence.</w:t>
            </w:r>
          </w:p>
        </w:tc>
        <w:tc>
          <w:tcPr>
            <w:tcW w:w="6797" w:type="dxa"/>
          </w:tcPr>
          <w:p w14:paraId="5B04686A" w14:textId="08D47F86" w:rsidR="00BB5A65" w:rsidRDefault="000E35D8" w:rsidP="005047C4">
            <w:pPr>
              <w:pStyle w:val="DHHSbody"/>
              <w:rPr>
                <w:lang w:val="en-US"/>
              </w:rPr>
            </w:pPr>
            <w:r>
              <w:rPr>
                <w:lang w:val="en-US"/>
              </w:rPr>
              <w:t xml:space="preserve">Seven-year-old Nate </w:t>
            </w:r>
            <w:r w:rsidR="00BB5A65">
              <w:rPr>
                <w:lang w:val="en-US"/>
              </w:rPr>
              <w:t xml:space="preserve">was </w:t>
            </w:r>
            <w:r w:rsidR="00886867">
              <w:rPr>
                <w:lang w:val="en-US"/>
              </w:rPr>
              <w:t xml:space="preserve">hospitalised </w:t>
            </w:r>
            <w:r w:rsidR="004E676D">
              <w:rPr>
                <w:lang w:val="en-US"/>
              </w:rPr>
              <w:t xml:space="preserve">last week </w:t>
            </w:r>
            <w:r w:rsidR="00886867">
              <w:rPr>
                <w:lang w:val="en-US"/>
              </w:rPr>
              <w:t xml:space="preserve">after </w:t>
            </w:r>
            <w:r w:rsidR="004E676D">
              <w:rPr>
                <w:lang w:val="en-US"/>
              </w:rPr>
              <w:t>his arm was</w:t>
            </w:r>
            <w:r w:rsidR="00886867">
              <w:rPr>
                <w:lang w:val="en-US"/>
              </w:rPr>
              <w:t xml:space="preserve"> </w:t>
            </w:r>
            <w:r w:rsidR="004E676D">
              <w:rPr>
                <w:lang w:val="en-US"/>
              </w:rPr>
              <w:t xml:space="preserve">broken </w:t>
            </w:r>
            <w:r w:rsidR="00886867">
              <w:rPr>
                <w:lang w:val="en-US"/>
              </w:rPr>
              <w:t xml:space="preserve">when he tried to </w:t>
            </w:r>
            <w:r w:rsidR="00BB5A65">
              <w:rPr>
                <w:lang w:val="en-US"/>
              </w:rPr>
              <w:t xml:space="preserve">stop </w:t>
            </w:r>
            <w:r w:rsidR="000251C8">
              <w:rPr>
                <w:lang w:val="en-US"/>
              </w:rPr>
              <w:t>h</w:t>
            </w:r>
            <w:r w:rsidR="008844BF">
              <w:rPr>
                <w:lang w:val="en-US"/>
              </w:rPr>
              <w:t>is</w:t>
            </w:r>
            <w:r w:rsidR="000251C8">
              <w:rPr>
                <w:lang w:val="en-US"/>
              </w:rPr>
              <w:t xml:space="preserve"> </w:t>
            </w:r>
            <w:r w:rsidR="004E676D">
              <w:rPr>
                <w:lang w:val="en-US"/>
              </w:rPr>
              <w:t>step father</w:t>
            </w:r>
            <w:r w:rsidR="00BB5A65">
              <w:rPr>
                <w:lang w:val="en-US"/>
              </w:rPr>
              <w:t xml:space="preserve"> from strangling his mother</w:t>
            </w:r>
            <w:r w:rsidR="000251C8">
              <w:rPr>
                <w:lang w:val="en-US"/>
              </w:rPr>
              <w:t xml:space="preserve">. </w:t>
            </w:r>
          </w:p>
        </w:tc>
      </w:tr>
      <w:tr w:rsidR="00BB5A65" w14:paraId="1C6A35BA" w14:textId="77777777" w:rsidTr="00C21553">
        <w:tc>
          <w:tcPr>
            <w:tcW w:w="3289" w:type="dxa"/>
          </w:tcPr>
          <w:p w14:paraId="094289E7" w14:textId="69A824EE" w:rsidR="00CA22F3" w:rsidRDefault="00515C19" w:rsidP="005047C4">
            <w:pPr>
              <w:pStyle w:val="DHHSbody"/>
              <w:rPr>
                <w:lang w:val="en-US"/>
              </w:rPr>
            </w:pPr>
            <w:r>
              <w:rPr>
                <w:lang w:val="en-US"/>
              </w:rPr>
              <w:t>Lisa has a history of drug use</w:t>
            </w:r>
            <w:r w:rsidR="003A40DA">
              <w:rPr>
                <w:lang w:val="en-US"/>
              </w:rPr>
              <w:t xml:space="preserve"> and doesn’t priortise Sam’s needs. </w:t>
            </w:r>
          </w:p>
        </w:tc>
        <w:tc>
          <w:tcPr>
            <w:tcW w:w="6797" w:type="dxa"/>
          </w:tcPr>
          <w:p w14:paraId="58B11472" w14:textId="299A3A12" w:rsidR="00CA22F3" w:rsidRDefault="00886867" w:rsidP="005047C4">
            <w:pPr>
              <w:pStyle w:val="DHHSbody"/>
              <w:rPr>
                <w:lang w:val="en-US"/>
              </w:rPr>
            </w:pPr>
            <w:r>
              <w:rPr>
                <w:lang w:val="en-US"/>
              </w:rPr>
              <w:t xml:space="preserve">Lisa </w:t>
            </w:r>
            <w:r w:rsidR="006C7C47">
              <w:rPr>
                <w:lang w:val="en-US"/>
              </w:rPr>
              <w:t>uses</w:t>
            </w:r>
            <w:r w:rsidR="00BB5A65">
              <w:rPr>
                <w:lang w:val="en-US"/>
              </w:rPr>
              <w:t xml:space="preserve"> </w:t>
            </w:r>
            <w:r w:rsidR="003A40DA">
              <w:rPr>
                <w:lang w:val="en-US"/>
              </w:rPr>
              <w:t xml:space="preserve">ice and has done so regularly for three years. When she is high </w:t>
            </w:r>
            <w:r w:rsidR="00390849">
              <w:rPr>
                <w:lang w:val="en-US"/>
              </w:rPr>
              <w:t>on</w:t>
            </w:r>
            <w:r w:rsidR="003A40DA">
              <w:rPr>
                <w:lang w:val="en-US"/>
              </w:rPr>
              <w:t xml:space="preserve"> ice she d</w:t>
            </w:r>
            <w:r w:rsidR="006C7C47">
              <w:rPr>
                <w:lang w:val="en-US"/>
              </w:rPr>
              <w:t xml:space="preserve">oesn’t sleep for </w:t>
            </w:r>
            <w:r w:rsidR="003A40DA">
              <w:rPr>
                <w:lang w:val="en-US"/>
              </w:rPr>
              <w:t>two or three</w:t>
            </w:r>
            <w:r w:rsidR="006C7C47">
              <w:rPr>
                <w:lang w:val="en-US"/>
              </w:rPr>
              <w:t xml:space="preserve"> days and eats little. </w:t>
            </w:r>
            <w:r w:rsidR="008844BF">
              <w:rPr>
                <w:lang w:val="en-US"/>
              </w:rPr>
              <w:t xml:space="preserve">Lisa has been known to suffer delusions </w:t>
            </w:r>
            <w:r w:rsidR="0073242E">
              <w:rPr>
                <w:lang w:val="en-US"/>
              </w:rPr>
              <w:t>many of which</w:t>
            </w:r>
            <w:r w:rsidR="008844BF">
              <w:rPr>
                <w:lang w:val="en-US"/>
              </w:rPr>
              <w:t xml:space="preserve"> involve </w:t>
            </w:r>
            <w:r w:rsidR="0073242E">
              <w:rPr>
                <w:lang w:val="en-US"/>
              </w:rPr>
              <w:t xml:space="preserve">the belief that four-year-old Sam is spying on her or trying to trick her. </w:t>
            </w:r>
            <w:r w:rsidR="006C7C47">
              <w:rPr>
                <w:lang w:val="en-US"/>
              </w:rPr>
              <w:t>These periods are followed by a ‘crash’ where Lisa may sleep for 24-hour</w:t>
            </w:r>
            <w:r w:rsidR="003A40DA">
              <w:rPr>
                <w:lang w:val="en-US"/>
              </w:rPr>
              <w:t>s</w:t>
            </w:r>
            <w:r w:rsidR="006C7C47">
              <w:rPr>
                <w:lang w:val="en-US"/>
              </w:rPr>
              <w:t xml:space="preserve"> period and </w:t>
            </w:r>
            <w:r w:rsidR="003A40DA">
              <w:rPr>
                <w:lang w:val="en-US"/>
              </w:rPr>
              <w:t xml:space="preserve">then </w:t>
            </w:r>
            <w:r w:rsidR="006C7C47">
              <w:rPr>
                <w:lang w:val="en-US"/>
              </w:rPr>
              <w:t>become</w:t>
            </w:r>
            <w:r w:rsidR="003A40DA">
              <w:rPr>
                <w:lang w:val="en-US"/>
              </w:rPr>
              <w:t xml:space="preserve"> </w:t>
            </w:r>
            <w:r w:rsidR="006C7C47">
              <w:rPr>
                <w:lang w:val="en-US"/>
              </w:rPr>
              <w:t>anxious and depressed</w:t>
            </w:r>
            <w:r w:rsidR="008844BF">
              <w:rPr>
                <w:lang w:val="en-US"/>
              </w:rPr>
              <w:t xml:space="preserve"> and </w:t>
            </w:r>
            <w:r w:rsidR="00BB5A65">
              <w:rPr>
                <w:lang w:val="en-US"/>
              </w:rPr>
              <w:t xml:space="preserve">focused on </w:t>
            </w:r>
            <w:r w:rsidR="003A40DA">
              <w:rPr>
                <w:lang w:val="en-US"/>
              </w:rPr>
              <w:t>buying</w:t>
            </w:r>
            <w:r w:rsidR="00BB5A65">
              <w:rPr>
                <w:lang w:val="en-US"/>
              </w:rPr>
              <w:t xml:space="preserve"> more </w:t>
            </w:r>
            <w:r w:rsidR="003A40DA">
              <w:rPr>
                <w:lang w:val="en-US"/>
              </w:rPr>
              <w:t>i</w:t>
            </w:r>
            <w:r w:rsidR="00BB5A65">
              <w:rPr>
                <w:lang w:val="en-US"/>
              </w:rPr>
              <w:t>ce.</w:t>
            </w:r>
            <w:r w:rsidR="008844BF">
              <w:rPr>
                <w:lang w:val="en-US"/>
              </w:rPr>
              <w:t xml:space="preserve"> This cycle</w:t>
            </w:r>
            <w:r w:rsidR="006C7C47">
              <w:rPr>
                <w:lang w:val="en-US"/>
              </w:rPr>
              <w:t xml:space="preserve"> means </w:t>
            </w:r>
            <w:r w:rsidR="003A40DA">
              <w:rPr>
                <w:lang w:val="en-US"/>
              </w:rPr>
              <w:t>Lisa doesn’t fe</w:t>
            </w:r>
            <w:r w:rsidR="00034D7D">
              <w:rPr>
                <w:lang w:val="en-US"/>
              </w:rPr>
              <w:t>e</w:t>
            </w:r>
            <w:r w:rsidR="003A40DA">
              <w:rPr>
                <w:lang w:val="en-US"/>
              </w:rPr>
              <w:t>d Sam or supervise him in their house</w:t>
            </w:r>
            <w:r w:rsidR="004E676D">
              <w:rPr>
                <w:lang w:val="en-US"/>
              </w:rPr>
              <w:t xml:space="preserve"> which is</w:t>
            </w:r>
            <w:r w:rsidR="003A40DA">
              <w:rPr>
                <w:lang w:val="en-US"/>
              </w:rPr>
              <w:t xml:space="preserve"> on a busy road. Sam is enrolled in kindergarten but only attends when Lisa’s sister takes him</w:t>
            </w:r>
            <w:r w:rsidR="00390849">
              <w:rPr>
                <w:lang w:val="en-US"/>
              </w:rPr>
              <w:t>. Sam is therefore often hungry, in danger and</w:t>
            </w:r>
            <w:r w:rsidR="004E676D">
              <w:rPr>
                <w:lang w:val="en-US"/>
              </w:rPr>
              <w:t xml:space="preserve"> has limited opportunities to be </w:t>
            </w:r>
            <w:r w:rsidR="00390849">
              <w:rPr>
                <w:lang w:val="en-US"/>
              </w:rPr>
              <w:t xml:space="preserve">socially and educationally developed. </w:t>
            </w:r>
          </w:p>
        </w:tc>
      </w:tr>
    </w:tbl>
    <w:p w14:paraId="71115F48" w14:textId="77777777" w:rsidR="00CC2E97" w:rsidRDefault="00CC2E97" w:rsidP="00107E01">
      <w:pPr>
        <w:pStyle w:val="DHHSbody"/>
        <w:spacing w:line="240" w:lineRule="auto"/>
        <w:rPr>
          <w:b/>
          <w:lang w:val="en-US"/>
        </w:rPr>
      </w:pPr>
    </w:p>
    <w:p w14:paraId="404B0EE1" w14:textId="44905B75" w:rsidR="00214D67" w:rsidRPr="00214D67" w:rsidRDefault="00214D67" w:rsidP="00107E01">
      <w:pPr>
        <w:pStyle w:val="DHHSbody"/>
        <w:spacing w:line="240" w:lineRule="auto"/>
        <w:rPr>
          <w:b/>
          <w:lang w:val="en-US"/>
        </w:rPr>
      </w:pPr>
      <w:r w:rsidRPr="00214D67">
        <w:rPr>
          <w:b/>
          <w:lang w:val="en-US"/>
        </w:rPr>
        <w:t>Exercise</w:t>
      </w:r>
    </w:p>
    <w:tbl>
      <w:tblPr>
        <w:tblStyle w:val="TableGrid"/>
        <w:tblW w:w="0" w:type="auto"/>
        <w:tblLook w:val="04A0" w:firstRow="1" w:lastRow="0" w:firstColumn="1" w:lastColumn="0" w:noHBand="0" w:noVBand="1"/>
      </w:tblPr>
      <w:tblGrid>
        <w:gridCol w:w="4990"/>
        <w:gridCol w:w="5096"/>
      </w:tblGrid>
      <w:tr w:rsidR="00214D67" w14:paraId="32D5230A" w14:textId="77777777" w:rsidTr="00CC2E97">
        <w:tc>
          <w:tcPr>
            <w:tcW w:w="4990" w:type="dxa"/>
            <w:shd w:val="clear" w:color="auto" w:fill="D9D9D9" w:themeFill="background1" w:themeFillShade="D9"/>
          </w:tcPr>
          <w:p w14:paraId="10E442E0" w14:textId="77777777" w:rsidR="00214D67" w:rsidRDefault="00214D67" w:rsidP="00164FBF">
            <w:pPr>
              <w:pStyle w:val="DHHSbody"/>
              <w:rPr>
                <w:lang w:val="en-US"/>
              </w:rPr>
            </w:pPr>
            <w:r>
              <w:rPr>
                <w:lang w:val="en-US"/>
              </w:rPr>
              <w:t>Can you think of a shorthand description that you use in your practice?</w:t>
            </w:r>
          </w:p>
          <w:p w14:paraId="5FC0DA76" w14:textId="5575E141" w:rsidR="00214D67" w:rsidRPr="00CC2E97" w:rsidRDefault="00214D67" w:rsidP="00164FBF">
            <w:pPr>
              <w:pStyle w:val="DHHSbody"/>
              <w:rPr>
                <w:i/>
                <w:lang w:val="en-US"/>
              </w:rPr>
            </w:pPr>
            <w:r w:rsidRPr="003741A9">
              <w:rPr>
                <w:i/>
                <w:lang w:val="en-US"/>
              </w:rPr>
              <w:t>For example: Peter has a cognitive impairment that impacts his capacity to parent his new born daughter.</w:t>
            </w:r>
          </w:p>
        </w:tc>
        <w:tc>
          <w:tcPr>
            <w:tcW w:w="5096" w:type="dxa"/>
            <w:shd w:val="clear" w:color="auto" w:fill="D9D9D9" w:themeFill="background1" w:themeFillShade="D9"/>
          </w:tcPr>
          <w:p w14:paraId="0489BAEF" w14:textId="77777777" w:rsidR="00214D67" w:rsidRDefault="00214D67" w:rsidP="00164FBF">
            <w:pPr>
              <w:pStyle w:val="DHHSbody"/>
              <w:rPr>
                <w:lang w:val="en-US"/>
              </w:rPr>
            </w:pPr>
            <w:r>
              <w:rPr>
                <w:lang w:val="en-US"/>
              </w:rPr>
              <w:t xml:space="preserve">Now consider how you write this in a way that is as </w:t>
            </w:r>
            <w:r w:rsidRPr="004E676D">
              <w:rPr>
                <w:i/>
                <w:lang w:val="en-US"/>
              </w:rPr>
              <w:t>close as possible to the realties on the ground</w:t>
            </w:r>
            <w:r>
              <w:rPr>
                <w:lang w:val="en-US"/>
              </w:rPr>
              <w:t xml:space="preserve"> for Peter and his daughter.  </w:t>
            </w:r>
          </w:p>
        </w:tc>
      </w:tr>
    </w:tbl>
    <w:p w14:paraId="2699988A" w14:textId="77777777" w:rsidR="00214D67" w:rsidRDefault="00214D67" w:rsidP="00107E01">
      <w:pPr>
        <w:pStyle w:val="DHHSbody"/>
        <w:spacing w:line="240" w:lineRule="auto"/>
        <w:rPr>
          <w:lang w:val="en-US"/>
        </w:rPr>
      </w:pPr>
    </w:p>
    <w:p w14:paraId="4426667A" w14:textId="40FB5F12" w:rsidR="00E056B6" w:rsidRDefault="00E41CF4" w:rsidP="00107E01">
      <w:pPr>
        <w:pStyle w:val="DHHSbody"/>
        <w:spacing w:line="240" w:lineRule="auto"/>
        <w:rPr>
          <w:lang w:val="en-US"/>
        </w:rPr>
      </w:pPr>
      <w:r w:rsidRPr="006E1F25">
        <w:rPr>
          <w:lang w:val="en-US"/>
        </w:rPr>
        <w:t>If you have any feedback or ideas about what you would find useful to include</w:t>
      </w:r>
      <w:r w:rsidR="006926AC">
        <w:rPr>
          <w:lang w:val="en-US"/>
        </w:rPr>
        <w:t xml:space="preserve"> in the bulletin</w:t>
      </w:r>
      <w:r w:rsidRPr="006E1F25">
        <w:rPr>
          <w:lang w:val="en-US"/>
        </w:rPr>
        <w:t xml:space="preserve">, </w:t>
      </w:r>
      <w:r w:rsidR="00EB09D1">
        <w:rPr>
          <w:lang w:val="en-US"/>
        </w:rPr>
        <w:t xml:space="preserve">please </w:t>
      </w:r>
      <w:r w:rsidRPr="006E1F25">
        <w:rPr>
          <w:lang w:val="en-US"/>
        </w:rPr>
        <w:t xml:space="preserve">email </w:t>
      </w:r>
      <w:r w:rsidRPr="006E1F25">
        <w:rPr>
          <w:i/>
          <w:lang w:val="en-US"/>
        </w:rPr>
        <w:t>officeofprofessionalpractice@dhhs.vic.gov.au</w:t>
      </w:r>
      <w:r w:rsidRPr="006E1F25">
        <w:rPr>
          <w:lang w:val="en-US"/>
        </w:rPr>
        <w:t xml:space="preserve">  </w:t>
      </w:r>
    </w:p>
    <w:p w14:paraId="3326E652" w14:textId="77777777" w:rsidR="0003549E" w:rsidRPr="00214D67" w:rsidRDefault="00E056B6" w:rsidP="00BE1712">
      <w:pPr>
        <w:pStyle w:val="DHHSaccessibilitypara"/>
        <w:pBdr>
          <w:top w:val="single" w:sz="4" w:space="1" w:color="auto"/>
          <w:left w:val="single" w:sz="4" w:space="4" w:color="auto"/>
          <w:bottom w:val="single" w:sz="4" w:space="1" w:color="auto"/>
          <w:right w:val="single" w:sz="4" w:space="4" w:color="auto"/>
        </w:pBdr>
        <w:spacing w:after="0"/>
        <w:rPr>
          <w:sz w:val="20"/>
          <w:szCs w:val="20"/>
        </w:rPr>
      </w:pPr>
      <w:r w:rsidRPr="00214D67">
        <w:rPr>
          <w:sz w:val="20"/>
          <w:szCs w:val="20"/>
        </w:rPr>
        <w:t xml:space="preserve">To receive this publication in an accessible format phone 03 9096 9999, using the National Relay Service 13 36 77 if required, or </w:t>
      </w:r>
      <w:hyperlink r:id="rId14" w:history="1">
        <w:r w:rsidRPr="00214D67">
          <w:rPr>
            <w:rStyle w:val="Hyperlink"/>
            <w:sz w:val="20"/>
            <w:szCs w:val="20"/>
          </w:rPr>
          <w:t>email Office of Professional Practice</w:t>
        </w:r>
      </w:hyperlink>
      <w:r w:rsidRPr="00214D67">
        <w:rPr>
          <w:sz w:val="20"/>
          <w:szCs w:val="20"/>
        </w:rPr>
        <w:t xml:space="preserve"> </w:t>
      </w:r>
      <w:hyperlink r:id="rId15" w:history="1">
        <w:r w:rsidR="00BE1712" w:rsidRPr="00214D67">
          <w:rPr>
            <w:rStyle w:val="Hyperlink"/>
            <w:sz w:val="20"/>
            <w:szCs w:val="20"/>
          </w:rPr>
          <w:t>officeofprofessionalpractice@dhhs.vic.gov.au</w:t>
        </w:r>
      </w:hyperlink>
      <w:r w:rsidR="00BE1712" w:rsidRPr="00214D67">
        <w:rPr>
          <w:sz w:val="20"/>
          <w:szCs w:val="20"/>
        </w:rPr>
        <w:t xml:space="preserve"> </w:t>
      </w:r>
      <w:r w:rsidRPr="00214D67">
        <w:rPr>
          <w:sz w:val="20"/>
          <w:szCs w:val="20"/>
        </w:rPr>
        <w:t>Authorised and published by the Victorian Government, 1 Treasury Place, Melbourne.</w:t>
      </w:r>
      <w:r w:rsidR="00BE1712" w:rsidRPr="00214D67">
        <w:rPr>
          <w:sz w:val="20"/>
          <w:szCs w:val="20"/>
        </w:rPr>
        <w:t xml:space="preserve"> </w:t>
      </w:r>
      <w:r w:rsidRPr="00214D67">
        <w:rPr>
          <w:sz w:val="20"/>
          <w:szCs w:val="20"/>
        </w:rPr>
        <w:t>© State of Victoria, Department of Health and Human Services</w:t>
      </w:r>
      <w:r w:rsidRPr="00214D67">
        <w:rPr>
          <w:color w:val="008950"/>
          <w:sz w:val="20"/>
          <w:szCs w:val="20"/>
        </w:rPr>
        <w:t xml:space="preserve"> </w:t>
      </w:r>
      <w:r w:rsidR="004B3B4F" w:rsidRPr="00214D67">
        <w:rPr>
          <w:sz w:val="20"/>
          <w:szCs w:val="20"/>
        </w:rPr>
        <w:t>June</w:t>
      </w:r>
      <w:r w:rsidR="00365276" w:rsidRPr="00214D67">
        <w:rPr>
          <w:sz w:val="20"/>
          <w:szCs w:val="20"/>
        </w:rPr>
        <w:t xml:space="preserve"> </w:t>
      </w:r>
      <w:r w:rsidR="00EC12B3" w:rsidRPr="00214D67">
        <w:rPr>
          <w:sz w:val="20"/>
          <w:szCs w:val="20"/>
        </w:rPr>
        <w:t>2019</w:t>
      </w:r>
      <w:r w:rsidRPr="00214D67">
        <w:rPr>
          <w:sz w:val="20"/>
          <w:szCs w:val="20"/>
        </w:rPr>
        <w:t>.</w:t>
      </w:r>
    </w:p>
    <w:p w14:paraId="765E9A2C" w14:textId="77777777" w:rsidR="00922FE3" w:rsidRPr="00214D67" w:rsidRDefault="0003549E" w:rsidP="00BB1AEB">
      <w:pPr>
        <w:pStyle w:val="DHHSbody"/>
        <w:pBdr>
          <w:top w:val="single" w:sz="4" w:space="1" w:color="auto"/>
          <w:left w:val="single" w:sz="4" w:space="4" w:color="auto"/>
          <w:bottom w:val="single" w:sz="4" w:space="1" w:color="auto"/>
          <w:right w:val="single" w:sz="4" w:space="4" w:color="auto"/>
        </w:pBdr>
        <w:rPr>
          <w:rFonts w:ascii="Helv" w:hAnsi="Helv" w:cs="Helv"/>
          <w:color w:val="0000FF"/>
          <w:lang w:eastAsia="en-AU"/>
        </w:rPr>
      </w:pPr>
      <w:r w:rsidRPr="00214D67">
        <w:t xml:space="preserve">Available at the </w:t>
      </w:r>
      <w:hyperlink r:id="rId16" w:history="1">
        <w:r w:rsidRPr="00214D67">
          <w:rPr>
            <w:rStyle w:val="Hyperlink"/>
          </w:rPr>
          <w:t>Good Practice Bulletin page</w:t>
        </w:r>
      </w:hyperlink>
      <w:r w:rsidRPr="00214D67">
        <w:t xml:space="preserve"> of the DHHS Providers website </w:t>
      </w:r>
      <w:hyperlink r:id="rId17" w:history="1">
        <w:r w:rsidRPr="00214D67">
          <w:rPr>
            <w:rFonts w:ascii="Helv" w:hAnsi="Helv" w:cs="Helv"/>
            <w:color w:val="0000FF"/>
            <w:lang w:eastAsia="en-AU"/>
          </w:rPr>
          <w:t>http://providers.dhhs.vic.gov.au/good-practice-bulletin</w:t>
        </w:r>
      </w:hyperlink>
    </w:p>
    <w:sectPr w:rsidR="00922FE3" w:rsidRPr="00214D67" w:rsidSect="00107E01">
      <w:type w:val="continuous"/>
      <w:pgSz w:w="11906" w:h="16838" w:code="9"/>
      <w:pgMar w:top="1418" w:right="851" w:bottom="567" w:left="851" w:header="567" w:footer="510"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8B3B0D" w14:textId="77777777" w:rsidR="006249A1" w:rsidRDefault="006249A1">
      <w:r>
        <w:separator/>
      </w:r>
    </w:p>
  </w:endnote>
  <w:endnote w:type="continuationSeparator" w:id="0">
    <w:p w14:paraId="1C3C6955" w14:textId="77777777" w:rsidR="006249A1" w:rsidRDefault="006249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
    <w:altName w:val="Arial"/>
    <w:panose1 w:val="020B0604020202030204"/>
    <w:charset w:val="4D"/>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Lucida Grande">
    <w:altName w:val="Times New Roman"/>
    <w:charset w:val="00"/>
    <w:family w:val="auto"/>
    <w:pitch w:val="variable"/>
    <w:sig w:usb0="00000000" w:usb1="5000A1FF" w:usb2="00000000" w:usb3="00000000" w:csb0="000001B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Segoe U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C32C08" w14:textId="77777777" w:rsidR="00E41CF4" w:rsidRPr="00F65AA9" w:rsidRDefault="00C90AB2" w:rsidP="0051568D">
    <w:pPr>
      <w:pStyle w:val="DHHSfooter"/>
    </w:pPr>
    <w:r>
      <w:rPr>
        <w:noProof/>
        <w:lang w:eastAsia="en-AU"/>
      </w:rPr>
      <w:drawing>
        <wp:anchor distT="0" distB="0" distL="114300" distR="114300" simplePos="0" relativeHeight="251660288" behindDoc="0" locked="1" layoutInCell="0" allowOverlap="1" wp14:anchorId="1288CD7F" wp14:editId="254031C4">
          <wp:simplePos x="0" y="0"/>
          <wp:positionH relativeFrom="page">
            <wp:posOffset>0</wp:posOffset>
          </wp:positionH>
          <wp:positionV relativeFrom="page">
            <wp:posOffset>9901555</wp:posOffset>
          </wp:positionV>
          <wp:extent cx="7561580" cy="791210"/>
          <wp:effectExtent l="0" t="0" r="1270" b="8890"/>
          <wp:wrapNone/>
          <wp:docPr id="1" name="Picture 14" descr="Victoria State Government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ictoria State Government Department of Health and Human Servic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1580" cy="79121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1A83C" w14:textId="77777777" w:rsidR="00E41CF4" w:rsidRPr="00A11421" w:rsidRDefault="00E41CF4" w:rsidP="0051568D">
    <w:pPr>
      <w:pStyle w:val="DHHSfooter"/>
    </w:pPr>
    <w:r>
      <w:t xml:space="preserve">Good Practice Bulletin, Issue </w:t>
    </w:r>
    <w:r w:rsidR="00C15661">
      <w:t>2</w:t>
    </w:r>
    <w:r w:rsidR="004B3B4F">
      <w:t>2</w:t>
    </w:r>
    <w:r>
      <w:t xml:space="preserve">, </w:t>
    </w:r>
    <w:r w:rsidR="004B3B4F">
      <w:t>June</w:t>
    </w:r>
    <w:r w:rsidR="00E72CDE">
      <w:t xml:space="preserve"> </w:t>
    </w:r>
    <w:r>
      <w:t>201</w:t>
    </w:r>
    <w:r w:rsidR="001673A1">
      <w:t>9</w:t>
    </w:r>
    <w:r w:rsidRPr="00A11421">
      <w:tab/>
    </w:r>
    <w:r w:rsidR="00210DEE">
      <w:fldChar w:fldCharType="begin"/>
    </w:r>
    <w:r w:rsidR="00210DEE">
      <w:instrText xml:space="preserve"> PAGE </w:instrText>
    </w:r>
    <w:r w:rsidR="00210DEE">
      <w:fldChar w:fldCharType="separate"/>
    </w:r>
    <w:r w:rsidR="00E63555">
      <w:rPr>
        <w:noProof/>
      </w:rPr>
      <w:t>2</w:t>
    </w:r>
    <w:r w:rsidR="00210DEE">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B5C365" w14:textId="77777777" w:rsidR="006249A1" w:rsidRDefault="006249A1" w:rsidP="002862F1">
      <w:pPr>
        <w:spacing w:before="120"/>
      </w:pPr>
      <w:r>
        <w:separator/>
      </w:r>
    </w:p>
  </w:footnote>
  <w:footnote w:type="continuationSeparator" w:id="0">
    <w:p w14:paraId="4B40B90C" w14:textId="77777777" w:rsidR="006249A1" w:rsidRDefault="006249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60BD97" w14:textId="77777777" w:rsidR="00E41CF4" w:rsidRPr="0051568D" w:rsidRDefault="00E41CF4" w:rsidP="0051568D">
    <w:pPr>
      <w:pStyle w:val="DHHS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rPr>
        <w:rFonts w:cs="Times New Roman" w:hint="default"/>
      </w:rPr>
    </w:lvl>
    <w:lvl w:ilvl="8">
      <w:start w:val="1"/>
      <w:numFmt w:val="none"/>
      <w:lvlRestart w:val="0"/>
      <w:lvlText w:val=""/>
      <w:lvlJc w:val="left"/>
      <w:rPr>
        <w:rFonts w:cs="Times New Roman" w:hint="default"/>
      </w:rPr>
    </w:lvl>
  </w:abstractNum>
  <w:abstractNum w:abstractNumId="1" w15:restartNumberingAfterBreak="0">
    <w:nsid w:val="01356B64"/>
    <w:multiLevelType w:val="multilevel"/>
    <w:tmpl w:val="577C881E"/>
    <w:lvl w:ilvl="0">
      <w:start w:val="1"/>
      <w:numFmt w:val="decimal"/>
      <w:lvlText w:val="%1."/>
      <w:lvlJc w:val="left"/>
      <w:pPr>
        <w:tabs>
          <w:tab w:val="num" w:pos="397"/>
        </w:tabs>
        <w:ind w:left="397" w:hanging="397"/>
      </w:pPr>
      <w:rPr>
        <w:rFonts w:cs="Times New Roman" w:hint="default"/>
      </w:rPr>
    </w:lvl>
    <w:lvl w:ilvl="1">
      <w:start w:val="1"/>
      <w:numFmt w:val="decimal"/>
      <w:lvlRestart w:val="0"/>
      <w:lvlText w:val="%2."/>
      <w:lvlJc w:val="left"/>
      <w:pPr>
        <w:tabs>
          <w:tab w:val="num" w:pos="794"/>
        </w:tabs>
        <w:ind w:left="794" w:hanging="397"/>
      </w:pPr>
      <w:rPr>
        <w:rFonts w:cs="Times New Roman" w:hint="default"/>
      </w:rPr>
    </w:lvl>
    <w:lvl w:ilvl="2">
      <w:start w:val="1"/>
      <w:numFmt w:val="lowerLetter"/>
      <w:lvlRestart w:val="0"/>
      <w:lvlText w:val="(%3)"/>
      <w:lvlJc w:val="left"/>
      <w:pPr>
        <w:tabs>
          <w:tab w:val="num" w:pos="397"/>
        </w:tabs>
        <w:ind w:left="397" w:hanging="397"/>
      </w:pPr>
      <w:rPr>
        <w:rFonts w:cs="Times New Roman" w:hint="default"/>
      </w:rPr>
    </w:lvl>
    <w:lvl w:ilvl="3">
      <w:start w:val="1"/>
      <w:numFmt w:val="lowerLetter"/>
      <w:lvlRestart w:val="0"/>
      <w:lvlText w:val="(%4)"/>
      <w:lvlJc w:val="left"/>
      <w:pPr>
        <w:tabs>
          <w:tab w:val="num" w:pos="794"/>
        </w:tabs>
        <w:ind w:left="794" w:hanging="397"/>
      </w:pPr>
      <w:rPr>
        <w:rFonts w:cs="Times New Roman" w:hint="default"/>
      </w:rPr>
    </w:lvl>
    <w:lvl w:ilvl="4">
      <w:start w:val="1"/>
      <w:numFmt w:val="lowerRoman"/>
      <w:lvlRestart w:val="0"/>
      <w:lvlText w:val="(%5)"/>
      <w:lvlJc w:val="left"/>
      <w:pPr>
        <w:tabs>
          <w:tab w:val="num" w:pos="397"/>
        </w:tabs>
        <w:ind w:left="397" w:hanging="397"/>
      </w:pPr>
      <w:rPr>
        <w:rFonts w:cs="Times New Roman" w:hint="default"/>
      </w:rPr>
    </w:lvl>
    <w:lvl w:ilvl="5">
      <w:start w:val="1"/>
      <w:numFmt w:val="lowerRoman"/>
      <w:lvlRestart w:val="0"/>
      <w:lvlText w:val="(%6)"/>
      <w:lvlJc w:val="left"/>
      <w:pPr>
        <w:tabs>
          <w:tab w:val="num" w:pos="794"/>
        </w:tabs>
        <w:ind w:left="794" w:hanging="397"/>
      </w:pPr>
      <w:rPr>
        <w:rFonts w:cs="Times New Roman" w:hint="default"/>
      </w:rPr>
    </w:lvl>
    <w:lvl w:ilvl="6">
      <w:start w:val="1"/>
      <w:numFmt w:val="none"/>
      <w:lvlRestart w:val="0"/>
      <w:lvlText w:val=""/>
      <w:lvlJc w:val="left"/>
      <w:rPr>
        <w:rFonts w:cs="Times New Roman" w:hint="default"/>
      </w:rPr>
    </w:lvl>
    <w:lvl w:ilvl="7">
      <w:start w:val="1"/>
      <w:numFmt w:val="none"/>
      <w:lvlRestart w:val="0"/>
      <w:lvlText w:val=""/>
      <w:lvlJc w:val="left"/>
      <w:rPr>
        <w:rFonts w:cs="Times New Roman" w:hint="default"/>
      </w:rPr>
    </w:lvl>
    <w:lvl w:ilvl="8">
      <w:start w:val="1"/>
      <w:numFmt w:val="none"/>
      <w:lvlRestart w:val="0"/>
      <w:lvlText w:val=""/>
      <w:lvlJc w:val="right"/>
      <w:rPr>
        <w:rFonts w:cs="Times New Roman" w:hint="default"/>
      </w:rPr>
    </w:lvl>
  </w:abstractNum>
  <w:abstractNum w:abstractNumId="2" w15:restartNumberingAfterBreak="0">
    <w:nsid w:val="02A64E50"/>
    <w:multiLevelType w:val="hybridMultilevel"/>
    <w:tmpl w:val="1BC01B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31D12F1"/>
    <w:multiLevelType w:val="hybridMultilevel"/>
    <w:tmpl w:val="A4BC56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8D43DB"/>
    <w:multiLevelType w:val="multilevel"/>
    <w:tmpl w:val="4B4E7622"/>
    <w:numStyleLink w:val="ZZNumbers"/>
  </w:abstractNum>
  <w:abstractNum w:abstractNumId="5" w15:restartNumberingAfterBreak="0">
    <w:nsid w:val="0BBE18CD"/>
    <w:multiLevelType w:val="hybridMultilevel"/>
    <w:tmpl w:val="5D4CAD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D8436AD"/>
    <w:multiLevelType w:val="hybridMultilevel"/>
    <w:tmpl w:val="61BE0EA0"/>
    <w:lvl w:ilvl="0" w:tplc="91644D3A">
      <w:start w:val="39"/>
      <w:numFmt w:val="bullet"/>
      <w:lvlText w:val="-"/>
      <w:lvlJc w:val="left"/>
      <w:pPr>
        <w:ind w:left="720" w:hanging="360"/>
      </w:pPr>
      <w:rPr>
        <w:rFonts w:ascii="Cambria" w:eastAsia="Times New Roman" w:hAnsi="Cambria"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1F1E6F"/>
    <w:multiLevelType w:val="hybridMultilevel"/>
    <w:tmpl w:val="8E2A66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1C6023B"/>
    <w:multiLevelType w:val="hybridMultilevel"/>
    <w:tmpl w:val="682260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87E5ACB"/>
    <w:multiLevelType w:val="hybridMultilevel"/>
    <w:tmpl w:val="A76C6AB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8CD20A4"/>
    <w:multiLevelType w:val="hybridMultilevel"/>
    <w:tmpl w:val="E196EED8"/>
    <w:lvl w:ilvl="0" w:tplc="4B300028">
      <w:start w:val="1"/>
      <w:numFmt w:val="bullet"/>
      <w:lvlText w:val="•"/>
      <w:lvlJc w:val="left"/>
      <w:pPr>
        <w:ind w:left="780" w:hanging="360"/>
      </w:pPr>
      <w:rPr>
        <w:rFonts w:ascii="Times New Roman" w:hAnsi="Times New Roman" w:hint="default"/>
        <w:b w:val="0"/>
        <w:i w:val="0"/>
        <w:color w:val="auto"/>
        <w:sz w:val="24"/>
      </w:r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11" w15:restartNumberingAfterBreak="0">
    <w:nsid w:val="18E36397"/>
    <w:multiLevelType w:val="hybridMultilevel"/>
    <w:tmpl w:val="CC9AB20E"/>
    <w:lvl w:ilvl="0" w:tplc="91644D3A">
      <w:start w:val="39"/>
      <w:numFmt w:val="bullet"/>
      <w:lvlText w:val="-"/>
      <w:lvlJc w:val="left"/>
      <w:pPr>
        <w:ind w:left="720" w:hanging="360"/>
      </w:pPr>
      <w:rPr>
        <w:rFonts w:ascii="Cambria" w:eastAsia="Times New Roman" w:hAnsi="Cambria" w:hint="default"/>
      </w:rPr>
    </w:lvl>
    <w:lvl w:ilvl="1" w:tplc="0C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992D7C"/>
    <w:multiLevelType w:val="hybridMultilevel"/>
    <w:tmpl w:val="7AD267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E8F7DB8"/>
    <w:multiLevelType w:val="hybridMultilevel"/>
    <w:tmpl w:val="C60AF402"/>
    <w:lvl w:ilvl="0" w:tplc="7A5ED436">
      <w:numFmt w:val="bullet"/>
      <w:lvlText w:val="-"/>
      <w:lvlJc w:val="left"/>
      <w:pPr>
        <w:ind w:left="720" w:hanging="360"/>
      </w:pPr>
      <w:rPr>
        <w:rFonts w:ascii="Helv" w:eastAsiaTheme="minorHAnsi" w:hAnsi="Helv" w:cs="Helv" w:hint="default"/>
        <w:color w:val="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2F71AE2"/>
    <w:multiLevelType w:val="hybridMultilevel"/>
    <w:tmpl w:val="24EA83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66818BC"/>
    <w:multiLevelType w:val="hybridMultilevel"/>
    <w:tmpl w:val="282A2E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A111316"/>
    <w:multiLevelType w:val="hybridMultilevel"/>
    <w:tmpl w:val="F14817C4"/>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2DAD7330"/>
    <w:multiLevelType w:val="hybridMultilevel"/>
    <w:tmpl w:val="3B1855D2"/>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8" w15:restartNumberingAfterBreak="0">
    <w:nsid w:val="2ED14AA7"/>
    <w:multiLevelType w:val="hybridMultilevel"/>
    <w:tmpl w:val="F49E089E"/>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9" w15:restartNumberingAfterBreak="0">
    <w:nsid w:val="2FD95A19"/>
    <w:multiLevelType w:val="hybridMultilevel"/>
    <w:tmpl w:val="610A1F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33B183D"/>
    <w:multiLevelType w:val="hybridMultilevel"/>
    <w:tmpl w:val="362C87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8F71CC8"/>
    <w:multiLevelType w:val="hybridMultilevel"/>
    <w:tmpl w:val="A674422C"/>
    <w:lvl w:ilvl="0" w:tplc="850EF61E">
      <w:numFmt w:val="bullet"/>
      <w:lvlText w:val="-"/>
      <w:lvlJc w:val="left"/>
      <w:pPr>
        <w:ind w:left="720" w:hanging="360"/>
      </w:pPr>
      <w:rPr>
        <w:rFonts w:ascii="Helv" w:eastAsia="Times New Roman" w:hAnsi="Helv" w:cs="Helv"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BD87E81"/>
    <w:multiLevelType w:val="hybridMultilevel"/>
    <w:tmpl w:val="F4C84C66"/>
    <w:lvl w:ilvl="0" w:tplc="9D52D160">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cs="Times New Roman" w:hint="default"/>
      </w:rPr>
    </w:lvl>
    <w:lvl w:ilvl="1">
      <w:start w:val="1"/>
      <w:numFmt w:val="decimal"/>
      <w:lvlRestart w:val="0"/>
      <w:pStyle w:val="DHHSnumberdigitindent"/>
      <w:lvlText w:val="%2."/>
      <w:lvlJc w:val="left"/>
      <w:pPr>
        <w:tabs>
          <w:tab w:val="num" w:pos="794"/>
        </w:tabs>
        <w:ind w:left="794" w:hanging="397"/>
      </w:pPr>
      <w:rPr>
        <w:rFonts w:cs="Times New Roman" w:hint="default"/>
      </w:rPr>
    </w:lvl>
    <w:lvl w:ilvl="2">
      <w:start w:val="1"/>
      <w:numFmt w:val="lowerLetter"/>
      <w:lvlRestart w:val="0"/>
      <w:pStyle w:val="DHHSnumberloweralpha"/>
      <w:lvlText w:val="(%3)"/>
      <w:lvlJc w:val="left"/>
      <w:pPr>
        <w:tabs>
          <w:tab w:val="num" w:pos="397"/>
        </w:tabs>
        <w:ind w:left="397" w:hanging="397"/>
      </w:pPr>
      <w:rPr>
        <w:rFonts w:cs="Times New Roman" w:hint="default"/>
      </w:rPr>
    </w:lvl>
    <w:lvl w:ilvl="3">
      <w:start w:val="1"/>
      <w:numFmt w:val="lowerLetter"/>
      <w:lvlRestart w:val="0"/>
      <w:pStyle w:val="DHHSnumberloweralphaindent"/>
      <w:lvlText w:val="(%4)"/>
      <w:lvlJc w:val="left"/>
      <w:pPr>
        <w:tabs>
          <w:tab w:val="num" w:pos="794"/>
        </w:tabs>
        <w:ind w:left="794" w:hanging="397"/>
      </w:pPr>
      <w:rPr>
        <w:rFonts w:cs="Times New Roman" w:hint="default"/>
      </w:rPr>
    </w:lvl>
    <w:lvl w:ilvl="4">
      <w:start w:val="1"/>
      <w:numFmt w:val="lowerRoman"/>
      <w:lvlRestart w:val="0"/>
      <w:pStyle w:val="DHHSnumberlowerroman"/>
      <w:lvlText w:val="(%5)"/>
      <w:lvlJc w:val="left"/>
      <w:pPr>
        <w:tabs>
          <w:tab w:val="num" w:pos="397"/>
        </w:tabs>
        <w:ind w:left="397" w:hanging="397"/>
      </w:pPr>
      <w:rPr>
        <w:rFonts w:cs="Times New Roman" w:hint="default"/>
      </w:rPr>
    </w:lvl>
    <w:lvl w:ilvl="5">
      <w:start w:val="1"/>
      <w:numFmt w:val="lowerRoman"/>
      <w:lvlRestart w:val="0"/>
      <w:pStyle w:val="DHHSnumberlowerromanindent"/>
      <w:lvlText w:val="(%6)"/>
      <w:lvlJc w:val="left"/>
      <w:pPr>
        <w:tabs>
          <w:tab w:val="num" w:pos="794"/>
        </w:tabs>
        <w:ind w:left="794" w:hanging="397"/>
      </w:pPr>
      <w:rPr>
        <w:rFonts w:cs="Times New Roman" w:hint="default"/>
      </w:rPr>
    </w:lvl>
    <w:lvl w:ilvl="6">
      <w:start w:val="1"/>
      <w:numFmt w:val="none"/>
      <w:lvlRestart w:val="0"/>
      <w:lvlText w:val=""/>
      <w:lvlJc w:val="left"/>
      <w:rPr>
        <w:rFonts w:cs="Times New Roman" w:hint="default"/>
      </w:rPr>
    </w:lvl>
    <w:lvl w:ilvl="7">
      <w:start w:val="1"/>
      <w:numFmt w:val="none"/>
      <w:lvlRestart w:val="0"/>
      <w:lvlText w:val=""/>
      <w:lvlJc w:val="left"/>
      <w:rPr>
        <w:rFonts w:cs="Times New Roman" w:hint="default"/>
      </w:rPr>
    </w:lvl>
    <w:lvl w:ilvl="8">
      <w:start w:val="1"/>
      <w:numFmt w:val="none"/>
      <w:lvlRestart w:val="0"/>
      <w:lvlText w:val=""/>
      <w:lvlJc w:val="right"/>
      <w:rPr>
        <w:rFonts w:cs="Times New Roman" w:hint="default"/>
      </w:rPr>
    </w:lvl>
  </w:abstractNum>
  <w:abstractNum w:abstractNumId="24" w15:restartNumberingAfterBreak="0">
    <w:nsid w:val="3CE73B2B"/>
    <w:multiLevelType w:val="hybridMultilevel"/>
    <w:tmpl w:val="4BAEE0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E451949"/>
    <w:multiLevelType w:val="hybridMultilevel"/>
    <w:tmpl w:val="6518BB42"/>
    <w:lvl w:ilvl="0" w:tplc="1890B0B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77C29B8"/>
    <w:multiLevelType w:val="hybridMultilevel"/>
    <w:tmpl w:val="44CA4574"/>
    <w:lvl w:ilvl="0" w:tplc="0C090001">
      <w:start w:val="1"/>
      <w:numFmt w:val="bullet"/>
      <w:lvlText w:val=""/>
      <w:lvlJc w:val="left"/>
      <w:pPr>
        <w:ind w:left="1440" w:hanging="360"/>
      </w:pPr>
      <w:rPr>
        <w:rFonts w:ascii="Symbol" w:hAnsi="Symbol" w:hint="default"/>
      </w:rPr>
    </w:lvl>
    <w:lvl w:ilvl="1" w:tplc="0C090001">
      <w:start w:val="1"/>
      <w:numFmt w:val="bullet"/>
      <w:lvlText w:val=""/>
      <w:lvlJc w:val="left"/>
      <w:pPr>
        <w:ind w:left="2160" w:hanging="360"/>
      </w:pPr>
      <w:rPr>
        <w:rFonts w:ascii="Symbol" w:hAnsi="Symbol"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4ADE6078"/>
    <w:multiLevelType w:val="hybridMultilevel"/>
    <w:tmpl w:val="09E881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DD65C48"/>
    <w:multiLevelType w:val="hybridMultilevel"/>
    <w:tmpl w:val="9BF2114E"/>
    <w:lvl w:ilvl="0" w:tplc="70AE4A0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E026D98"/>
    <w:multiLevelType w:val="multilevel"/>
    <w:tmpl w:val="67E41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109196F"/>
    <w:multiLevelType w:val="hybridMultilevel"/>
    <w:tmpl w:val="FCE0C3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18409B2"/>
    <w:multiLevelType w:val="hybridMultilevel"/>
    <w:tmpl w:val="3E48A78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15:restartNumberingAfterBreak="0">
    <w:nsid w:val="54BA1E5A"/>
    <w:multiLevelType w:val="multilevel"/>
    <w:tmpl w:val="83C238FA"/>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rPr>
        <w:rFonts w:cs="Times New Roman" w:hint="default"/>
      </w:rPr>
    </w:lvl>
    <w:lvl w:ilvl="8">
      <w:start w:val="1"/>
      <w:numFmt w:val="none"/>
      <w:lvlRestart w:val="0"/>
      <w:lvlText w:val=""/>
      <w:lvlJc w:val="left"/>
      <w:rPr>
        <w:rFonts w:cs="Times New Roman" w:hint="default"/>
      </w:rPr>
    </w:lvl>
  </w:abstractNum>
  <w:abstractNum w:abstractNumId="33" w15:restartNumberingAfterBreak="0">
    <w:nsid w:val="571F008E"/>
    <w:multiLevelType w:val="hybridMultilevel"/>
    <w:tmpl w:val="5C78F3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A343AD1"/>
    <w:multiLevelType w:val="hybridMultilevel"/>
    <w:tmpl w:val="6B6ED632"/>
    <w:lvl w:ilvl="0" w:tplc="0C090001">
      <w:start w:val="1"/>
      <w:numFmt w:val="bullet"/>
      <w:lvlText w:val=""/>
      <w:lvlJc w:val="left"/>
      <w:pPr>
        <w:ind w:left="1500" w:hanging="360"/>
      </w:pPr>
      <w:rPr>
        <w:rFonts w:ascii="Symbol" w:hAnsi="Symbol" w:hint="default"/>
      </w:rPr>
    </w:lvl>
    <w:lvl w:ilvl="1" w:tplc="0C090003" w:tentative="1">
      <w:start w:val="1"/>
      <w:numFmt w:val="bullet"/>
      <w:lvlText w:val="o"/>
      <w:lvlJc w:val="left"/>
      <w:pPr>
        <w:ind w:left="2220" w:hanging="360"/>
      </w:pPr>
      <w:rPr>
        <w:rFonts w:ascii="Courier New" w:hAnsi="Courier New" w:cs="Courier New" w:hint="default"/>
      </w:rPr>
    </w:lvl>
    <w:lvl w:ilvl="2" w:tplc="0C090005" w:tentative="1">
      <w:start w:val="1"/>
      <w:numFmt w:val="bullet"/>
      <w:lvlText w:val=""/>
      <w:lvlJc w:val="left"/>
      <w:pPr>
        <w:ind w:left="2940" w:hanging="360"/>
      </w:pPr>
      <w:rPr>
        <w:rFonts w:ascii="Wingdings" w:hAnsi="Wingdings" w:hint="default"/>
      </w:rPr>
    </w:lvl>
    <w:lvl w:ilvl="3" w:tplc="0C090001" w:tentative="1">
      <w:start w:val="1"/>
      <w:numFmt w:val="bullet"/>
      <w:lvlText w:val=""/>
      <w:lvlJc w:val="left"/>
      <w:pPr>
        <w:ind w:left="3660" w:hanging="360"/>
      </w:pPr>
      <w:rPr>
        <w:rFonts w:ascii="Symbol" w:hAnsi="Symbol" w:hint="default"/>
      </w:rPr>
    </w:lvl>
    <w:lvl w:ilvl="4" w:tplc="0C090003" w:tentative="1">
      <w:start w:val="1"/>
      <w:numFmt w:val="bullet"/>
      <w:lvlText w:val="o"/>
      <w:lvlJc w:val="left"/>
      <w:pPr>
        <w:ind w:left="4380" w:hanging="360"/>
      </w:pPr>
      <w:rPr>
        <w:rFonts w:ascii="Courier New" w:hAnsi="Courier New" w:cs="Courier New" w:hint="default"/>
      </w:rPr>
    </w:lvl>
    <w:lvl w:ilvl="5" w:tplc="0C090005" w:tentative="1">
      <w:start w:val="1"/>
      <w:numFmt w:val="bullet"/>
      <w:lvlText w:val=""/>
      <w:lvlJc w:val="left"/>
      <w:pPr>
        <w:ind w:left="5100" w:hanging="360"/>
      </w:pPr>
      <w:rPr>
        <w:rFonts w:ascii="Wingdings" w:hAnsi="Wingdings" w:hint="default"/>
      </w:rPr>
    </w:lvl>
    <w:lvl w:ilvl="6" w:tplc="0C090001" w:tentative="1">
      <w:start w:val="1"/>
      <w:numFmt w:val="bullet"/>
      <w:lvlText w:val=""/>
      <w:lvlJc w:val="left"/>
      <w:pPr>
        <w:ind w:left="5820" w:hanging="360"/>
      </w:pPr>
      <w:rPr>
        <w:rFonts w:ascii="Symbol" w:hAnsi="Symbol" w:hint="default"/>
      </w:rPr>
    </w:lvl>
    <w:lvl w:ilvl="7" w:tplc="0C090003" w:tentative="1">
      <w:start w:val="1"/>
      <w:numFmt w:val="bullet"/>
      <w:lvlText w:val="o"/>
      <w:lvlJc w:val="left"/>
      <w:pPr>
        <w:ind w:left="6540" w:hanging="360"/>
      </w:pPr>
      <w:rPr>
        <w:rFonts w:ascii="Courier New" w:hAnsi="Courier New" w:cs="Courier New" w:hint="default"/>
      </w:rPr>
    </w:lvl>
    <w:lvl w:ilvl="8" w:tplc="0C090005" w:tentative="1">
      <w:start w:val="1"/>
      <w:numFmt w:val="bullet"/>
      <w:lvlText w:val=""/>
      <w:lvlJc w:val="left"/>
      <w:pPr>
        <w:ind w:left="7260" w:hanging="360"/>
      </w:pPr>
      <w:rPr>
        <w:rFonts w:ascii="Wingdings" w:hAnsi="Wingdings" w:hint="default"/>
      </w:rPr>
    </w:lvl>
  </w:abstractNum>
  <w:abstractNum w:abstractNumId="35" w15:restartNumberingAfterBreak="0">
    <w:nsid w:val="5C7B2CE0"/>
    <w:multiLevelType w:val="hybridMultilevel"/>
    <w:tmpl w:val="BA1420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EEA728E"/>
    <w:multiLevelType w:val="hybridMultilevel"/>
    <w:tmpl w:val="9058E52C"/>
    <w:lvl w:ilvl="0" w:tplc="A6F21C06">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47045B5"/>
    <w:multiLevelType w:val="multilevel"/>
    <w:tmpl w:val="EFE0E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6A26C79"/>
    <w:multiLevelType w:val="hybridMultilevel"/>
    <w:tmpl w:val="630C35CA"/>
    <w:lvl w:ilvl="0" w:tplc="0C09000F">
      <w:start w:val="1"/>
      <w:numFmt w:val="decimal"/>
      <w:lvlText w:val="%1."/>
      <w:lvlJc w:val="left"/>
      <w:pPr>
        <w:ind w:left="720" w:hanging="360"/>
      </w:pPr>
      <w:rPr>
        <w:rFonts w:cs="Times New Roman" w:hint="default"/>
      </w:rPr>
    </w:lvl>
    <w:lvl w:ilvl="1" w:tplc="0C090019">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9" w15:restartNumberingAfterBreak="0">
    <w:nsid w:val="77DC13D6"/>
    <w:multiLevelType w:val="hybridMultilevel"/>
    <w:tmpl w:val="BBBC9F2C"/>
    <w:lvl w:ilvl="0" w:tplc="BA62BC14">
      <w:numFmt w:val="bullet"/>
      <w:lvlText w:val="-"/>
      <w:lvlJc w:val="left"/>
      <w:pPr>
        <w:ind w:left="420" w:hanging="360"/>
      </w:pPr>
      <w:rPr>
        <w:rFonts w:ascii="Arial" w:eastAsia="Times New Roman"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num w:numId="1">
    <w:abstractNumId w:val="0"/>
  </w:num>
  <w:num w:numId="2">
    <w:abstractNumId w:val="1"/>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2"/>
  </w:num>
  <w:num w:numId="8">
    <w:abstractNumId w:val="23"/>
  </w:num>
  <w:num w:numId="9">
    <w:abstractNumId w:val="18"/>
  </w:num>
  <w:num w:numId="10">
    <w:abstractNumId w:val="6"/>
  </w:num>
  <w:num w:numId="11">
    <w:abstractNumId w:val="11"/>
  </w:num>
  <w:num w:numId="12">
    <w:abstractNumId w:val="16"/>
  </w:num>
  <w:num w:numId="13">
    <w:abstractNumId w:val="26"/>
  </w:num>
  <w:num w:numId="14">
    <w:abstractNumId w:val="31"/>
  </w:num>
  <w:num w:numId="15">
    <w:abstractNumId w:val="17"/>
  </w:num>
  <w:num w:numId="16">
    <w:abstractNumId w:val="38"/>
  </w:num>
  <w:num w:numId="17">
    <w:abstractNumId w:val="27"/>
  </w:num>
  <w:num w:numId="18">
    <w:abstractNumId w:val="24"/>
  </w:num>
  <w:num w:numId="19">
    <w:abstractNumId w:val="3"/>
  </w:num>
  <w:num w:numId="20">
    <w:abstractNumId w:val="33"/>
  </w:num>
  <w:num w:numId="21">
    <w:abstractNumId w:val="39"/>
  </w:num>
  <w:num w:numId="22">
    <w:abstractNumId w:val="5"/>
  </w:num>
  <w:num w:numId="23">
    <w:abstractNumId w:val="12"/>
  </w:num>
  <w:num w:numId="24">
    <w:abstractNumId w:val="2"/>
  </w:num>
  <w:num w:numId="25">
    <w:abstractNumId w:val="20"/>
  </w:num>
  <w:num w:numId="26">
    <w:abstractNumId w:val="28"/>
  </w:num>
  <w:num w:numId="27">
    <w:abstractNumId w:val="8"/>
  </w:num>
  <w:num w:numId="28">
    <w:abstractNumId w:val="15"/>
  </w:num>
  <w:num w:numId="29">
    <w:abstractNumId w:val="29"/>
  </w:num>
  <w:num w:numId="30">
    <w:abstractNumId w:val="19"/>
  </w:num>
  <w:num w:numId="31">
    <w:abstractNumId w:val="13"/>
  </w:num>
  <w:num w:numId="32">
    <w:abstractNumId w:val="25"/>
  </w:num>
  <w:num w:numId="33">
    <w:abstractNumId w:val="30"/>
  </w:num>
  <w:num w:numId="34">
    <w:abstractNumId w:val="37"/>
  </w:num>
  <w:num w:numId="35">
    <w:abstractNumId w:val="21"/>
  </w:num>
  <w:num w:numId="36">
    <w:abstractNumId w:val="36"/>
  </w:num>
  <w:num w:numId="37">
    <w:abstractNumId w:val="9"/>
  </w:num>
  <w:num w:numId="38">
    <w:abstractNumId w:val="10"/>
  </w:num>
  <w:num w:numId="39">
    <w:abstractNumId w:val="7"/>
  </w:num>
  <w:num w:numId="40">
    <w:abstractNumId w:val="14"/>
  </w:num>
  <w:num w:numId="41">
    <w:abstractNumId w:val="35"/>
  </w:num>
  <w:num w:numId="42">
    <w:abstractNumId w:val="34"/>
  </w:num>
  <w:num w:numId="43">
    <w:abstractNumId w:val="2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81"/>
  <w:drawingGridVerticalSpacing w:val="181"/>
  <w:noPunctuationKerning/>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FB3"/>
    <w:rsid w:val="00001C54"/>
    <w:rsid w:val="0000439F"/>
    <w:rsid w:val="000048BC"/>
    <w:rsid w:val="000072B6"/>
    <w:rsid w:val="0001021B"/>
    <w:rsid w:val="000114FA"/>
    <w:rsid w:val="00011AAA"/>
    <w:rsid w:val="00011D89"/>
    <w:rsid w:val="0001216B"/>
    <w:rsid w:val="00015E7E"/>
    <w:rsid w:val="0002015C"/>
    <w:rsid w:val="00020F41"/>
    <w:rsid w:val="00023E71"/>
    <w:rsid w:val="00024A0F"/>
    <w:rsid w:val="00024D89"/>
    <w:rsid w:val="000250B6"/>
    <w:rsid w:val="000251C8"/>
    <w:rsid w:val="00025FB3"/>
    <w:rsid w:val="000267ED"/>
    <w:rsid w:val="00026A52"/>
    <w:rsid w:val="00030A49"/>
    <w:rsid w:val="00030DF4"/>
    <w:rsid w:val="000332A1"/>
    <w:rsid w:val="00033468"/>
    <w:rsid w:val="00033D81"/>
    <w:rsid w:val="00034D7D"/>
    <w:rsid w:val="0003549E"/>
    <w:rsid w:val="000363C5"/>
    <w:rsid w:val="00037BF6"/>
    <w:rsid w:val="00041BF0"/>
    <w:rsid w:val="0004336F"/>
    <w:rsid w:val="00044C99"/>
    <w:rsid w:val="0004536B"/>
    <w:rsid w:val="00046B68"/>
    <w:rsid w:val="00051931"/>
    <w:rsid w:val="000527DD"/>
    <w:rsid w:val="0005355A"/>
    <w:rsid w:val="00057484"/>
    <w:rsid w:val="00057535"/>
    <w:rsid w:val="000578B2"/>
    <w:rsid w:val="0006001B"/>
    <w:rsid w:val="00060959"/>
    <w:rsid w:val="000656B6"/>
    <w:rsid w:val="000663CD"/>
    <w:rsid w:val="00071D15"/>
    <w:rsid w:val="000733FE"/>
    <w:rsid w:val="00074219"/>
    <w:rsid w:val="00074ED5"/>
    <w:rsid w:val="000776B0"/>
    <w:rsid w:val="00082308"/>
    <w:rsid w:val="00086E61"/>
    <w:rsid w:val="00087A12"/>
    <w:rsid w:val="0009113B"/>
    <w:rsid w:val="00091937"/>
    <w:rsid w:val="00094CA7"/>
    <w:rsid w:val="00094DA3"/>
    <w:rsid w:val="000961BD"/>
    <w:rsid w:val="00096392"/>
    <w:rsid w:val="00096CD1"/>
    <w:rsid w:val="000A012C"/>
    <w:rsid w:val="000A0EB9"/>
    <w:rsid w:val="000A186C"/>
    <w:rsid w:val="000A51E5"/>
    <w:rsid w:val="000A62F5"/>
    <w:rsid w:val="000A6666"/>
    <w:rsid w:val="000B0662"/>
    <w:rsid w:val="000B2DF7"/>
    <w:rsid w:val="000B31DD"/>
    <w:rsid w:val="000B543D"/>
    <w:rsid w:val="000B5BF7"/>
    <w:rsid w:val="000B6BC8"/>
    <w:rsid w:val="000C42EA"/>
    <w:rsid w:val="000C4546"/>
    <w:rsid w:val="000C53B2"/>
    <w:rsid w:val="000C7A85"/>
    <w:rsid w:val="000D1242"/>
    <w:rsid w:val="000D7BC5"/>
    <w:rsid w:val="000E2413"/>
    <w:rsid w:val="000E35D8"/>
    <w:rsid w:val="000E3639"/>
    <w:rsid w:val="000E3CC7"/>
    <w:rsid w:val="000E5B4D"/>
    <w:rsid w:val="000E6A0F"/>
    <w:rsid w:val="000E6BD4"/>
    <w:rsid w:val="000E7A29"/>
    <w:rsid w:val="000F1F1E"/>
    <w:rsid w:val="000F2259"/>
    <w:rsid w:val="000F2790"/>
    <w:rsid w:val="000F287A"/>
    <w:rsid w:val="000F3BFC"/>
    <w:rsid w:val="00102607"/>
    <w:rsid w:val="0010365D"/>
    <w:rsid w:val="0010392D"/>
    <w:rsid w:val="00103A06"/>
    <w:rsid w:val="0010447F"/>
    <w:rsid w:val="00104FE3"/>
    <w:rsid w:val="00105823"/>
    <w:rsid w:val="00105914"/>
    <w:rsid w:val="00106175"/>
    <w:rsid w:val="00107E01"/>
    <w:rsid w:val="0011273C"/>
    <w:rsid w:val="00116A63"/>
    <w:rsid w:val="00117A97"/>
    <w:rsid w:val="00120BD3"/>
    <w:rsid w:val="001219FE"/>
    <w:rsid w:val="00122FEA"/>
    <w:rsid w:val="001232BD"/>
    <w:rsid w:val="00124ED5"/>
    <w:rsid w:val="00126457"/>
    <w:rsid w:val="00126D3F"/>
    <w:rsid w:val="00127C4C"/>
    <w:rsid w:val="001308FD"/>
    <w:rsid w:val="00131FA2"/>
    <w:rsid w:val="00132314"/>
    <w:rsid w:val="001337A0"/>
    <w:rsid w:val="001362E6"/>
    <w:rsid w:val="001363DA"/>
    <w:rsid w:val="00137CFF"/>
    <w:rsid w:val="001447B3"/>
    <w:rsid w:val="001468F8"/>
    <w:rsid w:val="00147971"/>
    <w:rsid w:val="001519DD"/>
    <w:rsid w:val="00152073"/>
    <w:rsid w:val="001525E6"/>
    <w:rsid w:val="00155C38"/>
    <w:rsid w:val="00161939"/>
    <w:rsid w:val="00161AA0"/>
    <w:rsid w:val="00162093"/>
    <w:rsid w:val="0016277C"/>
    <w:rsid w:val="001673A1"/>
    <w:rsid w:val="00171186"/>
    <w:rsid w:val="001712B2"/>
    <w:rsid w:val="00173CFB"/>
    <w:rsid w:val="00174728"/>
    <w:rsid w:val="001754E0"/>
    <w:rsid w:val="00175E45"/>
    <w:rsid w:val="001771DD"/>
    <w:rsid w:val="00177995"/>
    <w:rsid w:val="00177A8C"/>
    <w:rsid w:val="00180724"/>
    <w:rsid w:val="001814BE"/>
    <w:rsid w:val="00186B33"/>
    <w:rsid w:val="00192F9D"/>
    <w:rsid w:val="0019378F"/>
    <w:rsid w:val="00196EB8"/>
    <w:rsid w:val="00196EFB"/>
    <w:rsid w:val="001974A2"/>
    <w:rsid w:val="001979FF"/>
    <w:rsid w:val="00197B17"/>
    <w:rsid w:val="001A0E20"/>
    <w:rsid w:val="001A3ACE"/>
    <w:rsid w:val="001A3CCE"/>
    <w:rsid w:val="001B13E9"/>
    <w:rsid w:val="001B28AF"/>
    <w:rsid w:val="001B2EE5"/>
    <w:rsid w:val="001B440B"/>
    <w:rsid w:val="001B59E2"/>
    <w:rsid w:val="001B734E"/>
    <w:rsid w:val="001C277E"/>
    <w:rsid w:val="001C2A72"/>
    <w:rsid w:val="001C4F12"/>
    <w:rsid w:val="001D0B75"/>
    <w:rsid w:val="001D259C"/>
    <w:rsid w:val="001D3C09"/>
    <w:rsid w:val="001D44E8"/>
    <w:rsid w:val="001D5E05"/>
    <w:rsid w:val="001D60EC"/>
    <w:rsid w:val="001D643F"/>
    <w:rsid w:val="001E0371"/>
    <w:rsid w:val="001E03F1"/>
    <w:rsid w:val="001E2712"/>
    <w:rsid w:val="001E2C58"/>
    <w:rsid w:val="001E360C"/>
    <w:rsid w:val="001E3DC2"/>
    <w:rsid w:val="001E44DF"/>
    <w:rsid w:val="001E5C61"/>
    <w:rsid w:val="001E68A5"/>
    <w:rsid w:val="001E6BB0"/>
    <w:rsid w:val="001E7806"/>
    <w:rsid w:val="001F161B"/>
    <w:rsid w:val="001F3826"/>
    <w:rsid w:val="001F38C6"/>
    <w:rsid w:val="001F3DFE"/>
    <w:rsid w:val="001F6E46"/>
    <w:rsid w:val="001F78BD"/>
    <w:rsid w:val="001F7C91"/>
    <w:rsid w:val="002026A2"/>
    <w:rsid w:val="00204635"/>
    <w:rsid w:val="002056DC"/>
    <w:rsid w:val="00205B3B"/>
    <w:rsid w:val="00206463"/>
    <w:rsid w:val="00206D05"/>
    <w:rsid w:val="00206F2F"/>
    <w:rsid w:val="002074D6"/>
    <w:rsid w:val="0021053D"/>
    <w:rsid w:val="00210A92"/>
    <w:rsid w:val="00210DEE"/>
    <w:rsid w:val="00211A8A"/>
    <w:rsid w:val="00213ACE"/>
    <w:rsid w:val="00214D67"/>
    <w:rsid w:val="00216C03"/>
    <w:rsid w:val="00217C7E"/>
    <w:rsid w:val="00220C04"/>
    <w:rsid w:val="00220E0C"/>
    <w:rsid w:val="002223F1"/>
    <w:rsid w:val="0022278D"/>
    <w:rsid w:val="0022701F"/>
    <w:rsid w:val="002333F5"/>
    <w:rsid w:val="00233724"/>
    <w:rsid w:val="00234B7A"/>
    <w:rsid w:val="00235148"/>
    <w:rsid w:val="002371F4"/>
    <w:rsid w:val="00240A13"/>
    <w:rsid w:val="002432E1"/>
    <w:rsid w:val="002445DC"/>
    <w:rsid w:val="00246207"/>
    <w:rsid w:val="00246C5E"/>
    <w:rsid w:val="00247EA3"/>
    <w:rsid w:val="0025049A"/>
    <w:rsid w:val="00251343"/>
    <w:rsid w:val="00254322"/>
    <w:rsid w:val="00254F58"/>
    <w:rsid w:val="00260868"/>
    <w:rsid w:val="002620BC"/>
    <w:rsid w:val="00262802"/>
    <w:rsid w:val="0026299F"/>
    <w:rsid w:val="00262E34"/>
    <w:rsid w:val="00263A90"/>
    <w:rsid w:val="0026408B"/>
    <w:rsid w:val="002645EA"/>
    <w:rsid w:val="00267C3E"/>
    <w:rsid w:val="002709BB"/>
    <w:rsid w:val="00271AAA"/>
    <w:rsid w:val="00273E3A"/>
    <w:rsid w:val="002763B3"/>
    <w:rsid w:val="002802E3"/>
    <w:rsid w:val="00281AF9"/>
    <w:rsid w:val="0028213D"/>
    <w:rsid w:val="00282F96"/>
    <w:rsid w:val="0028358F"/>
    <w:rsid w:val="00283C98"/>
    <w:rsid w:val="00285391"/>
    <w:rsid w:val="002862F1"/>
    <w:rsid w:val="00291373"/>
    <w:rsid w:val="0029597D"/>
    <w:rsid w:val="002962C3"/>
    <w:rsid w:val="0029752B"/>
    <w:rsid w:val="002A1F46"/>
    <w:rsid w:val="002A483C"/>
    <w:rsid w:val="002A6B1B"/>
    <w:rsid w:val="002B0A78"/>
    <w:rsid w:val="002B1729"/>
    <w:rsid w:val="002B2550"/>
    <w:rsid w:val="002B36C7"/>
    <w:rsid w:val="002B4DD4"/>
    <w:rsid w:val="002B5277"/>
    <w:rsid w:val="002B5375"/>
    <w:rsid w:val="002B77C1"/>
    <w:rsid w:val="002C1282"/>
    <w:rsid w:val="002C12E3"/>
    <w:rsid w:val="002C2728"/>
    <w:rsid w:val="002C3255"/>
    <w:rsid w:val="002C3EFE"/>
    <w:rsid w:val="002C6E76"/>
    <w:rsid w:val="002D189C"/>
    <w:rsid w:val="002D2033"/>
    <w:rsid w:val="002D210A"/>
    <w:rsid w:val="002D26D0"/>
    <w:rsid w:val="002D5006"/>
    <w:rsid w:val="002E01D0"/>
    <w:rsid w:val="002E0505"/>
    <w:rsid w:val="002E161D"/>
    <w:rsid w:val="002E3100"/>
    <w:rsid w:val="002E4E59"/>
    <w:rsid w:val="002E6C95"/>
    <w:rsid w:val="002E7C36"/>
    <w:rsid w:val="002F1414"/>
    <w:rsid w:val="002F3F53"/>
    <w:rsid w:val="002F5F31"/>
    <w:rsid w:val="002F5F46"/>
    <w:rsid w:val="003001D4"/>
    <w:rsid w:val="00302216"/>
    <w:rsid w:val="00302C0A"/>
    <w:rsid w:val="00303E53"/>
    <w:rsid w:val="00306E5F"/>
    <w:rsid w:val="00307947"/>
    <w:rsid w:val="00307E14"/>
    <w:rsid w:val="0031210F"/>
    <w:rsid w:val="00314054"/>
    <w:rsid w:val="00314E23"/>
    <w:rsid w:val="00316F27"/>
    <w:rsid w:val="00317E9F"/>
    <w:rsid w:val="00327148"/>
    <w:rsid w:val="00327870"/>
    <w:rsid w:val="0033259D"/>
    <w:rsid w:val="003406C6"/>
    <w:rsid w:val="003407BF"/>
    <w:rsid w:val="003418CC"/>
    <w:rsid w:val="003459BD"/>
    <w:rsid w:val="003461DA"/>
    <w:rsid w:val="00346A86"/>
    <w:rsid w:val="00350249"/>
    <w:rsid w:val="00350D38"/>
    <w:rsid w:val="00351B36"/>
    <w:rsid w:val="003536E5"/>
    <w:rsid w:val="00357B4E"/>
    <w:rsid w:val="00365276"/>
    <w:rsid w:val="00365EF5"/>
    <w:rsid w:val="00366FF2"/>
    <w:rsid w:val="00371D37"/>
    <w:rsid w:val="003724AE"/>
    <w:rsid w:val="003741A9"/>
    <w:rsid w:val="003744CF"/>
    <w:rsid w:val="00374599"/>
    <w:rsid w:val="00374717"/>
    <w:rsid w:val="003757FD"/>
    <w:rsid w:val="00376241"/>
    <w:rsid w:val="0037676C"/>
    <w:rsid w:val="00377BEA"/>
    <w:rsid w:val="00380914"/>
    <w:rsid w:val="003829E5"/>
    <w:rsid w:val="00390607"/>
    <w:rsid w:val="00390849"/>
    <w:rsid w:val="003917B3"/>
    <w:rsid w:val="003956CC"/>
    <w:rsid w:val="00395C9A"/>
    <w:rsid w:val="00395E60"/>
    <w:rsid w:val="003A40DA"/>
    <w:rsid w:val="003A46BE"/>
    <w:rsid w:val="003A55F8"/>
    <w:rsid w:val="003A6B67"/>
    <w:rsid w:val="003A6F84"/>
    <w:rsid w:val="003B0993"/>
    <w:rsid w:val="003B15E6"/>
    <w:rsid w:val="003B3DA2"/>
    <w:rsid w:val="003B50A6"/>
    <w:rsid w:val="003C2045"/>
    <w:rsid w:val="003C43A1"/>
    <w:rsid w:val="003C4F2A"/>
    <w:rsid w:val="003C4FC0"/>
    <w:rsid w:val="003C55F4"/>
    <w:rsid w:val="003C7A3F"/>
    <w:rsid w:val="003D0C0C"/>
    <w:rsid w:val="003D2766"/>
    <w:rsid w:val="003D3E8F"/>
    <w:rsid w:val="003D6475"/>
    <w:rsid w:val="003E0167"/>
    <w:rsid w:val="003E6236"/>
    <w:rsid w:val="003E7C74"/>
    <w:rsid w:val="003F0034"/>
    <w:rsid w:val="003F0445"/>
    <w:rsid w:val="003F0B96"/>
    <w:rsid w:val="003F0CF0"/>
    <w:rsid w:val="003F14B1"/>
    <w:rsid w:val="003F3289"/>
    <w:rsid w:val="003F375C"/>
    <w:rsid w:val="003F76AA"/>
    <w:rsid w:val="00401FCF"/>
    <w:rsid w:val="0040357A"/>
    <w:rsid w:val="004049C4"/>
    <w:rsid w:val="00404E32"/>
    <w:rsid w:val="004061D9"/>
    <w:rsid w:val="00406285"/>
    <w:rsid w:val="004134F4"/>
    <w:rsid w:val="004148F9"/>
    <w:rsid w:val="0042084E"/>
    <w:rsid w:val="00421EEF"/>
    <w:rsid w:val="00423D0E"/>
    <w:rsid w:val="00424D65"/>
    <w:rsid w:val="004260D6"/>
    <w:rsid w:val="00427D2C"/>
    <w:rsid w:val="00427FB0"/>
    <w:rsid w:val="00430F75"/>
    <w:rsid w:val="00431605"/>
    <w:rsid w:val="00432DE9"/>
    <w:rsid w:val="004337BC"/>
    <w:rsid w:val="00442C6C"/>
    <w:rsid w:val="00443CBE"/>
    <w:rsid w:val="00443E8A"/>
    <w:rsid w:val="004441BC"/>
    <w:rsid w:val="004468B4"/>
    <w:rsid w:val="00446C5B"/>
    <w:rsid w:val="0045230A"/>
    <w:rsid w:val="004529D1"/>
    <w:rsid w:val="00453221"/>
    <w:rsid w:val="00457337"/>
    <w:rsid w:val="00457B21"/>
    <w:rsid w:val="00460671"/>
    <w:rsid w:val="004625EC"/>
    <w:rsid w:val="004644E3"/>
    <w:rsid w:val="00467CFD"/>
    <w:rsid w:val="0047372D"/>
    <w:rsid w:val="004743DD"/>
    <w:rsid w:val="00474CEA"/>
    <w:rsid w:val="00483968"/>
    <w:rsid w:val="00484F86"/>
    <w:rsid w:val="00490746"/>
    <w:rsid w:val="00490852"/>
    <w:rsid w:val="004916F8"/>
    <w:rsid w:val="00492F30"/>
    <w:rsid w:val="004936C2"/>
    <w:rsid w:val="004946F4"/>
    <w:rsid w:val="0049487E"/>
    <w:rsid w:val="00497B7E"/>
    <w:rsid w:val="004A160D"/>
    <w:rsid w:val="004A3E81"/>
    <w:rsid w:val="004A5C62"/>
    <w:rsid w:val="004A6539"/>
    <w:rsid w:val="004A707D"/>
    <w:rsid w:val="004A7964"/>
    <w:rsid w:val="004B3B4F"/>
    <w:rsid w:val="004B7123"/>
    <w:rsid w:val="004B7CF2"/>
    <w:rsid w:val="004C352A"/>
    <w:rsid w:val="004C3986"/>
    <w:rsid w:val="004C63F3"/>
    <w:rsid w:val="004C6EEE"/>
    <w:rsid w:val="004C702B"/>
    <w:rsid w:val="004D016B"/>
    <w:rsid w:val="004D016E"/>
    <w:rsid w:val="004D0917"/>
    <w:rsid w:val="004D1B22"/>
    <w:rsid w:val="004D2F1F"/>
    <w:rsid w:val="004D36F2"/>
    <w:rsid w:val="004D6AD8"/>
    <w:rsid w:val="004E030B"/>
    <w:rsid w:val="004E138F"/>
    <w:rsid w:val="004E4649"/>
    <w:rsid w:val="004E5C2B"/>
    <w:rsid w:val="004E676D"/>
    <w:rsid w:val="004F00DD"/>
    <w:rsid w:val="004F0113"/>
    <w:rsid w:val="004F178C"/>
    <w:rsid w:val="004F2133"/>
    <w:rsid w:val="004F4F45"/>
    <w:rsid w:val="004F55F1"/>
    <w:rsid w:val="004F6936"/>
    <w:rsid w:val="004F6F67"/>
    <w:rsid w:val="00503C3F"/>
    <w:rsid w:val="00503DC6"/>
    <w:rsid w:val="005047C4"/>
    <w:rsid w:val="005049C2"/>
    <w:rsid w:val="00505D97"/>
    <w:rsid w:val="00506F5D"/>
    <w:rsid w:val="005126D0"/>
    <w:rsid w:val="0051568D"/>
    <w:rsid w:val="00515C19"/>
    <w:rsid w:val="00526765"/>
    <w:rsid w:val="00526C15"/>
    <w:rsid w:val="00536499"/>
    <w:rsid w:val="005424F0"/>
    <w:rsid w:val="0054301B"/>
    <w:rsid w:val="00543903"/>
    <w:rsid w:val="00543F11"/>
    <w:rsid w:val="00545307"/>
    <w:rsid w:val="0054739D"/>
    <w:rsid w:val="00547A95"/>
    <w:rsid w:val="0055660E"/>
    <w:rsid w:val="00557498"/>
    <w:rsid w:val="005620A2"/>
    <w:rsid w:val="00562C42"/>
    <w:rsid w:val="00563273"/>
    <w:rsid w:val="00564712"/>
    <w:rsid w:val="00566F3F"/>
    <w:rsid w:val="005704F0"/>
    <w:rsid w:val="00572031"/>
    <w:rsid w:val="00575F76"/>
    <w:rsid w:val="005768AC"/>
    <w:rsid w:val="00576E84"/>
    <w:rsid w:val="005770A9"/>
    <w:rsid w:val="0057719D"/>
    <w:rsid w:val="00580254"/>
    <w:rsid w:val="00580398"/>
    <w:rsid w:val="00582B8C"/>
    <w:rsid w:val="0058757E"/>
    <w:rsid w:val="0058765E"/>
    <w:rsid w:val="00590363"/>
    <w:rsid w:val="00590A58"/>
    <w:rsid w:val="005911DF"/>
    <w:rsid w:val="0059183B"/>
    <w:rsid w:val="0059553B"/>
    <w:rsid w:val="00596A4B"/>
    <w:rsid w:val="00597507"/>
    <w:rsid w:val="005A08D2"/>
    <w:rsid w:val="005A54AE"/>
    <w:rsid w:val="005B0A7E"/>
    <w:rsid w:val="005B21B6"/>
    <w:rsid w:val="005B3A08"/>
    <w:rsid w:val="005B7A63"/>
    <w:rsid w:val="005C0955"/>
    <w:rsid w:val="005C2054"/>
    <w:rsid w:val="005C2E99"/>
    <w:rsid w:val="005C3A4A"/>
    <w:rsid w:val="005C4686"/>
    <w:rsid w:val="005C49DA"/>
    <w:rsid w:val="005C50F3"/>
    <w:rsid w:val="005C5D91"/>
    <w:rsid w:val="005D07B8"/>
    <w:rsid w:val="005D1F92"/>
    <w:rsid w:val="005D47EE"/>
    <w:rsid w:val="005D6597"/>
    <w:rsid w:val="005D7504"/>
    <w:rsid w:val="005E0B45"/>
    <w:rsid w:val="005E14E7"/>
    <w:rsid w:val="005E26A3"/>
    <w:rsid w:val="005E3F2B"/>
    <w:rsid w:val="005E447E"/>
    <w:rsid w:val="005E79E6"/>
    <w:rsid w:val="005E7B59"/>
    <w:rsid w:val="005F0775"/>
    <w:rsid w:val="005F0CF5"/>
    <w:rsid w:val="005F1EE9"/>
    <w:rsid w:val="005F21EB"/>
    <w:rsid w:val="005F45A2"/>
    <w:rsid w:val="005F5CD4"/>
    <w:rsid w:val="00605908"/>
    <w:rsid w:val="00606DCE"/>
    <w:rsid w:val="00607B18"/>
    <w:rsid w:val="00610D7C"/>
    <w:rsid w:val="00610E52"/>
    <w:rsid w:val="006113F9"/>
    <w:rsid w:val="00613414"/>
    <w:rsid w:val="00614E32"/>
    <w:rsid w:val="0062408D"/>
    <w:rsid w:val="006240CC"/>
    <w:rsid w:val="006249A1"/>
    <w:rsid w:val="00626A1E"/>
    <w:rsid w:val="00627DA7"/>
    <w:rsid w:val="006349D4"/>
    <w:rsid w:val="006351F3"/>
    <w:rsid w:val="006358B4"/>
    <w:rsid w:val="006419AA"/>
    <w:rsid w:val="00642D09"/>
    <w:rsid w:val="00642FC1"/>
    <w:rsid w:val="006436A8"/>
    <w:rsid w:val="0064406F"/>
    <w:rsid w:val="00644272"/>
    <w:rsid w:val="00644B7E"/>
    <w:rsid w:val="006454E6"/>
    <w:rsid w:val="00646653"/>
    <w:rsid w:val="00646A68"/>
    <w:rsid w:val="0065092E"/>
    <w:rsid w:val="00651895"/>
    <w:rsid w:val="006557A7"/>
    <w:rsid w:val="00655E0D"/>
    <w:rsid w:val="00656290"/>
    <w:rsid w:val="00660140"/>
    <w:rsid w:val="006621D7"/>
    <w:rsid w:val="0066302A"/>
    <w:rsid w:val="00665E5E"/>
    <w:rsid w:val="006672D0"/>
    <w:rsid w:val="00670597"/>
    <w:rsid w:val="006706D0"/>
    <w:rsid w:val="00672EF0"/>
    <w:rsid w:val="00673448"/>
    <w:rsid w:val="00677459"/>
    <w:rsid w:val="00677574"/>
    <w:rsid w:val="006779EA"/>
    <w:rsid w:val="00682AB7"/>
    <w:rsid w:val="00683244"/>
    <w:rsid w:val="0068376F"/>
    <w:rsid w:val="0068454C"/>
    <w:rsid w:val="006845BB"/>
    <w:rsid w:val="006847FC"/>
    <w:rsid w:val="00684D79"/>
    <w:rsid w:val="00685F52"/>
    <w:rsid w:val="00691B62"/>
    <w:rsid w:val="006926AC"/>
    <w:rsid w:val="006933B5"/>
    <w:rsid w:val="006939E2"/>
    <w:rsid w:val="00693D14"/>
    <w:rsid w:val="00694D1C"/>
    <w:rsid w:val="00695D55"/>
    <w:rsid w:val="00697C84"/>
    <w:rsid w:val="006A18C2"/>
    <w:rsid w:val="006A28DC"/>
    <w:rsid w:val="006A738B"/>
    <w:rsid w:val="006B077C"/>
    <w:rsid w:val="006B14E5"/>
    <w:rsid w:val="006B2C3F"/>
    <w:rsid w:val="006B37A5"/>
    <w:rsid w:val="006B6803"/>
    <w:rsid w:val="006C351B"/>
    <w:rsid w:val="006C5ECC"/>
    <w:rsid w:val="006C6BC9"/>
    <w:rsid w:val="006C6E17"/>
    <w:rsid w:val="006C7C47"/>
    <w:rsid w:val="006D12AD"/>
    <w:rsid w:val="006D2A3F"/>
    <w:rsid w:val="006D2A8B"/>
    <w:rsid w:val="006D2FBC"/>
    <w:rsid w:val="006E138B"/>
    <w:rsid w:val="006E1F25"/>
    <w:rsid w:val="006F1FDC"/>
    <w:rsid w:val="007013EF"/>
    <w:rsid w:val="00713603"/>
    <w:rsid w:val="00715100"/>
    <w:rsid w:val="00715FD1"/>
    <w:rsid w:val="007173CA"/>
    <w:rsid w:val="007216AA"/>
    <w:rsid w:val="00721AB5"/>
    <w:rsid w:val="00721DEF"/>
    <w:rsid w:val="00724A43"/>
    <w:rsid w:val="0072558B"/>
    <w:rsid w:val="0073242E"/>
    <w:rsid w:val="007346E4"/>
    <w:rsid w:val="00740F22"/>
    <w:rsid w:val="00741F1A"/>
    <w:rsid w:val="0074418C"/>
    <w:rsid w:val="007445C2"/>
    <w:rsid w:val="007450F8"/>
    <w:rsid w:val="007456E9"/>
    <w:rsid w:val="007467CC"/>
    <w:rsid w:val="0074696E"/>
    <w:rsid w:val="00750135"/>
    <w:rsid w:val="00750EC2"/>
    <w:rsid w:val="00752B28"/>
    <w:rsid w:val="00753497"/>
    <w:rsid w:val="00753BCD"/>
    <w:rsid w:val="00754342"/>
    <w:rsid w:val="00754E36"/>
    <w:rsid w:val="00756334"/>
    <w:rsid w:val="00763139"/>
    <w:rsid w:val="00770F37"/>
    <w:rsid w:val="007711A0"/>
    <w:rsid w:val="00772D5E"/>
    <w:rsid w:val="00776928"/>
    <w:rsid w:val="00785677"/>
    <w:rsid w:val="00786F16"/>
    <w:rsid w:val="00787696"/>
    <w:rsid w:val="00791FF9"/>
    <w:rsid w:val="00793027"/>
    <w:rsid w:val="00795569"/>
    <w:rsid w:val="0079580C"/>
    <w:rsid w:val="00796E20"/>
    <w:rsid w:val="00796F8D"/>
    <w:rsid w:val="00797C32"/>
    <w:rsid w:val="007A0374"/>
    <w:rsid w:val="007A27BF"/>
    <w:rsid w:val="007B00B0"/>
    <w:rsid w:val="007B0914"/>
    <w:rsid w:val="007B1374"/>
    <w:rsid w:val="007B15F3"/>
    <w:rsid w:val="007B589F"/>
    <w:rsid w:val="007B6186"/>
    <w:rsid w:val="007B73BC"/>
    <w:rsid w:val="007C20B9"/>
    <w:rsid w:val="007C34C4"/>
    <w:rsid w:val="007C5A3C"/>
    <w:rsid w:val="007C7301"/>
    <w:rsid w:val="007C7859"/>
    <w:rsid w:val="007D2BDE"/>
    <w:rsid w:val="007D2FB6"/>
    <w:rsid w:val="007D3F19"/>
    <w:rsid w:val="007D5731"/>
    <w:rsid w:val="007D6B32"/>
    <w:rsid w:val="007D6E2D"/>
    <w:rsid w:val="007E0676"/>
    <w:rsid w:val="007E0DE2"/>
    <w:rsid w:val="007E3A12"/>
    <w:rsid w:val="007E3B98"/>
    <w:rsid w:val="007E438D"/>
    <w:rsid w:val="007F31B6"/>
    <w:rsid w:val="007F546C"/>
    <w:rsid w:val="007F625F"/>
    <w:rsid w:val="007F665E"/>
    <w:rsid w:val="007F790E"/>
    <w:rsid w:val="00800412"/>
    <w:rsid w:val="00804EB5"/>
    <w:rsid w:val="0080587B"/>
    <w:rsid w:val="00806468"/>
    <w:rsid w:val="00810CC9"/>
    <w:rsid w:val="00811E37"/>
    <w:rsid w:val="008121FD"/>
    <w:rsid w:val="00812712"/>
    <w:rsid w:val="0081545B"/>
    <w:rsid w:val="008155F0"/>
    <w:rsid w:val="00816735"/>
    <w:rsid w:val="00817311"/>
    <w:rsid w:val="0081767C"/>
    <w:rsid w:val="00820141"/>
    <w:rsid w:val="00820E0C"/>
    <w:rsid w:val="0082681D"/>
    <w:rsid w:val="00827A73"/>
    <w:rsid w:val="008338A2"/>
    <w:rsid w:val="008363F3"/>
    <w:rsid w:val="00841AA9"/>
    <w:rsid w:val="0084599D"/>
    <w:rsid w:val="00853894"/>
    <w:rsid w:val="00853EE4"/>
    <w:rsid w:val="00855535"/>
    <w:rsid w:val="0086255E"/>
    <w:rsid w:val="00862D0F"/>
    <w:rsid w:val="00863016"/>
    <w:rsid w:val="008633F0"/>
    <w:rsid w:val="00866654"/>
    <w:rsid w:val="00866D6A"/>
    <w:rsid w:val="008679C4"/>
    <w:rsid w:val="00867D9D"/>
    <w:rsid w:val="008728EE"/>
    <w:rsid w:val="00872E0A"/>
    <w:rsid w:val="00875285"/>
    <w:rsid w:val="008844BF"/>
    <w:rsid w:val="00884B62"/>
    <w:rsid w:val="0088529C"/>
    <w:rsid w:val="0088593E"/>
    <w:rsid w:val="00886867"/>
    <w:rsid w:val="00887903"/>
    <w:rsid w:val="00890AC2"/>
    <w:rsid w:val="00890D1E"/>
    <w:rsid w:val="0089270A"/>
    <w:rsid w:val="00893AF6"/>
    <w:rsid w:val="0089450C"/>
    <w:rsid w:val="00894BC4"/>
    <w:rsid w:val="008A1C0D"/>
    <w:rsid w:val="008A5B32"/>
    <w:rsid w:val="008B0AE3"/>
    <w:rsid w:val="008B16AA"/>
    <w:rsid w:val="008B2EE4"/>
    <w:rsid w:val="008B4D3D"/>
    <w:rsid w:val="008B57C7"/>
    <w:rsid w:val="008B58AF"/>
    <w:rsid w:val="008B5BFB"/>
    <w:rsid w:val="008B603C"/>
    <w:rsid w:val="008B716B"/>
    <w:rsid w:val="008C1D3A"/>
    <w:rsid w:val="008C2F92"/>
    <w:rsid w:val="008C30B1"/>
    <w:rsid w:val="008D055C"/>
    <w:rsid w:val="008D0DCA"/>
    <w:rsid w:val="008D2846"/>
    <w:rsid w:val="008D3D90"/>
    <w:rsid w:val="008D4236"/>
    <w:rsid w:val="008D462F"/>
    <w:rsid w:val="008D6DCF"/>
    <w:rsid w:val="008E4376"/>
    <w:rsid w:val="008E50F4"/>
    <w:rsid w:val="008E58F9"/>
    <w:rsid w:val="008E62AF"/>
    <w:rsid w:val="008E6965"/>
    <w:rsid w:val="008E7A0A"/>
    <w:rsid w:val="008E7DCA"/>
    <w:rsid w:val="00900719"/>
    <w:rsid w:val="009017AC"/>
    <w:rsid w:val="009018B7"/>
    <w:rsid w:val="00904A1C"/>
    <w:rsid w:val="00905030"/>
    <w:rsid w:val="00906490"/>
    <w:rsid w:val="009111B2"/>
    <w:rsid w:val="009134E3"/>
    <w:rsid w:val="00914E39"/>
    <w:rsid w:val="009156DA"/>
    <w:rsid w:val="009160D9"/>
    <w:rsid w:val="00921F97"/>
    <w:rsid w:val="00922FE3"/>
    <w:rsid w:val="0092375B"/>
    <w:rsid w:val="00924AE1"/>
    <w:rsid w:val="00925329"/>
    <w:rsid w:val="00925A11"/>
    <w:rsid w:val="009266BB"/>
    <w:rsid w:val="009269B1"/>
    <w:rsid w:val="0092724D"/>
    <w:rsid w:val="0093516E"/>
    <w:rsid w:val="00937BD9"/>
    <w:rsid w:val="009424D2"/>
    <w:rsid w:val="00943A90"/>
    <w:rsid w:val="00950E2C"/>
    <w:rsid w:val="00951480"/>
    <w:rsid w:val="00951D50"/>
    <w:rsid w:val="009525EB"/>
    <w:rsid w:val="00954874"/>
    <w:rsid w:val="009566C1"/>
    <w:rsid w:val="009572C3"/>
    <w:rsid w:val="00961400"/>
    <w:rsid w:val="00963646"/>
    <w:rsid w:val="00963796"/>
    <w:rsid w:val="009673FD"/>
    <w:rsid w:val="0097076B"/>
    <w:rsid w:val="009737C6"/>
    <w:rsid w:val="00973DF6"/>
    <w:rsid w:val="00982BB2"/>
    <w:rsid w:val="00983CFC"/>
    <w:rsid w:val="009848BB"/>
    <w:rsid w:val="009853E1"/>
    <w:rsid w:val="00986388"/>
    <w:rsid w:val="00986E6B"/>
    <w:rsid w:val="009872FE"/>
    <w:rsid w:val="00987B9C"/>
    <w:rsid w:val="00991769"/>
    <w:rsid w:val="00994386"/>
    <w:rsid w:val="0099471D"/>
    <w:rsid w:val="00994EA3"/>
    <w:rsid w:val="0099567F"/>
    <w:rsid w:val="00996569"/>
    <w:rsid w:val="00997239"/>
    <w:rsid w:val="009A13D8"/>
    <w:rsid w:val="009A279E"/>
    <w:rsid w:val="009A331E"/>
    <w:rsid w:val="009B09A4"/>
    <w:rsid w:val="009B0A6F"/>
    <w:rsid w:val="009B0A94"/>
    <w:rsid w:val="009B140F"/>
    <w:rsid w:val="009B48F9"/>
    <w:rsid w:val="009B4AAC"/>
    <w:rsid w:val="009B59E9"/>
    <w:rsid w:val="009B63EB"/>
    <w:rsid w:val="009B70AA"/>
    <w:rsid w:val="009B75A3"/>
    <w:rsid w:val="009C35B0"/>
    <w:rsid w:val="009C7A7E"/>
    <w:rsid w:val="009D02E8"/>
    <w:rsid w:val="009D3D0E"/>
    <w:rsid w:val="009D3F06"/>
    <w:rsid w:val="009D51D0"/>
    <w:rsid w:val="009D58DB"/>
    <w:rsid w:val="009D70A4"/>
    <w:rsid w:val="009D78FD"/>
    <w:rsid w:val="009E08D1"/>
    <w:rsid w:val="009E0965"/>
    <w:rsid w:val="009E1B95"/>
    <w:rsid w:val="009E2188"/>
    <w:rsid w:val="009E496F"/>
    <w:rsid w:val="009E4B0D"/>
    <w:rsid w:val="009E642D"/>
    <w:rsid w:val="009E7F92"/>
    <w:rsid w:val="009F02A3"/>
    <w:rsid w:val="009F14B4"/>
    <w:rsid w:val="009F2F27"/>
    <w:rsid w:val="009F34AA"/>
    <w:rsid w:val="009F6AD6"/>
    <w:rsid w:val="009F6BCB"/>
    <w:rsid w:val="009F7B78"/>
    <w:rsid w:val="00A0057A"/>
    <w:rsid w:val="00A04FCB"/>
    <w:rsid w:val="00A11421"/>
    <w:rsid w:val="00A13536"/>
    <w:rsid w:val="00A14025"/>
    <w:rsid w:val="00A157B1"/>
    <w:rsid w:val="00A167B5"/>
    <w:rsid w:val="00A20A5F"/>
    <w:rsid w:val="00A21036"/>
    <w:rsid w:val="00A22229"/>
    <w:rsid w:val="00A222CA"/>
    <w:rsid w:val="00A244D3"/>
    <w:rsid w:val="00A26429"/>
    <w:rsid w:val="00A26A8E"/>
    <w:rsid w:val="00A26A95"/>
    <w:rsid w:val="00A3244F"/>
    <w:rsid w:val="00A33B8D"/>
    <w:rsid w:val="00A42D92"/>
    <w:rsid w:val="00A44882"/>
    <w:rsid w:val="00A44A5B"/>
    <w:rsid w:val="00A5340D"/>
    <w:rsid w:val="00A542F3"/>
    <w:rsid w:val="00A54715"/>
    <w:rsid w:val="00A54B63"/>
    <w:rsid w:val="00A54BA7"/>
    <w:rsid w:val="00A56E84"/>
    <w:rsid w:val="00A6061C"/>
    <w:rsid w:val="00A60C50"/>
    <w:rsid w:val="00A62CF5"/>
    <w:rsid w:val="00A62D44"/>
    <w:rsid w:val="00A67263"/>
    <w:rsid w:val="00A67942"/>
    <w:rsid w:val="00A7161C"/>
    <w:rsid w:val="00A72652"/>
    <w:rsid w:val="00A77AA3"/>
    <w:rsid w:val="00A849A1"/>
    <w:rsid w:val="00A84C30"/>
    <w:rsid w:val="00A854EB"/>
    <w:rsid w:val="00A86720"/>
    <w:rsid w:val="00A872E5"/>
    <w:rsid w:val="00A91406"/>
    <w:rsid w:val="00A921D9"/>
    <w:rsid w:val="00A96E65"/>
    <w:rsid w:val="00A97C72"/>
    <w:rsid w:val="00AA29F3"/>
    <w:rsid w:val="00AA63D4"/>
    <w:rsid w:val="00AA773E"/>
    <w:rsid w:val="00AB06E8"/>
    <w:rsid w:val="00AB1ACD"/>
    <w:rsid w:val="00AB1CD3"/>
    <w:rsid w:val="00AB352F"/>
    <w:rsid w:val="00AB71FB"/>
    <w:rsid w:val="00AC274B"/>
    <w:rsid w:val="00AC43FA"/>
    <w:rsid w:val="00AC4764"/>
    <w:rsid w:val="00AC6D36"/>
    <w:rsid w:val="00AD0CBA"/>
    <w:rsid w:val="00AD26E2"/>
    <w:rsid w:val="00AD2B5B"/>
    <w:rsid w:val="00AD784C"/>
    <w:rsid w:val="00AE126A"/>
    <w:rsid w:val="00AE14E9"/>
    <w:rsid w:val="00AE15A3"/>
    <w:rsid w:val="00AE1A77"/>
    <w:rsid w:val="00AE3005"/>
    <w:rsid w:val="00AE3BD5"/>
    <w:rsid w:val="00AE59A0"/>
    <w:rsid w:val="00AE6C56"/>
    <w:rsid w:val="00AE6C8A"/>
    <w:rsid w:val="00AF0C57"/>
    <w:rsid w:val="00AF26F3"/>
    <w:rsid w:val="00AF5F04"/>
    <w:rsid w:val="00B005B6"/>
    <w:rsid w:val="00B00672"/>
    <w:rsid w:val="00B015AC"/>
    <w:rsid w:val="00B01AFF"/>
    <w:rsid w:val="00B01B4D"/>
    <w:rsid w:val="00B02FF7"/>
    <w:rsid w:val="00B03744"/>
    <w:rsid w:val="00B0484C"/>
    <w:rsid w:val="00B06571"/>
    <w:rsid w:val="00B068BA"/>
    <w:rsid w:val="00B06CFC"/>
    <w:rsid w:val="00B10C3E"/>
    <w:rsid w:val="00B11291"/>
    <w:rsid w:val="00B12B8D"/>
    <w:rsid w:val="00B13851"/>
    <w:rsid w:val="00B13B1C"/>
    <w:rsid w:val="00B20D55"/>
    <w:rsid w:val="00B22291"/>
    <w:rsid w:val="00B23F9A"/>
    <w:rsid w:val="00B2417B"/>
    <w:rsid w:val="00B241C4"/>
    <w:rsid w:val="00B24E6F"/>
    <w:rsid w:val="00B26CB5"/>
    <w:rsid w:val="00B2752E"/>
    <w:rsid w:val="00B307CC"/>
    <w:rsid w:val="00B30F52"/>
    <w:rsid w:val="00B326B7"/>
    <w:rsid w:val="00B364C9"/>
    <w:rsid w:val="00B37B9A"/>
    <w:rsid w:val="00B37E5B"/>
    <w:rsid w:val="00B41CB1"/>
    <w:rsid w:val="00B431E8"/>
    <w:rsid w:val="00B45141"/>
    <w:rsid w:val="00B5273A"/>
    <w:rsid w:val="00B52CE3"/>
    <w:rsid w:val="00B54A6A"/>
    <w:rsid w:val="00B56A41"/>
    <w:rsid w:val="00B57329"/>
    <w:rsid w:val="00B61658"/>
    <w:rsid w:val="00B62B50"/>
    <w:rsid w:val="00B635B7"/>
    <w:rsid w:val="00B63AE8"/>
    <w:rsid w:val="00B65950"/>
    <w:rsid w:val="00B66D83"/>
    <w:rsid w:val="00B672C0"/>
    <w:rsid w:val="00B748D1"/>
    <w:rsid w:val="00B75646"/>
    <w:rsid w:val="00B773C3"/>
    <w:rsid w:val="00B8344E"/>
    <w:rsid w:val="00B85AC2"/>
    <w:rsid w:val="00B86570"/>
    <w:rsid w:val="00B90729"/>
    <w:rsid w:val="00B907DA"/>
    <w:rsid w:val="00B9238C"/>
    <w:rsid w:val="00B950BC"/>
    <w:rsid w:val="00B9714C"/>
    <w:rsid w:val="00BA0761"/>
    <w:rsid w:val="00BA1AE6"/>
    <w:rsid w:val="00BA3F8D"/>
    <w:rsid w:val="00BB1AEB"/>
    <w:rsid w:val="00BB30F4"/>
    <w:rsid w:val="00BB52AD"/>
    <w:rsid w:val="00BB5A65"/>
    <w:rsid w:val="00BB7A10"/>
    <w:rsid w:val="00BC0268"/>
    <w:rsid w:val="00BC4397"/>
    <w:rsid w:val="00BC4FB9"/>
    <w:rsid w:val="00BC5278"/>
    <w:rsid w:val="00BC5EAA"/>
    <w:rsid w:val="00BC7468"/>
    <w:rsid w:val="00BC7D4F"/>
    <w:rsid w:val="00BC7ED7"/>
    <w:rsid w:val="00BD0FA9"/>
    <w:rsid w:val="00BD2850"/>
    <w:rsid w:val="00BD5857"/>
    <w:rsid w:val="00BD6DD6"/>
    <w:rsid w:val="00BE1712"/>
    <w:rsid w:val="00BE1DB8"/>
    <w:rsid w:val="00BE28D2"/>
    <w:rsid w:val="00BE4A64"/>
    <w:rsid w:val="00BF0438"/>
    <w:rsid w:val="00BF2D37"/>
    <w:rsid w:val="00BF327C"/>
    <w:rsid w:val="00BF4457"/>
    <w:rsid w:val="00BF7F58"/>
    <w:rsid w:val="00C00502"/>
    <w:rsid w:val="00C01381"/>
    <w:rsid w:val="00C07385"/>
    <w:rsid w:val="00C079B8"/>
    <w:rsid w:val="00C11EB6"/>
    <w:rsid w:val="00C123EA"/>
    <w:rsid w:val="00C12627"/>
    <w:rsid w:val="00C12A49"/>
    <w:rsid w:val="00C133EE"/>
    <w:rsid w:val="00C1401B"/>
    <w:rsid w:val="00C14766"/>
    <w:rsid w:val="00C15661"/>
    <w:rsid w:val="00C15D27"/>
    <w:rsid w:val="00C1721C"/>
    <w:rsid w:val="00C174C3"/>
    <w:rsid w:val="00C21553"/>
    <w:rsid w:val="00C2275E"/>
    <w:rsid w:val="00C239C9"/>
    <w:rsid w:val="00C23DD4"/>
    <w:rsid w:val="00C27272"/>
    <w:rsid w:val="00C27DE9"/>
    <w:rsid w:val="00C31078"/>
    <w:rsid w:val="00C33388"/>
    <w:rsid w:val="00C3462B"/>
    <w:rsid w:val="00C35484"/>
    <w:rsid w:val="00C4173A"/>
    <w:rsid w:val="00C42C80"/>
    <w:rsid w:val="00C471B3"/>
    <w:rsid w:val="00C50C57"/>
    <w:rsid w:val="00C50D7A"/>
    <w:rsid w:val="00C572CE"/>
    <w:rsid w:val="00C602FF"/>
    <w:rsid w:val="00C61174"/>
    <w:rsid w:val="00C6148F"/>
    <w:rsid w:val="00C62683"/>
    <w:rsid w:val="00C62F7A"/>
    <w:rsid w:val="00C63B9C"/>
    <w:rsid w:val="00C6682F"/>
    <w:rsid w:val="00C6718D"/>
    <w:rsid w:val="00C7103B"/>
    <w:rsid w:val="00C71575"/>
    <w:rsid w:val="00C72105"/>
    <w:rsid w:val="00C7228C"/>
    <w:rsid w:val="00C7275E"/>
    <w:rsid w:val="00C74C5D"/>
    <w:rsid w:val="00C75CB2"/>
    <w:rsid w:val="00C80611"/>
    <w:rsid w:val="00C81126"/>
    <w:rsid w:val="00C83488"/>
    <w:rsid w:val="00C863C4"/>
    <w:rsid w:val="00C90AB2"/>
    <w:rsid w:val="00C911D0"/>
    <w:rsid w:val="00C93C3E"/>
    <w:rsid w:val="00C967CA"/>
    <w:rsid w:val="00C97302"/>
    <w:rsid w:val="00CA0AC7"/>
    <w:rsid w:val="00CA12E3"/>
    <w:rsid w:val="00CA1F5A"/>
    <w:rsid w:val="00CA22F3"/>
    <w:rsid w:val="00CA29E1"/>
    <w:rsid w:val="00CA2F3E"/>
    <w:rsid w:val="00CA32A3"/>
    <w:rsid w:val="00CA563E"/>
    <w:rsid w:val="00CA6611"/>
    <w:rsid w:val="00CA6AE6"/>
    <w:rsid w:val="00CA6D4A"/>
    <w:rsid w:val="00CA782F"/>
    <w:rsid w:val="00CA7983"/>
    <w:rsid w:val="00CB3285"/>
    <w:rsid w:val="00CB334A"/>
    <w:rsid w:val="00CB3627"/>
    <w:rsid w:val="00CB3D65"/>
    <w:rsid w:val="00CB404F"/>
    <w:rsid w:val="00CB6E34"/>
    <w:rsid w:val="00CB7026"/>
    <w:rsid w:val="00CB7711"/>
    <w:rsid w:val="00CC0C72"/>
    <w:rsid w:val="00CC2BFD"/>
    <w:rsid w:val="00CC2E97"/>
    <w:rsid w:val="00CC3646"/>
    <w:rsid w:val="00CC5BE2"/>
    <w:rsid w:val="00CD3476"/>
    <w:rsid w:val="00CD64DF"/>
    <w:rsid w:val="00CE0994"/>
    <w:rsid w:val="00CE2559"/>
    <w:rsid w:val="00CE4350"/>
    <w:rsid w:val="00CF2F50"/>
    <w:rsid w:val="00CF3235"/>
    <w:rsid w:val="00D02919"/>
    <w:rsid w:val="00D032C9"/>
    <w:rsid w:val="00D04A82"/>
    <w:rsid w:val="00D04C61"/>
    <w:rsid w:val="00D05B8D"/>
    <w:rsid w:val="00D065A2"/>
    <w:rsid w:val="00D075BD"/>
    <w:rsid w:val="00D077B2"/>
    <w:rsid w:val="00D07F00"/>
    <w:rsid w:val="00D10293"/>
    <w:rsid w:val="00D14468"/>
    <w:rsid w:val="00D17B72"/>
    <w:rsid w:val="00D3185C"/>
    <w:rsid w:val="00D31AEA"/>
    <w:rsid w:val="00D32B17"/>
    <w:rsid w:val="00D33E72"/>
    <w:rsid w:val="00D35BD6"/>
    <w:rsid w:val="00D361B5"/>
    <w:rsid w:val="00D411A2"/>
    <w:rsid w:val="00D44C6E"/>
    <w:rsid w:val="00D4606D"/>
    <w:rsid w:val="00D46A07"/>
    <w:rsid w:val="00D50B9C"/>
    <w:rsid w:val="00D50DA4"/>
    <w:rsid w:val="00D50F52"/>
    <w:rsid w:val="00D5143E"/>
    <w:rsid w:val="00D51809"/>
    <w:rsid w:val="00D52D73"/>
    <w:rsid w:val="00D52E58"/>
    <w:rsid w:val="00D569C9"/>
    <w:rsid w:val="00D60123"/>
    <w:rsid w:val="00D64F10"/>
    <w:rsid w:val="00D70799"/>
    <w:rsid w:val="00D7092F"/>
    <w:rsid w:val="00D714CC"/>
    <w:rsid w:val="00D73FA5"/>
    <w:rsid w:val="00D75326"/>
    <w:rsid w:val="00D75EA7"/>
    <w:rsid w:val="00D80E35"/>
    <w:rsid w:val="00D81218"/>
    <w:rsid w:val="00D81F21"/>
    <w:rsid w:val="00D95470"/>
    <w:rsid w:val="00D96AFA"/>
    <w:rsid w:val="00D96C18"/>
    <w:rsid w:val="00DA0AEC"/>
    <w:rsid w:val="00DA2619"/>
    <w:rsid w:val="00DA3B39"/>
    <w:rsid w:val="00DA4239"/>
    <w:rsid w:val="00DA5D37"/>
    <w:rsid w:val="00DB0B61"/>
    <w:rsid w:val="00DB3B07"/>
    <w:rsid w:val="00DB3DD8"/>
    <w:rsid w:val="00DB4163"/>
    <w:rsid w:val="00DC090B"/>
    <w:rsid w:val="00DC0DF0"/>
    <w:rsid w:val="00DC1679"/>
    <w:rsid w:val="00DC2CF1"/>
    <w:rsid w:val="00DC4174"/>
    <w:rsid w:val="00DC4FCF"/>
    <w:rsid w:val="00DC50E0"/>
    <w:rsid w:val="00DC6386"/>
    <w:rsid w:val="00DD0C0D"/>
    <w:rsid w:val="00DD1130"/>
    <w:rsid w:val="00DD1951"/>
    <w:rsid w:val="00DD210A"/>
    <w:rsid w:val="00DD3062"/>
    <w:rsid w:val="00DD6628"/>
    <w:rsid w:val="00DE223E"/>
    <w:rsid w:val="00DE24AA"/>
    <w:rsid w:val="00DE3250"/>
    <w:rsid w:val="00DE6028"/>
    <w:rsid w:val="00DE78A3"/>
    <w:rsid w:val="00DF1A71"/>
    <w:rsid w:val="00DF283E"/>
    <w:rsid w:val="00DF5F31"/>
    <w:rsid w:val="00DF68C7"/>
    <w:rsid w:val="00DF6E2F"/>
    <w:rsid w:val="00DF731A"/>
    <w:rsid w:val="00E01145"/>
    <w:rsid w:val="00E051CF"/>
    <w:rsid w:val="00E056B6"/>
    <w:rsid w:val="00E06EA1"/>
    <w:rsid w:val="00E108A0"/>
    <w:rsid w:val="00E11AD3"/>
    <w:rsid w:val="00E140A0"/>
    <w:rsid w:val="00E166B8"/>
    <w:rsid w:val="00E170DC"/>
    <w:rsid w:val="00E170FB"/>
    <w:rsid w:val="00E22072"/>
    <w:rsid w:val="00E26818"/>
    <w:rsid w:val="00E27FFC"/>
    <w:rsid w:val="00E30B15"/>
    <w:rsid w:val="00E36900"/>
    <w:rsid w:val="00E40181"/>
    <w:rsid w:val="00E404DB"/>
    <w:rsid w:val="00E4152C"/>
    <w:rsid w:val="00E41CF4"/>
    <w:rsid w:val="00E423D0"/>
    <w:rsid w:val="00E432CA"/>
    <w:rsid w:val="00E54881"/>
    <w:rsid w:val="00E56A01"/>
    <w:rsid w:val="00E57591"/>
    <w:rsid w:val="00E629A1"/>
    <w:rsid w:val="00E62F63"/>
    <w:rsid w:val="00E63555"/>
    <w:rsid w:val="00E641C3"/>
    <w:rsid w:val="00E669F7"/>
    <w:rsid w:val="00E6794C"/>
    <w:rsid w:val="00E71591"/>
    <w:rsid w:val="00E717A5"/>
    <w:rsid w:val="00E71A00"/>
    <w:rsid w:val="00E72CDE"/>
    <w:rsid w:val="00E74219"/>
    <w:rsid w:val="00E829ED"/>
    <w:rsid w:val="00E82C55"/>
    <w:rsid w:val="00E83FE0"/>
    <w:rsid w:val="00E86266"/>
    <w:rsid w:val="00E92360"/>
    <w:rsid w:val="00E92AC3"/>
    <w:rsid w:val="00EA40EB"/>
    <w:rsid w:val="00EA52DF"/>
    <w:rsid w:val="00EB00E0"/>
    <w:rsid w:val="00EB09D1"/>
    <w:rsid w:val="00EB157F"/>
    <w:rsid w:val="00EB3647"/>
    <w:rsid w:val="00EB56E4"/>
    <w:rsid w:val="00EC059F"/>
    <w:rsid w:val="00EC12B3"/>
    <w:rsid w:val="00EC1F24"/>
    <w:rsid w:val="00EC22F6"/>
    <w:rsid w:val="00EC41BD"/>
    <w:rsid w:val="00EC5C65"/>
    <w:rsid w:val="00EC612D"/>
    <w:rsid w:val="00ED3C51"/>
    <w:rsid w:val="00ED4A97"/>
    <w:rsid w:val="00ED5B9B"/>
    <w:rsid w:val="00ED6995"/>
    <w:rsid w:val="00ED6BAD"/>
    <w:rsid w:val="00ED7447"/>
    <w:rsid w:val="00EE1488"/>
    <w:rsid w:val="00EE15B6"/>
    <w:rsid w:val="00EE2669"/>
    <w:rsid w:val="00EE2710"/>
    <w:rsid w:val="00EE496D"/>
    <w:rsid w:val="00EE4D5D"/>
    <w:rsid w:val="00EE4D98"/>
    <w:rsid w:val="00EE4EEB"/>
    <w:rsid w:val="00EE5131"/>
    <w:rsid w:val="00EE5969"/>
    <w:rsid w:val="00EF109B"/>
    <w:rsid w:val="00EF36AF"/>
    <w:rsid w:val="00EF58C7"/>
    <w:rsid w:val="00F00F9C"/>
    <w:rsid w:val="00F01E5F"/>
    <w:rsid w:val="00F024F6"/>
    <w:rsid w:val="00F028D7"/>
    <w:rsid w:val="00F02ABA"/>
    <w:rsid w:val="00F0353E"/>
    <w:rsid w:val="00F0437A"/>
    <w:rsid w:val="00F04E61"/>
    <w:rsid w:val="00F059A2"/>
    <w:rsid w:val="00F05CB5"/>
    <w:rsid w:val="00F11037"/>
    <w:rsid w:val="00F11E01"/>
    <w:rsid w:val="00F12ECD"/>
    <w:rsid w:val="00F16F1B"/>
    <w:rsid w:val="00F1738D"/>
    <w:rsid w:val="00F2014A"/>
    <w:rsid w:val="00F204F1"/>
    <w:rsid w:val="00F214E4"/>
    <w:rsid w:val="00F22D0F"/>
    <w:rsid w:val="00F250A9"/>
    <w:rsid w:val="00F26EB6"/>
    <w:rsid w:val="00F26FF5"/>
    <w:rsid w:val="00F30FF4"/>
    <w:rsid w:val="00F3122E"/>
    <w:rsid w:val="00F32986"/>
    <w:rsid w:val="00F331AD"/>
    <w:rsid w:val="00F35287"/>
    <w:rsid w:val="00F35960"/>
    <w:rsid w:val="00F3662D"/>
    <w:rsid w:val="00F37C30"/>
    <w:rsid w:val="00F40E36"/>
    <w:rsid w:val="00F41D21"/>
    <w:rsid w:val="00F42EF7"/>
    <w:rsid w:val="00F43A37"/>
    <w:rsid w:val="00F43E99"/>
    <w:rsid w:val="00F44359"/>
    <w:rsid w:val="00F4641B"/>
    <w:rsid w:val="00F46EB8"/>
    <w:rsid w:val="00F511E4"/>
    <w:rsid w:val="00F524B5"/>
    <w:rsid w:val="00F52D09"/>
    <w:rsid w:val="00F52E08"/>
    <w:rsid w:val="00F53EDC"/>
    <w:rsid w:val="00F55B21"/>
    <w:rsid w:val="00F5619D"/>
    <w:rsid w:val="00F56EF6"/>
    <w:rsid w:val="00F61A9F"/>
    <w:rsid w:val="00F64696"/>
    <w:rsid w:val="00F65AA9"/>
    <w:rsid w:val="00F6768F"/>
    <w:rsid w:val="00F72C2C"/>
    <w:rsid w:val="00F76B65"/>
    <w:rsid w:val="00F76CAB"/>
    <w:rsid w:val="00F772C6"/>
    <w:rsid w:val="00F815B5"/>
    <w:rsid w:val="00F83FDB"/>
    <w:rsid w:val="00F85195"/>
    <w:rsid w:val="00F915B2"/>
    <w:rsid w:val="00F91D39"/>
    <w:rsid w:val="00F938BA"/>
    <w:rsid w:val="00F93BBA"/>
    <w:rsid w:val="00FA2C46"/>
    <w:rsid w:val="00FA3525"/>
    <w:rsid w:val="00FA51C9"/>
    <w:rsid w:val="00FA5E09"/>
    <w:rsid w:val="00FB4769"/>
    <w:rsid w:val="00FB4CDA"/>
    <w:rsid w:val="00FB55B0"/>
    <w:rsid w:val="00FB7E6A"/>
    <w:rsid w:val="00FC0B43"/>
    <w:rsid w:val="00FC0F81"/>
    <w:rsid w:val="00FC194D"/>
    <w:rsid w:val="00FC395C"/>
    <w:rsid w:val="00FC6879"/>
    <w:rsid w:val="00FD1873"/>
    <w:rsid w:val="00FD3766"/>
    <w:rsid w:val="00FD3AF6"/>
    <w:rsid w:val="00FD47C4"/>
    <w:rsid w:val="00FD5CD3"/>
    <w:rsid w:val="00FD6AFA"/>
    <w:rsid w:val="00FE164F"/>
    <w:rsid w:val="00FE2DCF"/>
    <w:rsid w:val="00FE6CB8"/>
    <w:rsid w:val="00FF2FCE"/>
    <w:rsid w:val="00FF4F7D"/>
    <w:rsid w:val="00FF6D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7585"/>
    <o:shapelayout v:ext="edit">
      <o:idmap v:ext="edit" data="1"/>
    </o:shapelayout>
  </w:shapeDefaults>
  <w:decimalSymbol w:val="."/>
  <w:listSeparator w:val=","/>
  <w14:docId w14:val="60FDC7B9"/>
  <w15:docId w15:val="{9A916473-5058-463E-B5A3-399924D11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AU" w:eastAsia="en-AU" w:bidi="ar-SA"/>
      </w:rPr>
    </w:rPrDefault>
    <w:pPrDefault/>
  </w:docDefaults>
  <w:latentStyles w:defLockedState="0" w:defUIPriority="99" w:defSemiHidden="0" w:defUnhideWhenUsed="0" w:defQFormat="0" w:count="375">
    <w:lsdException w:name="Normal" w:locked="1" w:uiPriority="0" w:qFormat="1"/>
    <w:lsdException w:name="heading 1" w:locked="1"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locked="1" w:uiPriority="0"/>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C0955"/>
    <w:rPr>
      <w:rFonts w:ascii="Cambria" w:hAnsi="Cambria"/>
      <w:sz w:val="20"/>
      <w:szCs w:val="20"/>
      <w:lang w:eastAsia="en-US"/>
    </w:rPr>
  </w:style>
  <w:style w:type="paragraph" w:styleId="Heading1">
    <w:name w:val="heading 1"/>
    <w:basedOn w:val="Normal"/>
    <w:next w:val="DHHSbody"/>
    <w:link w:val="Heading1Char"/>
    <w:uiPriority w:val="99"/>
    <w:qFormat/>
    <w:rsid w:val="000A6666"/>
    <w:pPr>
      <w:keepNext/>
      <w:keepLines/>
      <w:spacing w:before="320" w:after="200" w:line="440" w:lineRule="atLeast"/>
      <w:outlineLvl w:val="0"/>
    </w:pPr>
    <w:rPr>
      <w:rFonts w:ascii="Arial" w:eastAsia="MS Gothic" w:hAnsi="Arial"/>
      <w:bCs/>
      <w:color w:val="004EA8"/>
      <w:kern w:val="32"/>
      <w:sz w:val="36"/>
      <w:szCs w:val="40"/>
    </w:rPr>
  </w:style>
  <w:style w:type="paragraph" w:styleId="Heading2">
    <w:name w:val="heading 2"/>
    <w:basedOn w:val="Normal"/>
    <w:next w:val="DHHSbody"/>
    <w:link w:val="Heading2Char"/>
    <w:uiPriority w:val="99"/>
    <w:qFormat/>
    <w:rsid w:val="000A6666"/>
    <w:pPr>
      <w:keepNext/>
      <w:keepLines/>
      <w:spacing w:before="240" w:after="90" w:line="320" w:lineRule="atLeast"/>
      <w:outlineLvl w:val="1"/>
    </w:pPr>
    <w:rPr>
      <w:rFonts w:ascii="Arial" w:hAnsi="Arial"/>
      <w:b/>
      <w:color w:val="004EA8"/>
      <w:sz w:val="28"/>
      <w:szCs w:val="28"/>
    </w:rPr>
  </w:style>
  <w:style w:type="paragraph" w:styleId="Heading3">
    <w:name w:val="heading 3"/>
    <w:basedOn w:val="Normal"/>
    <w:next w:val="DHHSbody"/>
    <w:link w:val="Heading3Char"/>
    <w:uiPriority w:val="99"/>
    <w:qFormat/>
    <w:rsid w:val="00152073"/>
    <w:pPr>
      <w:keepNext/>
      <w:keepLines/>
      <w:spacing w:before="280" w:after="120" w:line="280" w:lineRule="atLeast"/>
      <w:outlineLvl w:val="2"/>
    </w:pPr>
    <w:rPr>
      <w:rFonts w:ascii="Arial" w:eastAsia="MS Gothic" w:hAnsi="Arial"/>
      <w:b/>
      <w:bCs/>
      <w:sz w:val="24"/>
      <w:szCs w:val="26"/>
    </w:rPr>
  </w:style>
  <w:style w:type="paragraph" w:styleId="Heading4">
    <w:name w:val="heading 4"/>
    <w:basedOn w:val="Normal"/>
    <w:next w:val="DHHSbody"/>
    <w:link w:val="Heading4Char"/>
    <w:uiPriority w:val="99"/>
    <w:qFormat/>
    <w:rsid w:val="00152073"/>
    <w:pPr>
      <w:keepNext/>
      <w:keepLines/>
      <w:spacing w:before="240" w:after="120" w:line="240" w:lineRule="atLeast"/>
      <w:outlineLvl w:val="3"/>
    </w:pPr>
    <w:rPr>
      <w:rFonts w:ascii="Arial" w:eastAsia="MS Mincho" w:hAnsi="Arial"/>
      <w:b/>
      <w:bCs/>
    </w:rPr>
  </w:style>
  <w:style w:type="paragraph" w:styleId="Heading5">
    <w:name w:val="heading 5"/>
    <w:basedOn w:val="Normal"/>
    <w:next w:val="Normal"/>
    <w:link w:val="Heading5Char"/>
    <w:uiPriority w:val="99"/>
    <w:qFormat/>
    <w:rsid w:val="003744CF"/>
    <w:pPr>
      <w:spacing w:before="240" w:after="60"/>
      <w:outlineLvl w:val="4"/>
    </w:pPr>
    <w:rPr>
      <w:rFonts w:eastAsia="MS Mincho"/>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A6666"/>
    <w:rPr>
      <w:rFonts w:ascii="Arial" w:eastAsia="MS Gothic" w:hAnsi="Arial" w:cs="Times New Roman"/>
      <w:color w:val="004EA8"/>
      <w:kern w:val="32"/>
      <w:sz w:val="40"/>
      <w:lang w:eastAsia="en-US"/>
    </w:rPr>
  </w:style>
  <w:style w:type="character" w:customStyle="1" w:styleId="Heading2Char">
    <w:name w:val="Heading 2 Char"/>
    <w:basedOn w:val="DefaultParagraphFont"/>
    <w:link w:val="Heading2"/>
    <w:uiPriority w:val="99"/>
    <w:locked/>
    <w:rsid w:val="000A6666"/>
    <w:rPr>
      <w:rFonts w:ascii="Arial" w:hAnsi="Arial" w:cs="Times New Roman"/>
      <w:b/>
      <w:color w:val="004EA8"/>
      <w:sz w:val="28"/>
      <w:lang w:eastAsia="en-US"/>
    </w:rPr>
  </w:style>
  <w:style w:type="character" w:customStyle="1" w:styleId="Heading3Char">
    <w:name w:val="Heading 3 Char"/>
    <w:basedOn w:val="DefaultParagraphFont"/>
    <w:link w:val="Heading3"/>
    <w:uiPriority w:val="99"/>
    <w:locked/>
    <w:rsid w:val="00152073"/>
    <w:rPr>
      <w:rFonts w:ascii="Arial" w:eastAsia="MS Gothic" w:hAnsi="Arial" w:cs="Times New Roman"/>
      <w:b/>
      <w:sz w:val="26"/>
      <w:lang w:eastAsia="en-US"/>
    </w:rPr>
  </w:style>
  <w:style w:type="character" w:customStyle="1" w:styleId="Heading4Char">
    <w:name w:val="Heading 4 Char"/>
    <w:basedOn w:val="DefaultParagraphFont"/>
    <w:link w:val="Heading4"/>
    <w:uiPriority w:val="99"/>
    <w:locked/>
    <w:rsid w:val="00152073"/>
    <w:rPr>
      <w:rFonts w:ascii="Arial" w:eastAsia="MS Mincho" w:hAnsi="Arial" w:cs="Times New Roman"/>
      <w:b/>
      <w:lang w:eastAsia="en-US"/>
    </w:rPr>
  </w:style>
  <w:style w:type="character" w:customStyle="1" w:styleId="Heading5Char">
    <w:name w:val="Heading 5 Char"/>
    <w:basedOn w:val="DefaultParagraphFont"/>
    <w:link w:val="Heading5"/>
    <w:uiPriority w:val="99"/>
    <w:semiHidden/>
    <w:locked/>
    <w:rsid w:val="00CF2F50"/>
    <w:rPr>
      <w:rFonts w:ascii="Cambria" w:eastAsia="MS Mincho" w:hAnsi="Cambria" w:cs="Times New Roman"/>
      <w:b/>
      <w:i/>
      <w:sz w:val="26"/>
      <w:lang w:eastAsia="en-US"/>
    </w:rPr>
  </w:style>
  <w:style w:type="paragraph" w:customStyle="1" w:styleId="DHHSbody">
    <w:name w:val="DHHS body"/>
    <w:link w:val="DHHSbodyChar"/>
    <w:qFormat/>
    <w:rsid w:val="00DE6028"/>
    <w:pPr>
      <w:spacing w:after="120" w:line="270" w:lineRule="atLeast"/>
    </w:pPr>
    <w:rPr>
      <w:rFonts w:ascii="Arial" w:hAnsi="Arial"/>
      <w:sz w:val="20"/>
      <w:szCs w:val="20"/>
      <w:lang w:eastAsia="en-US"/>
    </w:rPr>
  </w:style>
  <w:style w:type="paragraph" w:styleId="Header">
    <w:name w:val="header"/>
    <w:basedOn w:val="DHHSheader"/>
    <w:link w:val="HeaderChar"/>
    <w:uiPriority w:val="99"/>
    <w:rsid w:val="00262802"/>
  </w:style>
  <w:style w:type="character" w:customStyle="1" w:styleId="HeaderChar">
    <w:name w:val="Header Char"/>
    <w:basedOn w:val="DefaultParagraphFont"/>
    <w:link w:val="Header"/>
    <w:uiPriority w:val="99"/>
    <w:semiHidden/>
    <w:locked/>
    <w:rsid w:val="00BC4FB9"/>
    <w:rPr>
      <w:rFonts w:ascii="Cambria" w:hAnsi="Cambria" w:cs="Times New Roman"/>
      <w:sz w:val="20"/>
      <w:szCs w:val="20"/>
      <w:lang w:eastAsia="en-US"/>
    </w:rPr>
  </w:style>
  <w:style w:type="paragraph" w:styleId="Footer">
    <w:name w:val="footer"/>
    <w:basedOn w:val="DHHSfooter"/>
    <w:link w:val="FooterChar"/>
    <w:uiPriority w:val="99"/>
    <w:rsid w:val="00C27DE9"/>
  </w:style>
  <w:style w:type="character" w:customStyle="1" w:styleId="FooterChar">
    <w:name w:val="Footer Char"/>
    <w:basedOn w:val="DefaultParagraphFont"/>
    <w:link w:val="Footer"/>
    <w:uiPriority w:val="99"/>
    <w:semiHidden/>
    <w:locked/>
    <w:rsid w:val="00BC4FB9"/>
    <w:rPr>
      <w:rFonts w:ascii="Cambria" w:hAnsi="Cambria" w:cs="Times New Roman"/>
      <w:sz w:val="20"/>
      <w:szCs w:val="20"/>
      <w:lang w:eastAsia="en-US"/>
    </w:rPr>
  </w:style>
  <w:style w:type="character" w:styleId="FollowedHyperlink">
    <w:name w:val="FollowedHyperlink"/>
    <w:basedOn w:val="DefaultParagraphFont"/>
    <w:uiPriority w:val="99"/>
    <w:rsid w:val="00152073"/>
    <w:rPr>
      <w:rFonts w:cs="Times New Roman"/>
      <w:color w:val="6633CC"/>
      <w:u w:val="dotted"/>
    </w:rPr>
  </w:style>
  <w:style w:type="paragraph" w:customStyle="1" w:styleId="DHHStabletext6pt">
    <w:name w:val="DHHS table text + 6pt"/>
    <w:basedOn w:val="DHHStabletext"/>
    <w:uiPriority w:val="99"/>
    <w:rsid w:val="00152073"/>
    <w:pPr>
      <w:spacing w:after="120"/>
    </w:pPr>
  </w:style>
  <w:style w:type="paragraph" w:styleId="EndnoteText">
    <w:name w:val="endnote text"/>
    <w:basedOn w:val="Normal"/>
    <w:link w:val="EndnoteTextChar"/>
    <w:uiPriority w:val="99"/>
    <w:semiHidden/>
    <w:rsid w:val="00FC6879"/>
    <w:rPr>
      <w:rFonts w:ascii="Verdana" w:hAnsi="Verdana"/>
      <w:sz w:val="24"/>
      <w:szCs w:val="24"/>
    </w:rPr>
  </w:style>
  <w:style w:type="character" w:customStyle="1" w:styleId="EndnoteTextChar">
    <w:name w:val="Endnote Text Char"/>
    <w:basedOn w:val="DefaultParagraphFont"/>
    <w:link w:val="EndnoteText"/>
    <w:uiPriority w:val="99"/>
    <w:semiHidden/>
    <w:locked/>
    <w:rsid w:val="0042084E"/>
    <w:rPr>
      <w:rFonts w:ascii="Verdana" w:hAnsi="Verdana" w:cs="Times New Roman"/>
      <w:sz w:val="24"/>
      <w:lang w:eastAsia="en-US"/>
    </w:rPr>
  </w:style>
  <w:style w:type="character" w:styleId="EndnoteReference">
    <w:name w:val="endnote reference"/>
    <w:basedOn w:val="DefaultParagraphFont"/>
    <w:uiPriority w:val="99"/>
    <w:semiHidden/>
    <w:rsid w:val="00FC6879"/>
    <w:rPr>
      <w:rFonts w:cs="Times New Roman"/>
      <w:vertAlign w:val="superscript"/>
    </w:rPr>
  </w:style>
  <w:style w:type="table" w:styleId="TableGrid">
    <w:name w:val="Table Grid"/>
    <w:basedOn w:val="TableNormal"/>
    <w:uiPriority w:val="99"/>
    <w:rsid w:val="009B0A6F"/>
    <w:rPr>
      <w:sz w:val="20"/>
      <w:szCs w:val="20"/>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HHSbodynospace">
    <w:name w:val="DHHS body no space"/>
    <w:basedOn w:val="DHHSbody"/>
    <w:uiPriority w:val="99"/>
    <w:rsid w:val="00F772C6"/>
    <w:pPr>
      <w:spacing w:after="0"/>
    </w:pPr>
  </w:style>
  <w:style w:type="paragraph" w:customStyle="1" w:styleId="DHHSbullet1">
    <w:name w:val="DHHS bullet 1"/>
    <w:basedOn w:val="DHHSbody"/>
    <w:qFormat/>
    <w:rsid w:val="0051568D"/>
    <w:pPr>
      <w:numPr>
        <w:numId w:val="7"/>
      </w:numPr>
      <w:spacing w:after="40"/>
    </w:pPr>
  </w:style>
  <w:style w:type="paragraph" w:styleId="DocumentMap">
    <w:name w:val="Document Map"/>
    <w:basedOn w:val="Normal"/>
    <w:link w:val="DocumentMapChar"/>
    <w:uiPriority w:val="99"/>
    <w:semiHidden/>
    <w:rsid w:val="001D60EC"/>
    <w:rPr>
      <w:rFonts w:ascii="Lucida Grande" w:hAnsi="Lucida Grande"/>
      <w:sz w:val="24"/>
      <w:szCs w:val="24"/>
      <w:lang w:eastAsia="en-AU"/>
    </w:rPr>
  </w:style>
  <w:style w:type="character" w:customStyle="1" w:styleId="DocumentMapChar">
    <w:name w:val="Document Map Char"/>
    <w:basedOn w:val="DefaultParagraphFont"/>
    <w:link w:val="DocumentMap"/>
    <w:uiPriority w:val="99"/>
    <w:semiHidden/>
    <w:locked/>
    <w:rsid w:val="001D60EC"/>
    <w:rPr>
      <w:rFonts w:ascii="Lucida Grande" w:hAnsi="Lucida Grande" w:cs="Times New Roman"/>
      <w:sz w:val="24"/>
    </w:rPr>
  </w:style>
  <w:style w:type="character" w:styleId="PageNumber">
    <w:name w:val="page number"/>
    <w:basedOn w:val="DefaultParagraphFont"/>
    <w:uiPriority w:val="99"/>
    <w:semiHidden/>
    <w:rsid w:val="003744CF"/>
    <w:rPr>
      <w:rFonts w:cs="Times New Roman"/>
      <w:sz w:val="18"/>
    </w:rPr>
  </w:style>
  <w:style w:type="paragraph" w:styleId="TOC1">
    <w:name w:val="toc 1"/>
    <w:basedOn w:val="Normal"/>
    <w:uiPriority w:val="99"/>
    <w:rsid w:val="000F2259"/>
    <w:pPr>
      <w:keepLines/>
      <w:tabs>
        <w:tab w:val="right" w:leader="dot" w:pos="10206"/>
      </w:tabs>
      <w:spacing w:before="120" w:after="60"/>
      <w:ind w:right="680"/>
    </w:pPr>
    <w:rPr>
      <w:rFonts w:ascii="Arial" w:hAnsi="Arial"/>
      <w:b/>
      <w:noProof/>
    </w:rPr>
  </w:style>
  <w:style w:type="character" w:styleId="Strong">
    <w:name w:val="Strong"/>
    <w:basedOn w:val="DefaultParagraphFont"/>
    <w:uiPriority w:val="99"/>
    <w:qFormat/>
    <w:rsid w:val="00FA3525"/>
    <w:rPr>
      <w:rFonts w:cs="Times New Roman"/>
      <w:b/>
    </w:rPr>
  </w:style>
  <w:style w:type="paragraph" w:customStyle="1" w:styleId="DHHSTOCheadingfactsheet">
    <w:name w:val="DHHS TOC heading fact sheet"/>
    <w:basedOn w:val="Heading2"/>
    <w:next w:val="DHHSbody"/>
    <w:link w:val="DHHSTOCheadingfactsheetChar"/>
    <w:uiPriority w:val="99"/>
    <w:rsid w:val="000A6666"/>
    <w:pPr>
      <w:spacing w:before="0" w:after="200"/>
      <w:outlineLvl w:val="9"/>
    </w:pPr>
    <w:rPr>
      <w:szCs w:val="20"/>
    </w:rPr>
  </w:style>
  <w:style w:type="character" w:customStyle="1" w:styleId="DHHSTOCheadingfactsheetChar">
    <w:name w:val="DHHS TOC heading fact sheet Char"/>
    <w:link w:val="DHHSTOCheadingfactsheet"/>
    <w:uiPriority w:val="99"/>
    <w:locked/>
    <w:rsid w:val="000A6666"/>
    <w:rPr>
      <w:rFonts w:ascii="Arial" w:hAnsi="Arial"/>
      <w:b/>
      <w:color w:val="004EA8"/>
      <w:sz w:val="28"/>
      <w:lang w:eastAsia="en-US"/>
    </w:rPr>
  </w:style>
  <w:style w:type="paragraph" w:styleId="TOC2">
    <w:name w:val="toc 2"/>
    <w:basedOn w:val="Normal"/>
    <w:uiPriority w:val="99"/>
    <w:rsid w:val="000F2259"/>
    <w:pPr>
      <w:keepLines/>
      <w:tabs>
        <w:tab w:val="right" w:leader="dot" w:pos="10206"/>
      </w:tabs>
      <w:spacing w:after="60"/>
      <w:ind w:right="680"/>
    </w:pPr>
    <w:rPr>
      <w:rFonts w:ascii="Arial" w:hAnsi="Arial"/>
      <w:noProof/>
    </w:rPr>
  </w:style>
  <w:style w:type="paragraph" w:styleId="TOC3">
    <w:name w:val="toc 3"/>
    <w:basedOn w:val="TOC2"/>
    <w:next w:val="DHHSbody"/>
    <w:uiPriority w:val="99"/>
    <w:semiHidden/>
    <w:rsid w:val="005E447E"/>
    <w:pPr>
      <w:ind w:left="284"/>
    </w:pPr>
  </w:style>
  <w:style w:type="paragraph" w:styleId="TOC4">
    <w:name w:val="toc 4"/>
    <w:basedOn w:val="TOC3"/>
    <w:autoRedefine/>
    <w:uiPriority w:val="99"/>
    <w:semiHidden/>
    <w:rsid w:val="00024D89"/>
    <w:pPr>
      <w:ind w:left="567"/>
    </w:pPr>
  </w:style>
  <w:style w:type="paragraph" w:styleId="TOC5">
    <w:name w:val="toc 5"/>
    <w:basedOn w:val="Normal"/>
    <w:next w:val="Normal"/>
    <w:autoRedefine/>
    <w:uiPriority w:val="99"/>
    <w:semiHidden/>
    <w:rsid w:val="0021053D"/>
    <w:pPr>
      <w:ind w:left="800"/>
    </w:pPr>
  </w:style>
  <w:style w:type="paragraph" w:styleId="TOC6">
    <w:name w:val="toc 6"/>
    <w:basedOn w:val="Normal"/>
    <w:next w:val="Normal"/>
    <w:autoRedefine/>
    <w:uiPriority w:val="99"/>
    <w:semiHidden/>
    <w:rsid w:val="0021053D"/>
    <w:pPr>
      <w:ind w:left="1000"/>
    </w:pPr>
  </w:style>
  <w:style w:type="paragraph" w:styleId="TOC7">
    <w:name w:val="toc 7"/>
    <w:basedOn w:val="Normal"/>
    <w:next w:val="Normal"/>
    <w:autoRedefine/>
    <w:uiPriority w:val="99"/>
    <w:semiHidden/>
    <w:rsid w:val="0021053D"/>
    <w:pPr>
      <w:ind w:left="1200"/>
    </w:pPr>
  </w:style>
  <w:style w:type="paragraph" w:styleId="TOC8">
    <w:name w:val="toc 8"/>
    <w:basedOn w:val="Normal"/>
    <w:next w:val="Normal"/>
    <w:autoRedefine/>
    <w:uiPriority w:val="99"/>
    <w:semiHidden/>
    <w:rsid w:val="0021053D"/>
    <w:pPr>
      <w:ind w:left="1400"/>
    </w:pPr>
  </w:style>
  <w:style w:type="paragraph" w:styleId="TOC9">
    <w:name w:val="toc 9"/>
    <w:basedOn w:val="Normal"/>
    <w:next w:val="Normal"/>
    <w:autoRedefine/>
    <w:uiPriority w:val="99"/>
    <w:semiHidden/>
    <w:rsid w:val="0021053D"/>
    <w:pPr>
      <w:ind w:left="1600"/>
    </w:pPr>
  </w:style>
  <w:style w:type="paragraph" w:styleId="Subtitle">
    <w:name w:val="Subtitle"/>
    <w:basedOn w:val="Normal"/>
    <w:next w:val="Normal"/>
    <w:link w:val="SubtitleChar"/>
    <w:uiPriority w:val="99"/>
    <w:qFormat/>
    <w:rsid w:val="00152073"/>
    <w:pPr>
      <w:spacing w:after="60"/>
      <w:jc w:val="center"/>
    </w:pPr>
    <w:rPr>
      <w:rFonts w:ascii="Calibri Light" w:hAnsi="Calibri Light"/>
      <w:sz w:val="24"/>
      <w:szCs w:val="24"/>
    </w:rPr>
  </w:style>
  <w:style w:type="character" w:customStyle="1" w:styleId="SubtitleChar">
    <w:name w:val="Subtitle Char"/>
    <w:basedOn w:val="DefaultParagraphFont"/>
    <w:link w:val="Subtitle"/>
    <w:uiPriority w:val="99"/>
    <w:semiHidden/>
    <w:locked/>
    <w:rsid w:val="00152073"/>
    <w:rPr>
      <w:rFonts w:ascii="Calibri Light" w:hAnsi="Calibri Light" w:cs="Times New Roman"/>
      <w:sz w:val="24"/>
      <w:lang w:eastAsia="en-US"/>
    </w:rPr>
  </w:style>
  <w:style w:type="paragraph" w:customStyle="1" w:styleId="Sectionbreakfirstpage">
    <w:name w:val="Section break first page"/>
    <w:uiPriority w:val="99"/>
    <w:rsid w:val="004C6EEE"/>
    <w:pPr>
      <w:spacing w:after="400"/>
    </w:pPr>
    <w:rPr>
      <w:rFonts w:ascii="Arial" w:hAnsi="Arial"/>
      <w:sz w:val="20"/>
      <w:szCs w:val="20"/>
      <w:lang w:eastAsia="en-US"/>
    </w:rPr>
  </w:style>
  <w:style w:type="paragraph" w:customStyle="1" w:styleId="DHHStabletext">
    <w:name w:val="DHHS table text"/>
    <w:uiPriority w:val="99"/>
    <w:rsid w:val="00DA2619"/>
    <w:pPr>
      <w:spacing w:before="80" w:after="60"/>
    </w:pPr>
    <w:rPr>
      <w:rFonts w:ascii="Arial" w:hAnsi="Arial"/>
      <w:sz w:val="20"/>
      <w:szCs w:val="20"/>
      <w:lang w:eastAsia="en-US"/>
    </w:rPr>
  </w:style>
  <w:style w:type="paragraph" w:customStyle="1" w:styleId="DHHStablecaption">
    <w:name w:val="DHHS table caption"/>
    <w:next w:val="DHHSbody"/>
    <w:uiPriority w:val="99"/>
    <w:rsid w:val="00233724"/>
    <w:pPr>
      <w:keepNext/>
      <w:keepLines/>
      <w:spacing w:before="240" w:after="120" w:line="240" w:lineRule="atLeast"/>
    </w:pPr>
    <w:rPr>
      <w:rFonts w:ascii="Arial" w:hAnsi="Arial"/>
      <w:b/>
      <w:sz w:val="20"/>
      <w:szCs w:val="20"/>
      <w:lang w:eastAsia="en-US"/>
    </w:rPr>
  </w:style>
  <w:style w:type="paragraph" w:customStyle="1" w:styleId="DHHSmainheading">
    <w:name w:val="DHHS main heading"/>
    <w:uiPriority w:val="99"/>
    <w:rsid w:val="004946F4"/>
    <w:pPr>
      <w:spacing w:line="560" w:lineRule="atLeast"/>
    </w:pPr>
    <w:rPr>
      <w:rFonts w:ascii="Arial" w:hAnsi="Arial"/>
      <w:color w:val="FFFFFF"/>
      <w:sz w:val="50"/>
      <w:szCs w:val="50"/>
      <w:lang w:eastAsia="en-US"/>
    </w:rPr>
  </w:style>
  <w:style w:type="character" w:styleId="FootnoteReference">
    <w:name w:val="footnote reference"/>
    <w:basedOn w:val="DefaultParagraphFont"/>
    <w:uiPriority w:val="99"/>
    <w:rsid w:val="00BC7ED7"/>
    <w:rPr>
      <w:rFonts w:cs="Times New Roman"/>
      <w:vertAlign w:val="superscript"/>
    </w:rPr>
  </w:style>
  <w:style w:type="paragraph" w:customStyle="1" w:styleId="DHHSaccessibilitypara">
    <w:name w:val="DHHS accessibility para"/>
    <w:uiPriority w:val="8"/>
    <w:rsid w:val="00770F37"/>
    <w:pPr>
      <w:spacing w:after="200" w:line="300" w:lineRule="atLeast"/>
    </w:pPr>
    <w:rPr>
      <w:rFonts w:ascii="Arial" w:hAnsi="Arial"/>
      <w:sz w:val="24"/>
      <w:szCs w:val="19"/>
      <w:lang w:eastAsia="en-US"/>
    </w:rPr>
  </w:style>
  <w:style w:type="paragraph" w:customStyle="1" w:styleId="DHHSfigurecaption">
    <w:name w:val="DHHS figure caption"/>
    <w:next w:val="DHHSbody"/>
    <w:uiPriority w:val="99"/>
    <w:rsid w:val="00770F37"/>
    <w:pPr>
      <w:keepNext/>
      <w:keepLines/>
      <w:spacing w:before="240" w:after="120"/>
    </w:pPr>
    <w:rPr>
      <w:rFonts w:ascii="Arial" w:hAnsi="Arial"/>
      <w:b/>
      <w:sz w:val="20"/>
      <w:szCs w:val="20"/>
      <w:lang w:eastAsia="en-US"/>
    </w:rPr>
  </w:style>
  <w:style w:type="paragraph" w:customStyle="1" w:styleId="DHHSbullet2">
    <w:name w:val="DHHS bullet 2"/>
    <w:basedOn w:val="DHHSbody"/>
    <w:uiPriority w:val="2"/>
    <w:qFormat/>
    <w:rsid w:val="0051568D"/>
    <w:pPr>
      <w:numPr>
        <w:ilvl w:val="2"/>
        <w:numId w:val="7"/>
      </w:numPr>
      <w:spacing w:after="40"/>
    </w:pPr>
  </w:style>
  <w:style w:type="paragraph" w:customStyle="1" w:styleId="DHHStablebullet">
    <w:name w:val="DHHS table bullet"/>
    <w:basedOn w:val="DHHStabletext"/>
    <w:uiPriority w:val="3"/>
    <w:qFormat/>
    <w:rsid w:val="0051568D"/>
    <w:pPr>
      <w:numPr>
        <w:ilvl w:val="6"/>
        <w:numId w:val="7"/>
      </w:numPr>
    </w:pPr>
  </w:style>
  <w:style w:type="paragraph" w:customStyle="1" w:styleId="DHHStablecolhead">
    <w:name w:val="DHHS table col head"/>
    <w:uiPriority w:val="99"/>
    <w:rsid w:val="000A6666"/>
    <w:pPr>
      <w:spacing w:before="80" w:after="60"/>
    </w:pPr>
    <w:rPr>
      <w:rFonts w:ascii="Arial" w:hAnsi="Arial"/>
      <w:b/>
      <w:color w:val="004EA8"/>
      <w:sz w:val="20"/>
      <w:szCs w:val="20"/>
      <w:lang w:eastAsia="en-US"/>
    </w:rPr>
  </w:style>
  <w:style w:type="paragraph" w:customStyle="1" w:styleId="DHHSbulletindent">
    <w:name w:val="DHHS bullet indent"/>
    <w:basedOn w:val="DHHSbody"/>
    <w:uiPriority w:val="4"/>
    <w:rsid w:val="0051568D"/>
    <w:pPr>
      <w:numPr>
        <w:ilvl w:val="4"/>
        <w:numId w:val="7"/>
      </w:numPr>
      <w:spacing w:after="40"/>
    </w:pPr>
  </w:style>
  <w:style w:type="character" w:styleId="Hyperlink">
    <w:name w:val="Hyperlink"/>
    <w:basedOn w:val="DefaultParagraphFont"/>
    <w:uiPriority w:val="99"/>
    <w:rsid w:val="004743DD"/>
    <w:rPr>
      <w:rFonts w:cs="Times New Roman"/>
      <w:color w:val="3366FF"/>
      <w:u w:val="dotted"/>
    </w:rPr>
  </w:style>
  <w:style w:type="paragraph" w:customStyle="1" w:styleId="DHHSbullet1lastline">
    <w:name w:val="DHHS bullet 1 last line"/>
    <w:basedOn w:val="DHHSbullet1"/>
    <w:qFormat/>
    <w:rsid w:val="0051568D"/>
    <w:pPr>
      <w:numPr>
        <w:ilvl w:val="1"/>
      </w:numPr>
      <w:spacing w:after="120"/>
    </w:pPr>
  </w:style>
  <w:style w:type="paragraph" w:customStyle="1" w:styleId="DHHSbullet2lastline">
    <w:name w:val="DHHS bullet 2 last line"/>
    <w:basedOn w:val="DHHSbullet2"/>
    <w:uiPriority w:val="2"/>
    <w:qFormat/>
    <w:rsid w:val="0051568D"/>
    <w:pPr>
      <w:numPr>
        <w:ilvl w:val="3"/>
      </w:numPr>
      <w:spacing w:after="120"/>
    </w:pPr>
  </w:style>
  <w:style w:type="paragraph" w:customStyle="1" w:styleId="DHHSmainsubheading">
    <w:name w:val="DHHS main subheading"/>
    <w:uiPriority w:val="99"/>
    <w:rsid w:val="00AD784C"/>
    <w:rPr>
      <w:rFonts w:ascii="Arial" w:hAnsi="Arial"/>
      <w:color w:val="FFFFFF"/>
      <w:sz w:val="28"/>
      <w:szCs w:val="24"/>
      <w:lang w:eastAsia="en-US"/>
    </w:rPr>
  </w:style>
  <w:style w:type="paragraph" w:styleId="FootnoteText">
    <w:name w:val="footnote text"/>
    <w:basedOn w:val="Normal"/>
    <w:link w:val="FootnoteTextChar"/>
    <w:uiPriority w:val="99"/>
    <w:rsid w:val="00152073"/>
    <w:pPr>
      <w:spacing w:before="60" w:after="60" w:line="200" w:lineRule="atLeast"/>
    </w:pPr>
    <w:rPr>
      <w:rFonts w:ascii="Arial" w:eastAsia="MS Gothic" w:hAnsi="Arial"/>
      <w:sz w:val="16"/>
      <w:szCs w:val="16"/>
    </w:rPr>
  </w:style>
  <w:style w:type="character" w:customStyle="1" w:styleId="FootnoteTextChar">
    <w:name w:val="Footnote Text Char"/>
    <w:basedOn w:val="DefaultParagraphFont"/>
    <w:link w:val="FootnoteText"/>
    <w:uiPriority w:val="99"/>
    <w:locked/>
    <w:rsid w:val="003F0445"/>
    <w:rPr>
      <w:rFonts w:ascii="Arial" w:eastAsia="MS Gothic" w:hAnsi="Arial" w:cs="Times New Roman"/>
      <w:sz w:val="16"/>
      <w:lang w:eastAsia="en-US"/>
    </w:rPr>
  </w:style>
  <w:style w:type="paragraph" w:customStyle="1" w:styleId="Spacerparatopoffirstpage">
    <w:name w:val="Spacer para top of first page"/>
    <w:basedOn w:val="DHHSbodynospace"/>
    <w:uiPriority w:val="99"/>
    <w:semiHidden/>
    <w:rsid w:val="00DE6028"/>
    <w:pPr>
      <w:spacing w:line="240" w:lineRule="auto"/>
    </w:pPr>
    <w:rPr>
      <w:noProof/>
      <w:sz w:val="12"/>
    </w:rPr>
  </w:style>
  <w:style w:type="paragraph" w:styleId="Title">
    <w:name w:val="Title"/>
    <w:basedOn w:val="Normal"/>
    <w:next w:val="Normal"/>
    <w:link w:val="TitleChar"/>
    <w:uiPriority w:val="99"/>
    <w:qFormat/>
    <w:rsid w:val="00152073"/>
    <w:pPr>
      <w:spacing w:before="240" w:after="60"/>
      <w:jc w:val="center"/>
    </w:pPr>
    <w:rPr>
      <w:rFonts w:ascii="Calibri Light" w:hAnsi="Calibri Light"/>
      <w:b/>
      <w:bCs/>
      <w:kern w:val="28"/>
      <w:sz w:val="32"/>
      <w:szCs w:val="32"/>
    </w:rPr>
  </w:style>
  <w:style w:type="character" w:customStyle="1" w:styleId="TitleChar">
    <w:name w:val="Title Char"/>
    <w:basedOn w:val="DefaultParagraphFont"/>
    <w:link w:val="Title"/>
    <w:uiPriority w:val="99"/>
    <w:semiHidden/>
    <w:locked/>
    <w:rsid w:val="00152073"/>
    <w:rPr>
      <w:rFonts w:ascii="Calibri Light" w:hAnsi="Calibri Light" w:cs="Times New Roman"/>
      <w:b/>
      <w:kern w:val="28"/>
      <w:sz w:val="32"/>
      <w:lang w:eastAsia="en-US"/>
    </w:rPr>
  </w:style>
  <w:style w:type="paragraph" w:customStyle="1" w:styleId="DHHSbulletindentlastline">
    <w:name w:val="DHHS bullet indent last line"/>
    <w:basedOn w:val="DHHSbody"/>
    <w:uiPriority w:val="4"/>
    <w:rsid w:val="0051568D"/>
    <w:pPr>
      <w:numPr>
        <w:ilvl w:val="5"/>
        <w:numId w:val="7"/>
      </w:numPr>
    </w:pPr>
  </w:style>
  <w:style w:type="paragraph" w:customStyle="1" w:styleId="DHHSnumberdigit">
    <w:name w:val="DHHS number digit"/>
    <w:basedOn w:val="DHHSbody"/>
    <w:uiPriority w:val="2"/>
    <w:rsid w:val="00152073"/>
    <w:pPr>
      <w:numPr>
        <w:numId w:val="8"/>
      </w:numPr>
    </w:pPr>
  </w:style>
  <w:style w:type="paragraph" w:customStyle="1" w:styleId="DHHSnumberloweralphaindent">
    <w:name w:val="DHHS number lower alpha indent"/>
    <w:basedOn w:val="DHHSbody"/>
    <w:uiPriority w:val="3"/>
    <w:rsid w:val="00152073"/>
    <w:pPr>
      <w:numPr>
        <w:ilvl w:val="3"/>
        <w:numId w:val="8"/>
      </w:numPr>
    </w:pPr>
  </w:style>
  <w:style w:type="paragraph" w:customStyle="1" w:styleId="DHHSnumberdigitindent">
    <w:name w:val="DHHS number digit indent"/>
    <w:basedOn w:val="DHHSnumberloweralphaindent"/>
    <w:uiPriority w:val="3"/>
    <w:rsid w:val="00152073"/>
    <w:pPr>
      <w:numPr>
        <w:ilvl w:val="1"/>
      </w:numPr>
    </w:pPr>
  </w:style>
  <w:style w:type="paragraph" w:customStyle="1" w:styleId="DHHSnumberloweralpha">
    <w:name w:val="DHHS number lower alpha"/>
    <w:basedOn w:val="DHHSbody"/>
    <w:uiPriority w:val="3"/>
    <w:rsid w:val="00152073"/>
    <w:pPr>
      <w:numPr>
        <w:ilvl w:val="2"/>
        <w:numId w:val="8"/>
      </w:numPr>
    </w:pPr>
  </w:style>
  <w:style w:type="paragraph" w:customStyle="1" w:styleId="DHHSnumberlowerroman">
    <w:name w:val="DHHS number lower roman"/>
    <w:basedOn w:val="DHHSbody"/>
    <w:uiPriority w:val="3"/>
    <w:rsid w:val="00152073"/>
    <w:pPr>
      <w:numPr>
        <w:ilvl w:val="4"/>
        <w:numId w:val="8"/>
      </w:numPr>
    </w:pPr>
  </w:style>
  <w:style w:type="paragraph" w:customStyle="1" w:styleId="DHHSnumberlowerromanindent">
    <w:name w:val="DHHS number lower roman indent"/>
    <w:basedOn w:val="DHHSbody"/>
    <w:uiPriority w:val="3"/>
    <w:rsid w:val="00152073"/>
    <w:pPr>
      <w:numPr>
        <w:ilvl w:val="5"/>
        <w:numId w:val="8"/>
      </w:numPr>
    </w:pPr>
  </w:style>
  <w:style w:type="paragraph" w:customStyle="1" w:styleId="DHHSquote">
    <w:name w:val="DHHS quote"/>
    <w:basedOn w:val="DHHSbody"/>
    <w:uiPriority w:val="99"/>
    <w:rsid w:val="00152073"/>
    <w:pPr>
      <w:ind w:left="397"/>
    </w:pPr>
    <w:rPr>
      <w:szCs w:val="18"/>
    </w:rPr>
  </w:style>
  <w:style w:type="paragraph" w:customStyle="1" w:styleId="DHHStablefigurenote">
    <w:name w:val="DHHS table/figure note"/>
    <w:uiPriority w:val="99"/>
    <w:rsid w:val="00596A4B"/>
    <w:pPr>
      <w:spacing w:before="60" w:after="60" w:line="240" w:lineRule="exact"/>
    </w:pPr>
    <w:rPr>
      <w:rFonts w:ascii="Arial" w:hAnsi="Arial"/>
      <w:i/>
      <w:sz w:val="18"/>
      <w:szCs w:val="20"/>
      <w:lang w:eastAsia="en-US"/>
    </w:rPr>
  </w:style>
  <w:style w:type="paragraph" w:customStyle="1" w:styleId="DHHSbodyaftertablefigure">
    <w:name w:val="DHHS body after table/figure"/>
    <w:basedOn w:val="DHHSbody"/>
    <w:next w:val="DHHSbody"/>
    <w:uiPriority w:val="99"/>
    <w:rsid w:val="00951D50"/>
    <w:pPr>
      <w:spacing w:before="240"/>
    </w:pPr>
  </w:style>
  <w:style w:type="paragraph" w:customStyle="1" w:styleId="DHHSfooter">
    <w:name w:val="DHHS footer"/>
    <w:uiPriority w:val="99"/>
    <w:rsid w:val="0051568D"/>
    <w:pPr>
      <w:tabs>
        <w:tab w:val="right" w:pos="10206"/>
      </w:tabs>
    </w:pPr>
    <w:rPr>
      <w:rFonts w:ascii="Arial" w:hAnsi="Arial" w:cs="Arial"/>
      <w:sz w:val="18"/>
      <w:szCs w:val="18"/>
      <w:lang w:eastAsia="en-US"/>
    </w:rPr>
  </w:style>
  <w:style w:type="paragraph" w:customStyle="1" w:styleId="DHHSheader">
    <w:name w:val="DHHS header"/>
    <w:basedOn w:val="DHHSfooter"/>
    <w:uiPriority w:val="99"/>
    <w:rsid w:val="0051568D"/>
  </w:style>
  <w:style w:type="paragraph" w:styleId="BalloonText">
    <w:name w:val="Balloon Text"/>
    <w:basedOn w:val="Normal"/>
    <w:link w:val="BalloonTextChar"/>
    <w:uiPriority w:val="99"/>
    <w:semiHidden/>
    <w:rsid w:val="004D091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D0917"/>
    <w:rPr>
      <w:rFonts w:ascii="Tahoma" w:hAnsi="Tahoma" w:cs="Tahoma"/>
      <w:sz w:val="16"/>
      <w:szCs w:val="16"/>
      <w:lang w:eastAsia="en-US"/>
    </w:rPr>
  </w:style>
  <w:style w:type="paragraph" w:customStyle="1" w:styleId="Default">
    <w:name w:val="Default"/>
    <w:rsid w:val="004C3986"/>
    <w:pPr>
      <w:autoSpaceDE w:val="0"/>
      <w:autoSpaceDN w:val="0"/>
      <w:adjustRightInd w:val="0"/>
    </w:pPr>
    <w:rPr>
      <w:rFonts w:ascii="Open Sans" w:hAnsi="Open Sans" w:cs="Open Sans"/>
      <w:color w:val="000000"/>
      <w:sz w:val="24"/>
      <w:szCs w:val="24"/>
      <w:lang w:eastAsia="en-US"/>
    </w:rPr>
  </w:style>
  <w:style w:type="numbering" w:customStyle="1" w:styleId="ZZNumbers">
    <w:name w:val="ZZ Numbers"/>
    <w:rsid w:val="00EE24D4"/>
    <w:pPr>
      <w:numPr>
        <w:numId w:val="8"/>
      </w:numPr>
    </w:pPr>
  </w:style>
  <w:style w:type="numbering" w:customStyle="1" w:styleId="ZZBullets">
    <w:name w:val="ZZ Bullets"/>
    <w:rsid w:val="00EE24D4"/>
    <w:pPr>
      <w:numPr>
        <w:numId w:val="7"/>
      </w:numPr>
    </w:pPr>
  </w:style>
  <w:style w:type="character" w:styleId="CommentReference">
    <w:name w:val="annotation reference"/>
    <w:basedOn w:val="DefaultParagraphFont"/>
    <w:uiPriority w:val="99"/>
    <w:semiHidden/>
    <w:unhideWhenUsed/>
    <w:rsid w:val="0064406F"/>
    <w:rPr>
      <w:sz w:val="16"/>
      <w:szCs w:val="16"/>
    </w:rPr>
  </w:style>
  <w:style w:type="paragraph" w:styleId="CommentText">
    <w:name w:val="annotation text"/>
    <w:basedOn w:val="Normal"/>
    <w:link w:val="CommentTextChar"/>
    <w:uiPriority w:val="99"/>
    <w:semiHidden/>
    <w:unhideWhenUsed/>
    <w:rsid w:val="0064406F"/>
  </w:style>
  <w:style w:type="character" w:customStyle="1" w:styleId="CommentTextChar">
    <w:name w:val="Comment Text Char"/>
    <w:basedOn w:val="DefaultParagraphFont"/>
    <w:link w:val="CommentText"/>
    <w:uiPriority w:val="99"/>
    <w:semiHidden/>
    <w:rsid w:val="0064406F"/>
    <w:rPr>
      <w:rFonts w:ascii="Cambria" w:hAnsi="Cambria"/>
      <w:sz w:val="20"/>
      <w:szCs w:val="20"/>
      <w:lang w:eastAsia="en-US"/>
    </w:rPr>
  </w:style>
  <w:style w:type="paragraph" w:styleId="CommentSubject">
    <w:name w:val="annotation subject"/>
    <w:basedOn w:val="CommentText"/>
    <w:next w:val="CommentText"/>
    <w:link w:val="CommentSubjectChar"/>
    <w:uiPriority w:val="99"/>
    <w:semiHidden/>
    <w:unhideWhenUsed/>
    <w:rsid w:val="0064406F"/>
    <w:rPr>
      <w:b/>
      <w:bCs/>
    </w:rPr>
  </w:style>
  <w:style w:type="character" w:customStyle="1" w:styleId="CommentSubjectChar">
    <w:name w:val="Comment Subject Char"/>
    <w:basedOn w:val="CommentTextChar"/>
    <w:link w:val="CommentSubject"/>
    <w:uiPriority w:val="99"/>
    <w:semiHidden/>
    <w:rsid w:val="0064406F"/>
    <w:rPr>
      <w:rFonts w:ascii="Cambria" w:hAnsi="Cambria"/>
      <w:b/>
      <w:bCs/>
      <w:sz w:val="20"/>
      <w:szCs w:val="20"/>
      <w:lang w:eastAsia="en-US"/>
    </w:rPr>
  </w:style>
  <w:style w:type="character" w:styleId="IntenseEmphasis">
    <w:name w:val="Intense Emphasis"/>
    <w:basedOn w:val="DefaultParagraphFont"/>
    <w:uiPriority w:val="21"/>
    <w:qFormat/>
    <w:rsid w:val="005F5CD4"/>
    <w:rPr>
      <w:b/>
      <w:bCs/>
      <w:i/>
      <w:iCs/>
      <w:color w:val="4F81BD" w:themeColor="accent1"/>
    </w:rPr>
  </w:style>
  <w:style w:type="character" w:styleId="Emphasis">
    <w:name w:val="Emphasis"/>
    <w:basedOn w:val="DefaultParagraphFont"/>
    <w:qFormat/>
    <w:locked/>
    <w:rsid w:val="00ED3C51"/>
    <w:rPr>
      <w:i/>
      <w:iCs/>
    </w:rPr>
  </w:style>
  <w:style w:type="paragraph" w:styleId="ListParagraph">
    <w:name w:val="List Paragraph"/>
    <w:basedOn w:val="Normal"/>
    <w:uiPriority w:val="72"/>
    <w:qFormat/>
    <w:rsid w:val="0011273C"/>
    <w:pPr>
      <w:ind w:left="720"/>
      <w:contextualSpacing/>
    </w:pPr>
  </w:style>
  <w:style w:type="character" w:customStyle="1" w:styleId="DHHSbodyChar">
    <w:name w:val="DHHS body Char"/>
    <w:link w:val="DHHSbody"/>
    <w:locked/>
    <w:rsid w:val="001F78BD"/>
    <w:rPr>
      <w:rFonts w:ascii="Arial" w:hAnsi="Arial"/>
      <w:sz w:val="20"/>
      <w:szCs w:val="20"/>
      <w:lang w:eastAsia="en-US"/>
    </w:rPr>
  </w:style>
  <w:style w:type="paragraph" w:styleId="NormalWeb">
    <w:name w:val="Normal (Web)"/>
    <w:basedOn w:val="Normal"/>
    <w:uiPriority w:val="99"/>
    <w:semiHidden/>
    <w:unhideWhenUsed/>
    <w:rsid w:val="00C50D7A"/>
    <w:pPr>
      <w:spacing w:before="100" w:beforeAutospacing="1" w:after="100" w:afterAutospacing="1" w:line="336" w:lineRule="atLeast"/>
    </w:pPr>
    <w:rPr>
      <w:rFonts w:ascii="Times New Roman" w:hAnsi="Times New Roman"/>
      <w:spacing w:val="8"/>
      <w:sz w:val="24"/>
      <w:szCs w:val="24"/>
      <w:lang w:eastAsia="en-AU"/>
    </w:rPr>
  </w:style>
  <w:style w:type="character" w:styleId="UnresolvedMention">
    <w:name w:val="Unresolved Mention"/>
    <w:basedOn w:val="DefaultParagraphFont"/>
    <w:uiPriority w:val="99"/>
    <w:semiHidden/>
    <w:unhideWhenUsed/>
    <w:rsid w:val="00082308"/>
    <w:rPr>
      <w:color w:val="605E5C"/>
      <w:shd w:val="clear" w:color="auto" w:fill="E1DFDD"/>
    </w:rPr>
  </w:style>
  <w:style w:type="paragraph" w:customStyle="1" w:styleId="dhhsbody0">
    <w:name w:val="dhhsbody"/>
    <w:basedOn w:val="Normal"/>
    <w:rsid w:val="006779EA"/>
    <w:pPr>
      <w:spacing w:after="120" w:line="270" w:lineRule="atLeast"/>
    </w:pPr>
    <w:rPr>
      <w:rFonts w:ascii="Arial" w:eastAsiaTheme="minorHAnsi" w:hAnsi="Arial" w:cs="Arial"/>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905116">
      <w:marLeft w:val="0"/>
      <w:marRight w:val="0"/>
      <w:marTop w:val="0"/>
      <w:marBottom w:val="0"/>
      <w:divBdr>
        <w:top w:val="none" w:sz="0" w:space="0" w:color="auto"/>
        <w:left w:val="none" w:sz="0" w:space="0" w:color="auto"/>
        <w:bottom w:val="none" w:sz="0" w:space="0" w:color="auto"/>
        <w:right w:val="none" w:sz="0" w:space="0" w:color="auto"/>
      </w:divBdr>
    </w:div>
    <w:div w:id="76905117">
      <w:marLeft w:val="0"/>
      <w:marRight w:val="0"/>
      <w:marTop w:val="0"/>
      <w:marBottom w:val="0"/>
      <w:divBdr>
        <w:top w:val="none" w:sz="0" w:space="0" w:color="auto"/>
        <w:left w:val="none" w:sz="0" w:space="0" w:color="auto"/>
        <w:bottom w:val="none" w:sz="0" w:space="0" w:color="auto"/>
        <w:right w:val="none" w:sz="0" w:space="0" w:color="auto"/>
      </w:divBdr>
    </w:div>
    <w:div w:id="467209351">
      <w:bodyDiv w:val="1"/>
      <w:marLeft w:val="0"/>
      <w:marRight w:val="0"/>
      <w:marTop w:val="0"/>
      <w:marBottom w:val="0"/>
      <w:divBdr>
        <w:top w:val="none" w:sz="0" w:space="0" w:color="auto"/>
        <w:left w:val="none" w:sz="0" w:space="0" w:color="auto"/>
        <w:bottom w:val="none" w:sz="0" w:space="0" w:color="auto"/>
        <w:right w:val="none" w:sz="0" w:space="0" w:color="auto"/>
      </w:divBdr>
      <w:divsChild>
        <w:div w:id="1771971841">
          <w:marLeft w:val="0"/>
          <w:marRight w:val="0"/>
          <w:marTop w:val="0"/>
          <w:marBottom w:val="0"/>
          <w:divBdr>
            <w:top w:val="none" w:sz="0" w:space="0" w:color="auto"/>
            <w:left w:val="none" w:sz="0" w:space="0" w:color="auto"/>
            <w:bottom w:val="none" w:sz="0" w:space="0" w:color="auto"/>
            <w:right w:val="none" w:sz="0" w:space="0" w:color="auto"/>
          </w:divBdr>
          <w:divsChild>
            <w:div w:id="67388677">
              <w:marLeft w:val="0"/>
              <w:marRight w:val="0"/>
              <w:marTop w:val="0"/>
              <w:marBottom w:val="0"/>
              <w:divBdr>
                <w:top w:val="none" w:sz="0" w:space="0" w:color="auto"/>
                <w:left w:val="none" w:sz="0" w:space="0" w:color="auto"/>
                <w:bottom w:val="none" w:sz="0" w:space="0" w:color="auto"/>
                <w:right w:val="none" w:sz="0" w:space="0" w:color="auto"/>
              </w:divBdr>
              <w:divsChild>
                <w:div w:id="460156102">
                  <w:marLeft w:val="0"/>
                  <w:marRight w:val="0"/>
                  <w:marTop w:val="0"/>
                  <w:marBottom w:val="0"/>
                  <w:divBdr>
                    <w:top w:val="none" w:sz="0" w:space="0" w:color="auto"/>
                    <w:left w:val="none" w:sz="0" w:space="0" w:color="auto"/>
                    <w:bottom w:val="none" w:sz="0" w:space="0" w:color="auto"/>
                    <w:right w:val="none" w:sz="0" w:space="0" w:color="auto"/>
                  </w:divBdr>
                  <w:divsChild>
                    <w:div w:id="1894071955">
                      <w:marLeft w:val="0"/>
                      <w:marRight w:val="0"/>
                      <w:marTop w:val="0"/>
                      <w:marBottom w:val="0"/>
                      <w:divBdr>
                        <w:top w:val="none" w:sz="0" w:space="0" w:color="auto"/>
                        <w:left w:val="none" w:sz="0" w:space="0" w:color="auto"/>
                        <w:bottom w:val="none" w:sz="0" w:space="0" w:color="auto"/>
                        <w:right w:val="none" w:sz="0" w:space="0" w:color="auto"/>
                      </w:divBdr>
                      <w:divsChild>
                        <w:div w:id="390275467">
                          <w:marLeft w:val="0"/>
                          <w:marRight w:val="0"/>
                          <w:marTop w:val="0"/>
                          <w:marBottom w:val="0"/>
                          <w:divBdr>
                            <w:top w:val="none" w:sz="0" w:space="0" w:color="auto"/>
                            <w:left w:val="none" w:sz="0" w:space="0" w:color="auto"/>
                            <w:bottom w:val="none" w:sz="0" w:space="0" w:color="auto"/>
                            <w:right w:val="none" w:sz="0" w:space="0" w:color="auto"/>
                          </w:divBdr>
                          <w:divsChild>
                            <w:div w:id="1789229655">
                              <w:marLeft w:val="0"/>
                              <w:marRight w:val="0"/>
                              <w:marTop w:val="0"/>
                              <w:marBottom w:val="0"/>
                              <w:divBdr>
                                <w:top w:val="none" w:sz="0" w:space="0" w:color="auto"/>
                                <w:left w:val="none" w:sz="0" w:space="0" w:color="auto"/>
                                <w:bottom w:val="none" w:sz="0" w:space="0" w:color="auto"/>
                                <w:right w:val="none" w:sz="0" w:space="0" w:color="auto"/>
                              </w:divBdr>
                              <w:divsChild>
                                <w:div w:id="1431507772">
                                  <w:marLeft w:val="0"/>
                                  <w:marRight w:val="0"/>
                                  <w:marTop w:val="0"/>
                                  <w:marBottom w:val="0"/>
                                  <w:divBdr>
                                    <w:top w:val="none" w:sz="0" w:space="0" w:color="auto"/>
                                    <w:left w:val="none" w:sz="0" w:space="0" w:color="auto"/>
                                    <w:bottom w:val="none" w:sz="0" w:space="0" w:color="auto"/>
                                    <w:right w:val="none" w:sz="0" w:space="0" w:color="auto"/>
                                  </w:divBdr>
                                  <w:divsChild>
                                    <w:div w:id="468281190">
                                      <w:marLeft w:val="0"/>
                                      <w:marRight w:val="0"/>
                                      <w:marTop w:val="0"/>
                                      <w:marBottom w:val="0"/>
                                      <w:divBdr>
                                        <w:top w:val="none" w:sz="0" w:space="0" w:color="auto"/>
                                        <w:left w:val="none" w:sz="0" w:space="0" w:color="auto"/>
                                        <w:bottom w:val="none" w:sz="0" w:space="0" w:color="auto"/>
                                        <w:right w:val="none" w:sz="0" w:space="0" w:color="auto"/>
                                      </w:divBdr>
                                      <w:divsChild>
                                        <w:div w:id="1291089742">
                                          <w:marLeft w:val="0"/>
                                          <w:marRight w:val="0"/>
                                          <w:marTop w:val="0"/>
                                          <w:marBottom w:val="0"/>
                                          <w:divBdr>
                                            <w:top w:val="none" w:sz="0" w:space="0" w:color="auto"/>
                                            <w:left w:val="none" w:sz="0" w:space="0" w:color="auto"/>
                                            <w:bottom w:val="none" w:sz="0" w:space="0" w:color="auto"/>
                                            <w:right w:val="none" w:sz="0" w:space="0" w:color="auto"/>
                                          </w:divBdr>
                                          <w:divsChild>
                                            <w:div w:id="1694191817">
                                              <w:marLeft w:val="0"/>
                                              <w:marRight w:val="0"/>
                                              <w:marTop w:val="0"/>
                                              <w:marBottom w:val="0"/>
                                              <w:divBdr>
                                                <w:top w:val="none" w:sz="0" w:space="0" w:color="auto"/>
                                                <w:left w:val="none" w:sz="0" w:space="0" w:color="auto"/>
                                                <w:bottom w:val="none" w:sz="0" w:space="0" w:color="auto"/>
                                                <w:right w:val="none" w:sz="0" w:space="0" w:color="auto"/>
                                              </w:divBdr>
                                              <w:divsChild>
                                                <w:div w:id="59863097">
                                                  <w:marLeft w:val="0"/>
                                                  <w:marRight w:val="0"/>
                                                  <w:marTop w:val="0"/>
                                                  <w:marBottom w:val="0"/>
                                                  <w:divBdr>
                                                    <w:top w:val="none" w:sz="0" w:space="0" w:color="auto"/>
                                                    <w:left w:val="none" w:sz="0" w:space="0" w:color="auto"/>
                                                    <w:bottom w:val="none" w:sz="0" w:space="0" w:color="auto"/>
                                                    <w:right w:val="none" w:sz="0" w:space="0" w:color="auto"/>
                                                  </w:divBdr>
                                                  <w:divsChild>
                                                    <w:div w:id="1935019186">
                                                      <w:marLeft w:val="0"/>
                                                      <w:marRight w:val="0"/>
                                                      <w:marTop w:val="0"/>
                                                      <w:marBottom w:val="0"/>
                                                      <w:divBdr>
                                                        <w:top w:val="none" w:sz="0" w:space="0" w:color="auto"/>
                                                        <w:left w:val="none" w:sz="0" w:space="0" w:color="auto"/>
                                                        <w:bottom w:val="none" w:sz="0" w:space="0" w:color="auto"/>
                                                        <w:right w:val="none" w:sz="0" w:space="0" w:color="auto"/>
                                                      </w:divBdr>
                                                      <w:divsChild>
                                                        <w:div w:id="1300376619">
                                                          <w:marLeft w:val="0"/>
                                                          <w:marRight w:val="0"/>
                                                          <w:marTop w:val="0"/>
                                                          <w:marBottom w:val="0"/>
                                                          <w:divBdr>
                                                            <w:top w:val="none" w:sz="0" w:space="0" w:color="auto"/>
                                                            <w:left w:val="none" w:sz="0" w:space="0" w:color="auto"/>
                                                            <w:bottom w:val="none" w:sz="0" w:space="0" w:color="auto"/>
                                                            <w:right w:val="none" w:sz="0" w:space="0" w:color="auto"/>
                                                          </w:divBdr>
                                                          <w:divsChild>
                                                            <w:div w:id="1353875230">
                                                              <w:marLeft w:val="0"/>
                                                              <w:marRight w:val="0"/>
                                                              <w:marTop w:val="0"/>
                                                              <w:marBottom w:val="0"/>
                                                              <w:divBdr>
                                                                <w:top w:val="none" w:sz="0" w:space="0" w:color="auto"/>
                                                                <w:left w:val="none" w:sz="0" w:space="0" w:color="auto"/>
                                                                <w:bottom w:val="none" w:sz="0" w:space="0" w:color="auto"/>
                                                                <w:right w:val="none" w:sz="0" w:space="0" w:color="auto"/>
                                                              </w:divBdr>
                                                              <w:divsChild>
                                                                <w:div w:id="13811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82257226">
      <w:bodyDiv w:val="1"/>
      <w:marLeft w:val="0"/>
      <w:marRight w:val="0"/>
      <w:marTop w:val="0"/>
      <w:marBottom w:val="0"/>
      <w:divBdr>
        <w:top w:val="none" w:sz="0" w:space="0" w:color="auto"/>
        <w:left w:val="none" w:sz="0" w:space="0" w:color="auto"/>
        <w:bottom w:val="none" w:sz="0" w:space="0" w:color="auto"/>
        <w:right w:val="none" w:sz="0" w:space="0" w:color="auto"/>
      </w:divBdr>
      <w:divsChild>
        <w:div w:id="366762892">
          <w:marLeft w:val="0"/>
          <w:marRight w:val="0"/>
          <w:marTop w:val="0"/>
          <w:marBottom w:val="0"/>
          <w:divBdr>
            <w:top w:val="none" w:sz="0" w:space="0" w:color="auto"/>
            <w:left w:val="none" w:sz="0" w:space="0" w:color="auto"/>
            <w:bottom w:val="none" w:sz="0" w:space="0" w:color="auto"/>
            <w:right w:val="none" w:sz="0" w:space="0" w:color="auto"/>
          </w:divBdr>
          <w:divsChild>
            <w:div w:id="1319847668">
              <w:marLeft w:val="0"/>
              <w:marRight w:val="0"/>
              <w:marTop w:val="0"/>
              <w:marBottom w:val="0"/>
              <w:divBdr>
                <w:top w:val="none" w:sz="0" w:space="0" w:color="auto"/>
                <w:left w:val="none" w:sz="0" w:space="0" w:color="auto"/>
                <w:bottom w:val="none" w:sz="0" w:space="0" w:color="auto"/>
                <w:right w:val="none" w:sz="0" w:space="0" w:color="auto"/>
              </w:divBdr>
              <w:divsChild>
                <w:div w:id="1782530582">
                  <w:marLeft w:val="0"/>
                  <w:marRight w:val="0"/>
                  <w:marTop w:val="480"/>
                  <w:marBottom w:val="0"/>
                  <w:divBdr>
                    <w:top w:val="none" w:sz="0" w:space="0" w:color="auto"/>
                    <w:left w:val="none" w:sz="0" w:space="0" w:color="auto"/>
                    <w:bottom w:val="none" w:sz="0" w:space="0" w:color="auto"/>
                    <w:right w:val="none" w:sz="0" w:space="0" w:color="auto"/>
                  </w:divBdr>
                  <w:divsChild>
                    <w:div w:id="281620693">
                      <w:marLeft w:val="0"/>
                      <w:marRight w:val="0"/>
                      <w:marTop w:val="0"/>
                      <w:marBottom w:val="0"/>
                      <w:divBdr>
                        <w:top w:val="none" w:sz="0" w:space="0" w:color="auto"/>
                        <w:left w:val="none" w:sz="0" w:space="0" w:color="auto"/>
                        <w:bottom w:val="none" w:sz="0" w:space="0" w:color="auto"/>
                        <w:right w:val="none" w:sz="0" w:space="0" w:color="auto"/>
                      </w:divBdr>
                      <w:divsChild>
                        <w:div w:id="6912182">
                          <w:marLeft w:val="-225"/>
                          <w:marRight w:val="-225"/>
                          <w:marTop w:val="0"/>
                          <w:marBottom w:val="0"/>
                          <w:divBdr>
                            <w:top w:val="none" w:sz="0" w:space="0" w:color="auto"/>
                            <w:left w:val="none" w:sz="0" w:space="0" w:color="auto"/>
                            <w:bottom w:val="none" w:sz="0" w:space="0" w:color="auto"/>
                            <w:right w:val="none" w:sz="0" w:space="0" w:color="auto"/>
                          </w:divBdr>
                          <w:divsChild>
                            <w:div w:id="1280837549">
                              <w:marLeft w:val="0"/>
                              <w:marRight w:val="0"/>
                              <w:marTop w:val="0"/>
                              <w:marBottom w:val="0"/>
                              <w:divBdr>
                                <w:top w:val="none" w:sz="0" w:space="0" w:color="auto"/>
                                <w:left w:val="none" w:sz="0" w:space="0" w:color="auto"/>
                                <w:bottom w:val="none" w:sz="0" w:space="0" w:color="auto"/>
                                <w:right w:val="none" w:sz="0" w:space="0" w:color="auto"/>
                              </w:divBdr>
                              <w:divsChild>
                                <w:div w:id="362903789">
                                  <w:marLeft w:val="0"/>
                                  <w:marRight w:val="0"/>
                                  <w:marTop w:val="0"/>
                                  <w:marBottom w:val="0"/>
                                  <w:divBdr>
                                    <w:top w:val="none" w:sz="0" w:space="0" w:color="auto"/>
                                    <w:left w:val="none" w:sz="0" w:space="0" w:color="auto"/>
                                    <w:bottom w:val="none" w:sz="0" w:space="0" w:color="auto"/>
                                    <w:right w:val="none" w:sz="0" w:space="0" w:color="auto"/>
                                  </w:divBdr>
                                  <w:divsChild>
                                    <w:div w:id="1239242362">
                                      <w:marLeft w:val="0"/>
                                      <w:marRight w:val="0"/>
                                      <w:marTop w:val="0"/>
                                      <w:marBottom w:val="0"/>
                                      <w:divBdr>
                                        <w:top w:val="none" w:sz="0" w:space="0" w:color="auto"/>
                                        <w:left w:val="none" w:sz="0" w:space="0" w:color="auto"/>
                                        <w:bottom w:val="none" w:sz="0" w:space="0" w:color="auto"/>
                                        <w:right w:val="none" w:sz="0" w:space="0" w:color="auto"/>
                                      </w:divBdr>
                                      <w:divsChild>
                                        <w:div w:id="1605189755">
                                          <w:marLeft w:val="-225"/>
                                          <w:marRight w:val="-225"/>
                                          <w:marTop w:val="0"/>
                                          <w:marBottom w:val="0"/>
                                          <w:divBdr>
                                            <w:top w:val="none" w:sz="0" w:space="0" w:color="auto"/>
                                            <w:left w:val="none" w:sz="0" w:space="0" w:color="auto"/>
                                            <w:bottom w:val="none" w:sz="0" w:space="0" w:color="auto"/>
                                            <w:right w:val="none" w:sz="0" w:space="0" w:color="auto"/>
                                          </w:divBdr>
                                          <w:divsChild>
                                            <w:div w:id="21324653">
                                              <w:marLeft w:val="0"/>
                                              <w:marRight w:val="0"/>
                                              <w:marTop w:val="0"/>
                                              <w:marBottom w:val="0"/>
                                              <w:divBdr>
                                                <w:top w:val="none" w:sz="0" w:space="0" w:color="auto"/>
                                                <w:left w:val="none" w:sz="0" w:space="0" w:color="auto"/>
                                                <w:bottom w:val="none" w:sz="0" w:space="0" w:color="auto"/>
                                                <w:right w:val="none" w:sz="0" w:space="0" w:color="auto"/>
                                              </w:divBdr>
                                              <w:divsChild>
                                                <w:div w:id="1965689800">
                                                  <w:marLeft w:val="0"/>
                                                  <w:marRight w:val="0"/>
                                                  <w:marTop w:val="0"/>
                                                  <w:marBottom w:val="0"/>
                                                  <w:divBdr>
                                                    <w:top w:val="none" w:sz="0" w:space="0" w:color="auto"/>
                                                    <w:left w:val="none" w:sz="0" w:space="0" w:color="auto"/>
                                                    <w:bottom w:val="none" w:sz="0" w:space="0" w:color="auto"/>
                                                    <w:right w:val="none" w:sz="0" w:space="0" w:color="auto"/>
                                                  </w:divBdr>
                                                  <w:divsChild>
                                                    <w:div w:id="611286098">
                                                      <w:marLeft w:val="0"/>
                                                      <w:marRight w:val="0"/>
                                                      <w:marTop w:val="0"/>
                                                      <w:marBottom w:val="0"/>
                                                      <w:divBdr>
                                                        <w:top w:val="none" w:sz="0" w:space="0" w:color="auto"/>
                                                        <w:left w:val="none" w:sz="0" w:space="0" w:color="auto"/>
                                                        <w:bottom w:val="none" w:sz="0" w:space="0" w:color="auto"/>
                                                        <w:right w:val="none" w:sz="0" w:space="0" w:color="auto"/>
                                                      </w:divBdr>
                                                      <w:divsChild>
                                                        <w:div w:id="734594226">
                                                          <w:marLeft w:val="0"/>
                                                          <w:marRight w:val="0"/>
                                                          <w:marTop w:val="0"/>
                                                          <w:marBottom w:val="0"/>
                                                          <w:divBdr>
                                                            <w:top w:val="none" w:sz="0" w:space="0" w:color="auto"/>
                                                            <w:left w:val="none" w:sz="0" w:space="0" w:color="auto"/>
                                                            <w:bottom w:val="none" w:sz="0" w:space="0" w:color="auto"/>
                                                            <w:right w:val="none" w:sz="0" w:space="0" w:color="auto"/>
                                                          </w:divBdr>
                                                          <w:divsChild>
                                                            <w:div w:id="1079524260">
                                                              <w:marLeft w:val="0"/>
                                                              <w:marRight w:val="0"/>
                                                              <w:marTop w:val="0"/>
                                                              <w:marBottom w:val="0"/>
                                                              <w:divBdr>
                                                                <w:top w:val="none" w:sz="0" w:space="0" w:color="auto"/>
                                                                <w:left w:val="none" w:sz="0" w:space="0" w:color="auto"/>
                                                                <w:bottom w:val="none" w:sz="0" w:space="0" w:color="auto"/>
                                                                <w:right w:val="none" w:sz="0" w:space="0" w:color="auto"/>
                                                              </w:divBdr>
                                                              <w:divsChild>
                                                                <w:div w:id="752703659">
                                                                  <w:marLeft w:val="0"/>
                                                                  <w:marRight w:val="0"/>
                                                                  <w:marTop w:val="0"/>
                                                                  <w:marBottom w:val="0"/>
                                                                  <w:divBdr>
                                                                    <w:top w:val="none" w:sz="0" w:space="0" w:color="auto"/>
                                                                    <w:left w:val="none" w:sz="0" w:space="0" w:color="auto"/>
                                                                    <w:bottom w:val="none" w:sz="0" w:space="0" w:color="auto"/>
                                                                    <w:right w:val="none" w:sz="0" w:space="0" w:color="auto"/>
                                                                  </w:divBdr>
                                                                  <w:divsChild>
                                                                    <w:div w:id="1715495243">
                                                                      <w:marLeft w:val="0"/>
                                                                      <w:marRight w:val="0"/>
                                                                      <w:marTop w:val="0"/>
                                                                      <w:marBottom w:val="0"/>
                                                                      <w:divBdr>
                                                                        <w:top w:val="none" w:sz="0" w:space="0" w:color="auto"/>
                                                                        <w:left w:val="none" w:sz="0" w:space="0" w:color="auto"/>
                                                                        <w:bottom w:val="none" w:sz="0" w:space="0" w:color="auto"/>
                                                                        <w:right w:val="none" w:sz="0" w:space="0" w:color="auto"/>
                                                                      </w:divBdr>
                                                                      <w:divsChild>
                                                                        <w:div w:id="866798366">
                                                                          <w:marLeft w:val="0"/>
                                                                          <w:marRight w:val="0"/>
                                                                          <w:marTop w:val="0"/>
                                                                          <w:marBottom w:val="0"/>
                                                                          <w:divBdr>
                                                                            <w:top w:val="none" w:sz="0" w:space="0" w:color="auto"/>
                                                                            <w:left w:val="none" w:sz="0" w:space="0" w:color="auto"/>
                                                                            <w:bottom w:val="none" w:sz="0" w:space="0" w:color="auto"/>
                                                                            <w:right w:val="none" w:sz="0" w:space="0" w:color="auto"/>
                                                                          </w:divBdr>
                                                                          <w:divsChild>
                                                                            <w:div w:id="52238893">
                                                                              <w:marLeft w:val="0"/>
                                                                              <w:marRight w:val="0"/>
                                                                              <w:marTop w:val="0"/>
                                                                              <w:marBottom w:val="0"/>
                                                                              <w:divBdr>
                                                                                <w:top w:val="none" w:sz="0" w:space="0" w:color="auto"/>
                                                                                <w:left w:val="none" w:sz="0" w:space="0" w:color="auto"/>
                                                                                <w:bottom w:val="none" w:sz="0" w:space="0" w:color="auto"/>
                                                                                <w:right w:val="none" w:sz="0" w:space="0" w:color="auto"/>
                                                                              </w:divBdr>
                                                                              <w:divsChild>
                                                                                <w:div w:id="151815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5134791">
      <w:bodyDiv w:val="1"/>
      <w:marLeft w:val="0"/>
      <w:marRight w:val="0"/>
      <w:marTop w:val="0"/>
      <w:marBottom w:val="0"/>
      <w:divBdr>
        <w:top w:val="none" w:sz="0" w:space="0" w:color="auto"/>
        <w:left w:val="none" w:sz="0" w:space="0" w:color="auto"/>
        <w:bottom w:val="none" w:sz="0" w:space="0" w:color="auto"/>
        <w:right w:val="none" w:sz="0" w:space="0" w:color="auto"/>
      </w:divBdr>
    </w:div>
    <w:div w:id="1731150066">
      <w:bodyDiv w:val="1"/>
      <w:marLeft w:val="0"/>
      <w:marRight w:val="0"/>
      <w:marTop w:val="0"/>
      <w:marBottom w:val="0"/>
      <w:divBdr>
        <w:top w:val="none" w:sz="0" w:space="0" w:color="auto"/>
        <w:left w:val="none" w:sz="0" w:space="0" w:color="auto"/>
        <w:bottom w:val="none" w:sz="0" w:space="0" w:color="auto"/>
        <w:right w:val="none" w:sz="0" w:space="0" w:color="auto"/>
      </w:divBdr>
      <w:divsChild>
        <w:div w:id="984696409">
          <w:marLeft w:val="0"/>
          <w:marRight w:val="0"/>
          <w:marTop w:val="0"/>
          <w:marBottom w:val="0"/>
          <w:divBdr>
            <w:top w:val="none" w:sz="0" w:space="0" w:color="auto"/>
            <w:left w:val="none" w:sz="0" w:space="0" w:color="auto"/>
            <w:bottom w:val="none" w:sz="0" w:space="0" w:color="auto"/>
            <w:right w:val="none" w:sz="0" w:space="0" w:color="auto"/>
          </w:divBdr>
          <w:divsChild>
            <w:div w:id="1613590297">
              <w:marLeft w:val="0"/>
              <w:marRight w:val="0"/>
              <w:marTop w:val="0"/>
              <w:marBottom w:val="0"/>
              <w:divBdr>
                <w:top w:val="none" w:sz="0" w:space="0" w:color="auto"/>
                <w:left w:val="none" w:sz="0" w:space="0" w:color="auto"/>
                <w:bottom w:val="none" w:sz="0" w:space="0" w:color="auto"/>
                <w:right w:val="none" w:sz="0" w:space="0" w:color="auto"/>
              </w:divBdr>
              <w:divsChild>
                <w:div w:id="629287027">
                  <w:marLeft w:val="0"/>
                  <w:marRight w:val="1"/>
                  <w:marTop w:val="0"/>
                  <w:marBottom w:val="0"/>
                  <w:divBdr>
                    <w:top w:val="none" w:sz="0" w:space="0" w:color="auto"/>
                    <w:left w:val="none" w:sz="0" w:space="0" w:color="auto"/>
                    <w:bottom w:val="none" w:sz="0" w:space="0" w:color="auto"/>
                    <w:right w:val="none" w:sz="0" w:space="0" w:color="auto"/>
                  </w:divBdr>
                </w:div>
              </w:divsChild>
            </w:div>
          </w:divsChild>
        </w:div>
      </w:divsChild>
    </w:div>
    <w:div w:id="1998143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file:///C:\Users\slus1011\AppData\Local\Temp\notesFA0FFF\Watch%20a%20short%20example%20of%20an%20empathic%20conversation"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providers.dhhs.vic.gov.au/good-practice-bulletin" TargetMode="External"/><Relationship Id="rId2" Type="http://schemas.openxmlformats.org/officeDocument/2006/relationships/numbering" Target="numbering.xml"/><Relationship Id="rId16" Type="http://schemas.openxmlformats.org/officeDocument/2006/relationships/hyperlink" Target="http://providers.dhhs.vic.gov.au/good-practice-bulleti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officeofprofessionalpractice@dhhs.vic.gov.au" TargetMode="Externa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officeofprofessionalpractice@dhhs.vic.gov.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51B9E9-DE14-4DC9-8A1F-E1D4E15CF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931</Words>
  <Characters>5251</Characters>
  <Application>Microsoft Office Word</Application>
  <DocSecurity>4</DocSecurity>
  <Lines>43</Lines>
  <Paragraphs>12</Paragraphs>
  <ScaleCrop>false</ScaleCrop>
  <HeadingPairs>
    <vt:vector size="2" baseType="variant">
      <vt:variant>
        <vt:lpstr>Title</vt:lpstr>
      </vt:variant>
      <vt:variant>
        <vt:i4>1</vt:i4>
      </vt:variant>
    </vt:vector>
  </HeadingPairs>
  <TitlesOfParts>
    <vt:vector size="1" baseType="lpstr">
      <vt:lpstr>Good Practice Bulletin - Spotlight on language, Issue 22, June 2019</vt:lpstr>
    </vt:vector>
  </TitlesOfParts>
  <Company>Department of Health and Human Services</Company>
  <LinksUpToDate>false</LinksUpToDate>
  <CharactersWithSpaces>6170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Good Practice Bulletin - Spotlight on language, Issue 22, June 2019</dc:title>
  <dc:subject>Spotlight on language</dc:subject>
  <dc:creator>Office of Professional Practice</dc:creator>
  <cp:keywords>Good Practice Bulletin - Spotlight on language - Office of Professional Practice, Issue 22, June 2019, complex child protection work, child protection practitioners, child protection, decision making, practice tools, practice tips, family violence, Family violence, allan wade, linda coates, trauma informed practice</cp:keywords>
  <cp:lastModifiedBy>Melissa Taylor (DHHS)</cp:lastModifiedBy>
  <cp:revision>2</cp:revision>
  <cp:lastPrinted>2019-06-26T22:43:00Z</cp:lastPrinted>
  <dcterms:created xsi:type="dcterms:W3CDTF">2019-06-28T05:33:00Z</dcterms:created>
  <dcterms:modified xsi:type="dcterms:W3CDTF">2019-06-28T05:33:00Z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