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BB2B62" w:rsidP="00A55989">
      <w:pPr>
        <w:pStyle w:val="DHHSbodynospace"/>
      </w:pPr>
      <w:r>
        <w:rPr>
          <w:noProof/>
          <w:lang w:eastAsia="en-AU"/>
        </w:rPr>
        <w:drawing>
          <wp:anchor distT="0" distB="0" distL="114300" distR="114300" simplePos="0" relativeHeight="251658240" behindDoc="1" locked="1" layoutInCell="0" allowOverlap="1" wp14:anchorId="4BAEE15B" wp14:editId="0F083136">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555194" w:rsidP="00E91933">
            <w:pPr>
              <w:pStyle w:val="DHHSreportmaintitlewhite"/>
            </w:pPr>
            <w:r>
              <w:t>Business practice manual</w:t>
            </w:r>
          </w:p>
          <w:p w:rsidR="00444D82" w:rsidRPr="003072C6" w:rsidRDefault="00555194" w:rsidP="00E91933">
            <w:pPr>
              <w:pStyle w:val="DHHSreportsubtitlewhite"/>
            </w:pPr>
            <w:r>
              <w:t>Housing appeals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BB2B62">
        <w:rPr>
          <w:noProof/>
          <w:lang w:eastAsia="en-AU"/>
        </w:rPr>
        <mc:AlternateContent>
          <mc:Choice Requires="wps">
            <w:drawing>
              <wp:anchor distT="0" distB="0" distL="114300" distR="114300" simplePos="0" relativeHeight="251657216" behindDoc="0" locked="0" layoutInCell="1" allowOverlap="1" wp14:anchorId="48548D3A" wp14:editId="6EBAD524">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C39" w:rsidRDefault="002E0C39"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2E0C39" w:rsidRDefault="002E0C39"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555194" w:rsidRPr="008D5EE0" w:rsidRDefault="00555194" w:rsidP="00555194">
            <w:pPr>
              <w:pStyle w:val="DHHSreportmaintitle"/>
            </w:pPr>
            <w:r>
              <w:lastRenderedPageBreak/>
              <w:t>Business practice manual</w:t>
            </w:r>
          </w:p>
          <w:p w:rsidR="00BB47D7" w:rsidRPr="003072C6" w:rsidRDefault="00555194" w:rsidP="00630937">
            <w:pPr>
              <w:pStyle w:val="DHHSreportsubtitle"/>
            </w:pPr>
            <w:r>
              <w:t>Housing appeals</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 phon</w:t>
            </w:r>
            <w:r w:rsidR="00555194">
              <w:rPr>
                <w:rFonts w:ascii="Arial" w:eastAsia="Times" w:hAnsi="Arial"/>
                <w:sz w:val="24"/>
                <w:szCs w:val="19"/>
              </w:rPr>
              <w:t>e your local office</w:t>
            </w:r>
            <w:r w:rsidRPr="00605B5B">
              <w:rPr>
                <w:rFonts w:ascii="Arial" w:eastAsia="Times" w:hAnsi="Arial"/>
                <w:sz w:val="24"/>
                <w:szCs w:val="19"/>
              </w:rPr>
              <w:t>, using the National Rela</w:t>
            </w:r>
            <w:r w:rsidR="00555194">
              <w:rPr>
                <w:rFonts w:ascii="Arial" w:eastAsia="Times" w:hAnsi="Arial"/>
                <w:sz w:val="24"/>
                <w:szCs w:val="19"/>
              </w:rPr>
              <w:t>y Service 13 36 77 if required.</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w:t>
            </w:r>
            <w:r w:rsidR="00555194">
              <w:rPr>
                <w:rFonts w:ascii="Arial" w:eastAsia="Times" w:hAnsi="Arial"/>
              </w:rPr>
              <w:t>s May, 2017.</w:t>
            </w:r>
          </w:p>
          <w:p w:rsidR="00564E8F" w:rsidRPr="005E3745" w:rsidRDefault="00605B5B" w:rsidP="005E3745">
            <w:pPr>
              <w:spacing w:after="120" w:line="270" w:lineRule="atLeast"/>
              <w:rPr>
                <w:rFonts w:ascii="Arial" w:eastAsia="Times" w:hAnsi="Arial"/>
                <w:szCs w:val="19"/>
              </w:rPr>
            </w:pPr>
            <w:r w:rsidRPr="00605B5B">
              <w:rPr>
                <w:rFonts w:ascii="Arial" w:eastAsia="Times" w:hAnsi="Arial"/>
                <w:szCs w:val="19"/>
              </w:rPr>
              <w:t>Available a</w:t>
            </w:r>
            <w:r w:rsidR="005E3745">
              <w:rPr>
                <w:rFonts w:ascii="Arial" w:eastAsia="Times" w:hAnsi="Arial"/>
                <w:szCs w:val="19"/>
              </w:rPr>
              <w:t>t http://www.housing.vic.gov.au</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636934" w:rsidRDefault="00AC0C3B" w:rsidP="00B13241">
      <w:pPr>
        <w:pStyle w:val="DHHSTOCheadingreport"/>
      </w:pPr>
      <w:r w:rsidRPr="00636934">
        <w:lastRenderedPageBreak/>
        <w:t>Contents</w:t>
      </w:r>
    </w:p>
    <w:p w:rsidR="002E0C3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32381461" w:history="1">
        <w:r w:rsidR="002E0C39" w:rsidRPr="00F56B21">
          <w:rPr>
            <w:rStyle w:val="Hyperlink"/>
          </w:rPr>
          <w:t>Definitions and abbreviations</w:t>
        </w:r>
        <w:r w:rsidR="002E0C39">
          <w:rPr>
            <w:webHidden/>
          </w:rPr>
          <w:tab/>
        </w:r>
        <w:r w:rsidR="002E0C39">
          <w:rPr>
            <w:webHidden/>
          </w:rPr>
          <w:fldChar w:fldCharType="begin"/>
        </w:r>
        <w:r w:rsidR="002E0C39">
          <w:rPr>
            <w:webHidden/>
          </w:rPr>
          <w:instrText xml:space="preserve"> PAGEREF _Toc532381461 \h </w:instrText>
        </w:r>
        <w:r w:rsidR="002E0C39">
          <w:rPr>
            <w:webHidden/>
          </w:rPr>
        </w:r>
        <w:r w:rsidR="002E0C39">
          <w:rPr>
            <w:webHidden/>
          </w:rPr>
          <w:fldChar w:fldCharType="separate"/>
        </w:r>
        <w:r w:rsidR="0090777A">
          <w:rPr>
            <w:webHidden/>
          </w:rPr>
          <w:t>7</w:t>
        </w:r>
        <w:r w:rsidR="002E0C39">
          <w:rPr>
            <w:webHidden/>
          </w:rPr>
          <w:fldChar w:fldCharType="end"/>
        </w:r>
      </w:hyperlink>
    </w:p>
    <w:p w:rsidR="002E0C39" w:rsidRDefault="002E0C39">
      <w:pPr>
        <w:pStyle w:val="TOC1"/>
        <w:rPr>
          <w:rFonts w:asciiTheme="minorHAnsi" w:eastAsiaTheme="minorEastAsia" w:hAnsiTheme="minorHAnsi" w:cstheme="minorBidi"/>
          <w:b w:val="0"/>
          <w:sz w:val="22"/>
          <w:szCs w:val="22"/>
          <w:lang w:eastAsia="en-AU"/>
        </w:rPr>
      </w:pPr>
      <w:hyperlink w:anchor="_Toc532381462" w:history="1">
        <w:r w:rsidRPr="00F56B21">
          <w:rPr>
            <w:rStyle w:val="Hyperlink"/>
          </w:rPr>
          <w:t>Purpose and scope</w:t>
        </w:r>
        <w:r>
          <w:rPr>
            <w:webHidden/>
          </w:rPr>
          <w:tab/>
        </w:r>
        <w:r>
          <w:rPr>
            <w:webHidden/>
          </w:rPr>
          <w:fldChar w:fldCharType="begin"/>
        </w:r>
        <w:r>
          <w:rPr>
            <w:webHidden/>
          </w:rPr>
          <w:instrText xml:space="preserve"> PAGEREF _Toc532381462 \h </w:instrText>
        </w:r>
        <w:r>
          <w:rPr>
            <w:webHidden/>
          </w:rPr>
        </w:r>
        <w:r>
          <w:rPr>
            <w:webHidden/>
          </w:rPr>
          <w:fldChar w:fldCharType="separate"/>
        </w:r>
        <w:r w:rsidR="0090777A">
          <w:rPr>
            <w:webHidden/>
          </w:rPr>
          <w:t>8</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3" w:history="1">
        <w:r w:rsidRPr="00F56B21">
          <w:rPr>
            <w:rStyle w:val="Hyperlink"/>
          </w:rPr>
          <w:t>Purpose</w:t>
        </w:r>
        <w:r>
          <w:rPr>
            <w:webHidden/>
          </w:rPr>
          <w:tab/>
        </w:r>
        <w:r>
          <w:rPr>
            <w:webHidden/>
          </w:rPr>
          <w:fldChar w:fldCharType="begin"/>
        </w:r>
        <w:r>
          <w:rPr>
            <w:webHidden/>
          </w:rPr>
          <w:instrText xml:space="preserve"> PAGEREF _Toc532381463 \h </w:instrText>
        </w:r>
        <w:r>
          <w:rPr>
            <w:webHidden/>
          </w:rPr>
        </w:r>
        <w:r>
          <w:rPr>
            <w:webHidden/>
          </w:rPr>
          <w:fldChar w:fldCharType="separate"/>
        </w:r>
        <w:r w:rsidR="0090777A">
          <w:rPr>
            <w:webHidden/>
          </w:rPr>
          <w:t>8</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4" w:history="1">
        <w:r w:rsidRPr="00F56B21">
          <w:rPr>
            <w:rStyle w:val="Hyperlink"/>
          </w:rPr>
          <w:t>Scope</w:t>
        </w:r>
        <w:r>
          <w:rPr>
            <w:webHidden/>
          </w:rPr>
          <w:tab/>
        </w:r>
        <w:r>
          <w:rPr>
            <w:webHidden/>
          </w:rPr>
          <w:fldChar w:fldCharType="begin"/>
        </w:r>
        <w:r>
          <w:rPr>
            <w:webHidden/>
          </w:rPr>
          <w:instrText xml:space="preserve"> PAGEREF _Toc532381464 \h </w:instrText>
        </w:r>
        <w:r>
          <w:rPr>
            <w:webHidden/>
          </w:rPr>
        </w:r>
        <w:r>
          <w:rPr>
            <w:webHidden/>
          </w:rPr>
          <w:fldChar w:fldCharType="separate"/>
        </w:r>
        <w:r w:rsidR="0090777A">
          <w:rPr>
            <w:webHidden/>
          </w:rPr>
          <w:t>8</w:t>
        </w:r>
        <w:r>
          <w:rPr>
            <w:webHidden/>
          </w:rPr>
          <w:fldChar w:fldCharType="end"/>
        </w:r>
      </w:hyperlink>
    </w:p>
    <w:p w:rsidR="002E0C39" w:rsidRDefault="002E0C39">
      <w:pPr>
        <w:pStyle w:val="TOC1"/>
        <w:rPr>
          <w:rFonts w:asciiTheme="minorHAnsi" w:eastAsiaTheme="minorEastAsia" w:hAnsiTheme="minorHAnsi" w:cstheme="minorBidi"/>
          <w:b w:val="0"/>
          <w:sz w:val="22"/>
          <w:szCs w:val="22"/>
          <w:lang w:eastAsia="en-AU"/>
        </w:rPr>
      </w:pPr>
      <w:hyperlink w:anchor="_Toc532381465" w:history="1">
        <w:r w:rsidRPr="00F56B21">
          <w:rPr>
            <w:rStyle w:val="Hyperlink"/>
          </w:rPr>
          <w:t>Housing appeals policy</w:t>
        </w:r>
        <w:r>
          <w:rPr>
            <w:webHidden/>
          </w:rPr>
          <w:tab/>
        </w:r>
        <w:r>
          <w:rPr>
            <w:webHidden/>
          </w:rPr>
          <w:fldChar w:fldCharType="begin"/>
        </w:r>
        <w:r>
          <w:rPr>
            <w:webHidden/>
          </w:rPr>
          <w:instrText xml:space="preserve"> PAGEREF _Toc532381465 \h </w:instrText>
        </w:r>
        <w:r>
          <w:rPr>
            <w:webHidden/>
          </w:rPr>
        </w:r>
        <w:r>
          <w:rPr>
            <w:webHidden/>
          </w:rPr>
          <w:fldChar w:fldCharType="separate"/>
        </w:r>
        <w:r w:rsidR="0090777A">
          <w:rPr>
            <w:webHidden/>
          </w:rPr>
          <w:t>9</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6" w:history="1">
        <w:r w:rsidRPr="00F56B21">
          <w:rPr>
            <w:rStyle w:val="Hyperlink"/>
          </w:rPr>
          <w:t>Introduction</w:t>
        </w:r>
        <w:r>
          <w:rPr>
            <w:webHidden/>
          </w:rPr>
          <w:tab/>
        </w:r>
        <w:r>
          <w:rPr>
            <w:webHidden/>
          </w:rPr>
          <w:fldChar w:fldCharType="begin"/>
        </w:r>
        <w:r>
          <w:rPr>
            <w:webHidden/>
          </w:rPr>
          <w:instrText xml:space="preserve"> PAGEREF _Toc532381466 \h </w:instrText>
        </w:r>
        <w:r>
          <w:rPr>
            <w:webHidden/>
          </w:rPr>
        </w:r>
        <w:r>
          <w:rPr>
            <w:webHidden/>
          </w:rPr>
          <w:fldChar w:fldCharType="separate"/>
        </w:r>
        <w:r w:rsidR="0090777A">
          <w:rPr>
            <w:webHidden/>
          </w:rPr>
          <w:t>9</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7" w:history="1">
        <w:r w:rsidRPr="00F56B21">
          <w:rPr>
            <w:rStyle w:val="Hyperlink"/>
          </w:rPr>
          <w:t>Aims of the appeal process</w:t>
        </w:r>
        <w:r>
          <w:rPr>
            <w:webHidden/>
          </w:rPr>
          <w:tab/>
        </w:r>
        <w:r>
          <w:rPr>
            <w:webHidden/>
          </w:rPr>
          <w:fldChar w:fldCharType="begin"/>
        </w:r>
        <w:r>
          <w:rPr>
            <w:webHidden/>
          </w:rPr>
          <w:instrText xml:space="preserve"> PAGEREF _Toc532381467 \h </w:instrText>
        </w:r>
        <w:r>
          <w:rPr>
            <w:webHidden/>
          </w:rPr>
        </w:r>
        <w:r>
          <w:rPr>
            <w:webHidden/>
          </w:rPr>
          <w:fldChar w:fldCharType="separate"/>
        </w:r>
        <w:r w:rsidR="0090777A">
          <w:rPr>
            <w:webHidden/>
          </w:rPr>
          <w:t>9</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8" w:history="1">
        <w:r w:rsidRPr="00F56B21">
          <w:rPr>
            <w:rStyle w:val="Hyperlink"/>
          </w:rPr>
          <w:t>Principles of the appeals process</w:t>
        </w:r>
        <w:r>
          <w:rPr>
            <w:webHidden/>
          </w:rPr>
          <w:tab/>
        </w:r>
        <w:r>
          <w:rPr>
            <w:webHidden/>
          </w:rPr>
          <w:fldChar w:fldCharType="begin"/>
        </w:r>
        <w:r>
          <w:rPr>
            <w:webHidden/>
          </w:rPr>
          <w:instrText xml:space="preserve"> PAGEREF _Toc532381468 \h </w:instrText>
        </w:r>
        <w:r>
          <w:rPr>
            <w:webHidden/>
          </w:rPr>
        </w:r>
        <w:r>
          <w:rPr>
            <w:webHidden/>
          </w:rPr>
          <w:fldChar w:fldCharType="separate"/>
        </w:r>
        <w:r w:rsidR="0090777A">
          <w:rPr>
            <w:webHidden/>
          </w:rPr>
          <w:t>9</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9" w:history="1">
        <w:r w:rsidRPr="00F56B21">
          <w:rPr>
            <w:rStyle w:val="Hyperlink"/>
          </w:rPr>
          <w:t>Appealable and non-appealable matters</w:t>
        </w:r>
        <w:r>
          <w:rPr>
            <w:webHidden/>
          </w:rPr>
          <w:tab/>
        </w:r>
        <w:r>
          <w:rPr>
            <w:webHidden/>
          </w:rPr>
          <w:fldChar w:fldCharType="begin"/>
        </w:r>
        <w:r>
          <w:rPr>
            <w:webHidden/>
          </w:rPr>
          <w:instrText xml:space="preserve"> PAGEREF _Toc532381469 \h </w:instrText>
        </w:r>
        <w:r>
          <w:rPr>
            <w:webHidden/>
          </w:rPr>
        </w:r>
        <w:r>
          <w:rPr>
            <w:webHidden/>
          </w:rPr>
          <w:fldChar w:fldCharType="separate"/>
        </w:r>
        <w:r w:rsidR="0090777A">
          <w:rPr>
            <w:webHidden/>
          </w:rPr>
          <w:t>10</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0" w:history="1">
        <w:r w:rsidRPr="00F56B21">
          <w:rPr>
            <w:rStyle w:val="Hyperlink"/>
          </w:rPr>
          <w:t>Other avenues of review</w:t>
        </w:r>
        <w:r>
          <w:rPr>
            <w:webHidden/>
          </w:rPr>
          <w:tab/>
        </w:r>
        <w:r>
          <w:rPr>
            <w:webHidden/>
          </w:rPr>
          <w:fldChar w:fldCharType="begin"/>
        </w:r>
        <w:r>
          <w:rPr>
            <w:webHidden/>
          </w:rPr>
          <w:instrText xml:space="preserve"> PAGEREF _Toc532381470 \h </w:instrText>
        </w:r>
        <w:r>
          <w:rPr>
            <w:webHidden/>
          </w:rPr>
        </w:r>
        <w:r>
          <w:rPr>
            <w:webHidden/>
          </w:rPr>
          <w:fldChar w:fldCharType="separate"/>
        </w:r>
        <w:r w:rsidR="0090777A">
          <w:rPr>
            <w:webHidden/>
          </w:rPr>
          <w:t>12</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1" w:history="1">
        <w:r w:rsidRPr="00F56B21">
          <w:rPr>
            <w:rStyle w:val="Hyperlink"/>
          </w:rPr>
          <w:t>Appeals process</w:t>
        </w:r>
        <w:r>
          <w:rPr>
            <w:webHidden/>
          </w:rPr>
          <w:tab/>
        </w:r>
        <w:r>
          <w:rPr>
            <w:webHidden/>
          </w:rPr>
          <w:fldChar w:fldCharType="begin"/>
        </w:r>
        <w:r>
          <w:rPr>
            <w:webHidden/>
          </w:rPr>
          <w:instrText xml:space="preserve"> PAGEREF _Toc532381471 \h </w:instrText>
        </w:r>
        <w:r>
          <w:rPr>
            <w:webHidden/>
          </w:rPr>
        </w:r>
        <w:r>
          <w:rPr>
            <w:webHidden/>
          </w:rPr>
          <w:fldChar w:fldCharType="separate"/>
        </w:r>
        <w:r w:rsidR="0090777A">
          <w:rPr>
            <w:webHidden/>
          </w:rPr>
          <w:t>12</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2" w:history="1">
        <w:r w:rsidRPr="00F56B21">
          <w:rPr>
            <w:rStyle w:val="Hyperlink"/>
          </w:rPr>
          <w:t>Key roles in the appeal process - tier one</w:t>
        </w:r>
        <w:r>
          <w:rPr>
            <w:webHidden/>
          </w:rPr>
          <w:tab/>
        </w:r>
        <w:r>
          <w:rPr>
            <w:webHidden/>
          </w:rPr>
          <w:fldChar w:fldCharType="begin"/>
        </w:r>
        <w:r>
          <w:rPr>
            <w:webHidden/>
          </w:rPr>
          <w:instrText xml:space="preserve"> PAGEREF _Toc532381472 \h </w:instrText>
        </w:r>
        <w:r>
          <w:rPr>
            <w:webHidden/>
          </w:rPr>
        </w:r>
        <w:r>
          <w:rPr>
            <w:webHidden/>
          </w:rPr>
          <w:fldChar w:fldCharType="separate"/>
        </w:r>
        <w:r w:rsidR="0090777A">
          <w:rPr>
            <w:webHidden/>
          </w:rPr>
          <w:t>12</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3" w:history="1">
        <w:r w:rsidRPr="00F56B21">
          <w:rPr>
            <w:rStyle w:val="Hyperlink"/>
          </w:rPr>
          <w:t>Key roles in the appeal process - tier two</w:t>
        </w:r>
        <w:r>
          <w:rPr>
            <w:webHidden/>
          </w:rPr>
          <w:tab/>
        </w:r>
        <w:r>
          <w:rPr>
            <w:webHidden/>
          </w:rPr>
          <w:fldChar w:fldCharType="begin"/>
        </w:r>
        <w:r>
          <w:rPr>
            <w:webHidden/>
          </w:rPr>
          <w:instrText xml:space="preserve"> PAGEREF _Toc532381473 \h </w:instrText>
        </w:r>
        <w:r>
          <w:rPr>
            <w:webHidden/>
          </w:rPr>
        </w:r>
        <w:r>
          <w:rPr>
            <w:webHidden/>
          </w:rPr>
          <w:fldChar w:fldCharType="separate"/>
        </w:r>
        <w:r w:rsidR="0090777A">
          <w:rPr>
            <w:webHidden/>
          </w:rPr>
          <w:t>13</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4" w:history="1">
        <w:r w:rsidRPr="00F56B21">
          <w:rPr>
            <w:rStyle w:val="Hyperlink"/>
          </w:rPr>
          <w:t>Client advocacy – community role</w:t>
        </w:r>
        <w:r>
          <w:rPr>
            <w:webHidden/>
          </w:rPr>
          <w:tab/>
        </w:r>
        <w:r>
          <w:rPr>
            <w:webHidden/>
          </w:rPr>
          <w:fldChar w:fldCharType="begin"/>
        </w:r>
        <w:r>
          <w:rPr>
            <w:webHidden/>
          </w:rPr>
          <w:instrText xml:space="preserve"> PAGEREF _Toc532381474 \h </w:instrText>
        </w:r>
        <w:r>
          <w:rPr>
            <w:webHidden/>
          </w:rPr>
        </w:r>
        <w:r>
          <w:rPr>
            <w:webHidden/>
          </w:rPr>
          <w:fldChar w:fldCharType="separate"/>
        </w:r>
        <w:r w:rsidR="0090777A">
          <w:rPr>
            <w:webHidden/>
          </w:rPr>
          <w:t>13</w:t>
        </w:r>
        <w:r>
          <w:rPr>
            <w:webHidden/>
          </w:rPr>
          <w:fldChar w:fldCharType="end"/>
        </w:r>
      </w:hyperlink>
    </w:p>
    <w:p w:rsidR="002E0C39" w:rsidRDefault="002E0C39">
      <w:pPr>
        <w:pStyle w:val="TOC1"/>
        <w:rPr>
          <w:rFonts w:asciiTheme="minorHAnsi" w:eastAsiaTheme="minorEastAsia" w:hAnsiTheme="minorHAnsi" w:cstheme="minorBidi"/>
          <w:b w:val="0"/>
          <w:sz w:val="22"/>
          <w:szCs w:val="22"/>
          <w:lang w:eastAsia="en-AU"/>
        </w:rPr>
      </w:pPr>
      <w:hyperlink w:anchor="_Toc532381475" w:history="1">
        <w:r w:rsidRPr="00F56B21">
          <w:rPr>
            <w:rStyle w:val="Hyperlink"/>
          </w:rPr>
          <w:t>Housing appeals procedure</w:t>
        </w:r>
        <w:r>
          <w:rPr>
            <w:webHidden/>
          </w:rPr>
          <w:tab/>
        </w:r>
        <w:r>
          <w:rPr>
            <w:webHidden/>
          </w:rPr>
          <w:fldChar w:fldCharType="begin"/>
        </w:r>
        <w:r>
          <w:rPr>
            <w:webHidden/>
          </w:rPr>
          <w:instrText xml:space="preserve"> PAGEREF _Toc532381475 \h </w:instrText>
        </w:r>
        <w:r>
          <w:rPr>
            <w:webHidden/>
          </w:rPr>
        </w:r>
        <w:r>
          <w:rPr>
            <w:webHidden/>
          </w:rPr>
          <w:fldChar w:fldCharType="separate"/>
        </w:r>
        <w:r w:rsidR="0090777A">
          <w:rPr>
            <w:webHidden/>
          </w:rPr>
          <w:t>14</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6" w:history="1">
        <w:r w:rsidRPr="00F56B21">
          <w:rPr>
            <w:rStyle w:val="Hyperlink"/>
          </w:rPr>
          <w:t>Appeal application form</w:t>
        </w:r>
        <w:r>
          <w:rPr>
            <w:webHidden/>
          </w:rPr>
          <w:tab/>
        </w:r>
        <w:r>
          <w:rPr>
            <w:webHidden/>
          </w:rPr>
          <w:fldChar w:fldCharType="begin"/>
        </w:r>
        <w:r>
          <w:rPr>
            <w:webHidden/>
          </w:rPr>
          <w:instrText xml:space="preserve"> PAGEREF _Toc532381476 \h </w:instrText>
        </w:r>
        <w:r>
          <w:rPr>
            <w:webHidden/>
          </w:rPr>
        </w:r>
        <w:r>
          <w:rPr>
            <w:webHidden/>
          </w:rPr>
          <w:fldChar w:fldCharType="separate"/>
        </w:r>
        <w:r w:rsidR="0090777A">
          <w:rPr>
            <w:webHidden/>
          </w:rPr>
          <w:t>14</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7" w:history="1">
        <w:r w:rsidRPr="00F56B21">
          <w:rPr>
            <w:rStyle w:val="Hyperlink"/>
          </w:rPr>
          <w:t>Tier one – Internal review procedures</w:t>
        </w:r>
        <w:r>
          <w:rPr>
            <w:webHidden/>
          </w:rPr>
          <w:tab/>
        </w:r>
        <w:r>
          <w:rPr>
            <w:webHidden/>
          </w:rPr>
          <w:fldChar w:fldCharType="begin"/>
        </w:r>
        <w:r>
          <w:rPr>
            <w:webHidden/>
          </w:rPr>
          <w:instrText xml:space="preserve"> PAGEREF _Toc532381477 \h </w:instrText>
        </w:r>
        <w:r>
          <w:rPr>
            <w:webHidden/>
          </w:rPr>
        </w:r>
        <w:r>
          <w:rPr>
            <w:webHidden/>
          </w:rPr>
          <w:fldChar w:fldCharType="separate"/>
        </w:r>
        <w:r w:rsidR="0090777A">
          <w:rPr>
            <w:webHidden/>
          </w:rPr>
          <w:t>14</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8" w:history="1">
        <w:r w:rsidRPr="00F56B21">
          <w:rPr>
            <w:rStyle w:val="Hyperlink"/>
          </w:rPr>
          <w:t>Tier two – Independent review</w:t>
        </w:r>
        <w:r>
          <w:rPr>
            <w:webHidden/>
          </w:rPr>
          <w:tab/>
        </w:r>
        <w:r>
          <w:rPr>
            <w:webHidden/>
          </w:rPr>
          <w:fldChar w:fldCharType="begin"/>
        </w:r>
        <w:r>
          <w:rPr>
            <w:webHidden/>
          </w:rPr>
          <w:instrText xml:space="preserve"> PAGEREF _Toc532381478 \h </w:instrText>
        </w:r>
        <w:r>
          <w:rPr>
            <w:webHidden/>
          </w:rPr>
        </w:r>
        <w:r>
          <w:rPr>
            <w:webHidden/>
          </w:rPr>
          <w:fldChar w:fldCharType="separate"/>
        </w:r>
        <w:r w:rsidR="0090777A">
          <w:rPr>
            <w:webHidden/>
          </w:rPr>
          <w:t>16</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9" w:history="1">
        <w:r w:rsidRPr="00F56B21">
          <w:rPr>
            <w:rStyle w:val="Hyperlink"/>
          </w:rPr>
          <w:t>Ministerials</w:t>
        </w:r>
        <w:r>
          <w:rPr>
            <w:webHidden/>
          </w:rPr>
          <w:tab/>
        </w:r>
        <w:r>
          <w:rPr>
            <w:webHidden/>
          </w:rPr>
          <w:fldChar w:fldCharType="begin"/>
        </w:r>
        <w:r>
          <w:rPr>
            <w:webHidden/>
          </w:rPr>
          <w:instrText xml:space="preserve"> PAGEREF _Toc532381479 \h </w:instrText>
        </w:r>
        <w:r>
          <w:rPr>
            <w:webHidden/>
          </w:rPr>
        </w:r>
        <w:r>
          <w:rPr>
            <w:webHidden/>
          </w:rPr>
          <w:fldChar w:fldCharType="separate"/>
        </w:r>
        <w:r w:rsidR="0090777A">
          <w:rPr>
            <w:webHidden/>
          </w:rPr>
          <w:t>16</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5E3745" w:rsidRDefault="005E3745">
      <w:pPr>
        <w:rPr>
          <w:rFonts w:ascii="Arial" w:eastAsia="Times" w:hAnsi="Arial"/>
        </w:rPr>
      </w:pPr>
      <w:r>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555194" w:rsidRDefault="00555194" w:rsidP="00555194">
      <w:pPr>
        <w:pStyle w:val="Heading1"/>
      </w:pPr>
      <w:bookmarkStart w:id="0" w:name="_Toc320624561"/>
      <w:bookmarkStart w:id="1" w:name="_Toc532381461"/>
      <w:r>
        <w:lastRenderedPageBreak/>
        <w:t>Definitions</w:t>
      </w:r>
      <w:bookmarkEnd w:id="0"/>
      <w:r>
        <w:t xml:space="preserve"> </w:t>
      </w:r>
      <w:r w:rsidR="009A48E9">
        <w:t>and</w:t>
      </w:r>
      <w:r>
        <w:t xml:space="preserve"> abbreviations</w:t>
      </w:r>
      <w:bookmarkEnd w:id="1"/>
      <w:r w:rsidRPr="008D5EE0">
        <w:t xml:space="preserve"> </w:t>
      </w:r>
    </w:p>
    <w:tbl>
      <w:tblPr>
        <w:tblW w:w="5000" w:type="pct"/>
        <w:tblLook w:val="01E0" w:firstRow="1" w:lastRow="1" w:firstColumn="1" w:lastColumn="1" w:noHBand="0" w:noVBand="0"/>
      </w:tblPr>
      <w:tblGrid>
        <w:gridCol w:w="2156"/>
        <w:gridCol w:w="7358"/>
      </w:tblGrid>
      <w:tr w:rsidR="00555194" w:rsidRPr="00156B04" w:rsidTr="00476C6C">
        <w:trPr>
          <w:cantSplit/>
          <w:trHeight w:hRule="exact" w:val="533"/>
          <w:tblHeader/>
        </w:trPr>
        <w:tc>
          <w:tcPr>
            <w:tcW w:w="1133" w:type="pct"/>
            <w:tcBorders>
              <w:top w:val="single" w:sz="2" w:space="0" w:color="auto"/>
              <w:left w:val="single" w:sz="2" w:space="0" w:color="auto"/>
              <w:bottom w:val="single" w:sz="2" w:space="0" w:color="auto"/>
              <w:right w:val="single" w:sz="2" w:space="0" w:color="auto"/>
            </w:tcBorders>
            <w:shd w:val="solid" w:color="FFFFFF" w:fill="auto"/>
          </w:tcPr>
          <w:p w:rsidR="00555194" w:rsidRPr="00156B04" w:rsidRDefault="00555194" w:rsidP="00476C6C">
            <w:pPr>
              <w:pStyle w:val="DHHStablecolhead"/>
              <w:spacing w:line="270" w:lineRule="atLeast"/>
              <w:rPr>
                <w:rFonts w:eastAsia="Times"/>
              </w:rPr>
            </w:pPr>
            <w:r w:rsidRPr="00156B04">
              <w:rPr>
                <w:rFonts w:eastAsia="Times"/>
              </w:rPr>
              <w:t>Term</w:t>
            </w:r>
          </w:p>
        </w:tc>
        <w:tc>
          <w:tcPr>
            <w:tcW w:w="3867" w:type="pct"/>
            <w:tcBorders>
              <w:top w:val="single" w:sz="2" w:space="0" w:color="auto"/>
              <w:left w:val="single" w:sz="2" w:space="0" w:color="auto"/>
              <w:bottom w:val="single" w:sz="2" w:space="0" w:color="auto"/>
              <w:right w:val="single" w:sz="2" w:space="0" w:color="auto"/>
            </w:tcBorders>
            <w:shd w:val="solid" w:color="FFFFFF" w:fill="auto"/>
          </w:tcPr>
          <w:p w:rsidR="00555194" w:rsidRPr="00156B04" w:rsidRDefault="00555194" w:rsidP="00476C6C">
            <w:pPr>
              <w:pStyle w:val="DHHStablecolhead"/>
              <w:spacing w:line="270" w:lineRule="atLeast"/>
              <w:rPr>
                <w:rFonts w:eastAsia="Times"/>
              </w:rPr>
            </w:pPr>
            <w:r w:rsidRPr="00156B04">
              <w:rPr>
                <w:rFonts w:eastAsia="Times"/>
              </w:rPr>
              <w:t>Definition</w:t>
            </w:r>
          </w:p>
        </w:tc>
      </w:tr>
      <w:tr w:rsidR="00555194" w:rsidRPr="001F400A" w:rsidTr="00476C6C">
        <w:trPr>
          <w:cantSplit/>
          <w:trHeight w:val="510"/>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Advocate</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A person assisting the client with their appeal.</w:t>
            </w:r>
          </w:p>
        </w:tc>
      </w:tr>
      <w:tr w:rsidR="00555194" w:rsidRPr="001F400A" w:rsidTr="00476C6C">
        <w:trPr>
          <w:cantSplit/>
          <w:trHeight w:val="567"/>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Appeal</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 xml:space="preserve">A client lodges an appeal when they disagree with a decision made by the </w:t>
            </w:r>
            <w:r w:rsidR="00476C6C">
              <w:rPr>
                <w:rFonts w:eastAsia="Times"/>
              </w:rPr>
              <w:t>d</w:t>
            </w:r>
            <w:r w:rsidR="00476C6C" w:rsidRPr="00156B04">
              <w:rPr>
                <w:rFonts w:eastAsia="Times"/>
              </w:rPr>
              <w:t>epartment</w:t>
            </w:r>
          </w:p>
        </w:tc>
      </w:tr>
      <w:tr w:rsidR="00555194" w:rsidRPr="001F400A" w:rsidTr="00476C6C">
        <w:trPr>
          <w:cantSplit/>
          <w:trHeight w:hRule="exact" w:val="654"/>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Appeal overturned</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An appeal decision that is made successful in the client’s favour.</w:t>
            </w:r>
          </w:p>
        </w:tc>
      </w:tr>
      <w:tr w:rsidR="00555194" w:rsidRPr="001F400A" w:rsidTr="00476C6C">
        <w:trPr>
          <w:cantSplit/>
          <w:trHeight w:hRule="exact" w:val="747"/>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 xml:space="preserve">Appeal upheld </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An appeal decision that agrees with the original decision made by the local office.</w:t>
            </w:r>
          </w:p>
        </w:tc>
      </w:tr>
      <w:tr w:rsidR="00555194" w:rsidRPr="001F400A" w:rsidTr="00476C6C">
        <w:trPr>
          <w:cantSplit/>
          <w:trHeight w:hRule="exact" w:val="710"/>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Client</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 xml:space="preserve">Any person who utilises a service provided by the </w:t>
            </w:r>
            <w:r w:rsidR="00476C6C">
              <w:rPr>
                <w:rFonts w:eastAsia="Times"/>
              </w:rPr>
              <w:t>d</w:t>
            </w:r>
            <w:r w:rsidR="00476C6C" w:rsidRPr="00156B04">
              <w:rPr>
                <w:rFonts w:eastAsia="Times"/>
              </w:rPr>
              <w:t>epartment</w:t>
            </w:r>
            <w:r w:rsidRPr="00156B04">
              <w:rPr>
                <w:rFonts w:eastAsia="Times"/>
              </w:rPr>
              <w:t>, applicants on the waiting list, or bond loan scheme recipients.</w:t>
            </w:r>
          </w:p>
        </w:tc>
      </w:tr>
      <w:tr w:rsidR="00555194" w:rsidRPr="001F400A" w:rsidTr="00476C6C">
        <w:trPr>
          <w:cantSplit/>
          <w:trHeight w:hRule="exact" w:val="7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HiiP</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Housing Integrated Information Program. The computer system developed for use by operation staff to assist in the delivery of housing services</w:t>
            </w:r>
          </w:p>
        </w:tc>
      </w:tr>
      <w:tr w:rsidR="00555194" w:rsidRPr="001F400A" w:rsidTr="00476C6C">
        <w:trPr>
          <w:cantSplit/>
          <w:trHeight w:hRule="exact" w:val="488"/>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VCAT</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Victorian Civil and Administrative Tribunal.</w:t>
            </w:r>
          </w:p>
        </w:tc>
      </w:tr>
      <w:tr w:rsidR="00555194" w:rsidTr="00476C6C">
        <w:trPr>
          <w:cantSplit/>
          <w:trHeight w:hRule="exact" w:val="538"/>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RTA</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Residential Tenancies Act 1997.</w:t>
            </w:r>
          </w:p>
        </w:tc>
      </w:tr>
      <w:tr w:rsidR="00555194" w:rsidRPr="001F400A" w:rsidTr="00476C6C">
        <w:trPr>
          <w:cantSplit/>
          <w:trHeight w:hRule="exact" w:val="885"/>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Manager Housing Appeals (MHA)</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Administers the appeals process, determines unsuccessful appeals at tier two, and makes recommendations on appeals.</w:t>
            </w:r>
          </w:p>
        </w:tc>
      </w:tr>
      <w:tr w:rsidR="00555194" w:rsidTr="00476C6C">
        <w:trPr>
          <w:cantSplit/>
          <w:trHeight w:hRule="exact" w:val="9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Housing Appeals Information Officer (HAIO)</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Liaises and provides advice to clients, investigates individual appeals, and prepares recommendations to the MHA.</w:t>
            </w:r>
          </w:p>
        </w:tc>
      </w:tr>
      <w:tr w:rsidR="00555194" w:rsidTr="00476C6C">
        <w:trPr>
          <w:cantSplit/>
          <w:trHeight w:hRule="exact" w:val="7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highlight w:val="yellow"/>
              </w:rPr>
            </w:pPr>
            <w:r w:rsidRPr="00156B04">
              <w:rPr>
                <w:rFonts w:eastAsia="Times"/>
              </w:rPr>
              <w:t xml:space="preserve">Manager, Tenancy </w:t>
            </w:r>
            <w:r w:rsidR="009A48E9">
              <w:rPr>
                <w:rFonts w:eastAsia="Times"/>
              </w:rPr>
              <w:t>and</w:t>
            </w:r>
            <w:r w:rsidRPr="00156B04">
              <w:rPr>
                <w:rFonts w:eastAsia="Times"/>
              </w:rPr>
              <w:t xml:space="preserve"> Property (MT</w:t>
            </w:r>
            <w:r w:rsidR="009A48E9">
              <w:rPr>
                <w:rFonts w:eastAsia="Times"/>
              </w:rPr>
              <w:t>and</w:t>
            </w:r>
            <w:r w:rsidRPr="00156B04">
              <w:rPr>
                <w:rFonts w:eastAsia="Times"/>
              </w:rPr>
              <w:t xml:space="preserve">P) </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Oversees the running of the local housing office and makes final decision on tier one appeals.</w:t>
            </w:r>
          </w:p>
        </w:tc>
      </w:tr>
      <w:tr w:rsidR="00555194" w:rsidTr="00476C6C">
        <w:trPr>
          <w:cantSplit/>
          <w:trHeight w:hRule="exact" w:val="1045"/>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 xml:space="preserve">Manager Individual </w:t>
            </w:r>
            <w:r w:rsidR="009A48E9">
              <w:rPr>
                <w:rFonts w:eastAsia="Times"/>
              </w:rPr>
              <w:t>and</w:t>
            </w:r>
            <w:r w:rsidRPr="00156B04">
              <w:rPr>
                <w:rFonts w:eastAsia="Times"/>
              </w:rPr>
              <w:t xml:space="preserve"> Family Support (MI</w:t>
            </w:r>
            <w:r w:rsidR="00DE28AD">
              <w:rPr>
                <w:rFonts w:eastAsia="Times"/>
              </w:rPr>
              <w:t xml:space="preserve"> </w:t>
            </w:r>
            <w:r w:rsidR="009A48E9">
              <w:rPr>
                <w:rFonts w:eastAsia="Times"/>
              </w:rPr>
              <w:t>and</w:t>
            </w:r>
            <w:r w:rsidR="00DE28AD">
              <w:rPr>
                <w:rFonts w:eastAsia="Times"/>
              </w:rPr>
              <w:t xml:space="preserve"> </w:t>
            </w:r>
            <w:r w:rsidRPr="00156B04">
              <w:rPr>
                <w:rFonts w:eastAsia="Times"/>
              </w:rPr>
              <w:t>FS)</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 xml:space="preserve">For the purposes of appeal decisions they review decisions relating to public housing applications, property offers etc </w:t>
            </w:r>
          </w:p>
        </w:tc>
      </w:tr>
      <w:tr w:rsidR="00555194" w:rsidTr="00476C6C">
        <w:trPr>
          <w:cantSplit/>
          <w:trHeight w:hRule="exact" w:val="7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highlight w:val="yellow"/>
              </w:rPr>
            </w:pPr>
            <w:r w:rsidRPr="00156B04">
              <w:rPr>
                <w:rFonts w:eastAsia="Times"/>
              </w:rPr>
              <w:t>Team Manager (TM)</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Directly manages HSOs and makes recommendations to the MT</w:t>
            </w:r>
            <w:r w:rsidR="00DE28AD">
              <w:rPr>
                <w:rFonts w:eastAsia="Times"/>
              </w:rPr>
              <w:t xml:space="preserve"> </w:t>
            </w:r>
            <w:r w:rsidR="009A48E9">
              <w:rPr>
                <w:rFonts w:eastAsia="Times"/>
              </w:rPr>
              <w:t>and</w:t>
            </w:r>
            <w:r w:rsidR="00DE28AD">
              <w:rPr>
                <w:rFonts w:eastAsia="Times"/>
              </w:rPr>
              <w:t xml:space="preserve"> </w:t>
            </w:r>
            <w:bookmarkStart w:id="2" w:name="_GoBack"/>
            <w:bookmarkEnd w:id="2"/>
            <w:r w:rsidRPr="00156B04">
              <w:rPr>
                <w:rFonts w:eastAsia="Times"/>
              </w:rPr>
              <w:t>P or MI</w:t>
            </w:r>
            <w:r w:rsidR="00DE28AD">
              <w:rPr>
                <w:rFonts w:eastAsia="Times"/>
              </w:rPr>
              <w:t xml:space="preserve"> </w:t>
            </w:r>
            <w:r w:rsidR="009A48E9">
              <w:rPr>
                <w:rFonts w:eastAsia="Times"/>
              </w:rPr>
              <w:t>and</w:t>
            </w:r>
            <w:r w:rsidR="00DE28AD">
              <w:rPr>
                <w:rFonts w:eastAsia="Times"/>
              </w:rPr>
              <w:t xml:space="preserve"> </w:t>
            </w:r>
            <w:r w:rsidRPr="00156B04">
              <w:rPr>
                <w:rFonts w:eastAsia="Times"/>
              </w:rPr>
              <w:t xml:space="preserve">FS in regard to tier one appeals. </w:t>
            </w:r>
          </w:p>
        </w:tc>
      </w:tr>
      <w:tr w:rsidR="00555194" w:rsidTr="00476C6C">
        <w:trPr>
          <w:cantSplit/>
          <w:trHeight w:hRule="exact" w:val="7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highlight w:val="yellow"/>
              </w:rPr>
            </w:pPr>
            <w:r w:rsidRPr="00156B04">
              <w:rPr>
                <w:rFonts w:eastAsia="Times"/>
              </w:rPr>
              <w:t>Housing Services Officer (HSO)</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 xml:space="preserve">Applies </w:t>
            </w:r>
            <w:r w:rsidR="00476C6C">
              <w:rPr>
                <w:rFonts w:eastAsia="Times"/>
              </w:rPr>
              <w:t>d</w:t>
            </w:r>
            <w:r w:rsidR="00476C6C" w:rsidRPr="00156B04">
              <w:rPr>
                <w:rFonts w:eastAsia="Times"/>
              </w:rPr>
              <w:t xml:space="preserve">epartmental </w:t>
            </w:r>
            <w:r w:rsidRPr="00156B04">
              <w:rPr>
                <w:rFonts w:eastAsia="Times"/>
              </w:rPr>
              <w:t>policy and procedures and conducts the initial investigation of tier one appeals.</w:t>
            </w:r>
          </w:p>
        </w:tc>
      </w:tr>
    </w:tbl>
    <w:p w:rsidR="00555194" w:rsidRDefault="00555194">
      <w:pPr>
        <w:rPr>
          <w:rFonts w:ascii="Arial" w:hAnsi="Arial"/>
          <w:bCs/>
          <w:color w:val="004EA8"/>
          <w:sz w:val="44"/>
          <w:szCs w:val="44"/>
        </w:rPr>
      </w:pPr>
      <w:r>
        <w:br w:type="page"/>
      </w:r>
    </w:p>
    <w:p w:rsidR="00555194" w:rsidRDefault="00555194" w:rsidP="00555194">
      <w:pPr>
        <w:pStyle w:val="Heading1"/>
        <w:keepNext w:val="0"/>
        <w:keepLines w:val="0"/>
        <w:spacing w:before="0" w:after="240" w:line="240" w:lineRule="auto"/>
        <w:jc w:val="both"/>
      </w:pPr>
      <w:bookmarkStart w:id="3" w:name="_Toc532381462"/>
      <w:r>
        <w:lastRenderedPageBreak/>
        <w:t xml:space="preserve">Purpose </w:t>
      </w:r>
      <w:r w:rsidR="009A48E9">
        <w:t>and</w:t>
      </w:r>
      <w:r>
        <w:t xml:space="preserve"> scope</w:t>
      </w:r>
      <w:bookmarkEnd w:id="3"/>
    </w:p>
    <w:p w:rsidR="00555194" w:rsidRDefault="00555194" w:rsidP="00555194">
      <w:pPr>
        <w:pStyle w:val="Heading2"/>
      </w:pPr>
      <w:bookmarkStart w:id="4" w:name="_Toc532381463"/>
      <w:r w:rsidRPr="001F400A">
        <w:t>Purpose</w:t>
      </w:r>
      <w:bookmarkEnd w:id="4"/>
    </w:p>
    <w:p w:rsidR="00555194" w:rsidRPr="001F400A" w:rsidRDefault="00555194" w:rsidP="00555194">
      <w:pPr>
        <w:pStyle w:val="DHHSbody"/>
      </w:pPr>
      <w:r w:rsidRPr="001F400A">
        <w:t xml:space="preserve">The purpose of this chapter is to outline the processes by which the </w:t>
      </w:r>
      <w:r>
        <w:t>Department</w:t>
      </w:r>
      <w:r w:rsidRPr="001F400A">
        <w:t xml:space="preserve"> </w:t>
      </w:r>
      <w:r>
        <w:t xml:space="preserve">of Health </w:t>
      </w:r>
      <w:r w:rsidR="009A48E9">
        <w:t>and</w:t>
      </w:r>
      <w:r>
        <w:t xml:space="preserve"> Human Services (the </w:t>
      </w:r>
      <w:r w:rsidR="00476C6C">
        <w:t>department</w:t>
      </w:r>
      <w:r>
        <w:t xml:space="preserve">) </w:t>
      </w:r>
      <w:r w:rsidRPr="001F400A">
        <w:t xml:space="preserve">manages </w:t>
      </w:r>
      <w:r>
        <w:t>h</w:t>
      </w:r>
      <w:r w:rsidRPr="001F400A">
        <w:t xml:space="preserve">ousing </w:t>
      </w:r>
      <w:r>
        <w:t>a</w:t>
      </w:r>
      <w:r w:rsidRPr="001F400A">
        <w:t>ppeals.</w:t>
      </w:r>
    </w:p>
    <w:p w:rsidR="00555194" w:rsidRPr="001F400A" w:rsidRDefault="00555194" w:rsidP="00555194">
      <w:pPr>
        <w:pStyle w:val="DHHSbody"/>
      </w:pPr>
      <w:r w:rsidRPr="001F400A">
        <w:t>Thi</w:t>
      </w:r>
      <w:r>
        <w:t xml:space="preserve">s chapter aims to ensure the </w:t>
      </w:r>
      <w:r w:rsidR="00476C6C">
        <w:t>department</w:t>
      </w:r>
      <w:r w:rsidR="00476C6C" w:rsidRPr="001F400A">
        <w:t xml:space="preserve"> </w:t>
      </w:r>
      <w:r w:rsidRPr="001F400A">
        <w:t>provides a fair and consistent application of policy for all clients.</w:t>
      </w:r>
    </w:p>
    <w:p w:rsidR="00555194" w:rsidRPr="001F400A" w:rsidRDefault="00555194" w:rsidP="00555194">
      <w:pPr>
        <w:pStyle w:val="Heading2"/>
      </w:pPr>
      <w:bookmarkStart w:id="5" w:name="_Toc532381464"/>
      <w:r w:rsidRPr="001F400A">
        <w:t>Scope</w:t>
      </w:r>
      <w:bookmarkEnd w:id="5"/>
    </w:p>
    <w:p w:rsidR="00555194" w:rsidRPr="001F400A" w:rsidRDefault="00555194" w:rsidP="00555194">
      <w:pPr>
        <w:pStyle w:val="DHHSbody"/>
      </w:pPr>
      <w:r w:rsidRPr="001F400A">
        <w:t>The policy and procedures of this chapter</w:t>
      </w:r>
      <w:r>
        <w:t xml:space="preserve"> apply to all clients of the </w:t>
      </w:r>
      <w:r w:rsidR="00476C6C">
        <w:t>department</w:t>
      </w:r>
      <w:r w:rsidR="00476C6C" w:rsidRPr="001F400A">
        <w:t xml:space="preserve"> </w:t>
      </w:r>
      <w:r w:rsidRPr="001F400A">
        <w:t xml:space="preserve">and are subject to the </w:t>
      </w:r>
      <w:r w:rsidR="00476C6C">
        <w:rPr>
          <w:rFonts w:ascii="Arial Bold" w:hAnsi="Arial Bold"/>
          <w:b/>
        </w:rPr>
        <w:t>Client Services</w:t>
      </w:r>
      <w:r w:rsidRPr="00CF0985">
        <w:rPr>
          <w:rFonts w:ascii="Arial Bold" w:hAnsi="Arial Bold"/>
          <w:b/>
        </w:rPr>
        <w:t xml:space="preserve"> Charter</w:t>
      </w:r>
      <w:r w:rsidRPr="00CF0985">
        <w:t>.</w:t>
      </w:r>
    </w:p>
    <w:p w:rsidR="00555194" w:rsidRPr="001F400A" w:rsidRDefault="00555194" w:rsidP="00555194">
      <w:pPr>
        <w:pStyle w:val="Heading3"/>
      </w:pPr>
      <w:r w:rsidRPr="001F400A">
        <w:t xml:space="preserve">How </w:t>
      </w:r>
      <w:r w:rsidRPr="00555194">
        <w:t>to</w:t>
      </w:r>
      <w:r w:rsidRPr="001F400A">
        <w:t xml:space="preserve"> use this manual</w:t>
      </w:r>
    </w:p>
    <w:p w:rsidR="00555194" w:rsidRPr="001F400A" w:rsidRDefault="00555194" w:rsidP="00555194">
      <w:pPr>
        <w:pStyle w:val="DHHSbody"/>
      </w:pPr>
      <w:r w:rsidRPr="001F400A">
        <w:t>The procedures should be read in association with the policy, and where appropriate, referral s</w:t>
      </w:r>
      <w:r>
        <w:t xml:space="preserve">hould be made to other </w:t>
      </w:r>
      <w:r w:rsidR="00476C6C">
        <w:t>departmental</w:t>
      </w:r>
      <w:r w:rsidR="00476C6C" w:rsidRPr="001F400A">
        <w:t xml:space="preserve"> </w:t>
      </w:r>
      <w:r w:rsidRPr="001F400A">
        <w:t>manuals and documents to ensure the intent of the policy is achieved when administering procedures.</w:t>
      </w:r>
    </w:p>
    <w:p w:rsidR="00555194" w:rsidRPr="007F665E" w:rsidRDefault="00555194" w:rsidP="00555194">
      <w:pPr>
        <w:pStyle w:val="Heading1"/>
      </w:pPr>
      <w:r>
        <w:br w:type="page"/>
      </w:r>
      <w:bookmarkStart w:id="6" w:name="_Toc320624563"/>
      <w:bookmarkStart w:id="7" w:name="_Toc532381465"/>
      <w:r>
        <w:lastRenderedPageBreak/>
        <w:t>Housing appeals policy</w:t>
      </w:r>
      <w:bookmarkEnd w:id="6"/>
      <w:bookmarkEnd w:id="7"/>
    </w:p>
    <w:p w:rsidR="00555194" w:rsidRPr="00614140" w:rsidRDefault="00555194" w:rsidP="00555194">
      <w:pPr>
        <w:pStyle w:val="Heading2"/>
      </w:pPr>
      <w:bookmarkStart w:id="8" w:name="_Toc531067803"/>
      <w:bookmarkStart w:id="9" w:name="_Toc320624564"/>
      <w:bookmarkStart w:id="10" w:name="_Toc532381466"/>
      <w:r w:rsidRPr="00614140">
        <w:t>Introduction</w:t>
      </w:r>
      <w:bookmarkEnd w:id="8"/>
      <w:bookmarkEnd w:id="9"/>
      <w:bookmarkEnd w:id="10"/>
    </w:p>
    <w:p w:rsidR="00555194" w:rsidRPr="001F400A" w:rsidRDefault="00555194" w:rsidP="00555194">
      <w:pPr>
        <w:pStyle w:val="DHHSbody"/>
        <w:jc w:val="both"/>
      </w:pPr>
      <w:r w:rsidRPr="001F400A">
        <w:t>The Commonwealth State Housing Agreement requires all State Housing Authorities to establish and maintain a formal appeals system for clients.</w:t>
      </w:r>
    </w:p>
    <w:p w:rsidR="00555194" w:rsidRPr="001F400A" w:rsidRDefault="00555194" w:rsidP="00555194">
      <w:pPr>
        <w:pStyle w:val="DHHSbody"/>
        <w:jc w:val="both"/>
      </w:pPr>
      <w:r>
        <w:t xml:space="preserve">All </w:t>
      </w:r>
      <w:r w:rsidR="00476C6C">
        <w:t>departmental</w:t>
      </w:r>
      <w:r w:rsidR="00476C6C" w:rsidRPr="001F400A">
        <w:t xml:space="preserve"> </w:t>
      </w:r>
      <w:r w:rsidRPr="001F400A">
        <w:t>clients are able to access the appeals process. This includes applicants f</w:t>
      </w:r>
      <w:r>
        <w:t>or public housing o</w:t>
      </w:r>
      <w:r w:rsidRPr="001F400A">
        <w:t>r bond assis</w:t>
      </w:r>
      <w:r>
        <w:t>tance and current</w:t>
      </w:r>
      <w:r w:rsidR="00476C6C">
        <w:t xml:space="preserve"> and former</w:t>
      </w:r>
      <w:r>
        <w:t xml:space="preserve"> tenants of </w:t>
      </w:r>
      <w:r w:rsidR="00476C6C">
        <w:t>departmental</w:t>
      </w:r>
      <w:r w:rsidR="00476C6C" w:rsidRPr="001F400A">
        <w:t xml:space="preserve"> </w:t>
      </w:r>
      <w:r w:rsidRPr="001F400A">
        <w:t>properties, inclu</w:t>
      </w:r>
      <w:r>
        <w:t xml:space="preserve">ding occupants of movable units, as outlined on the </w:t>
      </w:r>
      <w:r w:rsidRPr="00DE28AD">
        <w:t>Housing</w:t>
      </w:r>
      <w:r w:rsidR="00476C6C" w:rsidRPr="00DE28AD">
        <w:t>.Vic</w:t>
      </w:r>
      <w:r w:rsidRPr="003843C9">
        <w:rPr>
          <w:b/>
        </w:rPr>
        <w:t xml:space="preserve"> </w:t>
      </w:r>
      <w:r>
        <w:rPr>
          <w:b/>
        </w:rPr>
        <w:t>website</w:t>
      </w:r>
      <w:r>
        <w:t>.</w:t>
      </w:r>
    </w:p>
    <w:p w:rsidR="00555194" w:rsidRPr="00614140" w:rsidRDefault="00555194" w:rsidP="00555194">
      <w:pPr>
        <w:pStyle w:val="Heading2"/>
      </w:pPr>
      <w:bookmarkStart w:id="11" w:name="_Toc531067804"/>
      <w:bookmarkStart w:id="12" w:name="_Toc320624565"/>
      <w:bookmarkStart w:id="13" w:name="_Toc532381467"/>
      <w:r w:rsidRPr="00614140">
        <w:t xml:space="preserve">Aims of the </w:t>
      </w:r>
      <w:r>
        <w:t>a</w:t>
      </w:r>
      <w:r w:rsidRPr="00614140">
        <w:t xml:space="preserve">ppeal </w:t>
      </w:r>
      <w:r>
        <w:t>p</w:t>
      </w:r>
      <w:r w:rsidRPr="00614140">
        <w:t>rocess</w:t>
      </w:r>
      <w:bookmarkEnd w:id="11"/>
      <w:bookmarkEnd w:id="12"/>
      <w:bookmarkEnd w:id="13"/>
    </w:p>
    <w:p w:rsidR="00555194" w:rsidRPr="001F400A" w:rsidRDefault="00555194" w:rsidP="00555194">
      <w:pPr>
        <w:pStyle w:val="DHHSbody"/>
        <w:jc w:val="both"/>
      </w:pPr>
      <w:r w:rsidRPr="001F400A">
        <w:t>The appeals process has been developed as</w:t>
      </w:r>
      <w:r>
        <w:t xml:space="preserve"> one method of ensuring that </w:t>
      </w:r>
      <w:r w:rsidR="00476C6C">
        <w:t>departmental</w:t>
      </w:r>
      <w:r w:rsidR="00476C6C" w:rsidRPr="001F400A">
        <w:t xml:space="preserve"> </w:t>
      </w:r>
      <w:r w:rsidRPr="001F400A">
        <w:t>policy and procedures are applied correctly.</w:t>
      </w:r>
    </w:p>
    <w:p w:rsidR="00555194" w:rsidRPr="001F400A" w:rsidRDefault="00555194" w:rsidP="00555194">
      <w:pPr>
        <w:pStyle w:val="DHHSbody"/>
        <w:jc w:val="both"/>
      </w:pPr>
      <w:r w:rsidRPr="001F400A">
        <w:t>The aim is to provide clients with a formal process of review of</w:t>
      </w:r>
      <w:r>
        <w:t xml:space="preserve"> </w:t>
      </w:r>
      <w:r w:rsidR="00476C6C">
        <w:t>departmental</w:t>
      </w:r>
      <w:r w:rsidR="00476C6C" w:rsidRPr="001F400A">
        <w:t xml:space="preserve"> </w:t>
      </w:r>
      <w:r w:rsidRPr="001F400A">
        <w:t>decisions relating to the provision of housing services.</w:t>
      </w:r>
    </w:p>
    <w:p w:rsidR="00555194" w:rsidRPr="001F400A" w:rsidRDefault="00555194" w:rsidP="00555194">
      <w:pPr>
        <w:pStyle w:val="DHHSbody"/>
        <w:jc w:val="both"/>
      </w:pPr>
      <w:r w:rsidRPr="001F400A">
        <w:t>The appeals process is not intended to replace existing local practices of negotiation and resolution.</w:t>
      </w:r>
      <w:r w:rsidR="000838DF">
        <w:t xml:space="preserve"> If a client has talked about their concerns, and is still not happy with the outcome, they can appeal the decision using the appeals process.</w:t>
      </w:r>
    </w:p>
    <w:p w:rsidR="00555194" w:rsidRPr="001F400A" w:rsidRDefault="00555194" w:rsidP="00555194">
      <w:pPr>
        <w:pStyle w:val="DHHSbody"/>
        <w:jc w:val="both"/>
      </w:pPr>
      <w:r w:rsidRPr="001F400A">
        <w:t>It is not appropriate for clients to use the appeals process to make complaints regarding staff or client services. If clients wish to make complaints about these matters they should be advised to place their concerns in writing and forward them to the</w:t>
      </w:r>
      <w:r>
        <w:t>ir</w:t>
      </w:r>
      <w:r w:rsidRPr="001F400A">
        <w:t xml:space="preserve"> </w:t>
      </w:r>
      <w:r>
        <w:t xml:space="preserve">local housing office. </w:t>
      </w:r>
    </w:p>
    <w:p w:rsidR="00555194" w:rsidRPr="00614140" w:rsidRDefault="00555194" w:rsidP="00555194">
      <w:pPr>
        <w:pStyle w:val="Heading2"/>
      </w:pPr>
      <w:bookmarkStart w:id="14" w:name="_Toc531067805"/>
      <w:bookmarkStart w:id="15" w:name="_Toc320624566"/>
      <w:bookmarkStart w:id="16" w:name="_Toc532381468"/>
      <w:r w:rsidRPr="00614140">
        <w:t xml:space="preserve">Principles of the </w:t>
      </w:r>
      <w:r>
        <w:t>a</w:t>
      </w:r>
      <w:r w:rsidRPr="00614140">
        <w:t xml:space="preserve">ppeals </w:t>
      </w:r>
      <w:r>
        <w:t>p</w:t>
      </w:r>
      <w:r w:rsidRPr="00614140">
        <w:t>rocess</w:t>
      </w:r>
      <w:bookmarkEnd w:id="14"/>
      <w:bookmarkEnd w:id="15"/>
      <w:bookmarkEnd w:id="16"/>
    </w:p>
    <w:p w:rsidR="00555194" w:rsidRPr="001F400A" w:rsidRDefault="00555194" w:rsidP="00555194">
      <w:pPr>
        <w:pStyle w:val="DHHSbody"/>
        <w:jc w:val="both"/>
      </w:pPr>
      <w:r w:rsidRPr="001F400A">
        <w:t>The appeals process is based on the following principles:</w:t>
      </w:r>
    </w:p>
    <w:p w:rsidR="00555194" w:rsidRPr="001F400A" w:rsidRDefault="00555194" w:rsidP="00555194">
      <w:pPr>
        <w:pStyle w:val="Heading3"/>
      </w:pPr>
      <w:r>
        <w:t>Accessibility</w:t>
      </w:r>
    </w:p>
    <w:p w:rsidR="00555194" w:rsidRPr="001F400A" w:rsidRDefault="00555194" w:rsidP="00555194">
      <w:pPr>
        <w:pStyle w:val="DHHSbody"/>
        <w:jc w:val="both"/>
      </w:pPr>
      <w:r>
        <w:t xml:space="preserve">All </w:t>
      </w:r>
      <w:r w:rsidRPr="001F400A">
        <w:t>clients have</w:t>
      </w:r>
      <w:r>
        <w:t xml:space="preserve"> the right to appeal against </w:t>
      </w:r>
      <w:r w:rsidR="00476C6C">
        <w:t>departmental</w:t>
      </w:r>
      <w:r w:rsidR="00476C6C" w:rsidRPr="001F400A">
        <w:t xml:space="preserve"> </w:t>
      </w:r>
      <w:r w:rsidRPr="001F400A">
        <w:t xml:space="preserve">decisions relating to the provision of housing services they believe are incorrect </w:t>
      </w:r>
      <w:r>
        <w:t>(some exceptions apply)</w:t>
      </w:r>
      <w:r w:rsidRPr="001F400A">
        <w:t>. The appeals process must be client focussed and ensure clients can exercise their right to appeal quickly and effectively.</w:t>
      </w:r>
    </w:p>
    <w:p w:rsidR="00555194" w:rsidRPr="001F400A" w:rsidRDefault="00555194" w:rsidP="00555194">
      <w:pPr>
        <w:pStyle w:val="Heading3"/>
      </w:pPr>
      <w:r w:rsidRPr="001F400A">
        <w:t>Redress</w:t>
      </w:r>
    </w:p>
    <w:p w:rsidR="00555194" w:rsidRPr="001F400A" w:rsidRDefault="00555194" w:rsidP="00555194">
      <w:pPr>
        <w:pStyle w:val="DHHSbody"/>
        <w:jc w:val="both"/>
      </w:pPr>
      <w:r w:rsidRPr="001F400A">
        <w:t>The appeals process allows for decisions to be overturned where policy has n</w:t>
      </w:r>
      <w:r>
        <w:t>ot been correctly applied. This allows for</w:t>
      </w:r>
      <w:r w:rsidRPr="001F400A">
        <w:t xml:space="preserve"> </w:t>
      </w:r>
      <w:r>
        <w:t>clients’ rights to be maintained.</w:t>
      </w:r>
      <w:r w:rsidRPr="001F400A">
        <w:t xml:space="preserve"> Policy areas requiring review are also identified during the appeal process, which may result in changes to policy and procedure.</w:t>
      </w:r>
    </w:p>
    <w:p w:rsidR="00555194" w:rsidRPr="001F400A" w:rsidRDefault="00555194" w:rsidP="00555194">
      <w:pPr>
        <w:pStyle w:val="Heading3"/>
      </w:pPr>
      <w:r w:rsidRPr="001F400A">
        <w:t>Accountability</w:t>
      </w:r>
    </w:p>
    <w:p w:rsidR="00555194" w:rsidRPr="001F400A" w:rsidRDefault="00555194" w:rsidP="00555194">
      <w:pPr>
        <w:pStyle w:val="DHHSbody"/>
        <w:jc w:val="both"/>
      </w:pPr>
      <w:r w:rsidRPr="001F400A">
        <w:t xml:space="preserve">The </w:t>
      </w:r>
      <w:r w:rsidR="00476C6C">
        <w:t>H</w:t>
      </w:r>
      <w:r w:rsidR="00476C6C" w:rsidRPr="001F400A">
        <w:t xml:space="preserve">ousing </w:t>
      </w:r>
      <w:r w:rsidR="00476C6C">
        <w:t>A</w:t>
      </w:r>
      <w:r w:rsidR="00476C6C" w:rsidRPr="001F400A">
        <w:t xml:space="preserve">ppeals </w:t>
      </w:r>
      <w:r w:rsidR="00476C6C">
        <w:t>O</w:t>
      </w:r>
      <w:r w:rsidR="00476C6C" w:rsidRPr="001F400A">
        <w:t xml:space="preserve">ffice </w:t>
      </w:r>
      <w:r w:rsidRPr="001F400A">
        <w:t>must document all decisions clearly and openly to ensur</w:t>
      </w:r>
      <w:r>
        <w:t xml:space="preserve">e the integrity of the process. The Housing Appeals </w:t>
      </w:r>
      <w:r w:rsidR="00476C6C">
        <w:t>O</w:t>
      </w:r>
      <w:r w:rsidR="00476C6C" w:rsidRPr="001F400A">
        <w:t xml:space="preserve">ffice </w:t>
      </w:r>
      <w:r w:rsidRPr="001F400A">
        <w:t>provide</w:t>
      </w:r>
      <w:r>
        <w:t>s</w:t>
      </w:r>
      <w:r w:rsidRPr="001F400A">
        <w:t xml:space="preserve"> the opportunity for independent review.</w:t>
      </w:r>
    </w:p>
    <w:p w:rsidR="00555194" w:rsidRPr="00614140" w:rsidRDefault="00555194" w:rsidP="00555194">
      <w:pPr>
        <w:pStyle w:val="Heading2"/>
      </w:pPr>
      <w:bookmarkStart w:id="17" w:name="_Toc320624567"/>
      <w:bookmarkStart w:id="18" w:name="_Toc532381469"/>
      <w:r w:rsidRPr="00614140">
        <w:t xml:space="preserve">Appealable and </w:t>
      </w:r>
      <w:r>
        <w:t>n</w:t>
      </w:r>
      <w:r w:rsidRPr="00614140">
        <w:t>on-</w:t>
      </w:r>
      <w:r>
        <w:t>a</w:t>
      </w:r>
      <w:r w:rsidRPr="00614140">
        <w:t>ppealable matters</w:t>
      </w:r>
      <w:bookmarkEnd w:id="17"/>
      <w:bookmarkEnd w:id="18"/>
    </w:p>
    <w:p w:rsidR="00555194" w:rsidRPr="001F400A" w:rsidRDefault="00555194" w:rsidP="00555194">
      <w:pPr>
        <w:pStyle w:val="DHHSbody"/>
        <w:jc w:val="both"/>
      </w:pPr>
      <w:r w:rsidRPr="001F400A">
        <w:t>All decisions re</w:t>
      </w:r>
      <w:r>
        <w:t xml:space="preserve">lating to the application of </w:t>
      </w:r>
      <w:r w:rsidR="00476C6C">
        <w:t>departmental</w:t>
      </w:r>
      <w:r w:rsidR="00476C6C" w:rsidRPr="001F400A">
        <w:t xml:space="preserve"> </w:t>
      </w:r>
      <w:r w:rsidRPr="001F400A">
        <w:t xml:space="preserve">policy may be appealed </w:t>
      </w:r>
      <w:r w:rsidR="00476C6C">
        <w:t>noting the following exceptions.</w:t>
      </w:r>
    </w:p>
    <w:p w:rsidR="00555194" w:rsidRDefault="00555194" w:rsidP="00555194">
      <w:pPr>
        <w:pStyle w:val="DHHSbody"/>
        <w:jc w:val="both"/>
      </w:pPr>
      <w:r w:rsidRPr="001F400A">
        <w:t xml:space="preserve">There are a number of decisions made about housing matters </w:t>
      </w:r>
      <w:r>
        <w:t xml:space="preserve">that fall </w:t>
      </w:r>
      <w:r w:rsidRPr="001F400A">
        <w:t xml:space="preserve">within the jurisdiction of the </w:t>
      </w:r>
      <w:r>
        <w:t xml:space="preserve">Residential Tenancies Act 1997 </w:t>
      </w:r>
      <w:r w:rsidRPr="00CF0985">
        <w:rPr>
          <w:b/>
        </w:rPr>
        <w:t>(RTA)</w:t>
      </w:r>
      <w:r w:rsidRPr="00CF0985">
        <w:rPr>
          <w:rFonts w:ascii="Arial Bold" w:hAnsi="Arial Bold"/>
        </w:rPr>
        <w:t>,</w:t>
      </w:r>
      <w:r w:rsidRPr="001F400A">
        <w:t xml:space="preserve"> such </w:t>
      </w:r>
      <w:r>
        <w:t>as evictions,</w:t>
      </w:r>
      <w:r w:rsidRPr="001F400A">
        <w:t xml:space="preserve"> subletting</w:t>
      </w:r>
      <w:r>
        <w:t xml:space="preserve"> and breach notices. These issues </w:t>
      </w:r>
      <w:r>
        <w:lastRenderedPageBreak/>
        <w:t>are determined by VCAT and can</w:t>
      </w:r>
      <w:r w:rsidRPr="001F400A">
        <w:t>not be reviewed within the appeals process.</w:t>
      </w:r>
      <w:r>
        <w:t xml:space="preserve"> </w:t>
      </w:r>
      <w:r w:rsidRPr="001F400A">
        <w:t>However</w:t>
      </w:r>
      <w:r>
        <w:t>,</w:t>
      </w:r>
      <w:r w:rsidRPr="001F400A">
        <w:t xml:space="preserve"> the practice of negotiating a resolution at the local office level prior to seeking legal intervention will continue.</w:t>
      </w:r>
    </w:p>
    <w:p w:rsidR="00555194" w:rsidRDefault="00555194" w:rsidP="00555194">
      <w:pPr>
        <w:pStyle w:val="DHHSbody"/>
        <w:jc w:val="both"/>
      </w:pPr>
      <w:r>
        <w:t>Some issues that fall within the jurisdiction of VCAT (</w:t>
      </w:r>
      <w:r w:rsidR="00476C6C">
        <w:t>e.g</w:t>
      </w:r>
      <w:r>
        <w:t>. transfers of tenancy) can be appealed through the Housing Appeals office but only if the matter has not yet been subject to a hearing at VCAT.</w:t>
      </w:r>
    </w:p>
    <w:p w:rsidR="00555194" w:rsidRDefault="00555194" w:rsidP="00555194">
      <w:pPr>
        <w:pStyle w:val="DHHSbody"/>
        <w:jc w:val="both"/>
      </w:pPr>
      <w:r>
        <w:t>Issues relating to tenant responsibility maintenance charges can be appealed, regardless of whether or not the matter has gone to VCAT</w:t>
      </w:r>
      <w:r w:rsidR="00476C6C">
        <w:t>.</w:t>
      </w:r>
    </w:p>
    <w:p w:rsidR="00555194" w:rsidRPr="001F400A" w:rsidRDefault="00555194" w:rsidP="00555194">
      <w:pPr>
        <w:pStyle w:val="Heading3"/>
      </w:pPr>
      <w:r>
        <w:t xml:space="preserve">Human rights </w:t>
      </w:r>
    </w:p>
    <w:p w:rsidR="00555194" w:rsidRPr="00861C4B" w:rsidRDefault="00555194" w:rsidP="00555194">
      <w:pPr>
        <w:pStyle w:val="DHHSbody"/>
        <w:jc w:val="both"/>
        <w:rPr>
          <w:lang w:eastAsia="en-AU"/>
        </w:rPr>
      </w:pPr>
      <w:r w:rsidRPr="00861C4B">
        <w:rPr>
          <w:lang w:eastAsia="en-AU"/>
        </w:rPr>
        <w:t>The appeals process is not an avenue of review for the purpose of challenging the decision maker’s consideration of the client’s circumstances under S.38 of the Victorian Charter of Human Rights and Responsibilities Act 2006 (Charter)</w:t>
      </w:r>
      <w:r w:rsidR="009A48E9">
        <w:rPr>
          <w:lang w:eastAsia="en-AU"/>
        </w:rPr>
        <w:t>’</w:t>
      </w:r>
      <w:r w:rsidRPr="00861C4B">
        <w:rPr>
          <w:lang w:eastAsia="en-AU"/>
        </w:rPr>
        <w:t>. The Appeals Office during the review of an appeal,</w:t>
      </w:r>
      <w:r w:rsidR="009A48E9">
        <w:rPr>
          <w:lang w:eastAsia="en-AU"/>
        </w:rPr>
        <w:t xml:space="preserve"> ‘</w:t>
      </w:r>
      <w:r w:rsidRPr="00861C4B">
        <w:rPr>
          <w:lang w:eastAsia="en-AU"/>
        </w:rPr>
        <w:t>as matter of course will look for evidence that the decision maker has considered the possible impact the decision will have on the individual’s human rights</w:t>
      </w:r>
      <w:r w:rsidR="009A48E9">
        <w:rPr>
          <w:lang w:eastAsia="en-AU"/>
        </w:rPr>
        <w:t>’</w:t>
      </w:r>
      <w:r w:rsidRPr="00861C4B">
        <w:rPr>
          <w:lang w:eastAsia="en-AU"/>
        </w:rPr>
        <w:t>.</w:t>
      </w:r>
    </w:p>
    <w:p w:rsidR="00555194" w:rsidRPr="001F400A" w:rsidRDefault="00555194" w:rsidP="00555194">
      <w:pPr>
        <w:pStyle w:val="Heading3"/>
      </w:pPr>
      <w:r>
        <w:t>M</w:t>
      </w:r>
      <w:r w:rsidRPr="001F400A">
        <w:t>atters</w:t>
      </w:r>
      <w:r>
        <w:t xml:space="preserve"> that can be appealed</w:t>
      </w:r>
    </w:p>
    <w:p w:rsidR="00555194" w:rsidRPr="001F400A" w:rsidRDefault="00555194" w:rsidP="00555194">
      <w:pPr>
        <w:pStyle w:val="DHHSbody"/>
      </w:pPr>
      <w:r>
        <w:t>M</w:t>
      </w:r>
      <w:r w:rsidRPr="001F400A">
        <w:t xml:space="preserve">atters </w:t>
      </w:r>
      <w:r>
        <w:t xml:space="preserve">that can be appealed </w:t>
      </w:r>
      <w:r w:rsidRPr="001F400A">
        <w:t>include:</w:t>
      </w:r>
    </w:p>
    <w:p w:rsidR="00555194" w:rsidRPr="001F400A" w:rsidRDefault="00555194" w:rsidP="00555194">
      <w:pPr>
        <w:pStyle w:val="DHHSbullet1"/>
        <w:numPr>
          <w:ilvl w:val="0"/>
          <w:numId w:val="15"/>
        </w:numPr>
      </w:pPr>
      <w:r>
        <w:t>decisions</w:t>
      </w:r>
      <w:r w:rsidR="00476C6C">
        <w:t xml:space="preserve"> about housing applications</w:t>
      </w:r>
      <w:r>
        <w:t>, such as:</w:t>
      </w:r>
    </w:p>
    <w:p w:rsidR="00555194" w:rsidRPr="001F400A" w:rsidRDefault="00555194" w:rsidP="00555194">
      <w:pPr>
        <w:pStyle w:val="DHHSbullet2"/>
        <w:numPr>
          <w:ilvl w:val="2"/>
          <w:numId w:val="15"/>
        </w:numPr>
      </w:pPr>
      <w:r w:rsidRPr="001F400A">
        <w:t xml:space="preserve">eligibility for </w:t>
      </w:r>
      <w:r w:rsidR="00476C6C">
        <w:t>social</w:t>
      </w:r>
      <w:r w:rsidR="00476C6C" w:rsidRPr="001F400A">
        <w:t xml:space="preserve"> </w:t>
      </w:r>
      <w:r w:rsidRPr="001F400A">
        <w:t>housing</w:t>
      </w:r>
    </w:p>
    <w:p w:rsidR="00555194" w:rsidRDefault="00555194" w:rsidP="00555194">
      <w:pPr>
        <w:pStyle w:val="DHHSbullet2"/>
        <w:numPr>
          <w:ilvl w:val="2"/>
          <w:numId w:val="15"/>
        </w:numPr>
      </w:pPr>
      <w:r w:rsidRPr="001F400A">
        <w:t xml:space="preserve">eligibility for </w:t>
      </w:r>
      <w:r w:rsidR="00476C6C">
        <w:t>priority access</w:t>
      </w:r>
      <w:r w:rsidR="00476C6C" w:rsidRPr="001F400A">
        <w:t xml:space="preserve"> </w:t>
      </w:r>
      <w:r w:rsidRPr="001F400A">
        <w:t>housing</w:t>
      </w:r>
    </w:p>
    <w:p w:rsidR="00476C6C" w:rsidRPr="001F400A" w:rsidRDefault="00476C6C" w:rsidP="00555194">
      <w:pPr>
        <w:pStyle w:val="DHHSbullet2"/>
        <w:numPr>
          <w:ilvl w:val="2"/>
          <w:numId w:val="15"/>
        </w:numPr>
      </w:pPr>
      <w:r>
        <w:t>requests for special accommodation requirements</w:t>
      </w:r>
    </w:p>
    <w:p w:rsidR="00555194" w:rsidRPr="001F400A" w:rsidRDefault="00555194" w:rsidP="00555194">
      <w:pPr>
        <w:pStyle w:val="DHHSbullet2lastline"/>
      </w:pPr>
      <w:r w:rsidRPr="001F400A">
        <w:t>revival of applications</w:t>
      </w:r>
    </w:p>
    <w:p w:rsidR="00476C6C" w:rsidRDefault="00476C6C" w:rsidP="00555194">
      <w:pPr>
        <w:pStyle w:val="DHHSbullet1"/>
        <w:numPr>
          <w:ilvl w:val="0"/>
          <w:numId w:val="15"/>
        </w:numPr>
      </w:pPr>
      <w:r>
        <w:t>offers of public housing</w:t>
      </w:r>
    </w:p>
    <w:p w:rsidR="00476C6C" w:rsidRDefault="00476C6C" w:rsidP="00555194">
      <w:pPr>
        <w:pStyle w:val="DHHSbullet1"/>
        <w:numPr>
          <w:ilvl w:val="0"/>
          <w:numId w:val="15"/>
        </w:numPr>
      </w:pPr>
      <w:r>
        <w:t>relocations</w:t>
      </w:r>
    </w:p>
    <w:p w:rsidR="00476C6C" w:rsidRDefault="00476C6C" w:rsidP="00555194">
      <w:pPr>
        <w:pStyle w:val="DHHSbullet1"/>
        <w:numPr>
          <w:ilvl w:val="0"/>
          <w:numId w:val="15"/>
        </w:numPr>
      </w:pPr>
      <w:r>
        <w:t>mutual swaps</w:t>
      </w:r>
    </w:p>
    <w:p w:rsidR="00555194" w:rsidRPr="001F400A" w:rsidRDefault="00555194" w:rsidP="00555194">
      <w:pPr>
        <w:pStyle w:val="DHHSbullet1"/>
        <w:numPr>
          <w:ilvl w:val="0"/>
          <w:numId w:val="15"/>
        </w:numPr>
      </w:pPr>
      <w:r>
        <w:t>r</w:t>
      </w:r>
      <w:r w:rsidRPr="001F400A">
        <w:t xml:space="preserve">ental </w:t>
      </w:r>
      <w:r>
        <w:t>r</w:t>
      </w:r>
      <w:r w:rsidRPr="001F400A">
        <w:t xml:space="preserve">ebate </w:t>
      </w:r>
      <w:r>
        <w:t>p</w:t>
      </w:r>
      <w:r w:rsidRPr="001F400A">
        <w:t xml:space="preserve">olicy </w:t>
      </w:r>
      <w:r>
        <w:t>a</w:t>
      </w:r>
      <w:r w:rsidRPr="001F400A">
        <w:t>ssessments, such as</w:t>
      </w:r>
      <w:r>
        <w:t>:</w:t>
      </w:r>
    </w:p>
    <w:p w:rsidR="00555194" w:rsidRPr="001F400A" w:rsidRDefault="00555194" w:rsidP="00555194">
      <w:pPr>
        <w:pStyle w:val="DHHSbullet2"/>
        <w:numPr>
          <w:ilvl w:val="2"/>
          <w:numId w:val="15"/>
        </w:numPr>
      </w:pPr>
      <w:r w:rsidRPr="001F400A">
        <w:t>cancellation of a rebate</w:t>
      </w:r>
    </w:p>
    <w:p w:rsidR="00555194" w:rsidRPr="001F400A" w:rsidRDefault="00555194" w:rsidP="00555194">
      <w:pPr>
        <w:pStyle w:val="DHHSbullet2"/>
        <w:numPr>
          <w:ilvl w:val="2"/>
          <w:numId w:val="15"/>
        </w:numPr>
      </w:pPr>
      <w:r w:rsidRPr="001F400A">
        <w:t>backdating a rebate assessment</w:t>
      </w:r>
    </w:p>
    <w:p w:rsidR="00555194" w:rsidRPr="001F400A" w:rsidRDefault="00476C6C" w:rsidP="00555194">
      <w:pPr>
        <w:pStyle w:val="DHHSbullet2lastline"/>
      </w:pPr>
      <w:r>
        <w:t>rental subsidies</w:t>
      </w:r>
    </w:p>
    <w:p w:rsidR="00555194" w:rsidRPr="000C1E2E" w:rsidRDefault="00555194" w:rsidP="00555194">
      <w:pPr>
        <w:pStyle w:val="DHHSbullet1"/>
        <w:numPr>
          <w:ilvl w:val="0"/>
          <w:numId w:val="15"/>
        </w:numPr>
      </w:pPr>
      <w:r>
        <w:t>b</w:t>
      </w:r>
      <w:r w:rsidRPr="001F400A">
        <w:t xml:space="preserve">ond </w:t>
      </w:r>
      <w:r>
        <w:t>a</w:t>
      </w:r>
      <w:r w:rsidRPr="000C1E2E">
        <w:t>ssistance, such as</w:t>
      </w:r>
    </w:p>
    <w:p w:rsidR="00555194" w:rsidRDefault="00555194" w:rsidP="00555194">
      <w:pPr>
        <w:pStyle w:val="DHHSbullet2lastline"/>
      </w:pPr>
      <w:r w:rsidRPr="000C1E2E">
        <w:t>eligibility for bond assistance</w:t>
      </w:r>
    </w:p>
    <w:p w:rsidR="00476C6C" w:rsidRPr="000C1E2E" w:rsidRDefault="00476C6C" w:rsidP="00555194">
      <w:pPr>
        <w:pStyle w:val="DHHSbullet2lastline"/>
      </w:pPr>
      <w:r>
        <w:t>outstanding bond charges</w:t>
      </w:r>
    </w:p>
    <w:p w:rsidR="00555194" w:rsidRPr="001F400A" w:rsidRDefault="00555194" w:rsidP="00555194">
      <w:pPr>
        <w:pStyle w:val="DHHSbullet1"/>
        <w:numPr>
          <w:ilvl w:val="0"/>
          <w:numId w:val="15"/>
        </w:numPr>
      </w:pPr>
      <w:r>
        <w:t>c</w:t>
      </w:r>
      <w:r w:rsidRPr="001F400A">
        <w:t xml:space="preserve">ar </w:t>
      </w:r>
      <w:r>
        <w:t>p</w:t>
      </w:r>
      <w:r w:rsidRPr="001F400A">
        <w:t>arking matters, such as:</w:t>
      </w:r>
    </w:p>
    <w:p w:rsidR="00555194" w:rsidRPr="001F400A" w:rsidRDefault="00555194" w:rsidP="00555194">
      <w:pPr>
        <w:pStyle w:val="DHHSbullet2lastline"/>
      </w:pPr>
      <w:r w:rsidRPr="001F400A">
        <w:t>allocation of a car parking bay</w:t>
      </w:r>
    </w:p>
    <w:p w:rsidR="00555194" w:rsidRPr="001F400A" w:rsidRDefault="00555194" w:rsidP="00555194">
      <w:pPr>
        <w:pStyle w:val="DHHSbullet1"/>
        <w:numPr>
          <w:ilvl w:val="0"/>
          <w:numId w:val="15"/>
        </w:numPr>
      </w:pPr>
      <w:r>
        <w:t>r</w:t>
      </w:r>
      <w:r w:rsidRPr="001F400A">
        <w:t xml:space="preserve">equests for </w:t>
      </w:r>
      <w:r w:rsidR="00476C6C">
        <w:t>disability modifications</w:t>
      </w:r>
    </w:p>
    <w:p w:rsidR="00476C6C" w:rsidRDefault="00476C6C" w:rsidP="00555194">
      <w:pPr>
        <w:pStyle w:val="DHHSbullet1"/>
        <w:numPr>
          <w:ilvl w:val="0"/>
          <w:numId w:val="15"/>
        </w:numPr>
      </w:pPr>
      <w:r>
        <w:t xml:space="preserve">temporary absence </w:t>
      </w:r>
    </w:p>
    <w:p w:rsidR="00555194" w:rsidRDefault="00555194" w:rsidP="00555194">
      <w:pPr>
        <w:pStyle w:val="DHHSbullet1"/>
        <w:numPr>
          <w:ilvl w:val="0"/>
          <w:numId w:val="15"/>
        </w:numPr>
      </w:pPr>
      <w:r>
        <w:t>transfers of tenancy</w:t>
      </w:r>
    </w:p>
    <w:p w:rsidR="00555194" w:rsidRDefault="00555194" w:rsidP="00555194">
      <w:pPr>
        <w:pStyle w:val="DHHSbullet1"/>
        <w:numPr>
          <w:ilvl w:val="0"/>
          <w:numId w:val="15"/>
        </w:numPr>
      </w:pPr>
      <w:r>
        <w:t>t</w:t>
      </w:r>
      <w:r w:rsidRPr="001F400A">
        <w:t xml:space="preserve">enant </w:t>
      </w:r>
      <w:r>
        <w:t>r</w:t>
      </w:r>
      <w:r w:rsidRPr="001F400A">
        <w:t>esponsibility maintenance charges</w:t>
      </w:r>
    </w:p>
    <w:p w:rsidR="00555194" w:rsidRDefault="00555194" w:rsidP="00555194">
      <w:pPr>
        <w:pStyle w:val="DHHSbullet1"/>
        <w:numPr>
          <w:ilvl w:val="0"/>
          <w:numId w:val="15"/>
        </w:numPr>
      </w:pPr>
      <w:r>
        <w:t>movable units</w:t>
      </w:r>
    </w:p>
    <w:p w:rsidR="00555194" w:rsidRPr="001F400A" w:rsidRDefault="00555194" w:rsidP="00555194">
      <w:pPr>
        <w:pStyle w:val="DHHSbullet1lastline"/>
      </w:pPr>
      <w:r>
        <w:t>tenant house sales</w:t>
      </w:r>
    </w:p>
    <w:p w:rsidR="00555194" w:rsidRPr="001F400A" w:rsidRDefault="00555194" w:rsidP="00555194">
      <w:pPr>
        <w:pStyle w:val="Heading3"/>
      </w:pPr>
      <w:r>
        <w:t>M</w:t>
      </w:r>
      <w:r w:rsidRPr="001F400A">
        <w:t xml:space="preserve">atters </w:t>
      </w:r>
      <w:r>
        <w:t>that cannot be appealed</w:t>
      </w:r>
    </w:p>
    <w:p w:rsidR="00555194" w:rsidRPr="001F400A" w:rsidRDefault="00555194" w:rsidP="00555194">
      <w:pPr>
        <w:pStyle w:val="DHHSbody"/>
      </w:pPr>
      <w:r>
        <w:t>M</w:t>
      </w:r>
      <w:r w:rsidRPr="001F400A">
        <w:t xml:space="preserve">atters </w:t>
      </w:r>
      <w:r>
        <w:t xml:space="preserve">that cannot be appealed </w:t>
      </w:r>
      <w:r w:rsidRPr="001F400A">
        <w:t>include:</w:t>
      </w:r>
    </w:p>
    <w:p w:rsidR="00555194" w:rsidRPr="001F400A" w:rsidRDefault="00555194" w:rsidP="00555194">
      <w:pPr>
        <w:pStyle w:val="DHHSbullet1"/>
        <w:numPr>
          <w:ilvl w:val="0"/>
          <w:numId w:val="15"/>
        </w:numPr>
      </w:pPr>
      <w:r>
        <w:t>r</w:t>
      </w:r>
      <w:r w:rsidRPr="001F400A">
        <w:t xml:space="preserve">ental </w:t>
      </w:r>
      <w:r>
        <w:t>a</w:t>
      </w:r>
      <w:r w:rsidRPr="001F400A">
        <w:t xml:space="preserve">rrears </w:t>
      </w:r>
      <w:r>
        <w:t>r</w:t>
      </w:r>
      <w:r w:rsidRPr="001F400A">
        <w:t xml:space="preserve">ecovery </w:t>
      </w:r>
      <w:r>
        <w:t>p</w:t>
      </w:r>
      <w:r w:rsidRPr="001F400A">
        <w:t>rocedures, such as:</w:t>
      </w:r>
    </w:p>
    <w:p w:rsidR="00555194" w:rsidRPr="001F400A" w:rsidRDefault="00555194" w:rsidP="00555194">
      <w:pPr>
        <w:pStyle w:val="DHHSbullet2"/>
        <w:numPr>
          <w:ilvl w:val="2"/>
          <w:numId w:val="15"/>
        </w:numPr>
      </w:pPr>
      <w:r>
        <w:lastRenderedPageBreak/>
        <w:t>orders for possessions</w:t>
      </w:r>
    </w:p>
    <w:p w:rsidR="00555194" w:rsidRPr="001F400A" w:rsidRDefault="00555194" w:rsidP="00555194">
      <w:pPr>
        <w:pStyle w:val="DHHSbullet2"/>
        <w:numPr>
          <w:ilvl w:val="2"/>
          <w:numId w:val="15"/>
        </w:numPr>
      </w:pPr>
      <w:r w:rsidRPr="001F400A">
        <w:t>evictions</w:t>
      </w:r>
    </w:p>
    <w:p w:rsidR="00555194" w:rsidRPr="001F400A" w:rsidRDefault="00555194" w:rsidP="00555194">
      <w:pPr>
        <w:pStyle w:val="DHHSbullet2"/>
        <w:numPr>
          <w:ilvl w:val="2"/>
          <w:numId w:val="15"/>
        </w:numPr>
      </w:pPr>
      <w:r w:rsidRPr="001F400A">
        <w:t>notices to vacate</w:t>
      </w:r>
    </w:p>
    <w:p w:rsidR="00555194" w:rsidRPr="001F400A" w:rsidRDefault="00555194" w:rsidP="00555194">
      <w:pPr>
        <w:pStyle w:val="DHHSbullet2lastline"/>
      </w:pPr>
      <w:r w:rsidRPr="001F400A">
        <w:t>legal agreements</w:t>
      </w:r>
    </w:p>
    <w:p w:rsidR="00555194" w:rsidRPr="001F400A" w:rsidRDefault="00555194" w:rsidP="00555194">
      <w:pPr>
        <w:pStyle w:val="DHHSbullet1"/>
        <w:numPr>
          <w:ilvl w:val="0"/>
          <w:numId w:val="15"/>
        </w:numPr>
      </w:pPr>
      <w:r>
        <w:t>r</w:t>
      </w:r>
      <w:r w:rsidRPr="001F400A">
        <w:t>equests for emergency and responsive maintenance</w:t>
      </w:r>
    </w:p>
    <w:p w:rsidR="00555194" w:rsidRPr="001F400A" w:rsidRDefault="00555194" w:rsidP="00555194">
      <w:pPr>
        <w:pStyle w:val="DHHSbullet1"/>
        <w:numPr>
          <w:ilvl w:val="0"/>
          <w:numId w:val="15"/>
        </w:numPr>
      </w:pPr>
      <w:r>
        <w:t>b</w:t>
      </w:r>
      <w:r w:rsidRPr="001F400A">
        <w:t xml:space="preserve">reaches of the </w:t>
      </w:r>
      <w:r w:rsidRPr="009A332D">
        <w:rPr>
          <w:b/>
        </w:rPr>
        <w:t>RTA</w:t>
      </w:r>
      <w:r w:rsidRPr="001F400A">
        <w:t xml:space="preserve"> o</w:t>
      </w:r>
      <w:r>
        <w:t>r t</w:t>
      </w:r>
      <w:r w:rsidRPr="001F400A">
        <w:t xml:space="preserve">enancy </w:t>
      </w:r>
      <w:r>
        <w:t>a</w:t>
      </w:r>
      <w:r w:rsidRPr="001F400A">
        <w:t>greement</w:t>
      </w:r>
    </w:p>
    <w:p w:rsidR="00555194" w:rsidRPr="001F400A" w:rsidRDefault="00555194" w:rsidP="00555194">
      <w:pPr>
        <w:pStyle w:val="DHHSbullet1"/>
        <w:numPr>
          <w:ilvl w:val="0"/>
          <w:numId w:val="15"/>
        </w:numPr>
      </w:pPr>
      <w:r>
        <w:t>s</w:t>
      </w:r>
      <w:r w:rsidRPr="001F400A">
        <w:t>ubletting</w:t>
      </w:r>
    </w:p>
    <w:p w:rsidR="00555194" w:rsidRPr="001F400A" w:rsidRDefault="00555194" w:rsidP="00555194">
      <w:pPr>
        <w:pStyle w:val="DHHSbullet1lastline"/>
      </w:pPr>
      <w:r>
        <w:t>water charges</w:t>
      </w:r>
    </w:p>
    <w:p w:rsidR="00555194" w:rsidRPr="000C1E2E" w:rsidRDefault="00555194" w:rsidP="00555194">
      <w:pPr>
        <w:pStyle w:val="StyleNoteArialItalicGray-40LeftLeft0cmFirstline"/>
        <w:jc w:val="center"/>
        <w:rPr>
          <w:rFonts w:ascii="Arial Narrow" w:hAnsi="Arial Narrow"/>
        </w:rPr>
      </w:pPr>
      <w:r w:rsidRPr="002E4245">
        <w:rPr>
          <w:rFonts w:ascii="Arial Narrow" w:hAnsi="Arial Narrow"/>
          <w:b/>
          <w:bCs/>
          <w:color w:val="auto"/>
        </w:rPr>
        <w:t>Note</w:t>
      </w:r>
      <w:r w:rsidRPr="000C1E2E">
        <w:rPr>
          <w:rFonts w:ascii="Arial Narrow" w:hAnsi="Arial Narrow"/>
        </w:rPr>
        <w:t>: For non-appealable matters, clients can apply to VCAT to have these matters reviewed.</w:t>
      </w:r>
    </w:p>
    <w:p w:rsidR="00555194" w:rsidRPr="001F400A" w:rsidRDefault="00555194" w:rsidP="00555194">
      <w:pPr>
        <w:pStyle w:val="DHHSbody"/>
      </w:pPr>
      <w:r w:rsidRPr="001F400A">
        <w:t>Other matters that cannot be considered in the appeals process are:</w:t>
      </w:r>
    </w:p>
    <w:p w:rsidR="00555194" w:rsidRPr="001F400A" w:rsidRDefault="00555194" w:rsidP="00555194">
      <w:pPr>
        <w:pStyle w:val="DHHSbullet1"/>
        <w:numPr>
          <w:ilvl w:val="0"/>
          <w:numId w:val="15"/>
        </w:numPr>
      </w:pPr>
      <w:r>
        <w:t>m</w:t>
      </w:r>
      <w:r w:rsidRPr="001F400A">
        <w:t>ore than one appeal on the same issue</w:t>
      </w:r>
    </w:p>
    <w:p w:rsidR="00555194" w:rsidRPr="001F400A" w:rsidRDefault="00555194" w:rsidP="00555194">
      <w:pPr>
        <w:pStyle w:val="DHHSbullet2lastline"/>
      </w:pPr>
      <w:r>
        <w:t>g</w:t>
      </w:r>
      <w:r w:rsidRPr="001F400A">
        <w:t>enerally appeals can only be considered once by the appeals process if no further information is provided.</w:t>
      </w:r>
    </w:p>
    <w:p w:rsidR="00555194" w:rsidRPr="001F400A" w:rsidRDefault="00555194" w:rsidP="00555194">
      <w:pPr>
        <w:pStyle w:val="DHHSbullet1"/>
        <w:numPr>
          <w:ilvl w:val="0"/>
          <w:numId w:val="15"/>
        </w:numPr>
      </w:pPr>
      <w:r>
        <w:t>a</w:t>
      </w:r>
      <w:r w:rsidRPr="001F400A">
        <w:t>ppeals on decisions mad</w:t>
      </w:r>
      <w:r>
        <w:t>e prior to 1</w:t>
      </w:r>
      <w:r w:rsidRPr="001F400A">
        <w:t xml:space="preserve"> September 1992</w:t>
      </w:r>
    </w:p>
    <w:p w:rsidR="00555194" w:rsidRPr="001F400A" w:rsidRDefault="00555194" w:rsidP="00555194">
      <w:pPr>
        <w:pStyle w:val="DHHSbullet2"/>
        <w:numPr>
          <w:ilvl w:val="2"/>
          <w:numId w:val="15"/>
        </w:numPr>
      </w:pPr>
      <w:r>
        <w:t>decisions made prior to 1</w:t>
      </w:r>
      <w:r w:rsidRPr="001F400A">
        <w:t xml:space="preserve"> September 1992 are not generally considered within the appeals process. This is to ensure that accurate and up to date information is available on dec</w:t>
      </w:r>
      <w:r>
        <w:t>isions that are to be reviewed.</w:t>
      </w:r>
    </w:p>
    <w:p w:rsidR="00555194" w:rsidRPr="001F400A" w:rsidRDefault="00555194" w:rsidP="00555194">
      <w:pPr>
        <w:pStyle w:val="DHHSbullet2"/>
        <w:numPr>
          <w:ilvl w:val="2"/>
          <w:numId w:val="15"/>
        </w:numPr>
      </w:pPr>
      <w:r>
        <w:t>i</w:t>
      </w:r>
      <w:r w:rsidRPr="001F400A">
        <w:t xml:space="preserve">f a decision was made prior to 1st September 1992 and the client does not consider that the decision is correct, the client should be encouraged to reapply for the service. If the client still wishes to appeal the decision made </w:t>
      </w:r>
      <w:r>
        <w:t>after reapplying for the service</w:t>
      </w:r>
      <w:r w:rsidRPr="001F400A">
        <w:t>, the decision may then be considere</w:t>
      </w:r>
      <w:r>
        <w:t>d in the appeals process.</w:t>
      </w:r>
    </w:p>
    <w:p w:rsidR="00555194" w:rsidRPr="001F400A" w:rsidRDefault="00555194" w:rsidP="00555194">
      <w:pPr>
        <w:pStyle w:val="DHHSbullet2lastline"/>
      </w:pPr>
      <w:r>
        <w:t>i</w:t>
      </w:r>
      <w:r w:rsidRPr="001F400A">
        <w:t xml:space="preserve">t is not necessary for the client to reapply for the service if it is known that there is up to date and accurate information </w:t>
      </w:r>
      <w:r>
        <w:t>regarding the decision on file.</w:t>
      </w:r>
      <w:r w:rsidRPr="001F400A">
        <w:t xml:space="preserve"> In such cases, the appeal will be considered within the appeals process as for other appeal applications.</w:t>
      </w:r>
    </w:p>
    <w:p w:rsidR="00555194" w:rsidRPr="00614140" w:rsidRDefault="00555194" w:rsidP="00555194">
      <w:pPr>
        <w:pStyle w:val="Heading2"/>
      </w:pPr>
      <w:bookmarkStart w:id="19" w:name="_Toc531067808"/>
      <w:bookmarkStart w:id="20" w:name="_Toc320624569"/>
      <w:bookmarkStart w:id="21" w:name="_Toc532381470"/>
      <w:r w:rsidRPr="00614140">
        <w:t xml:space="preserve">Other </w:t>
      </w:r>
      <w:r>
        <w:t>a</w:t>
      </w:r>
      <w:r w:rsidRPr="00614140">
        <w:t xml:space="preserve">venues of </w:t>
      </w:r>
      <w:r>
        <w:t>r</w:t>
      </w:r>
      <w:r w:rsidRPr="00614140">
        <w:t>eview</w:t>
      </w:r>
      <w:bookmarkEnd w:id="19"/>
      <w:bookmarkEnd w:id="20"/>
      <w:bookmarkEnd w:id="21"/>
    </w:p>
    <w:p w:rsidR="00555194" w:rsidRPr="001F400A" w:rsidRDefault="00555194" w:rsidP="00555194">
      <w:pPr>
        <w:pStyle w:val="DHHSbody"/>
        <w:jc w:val="both"/>
      </w:pPr>
      <w:r w:rsidRPr="001F400A">
        <w:t>Clients have the right to pursue other avenues of review if they are dissatisfied with the appeals process, or it is not appropriate for the matter to be reviewed within the appeals process. Clients can utilise the appeals process as well as other avenues of review including the following:</w:t>
      </w:r>
    </w:p>
    <w:p w:rsidR="00555194" w:rsidRPr="001F400A" w:rsidRDefault="00555194" w:rsidP="00555194">
      <w:pPr>
        <w:pStyle w:val="DHHSbullet1"/>
        <w:numPr>
          <w:ilvl w:val="0"/>
          <w:numId w:val="15"/>
        </w:numPr>
      </w:pPr>
      <w:r>
        <w:t>t</w:t>
      </w:r>
      <w:r w:rsidRPr="001F400A">
        <w:t>he Minister</w:t>
      </w:r>
    </w:p>
    <w:p w:rsidR="00555194" w:rsidRPr="001F400A" w:rsidRDefault="00555194" w:rsidP="00555194">
      <w:pPr>
        <w:pStyle w:val="DHHSbullet1"/>
        <w:numPr>
          <w:ilvl w:val="0"/>
          <w:numId w:val="15"/>
        </w:numPr>
      </w:pPr>
      <w:r w:rsidRPr="001F400A">
        <w:t>VCAT</w:t>
      </w:r>
    </w:p>
    <w:p w:rsidR="00555194" w:rsidRPr="001F400A" w:rsidRDefault="00476C6C" w:rsidP="00555194">
      <w:pPr>
        <w:pStyle w:val="DHHSbullet1"/>
        <w:numPr>
          <w:ilvl w:val="0"/>
          <w:numId w:val="15"/>
        </w:numPr>
      </w:pPr>
      <w:r>
        <w:t xml:space="preserve">Victorian </w:t>
      </w:r>
      <w:r w:rsidR="00555194">
        <w:t xml:space="preserve">Ombudsman </w:t>
      </w:r>
    </w:p>
    <w:p w:rsidR="00555194" w:rsidRPr="001F400A" w:rsidRDefault="00555194" w:rsidP="00555194">
      <w:pPr>
        <w:pStyle w:val="DHHSbullet1lastline"/>
      </w:pPr>
      <w:r>
        <w:t xml:space="preserve">Victorian </w:t>
      </w:r>
      <w:r w:rsidRPr="001F400A">
        <w:t>Equal Opportun</w:t>
      </w:r>
      <w:r>
        <w:t>ity and Human Rights Commission</w:t>
      </w:r>
    </w:p>
    <w:p w:rsidR="00555194" w:rsidRPr="00614140" w:rsidRDefault="00555194" w:rsidP="00555194">
      <w:pPr>
        <w:pStyle w:val="Heading2"/>
      </w:pPr>
      <w:bookmarkStart w:id="22" w:name="_Toc531067809"/>
      <w:bookmarkStart w:id="23" w:name="_Toc320624570"/>
      <w:bookmarkStart w:id="24" w:name="_Toc532381471"/>
      <w:r w:rsidRPr="00614140">
        <w:t xml:space="preserve">Appeals </w:t>
      </w:r>
      <w:r>
        <w:t>p</w:t>
      </w:r>
      <w:r w:rsidRPr="00614140">
        <w:t>rocess</w:t>
      </w:r>
      <w:bookmarkEnd w:id="22"/>
      <w:bookmarkEnd w:id="23"/>
      <w:bookmarkEnd w:id="24"/>
    </w:p>
    <w:p w:rsidR="00555194" w:rsidRPr="001F400A" w:rsidRDefault="00555194" w:rsidP="00555194">
      <w:pPr>
        <w:pStyle w:val="DHHSbody"/>
        <w:jc w:val="both"/>
      </w:pPr>
      <w:r w:rsidRPr="001F400A">
        <w:t xml:space="preserve">The appeals process consists of two tiers. Tier one involves an internal </w:t>
      </w:r>
      <w:r w:rsidR="000838DF">
        <w:t>assessment</w:t>
      </w:r>
      <w:r w:rsidR="000838DF" w:rsidRPr="001F400A">
        <w:t xml:space="preserve"> </w:t>
      </w:r>
      <w:r w:rsidRPr="001F400A">
        <w:t>o</w:t>
      </w:r>
      <w:r>
        <w:t>f a decision by the T</w:t>
      </w:r>
      <w:r w:rsidRPr="00F82A51">
        <w:t xml:space="preserve">eam </w:t>
      </w:r>
      <w:r>
        <w:t>M</w:t>
      </w:r>
      <w:r w:rsidRPr="00F82A51">
        <w:t xml:space="preserve">anager and/or the </w:t>
      </w:r>
      <w:r>
        <w:t>M</w:t>
      </w:r>
      <w:r w:rsidRPr="00F82A51">
        <w:t>anager</w:t>
      </w:r>
      <w:r>
        <w:t xml:space="preserve">, Tenancy </w:t>
      </w:r>
      <w:r w:rsidR="009A48E9">
        <w:t>and</w:t>
      </w:r>
      <w:r>
        <w:t xml:space="preserve"> Property (or higher) from the local office that made</w:t>
      </w:r>
      <w:r w:rsidRPr="001F400A">
        <w:t xml:space="preserve"> </w:t>
      </w:r>
      <w:r>
        <w:t>the original decision.</w:t>
      </w:r>
    </w:p>
    <w:p w:rsidR="00555194" w:rsidRPr="001F400A" w:rsidRDefault="00555194" w:rsidP="00555194">
      <w:pPr>
        <w:pStyle w:val="DHHSbody"/>
        <w:jc w:val="both"/>
      </w:pPr>
      <w:r>
        <w:t xml:space="preserve">If the appeal is unsuccessful </w:t>
      </w:r>
      <w:r w:rsidR="000838DF">
        <w:t xml:space="preserve">at </w:t>
      </w:r>
      <w:r>
        <w:t xml:space="preserve">tier 1 review, it is automatically escalated for an independent </w:t>
      </w:r>
      <w:r w:rsidR="000838DF">
        <w:t xml:space="preserve">assessment </w:t>
      </w:r>
      <w:r>
        <w:t>by the Housing Appeals office (tier two).</w:t>
      </w:r>
    </w:p>
    <w:p w:rsidR="00555194" w:rsidRPr="00614140" w:rsidRDefault="00555194" w:rsidP="00555194">
      <w:pPr>
        <w:pStyle w:val="Heading2"/>
      </w:pPr>
      <w:bookmarkStart w:id="25" w:name="_Toc531067810"/>
      <w:bookmarkStart w:id="26" w:name="_Toc320624571"/>
      <w:bookmarkStart w:id="27" w:name="_Toc532381472"/>
      <w:r w:rsidRPr="00614140">
        <w:lastRenderedPageBreak/>
        <w:t xml:space="preserve">Key </w:t>
      </w:r>
      <w:r>
        <w:t>r</w:t>
      </w:r>
      <w:r w:rsidRPr="00614140">
        <w:t xml:space="preserve">oles in the </w:t>
      </w:r>
      <w:r>
        <w:t>a</w:t>
      </w:r>
      <w:r w:rsidRPr="00614140">
        <w:t xml:space="preserve">ppeal </w:t>
      </w:r>
      <w:r>
        <w:t>p</w:t>
      </w:r>
      <w:r w:rsidRPr="00614140">
        <w:t xml:space="preserve">rocess - </w:t>
      </w:r>
      <w:r>
        <w:t>t</w:t>
      </w:r>
      <w:r w:rsidRPr="00614140">
        <w:t>ier one</w:t>
      </w:r>
      <w:bookmarkEnd w:id="25"/>
      <w:bookmarkEnd w:id="26"/>
      <w:bookmarkEnd w:id="27"/>
    </w:p>
    <w:p w:rsidR="00555194" w:rsidRPr="001F400A" w:rsidRDefault="00555194" w:rsidP="00555194">
      <w:pPr>
        <w:pStyle w:val="Heading3"/>
      </w:pPr>
      <w:r w:rsidRPr="001F400A">
        <w:t xml:space="preserve">Internal </w:t>
      </w:r>
      <w:r w:rsidR="000838DF">
        <w:t>assessment</w:t>
      </w:r>
      <w:r w:rsidR="000838DF" w:rsidRPr="001F400A">
        <w:t xml:space="preserve"> </w:t>
      </w:r>
      <w:r>
        <w:t>– local office</w:t>
      </w:r>
    </w:p>
    <w:p w:rsidR="00555194" w:rsidRPr="001F400A" w:rsidRDefault="00555194" w:rsidP="00555194">
      <w:pPr>
        <w:pStyle w:val="DHHSbody"/>
        <w:jc w:val="both"/>
      </w:pPr>
      <w:r w:rsidRPr="001F400A">
        <w:t xml:space="preserve">Decisions are reviewed by </w:t>
      </w:r>
      <w:r>
        <w:t xml:space="preserve">staff at the local office </w:t>
      </w:r>
      <w:r w:rsidRPr="001F400A">
        <w:t>a</w:t>
      </w:r>
      <w:r>
        <w:t>nd then by the M</w:t>
      </w:r>
      <w:r w:rsidRPr="00F82A51">
        <w:t>anager</w:t>
      </w:r>
      <w:r>
        <w:t xml:space="preserve">, Tenancy </w:t>
      </w:r>
      <w:r w:rsidR="009A48E9">
        <w:t>and</w:t>
      </w:r>
      <w:r>
        <w:t xml:space="preserve"> Property (or higher), if the Team Manager</w:t>
      </w:r>
      <w:r w:rsidRPr="001F400A">
        <w:t xml:space="preserve"> does not support upholding the appeal.</w:t>
      </w:r>
    </w:p>
    <w:p w:rsidR="00555194" w:rsidRPr="001F400A" w:rsidRDefault="00555194" w:rsidP="00555194">
      <w:pPr>
        <w:pStyle w:val="DHHSbody"/>
        <w:jc w:val="both"/>
      </w:pPr>
      <w:r w:rsidRPr="001F400A">
        <w:t xml:space="preserve">The role of the </w:t>
      </w:r>
      <w:r>
        <w:t>local</w:t>
      </w:r>
      <w:r w:rsidRPr="001F400A">
        <w:t xml:space="preserve"> office is to:</w:t>
      </w:r>
    </w:p>
    <w:p w:rsidR="00555194" w:rsidRDefault="00555194" w:rsidP="00555194">
      <w:pPr>
        <w:pStyle w:val="DHHSbullet1"/>
        <w:numPr>
          <w:ilvl w:val="0"/>
          <w:numId w:val="15"/>
        </w:numPr>
      </w:pPr>
      <w:r>
        <w:t>register appeal applications</w:t>
      </w:r>
    </w:p>
    <w:p w:rsidR="00555194" w:rsidRPr="001F400A" w:rsidRDefault="00555194" w:rsidP="00555194">
      <w:pPr>
        <w:pStyle w:val="DHHSbullet1"/>
        <w:numPr>
          <w:ilvl w:val="0"/>
          <w:numId w:val="15"/>
        </w:numPr>
      </w:pPr>
      <w:r w:rsidRPr="001F400A">
        <w:t>provide clear and concise information to clients regardi</w:t>
      </w:r>
      <w:r>
        <w:t xml:space="preserve">ng </w:t>
      </w:r>
      <w:r w:rsidR="00476C6C">
        <w:t>departmental</w:t>
      </w:r>
      <w:r w:rsidR="00476C6C" w:rsidRPr="001F400A">
        <w:t xml:space="preserve"> </w:t>
      </w:r>
      <w:r w:rsidRPr="001F400A">
        <w:t>policies and procedures</w:t>
      </w:r>
    </w:p>
    <w:p w:rsidR="00555194" w:rsidRPr="001F400A" w:rsidRDefault="00555194" w:rsidP="00555194">
      <w:pPr>
        <w:pStyle w:val="DHHSbullet1"/>
        <w:numPr>
          <w:ilvl w:val="0"/>
          <w:numId w:val="15"/>
        </w:numPr>
      </w:pPr>
      <w:r w:rsidRPr="001F400A">
        <w:t>provide information to clients on the status of their appeal application</w:t>
      </w:r>
    </w:p>
    <w:p w:rsidR="00555194" w:rsidRPr="001F400A" w:rsidRDefault="00555194" w:rsidP="00555194">
      <w:pPr>
        <w:pStyle w:val="DHHSbullet1"/>
        <w:numPr>
          <w:ilvl w:val="0"/>
          <w:numId w:val="15"/>
        </w:numPr>
      </w:pPr>
      <w:r w:rsidRPr="001F400A">
        <w:t xml:space="preserve">review </w:t>
      </w:r>
      <w:r>
        <w:t xml:space="preserve">the decision being </w:t>
      </w:r>
      <w:r w:rsidRPr="001F400A">
        <w:t>appeal</w:t>
      </w:r>
      <w:r>
        <w:t>ed to</w:t>
      </w:r>
      <w:r w:rsidRPr="001F400A">
        <w:t xml:space="preserve"> </w:t>
      </w:r>
      <w:r>
        <w:t xml:space="preserve">determine if </w:t>
      </w:r>
      <w:r w:rsidR="00476C6C">
        <w:t>d</w:t>
      </w:r>
      <w:r>
        <w:t>epartmental</w:t>
      </w:r>
      <w:r w:rsidRPr="001F400A">
        <w:t xml:space="preserve"> policy and procedures have been correctly applied</w:t>
      </w:r>
    </w:p>
    <w:p w:rsidR="00555194" w:rsidRPr="001F400A" w:rsidRDefault="00555194" w:rsidP="00555194">
      <w:pPr>
        <w:pStyle w:val="DHHSbullet1"/>
        <w:numPr>
          <w:ilvl w:val="0"/>
          <w:numId w:val="15"/>
        </w:numPr>
      </w:pPr>
      <w:r w:rsidRPr="001F400A">
        <w:t>ensure appeal applications are registered and processed within the designated timeframe</w:t>
      </w:r>
    </w:p>
    <w:p w:rsidR="00555194" w:rsidRPr="001F400A" w:rsidRDefault="00555194" w:rsidP="00555194">
      <w:pPr>
        <w:pStyle w:val="DHHSbullet1"/>
        <w:numPr>
          <w:ilvl w:val="0"/>
          <w:numId w:val="15"/>
        </w:numPr>
      </w:pPr>
      <w:r>
        <w:t>provide advice and information in regard to</w:t>
      </w:r>
      <w:r w:rsidRPr="001F400A">
        <w:t xml:space="preserve"> the appeal application and the basis on which the original decision was made</w:t>
      </w:r>
    </w:p>
    <w:p w:rsidR="00555194" w:rsidRPr="001F400A" w:rsidRDefault="00555194" w:rsidP="00555194">
      <w:pPr>
        <w:pStyle w:val="DHHSbullet1lastline"/>
      </w:pPr>
      <w:r w:rsidRPr="001F400A">
        <w:t>identify training requirements and policies that require review.</w:t>
      </w:r>
    </w:p>
    <w:p w:rsidR="00555194" w:rsidRPr="00614140" w:rsidRDefault="00555194" w:rsidP="00555194">
      <w:pPr>
        <w:pStyle w:val="Heading2"/>
      </w:pPr>
      <w:bookmarkStart w:id="28" w:name="_Toc531067811"/>
      <w:bookmarkStart w:id="29" w:name="_Toc320624572"/>
      <w:bookmarkStart w:id="30" w:name="_Toc532381473"/>
      <w:r w:rsidRPr="00614140">
        <w:t xml:space="preserve">Key </w:t>
      </w:r>
      <w:r>
        <w:t>r</w:t>
      </w:r>
      <w:r w:rsidRPr="00614140">
        <w:t xml:space="preserve">oles in the </w:t>
      </w:r>
      <w:r>
        <w:t>a</w:t>
      </w:r>
      <w:r w:rsidRPr="00614140">
        <w:t xml:space="preserve">ppeal </w:t>
      </w:r>
      <w:r>
        <w:t>p</w:t>
      </w:r>
      <w:r w:rsidRPr="00614140">
        <w:t xml:space="preserve">rocess - </w:t>
      </w:r>
      <w:r>
        <w:t>t</w:t>
      </w:r>
      <w:r w:rsidRPr="00614140">
        <w:t>ier two</w:t>
      </w:r>
      <w:bookmarkEnd w:id="28"/>
      <w:bookmarkEnd w:id="29"/>
      <w:bookmarkEnd w:id="30"/>
    </w:p>
    <w:p w:rsidR="00555194" w:rsidRPr="001F400A" w:rsidRDefault="00555194" w:rsidP="00555194">
      <w:pPr>
        <w:pStyle w:val="Heading3"/>
      </w:pPr>
      <w:r w:rsidRPr="001F400A">
        <w:t xml:space="preserve">Independent </w:t>
      </w:r>
      <w:r w:rsidR="000838DF">
        <w:t>assessment</w:t>
      </w:r>
      <w:r w:rsidR="000838DF" w:rsidRPr="001F400A">
        <w:t xml:space="preserve"> </w:t>
      </w:r>
      <w:r w:rsidRPr="001F400A">
        <w:t xml:space="preserve">– Housing </w:t>
      </w:r>
      <w:r>
        <w:t>A</w:t>
      </w:r>
      <w:r w:rsidRPr="001F400A">
        <w:t xml:space="preserve">ppeals </w:t>
      </w:r>
      <w:r>
        <w:t>o</w:t>
      </w:r>
      <w:r w:rsidRPr="001F400A">
        <w:t>ffice</w:t>
      </w:r>
    </w:p>
    <w:p w:rsidR="00555194" w:rsidRPr="001F400A" w:rsidRDefault="00555194" w:rsidP="00555194">
      <w:pPr>
        <w:pStyle w:val="DHHSbody"/>
      </w:pPr>
      <w:r w:rsidRPr="001F400A">
        <w:t>T</w:t>
      </w:r>
      <w:r>
        <w:t>he role of the Housing Appeals o</w:t>
      </w:r>
      <w:r w:rsidRPr="001F400A">
        <w:t>ffice is to:</w:t>
      </w:r>
    </w:p>
    <w:p w:rsidR="00555194" w:rsidRPr="001F400A" w:rsidRDefault="00555194" w:rsidP="00555194">
      <w:pPr>
        <w:pStyle w:val="DHHSbullet1"/>
        <w:numPr>
          <w:ilvl w:val="0"/>
          <w:numId w:val="15"/>
        </w:numPr>
      </w:pPr>
      <w:r w:rsidRPr="001F400A">
        <w:t>register appeal applications</w:t>
      </w:r>
    </w:p>
    <w:p w:rsidR="00555194" w:rsidRPr="001F400A" w:rsidRDefault="00555194" w:rsidP="00555194">
      <w:pPr>
        <w:pStyle w:val="DHHSbullet1"/>
        <w:numPr>
          <w:ilvl w:val="0"/>
          <w:numId w:val="15"/>
        </w:numPr>
      </w:pPr>
      <w:r w:rsidRPr="001F400A">
        <w:t>provide information to clients regarding the appeal process</w:t>
      </w:r>
    </w:p>
    <w:p w:rsidR="00555194" w:rsidRPr="001F400A" w:rsidRDefault="00555194" w:rsidP="00555194">
      <w:pPr>
        <w:pStyle w:val="DHHSbullet1"/>
        <w:numPr>
          <w:ilvl w:val="0"/>
          <w:numId w:val="15"/>
        </w:numPr>
      </w:pPr>
      <w:r w:rsidRPr="001F400A">
        <w:t>determine appealable matters and applications</w:t>
      </w:r>
    </w:p>
    <w:p w:rsidR="00555194" w:rsidRPr="001F400A" w:rsidRDefault="00555194" w:rsidP="00555194">
      <w:pPr>
        <w:pStyle w:val="DHHSbullet1"/>
        <w:numPr>
          <w:ilvl w:val="0"/>
          <w:numId w:val="15"/>
        </w:numPr>
      </w:pPr>
      <w:r>
        <w:t xml:space="preserve">liaise with </w:t>
      </w:r>
      <w:r w:rsidR="00476C6C">
        <w:t>departmental</w:t>
      </w:r>
      <w:r w:rsidR="00476C6C" w:rsidRPr="001F400A">
        <w:t xml:space="preserve"> </w:t>
      </w:r>
      <w:r w:rsidRPr="001F400A">
        <w:t>staff regarding appeals</w:t>
      </w:r>
    </w:p>
    <w:p w:rsidR="00555194" w:rsidRPr="001F400A" w:rsidRDefault="00555194" w:rsidP="00555194">
      <w:pPr>
        <w:pStyle w:val="DHHSbullet1"/>
        <w:numPr>
          <w:ilvl w:val="0"/>
          <w:numId w:val="15"/>
        </w:numPr>
      </w:pPr>
      <w:r w:rsidRPr="001F400A">
        <w:t>provide a review of</w:t>
      </w:r>
      <w:r>
        <w:t xml:space="preserve"> the appeal and determine if </w:t>
      </w:r>
      <w:r w:rsidR="00476C6C">
        <w:t>departmental</w:t>
      </w:r>
      <w:r w:rsidR="00476C6C" w:rsidRPr="001F400A">
        <w:t xml:space="preserve"> </w:t>
      </w:r>
      <w:r w:rsidRPr="001F400A">
        <w:t>policy and procedures have been correctly applied</w:t>
      </w:r>
    </w:p>
    <w:p w:rsidR="00555194" w:rsidRPr="001F400A" w:rsidRDefault="00555194" w:rsidP="00555194">
      <w:pPr>
        <w:pStyle w:val="DHHSbullet1"/>
        <w:numPr>
          <w:ilvl w:val="0"/>
          <w:numId w:val="15"/>
        </w:numPr>
      </w:pPr>
      <w:r>
        <w:t xml:space="preserve">identify trends or ongoing issues with </w:t>
      </w:r>
      <w:r w:rsidR="00476C6C">
        <w:t xml:space="preserve">departmental </w:t>
      </w:r>
      <w:r>
        <w:t>policy that require review</w:t>
      </w:r>
    </w:p>
    <w:p w:rsidR="00555194" w:rsidRPr="001F400A" w:rsidRDefault="00555194" w:rsidP="00555194">
      <w:pPr>
        <w:pStyle w:val="DHHSbullet1lastline"/>
      </w:pPr>
      <w:r w:rsidRPr="001F400A">
        <w:t>monitor and report on appeal matters.</w:t>
      </w:r>
    </w:p>
    <w:p w:rsidR="00555194" w:rsidRPr="001F400A" w:rsidRDefault="00555194" w:rsidP="00555194">
      <w:pPr>
        <w:pStyle w:val="DHHSbody"/>
      </w:pPr>
      <w:r w:rsidRPr="001F400A">
        <w:t xml:space="preserve">Applications lodged at the </w:t>
      </w:r>
      <w:r w:rsidRPr="00F82A51">
        <w:t xml:space="preserve">Housing </w:t>
      </w:r>
      <w:r>
        <w:t>A</w:t>
      </w:r>
      <w:r w:rsidRPr="00F82A51">
        <w:t>ppeals</w:t>
      </w:r>
      <w:r>
        <w:t xml:space="preserve"> o</w:t>
      </w:r>
      <w:r w:rsidRPr="001F400A">
        <w:t xml:space="preserve">ffice are registered and forwarded to the </w:t>
      </w:r>
      <w:r>
        <w:t>local o</w:t>
      </w:r>
      <w:r w:rsidRPr="001F400A">
        <w:t xml:space="preserve">ffice where the original decision was made, for internal </w:t>
      </w:r>
      <w:r w:rsidR="000838DF">
        <w:t>assessment</w:t>
      </w:r>
      <w:r w:rsidRPr="001F400A">
        <w:t>. If the decision is overturned, the appeals process is completed.</w:t>
      </w:r>
    </w:p>
    <w:p w:rsidR="00555194" w:rsidRPr="00614140" w:rsidRDefault="00555194" w:rsidP="00555194">
      <w:pPr>
        <w:pStyle w:val="Heading2"/>
      </w:pPr>
      <w:bookmarkStart w:id="31" w:name="_Toc531067812"/>
      <w:bookmarkStart w:id="32" w:name="_Toc320624573"/>
      <w:bookmarkStart w:id="33" w:name="_Toc532381474"/>
      <w:r w:rsidRPr="00614140">
        <w:t xml:space="preserve">Client </w:t>
      </w:r>
      <w:r>
        <w:t>a</w:t>
      </w:r>
      <w:r w:rsidRPr="00614140">
        <w:t xml:space="preserve">dvocacy – </w:t>
      </w:r>
      <w:r>
        <w:t>c</w:t>
      </w:r>
      <w:r w:rsidRPr="00614140">
        <w:t xml:space="preserve">ommunity </w:t>
      </w:r>
      <w:r>
        <w:t>r</w:t>
      </w:r>
      <w:r w:rsidRPr="00614140">
        <w:t>ole</w:t>
      </w:r>
      <w:bookmarkEnd w:id="31"/>
      <w:bookmarkEnd w:id="32"/>
      <w:bookmarkEnd w:id="33"/>
    </w:p>
    <w:p w:rsidR="00555194" w:rsidRPr="001F400A" w:rsidRDefault="00555194" w:rsidP="00555194">
      <w:pPr>
        <w:pStyle w:val="DHHSbody"/>
      </w:pPr>
      <w:r w:rsidRPr="001F400A">
        <w:t>The role of the Advocate (if applicable) when requested by the client is to:</w:t>
      </w:r>
    </w:p>
    <w:p w:rsidR="00555194" w:rsidRPr="001F400A" w:rsidRDefault="00555194" w:rsidP="00555194">
      <w:pPr>
        <w:pStyle w:val="DHHSbullet1"/>
        <w:numPr>
          <w:ilvl w:val="0"/>
          <w:numId w:val="15"/>
        </w:numPr>
      </w:pPr>
      <w:r w:rsidRPr="001F400A">
        <w:t>assist in lodging an appeal application and present their case if required</w:t>
      </w:r>
    </w:p>
    <w:p w:rsidR="00555194" w:rsidRPr="001F400A" w:rsidRDefault="00555194" w:rsidP="00555194">
      <w:pPr>
        <w:pStyle w:val="DHHSbullet1"/>
        <w:numPr>
          <w:ilvl w:val="0"/>
          <w:numId w:val="15"/>
        </w:numPr>
      </w:pPr>
      <w:r>
        <w:t>act as advocate</w:t>
      </w:r>
    </w:p>
    <w:p w:rsidR="00555194" w:rsidRPr="001F400A" w:rsidRDefault="00555194" w:rsidP="00555194">
      <w:pPr>
        <w:pStyle w:val="DHHSbullet1"/>
        <w:numPr>
          <w:ilvl w:val="0"/>
          <w:numId w:val="15"/>
        </w:numPr>
      </w:pPr>
      <w:r w:rsidRPr="001F400A">
        <w:t>ensure they are able to access the appeals process, particularly clients with special needs such as poor literacy skills and clients from non-</w:t>
      </w:r>
      <w:r>
        <w:t>E</w:t>
      </w:r>
      <w:r w:rsidRPr="001F400A">
        <w:t>nglish speaking backgrounds.</w:t>
      </w:r>
    </w:p>
    <w:p w:rsidR="00555194" w:rsidRDefault="00555194" w:rsidP="00555194">
      <w:pPr>
        <w:pStyle w:val="Heading1"/>
        <w:keepNext w:val="0"/>
        <w:keepLines w:val="0"/>
        <w:spacing w:before="0" w:after="240" w:line="240" w:lineRule="auto"/>
        <w:jc w:val="both"/>
      </w:pPr>
      <w:r>
        <w:br w:type="page"/>
      </w:r>
      <w:bookmarkStart w:id="34" w:name="_Toc320624574"/>
      <w:bookmarkStart w:id="35" w:name="_Toc532381475"/>
      <w:r>
        <w:lastRenderedPageBreak/>
        <w:t>Housing appeals procedure</w:t>
      </w:r>
      <w:bookmarkEnd w:id="34"/>
      <w:bookmarkEnd w:id="35"/>
    </w:p>
    <w:p w:rsidR="00555194" w:rsidRPr="00614140" w:rsidRDefault="00555194" w:rsidP="00555194">
      <w:pPr>
        <w:pStyle w:val="Heading2"/>
      </w:pPr>
      <w:bookmarkStart w:id="36" w:name="_Toc531067814"/>
      <w:bookmarkStart w:id="37" w:name="_Toc320624575"/>
      <w:bookmarkStart w:id="38" w:name="_Toc532381476"/>
      <w:r w:rsidRPr="00614140">
        <w:t xml:space="preserve">Appeal </w:t>
      </w:r>
      <w:r>
        <w:t>a</w:t>
      </w:r>
      <w:r w:rsidRPr="00614140">
        <w:t xml:space="preserve">pplication </w:t>
      </w:r>
      <w:r>
        <w:t>f</w:t>
      </w:r>
      <w:r w:rsidRPr="00614140">
        <w:t>orm</w:t>
      </w:r>
      <w:bookmarkEnd w:id="36"/>
      <w:bookmarkEnd w:id="37"/>
      <w:bookmarkEnd w:id="38"/>
    </w:p>
    <w:p w:rsidR="00555194" w:rsidRPr="00E04BF3" w:rsidRDefault="00555194" w:rsidP="00555194">
      <w:pPr>
        <w:pStyle w:val="DHHSbody"/>
        <w:spacing w:after="0" w:line="240" w:lineRule="auto"/>
      </w:pPr>
      <w:r w:rsidRPr="00DA65B6">
        <w:rPr>
          <w:b/>
        </w:rPr>
        <w:t>Refer</w:t>
      </w:r>
      <w:r>
        <w:t xml:space="preserve"> </w:t>
      </w:r>
      <w:hyperlink r:id="rId10" w:history="1">
        <w:r w:rsidRPr="00E04BF3">
          <w:rPr>
            <w:rStyle w:val="Hyperlink"/>
            <w:b/>
            <w:color w:val="auto"/>
            <w:u w:val="none"/>
          </w:rPr>
          <w:t xml:space="preserve">housing </w:t>
        </w:r>
        <w:r>
          <w:rPr>
            <w:rStyle w:val="Hyperlink"/>
            <w:b/>
            <w:color w:val="auto"/>
            <w:u w:val="none"/>
          </w:rPr>
          <w:t>a</w:t>
        </w:r>
        <w:r w:rsidRPr="00E04BF3">
          <w:rPr>
            <w:rStyle w:val="Hyperlink"/>
            <w:b/>
            <w:color w:val="auto"/>
            <w:u w:val="none"/>
          </w:rPr>
          <w:t xml:space="preserve">ppeal </w:t>
        </w:r>
        <w:r>
          <w:rPr>
            <w:rStyle w:val="Hyperlink"/>
            <w:b/>
            <w:color w:val="auto"/>
            <w:u w:val="none"/>
          </w:rPr>
          <w:t>a</w:t>
        </w:r>
        <w:r w:rsidRPr="00E04BF3">
          <w:rPr>
            <w:rStyle w:val="Hyperlink"/>
            <w:b/>
            <w:color w:val="auto"/>
            <w:u w:val="none"/>
          </w:rPr>
          <w:t xml:space="preserve">pplication </w:t>
        </w:r>
        <w:r>
          <w:rPr>
            <w:rStyle w:val="Hyperlink"/>
            <w:b/>
            <w:color w:val="auto"/>
            <w:u w:val="none"/>
          </w:rPr>
          <w:t>f</w:t>
        </w:r>
        <w:r w:rsidRPr="00E04BF3">
          <w:rPr>
            <w:rStyle w:val="Hyperlink"/>
            <w:b/>
            <w:color w:val="auto"/>
            <w:u w:val="none"/>
          </w:rPr>
          <w:t>orm</w:t>
        </w:r>
      </w:hyperlink>
    </w:p>
    <w:p w:rsidR="00555194" w:rsidRPr="00E04BF3" w:rsidRDefault="00555194" w:rsidP="00555194">
      <w:pPr>
        <w:pStyle w:val="DHHSbody"/>
        <w:jc w:val="both"/>
      </w:pPr>
      <w:r w:rsidRPr="00E04BF3">
        <w:t>Clients are required to complete an appeal application form and give details of the matter they wish to appeal. Appeals can only be accepted in writing.</w:t>
      </w:r>
    </w:p>
    <w:p w:rsidR="00555194" w:rsidRPr="00E04BF3" w:rsidRDefault="00555194" w:rsidP="00555194">
      <w:pPr>
        <w:pStyle w:val="DHHSbody"/>
        <w:jc w:val="both"/>
      </w:pPr>
      <w:r w:rsidRPr="00E04BF3">
        <w:rPr>
          <w:rFonts w:cs="Arial"/>
        </w:rPr>
        <w:t xml:space="preserve">Application </w:t>
      </w:r>
      <w:r>
        <w:rPr>
          <w:rFonts w:cs="Arial"/>
        </w:rPr>
        <w:t>f</w:t>
      </w:r>
      <w:r w:rsidRPr="00E04BF3">
        <w:rPr>
          <w:rFonts w:cs="Arial"/>
        </w:rPr>
        <w:t>orms</w:t>
      </w:r>
      <w:r w:rsidRPr="00E04BF3">
        <w:t xml:space="preserve"> are available on-line, from local </w:t>
      </w:r>
      <w:r>
        <w:t>o</w:t>
      </w:r>
      <w:r w:rsidRPr="00E04BF3">
        <w:t xml:space="preserve">ffices or from the Housing Appeals </w:t>
      </w:r>
      <w:r>
        <w:t>o</w:t>
      </w:r>
      <w:r w:rsidRPr="00E04BF3">
        <w:t xml:space="preserve">ffice, Level 1, </w:t>
      </w:r>
      <w:smartTag w:uri="urn:schemas-microsoft-com:office:smarttags" w:element="address">
        <w:smartTag w:uri="urn:schemas-microsoft-com:office:smarttags" w:element="Street">
          <w:r w:rsidRPr="00E04BF3">
            <w:t>50 Lonsdale Street</w:t>
          </w:r>
        </w:smartTag>
        <w:r w:rsidRPr="00E04BF3">
          <w:t xml:space="preserve">, </w:t>
        </w:r>
        <w:smartTag w:uri="urn:schemas-microsoft-com:office:smarttags" w:element="City">
          <w:smartTag w:uri="urn:schemas-microsoft-com:office:smarttags" w:element="PlaceName">
            <w:r w:rsidRPr="00E04BF3">
              <w:t>Melbourne</w:t>
            </w:r>
          </w:smartTag>
        </w:smartTag>
      </w:smartTag>
      <w:r w:rsidRPr="00E04BF3">
        <w:t xml:space="preserve">. Telephone: (03) 9096 7426 or 1800 807 702 (country callers only). Email: </w:t>
      </w:r>
      <w:hyperlink r:id="rId11" w:history="1">
        <w:r w:rsidRPr="00555194">
          <w:rPr>
            <w:rStyle w:val="Hyperlink"/>
          </w:rPr>
          <w:t>Housing Appeals</w:t>
        </w:r>
      </w:hyperlink>
      <w:r>
        <w:t xml:space="preserve"> [</w:t>
      </w:r>
      <w:r w:rsidRPr="00555194">
        <w:t>housing</w:t>
      </w:r>
      <w:r w:rsidR="00476C6C">
        <w:t>.</w:t>
      </w:r>
      <w:r w:rsidRPr="00555194">
        <w:t>appeals@dhhs.vic.gov.au</w:t>
      </w:r>
      <w:r>
        <w:t>]</w:t>
      </w:r>
    </w:p>
    <w:p w:rsidR="00555194" w:rsidRPr="00E04BF3" w:rsidRDefault="00555194" w:rsidP="00555194">
      <w:pPr>
        <w:pStyle w:val="DHHSbody"/>
        <w:jc w:val="both"/>
      </w:pPr>
      <w:r w:rsidRPr="00E04BF3">
        <w:t xml:space="preserve">Clients should be advised to refer to the information in the </w:t>
      </w:r>
      <w:r w:rsidR="009A48E9">
        <w:t>‘</w:t>
      </w:r>
      <w:r w:rsidR="00476C6C">
        <w:t>”A guide to Housing Appeals”</w:t>
      </w:r>
      <w:r w:rsidRPr="00E04BF3">
        <w:t xml:space="preserve"> brochure before completing an appeal application. Brochures are available at local </w:t>
      </w:r>
      <w:r>
        <w:t>o</w:t>
      </w:r>
      <w:r w:rsidRPr="00E04BF3">
        <w:t xml:space="preserve">ffices or the Housing </w:t>
      </w:r>
      <w:r>
        <w:t>A</w:t>
      </w:r>
      <w:r w:rsidRPr="00E04BF3">
        <w:t xml:space="preserve">ppeals </w:t>
      </w:r>
      <w:r>
        <w:t>o</w:t>
      </w:r>
      <w:r w:rsidRPr="00E04BF3">
        <w:t>ffice.</w:t>
      </w:r>
    </w:p>
    <w:p w:rsidR="00555194" w:rsidRPr="00E04BF3" w:rsidRDefault="00555194" w:rsidP="00555194">
      <w:pPr>
        <w:pStyle w:val="DHHSbody"/>
        <w:jc w:val="both"/>
      </w:pPr>
      <w:r w:rsidRPr="00E04BF3">
        <w:t>Clients experiencing difficulty completing application forms may be referred to an appropriate support agency for assistance.</w:t>
      </w:r>
    </w:p>
    <w:p w:rsidR="00555194" w:rsidRPr="00E04BF3" w:rsidRDefault="00555194" w:rsidP="00555194">
      <w:pPr>
        <w:pStyle w:val="DHHSbody"/>
        <w:jc w:val="both"/>
      </w:pPr>
      <w:r w:rsidRPr="00E04BF3">
        <w:t>Clients may nominate an advocate to act on their behalf however the client is still required</w:t>
      </w:r>
      <w:r>
        <w:t xml:space="preserve"> to sign the Appeal a</w:t>
      </w:r>
      <w:r w:rsidRPr="00E04BF3">
        <w:t>pplication form.</w:t>
      </w:r>
    </w:p>
    <w:p w:rsidR="00555194" w:rsidRPr="00E04BF3" w:rsidRDefault="00555194" w:rsidP="00555194">
      <w:pPr>
        <w:pStyle w:val="DHHSbody"/>
        <w:jc w:val="both"/>
      </w:pPr>
      <w:r w:rsidRPr="00E04BF3">
        <w:t xml:space="preserve">Application forms may be lodged at any local housing office or directly with the Housing </w:t>
      </w:r>
      <w:r>
        <w:t>A</w:t>
      </w:r>
      <w:r w:rsidRPr="00E04BF3">
        <w:t xml:space="preserve">ppeals </w:t>
      </w:r>
      <w:r>
        <w:t>o</w:t>
      </w:r>
      <w:r w:rsidRPr="00E04BF3">
        <w:t>ffice.</w:t>
      </w:r>
    </w:p>
    <w:p w:rsidR="00555194" w:rsidRPr="00E04BF3" w:rsidRDefault="00555194" w:rsidP="00555194">
      <w:pPr>
        <w:pStyle w:val="DHHSbody"/>
        <w:jc w:val="both"/>
      </w:pPr>
      <w:r w:rsidRPr="00E04BF3">
        <w:t xml:space="preserve">All appeal application forms will be accepted and registered regardless of the issue being appealed. Only the MHA has the delegation to determine if an appeal cannot be considered within the appeals process. </w:t>
      </w:r>
    </w:p>
    <w:p w:rsidR="00555194" w:rsidRPr="001F400A" w:rsidRDefault="00555194" w:rsidP="00555194">
      <w:pPr>
        <w:pStyle w:val="Heading3"/>
      </w:pPr>
      <w:r w:rsidRPr="001F400A">
        <w:t>Interpreters</w:t>
      </w:r>
    </w:p>
    <w:p w:rsidR="00555194" w:rsidRPr="001F400A" w:rsidRDefault="00555194" w:rsidP="00555194">
      <w:pPr>
        <w:pStyle w:val="DHHSbody"/>
      </w:pPr>
      <w:r>
        <w:t>If a client indicates</w:t>
      </w:r>
      <w:r w:rsidRPr="001F400A">
        <w:t xml:space="preserve"> on the appeal form </w:t>
      </w:r>
      <w:r>
        <w:t xml:space="preserve">that </w:t>
      </w:r>
      <w:r w:rsidRPr="001F400A">
        <w:t>the</w:t>
      </w:r>
      <w:r>
        <w:t>ir</w:t>
      </w:r>
      <w:r w:rsidRPr="001F400A">
        <w:t xml:space="preserve"> preferred language is </w:t>
      </w:r>
      <w:r>
        <w:t xml:space="preserve">anything </w:t>
      </w:r>
      <w:r w:rsidRPr="001F400A">
        <w:t xml:space="preserve">other than English, arrangements will be made </w:t>
      </w:r>
      <w:r>
        <w:t>for an interpreter to attend any</w:t>
      </w:r>
      <w:r w:rsidRPr="001F400A">
        <w:t xml:space="preserve"> interview or </w:t>
      </w:r>
      <w:r>
        <w:t xml:space="preserve">for </w:t>
      </w:r>
      <w:r w:rsidRPr="001F400A">
        <w:t xml:space="preserve">a telephone </w:t>
      </w:r>
      <w:r>
        <w:t>interpreter service to be used</w:t>
      </w:r>
    </w:p>
    <w:p w:rsidR="00555194" w:rsidRPr="00614140" w:rsidRDefault="00555194" w:rsidP="00555194">
      <w:pPr>
        <w:pStyle w:val="Heading2"/>
      </w:pPr>
      <w:bookmarkStart w:id="39" w:name="_Toc531067815"/>
      <w:bookmarkStart w:id="40" w:name="_Toc320624576"/>
      <w:bookmarkStart w:id="41" w:name="_Toc532381477"/>
      <w:r w:rsidRPr="00614140">
        <w:t xml:space="preserve">Tier one – Internal </w:t>
      </w:r>
      <w:r>
        <w:t>r</w:t>
      </w:r>
      <w:r w:rsidRPr="00614140">
        <w:t xml:space="preserve">eview </w:t>
      </w:r>
      <w:r>
        <w:t>p</w:t>
      </w:r>
      <w:r w:rsidRPr="00614140">
        <w:t>rocedures</w:t>
      </w:r>
      <w:bookmarkEnd w:id="39"/>
      <w:bookmarkEnd w:id="40"/>
      <w:bookmarkEnd w:id="41"/>
    </w:p>
    <w:p w:rsidR="00555194" w:rsidRPr="001F400A" w:rsidRDefault="00555194" w:rsidP="00555194">
      <w:pPr>
        <w:pStyle w:val="DHHSbody"/>
        <w:jc w:val="both"/>
      </w:pPr>
      <w:r w:rsidRPr="001F400A">
        <w:t xml:space="preserve">A maximum of ten working days is allowed for the completion of </w:t>
      </w:r>
      <w:r>
        <w:t xml:space="preserve">an internal review at </w:t>
      </w:r>
      <w:r w:rsidRPr="001F400A">
        <w:t>tier one of the appeals process.</w:t>
      </w:r>
    </w:p>
    <w:p w:rsidR="00555194" w:rsidRPr="001F400A" w:rsidRDefault="00555194" w:rsidP="00555194">
      <w:pPr>
        <w:pStyle w:val="Heading3"/>
      </w:pPr>
      <w:r w:rsidRPr="001F400A">
        <w:t xml:space="preserve">Registration of the </w:t>
      </w:r>
      <w:r>
        <w:t>a</w:t>
      </w:r>
      <w:r w:rsidRPr="001F400A">
        <w:t xml:space="preserve">ppeal </w:t>
      </w:r>
      <w:r>
        <w:t>a</w:t>
      </w:r>
      <w:r w:rsidRPr="001F400A">
        <w:t>pplication</w:t>
      </w:r>
    </w:p>
    <w:p w:rsidR="00555194" w:rsidRPr="001F400A" w:rsidRDefault="00555194" w:rsidP="00555194">
      <w:pPr>
        <w:pStyle w:val="DHHSbody"/>
        <w:jc w:val="both"/>
      </w:pPr>
      <w:r w:rsidRPr="001F400A">
        <w:t>Appeal application forms must be registered within 24 hours of receipt at the office where they are received.</w:t>
      </w:r>
    </w:p>
    <w:p w:rsidR="00555194" w:rsidRPr="001F400A" w:rsidRDefault="00555194" w:rsidP="00555194">
      <w:pPr>
        <w:pStyle w:val="DHHSbody"/>
        <w:jc w:val="both"/>
      </w:pPr>
      <w:r w:rsidRPr="001F400A">
        <w:t>Appeal application</w:t>
      </w:r>
      <w:r>
        <w:t>s lodged at the Housing Appeals</w:t>
      </w:r>
      <w:r w:rsidRPr="001F400A">
        <w:t xml:space="preserve"> </w:t>
      </w:r>
      <w:r>
        <w:t>office or any local office are registered in HiiP. T</w:t>
      </w:r>
      <w:r w:rsidRPr="001F400A">
        <w:t>he documen</w:t>
      </w:r>
      <w:r>
        <w:t xml:space="preserve">ts </w:t>
      </w:r>
      <w:r w:rsidRPr="001F400A">
        <w:t>are scanned and uploaded into HiiP and the</w:t>
      </w:r>
      <w:r>
        <w:t xml:space="preserve"> work item is directed </w:t>
      </w:r>
      <w:r w:rsidRPr="001F400A">
        <w:t>to the office where the original decision was made.</w:t>
      </w:r>
    </w:p>
    <w:p w:rsidR="00555194" w:rsidRPr="001F400A" w:rsidRDefault="00555194" w:rsidP="00555194">
      <w:pPr>
        <w:pStyle w:val="DHHSbody"/>
        <w:jc w:val="both"/>
      </w:pPr>
      <w:r w:rsidRPr="001F400A">
        <w:t xml:space="preserve">If the </w:t>
      </w:r>
      <w:r>
        <w:t>local o</w:t>
      </w:r>
      <w:r w:rsidRPr="001F400A">
        <w:t>ffice that receives the application is not clear about who is respo</w:t>
      </w:r>
      <w:r>
        <w:t>nsible for reviewing the appeal then</w:t>
      </w:r>
      <w:r w:rsidRPr="001F400A">
        <w:t xml:space="preserve"> the M</w:t>
      </w:r>
      <w:r>
        <w:t>HA -</w:t>
      </w:r>
      <w:r w:rsidRPr="001F400A">
        <w:t xml:space="preserve"> after con</w:t>
      </w:r>
      <w:r>
        <w:t>sultation with the local office -</w:t>
      </w:r>
      <w:r w:rsidRPr="001F400A">
        <w:t xml:space="preserve"> will determine </w:t>
      </w:r>
      <w:r>
        <w:t xml:space="preserve">who is </w:t>
      </w:r>
      <w:r w:rsidRPr="001F400A">
        <w:t>responsib</w:t>
      </w:r>
      <w:r>
        <w:t>le for reviewing the appeal.</w:t>
      </w:r>
    </w:p>
    <w:p w:rsidR="00555194" w:rsidRPr="001F400A" w:rsidRDefault="00555194" w:rsidP="00555194">
      <w:pPr>
        <w:pStyle w:val="DHHSbody"/>
        <w:jc w:val="both"/>
      </w:pPr>
      <w:r w:rsidRPr="001F400A">
        <w:t>The appeal number generated by HiiP and the lodgement date of the application must be written on the appeal application form.</w:t>
      </w:r>
    </w:p>
    <w:p w:rsidR="00555194" w:rsidRDefault="00555194">
      <w:pPr>
        <w:rPr>
          <w:rFonts w:ascii="Arial" w:eastAsia="Times" w:hAnsi="Arial"/>
        </w:rPr>
      </w:pPr>
      <w:r>
        <w:br w:type="page"/>
      </w:r>
    </w:p>
    <w:p w:rsidR="00555194" w:rsidRPr="001F400A" w:rsidRDefault="00555194" w:rsidP="00555194">
      <w:pPr>
        <w:pStyle w:val="DHHSbody"/>
        <w:jc w:val="both"/>
      </w:pPr>
      <w:r w:rsidRPr="001F400A">
        <w:lastRenderedPageBreak/>
        <w:t>A letter acknowledging receipt of the client’s appeal is automatically generated by HiiP</w:t>
      </w:r>
      <w:r>
        <w:t xml:space="preserve"> and is</w:t>
      </w:r>
      <w:r w:rsidRPr="001F400A">
        <w:t xml:space="preserve"> sent to the client and advocate (where applicable). This letter informs the client and advocate that they will be advised of the progress of their appeal after 12 working days (allowing two days for postage). This date is not the date that the ti</w:t>
      </w:r>
      <w:r>
        <w:t>er one review must be completed; t</w:t>
      </w:r>
      <w:r w:rsidRPr="001F400A">
        <w:t>he tier one review must be completed within ten working days</w:t>
      </w:r>
      <w:r>
        <w:t xml:space="preserve"> of being registered</w:t>
      </w:r>
      <w:r w:rsidRPr="001F400A">
        <w:t>.</w:t>
      </w:r>
    </w:p>
    <w:p w:rsidR="00555194" w:rsidRPr="001F400A" w:rsidRDefault="00555194" w:rsidP="00555194">
      <w:pPr>
        <w:pStyle w:val="Heading3"/>
      </w:pPr>
      <w:r w:rsidRPr="001F400A">
        <w:t xml:space="preserve">Preparing the </w:t>
      </w:r>
      <w:r>
        <w:t>a</w:t>
      </w:r>
      <w:r w:rsidRPr="001F400A">
        <w:t xml:space="preserve">ppeal for </w:t>
      </w:r>
      <w:r>
        <w:t>r</w:t>
      </w:r>
      <w:r w:rsidRPr="001F400A">
        <w:t>eview</w:t>
      </w:r>
    </w:p>
    <w:p w:rsidR="00555194" w:rsidRPr="001F400A" w:rsidRDefault="00555194" w:rsidP="00555194">
      <w:pPr>
        <w:pStyle w:val="DHHSbody"/>
        <w:jc w:val="both"/>
      </w:pPr>
      <w:r w:rsidRPr="001F400A">
        <w:t xml:space="preserve">The original decision is reviewed </w:t>
      </w:r>
      <w:r>
        <w:t xml:space="preserve">based on the </w:t>
      </w:r>
      <w:r w:rsidRPr="001F400A">
        <w:t>information already contained on f</w:t>
      </w:r>
      <w:r>
        <w:t>ile. Housing Services Officers (HSOs)</w:t>
      </w:r>
      <w:r w:rsidRPr="001F400A">
        <w:t xml:space="preserve"> make accurate and o</w:t>
      </w:r>
      <w:r>
        <w:t>bjective file notes based on the</w:t>
      </w:r>
      <w:r w:rsidRPr="001F400A">
        <w:t xml:space="preserve"> information</w:t>
      </w:r>
      <w:r>
        <w:t xml:space="preserve"> on file</w:t>
      </w:r>
      <w:r w:rsidRPr="001F400A">
        <w:t>.</w:t>
      </w:r>
    </w:p>
    <w:p w:rsidR="00555194" w:rsidRDefault="00555194" w:rsidP="00555194">
      <w:pPr>
        <w:pStyle w:val="DHHSbody"/>
        <w:jc w:val="both"/>
      </w:pPr>
      <w:r w:rsidRPr="001F400A">
        <w:t>If there is inadequate information on file for the decision to be reviewed, a file</w:t>
      </w:r>
      <w:r>
        <w:t xml:space="preserve"> </w:t>
      </w:r>
      <w:r w:rsidRPr="001F400A">
        <w:t xml:space="preserve">note containing information on the original decision is prepared by the HSO. </w:t>
      </w:r>
    </w:p>
    <w:p w:rsidR="00555194" w:rsidRPr="001F400A" w:rsidRDefault="00555194" w:rsidP="00555194">
      <w:pPr>
        <w:pStyle w:val="DHHSbody"/>
        <w:jc w:val="both"/>
      </w:pPr>
      <w:r>
        <w:t xml:space="preserve">If further documentation is requested from the client, a request for a time extension is entered into the ‘action type’ for the appeal on HiiP. The request will be routed to the MHA for consideration. If the request is approved, the HSO generates a letter to the client outlining the requested documentation and the deadline for it to be submitted. </w:t>
      </w:r>
      <w:r w:rsidRPr="001F400A">
        <w:t xml:space="preserve">The appeal status in HiiP is set to </w:t>
      </w:r>
      <w:r>
        <w:t>‘</w:t>
      </w:r>
      <w:r w:rsidRPr="001F400A">
        <w:t>awaiting additional information</w:t>
      </w:r>
      <w:r>
        <w:t>’ and the appeal is moved into the pending queue at the relevant local office</w:t>
      </w:r>
      <w:r w:rsidRPr="001F400A">
        <w:t>.</w:t>
      </w:r>
    </w:p>
    <w:p w:rsidR="00555194" w:rsidRPr="001F400A" w:rsidRDefault="00555194" w:rsidP="00555194">
      <w:pPr>
        <w:pStyle w:val="Heading3"/>
      </w:pPr>
      <w:r w:rsidRPr="001F400A">
        <w:t xml:space="preserve">Review of the </w:t>
      </w:r>
      <w:r>
        <w:t>o</w:t>
      </w:r>
      <w:r w:rsidRPr="001F400A">
        <w:t xml:space="preserve">riginal </w:t>
      </w:r>
      <w:r>
        <w:t>d</w:t>
      </w:r>
      <w:r w:rsidRPr="001F400A">
        <w:t>ecision</w:t>
      </w:r>
    </w:p>
    <w:p w:rsidR="00555194" w:rsidRPr="001F400A" w:rsidRDefault="00555194" w:rsidP="00555194">
      <w:pPr>
        <w:pStyle w:val="DHHSbody"/>
        <w:jc w:val="both"/>
      </w:pPr>
      <w:r>
        <w:t>The TM, MT</w:t>
      </w:r>
      <w:r w:rsidR="009A48E9">
        <w:t xml:space="preserve"> and </w:t>
      </w:r>
      <w:r>
        <w:t>TP and MI</w:t>
      </w:r>
      <w:r w:rsidR="009A48E9">
        <w:t xml:space="preserve"> and </w:t>
      </w:r>
      <w:r>
        <w:t xml:space="preserve">FS (or higher) </w:t>
      </w:r>
      <w:r w:rsidRPr="001F400A">
        <w:t>has the delegation to overturn a decision on the appeal at tier one</w:t>
      </w:r>
      <w:r>
        <w:t>, however only</w:t>
      </w:r>
      <w:r w:rsidRPr="001F400A">
        <w:t xml:space="preserve"> the </w:t>
      </w:r>
      <w:r>
        <w:t>MT</w:t>
      </w:r>
      <w:r w:rsidR="009A48E9">
        <w:t xml:space="preserve"> and </w:t>
      </w:r>
      <w:r>
        <w:t>P, MI</w:t>
      </w:r>
      <w:r w:rsidR="009A48E9">
        <w:t xml:space="preserve"> and </w:t>
      </w:r>
      <w:r>
        <w:t>FS</w:t>
      </w:r>
      <w:r w:rsidDel="001F4E31">
        <w:t xml:space="preserve"> </w:t>
      </w:r>
      <w:r>
        <w:t xml:space="preserve">(or higher) </w:t>
      </w:r>
      <w:r w:rsidRPr="001F400A">
        <w:t>has the delegation to uphold a decision on an appeal at tier one.</w:t>
      </w:r>
    </w:p>
    <w:p w:rsidR="00555194" w:rsidRPr="001F400A" w:rsidRDefault="00555194" w:rsidP="00555194">
      <w:pPr>
        <w:pStyle w:val="DHHSbody"/>
        <w:jc w:val="both"/>
      </w:pPr>
      <w:r w:rsidRPr="001F400A">
        <w:t xml:space="preserve">If the </w:t>
      </w:r>
      <w:r>
        <w:t>MT</w:t>
      </w:r>
      <w:r w:rsidR="009A48E9">
        <w:t xml:space="preserve"> and </w:t>
      </w:r>
      <w:r>
        <w:t>P or MI</w:t>
      </w:r>
      <w:r w:rsidR="009A48E9">
        <w:t xml:space="preserve"> and </w:t>
      </w:r>
      <w:r>
        <w:t>FS</w:t>
      </w:r>
      <w:r w:rsidDel="001F4E31">
        <w:t xml:space="preserve"> </w:t>
      </w:r>
      <w:r w:rsidRPr="001F400A">
        <w:t xml:space="preserve">considers that the appeal relates to a non-appealable matter, it should be noted on a </w:t>
      </w:r>
      <w:r>
        <w:t>report to the MHA</w:t>
      </w:r>
      <w:r w:rsidRPr="001F400A">
        <w:t xml:space="preserve">. Only the </w:t>
      </w:r>
      <w:r>
        <w:t>MHA may determine whether or not</w:t>
      </w:r>
      <w:r w:rsidRPr="001F400A">
        <w:t xml:space="preserve"> a matter cannot be considered within the appeals process. </w:t>
      </w:r>
      <w:r>
        <w:t>If considered non-appealable, t</w:t>
      </w:r>
      <w:r w:rsidRPr="001F400A">
        <w:t xml:space="preserve">he </w:t>
      </w:r>
      <w:r>
        <w:t xml:space="preserve">MHA </w:t>
      </w:r>
      <w:r w:rsidRPr="001F400A">
        <w:t xml:space="preserve">will send a letter to the client advising </w:t>
      </w:r>
      <w:r>
        <w:t>of alternative avenues of review</w:t>
      </w:r>
      <w:r w:rsidRPr="001F400A">
        <w:t>.</w:t>
      </w:r>
    </w:p>
    <w:p w:rsidR="00555194" w:rsidRPr="001F400A" w:rsidRDefault="00555194" w:rsidP="00555194">
      <w:pPr>
        <w:pStyle w:val="DHHSbody"/>
        <w:jc w:val="both"/>
      </w:pPr>
      <w:r w:rsidRPr="001F400A">
        <w:t>The tier one decision and reasons for the decision must be entered onto HiiP</w:t>
      </w:r>
      <w:r>
        <w:t>.</w:t>
      </w:r>
    </w:p>
    <w:p w:rsidR="00555194" w:rsidRPr="001F400A" w:rsidRDefault="00555194" w:rsidP="00555194">
      <w:pPr>
        <w:pStyle w:val="Heading3"/>
      </w:pPr>
      <w:r w:rsidRPr="001F400A">
        <w:t xml:space="preserve">Overdue </w:t>
      </w:r>
      <w:r>
        <w:t>a</w:t>
      </w:r>
      <w:r w:rsidRPr="001F400A">
        <w:t>ppeals</w:t>
      </w:r>
    </w:p>
    <w:p w:rsidR="00555194" w:rsidRPr="001F400A" w:rsidRDefault="00555194" w:rsidP="00555194">
      <w:pPr>
        <w:pStyle w:val="DHHSbody"/>
        <w:jc w:val="both"/>
      </w:pPr>
      <w:r w:rsidRPr="001F400A">
        <w:t>Reports are available on HiiP to monit</w:t>
      </w:r>
      <w:r>
        <w:t>or the progress of appeals and whether or not they are overdue.</w:t>
      </w:r>
    </w:p>
    <w:p w:rsidR="00555194" w:rsidRPr="001F400A" w:rsidRDefault="00555194" w:rsidP="00555194">
      <w:pPr>
        <w:pStyle w:val="DHHSbody"/>
        <w:jc w:val="both"/>
      </w:pPr>
      <w:r>
        <w:t>The MHA may request the local office to escalate an</w:t>
      </w:r>
      <w:r w:rsidRPr="001F400A">
        <w:t xml:space="preserve"> appeal </w:t>
      </w:r>
      <w:r>
        <w:t xml:space="preserve">to tier two after 10 working days of the appeal being lodged regardless </w:t>
      </w:r>
      <w:r w:rsidRPr="001F400A">
        <w:t xml:space="preserve">of whether </w:t>
      </w:r>
      <w:r>
        <w:t>an internal review has been completed.</w:t>
      </w:r>
      <w:r w:rsidRPr="001F400A">
        <w:t xml:space="preserve"> This is to ensure that the process does not exceed a reasonable time period. If additional time is required to review the decision, the </w:t>
      </w:r>
      <w:r>
        <w:t>local housing o</w:t>
      </w:r>
      <w:r w:rsidRPr="001F400A">
        <w:t xml:space="preserve">ffice may seek </w:t>
      </w:r>
      <w:r>
        <w:t>a time extension through the MHA</w:t>
      </w:r>
      <w:r w:rsidRPr="001F400A">
        <w:t xml:space="preserve"> or</w:t>
      </w:r>
      <w:r>
        <w:t>,</w:t>
      </w:r>
      <w:r w:rsidRPr="001F400A">
        <w:t xml:space="preserve"> alternatively</w:t>
      </w:r>
      <w:r>
        <w:t>,</w:t>
      </w:r>
      <w:r w:rsidRPr="001F400A">
        <w:t xml:space="preserve"> may provide an interim response to the appeal. HSO or TM can </w:t>
      </w:r>
      <w:r>
        <w:t xml:space="preserve">select </w:t>
      </w:r>
      <w:r w:rsidR="009A48E9">
        <w:t>‘</w:t>
      </w:r>
      <w:r w:rsidRPr="001F400A">
        <w:t>Re</w:t>
      </w:r>
      <w:r>
        <w:t>quest Time E</w:t>
      </w:r>
      <w:r w:rsidRPr="001F400A">
        <w:t>xten</w:t>
      </w:r>
      <w:r>
        <w:t>sion</w:t>
      </w:r>
      <w:r w:rsidR="009A48E9">
        <w:t>’</w:t>
      </w:r>
      <w:r>
        <w:t xml:space="preserve"> in HiiP and enter a new date as the proposed deadline for the internal review. The r</w:t>
      </w:r>
      <w:r w:rsidRPr="001F400A">
        <w:t xml:space="preserve">equest is sent via </w:t>
      </w:r>
      <w:r>
        <w:t xml:space="preserve">HiiP </w:t>
      </w:r>
      <w:r w:rsidRPr="001F400A">
        <w:t xml:space="preserve">workflow to the MHA for review. MHA </w:t>
      </w:r>
      <w:r>
        <w:t>has the option to either approve or reject a</w:t>
      </w:r>
      <w:r w:rsidRPr="001F400A">
        <w:t xml:space="preserve"> request for </w:t>
      </w:r>
      <w:r>
        <w:t xml:space="preserve">a </w:t>
      </w:r>
      <w:r w:rsidRPr="001F400A">
        <w:t>time extension.</w:t>
      </w:r>
    </w:p>
    <w:p w:rsidR="00555194" w:rsidRPr="001F400A" w:rsidRDefault="00555194" w:rsidP="00555194">
      <w:pPr>
        <w:pStyle w:val="Heading3"/>
      </w:pPr>
      <w:r w:rsidRPr="001F400A">
        <w:t xml:space="preserve">Completion of </w:t>
      </w:r>
      <w:r>
        <w:t>t</w:t>
      </w:r>
      <w:r w:rsidRPr="001F400A">
        <w:t xml:space="preserve">ier </w:t>
      </w:r>
      <w:r>
        <w:t>o</w:t>
      </w:r>
      <w:r w:rsidRPr="001F400A">
        <w:t>ne</w:t>
      </w:r>
    </w:p>
    <w:p w:rsidR="00555194" w:rsidRPr="001F400A" w:rsidRDefault="00555194" w:rsidP="00555194">
      <w:pPr>
        <w:pStyle w:val="DHHSbody"/>
        <w:jc w:val="both"/>
      </w:pPr>
      <w:r w:rsidRPr="001F400A">
        <w:t>If the tier one review overturns t</w:t>
      </w:r>
      <w:r>
        <w:t>he original decision</w:t>
      </w:r>
      <w:r w:rsidRPr="001F400A">
        <w:t xml:space="preserve"> </w:t>
      </w:r>
      <w:r>
        <w:t>(i.e. the appeal is successful)</w:t>
      </w:r>
      <w:r w:rsidRPr="001F400A">
        <w:t xml:space="preserve"> the tier one decision letter is sent to the client and advocate (if applicable). </w:t>
      </w:r>
      <w:r>
        <w:t>HiiP</w:t>
      </w:r>
      <w:r w:rsidRPr="001F400A">
        <w:t xml:space="preserve"> allows for this letter to be signed by </w:t>
      </w:r>
      <w:r>
        <w:t xml:space="preserve">the decision maker. </w:t>
      </w:r>
      <w:r w:rsidRPr="001F400A">
        <w:t>The appeal process is then complete.</w:t>
      </w:r>
    </w:p>
    <w:p w:rsidR="00555194" w:rsidRPr="001F400A" w:rsidRDefault="00555194" w:rsidP="00555194">
      <w:pPr>
        <w:pStyle w:val="DHHSbody"/>
        <w:jc w:val="both"/>
      </w:pPr>
      <w:r w:rsidRPr="001F400A">
        <w:t xml:space="preserve">If the tier one review does not </w:t>
      </w:r>
      <w:r>
        <w:t>overturn the original decision (i.e. the appeal is unsuccessful)</w:t>
      </w:r>
      <w:r w:rsidRPr="001F400A">
        <w:t xml:space="preserve"> a letter advising the client that their appeal has been referred to the </w:t>
      </w:r>
      <w:r>
        <w:t xml:space="preserve">MHA </w:t>
      </w:r>
      <w:r w:rsidRPr="001F400A">
        <w:t xml:space="preserve">for further review is </w:t>
      </w:r>
      <w:r>
        <w:t xml:space="preserve">generated and </w:t>
      </w:r>
      <w:r w:rsidRPr="001F400A">
        <w:t xml:space="preserve">sent. The complete file must be sent to the Housing </w:t>
      </w:r>
      <w:r>
        <w:t>A</w:t>
      </w:r>
      <w:r w:rsidRPr="001F400A">
        <w:t xml:space="preserve">ppeals </w:t>
      </w:r>
      <w:r>
        <w:t>o</w:t>
      </w:r>
      <w:r w:rsidRPr="001F400A">
        <w:t>ffice</w:t>
      </w:r>
      <w:r>
        <w:t xml:space="preserve"> so a tier two review can be conducted</w:t>
      </w:r>
      <w:r w:rsidRPr="001F400A">
        <w:t>.</w:t>
      </w:r>
    </w:p>
    <w:p w:rsidR="00555194" w:rsidRPr="00614140" w:rsidRDefault="00555194" w:rsidP="00555194">
      <w:pPr>
        <w:pStyle w:val="Heading2"/>
      </w:pPr>
      <w:bookmarkStart w:id="42" w:name="_Toc531067816"/>
      <w:bookmarkStart w:id="43" w:name="_Toc320624577"/>
      <w:bookmarkStart w:id="44" w:name="_Toc532381478"/>
      <w:r w:rsidRPr="00614140">
        <w:lastRenderedPageBreak/>
        <w:t xml:space="preserve">Tier two – Independent </w:t>
      </w:r>
      <w:r>
        <w:t>r</w:t>
      </w:r>
      <w:r w:rsidRPr="00614140">
        <w:t>eview</w:t>
      </w:r>
      <w:bookmarkEnd w:id="42"/>
      <w:bookmarkEnd w:id="43"/>
      <w:bookmarkEnd w:id="44"/>
    </w:p>
    <w:p w:rsidR="00555194" w:rsidRPr="001F400A" w:rsidRDefault="00555194" w:rsidP="00555194">
      <w:pPr>
        <w:pStyle w:val="DHHSbody"/>
        <w:jc w:val="both"/>
      </w:pPr>
      <w:r w:rsidRPr="001F400A">
        <w:t xml:space="preserve">After </w:t>
      </w:r>
      <w:r>
        <w:t>the Housing Appeals office receives</w:t>
      </w:r>
      <w:r w:rsidRPr="001F400A">
        <w:t xml:space="preserve"> the relevant file from the </w:t>
      </w:r>
      <w:r>
        <w:t>local office,</w:t>
      </w:r>
      <w:r w:rsidRPr="001F400A">
        <w:t xml:space="preserve"> the following process is followed for each appeal.</w:t>
      </w:r>
    </w:p>
    <w:p w:rsidR="00555194" w:rsidRPr="001F400A" w:rsidRDefault="00555194" w:rsidP="00555194">
      <w:pPr>
        <w:pStyle w:val="DHHSbody"/>
        <w:jc w:val="both"/>
      </w:pPr>
      <w:r w:rsidRPr="001F400A">
        <w:t>Files are checked to ensure all relevant information has been provided and the material supp</w:t>
      </w:r>
      <w:r>
        <w:t>orting the decision is adequate (i.e.</w:t>
      </w:r>
      <w:r w:rsidRPr="001F400A">
        <w:t xml:space="preserve"> </w:t>
      </w:r>
      <w:r>
        <w:t xml:space="preserve">details </w:t>
      </w:r>
      <w:r w:rsidRPr="001F400A">
        <w:t>regarding the appropriate policy, procedures and reason for the decision is provided</w:t>
      </w:r>
      <w:r>
        <w:t>)</w:t>
      </w:r>
      <w:r w:rsidRPr="001F400A">
        <w:t>. All relevant information is scanned into HiiP and associated with the appeal</w:t>
      </w:r>
      <w:r>
        <w:t xml:space="preserve">. If </w:t>
      </w:r>
      <w:r w:rsidRPr="001F400A">
        <w:t xml:space="preserve">the information provided is not clear, clarification will be sought from the </w:t>
      </w:r>
      <w:r>
        <w:t>MT</w:t>
      </w:r>
      <w:r w:rsidR="009A48E9">
        <w:t xml:space="preserve"> and </w:t>
      </w:r>
      <w:r>
        <w:t>P, MI</w:t>
      </w:r>
      <w:r w:rsidR="009A48E9">
        <w:t xml:space="preserve"> and </w:t>
      </w:r>
      <w:r>
        <w:t>FS</w:t>
      </w:r>
      <w:r w:rsidDel="001F4E31">
        <w:t xml:space="preserve"> </w:t>
      </w:r>
      <w:r w:rsidRPr="001F400A">
        <w:t>or other appropriate staff members. Po</w:t>
      </w:r>
      <w:r>
        <w:t xml:space="preserve">licy and legal clarification may be requested from relevant </w:t>
      </w:r>
      <w:r w:rsidR="00476C6C">
        <w:t>departmental</w:t>
      </w:r>
      <w:r w:rsidR="00476C6C" w:rsidRPr="001F400A">
        <w:t xml:space="preserve"> </w:t>
      </w:r>
      <w:r w:rsidRPr="001F400A">
        <w:t>sections.</w:t>
      </w:r>
    </w:p>
    <w:p w:rsidR="00555194" w:rsidRPr="001F400A" w:rsidRDefault="00555194" w:rsidP="00555194">
      <w:pPr>
        <w:pStyle w:val="DHHSbody"/>
        <w:jc w:val="both"/>
      </w:pPr>
      <w:r w:rsidRPr="001F400A">
        <w:t>Contact is then made with the appeal applicant and</w:t>
      </w:r>
      <w:r>
        <w:t>/or</w:t>
      </w:r>
      <w:r w:rsidRPr="001F400A">
        <w:t xml:space="preserve"> advocate (if necessary) to discuss the appeal by telephone or arr</w:t>
      </w:r>
      <w:r>
        <w:t>ange an interview/home visit with a Housing Appeals Information Officer (HAIO)</w:t>
      </w:r>
      <w:r w:rsidRPr="001F400A">
        <w:t>.</w:t>
      </w:r>
    </w:p>
    <w:p w:rsidR="00555194" w:rsidRPr="001F400A" w:rsidRDefault="00555194" w:rsidP="00555194">
      <w:pPr>
        <w:pStyle w:val="DHHSbody"/>
        <w:jc w:val="both"/>
      </w:pPr>
      <w:r w:rsidRPr="001F400A">
        <w:t>The purpose of the interview/contact is to:</w:t>
      </w:r>
    </w:p>
    <w:p w:rsidR="00555194" w:rsidRPr="001F400A" w:rsidRDefault="00555194" w:rsidP="00555194">
      <w:pPr>
        <w:pStyle w:val="DHHSbullet1"/>
        <w:numPr>
          <w:ilvl w:val="0"/>
          <w:numId w:val="15"/>
        </w:numPr>
      </w:pPr>
      <w:r w:rsidRPr="001F400A">
        <w:t>ensure the reaso</w:t>
      </w:r>
      <w:r>
        <w:t>ns for the appeal are clear</w:t>
      </w:r>
    </w:p>
    <w:p w:rsidR="00555194" w:rsidRPr="001F400A" w:rsidRDefault="00555194" w:rsidP="00555194">
      <w:pPr>
        <w:pStyle w:val="DHHSbullet1lastline"/>
      </w:pPr>
      <w:r w:rsidRPr="001F400A">
        <w:t>provide an opportunity for the client to explain their situation, th</w:t>
      </w:r>
      <w:r>
        <w:t>eir reasons for appealing and</w:t>
      </w:r>
      <w:r w:rsidRPr="001F400A">
        <w:t xml:space="preserve"> provide </w:t>
      </w:r>
      <w:r>
        <w:t xml:space="preserve">any </w:t>
      </w:r>
      <w:r w:rsidRPr="001F400A">
        <w:t>additional information that may have not been available earlier.</w:t>
      </w:r>
    </w:p>
    <w:p w:rsidR="00555194" w:rsidRPr="001F400A" w:rsidRDefault="00555194" w:rsidP="00555194">
      <w:pPr>
        <w:pStyle w:val="DHHSbody"/>
        <w:jc w:val="both"/>
      </w:pPr>
      <w:r w:rsidRPr="001F400A">
        <w:t xml:space="preserve">Following the interview/contact, </w:t>
      </w:r>
      <w:r>
        <w:t>the HAIO prepares a report and makes recommendations to the MHA in regard to the outcome of the appeal. The MHA</w:t>
      </w:r>
      <w:r w:rsidRPr="001F400A">
        <w:t xml:space="preserve"> has the delegation to endorse appe</w:t>
      </w:r>
      <w:r>
        <w:t>als that are not successful at t</w:t>
      </w:r>
      <w:r w:rsidRPr="001F400A">
        <w:t>ier two.</w:t>
      </w:r>
      <w:r>
        <w:t xml:space="preserve"> </w:t>
      </w:r>
    </w:p>
    <w:p w:rsidR="00555194" w:rsidRPr="00C11044" w:rsidRDefault="00555194" w:rsidP="00555194">
      <w:pPr>
        <w:pStyle w:val="DHHSbody"/>
        <w:jc w:val="both"/>
      </w:pPr>
      <w:r w:rsidRPr="001F400A">
        <w:t>If it is determined that the new or additional information provided could have changed the original application outcome, discussions will occur with the</w:t>
      </w:r>
      <w:r>
        <w:t xml:space="preserve"> either the</w:t>
      </w:r>
      <w:r w:rsidRPr="001F400A">
        <w:t xml:space="preserve"> </w:t>
      </w:r>
      <w:r>
        <w:t>MT</w:t>
      </w:r>
      <w:r w:rsidR="009A48E9">
        <w:t xml:space="preserve"> and </w:t>
      </w:r>
      <w:r>
        <w:t>P or MI</w:t>
      </w:r>
      <w:r w:rsidR="009A48E9">
        <w:t xml:space="preserve"> and </w:t>
      </w:r>
      <w:r>
        <w:t>FS</w:t>
      </w:r>
      <w:r w:rsidDel="001F4E31">
        <w:t xml:space="preserve"> </w:t>
      </w:r>
      <w:r w:rsidRPr="001F400A">
        <w:t xml:space="preserve">to determine the next step. The </w:t>
      </w:r>
      <w:r>
        <w:t>MHA will request a reassessment of the</w:t>
      </w:r>
      <w:r w:rsidRPr="001F400A">
        <w:t xml:space="preserve"> tier one</w:t>
      </w:r>
      <w:r>
        <w:t xml:space="preserve"> decision via HiiP</w:t>
      </w:r>
      <w:r w:rsidRPr="001F400A">
        <w:t xml:space="preserve"> and the work-item will move back to the </w:t>
      </w:r>
      <w:r>
        <w:t>either the MT</w:t>
      </w:r>
      <w:r w:rsidR="009A48E9">
        <w:t xml:space="preserve"> and </w:t>
      </w:r>
      <w:r>
        <w:t>P or MI</w:t>
      </w:r>
      <w:r w:rsidR="009A48E9">
        <w:t xml:space="preserve"> and </w:t>
      </w:r>
      <w:r>
        <w:t>FS</w:t>
      </w:r>
      <w:r w:rsidDel="001F4E31">
        <w:t xml:space="preserve"> </w:t>
      </w:r>
      <w:r w:rsidRPr="001F400A">
        <w:t>to</w:t>
      </w:r>
      <w:r>
        <w:t>-</w:t>
      </w:r>
      <w:r w:rsidRPr="001F400A">
        <w:t>do</w:t>
      </w:r>
      <w:r>
        <w:t xml:space="preserve"> </w:t>
      </w:r>
      <w:r w:rsidRPr="001F400A">
        <w:t xml:space="preserve">list in HiiP. </w:t>
      </w:r>
      <w:r>
        <w:t>T</w:t>
      </w:r>
      <w:r w:rsidRPr="00C11044">
        <w:t xml:space="preserve">he </w:t>
      </w:r>
      <w:r>
        <w:t xml:space="preserve">HAIO </w:t>
      </w:r>
      <w:r w:rsidRPr="00C11044">
        <w:t xml:space="preserve">will prepare a memorandum </w:t>
      </w:r>
      <w:r>
        <w:t>to the relevant MT</w:t>
      </w:r>
      <w:r w:rsidR="009A48E9">
        <w:t xml:space="preserve"> and </w:t>
      </w:r>
      <w:r>
        <w:t>P or MI</w:t>
      </w:r>
      <w:r w:rsidR="009A48E9">
        <w:t xml:space="preserve"> and </w:t>
      </w:r>
      <w:r>
        <w:t>FS, identifying the appeal issues and making a</w:t>
      </w:r>
      <w:r w:rsidRPr="00C11044">
        <w:t xml:space="preserve"> recommendation </w:t>
      </w:r>
      <w:r>
        <w:t xml:space="preserve">to overturn the decision. The MHA endorses any reassessment memorandum before it is sent to the local office. The Housing Appeals office will return any relevant files or documentation back </w:t>
      </w:r>
      <w:r w:rsidRPr="00C11044">
        <w:t xml:space="preserve">to the local </w:t>
      </w:r>
      <w:r>
        <w:t>office</w:t>
      </w:r>
      <w:r w:rsidRPr="00C11044">
        <w:t xml:space="preserve"> at this point.</w:t>
      </w:r>
    </w:p>
    <w:p w:rsidR="00555194" w:rsidRPr="00C11044" w:rsidRDefault="00555194" w:rsidP="00555194">
      <w:pPr>
        <w:pStyle w:val="DHHSbody"/>
        <w:jc w:val="both"/>
      </w:pPr>
      <w:r>
        <w:t>If the reassessment results in</w:t>
      </w:r>
      <w:r w:rsidRPr="00C11044">
        <w:t xml:space="preserve"> </w:t>
      </w:r>
      <w:r>
        <w:t>a decision being overturned, staff at the local office must advise</w:t>
      </w:r>
      <w:r w:rsidRPr="00C11044">
        <w:t xml:space="preserve"> the client in writing that </w:t>
      </w:r>
      <w:r>
        <w:t>the appeal is successful</w:t>
      </w:r>
      <w:r w:rsidRPr="00C11044">
        <w:t xml:space="preserve"> based on the new information supplied.</w:t>
      </w:r>
    </w:p>
    <w:p w:rsidR="00555194" w:rsidRPr="00C11044" w:rsidRDefault="00555194" w:rsidP="00555194">
      <w:pPr>
        <w:pStyle w:val="DHHSbody"/>
        <w:jc w:val="both"/>
      </w:pPr>
      <w:r w:rsidRPr="00C11044">
        <w:t>If the</w:t>
      </w:r>
      <w:r>
        <w:t xml:space="preserve"> MT</w:t>
      </w:r>
      <w:r w:rsidR="009A48E9">
        <w:t xml:space="preserve"> and </w:t>
      </w:r>
      <w:r>
        <w:t>P or MI</w:t>
      </w:r>
      <w:r w:rsidR="009A48E9">
        <w:t xml:space="preserve"> and </w:t>
      </w:r>
      <w:r>
        <w:t>FS</w:t>
      </w:r>
      <w:r w:rsidDel="001F4E31">
        <w:t xml:space="preserve"> </w:t>
      </w:r>
      <w:r>
        <w:t>disagrees with the recommendation from the Housing Appeals office to overturn the decision,</w:t>
      </w:r>
      <w:r w:rsidRPr="00C11044">
        <w:t xml:space="preserve"> </w:t>
      </w:r>
      <w:r>
        <w:t>the appeal is referred for further review. The MT</w:t>
      </w:r>
      <w:r w:rsidR="009A48E9">
        <w:t xml:space="preserve"> and </w:t>
      </w:r>
      <w:r>
        <w:t>P or MI</w:t>
      </w:r>
      <w:r w:rsidR="009A48E9">
        <w:t xml:space="preserve"> and </w:t>
      </w:r>
      <w:r>
        <w:t>FS</w:t>
      </w:r>
      <w:r w:rsidDel="001F4E31">
        <w:t xml:space="preserve"> </w:t>
      </w:r>
      <w:r>
        <w:t>may endorse the recommendation and overturn the appeal or, if they disagree with the recommendation,</w:t>
      </w:r>
      <w:r w:rsidRPr="00C11044">
        <w:t xml:space="preserve"> the</w:t>
      </w:r>
      <w:r>
        <w:t xml:space="preserve"> appeal is escalated for consideration</w:t>
      </w:r>
      <w:r w:rsidRPr="00C11044">
        <w:t xml:space="preserve"> by </w:t>
      </w:r>
      <w:r>
        <w:t xml:space="preserve">the </w:t>
      </w:r>
      <w:r w:rsidRPr="00C11044">
        <w:t xml:space="preserve">Regional Executive Manager Complex Care </w:t>
      </w:r>
      <w:r>
        <w:t xml:space="preserve">responsible for Housing </w:t>
      </w:r>
      <w:r w:rsidRPr="00C11044">
        <w:t>(e.g. Manager</w:t>
      </w:r>
      <w:r>
        <w:t>,</w:t>
      </w:r>
      <w:r w:rsidRPr="00C11044">
        <w:t xml:space="preserve"> Housing Primary </w:t>
      </w:r>
      <w:r w:rsidR="009A48E9">
        <w:t>and</w:t>
      </w:r>
      <w:r w:rsidRPr="00C11044">
        <w:t xml:space="preserve"> Complex Care) for final endorsement. </w:t>
      </w:r>
    </w:p>
    <w:p w:rsidR="00555194" w:rsidRPr="00C11044" w:rsidRDefault="00555194" w:rsidP="00555194">
      <w:pPr>
        <w:pStyle w:val="DHHSbody"/>
        <w:jc w:val="both"/>
      </w:pPr>
      <w:r w:rsidRPr="00C11044">
        <w:t>If the appeal decision is not overturned</w:t>
      </w:r>
      <w:r>
        <w:t>, the appeal is</w:t>
      </w:r>
      <w:r w:rsidRPr="00C11044">
        <w:t xml:space="preserve"> referred</w:t>
      </w:r>
      <w:r>
        <w:t xml:space="preserve"> back to MHA</w:t>
      </w:r>
      <w:r w:rsidRPr="00C11044">
        <w:t xml:space="preserve"> for a further review.</w:t>
      </w:r>
      <w:r>
        <w:t xml:space="preserve"> The MHA may choose to endorse the appeal as unsuccessful, if they agree with the advice provided from the local and regional offices, or they can make a recommendation for the appeal to be overturned. </w:t>
      </w:r>
    </w:p>
    <w:p w:rsidR="00555194" w:rsidRPr="001F400A" w:rsidRDefault="00555194" w:rsidP="00555194">
      <w:pPr>
        <w:pStyle w:val="DHHSbody"/>
        <w:jc w:val="both"/>
      </w:pPr>
      <w:r w:rsidRPr="001F400A">
        <w:t xml:space="preserve">When the appeal is finalised, the file is updated with all the appeal information attached, and returned to the </w:t>
      </w:r>
      <w:r>
        <w:t>local</w:t>
      </w:r>
      <w:r w:rsidRPr="001F400A">
        <w:t xml:space="preserve"> office. A letter informing the client of the outcome of the appeal is posted.</w:t>
      </w:r>
    </w:p>
    <w:p w:rsidR="00555194" w:rsidRPr="00614140" w:rsidRDefault="00555194" w:rsidP="00555194">
      <w:pPr>
        <w:pStyle w:val="Heading2"/>
      </w:pPr>
      <w:bookmarkStart w:id="45" w:name="_Toc531067819"/>
      <w:bookmarkStart w:id="46" w:name="_Toc320624580"/>
      <w:bookmarkStart w:id="47" w:name="_Toc532381479"/>
      <w:r w:rsidRPr="00614140">
        <w:t>Ministerials</w:t>
      </w:r>
      <w:bookmarkEnd w:id="45"/>
      <w:bookmarkEnd w:id="46"/>
      <w:bookmarkEnd w:id="47"/>
    </w:p>
    <w:p w:rsidR="00555194" w:rsidRPr="001F400A" w:rsidRDefault="00555194" w:rsidP="00555194">
      <w:pPr>
        <w:pStyle w:val="DHHSbody"/>
        <w:jc w:val="both"/>
      </w:pPr>
      <w:r w:rsidRPr="001F400A">
        <w:t>If a decision is subject to both an appeal and a Ministerial, staff should continue to respond to the Ministerial. The memo</w:t>
      </w:r>
      <w:r>
        <w:t>randum</w:t>
      </w:r>
      <w:r w:rsidRPr="001F400A">
        <w:t xml:space="preserve"> from </w:t>
      </w:r>
      <w:r>
        <w:t xml:space="preserve">the relevant staff with the </w:t>
      </w:r>
      <w:r w:rsidR="00476C6C">
        <w:t>d</w:t>
      </w:r>
      <w:r w:rsidR="00476C6C" w:rsidRPr="001F400A">
        <w:t xml:space="preserve">epartment </w:t>
      </w:r>
      <w:r w:rsidRPr="001F400A">
        <w:t xml:space="preserve">to the Minister </w:t>
      </w:r>
      <w:r>
        <w:t>for</w:t>
      </w:r>
      <w:r w:rsidRPr="001F400A">
        <w:t xml:space="preserve"> Ho</w:t>
      </w:r>
      <w:r>
        <w:t xml:space="preserve">using should reflect </w:t>
      </w:r>
      <w:r w:rsidRPr="001F400A">
        <w:t>that an appeal has been lodged. For example</w:t>
      </w:r>
      <w:r>
        <w:t>:</w:t>
      </w:r>
      <w:r w:rsidRPr="001F400A">
        <w:t xml:space="preserve"> </w:t>
      </w:r>
      <w:r w:rsidR="009A48E9">
        <w:t>‘</w:t>
      </w:r>
      <w:r w:rsidRPr="001F400A">
        <w:t xml:space="preserve">I have been advised the matter you raised is currently subject to appeal and </w:t>
      </w:r>
      <w:r>
        <w:t>under review</w:t>
      </w:r>
      <w:r w:rsidR="009A48E9">
        <w:t>’</w:t>
      </w:r>
      <w:r w:rsidRPr="001F400A">
        <w:t>.</w:t>
      </w:r>
    </w:p>
    <w:p w:rsidR="00555194" w:rsidRPr="00555194" w:rsidRDefault="00555194" w:rsidP="00555194">
      <w:pPr>
        <w:pStyle w:val="DHHSbody"/>
        <w:jc w:val="both"/>
      </w:pPr>
      <w:r w:rsidRPr="001F400A">
        <w:lastRenderedPageBreak/>
        <w:t>If there are issues</w:t>
      </w:r>
      <w:r>
        <w:t xml:space="preserve"> raised in a Ministerial that are appealable, it should</w:t>
      </w:r>
      <w:r w:rsidRPr="001F400A">
        <w:t xml:space="preserve"> be included in t</w:t>
      </w:r>
      <w:r>
        <w:t>he Ministerial response that the client has the right to</w:t>
      </w:r>
      <w:r w:rsidRPr="001F400A">
        <w:t xml:space="preserve"> appeal</w:t>
      </w:r>
      <w:r>
        <w:t xml:space="preserve"> these issues. If there are several</w:t>
      </w:r>
      <w:r w:rsidRPr="001F400A">
        <w:t xml:space="preserve"> issues raised in the Ministerial, the Ministerial response </w:t>
      </w:r>
      <w:r>
        <w:t>should outline those issues which</w:t>
      </w:r>
      <w:r w:rsidRPr="001F400A">
        <w:t xml:space="preserve"> can </w:t>
      </w:r>
      <w:r>
        <w:t>and cannot be reviewed through</w:t>
      </w:r>
      <w:r w:rsidRPr="001F400A">
        <w:t xml:space="preserve"> the appeals process.</w:t>
      </w:r>
    </w:p>
    <w:sectPr w:rsidR="00555194" w:rsidRPr="00555194" w:rsidSect="00BA5E47">
      <w:headerReference w:type="even" r:id="rId12"/>
      <w:headerReference w:type="default" r:id="rId13"/>
      <w:footerReference w:type="even" r:id="rId14"/>
      <w:footerReference w:type="default" r:id="rId15"/>
      <w:footerReference w:type="first" r:id="rId1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39" w:rsidRDefault="002E0C39">
      <w:r>
        <w:separator/>
      </w:r>
    </w:p>
  </w:endnote>
  <w:endnote w:type="continuationSeparator" w:id="0">
    <w:p w:rsidR="002E0C39" w:rsidRDefault="002E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Pr="008114D1" w:rsidRDefault="002E0C39" w:rsidP="00555194">
    <w:pPr>
      <w:pStyle w:val="Footer"/>
    </w:pPr>
    <w:r>
      <w:t xml:space="preserve">Page </w:t>
    </w:r>
    <w:r w:rsidRPr="005A39EC">
      <w:fldChar w:fldCharType="begin"/>
    </w:r>
    <w:r w:rsidRPr="005A39EC">
      <w:instrText xml:space="preserve"> PAGE </w:instrText>
    </w:r>
    <w:r w:rsidRPr="005A39EC">
      <w:fldChar w:fldCharType="separate"/>
    </w:r>
    <w:r w:rsidR="00DE28AD">
      <w:rPr>
        <w:noProof/>
      </w:rPr>
      <w:t>6</w:t>
    </w:r>
    <w:r w:rsidRPr="005A39EC">
      <w:fldChar w:fldCharType="end"/>
    </w:r>
    <w:r>
      <w:tab/>
      <w:t>Business practice manual - housing appeals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Pr="0031753A" w:rsidRDefault="002E0C39" w:rsidP="00E969B1">
    <w:pPr>
      <w:pStyle w:val="DHHSfooter"/>
    </w:pPr>
    <w:r>
      <w:t>Business practice manual - housing appeals</w:t>
    </w:r>
    <w:r w:rsidRPr="0031753A">
      <w:tab/>
      <w:t xml:space="preserve">Page </w:t>
    </w:r>
    <w:r w:rsidRPr="0031753A">
      <w:fldChar w:fldCharType="begin"/>
    </w:r>
    <w:r w:rsidRPr="0031753A">
      <w:instrText xml:space="preserve"> PAGE </w:instrText>
    </w:r>
    <w:r w:rsidRPr="0031753A">
      <w:fldChar w:fldCharType="separate"/>
    </w:r>
    <w:r w:rsidR="00DE28AD">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Pr="001A7E04" w:rsidRDefault="002E0C39"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39" w:rsidRDefault="002E0C39">
      <w:r>
        <w:separator/>
      </w:r>
    </w:p>
  </w:footnote>
  <w:footnote w:type="continuationSeparator" w:id="0">
    <w:p w:rsidR="002E0C39" w:rsidRDefault="002E0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Pr="0069374A" w:rsidRDefault="002E0C39"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Default="002E0C39"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62"/>
    <w:rsid w:val="00002990"/>
    <w:rsid w:val="000048AC"/>
    <w:rsid w:val="00014FC4"/>
    <w:rsid w:val="00020AAB"/>
    <w:rsid w:val="000223A4"/>
    <w:rsid w:val="00022E60"/>
    <w:rsid w:val="00026C19"/>
    <w:rsid w:val="00031263"/>
    <w:rsid w:val="00060E93"/>
    <w:rsid w:val="00064936"/>
    <w:rsid w:val="000734F8"/>
    <w:rsid w:val="000736B8"/>
    <w:rsid w:val="000817CB"/>
    <w:rsid w:val="000838DF"/>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554E"/>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0C39"/>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E6D12"/>
    <w:rsid w:val="003F39CE"/>
    <w:rsid w:val="00401108"/>
    <w:rsid w:val="00402927"/>
    <w:rsid w:val="00407993"/>
    <w:rsid w:val="00411833"/>
    <w:rsid w:val="00412F64"/>
    <w:rsid w:val="00417BEB"/>
    <w:rsid w:val="00421466"/>
    <w:rsid w:val="004324FF"/>
    <w:rsid w:val="00432A55"/>
    <w:rsid w:val="0044260A"/>
    <w:rsid w:val="00444D82"/>
    <w:rsid w:val="004564C6"/>
    <w:rsid w:val="004610CC"/>
    <w:rsid w:val="00465464"/>
    <w:rsid w:val="00465E87"/>
    <w:rsid w:val="00476C6C"/>
    <w:rsid w:val="0047786A"/>
    <w:rsid w:val="00477A65"/>
    <w:rsid w:val="00482DB3"/>
    <w:rsid w:val="004A0236"/>
    <w:rsid w:val="004A369A"/>
    <w:rsid w:val="004A3B3E"/>
    <w:rsid w:val="004A7B7C"/>
    <w:rsid w:val="004B66C1"/>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19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745"/>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A726A"/>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0777A"/>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A48E9"/>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2B62"/>
    <w:rsid w:val="00BB3330"/>
    <w:rsid w:val="00BB47D7"/>
    <w:rsid w:val="00BB4A62"/>
    <w:rsid w:val="00BC01C1"/>
    <w:rsid w:val="00BC5A34"/>
    <w:rsid w:val="00BD17F5"/>
    <w:rsid w:val="00BD6E05"/>
    <w:rsid w:val="00BE54D0"/>
    <w:rsid w:val="00BF1166"/>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E28AD"/>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Street"/>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Bullets">
    <w:name w:val="Bullets"/>
    <w:rsid w:val="00555194"/>
    <w:pPr>
      <w:numPr>
        <w:numId w:val="15"/>
      </w:numPr>
    </w:pPr>
  </w:style>
  <w:style w:type="paragraph" w:customStyle="1" w:styleId="StyleNoteArialItalicGray-40LeftLeft0cmFirstline">
    <w:name w:val="Style Note + Arial Italic Gray-40% Left Left:  0 cm First line..."/>
    <w:link w:val="StyleNoteArialItalicGray-40LeftLeft0cmFirstlineChar"/>
    <w:rsid w:val="00555194"/>
    <w:pPr>
      <w:pBdr>
        <w:top w:val="single" w:sz="4" w:space="1" w:color="C0C0C0"/>
        <w:bottom w:val="single" w:sz="4" w:space="1" w:color="C0C0C0"/>
      </w:pBdr>
      <w:spacing w:after="240"/>
      <w:ind w:right="-108"/>
    </w:pPr>
    <w:rPr>
      <w:rFonts w:ascii="Arial" w:hAnsi="Arial"/>
      <w:iCs/>
      <w:color w:val="808080"/>
      <w:lang w:eastAsia="en-US"/>
    </w:rPr>
  </w:style>
  <w:style w:type="character" w:customStyle="1" w:styleId="StyleNoteArialItalicGray-40LeftLeft0cmFirstlineChar">
    <w:name w:val="Style Note + Arial Italic Gray-40% Left Left:  0 cm First line... Char"/>
    <w:link w:val="StyleNoteArialItalicGray-40LeftLeft0cmFirstline"/>
    <w:rsid w:val="00555194"/>
    <w:rPr>
      <w:rFonts w:ascii="Arial" w:hAnsi="Arial"/>
      <w:iCs/>
      <w:color w:val="808080"/>
      <w:lang w:eastAsia="en-US"/>
    </w:rPr>
  </w:style>
  <w:style w:type="paragraph" w:styleId="BalloonText">
    <w:name w:val="Balloon Text"/>
    <w:basedOn w:val="Normal"/>
    <w:link w:val="BalloonTextChar"/>
    <w:uiPriority w:val="99"/>
    <w:semiHidden/>
    <w:unhideWhenUsed/>
    <w:rsid w:val="003E6D12"/>
    <w:rPr>
      <w:rFonts w:ascii="Tahoma" w:hAnsi="Tahoma" w:cs="Tahoma"/>
      <w:sz w:val="16"/>
      <w:szCs w:val="16"/>
    </w:rPr>
  </w:style>
  <w:style w:type="character" w:customStyle="1" w:styleId="BalloonTextChar">
    <w:name w:val="Balloon Text Char"/>
    <w:basedOn w:val="DefaultParagraphFont"/>
    <w:link w:val="BalloonText"/>
    <w:uiPriority w:val="99"/>
    <w:semiHidden/>
    <w:rsid w:val="003E6D1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Bullets">
    <w:name w:val="Bullets"/>
    <w:rsid w:val="00555194"/>
    <w:pPr>
      <w:numPr>
        <w:numId w:val="15"/>
      </w:numPr>
    </w:pPr>
  </w:style>
  <w:style w:type="paragraph" w:customStyle="1" w:styleId="StyleNoteArialItalicGray-40LeftLeft0cmFirstline">
    <w:name w:val="Style Note + Arial Italic Gray-40% Left Left:  0 cm First line..."/>
    <w:link w:val="StyleNoteArialItalicGray-40LeftLeft0cmFirstlineChar"/>
    <w:rsid w:val="00555194"/>
    <w:pPr>
      <w:pBdr>
        <w:top w:val="single" w:sz="4" w:space="1" w:color="C0C0C0"/>
        <w:bottom w:val="single" w:sz="4" w:space="1" w:color="C0C0C0"/>
      </w:pBdr>
      <w:spacing w:after="240"/>
      <w:ind w:right="-108"/>
    </w:pPr>
    <w:rPr>
      <w:rFonts w:ascii="Arial" w:hAnsi="Arial"/>
      <w:iCs/>
      <w:color w:val="808080"/>
      <w:lang w:eastAsia="en-US"/>
    </w:rPr>
  </w:style>
  <w:style w:type="character" w:customStyle="1" w:styleId="StyleNoteArialItalicGray-40LeftLeft0cmFirstlineChar">
    <w:name w:val="Style Note + Arial Italic Gray-40% Left Left:  0 cm First line... Char"/>
    <w:link w:val="StyleNoteArialItalicGray-40LeftLeft0cmFirstline"/>
    <w:rsid w:val="00555194"/>
    <w:rPr>
      <w:rFonts w:ascii="Arial" w:hAnsi="Arial"/>
      <w:iCs/>
      <w:color w:val="808080"/>
      <w:lang w:eastAsia="en-US"/>
    </w:rPr>
  </w:style>
  <w:style w:type="paragraph" w:styleId="BalloonText">
    <w:name w:val="Balloon Text"/>
    <w:basedOn w:val="Normal"/>
    <w:link w:val="BalloonTextChar"/>
    <w:uiPriority w:val="99"/>
    <w:semiHidden/>
    <w:unhideWhenUsed/>
    <w:rsid w:val="003E6D12"/>
    <w:rPr>
      <w:rFonts w:ascii="Tahoma" w:hAnsi="Tahoma" w:cs="Tahoma"/>
      <w:sz w:val="16"/>
      <w:szCs w:val="16"/>
    </w:rPr>
  </w:style>
  <w:style w:type="character" w:customStyle="1" w:styleId="BalloonTextChar">
    <w:name w:val="Balloon Text Char"/>
    <w:basedOn w:val="DefaultParagraphFont"/>
    <w:link w:val="BalloonText"/>
    <w:uiPriority w:val="99"/>
    <w:semiHidden/>
    <w:rsid w:val="003E6D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usingappeals@dhhs.vi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hs.vic.gov.au/about-the-department/documents-and-resources/forms-and-templates/housing-appeals-application-form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71F51-7561-49A5-81DD-5AB8A727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Business Practice Manual - Housing Appeals 20170905</vt:lpstr>
    </vt:vector>
  </TitlesOfParts>
  <Company>Department of Health and Human Services</Company>
  <LinksUpToDate>false</LinksUpToDate>
  <CharactersWithSpaces>23039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Practice Manual - Housing Appeals 20170905</dc:title>
  <dc:subject>Business Practice Manual - Housing Appeals</dc:subject>
  <dc:creator>Housing Practice Support</dc:creator>
  <cp:keywords>housing, appeals, business practice, public housing</cp:keywords>
  <cp:lastModifiedBy>Simon Smith</cp:lastModifiedBy>
  <cp:revision>4</cp:revision>
  <cp:lastPrinted>2018-12-12T01:52:00Z</cp:lastPrinted>
  <dcterms:created xsi:type="dcterms:W3CDTF">2018-12-24T01:34:00Z</dcterms:created>
  <dcterms:modified xsi:type="dcterms:W3CDTF">2018-12-24T01:35:00Z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