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7B36FA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FB6A9D" w:rsidRDefault="00784763" w:rsidP="0044211A">
            <w:pPr>
              <w:pStyle w:val="DHHSmainheading"/>
              <w:rPr>
                <w:sz w:val="44"/>
                <w:szCs w:val="44"/>
                <w:lang w:eastAsia="zh-CN"/>
              </w:rPr>
            </w:pPr>
            <w:bookmarkStart w:id="1" w:name="_Hlk515982373"/>
            <w:r w:rsidRPr="00FB6A9D">
              <w:rPr>
                <w:rFonts w:hint="eastAsia"/>
                <w:sz w:val="44"/>
                <w:szCs w:val="44"/>
              </w:rPr>
              <w:lastRenderedPageBreak/>
              <w:t>殘疾服務</w:t>
            </w:r>
            <w:r w:rsidR="00115A6C" w:rsidRPr="00FB6A9D">
              <w:rPr>
                <w:rFonts w:hint="eastAsia"/>
                <w:sz w:val="44"/>
                <w:szCs w:val="44"/>
                <w:lang w:eastAsia="zh-CN"/>
              </w:rPr>
              <w:t>工作</w:t>
            </w:r>
            <w:r w:rsidRPr="00FB6A9D">
              <w:rPr>
                <w:rFonts w:hint="eastAsia"/>
                <w:sz w:val="44"/>
                <w:szCs w:val="44"/>
              </w:rPr>
              <w:t>人員行為守則</w:t>
            </w:r>
            <w:r w:rsidR="00FB6A9D" w:rsidRPr="00FB6A9D">
              <w:rPr>
                <w:sz w:val="44"/>
                <w:szCs w:val="44"/>
              </w:rPr>
              <w:t xml:space="preserve"> (Code of conduct for disability service workers </w:t>
            </w:r>
            <w:r w:rsidR="00CC1DA7">
              <w:rPr>
                <w:sz w:val="44"/>
                <w:szCs w:val="44"/>
              </w:rPr>
              <w:t>–</w:t>
            </w:r>
            <w:r w:rsidR="00FB6A9D" w:rsidRPr="00FB6A9D">
              <w:rPr>
                <w:sz w:val="44"/>
                <w:szCs w:val="44"/>
              </w:rPr>
              <w:t xml:space="preserve"> T</w:t>
            </w:r>
            <w:r w:rsidR="0044211A">
              <w:rPr>
                <w:sz w:val="44"/>
                <w:szCs w:val="44"/>
              </w:rPr>
              <w:t>raditional Chinese</w:t>
            </w:r>
            <w:r w:rsidR="00CC1DA7">
              <w:rPr>
                <w:sz w:val="44"/>
                <w:szCs w:val="44"/>
              </w:rPr>
              <w:t>)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Default="00784763" w:rsidP="00556EBB">
            <w:pPr>
              <w:pStyle w:val="DHHSmainsubheading"/>
              <w:rPr>
                <w:rFonts w:ascii="SimSun" w:hAnsi="SimSun" w:cs="SimSun"/>
                <w:szCs w:val="28"/>
                <w:lang w:eastAsia="zh-CN"/>
              </w:rPr>
            </w:pPr>
            <w:r>
              <w:rPr>
                <w:rFonts w:ascii="SimSun" w:hAnsi="SimSun" w:cs="SimSun" w:hint="eastAsia"/>
                <w:szCs w:val="28"/>
                <w:lang w:eastAsia="zh-CN"/>
              </w:rPr>
              <w:t>指南摘要</w:t>
            </w:r>
          </w:p>
          <w:p w:rsidR="00BB43FB" w:rsidRPr="004653A1" w:rsidRDefault="00BB43FB" w:rsidP="00FB6A9D">
            <w:pPr>
              <w:pStyle w:val="DHHSbody"/>
            </w:pPr>
            <w:r w:rsidRPr="004653A1">
              <w:rPr>
                <w:color w:val="FFFFFF" w:themeColor="background1"/>
                <w:lang w:eastAsia="zh-CN"/>
              </w:rPr>
              <w:t>(</w:t>
            </w:r>
            <w:r w:rsidR="00FB6A9D">
              <w:rPr>
                <w:color w:val="FFFFFF" w:themeColor="background1"/>
                <w:lang w:eastAsia="zh-CN"/>
              </w:rPr>
              <w:t>S</w:t>
            </w:r>
            <w:r w:rsidR="004653A1" w:rsidRPr="004653A1">
              <w:rPr>
                <w:color w:val="FFFFFF" w:themeColor="background1"/>
                <w:lang w:eastAsia="zh-CN"/>
              </w:rPr>
              <w:t>ummary guide)</w:t>
            </w:r>
          </w:p>
        </w:tc>
      </w:tr>
      <w:bookmarkEnd w:id="1"/>
    </w:tbl>
    <w:p w:rsidR="007173CA" w:rsidRDefault="007173CA" w:rsidP="007173CA">
      <w:pPr>
        <w:pStyle w:val="DHHSbody"/>
      </w:pPr>
    </w:p>
    <w:p w:rsidR="007173CA" w:rsidRDefault="007173CA" w:rsidP="007173CA">
      <w:pPr>
        <w:pStyle w:val="DHHSbody"/>
        <w:sectPr w:rsidR="007173CA" w:rsidSect="00F01E5F">
          <w:headerReference w:type="default" r:id="rId10"/>
          <w:footerReference w:type="default" r:id="rId11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2" w:name="_Toc440566508"/>
    </w:p>
    <w:bookmarkEnd w:id="2"/>
    <w:p w:rsidR="00893AF6" w:rsidRPr="00115A6C" w:rsidRDefault="00115A6C" w:rsidP="00FB4769">
      <w:pPr>
        <w:pStyle w:val="Heading1"/>
        <w:spacing w:before="0"/>
        <w:rPr>
          <w:rFonts w:eastAsiaTheme="minorEastAsia"/>
          <w:lang w:eastAsia="zh-CN"/>
        </w:rPr>
      </w:pPr>
      <w:r w:rsidRPr="00196380">
        <w:rPr>
          <w:rFonts w:asciiTheme="minorEastAsia" w:eastAsiaTheme="minorEastAsia" w:hAnsiTheme="minorEastAsia" w:hint="eastAsia"/>
        </w:rPr>
        <w:lastRenderedPageBreak/>
        <w:t>介紹</w:t>
      </w:r>
    </w:p>
    <w:p w:rsidR="000F3A01" w:rsidRPr="00196380" w:rsidRDefault="00115A6C" w:rsidP="000F3A01">
      <w:pPr>
        <w:pStyle w:val="DHHSbody"/>
        <w:rPr>
          <w:b/>
          <w:lang w:val="fr-FR" w:eastAsia="zh-TW"/>
        </w:rPr>
      </w:pPr>
      <w:r w:rsidRPr="00196380">
        <w:rPr>
          <w:rFonts w:ascii="SimSun" w:eastAsia="SimSun" w:hAnsi="SimSun" w:cs="SimSun" w:hint="eastAsia"/>
          <w:b/>
          <w:lang w:val="fr-FR" w:eastAsia="zh-TW"/>
        </w:rPr>
        <w:t>每個人都有權受到尊重、有安全感及不受虐待。</w:t>
      </w:r>
    </w:p>
    <w:p w:rsidR="00784763" w:rsidRPr="00196380" w:rsidRDefault="00784763" w:rsidP="00196380">
      <w:pPr>
        <w:pStyle w:val="DHHSbody"/>
        <w:spacing w:before="240" w:line="276" w:lineRule="auto"/>
        <w:rPr>
          <w:rFonts w:ascii="SimSun" w:eastAsia="SimSun" w:hAnsi="SimSun"/>
          <w:lang w:val="fr-FR" w:eastAsia="zh-TW"/>
        </w:rPr>
      </w:pPr>
      <w:r w:rsidRPr="00196380">
        <w:rPr>
          <w:rFonts w:ascii="SimSun" w:eastAsia="SimSun" w:hAnsi="SimSun" w:cs="SimSun" w:hint="eastAsia"/>
          <w:lang w:val="fr-FR" w:eastAsia="zh-TW"/>
        </w:rPr>
        <w:t>虐待</w:t>
      </w:r>
      <w:r w:rsidR="00115A6C" w:rsidRPr="00196380">
        <w:rPr>
          <w:rFonts w:ascii="SimSun" w:eastAsia="SimSun" w:hAnsi="SimSun" w:cs="SimSun" w:hint="eastAsia"/>
          <w:lang w:val="fr-FR" w:eastAsia="zh-TW"/>
        </w:rPr>
        <w:t>是</w:t>
      </w:r>
      <w:r w:rsidRPr="00196380">
        <w:rPr>
          <w:rFonts w:ascii="SimSun" w:eastAsia="SimSun" w:hAnsi="SimSun" w:cs="SimSun" w:hint="eastAsia"/>
          <w:lang w:val="fr-FR" w:eastAsia="zh-TW"/>
        </w:rPr>
        <w:t>侵犯人權</w:t>
      </w:r>
      <w:r w:rsidR="00115A6C" w:rsidRPr="00196380">
        <w:rPr>
          <w:rFonts w:ascii="SimSun" w:eastAsia="SimSun" w:hAnsi="SimSun" w:cs="SimSun" w:hint="eastAsia"/>
          <w:lang w:val="fr-FR" w:eastAsia="zh-TW"/>
        </w:rPr>
        <w:t>的行為，它有</w:t>
      </w:r>
      <w:r w:rsidRPr="00196380">
        <w:rPr>
          <w:rFonts w:ascii="SimSun" w:eastAsia="SimSun" w:hAnsi="SimSun" w:cs="SimSun" w:hint="eastAsia"/>
          <w:lang w:val="fr-FR" w:eastAsia="zh-TW"/>
        </w:rPr>
        <w:t>多種形式，如經濟虐待</w:t>
      </w:r>
      <w:r w:rsidR="00115A6C" w:rsidRPr="00196380">
        <w:rPr>
          <w:rFonts w:ascii="SimSun" w:eastAsia="SimSun" w:hAnsi="SimSun" w:cs="SimSun" w:hint="eastAsia"/>
          <w:lang w:val="fr-FR" w:eastAsia="zh-TW"/>
        </w:rPr>
        <w:t>、</w:t>
      </w:r>
      <w:r w:rsidRPr="00196380">
        <w:rPr>
          <w:rFonts w:ascii="SimSun" w:eastAsia="SimSun" w:hAnsi="SimSun" w:cs="SimSun" w:hint="eastAsia"/>
          <w:lang w:val="fr-FR" w:eastAsia="zh-TW"/>
        </w:rPr>
        <w:t>情感虐待</w:t>
      </w:r>
      <w:r w:rsidR="00115A6C" w:rsidRPr="00196380">
        <w:rPr>
          <w:rFonts w:ascii="SimSun" w:eastAsia="SimSun" w:hAnsi="SimSun" w:cs="SimSun" w:hint="eastAsia"/>
          <w:lang w:val="fr-FR" w:eastAsia="zh-TW"/>
        </w:rPr>
        <w:t>、肢體</w:t>
      </w:r>
      <w:r w:rsidRPr="00196380">
        <w:rPr>
          <w:rFonts w:ascii="SimSun" w:eastAsia="SimSun" w:hAnsi="SimSun" w:cs="SimSun" w:hint="eastAsia"/>
          <w:lang w:val="fr-FR" w:eastAsia="zh-TW"/>
        </w:rPr>
        <w:t>虐待</w:t>
      </w:r>
      <w:r w:rsidR="00115A6C" w:rsidRPr="00196380">
        <w:rPr>
          <w:rFonts w:ascii="SimSun" w:eastAsia="SimSun" w:hAnsi="SimSun" w:cs="SimSun" w:hint="eastAsia"/>
          <w:lang w:val="fr-FR" w:eastAsia="zh-TW"/>
        </w:rPr>
        <w:t>、</w:t>
      </w:r>
      <w:r w:rsidRPr="00196380">
        <w:rPr>
          <w:rFonts w:ascii="SimSun" w:eastAsia="SimSun" w:hAnsi="SimSun" w:cs="SimSun" w:hint="eastAsia"/>
          <w:lang w:val="fr-FR" w:eastAsia="zh-TW"/>
        </w:rPr>
        <w:t>性虐待和忽視。維多利亞州殘疾服務工作</w:t>
      </w:r>
      <w:r w:rsidR="00115A6C" w:rsidRPr="00196380">
        <w:rPr>
          <w:rFonts w:ascii="SimSun" w:eastAsia="SimSun" w:hAnsi="SimSun" w:cs="SimSun" w:hint="eastAsia"/>
          <w:lang w:val="fr-FR" w:eastAsia="zh-TW"/>
        </w:rPr>
        <w:t>人員</w:t>
      </w:r>
      <w:r w:rsidRPr="00196380">
        <w:rPr>
          <w:rFonts w:ascii="SimSun" w:eastAsia="SimSun" w:hAnsi="SimSun" w:cs="SimSun" w:hint="eastAsia"/>
          <w:lang w:val="fr-FR" w:eastAsia="zh-TW"/>
        </w:rPr>
        <w:t>行為守則</w:t>
      </w:r>
      <w:r w:rsidR="00115A6C" w:rsidRPr="00196380">
        <w:rPr>
          <w:rFonts w:ascii="SimSun" w:eastAsia="SimSun" w:hAnsi="SimSun" w:cs="SimSun" w:hint="eastAsia"/>
          <w:lang w:val="fr-FR" w:eastAsia="zh-TW"/>
        </w:rPr>
        <w:t>內</w:t>
      </w:r>
      <w:r w:rsidR="001E672F" w:rsidRPr="00196380">
        <w:rPr>
          <w:rFonts w:ascii="SimSun" w:eastAsia="SimSun" w:hAnsi="SimSun" w:cs="SimSun" w:hint="eastAsia"/>
          <w:lang w:val="fr-FR" w:eastAsia="zh-TW"/>
        </w:rPr>
        <w:t>規定</w:t>
      </w:r>
      <w:r w:rsidR="00115A6C" w:rsidRPr="00196380">
        <w:rPr>
          <w:rFonts w:ascii="SimSun" w:eastAsia="SimSun" w:hAnsi="SimSun" w:cs="SimSun" w:hint="eastAsia"/>
          <w:lang w:val="fr-FR" w:eastAsia="zh-TW"/>
        </w:rPr>
        <w:t>對殘疾人施虐</w:t>
      </w:r>
      <w:r w:rsidRPr="00196380">
        <w:rPr>
          <w:rFonts w:ascii="SimSun" w:eastAsia="SimSun" w:hAnsi="SimSun" w:cs="SimSun" w:hint="eastAsia"/>
          <w:lang w:val="fr-FR" w:eastAsia="zh-TW"/>
        </w:rPr>
        <w:t>零容忍</w:t>
      </w:r>
      <w:r w:rsidR="00196380" w:rsidRPr="00196380">
        <w:rPr>
          <w:rFonts w:ascii="SimSun" w:eastAsia="SimSun" w:hAnsi="SimSun" w:cs="SimSun" w:hint="eastAsia"/>
          <w:lang w:val="fr-FR" w:eastAsia="zh-TW"/>
        </w:rPr>
        <w:t>是</w:t>
      </w:r>
      <w:r w:rsidRPr="00196380">
        <w:rPr>
          <w:rFonts w:ascii="SimSun" w:eastAsia="SimSun" w:hAnsi="SimSun" w:cs="SimSun" w:hint="eastAsia"/>
          <w:lang w:val="fr-FR" w:eastAsia="zh-TW"/>
        </w:rPr>
        <w:t>義務，</w:t>
      </w:r>
      <w:r w:rsidR="001E672F" w:rsidRPr="00196380">
        <w:rPr>
          <w:rFonts w:ascii="SimSun" w:eastAsia="SimSun" w:hAnsi="SimSun" w:cs="SimSun" w:hint="eastAsia"/>
          <w:lang w:val="fr-FR" w:eastAsia="zh-TW"/>
        </w:rPr>
        <w:t>這也是身為</w:t>
      </w:r>
      <w:r w:rsidRPr="00196380">
        <w:rPr>
          <w:rFonts w:ascii="SimSun" w:eastAsia="SimSun" w:hAnsi="SimSun" w:cs="SimSun" w:hint="eastAsia"/>
          <w:lang w:val="fr-FR" w:eastAsia="zh-TW"/>
        </w:rPr>
        <w:t>殘疾服務工作</w:t>
      </w:r>
      <w:r w:rsidR="001E672F" w:rsidRPr="00196380">
        <w:rPr>
          <w:rFonts w:ascii="SimSun" w:eastAsia="SimSun" w:hAnsi="SimSun" w:cs="SimSun" w:hint="eastAsia"/>
          <w:lang w:val="fr-FR" w:eastAsia="zh-TW"/>
        </w:rPr>
        <w:t>人員應有的</w:t>
      </w:r>
      <w:r w:rsidRPr="00196380">
        <w:rPr>
          <w:rFonts w:ascii="SimSun" w:eastAsia="SimSun" w:hAnsi="SimSun" w:cs="SimSun" w:hint="eastAsia"/>
          <w:lang w:val="fr-FR" w:eastAsia="zh-TW"/>
        </w:rPr>
        <w:t>行為。</w:t>
      </w:r>
    </w:p>
    <w:p w:rsidR="00347DDC" w:rsidRDefault="00347DDC" w:rsidP="00196380">
      <w:pPr>
        <w:pStyle w:val="DHHSbody"/>
        <w:spacing w:before="240" w:line="276" w:lineRule="auto"/>
        <w:rPr>
          <w:lang w:val="fr-FR"/>
        </w:rPr>
      </w:pPr>
      <w:r w:rsidRPr="00196380">
        <w:rPr>
          <w:rFonts w:ascii="SimSun" w:eastAsia="SimSun" w:hAnsi="SimSun" w:cs="SimSun" w:hint="eastAsia"/>
          <w:lang w:val="fr-FR"/>
        </w:rPr>
        <w:t>該守則適用</w:t>
      </w:r>
      <w:r w:rsidRPr="00196380">
        <w:rPr>
          <w:rFonts w:ascii="SimSun" w:eastAsia="SimSun" w:hAnsi="SimSun" w:cs="SimSun" w:hint="eastAsia"/>
          <w:lang w:val="en-US" w:eastAsia="zh-CN"/>
        </w:rPr>
        <w:t>於</w:t>
      </w:r>
      <w:r w:rsidRPr="00196380">
        <w:rPr>
          <w:rFonts w:ascii="SimSun" w:eastAsia="SimSun" w:hAnsi="SimSun" w:cs="SimSun" w:hint="eastAsia"/>
          <w:lang w:val="fr-FR"/>
        </w:rPr>
        <w:t>衛生與公眾服務部門</w:t>
      </w:r>
      <w:r w:rsidRPr="00196380">
        <w:rPr>
          <w:rFonts w:ascii="SimSun" w:eastAsia="SimSun" w:hAnsi="SimSun" w:cs="SimSun" w:hint="eastAsia"/>
          <w:lang w:val="fr-FR" w:eastAsia="zh-CN"/>
        </w:rPr>
        <w:t>（</w:t>
      </w:r>
      <w:r w:rsidRPr="00196380">
        <w:rPr>
          <w:rFonts w:ascii="SimSun" w:eastAsia="SimSun" w:hAnsi="SimSun"/>
          <w:lang w:val="fr-FR"/>
        </w:rPr>
        <w:t>the Department of Health and Human Services</w:t>
      </w:r>
      <w:r w:rsidRPr="00196380">
        <w:rPr>
          <w:rFonts w:ascii="SimSun" w:eastAsia="SimSun" w:hAnsi="SimSun" w:cs="SimSun" w:hint="eastAsia"/>
          <w:lang w:val="fr-FR" w:eastAsia="zh-CN"/>
        </w:rPr>
        <w:t>）下所提供、資助及註冊</w:t>
      </w:r>
      <w:r w:rsidRPr="00196380">
        <w:rPr>
          <w:rFonts w:ascii="SimSun" w:eastAsia="SimSun" w:hAnsi="SimSun" w:cs="SimSun" w:hint="eastAsia"/>
          <w:lang w:val="fr-FR"/>
        </w:rPr>
        <w:t>殘疾服務</w:t>
      </w:r>
      <w:r w:rsidRPr="00196380">
        <w:rPr>
          <w:rFonts w:ascii="SimSun" w:eastAsia="SimSun" w:hAnsi="SimSun" w:cs="SimSun" w:hint="eastAsia"/>
          <w:lang w:val="fr-FR" w:eastAsia="zh-CN"/>
        </w:rPr>
        <w:t>機構所僱用</w:t>
      </w:r>
      <w:r w:rsidR="00196380" w:rsidRPr="00196380">
        <w:rPr>
          <w:rFonts w:ascii="SimSun" w:eastAsia="SimSun" w:hAnsi="SimSun" w:cs="SimSun" w:hint="eastAsia"/>
          <w:lang w:val="fr-FR" w:eastAsia="zh-CN"/>
        </w:rPr>
        <w:t>全體</w:t>
      </w:r>
      <w:r w:rsidRPr="00196380">
        <w:rPr>
          <w:rFonts w:ascii="SimSun" w:eastAsia="SimSun" w:hAnsi="SimSun" w:cs="SimSun" w:hint="eastAsia"/>
          <w:lang w:val="fr-FR"/>
        </w:rPr>
        <w:t>殘疾服務</w:t>
      </w:r>
      <w:r w:rsidRPr="00196380">
        <w:rPr>
          <w:rFonts w:ascii="SimSun" w:eastAsia="SimSun" w:hAnsi="SimSun" w:cs="SimSun" w:hint="eastAsia"/>
          <w:lang w:val="fr-FR" w:eastAsia="zh-CN"/>
        </w:rPr>
        <w:t>工作</w:t>
      </w:r>
      <w:r w:rsidRPr="00196380">
        <w:rPr>
          <w:rFonts w:ascii="SimSun" w:eastAsia="SimSun" w:hAnsi="SimSun" w:cs="SimSun" w:hint="eastAsia"/>
          <w:lang w:val="fr-FR"/>
        </w:rPr>
        <w:t>人員</w:t>
      </w:r>
      <w:r w:rsidRPr="00196380">
        <w:rPr>
          <w:rFonts w:ascii="SimSun" w:eastAsia="SimSun" w:hAnsi="SimSun" w:cs="SimSun" w:hint="eastAsia"/>
          <w:lang w:val="fr-FR" w:eastAsia="zh-CN"/>
        </w:rPr>
        <w:t>。</w:t>
      </w:r>
      <w:r w:rsidR="00784763" w:rsidRPr="00196380">
        <w:rPr>
          <w:rFonts w:ascii="SimSun" w:eastAsia="SimSun" w:hAnsi="SimSun" w:cs="SimSun" w:hint="eastAsia"/>
          <w:lang w:val="fr-FR" w:eastAsia="zh-CN"/>
        </w:rPr>
        <w:t>其中包括</w:t>
      </w:r>
      <w:r w:rsidRPr="00196380">
        <w:rPr>
          <w:rFonts w:ascii="SimSun" w:eastAsia="SimSun" w:hAnsi="SimSun" w:cs="SimSun" w:hint="eastAsia"/>
          <w:lang w:val="fr-FR" w:eastAsia="zh-CN"/>
        </w:rPr>
        <w:t>在《</w:t>
      </w:r>
      <w:r w:rsidR="00784763" w:rsidRPr="00196380">
        <w:rPr>
          <w:rFonts w:ascii="SimSun" w:eastAsia="SimSun" w:hAnsi="SimSun" w:hint="eastAsia"/>
          <w:lang w:val="fr-FR" w:eastAsia="zh-CN"/>
        </w:rPr>
        <w:t>2006</w:t>
      </w:r>
      <w:r w:rsidR="00784763" w:rsidRPr="00196380">
        <w:rPr>
          <w:rFonts w:ascii="SimSun" w:eastAsia="SimSun" w:hAnsi="SimSun" w:cs="SimSun" w:hint="eastAsia"/>
          <w:lang w:val="fr-FR" w:eastAsia="zh-CN"/>
        </w:rPr>
        <w:t>年殘疾法</w:t>
      </w:r>
      <w:r w:rsidRPr="00196380">
        <w:rPr>
          <w:rFonts w:ascii="SimSun" w:eastAsia="SimSun" w:hAnsi="SimSun" w:cs="SimSun" w:hint="eastAsia"/>
          <w:lang w:val="fr-FR" w:eastAsia="zh-CN"/>
        </w:rPr>
        <w:t>》（</w:t>
      </w:r>
      <w:r w:rsidRPr="00196380">
        <w:rPr>
          <w:rFonts w:ascii="SimSun" w:eastAsia="SimSun" w:hAnsi="SimSun"/>
          <w:lang w:val="fr-FR" w:eastAsia="zh-CN"/>
        </w:rPr>
        <w:t xml:space="preserve">the </w:t>
      </w:r>
      <w:r w:rsidRPr="00196380">
        <w:rPr>
          <w:rFonts w:ascii="SimSun" w:eastAsia="SimSun" w:hAnsi="SimSun"/>
          <w:i/>
          <w:lang w:val="fr-FR" w:eastAsia="zh-CN"/>
        </w:rPr>
        <w:t>Disability Act 2006</w:t>
      </w:r>
      <w:r w:rsidRPr="00196380">
        <w:rPr>
          <w:rFonts w:ascii="SimSun" w:eastAsia="SimSun" w:hAnsi="SimSun" w:cs="SimSun" w:hint="eastAsia"/>
          <w:lang w:val="fr-FR" w:eastAsia="zh-CN"/>
        </w:rPr>
        <w:t>）</w:t>
      </w:r>
      <w:r w:rsidR="00784763" w:rsidRPr="00196380">
        <w:rPr>
          <w:rFonts w:ascii="SimSun" w:eastAsia="SimSun" w:hAnsi="SimSun" w:cs="SimSun" w:hint="eastAsia"/>
          <w:lang w:val="fr-FR" w:eastAsia="zh-CN"/>
        </w:rPr>
        <w:t>註冊的</w:t>
      </w:r>
      <w:r w:rsidRPr="00196380">
        <w:rPr>
          <w:rFonts w:ascii="SimSun" w:eastAsia="SimSun" w:hAnsi="SimSun" w:cs="SimSun" w:hint="eastAsia"/>
          <w:lang w:val="fr-FR" w:eastAsia="zh-CN"/>
        </w:rPr>
        <w:t>《</w:t>
      </w:r>
      <w:r w:rsidR="00784763" w:rsidRPr="00196380">
        <w:rPr>
          <w:rFonts w:ascii="SimSun" w:eastAsia="SimSun" w:hAnsi="SimSun" w:cs="SimSun" w:hint="eastAsia"/>
          <w:lang w:val="fr-FR" w:eastAsia="zh-CN"/>
        </w:rPr>
        <w:t>維多利亞州批准全國殘疾保險計劃</w:t>
      </w:r>
      <w:r w:rsidRPr="00196380">
        <w:rPr>
          <w:rFonts w:ascii="SimSun" w:eastAsia="SimSun" w:hAnsi="SimSun" w:cs="SimSun" w:hint="eastAsia"/>
          <w:lang w:val="fr-FR" w:eastAsia="zh-CN"/>
        </w:rPr>
        <w:t>》（</w:t>
      </w:r>
      <w:r w:rsidRPr="00196380">
        <w:rPr>
          <w:rFonts w:ascii="SimSun" w:eastAsia="SimSun" w:hAnsi="SimSun"/>
          <w:lang w:val="fr-FR"/>
        </w:rPr>
        <w:t>Victorian-approved National Disability Insurance Scheme</w:t>
      </w:r>
      <w:r w:rsidRPr="00196380">
        <w:rPr>
          <w:rFonts w:ascii="SimSun" w:eastAsia="SimSun" w:hAnsi="SimSun" w:cs="SimSun" w:hint="eastAsia"/>
          <w:lang w:val="fr-FR" w:eastAsia="zh-CN"/>
        </w:rPr>
        <w:t>）服務</w:t>
      </w:r>
      <w:r w:rsidR="00784763" w:rsidRPr="00196380">
        <w:rPr>
          <w:rFonts w:ascii="SimSun" w:eastAsia="SimSun" w:hAnsi="SimSun" w:cs="SimSun" w:hint="eastAsia"/>
          <w:lang w:val="fr-FR" w:eastAsia="zh-CN"/>
        </w:rPr>
        <w:t>提供者</w:t>
      </w:r>
      <w:r w:rsidRPr="00196380">
        <w:rPr>
          <w:rFonts w:ascii="SimSun" w:eastAsia="SimSun" w:hAnsi="SimSun" w:cs="SimSun" w:hint="eastAsia"/>
          <w:lang w:val="fr-FR" w:eastAsia="zh-CN"/>
        </w:rPr>
        <w:t>所</w:t>
      </w:r>
      <w:r w:rsidR="00784763" w:rsidRPr="00196380">
        <w:rPr>
          <w:rFonts w:ascii="SimSun" w:eastAsia="SimSun" w:hAnsi="SimSun" w:cs="SimSun" w:hint="eastAsia"/>
          <w:lang w:val="fr-FR" w:eastAsia="zh-CN"/>
        </w:rPr>
        <w:t>僱用的工</w:t>
      </w:r>
      <w:r w:rsidRPr="00196380">
        <w:rPr>
          <w:rFonts w:ascii="SimSun" w:eastAsia="SimSun" w:hAnsi="SimSun" w:cs="SimSun" w:hint="eastAsia"/>
          <w:lang w:val="fr-FR" w:eastAsia="zh-CN"/>
        </w:rPr>
        <w:t>作</w:t>
      </w:r>
      <w:r w:rsidR="00784763" w:rsidRPr="00196380">
        <w:rPr>
          <w:rFonts w:ascii="SimSun" w:eastAsia="SimSun" w:hAnsi="SimSun" w:cs="SimSun" w:hint="eastAsia"/>
          <w:lang w:val="fr-FR" w:eastAsia="zh-CN"/>
        </w:rPr>
        <w:t>人</w:t>
      </w:r>
      <w:r w:rsidRPr="00196380">
        <w:rPr>
          <w:rFonts w:ascii="SimSun" w:eastAsia="SimSun" w:hAnsi="SimSun" w:cs="SimSun" w:hint="eastAsia"/>
          <w:lang w:val="fr-FR" w:eastAsia="zh-CN"/>
        </w:rPr>
        <w:t>員。</w:t>
      </w:r>
      <w:r w:rsidRPr="00347DDC">
        <w:rPr>
          <w:lang w:val="fr-FR" w:eastAsia="zh-CN"/>
        </w:rPr>
        <w:br/>
      </w:r>
    </w:p>
    <w:p w:rsidR="00697B25" w:rsidRPr="00697B25" w:rsidRDefault="00347DDC" w:rsidP="00697B25">
      <w:pPr>
        <w:pStyle w:val="Heading1"/>
        <w:spacing w:before="0"/>
        <w:rPr>
          <w:lang w:val="fr-FR" w:eastAsia="zh-TW"/>
        </w:rPr>
      </w:pPr>
      <w:r w:rsidRPr="0014672F">
        <w:rPr>
          <w:rFonts w:ascii="SimSun" w:eastAsia="SimSun" w:hAnsi="SimSun" w:hint="eastAsia"/>
          <w:b/>
          <w:szCs w:val="36"/>
          <w:lang w:eastAsia="zh-TW"/>
        </w:rPr>
        <w:t>殘疾服務工作人員</w:t>
      </w:r>
      <w:r w:rsidR="00196380">
        <w:rPr>
          <w:rFonts w:ascii="SimSun" w:eastAsia="SimSun" w:hAnsi="SimSun" w:hint="eastAsia"/>
          <w:b/>
          <w:szCs w:val="36"/>
          <w:lang w:eastAsia="zh-TW"/>
        </w:rPr>
        <w:t>之</w:t>
      </w:r>
      <w:r w:rsidRPr="0014672F">
        <w:rPr>
          <w:rFonts w:ascii="SimSun" w:eastAsia="SimSun" w:hAnsi="SimSun" w:hint="eastAsia"/>
          <w:b/>
          <w:szCs w:val="36"/>
          <w:lang w:eastAsia="zh-TW"/>
        </w:rPr>
        <w:t>五大義務</w:t>
      </w:r>
      <w:r w:rsidR="0014672F" w:rsidRPr="00697B25">
        <w:rPr>
          <w:rFonts w:ascii="SimSun" w:eastAsia="SimSun" w:hAnsi="SimSun" w:hint="eastAsia"/>
          <w:b/>
          <w:szCs w:val="36"/>
          <w:lang w:eastAsia="zh-TW"/>
        </w:rPr>
        <w:t>：</w:t>
      </w:r>
    </w:p>
    <w:p w:rsidR="00784763" w:rsidRPr="0014672F" w:rsidRDefault="00784763" w:rsidP="00196380">
      <w:pPr>
        <w:pStyle w:val="DHHSnumberdigitindent"/>
        <w:numPr>
          <w:ilvl w:val="0"/>
          <w:numId w:val="18"/>
        </w:numPr>
        <w:spacing w:line="276" w:lineRule="auto"/>
        <w:rPr>
          <w:rFonts w:asciiTheme="minorEastAsia" w:eastAsiaTheme="minorEastAsia" w:hAnsiTheme="minorEastAsia"/>
          <w:lang w:val="fr-FR" w:eastAsia="zh-TW"/>
        </w:rPr>
      </w:pPr>
      <w:r w:rsidRPr="0014672F">
        <w:rPr>
          <w:rFonts w:asciiTheme="minorEastAsia" w:eastAsiaTheme="minorEastAsia" w:hAnsiTheme="minorEastAsia" w:cs="SimSun" w:hint="eastAsia"/>
          <w:lang w:val="fr-FR" w:eastAsia="zh-TW"/>
        </w:rPr>
        <w:t>您必須</w:t>
      </w:r>
      <w:r w:rsidR="0014672F">
        <w:rPr>
          <w:rFonts w:asciiTheme="minorEastAsia" w:eastAsiaTheme="minorEastAsia" w:hAnsiTheme="minorEastAsia" w:cs="SimSun" w:hint="eastAsia"/>
          <w:lang w:val="fr-FR" w:eastAsia="zh-TW"/>
        </w:rPr>
        <w:t>在</w:t>
      </w:r>
      <w:r w:rsidR="0014672F" w:rsidRPr="0014672F">
        <w:rPr>
          <w:rFonts w:asciiTheme="minorEastAsia" w:eastAsiaTheme="minorEastAsia" w:hAnsiTheme="minorEastAsia" w:cs="SimSun" w:hint="eastAsia"/>
          <w:lang w:val="fr-FR" w:eastAsia="zh-TW"/>
        </w:rPr>
        <w:t>不</w:t>
      </w:r>
      <w:r w:rsidR="00697B25">
        <w:rPr>
          <w:rFonts w:asciiTheme="minorEastAsia" w:eastAsiaTheme="minorEastAsia" w:hAnsiTheme="minorEastAsia" w:cs="SimSun" w:hint="eastAsia"/>
          <w:lang w:val="fr-FR" w:eastAsia="zh-TW"/>
        </w:rPr>
        <w:t>從事</w:t>
      </w:r>
      <w:r w:rsidR="0014672F" w:rsidRPr="0014672F">
        <w:rPr>
          <w:rFonts w:asciiTheme="minorEastAsia" w:eastAsiaTheme="minorEastAsia" w:hAnsiTheme="minorEastAsia" w:cs="SimSun" w:hint="eastAsia"/>
          <w:lang w:val="fr-FR" w:eastAsia="zh-TW"/>
        </w:rPr>
        <w:t>虐待</w:t>
      </w:r>
      <w:r w:rsidR="0014672F">
        <w:rPr>
          <w:rFonts w:asciiTheme="minorEastAsia" w:eastAsiaTheme="minorEastAsia" w:hAnsiTheme="minorEastAsia" w:cs="SimSun" w:hint="eastAsia"/>
          <w:lang w:val="fr-FR" w:eastAsia="zh-TW"/>
        </w:rPr>
        <w:t>、</w:t>
      </w:r>
      <w:bookmarkStart w:id="3" w:name="_Hlk515975910"/>
      <w:r w:rsidR="0014672F" w:rsidRPr="0014672F">
        <w:rPr>
          <w:rFonts w:asciiTheme="minorEastAsia" w:eastAsiaTheme="minorEastAsia" w:hAnsiTheme="minorEastAsia" w:cs="SimSun" w:hint="eastAsia"/>
          <w:lang w:val="fr-FR" w:eastAsia="zh-TW"/>
        </w:rPr>
        <w:t>剝削</w:t>
      </w:r>
      <w:bookmarkEnd w:id="3"/>
      <w:r w:rsidR="0014672F">
        <w:rPr>
          <w:rFonts w:asciiTheme="minorEastAsia" w:eastAsiaTheme="minorEastAsia" w:hAnsiTheme="minorEastAsia" w:cs="SimSun" w:hint="eastAsia"/>
          <w:lang w:val="fr-FR" w:eastAsia="zh-TW"/>
        </w:rPr>
        <w:t>、</w:t>
      </w:r>
      <w:r w:rsidR="0014672F" w:rsidRPr="0014672F">
        <w:rPr>
          <w:rFonts w:asciiTheme="minorEastAsia" w:eastAsiaTheme="minorEastAsia" w:hAnsiTheme="minorEastAsia" w:cs="SimSun" w:hint="eastAsia"/>
          <w:lang w:val="fr-FR" w:eastAsia="zh-TW"/>
        </w:rPr>
        <w:t>騷擾或疏忽</w:t>
      </w:r>
      <w:r w:rsidR="0014672F">
        <w:rPr>
          <w:rFonts w:asciiTheme="minorEastAsia" w:eastAsiaTheme="minorEastAsia" w:hAnsiTheme="minorEastAsia" w:cs="SimSun" w:hint="eastAsia"/>
          <w:lang w:val="fr-FR" w:eastAsia="zh-TW"/>
        </w:rPr>
        <w:t>下</w:t>
      </w:r>
      <w:r w:rsidRPr="0014672F">
        <w:rPr>
          <w:rFonts w:asciiTheme="minorEastAsia" w:eastAsiaTheme="minorEastAsia" w:hAnsiTheme="minorEastAsia" w:cs="SimSun" w:hint="eastAsia"/>
          <w:lang w:val="fr-FR" w:eastAsia="zh-TW"/>
        </w:rPr>
        <w:t>提供服務。</w:t>
      </w:r>
    </w:p>
    <w:p w:rsidR="00784763" w:rsidRPr="0014672F" w:rsidRDefault="00784763" w:rsidP="00196380">
      <w:pPr>
        <w:pStyle w:val="DHHSnumberdigitindent"/>
        <w:numPr>
          <w:ilvl w:val="0"/>
          <w:numId w:val="18"/>
        </w:numPr>
        <w:spacing w:line="276" w:lineRule="auto"/>
        <w:rPr>
          <w:rFonts w:ascii="SimSun" w:eastAsia="SimSun" w:hAnsi="SimSun" w:cs="SimSun"/>
          <w:lang w:val="fr-FR" w:eastAsia="zh-TW"/>
        </w:rPr>
      </w:pPr>
      <w:r w:rsidRPr="0014672F">
        <w:rPr>
          <w:rFonts w:asciiTheme="minorEastAsia" w:eastAsiaTheme="minorEastAsia" w:hAnsiTheme="minorEastAsia" w:cs="SimSun" w:hint="eastAsia"/>
          <w:lang w:val="fr-FR" w:eastAsia="zh-TW"/>
        </w:rPr>
        <w:t>您必須</w:t>
      </w:r>
      <w:r w:rsidR="0014672F">
        <w:rPr>
          <w:rFonts w:asciiTheme="minorEastAsia" w:eastAsiaTheme="minorEastAsia" w:hAnsiTheme="minorEastAsia" w:cs="SimSun" w:hint="eastAsia"/>
          <w:lang w:val="fr-FR" w:eastAsia="zh-TW"/>
        </w:rPr>
        <w:t>上</w:t>
      </w:r>
      <w:r w:rsidRPr="0014672F">
        <w:rPr>
          <w:rFonts w:asciiTheme="minorEastAsia" w:eastAsiaTheme="minorEastAsia" w:hAnsiTheme="minorEastAsia" w:cs="SimSun" w:hint="eastAsia"/>
          <w:lang w:val="fr-FR" w:eastAsia="zh-TW"/>
        </w:rPr>
        <w:t>報任何形式的</w:t>
      </w:r>
      <w:r w:rsidR="0014672F" w:rsidRPr="0014672F">
        <w:rPr>
          <w:rFonts w:asciiTheme="minorEastAsia" w:eastAsiaTheme="minorEastAsia" w:hAnsiTheme="minorEastAsia" w:cs="SimSun" w:hint="eastAsia"/>
          <w:lang w:val="fr-FR" w:eastAsia="zh-TW"/>
        </w:rPr>
        <w:t>虐待</w:t>
      </w:r>
      <w:r w:rsidRPr="0014672F">
        <w:rPr>
          <w:rFonts w:asciiTheme="minorEastAsia" w:eastAsiaTheme="minorEastAsia" w:hAnsiTheme="minorEastAsia" w:cs="SimSun" w:hint="eastAsia"/>
          <w:lang w:val="fr-FR" w:eastAsia="zh-TW"/>
        </w:rPr>
        <w:t>或可疑</w:t>
      </w:r>
      <w:r w:rsidR="0014672F" w:rsidRPr="0014672F">
        <w:rPr>
          <w:rFonts w:asciiTheme="minorEastAsia" w:eastAsiaTheme="minorEastAsia" w:hAnsiTheme="minorEastAsia" w:cs="SimSun" w:hint="eastAsia"/>
          <w:lang w:val="fr-FR" w:eastAsia="zh-TW"/>
        </w:rPr>
        <w:t>虐待</w:t>
      </w:r>
      <w:r w:rsidRPr="0014672F">
        <w:rPr>
          <w:rFonts w:asciiTheme="minorEastAsia" w:eastAsiaTheme="minorEastAsia" w:hAnsiTheme="minorEastAsia" w:cs="SimSun" w:hint="eastAsia"/>
          <w:lang w:val="fr-FR" w:eastAsia="zh-TW"/>
        </w:rPr>
        <w:t>行為</w:t>
      </w:r>
      <w:r w:rsidRPr="00784763">
        <w:rPr>
          <w:rFonts w:ascii="SimSun" w:eastAsia="SimSun" w:hAnsi="SimSun" w:cs="SimSun" w:hint="eastAsia"/>
          <w:lang w:val="fr-FR" w:eastAsia="zh-TW"/>
        </w:rPr>
        <w:t>。</w:t>
      </w:r>
    </w:p>
    <w:p w:rsidR="00784763" w:rsidRPr="00697B25" w:rsidRDefault="00784763" w:rsidP="00196380">
      <w:pPr>
        <w:pStyle w:val="DHHSnumberdigitindent"/>
        <w:numPr>
          <w:ilvl w:val="0"/>
          <w:numId w:val="18"/>
        </w:numPr>
        <w:spacing w:line="276" w:lineRule="auto"/>
        <w:rPr>
          <w:rFonts w:ascii="SimSun" w:eastAsia="SimSun" w:hAnsi="SimSun" w:cs="SimSun"/>
          <w:lang w:val="fr-FR" w:eastAsia="zh-TW"/>
        </w:rPr>
      </w:pPr>
      <w:r w:rsidRPr="00784763">
        <w:rPr>
          <w:rFonts w:ascii="SimSun" w:eastAsia="SimSun" w:hAnsi="SimSun" w:cs="SimSun" w:hint="eastAsia"/>
          <w:lang w:val="fr-FR" w:eastAsia="zh-TW"/>
        </w:rPr>
        <w:t>您不得</w:t>
      </w:r>
      <w:r w:rsidR="00697B25">
        <w:rPr>
          <w:rFonts w:asciiTheme="minorEastAsia" w:eastAsiaTheme="minorEastAsia" w:hAnsiTheme="minorEastAsia" w:cs="SimSun" w:hint="eastAsia"/>
          <w:lang w:val="fr-FR" w:eastAsia="zh-TW"/>
        </w:rPr>
        <w:t>從事</w:t>
      </w:r>
      <w:r w:rsidRPr="00784763">
        <w:rPr>
          <w:rFonts w:ascii="SimSun" w:eastAsia="SimSun" w:hAnsi="SimSun" w:cs="SimSun" w:hint="eastAsia"/>
          <w:lang w:val="fr-FR" w:eastAsia="zh-TW"/>
        </w:rPr>
        <w:t>性虐待或不當行為</w:t>
      </w:r>
      <w:r w:rsidR="00697B25">
        <w:rPr>
          <w:rFonts w:ascii="SimSun" w:eastAsia="SimSun" w:hAnsi="SimSun" w:cs="SimSun" w:hint="eastAsia"/>
          <w:lang w:val="fr-FR" w:eastAsia="zh-TW"/>
        </w:rPr>
        <w:t>，</w:t>
      </w:r>
      <w:r w:rsidRPr="00784763">
        <w:rPr>
          <w:rFonts w:ascii="SimSun" w:eastAsia="SimSun" w:hAnsi="SimSun" w:cs="SimSun" w:hint="eastAsia"/>
          <w:lang w:val="fr-FR" w:eastAsia="zh-TW"/>
        </w:rPr>
        <w:t>並且必須</w:t>
      </w:r>
      <w:r w:rsidR="00697B25">
        <w:rPr>
          <w:rFonts w:ascii="SimSun" w:eastAsia="SimSun" w:hAnsi="SimSun" w:cs="SimSun" w:hint="eastAsia"/>
          <w:lang w:val="fr-FR" w:eastAsia="zh-TW"/>
        </w:rPr>
        <w:t>上</w:t>
      </w:r>
      <w:r w:rsidRPr="00784763">
        <w:rPr>
          <w:rFonts w:ascii="SimSun" w:eastAsia="SimSun" w:hAnsi="SimSun" w:cs="SimSun" w:hint="eastAsia"/>
          <w:lang w:val="fr-FR" w:eastAsia="zh-TW"/>
        </w:rPr>
        <w:t>報其他工作人員</w:t>
      </w:r>
      <w:r w:rsidR="00697B25">
        <w:rPr>
          <w:rFonts w:ascii="SimSun" w:eastAsia="SimSun" w:hAnsi="SimSun" w:cs="SimSun" w:hint="eastAsia"/>
          <w:lang w:val="fr-FR" w:eastAsia="zh-TW"/>
        </w:rPr>
        <w:t>、</w:t>
      </w:r>
      <w:r w:rsidRPr="00784763">
        <w:rPr>
          <w:rFonts w:ascii="SimSun" w:eastAsia="SimSun" w:hAnsi="SimSun" w:cs="SimSun" w:hint="eastAsia"/>
          <w:lang w:val="fr-FR" w:eastAsia="zh-TW"/>
        </w:rPr>
        <w:t>殘疾人</w:t>
      </w:r>
      <w:r w:rsidR="00697B25">
        <w:rPr>
          <w:rFonts w:ascii="SimSun" w:eastAsia="SimSun" w:hAnsi="SimSun" w:cs="SimSun" w:hint="eastAsia"/>
          <w:lang w:val="fr-FR" w:eastAsia="zh-TW"/>
        </w:rPr>
        <w:t>、</w:t>
      </w:r>
      <w:r w:rsidRPr="00784763">
        <w:rPr>
          <w:rFonts w:ascii="SimSun" w:eastAsia="SimSun" w:hAnsi="SimSun" w:cs="SimSun" w:hint="eastAsia"/>
          <w:lang w:val="fr-FR" w:eastAsia="zh-TW"/>
        </w:rPr>
        <w:t>家庭成員</w:t>
      </w:r>
      <w:r w:rsidR="00697B25">
        <w:rPr>
          <w:rFonts w:ascii="SimSun" w:eastAsia="SimSun" w:hAnsi="SimSun" w:cs="SimSun" w:hint="eastAsia"/>
          <w:lang w:val="fr-FR" w:eastAsia="zh-TW"/>
        </w:rPr>
        <w:t>、</w:t>
      </w:r>
      <w:r w:rsidRPr="00784763">
        <w:rPr>
          <w:rFonts w:ascii="SimSun" w:eastAsia="SimSun" w:hAnsi="SimSun" w:cs="SimSun" w:hint="eastAsia"/>
          <w:lang w:val="fr-FR" w:eastAsia="zh-TW"/>
        </w:rPr>
        <w:t>照顧者或社區成員的任何類</w:t>
      </w:r>
      <w:r w:rsidR="00697B25">
        <w:rPr>
          <w:rFonts w:ascii="SimSun" w:eastAsia="SimSun" w:hAnsi="SimSun" w:cs="SimSun" w:hint="eastAsia"/>
          <w:lang w:val="fr-FR" w:eastAsia="zh-TW"/>
        </w:rPr>
        <w:t>似</w:t>
      </w:r>
      <w:r w:rsidRPr="00784763">
        <w:rPr>
          <w:rFonts w:ascii="SimSun" w:eastAsia="SimSun" w:hAnsi="SimSun" w:cs="SimSun" w:hint="eastAsia"/>
          <w:lang w:val="fr-FR" w:eastAsia="zh-TW"/>
        </w:rPr>
        <w:t>行為。</w:t>
      </w:r>
    </w:p>
    <w:p w:rsidR="00784763" w:rsidRPr="00697B25" w:rsidRDefault="00784763" w:rsidP="00196380">
      <w:pPr>
        <w:pStyle w:val="DHHSnumberdigitindent"/>
        <w:numPr>
          <w:ilvl w:val="0"/>
          <w:numId w:val="18"/>
        </w:numPr>
        <w:spacing w:line="276" w:lineRule="auto"/>
        <w:rPr>
          <w:rFonts w:ascii="SimSun" w:eastAsia="SimSun" w:hAnsi="SimSun" w:cs="SimSun"/>
          <w:lang w:val="fr-FR" w:eastAsia="zh-TW"/>
        </w:rPr>
      </w:pPr>
      <w:r w:rsidRPr="00697B25">
        <w:rPr>
          <w:rFonts w:ascii="SimSun" w:eastAsia="SimSun" w:hAnsi="SimSun" w:cs="SimSun" w:hint="eastAsia"/>
          <w:lang w:val="fr-FR" w:eastAsia="zh-TW"/>
        </w:rPr>
        <w:t>提供服務時，您必須尊重文化差異。</w:t>
      </w:r>
    </w:p>
    <w:p w:rsidR="00784763" w:rsidRPr="00697B25" w:rsidRDefault="00697B25" w:rsidP="00196380">
      <w:pPr>
        <w:pStyle w:val="DHHSnumberdigitindent"/>
        <w:numPr>
          <w:ilvl w:val="0"/>
          <w:numId w:val="18"/>
        </w:numPr>
        <w:spacing w:line="276" w:lineRule="auto"/>
        <w:rPr>
          <w:rFonts w:ascii="SimSun" w:eastAsia="SimSun" w:hAnsi="SimSun"/>
          <w:lang w:val="fr-FR" w:eastAsia="zh-TW"/>
        </w:rPr>
      </w:pPr>
      <w:r>
        <w:rPr>
          <w:rFonts w:ascii="SimSun" w:eastAsia="SimSun" w:hAnsi="SimSun" w:cs="SimSun" w:hint="eastAsia"/>
          <w:lang w:val="fr-FR" w:eastAsia="zh-TW"/>
        </w:rPr>
        <w:t>您</w:t>
      </w:r>
      <w:r w:rsidR="00784763" w:rsidRPr="00697B25">
        <w:rPr>
          <w:rFonts w:ascii="SimSun" w:eastAsia="SimSun" w:hAnsi="SimSun" w:cs="SimSun" w:hint="eastAsia"/>
          <w:lang w:val="fr-FR" w:eastAsia="zh-TW"/>
        </w:rPr>
        <w:t>必須</w:t>
      </w:r>
      <w:r>
        <w:rPr>
          <w:rFonts w:ascii="SimSun" w:eastAsia="SimSun" w:hAnsi="SimSun" w:cs="SimSun" w:hint="eastAsia"/>
          <w:lang w:val="fr-FR" w:eastAsia="zh-TW"/>
        </w:rPr>
        <w:t>遵守職業道德，並</w:t>
      </w:r>
      <w:r w:rsidR="00784763" w:rsidRPr="00697B25">
        <w:rPr>
          <w:rFonts w:ascii="SimSun" w:eastAsia="SimSun" w:hAnsi="SimSun" w:cs="SimSun" w:hint="eastAsia"/>
          <w:lang w:val="fr-FR" w:eastAsia="zh-TW"/>
        </w:rPr>
        <w:t>以誠信</w:t>
      </w:r>
      <w:r>
        <w:rPr>
          <w:rFonts w:ascii="SimSun" w:eastAsia="SimSun" w:hAnsi="SimSun" w:cs="SimSun" w:hint="eastAsia"/>
          <w:lang w:val="fr-FR" w:eastAsia="zh-TW"/>
        </w:rPr>
        <w:t>、</w:t>
      </w:r>
      <w:r w:rsidR="00784763" w:rsidRPr="00697B25">
        <w:rPr>
          <w:rFonts w:ascii="SimSun" w:eastAsia="SimSun" w:hAnsi="SimSun" w:cs="SimSun" w:hint="eastAsia"/>
          <w:lang w:val="fr-FR" w:eastAsia="zh-TW"/>
        </w:rPr>
        <w:t>誠實和</w:t>
      </w:r>
      <w:r>
        <w:rPr>
          <w:rFonts w:ascii="SimSun" w:eastAsia="SimSun" w:hAnsi="SimSun" w:cs="SimSun" w:hint="eastAsia"/>
          <w:lang w:val="fr-FR" w:eastAsia="zh-TW"/>
        </w:rPr>
        <w:t>毫無隱瞞</w:t>
      </w:r>
      <w:r w:rsidR="00784763" w:rsidRPr="00697B25">
        <w:rPr>
          <w:rFonts w:ascii="SimSun" w:eastAsia="SimSun" w:hAnsi="SimSun" w:cs="SimSun" w:hint="eastAsia"/>
          <w:lang w:val="fr-FR" w:eastAsia="zh-TW"/>
        </w:rPr>
        <w:t>的方式</w:t>
      </w:r>
      <w:r>
        <w:rPr>
          <w:rFonts w:ascii="SimSun" w:eastAsia="SimSun" w:hAnsi="SimSun" w:cs="SimSun" w:hint="eastAsia"/>
          <w:lang w:val="fr-FR" w:eastAsia="zh-TW"/>
        </w:rPr>
        <w:t>提供服務</w:t>
      </w:r>
      <w:r w:rsidR="00784763" w:rsidRPr="00697B25">
        <w:rPr>
          <w:rFonts w:ascii="SimSun" w:eastAsia="SimSun" w:hAnsi="SimSun" w:cs="SimSun" w:hint="eastAsia"/>
          <w:lang w:val="fr-FR" w:eastAsia="zh-TW"/>
        </w:rPr>
        <w:t>。</w:t>
      </w:r>
    </w:p>
    <w:p w:rsidR="000F3A01" w:rsidRDefault="00697B25" w:rsidP="000F3A01">
      <w:pPr>
        <w:pStyle w:val="Heading1"/>
        <w:rPr>
          <w:lang w:val="fr-FR" w:eastAsia="zh-TW"/>
        </w:rPr>
      </w:pPr>
      <w:r>
        <w:rPr>
          <w:rFonts w:asciiTheme="minorEastAsia" w:eastAsiaTheme="minorEastAsia" w:hAnsiTheme="minorEastAsia" w:hint="eastAsia"/>
          <w:lang w:val="fr-FR" w:eastAsia="zh-TW"/>
        </w:rPr>
        <w:t>義務之一：</w:t>
      </w:r>
      <w:r w:rsidRPr="00697B25">
        <w:rPr>
          <w:rFonts w:asciiTheme="minorEastAsia" w:eastAsiaTheme="minorEastAsia" w:hAnsiTheme="minorEastAsia" w:hint="eastAsia"/>
          <w:lang w:val="fr-FR" w:eastAsia="zh-TW"/>
        </w:rPr>
        <w:t>您必須在不從事虐待、剝削、騷擾或疏忽下提供服務。</w:t>
      </w:r>
    </w:p>
    <w:p w:rsidR="00697B25" w:rsidRPr="00697B25" w:rsidRDefault="00697B25" w:rsidP="004A7F10">
      <w:pPr>
        <w:pStyle w:val="DHHSbody"/>
        <w:spacing w:before="240" w:line="276" w:lineRule="auto"/>
        <w:rPr>
          <w:lang w:val="fr-FR" w:eastAsia="zh-TW"/>
        </w:rPr>
      </w:pPr>
      <w:r w:rsidRPr="00697B25">
        <w:rPr>
          <w:rFonts w:ascii="SimSun" w:eastAsia="SimSun" w:hAnsi="SimSun" w:cs="SimSun" w:hint="eastAsia"/>
          <w:lang w:val="fr-FR" w:eastAsia="zh-TW"/>
        </w:rPr>
        <w:t>對虐待殘疾人零容忍要求殘疾服務</w:t>
      </w:r>
      <w:r>
        <w:rPr>
          <w:rFonts w:ascii="SimSun" w:eastAsia="SimSun" w:hAnsi="SimSun" w:cs="SimSun" w:hint="eastAsia"/>
          <w:lang w:val="fr-FR" w:eastAsia="zh-TW"/>
        </w:rPr>
        <w:t>工作</w:t>
      </w:r>
      <w:r w:rsidRPr="00697B25">
        <w:rPr>
          <w:rFonts w:ascii="SimSun" w:eastAsia="SimSun" w:hAnsi="SimSun" w:cs="SimSun" w:hint="eastAsia"/>
          <w:lang w:val="fr-FR" w:eastAsia="zh-TW"/>
        </w:rPr>
        <w:t>人員</w:t>
      </w:r>
      <w:r w:rsidR="008C644A">
        <w:rPr>
          <w:rFonts w:ascii="SimSun" w:eastAsia="SimSun" w:hAnsi="SimSun" w:cs="SimSun" w:hint="eastAsia"/>
          <w:lang w:val="fr-FR" w:eastAsia="zh-TW"/>
        </w:rPr>
        <w:t>體認</w:t>
      </w:r>
      <w:r w:rsidR="008C644A" w:rsidRPr="00697B25">
        <w:rPr>
          <w:rFonts w:ascii="SimSun" w:eastAsia="SimSun" w:hAnsi="SimSun" w:cs="SimSun" w:hint="eastAsia"/>
          <w:lang w:val="fr-FR" w:eastAsia="zh-TW"/>
        </w:rPr>
        <w:t>殘疾人</w:t>
      </w:r>
      <w:r w:rsidR="008C644A">
        <w:rPr>
          <w:rFonts w:ascii="SimSun" w:eastAsia="SimSun" w:hAnsi="SimSun" w:cs="SimSun" w:hint="eastAsia"/>
          <w:lang w:val="fr-FR" w:eastAsia="zh-TW"/>
        </w:rPr>
        <w:t>和</w:t>
      </w:r>
      <w:r w:rsidRPr="00697B25">
        <w:rPr>
          <w:rFonts w:ascii="SimSun" w:eastAsia="SimSun" w:hAnsi="SimSun" w:cs="SimSun" w:hint="eastAsia"/>
          <w:lang w:val="fr-FR" w:eastAsia="zh-TW"/>
        </w:rPr>
        <w:t>其他人一樣</w:t>
      </w:r>
      <w:r w:rsidR="008C644A">
        <w:rPr>
          <w:rFonts w:ascii="SimSun" w:eastAsia="SimSun" w:hAnsi="SimSun" w:cs="SimSun" w:hint="eastAsia"/>
          <w:lang w:val="fr-FR" w:eastAsia="zh-TW"/>
        </w:rPr>
        <w:t>，是有</w:t>
      </w:r>
      <w:r w:rsidRPr="00697B25">
        <w:rPr>
          <w:rFonts w:ascii="SimSun" w:eastAsia="SimSun" w:hAnsi="SimSun" w:cs="SimSun" w:hint="eastAsia"/>
          <w:lang w:val="fr-FR" w:eastAsia="zh-TW"/>
        </w:rPr>
        <w:t>需求</w:t>
      </w:r>
      <w:r w:rsidR="008C644A">
        <w:rPr>
          <w:rFonts w:ascii="SimSun" w:eastAsia="SimSun" w:hAnsi="SimSun" w:cs="SimSun" w:hint="eastAsia"/>
          <w:lang w:val="fr-FR" w:eastAsia="zh-TW"/>
        </w:rPr>
        <w:t>、</w:t>
      </w:r>
      <w:r w:rsidR="004A7F10">
        <w:rPr>
          <w:rFonts w:ascii="SimSun" w:eastAsia="SimSun" w:hAnsi="SimSun" w:cs="SimSun" w:hint="eastAsia"/>
          <w:lang w:val="fr-FR" w:eastAsia="zh-TW"/>
        </w:rPr>
        <w:t>喜好</w:t>
      </w:r>
      <w:r w:rsidRPr="00697B25">
        <w:rPr>
          <w:rFonts w:ascii="SimSun" w:eastAsia="SimSun" w:hAnsi="SimSun" w:cs="SimSun" w:hint="eastAsia"/>
          <w:lang w:val="fr-FR" w:eastAsia="zh-TW"/>
        </w:rPr>
        <w:t>和感受</w:t>
      </w:r>
      <w:r w:rsidR="008C644A">
        <w:rPr>
          <w:rFonts w:ascii="SimSun" w:eastAsia="SimSun" w:hAnsi="SimSun" w:cs="SimSun" w:hint="eastAsia"/>
          <w:lang w:val="fr-FR" w:eastAsia="zh-TW"/>
        </w:rPr>
        <w:t>的</w:t>
      </w:r>
      <w:r w:rsidRPr="00697B25">
        <w:rPr>
          <w:rFonts w:ascii="SimSun" w:eastAsia="SimSun" w:hAnsi="SimSun" w:cs="SimSun" w:hint="eastAsia"/>
          <w:lang w:val="fr-FR" w:eastAsia="zh-TW"/>
        </w:rPr>
        <w:t>。它還要求工作人員</w:t>
      </w:r>
      <w:r w:rsidR="008C644A">
        <w:rPr>
          <w:rFonts w:ascii="SimSun" w:eastAsia="SimSun" w:hAnsi="SimSun" w:cs="SimSun" w:hint="eastAsia"/>
          <w:lang w:val="fr-FR" w:eastAsia="zh-TW"/>
        </w:rPr>
        <w:t>在安全無虞下，</w:t>
      </w:r>
      <w:r w:rsidRPr="00697B25">
        <w:rPr>
          <w:rFonts w:ascii="SimSun" w:eastAsia="SimSun" w:hAnsi="SimSun" w:cs="SimSun" w:hint="eastAsia"/>
          <w:lang w:val="fr-FR" w:eastAsia="zh-HK"/>
        </w:rPr>
        <w:t>積極傾聽並優先考慮接受</w:t>
      </w:r>
      <w:r w:rsidR="008C644A">
        <w:rPr>
          <w:rFonts w:ascii="SimSun" w:eastAsia="SimSun" w:hAnsi="SimSun" w:cs="SimSun" w:hint="eastAsia"/>
          <w:lang w:val="fr-FR" w:eastAsia="zh-TW"/>
        </w:rPr>
        <w:t>殘疾人</w:t>
      </w:r>
      <w:r w:rsidRPr="00697B25">
        <w:rPr>
          <w:rFonts w:ascii="SimSun" w:eastAsia="SimSun" w:hAnsi="SimSun" w:cs="SimSun" w:hint="eastAsia"/>
          <w:lang w:val="fr-FR" w:eastAsia="zh-TW"/>
        </w:rPr>
        <w:t>的</w:t>
      </w:r>
      <w:r w:rsidR="004A7F10">
        <w:rPr>
          <w:rFonts w:ascii="SimSun" w:eastAsia="SimSun" w:hAnsi="SimSun" w:cs="SimSun" w:hint="eastAsia"/>
          <w:lang w:val="fr-FR" w:eastAsia="zh-TW"/>
        </w:rPr>
        <w:t>喜好</w:t>
      </w:r>
      <w:r w:rsidR="002C2FDA">
        <w:rPr>
          <w:rFonts w:ascii="SimSun" w:eastAsia="SimSun" w:hAnsi="SimSun" w:cs="SimSun" w:hint="eastAsia"/>
          <w:lang w:val="fr-FR" w:eastAsia="zh-TW"/>
        </w:rPr>
        <w:t>意願</w:t>
      </w:r>
      <w:r w:rsidR="008C644A">
        <w:rPr>
          <w:rFonts w:ascii="SimSun" w:eastAsia="SimSun" w:hAnsi="SimSun" w:cs="SimSun" w:hint="eastAsia"/>
          <w:lang w:val="fr-FR" w:eastAsia="zh-TW"/>
        </w:rPr>
        <w:t>。</w:t>
      </w:r>
    </w:p>
    <w:p w:rsidR="00697B25" w:rsidRDefault="00697B25" w:rsidP="007B2EAA">
      <w:pPr>
        <w:pStyle w:val="DHHSbody"/>
        <w:spacing w:before="240"/>
        <w:rPr>
          <w:rFonts w:ascii="SimSun" w:eastAsia="SimSun" w:hAnsi="SimSun" w:cs="SimSun"/>
          <w:b/>
          <w:lang w:val="fr-FR" w:eastAsia="zh-TW"/>
        </w:rPr>
      </w:pPr>
      <w:r w:rsidRPr="00697B25">
        <w:rPr>
          <w:rFonts w:ascii="SimSun" w:eastAsia="SimSun" w:hAnsi="SimSun" w:cs="SimSun" w:hint="eastAsia"/>
          <w:b/>
          <w:lang w:val="fr-FR" w:eastAsia="zh-TW"/>
        </w:rPr>
        <w:t>為了履行</w:t>
      </w:r>
      <w:r>
        <w:rPr>
          <w:rFonts w:ascii="SimSun" w:eastAsia="SimSun" w:hAnsi="SimSun" w:cs="SimSun" w:hint="eastAsia"/>
          <w:b/>
          <w:lang w:val="fr-FR" w:eastAsia="zh-TW"/>
        </w:rPr>
        <w:t>本</w:t>
      </w:r>
      <w:r w:rsidRPr="00697B25">
        <w:rPr>
          <w:rFonts w:ascii="SimSun" w:eastAsia="SimSun" w:hAnsi="SimSun" w:cs="SimSun" w:hint="eastAsia"/>
          <w:b/>
          <w:lang w:val="fr-FR" w:eastAsia="zh-TW"/>
        </w:rPr>
        <w:t>義務，您必須</w:t>
      </w:r>
      <w:r w:rsidR="004A7F10">
        <w:rPr>
          <w:rFonts w:ascii="SimSun" w:eastAsia="SimSun" w:hAnsi="SimSun" w:cs="SimSun" w:hint="eastAsia"/>
          <w:b/>
          <w:lang w:val="fr-FR" w:eastAsia="zh-TW"/>
        </w:rPr>
        <w:t>做到以下</w:t>
      </w:r>
      <w:r w:rsidRPr="00697B25">
        <w:rPr>
          <w:rFonts w:ascii="SimSun" w:eastAsia="SimSun" w:hAnsi="SimSun" w:cs="SimSun" w:hint="eastAsia"/>
          <w:b/>
          <w:lang w:val="fr-FR" w:eastAsia="zh-TW"/>
        </w:rPr>
        <w:t>：</w:t>
      </w:r>
      <w:r w:rsidR="008C644A">
        <w:rPr>
          <w:rFonts w:ascii="SimSun" w:eastAsia="SimSun" w:hAnsi="SimSun" w:cs="SimSun" w:hint="eastAsia"/>
          <w:b/>
          <w:lang w:val="fr-FR" w:eastAsia="zh-TW"/>
        </w:rPr>
        <w:t xml:space="preserve"> </w:t>
      </w:r>
      <w:r w:rsidR="008C644A">
        <w:rPr>
          <w:rFonts w:ascii="SimSun" w:eastAsia="SimSun" w:hAnsi="SimSun" w:cs="SimSun"/>
          <w:b/>
          <w:lang w:val="fr-FR" w:eastAsia="zh-TW"/>
        </w:rPr>
        <w:t xml:space="preserve"> </w:t>
      </w:r>
    </w:p>
    <w:p w:rsidR="00784763" w:rsidRPr="00784763" w:rsidRDefault="008C644A" w:rsidP="00487255">
      <w:pPr>
        <w:pStyle w:val="DHHSbullet1lastline"/>
        <w:spacing w:before="240" w:line="276" w:lineRule="auto"/>
        <w:ind w:left="284"/>
        <w:rPr>
          <w:lang w:val="fr-FR" w:eastAsia="zh-TW"/>
        </w:rPr>
      </w:pPr>
      <w:r>
        <w:rPr>
          <w:rFonts w:ascii="SimSun" w:eastAsia="SimSun" w:hAnsi="SimSun" w:cs="SimSun" w:hint="eastAsia"/>
          <w:lang w:val="fr-FR" w:eastAsia="zh-TW"/>
        </w:rPr>
        <w:t>以</w:t>
      </w:r>
      <w:r w:rsidR="004A7F10">
        <w:rPr>
          <w:rFonts w:ascii="SimSun" w:eastAsia="SimSun" w:hAnsi="SimSun" w:cs="SimSun" w:hint="eastAsia"/>
          <w:lang w:val="fr-FR" w:eastAsia="zh-TW"/>
        </w:rPr>
        <w:t>莊</w:t>
      </w:r>
      <w:r>
        <w:rPr>
          <w:rFonts w:ascii="SimSun" w:eastAsia="SimSun" w:hAnsi="SimSun" w:cs="SimSun" w:hint="eastAsia"/>
          <w:lang w:val="fr-FR" w:eastAsia="zh-TW"/>
        </w:rPr>
        <w:t>嚴</w:t>
      </w:r>
      <w:r w:rsidR="00784763" w:rsidRPr="00784763">
        <w:rPr>
          <w:rFonts w:ascii="SimSun" w:eastAsia="SimSun" w:hAnsi="SimSun" w:cs="SimSun" w:hint="eastAsia"/>
          <w:lang w:val="fr-FR" w:eastAsia="zh-TW"/>
        </w:rPr>
        <w:t>和尊重</w:t>
      </w:r>
      <w:r>
        <w:rPr>
          <w:rFonts w:ascii="SimSun" w:eastAsia="SimSun" w:hAnsi="SimSun" w:cs="SimSun" w:hint="eastAsia"/>
          <w:lang w:val="fr-FR" w:eastAsia="zh-TW"/>
        </w:rPr>
        <w:t>的態度對待</w:t>
      </w:r>
      <w:r w:rsidR="00784763" w:rsidRPr="00784763">
        <w:rPr>
          <w:rFonts w:ascii="SimSun" w:eastAsia="SimSun" w:hAnsi="SimSun" w:cs="SimSun" w:hint="eastAsia"/>
          <w:lang w:val="fr-FR" w:eastAsia="zh-TW"/>
        </w:rPr>
        <w:t>殘疾人</w:t>
      </w:r>
      <w:r>
        <w:rPr>
          <w:rFonts w:ascii="SimSun" w:eastAsia="SimSun" w:hAnsi="SimSun" w:cs="SimSun" w:hint="eastAsia"/>
          <w:lang w:val="fr-FR" w:eastAsia="zh-TW"/>
        </w:rPr>
        <w:t>，並</w:t>
      </w:r>
      <w:r w:rsidR="00784763" w:rsidRPr="00784763">
        <w:rPr>
          <w:rFonts w:ascii="SimSun" w:eastAsia="SimSun" w:hAnsi="SimSun" w:cs="SimSun" w:hint="eastAsia"/>
          <w:lang w:val="fr-FR" w:eastAsia="zh-TW"/>
        </w:rPr>
        <w:t>維護他們的人權。</w:t>
      </w:r>
    </w:p>
    <w:p w:rsidR="00784763" w:rsidRPr="00784763" w:rsidRDefault="004A7F10" w:rsidP="004A7F10">
      <w:pPr>
        <w:pStyle w:val="DHHSbullet1lastline"/>
        <w:spacing w:line="276" w:lineRule="auto"/>
        <w:ind w:left="284"/>
        <w:rPr>
          <w:lang w:val="fr-FR" w:eastAsia="zh-TW"/>
        </w:rPr>
      </w:pPr>
      <w:r>
        <w:rPr>
          <w:rFonts w:ascii="SimSun" w:eastAsia="SimSun" w:hAnsi="SimSun" w:cs="SimSun" w:hint="eastAsia"/>
          <w:lang w:val="fr-FR" w:eastAsia="zh-TW"/>
        </w:rPr>
        <w:t>不可</w:t>
      </w:r>
      <w:r w:rsidR="008C644A">
        <w:rPr>
          <w:rFonts w:ascii="SimSun" w:eastAsia="SimSun" w:hAnsi="SimSun" w:cs="SimSun" w:hint="eastAsia"/>
          <w:lang w:val="fr-FR" w:eastAsia="zh-TW"/>
        </w:rPr>
        <w:t>虐待、</w:t>
      </w:r>
      <w:r w:rsidR="00300D1E" w:rsidRPr="00300D1E">
        <w:rPr>
          <w:rFonts w:ascii="SimSun" w:eastAsia="SimSun" w:hAnsi="SimSun" w:cs="SimSun" w:hint="eastAsia"/>
          <w:lang w:val="fr-FR" w:eastAsia="zh-TW"/>
        </w:rPr>
        <w:t>剝削</w:t>
      </w:r>
      <w:r w:rsidR="008C644A">
        <w:rPr>
          <w:rFonts w:ascii="SimSun" w:eastAsia="SimSun" w:hAnsi="SimSun" w:cs="SimSun" w:hint="eastAsia"/>
          <w:lang w:val="fr-FR" w:eastAsia="zh-TW"/>
        </w:rPr>
        <w:t>、</w:t>
      </w:r>
      <w:r w:rsidR="00784763" w:rsidRPr="00784763">
        <w:rPr>
          <w:rFonts w:ascii="SimSun" w:eastAsia="SimSun" w:hAnsi="SimSun" w:cs="SimSun" w:hint="eastAsia"/>
          <w:lang w:val="fr-FR" w:eastAsia="zh-TW"/>
        </w:rPr>
        <w:t>騷擾或</w:t>
      </w:r>
      <w:r w:rsidR="00196380">
        <w:rPr>
          <w:rFonts w:ascii="SimSun" w:eastAsia="SimSun" w:hAnsi="SimSun" w:cs="SimSun" w:hint="eastAsia"/>
          <w:lang w:val="fr-FR" w:eastAsia="zh-TW"/>
        </w:rPr>
        <w:t>疏忽</w:t>
      </w:r>
      <w:r w:rsidR="00784763" w:rsidRPr="00784763">
        <w:rPr>
          <w:rFonts w:ascii="SimSun" w:eastAsia="SimSun" w:hAnsi="SimSun" w:cs="SimSun" w:hint="eastAsia"/>
          <w:lang w:val="fr-FR" w:eastAsia="zh-TW"/>
        </w:rPr>
        <w:t>殘疾人士。</w:t>
      </w:r>
    </w:p>
    <w:p w:rsidR="00784763" w:rsidRPr="00784763" w:rsidRDefault="00B37518" w:rsidP="004A7F10">
      <w:pPr>
        <w:pStyle w:val="DHHSbullet1lastline"/>
        <w:spacing w:line="276" w:lineRule="auto"/>
        <w:ind w:left="284"/>
        <w:rPr>
          <w:lang w:val="fr-FR" w:eastAsia="zh-TW"/>
        </w:rPr>
      </w:pPr>
      <w:r>
        <w:rPr>
          <w:rFonts w:ascii="SimSun" w:eastAsia="SimSun" w:hAnsi="SimSun" w:cs="SimSun" w:hint="eastAsia"/>
          <w:lang w:val="fr-FR" w:eastAsia="zh-TW"/>
        </w:rPr>
        <w:t>如果發現有殘疾人士可能</w:t>
      </w:r>
      <w:r w:rsidR="004A7F10">
        <w:rPr>
          <w:rFonts w:ascii="SimSun" w:eastAsia="SimSun" w:hAnsi="SimSun" w:cs="SimSun" w:hint="eastAsia"/>
          <w:lang w:val="fr-FR" w:eastAsia="zh-TW"/>
        </w:rPr>
        <w:t>遭</w:t>
      </w:r>
      <w:r w:rsidRPr="00784763">
        <w:rPr>
          <w:rFonts w:ascii="SimSun" w:eastAsia="SimSun" w:hAnsi="SimSun" w:cs="SimSun" w:hint="eastAsia"/>
          <w:lang w:val="fr-FR" w:eastAsia="zh-TW"/>
        </w:rPr>
        <w:t>受虐待</w:t>
      </w:r>
      <w:r>
        <w:rPr>
          <w:rFonts w:ascii="SimSun" w:eastAsia="SimSun" w:hAnsi="SimSun" w:cs="SimSun" w:hint="eastAsia"/>
          <w:lang w:val="fr-FR" w:eastAsia="zh-TW"/>
        </w:rPr>
        <w:t>、</w:t>
      </w:r>
      <w:r w:rsidRPr="00784763">
        <w:rPr>
          <w:rFonts w:ascii="SimSun" w:eastAsia="SimSun" w:hAnsi="SimSun" w:cs="SimSun" w:hint="eastAsia"/>
          <w:lang w:val="fr-FR" w:eastAsia="zh-TW"/>
        </w:rPr>
        <w:t>剝削</w:t>
      </w:r>
      <w:r>
        <w:rPr>
          <w:rFonts w:ascii="SimSun" w:eastAsia="SimSun" w:hAnsi="SimSun" w:cs="SimSun" w:hint="eastAsia"/>
          <w:lang w:val="fr-FR" w:eastAsia="zh-TW"/>
        </w:rPr>
        <w:t>、</w:t>
      </w:r>
      <w:r w:rsidRPr="00784763">
        <w:rPr>
          <w:rFonts w:ascii="SimSun" w:eastAsia="SimSun" w:hAnsi="SimSun" w:cs="SimSun" w:hint="eastAsia"/>
          <w:lang w:val="fr-FR" w:eastAsia="zh-TW"/>
        </w:rPr>
        <w:t>騷擾或</w:t>
      </w:r>
      <w:r w:rsidR="00196380" w:rsidRPr="00196380">
        <w:rPr>
          <w:rFonts w:ascii="SimSun" w:eastAsia="SimSun" w:hAnsi="SimSun" w:cs="SimSun" w:hint="eastAsia"/>
          <w:lang w:val="fr-FR" w:eastAsia="zh-TW"/>
        </w:rPr>
        <w:t>疏忽</w:t>
      </w:r>
      <w:r>
        <w:rPr>
          <w:rFonts w:ascii="SimSun" w:eastAsia="SimSun" w:hAnsi="SimSun" w:cs="SimSun" w:hint="eastAsia"/>
          <w:lang w:val="fr-FR" w:eastAsia="zh-TW"/>
        </w:rPr>
        <w:t>，您要</w:t>
      </w:r>
      <w:r w:rsidR="00784763" w:rsidRPr="00784763">
        <w:rPr>
          <w:rFonts w:ascii="SimSun" w:eastAsia="SimSun" w:hAnsi="SimSun" w:cs="SimSun" w:hint="eastAsia"/>
          <w:lang w:val="fr-FR" w:eastAsia="zh-TW"/>
        </w:rPr>
        <w:t>採取措施，確保</w:t>
      </w:r>
      <w:r>
        <w:rPr>
          <w:rFonts w:ascii="SimSun" w:eastAsia="SimSun" w:hAnsi="SimSun" w:cs="SimSun" w:hint="eastAsia"/>
          <w:lang w:val="fr-FR" w:eastAsia="zh-TW"/>
        </w:rPr>
        <w:t>他們</w:t>
      </w:r>
      <w:r w:rsidR="00784763" w:rsidRPr="00784763">
        <w:rPr>
          <w:rFonts w:ascii="SimSun" w:eastAsia="SimSun" w:hAnsi="SimSun" w:cs="SimSun" w:hint="eastAsia"/>
          <w:lang w:val="fr-FR" w:eastAsia="zh-TW"/>
        </w:rPr>
        <w:t>獲得適當的支持</w:t>
      </w:r>
      <w:r>
        <w:rPr>
          <w:rFonts w:ascii="SimSun" w:eastAsia="SimSun" w:hAnsi="SimSun" w:cs="SimSun" w:hint="eastAsia"/>
          <w:lang w:val="fr-FR" w:eastAsia="zh-TW"/>
        </w:rPr>
        <w:t>；</w:t>
      </w:r>
      <w:r w:rsidR="00784763" w:rsidRPr="00784763">
        <w:rPr>
          <w:rFonts w:ascii="SimSun" w:eastAsia="SimSun" w:hAnsi="SimSun" w:cs="SimSun" w:hint="eastAsia"/>
          <w:lang w:val="fr-FR" w:eastAsia="zh-TW"/>
        </w:rPr>
        <w:t>例如醫療支持</w:t>
      </w:r>
      <w:r>
        <w:rPr>
          <w:rFonts w:ascii="SimSun" w:eastAsia="SimSun" w:hAnsi="SimSun" w:cs="SimSun" w:hint="eastAsia"/>
          <w:lang w:val="fr-FR" w:eastAsia="zh-TW"/>
        </w:rPr>
        <w:t>、</w:t>
      </w:r>
      <w:r w:rsidR="00784763" w:rsidRPr="00784763">
        <w:rPr>
          <w:rFonts w:ascii="SimSun" w:eastAsia="SimSun" w:hAnsi="SimSun" w:cs="SimSun" w:hint="eastAsia"/>
          <w:lang w:val="fr-FR" w:eastAsia="zh-TW"/>
        </w:rPr>
        <w:t>諮詢和支持</w:t>
      </w:r>
      <w:r>
        <w:rPr>
          <w:rFonts w:ascii="SimSun" w:eastAsia="SimSun" w:hAnsi="SimSun" w:cs="SimSun" w:hint="eastAsia"/>
          <w:lang w:val="fr-FR" w:eastAsia="zh-TW"/>
        </w:rPr>
        <w:t>他們</w:t>
      </w:r>
      <w:r w:rsidR="00784763" w:rsidRPr="00784763">
        <w:rPr>
          <w:rFonts w:ascii="SimSun" w:eastAsia="SimSun" w:hAnsi="SimSun" w:cs="SimSun" w:hint="eastAsia"/>
          <w:lang w:val="fr-FR" w:eastAsia="zh-TW"/>
        </w:rPr>
        <w:t>向警方報</w:t>
      </w:r>
      <w:r>
        <w:rPr>
          <w:rFonts w:ascii="SimSun" w:eastAsia="SimSun" w:hAnsi="SimSun" w:cs="SimSun" w:hint="eastAsia"/>
          <w:lang w:val="fr-FR" w:eastAsia="zh-TW"/>
        </w:rPr>
        <w:t>案</w:t>
      </w:r>
      <w:r w:rsidR="00784763" w:rsidRPr="00784763">
        <w:rPr>
          <w:rFonts w:ascii="SimSun" w:eastAsia="SimSun" w:hAnsi="SimSun" w:cs="SimSun" w:hint="eastAsia"/>
          <w:lang w:val="fr-FR" w:eastAsia="zh-TW"/>
        </w:rPr>
        <w:t>。</w:t>
      </w:r>
    </w:p>
    <w:p w:rsidR="00784763" w:rsidRPr="00784763" w:rsidRDefault="00784763" w:rsidP="004A7F10">
      <w:pPr>
        <w:pStyle w:val="DHHSbullet1lastline"/>
        <w:spacing w:line="276" w:lineRule="auto"/>
        <w:ind w:left="284"/>
        <w:rPr>
          <w:lang w:val="fr-FR" w:eastAsia="zh-TW"/>
        </w:rPr>
      </w:pPr>
      <w:r w:rsidRPr="00784763">
        <w:rPr>
          <w:rFonts w:ascii="SimSun" w:eastAsia="SimSun" w:hAnsi="SimSun" w:cs="SimSun" w:hint="eastAsia"/>
          <w:lang w:val="fr-FR" w:eastAsia="zh-TW"/>
        </w:rPr>
        <w:t>積極傾聽殘疾人士及其家人</w:t>
      </w:r>
      <w:r w:rsidR="009F244B">
        <w:rPr>
          <w:rFonts w:ascii="SimSun" w:eastAsia="SimSun" w:hAnsi="SimSun" w:cs="SimSun" w:hint="eastAsia"/>
          <w:lang w:val="fr-FR" w:eastAsia="zh-TW"/>
        </w:rPr>
        <w:t>、</w:t>
      </w:r>
      <w:r w:rsidR="004A7F10">
        <w:rPr>
          <w:rFonts w:ascii="SimSun" w:eastAsia="SimSun" w:hAnsi="SimSun" w:cs="SimSun" w:hint="eastAsia"/>
          <w:lang w:val="fr-FR" w:eastAsia="zh-TW"/>
        </w:rPr>
        <w:t>照顧者</w:t>
      </w:r>
      <w:r w:rsidRPr="00784763">
        <w:rPr>
          <w:rFonts w:ascii="SimSun" w:eastAsia="SimSun" w:hAnsi="SimSun" w:cs="SimSun" w:hint="eastAsia"/>
          <w:lang w:val="fr-FR" w:eastAsia="zh-TW"/>
        </w:rPr>
        <w:t>和</w:t>
      </w:r>
      <w:r w:rsidR="009F244B">
        <w:rPr>
          <w:rFonts w:ascii="SimSun" w:eastAsia="SimSun" w:hAnsi="SimSun" w:cs="SimSun" w:hint="eastAsia"/>
          <w:lang w:val="fr-FR" w:eastAsia="zh-TW"/>
        </w:rPr>
        <w:t>代言人</w:t>
      </w:r>
      <w:r w:rsidRPr="00784763">
        <w:rPr>
          <w:rFonts w:ascii="SimSun" w:eastAsia="SimSun" w:hAnsi="SimSun" w:cs="SimSun" w:hint="eastAsia"/>
          <w:lang w:val="fr-FR" w:eastAsia="zh-TW"/>
        </w:rPr>
        <w:t>的意見，</w:t>
      </w:r>
      <w:r w:rsidR="004A7F10">
        <w:rPr>
          <w:rFonts w:ascii="SimSun" w:eastAsia="SimSun" w:hAnsi="SimSun" w:cs="SimSun" w:hint="eastAsia"/>
          <w:lang w:val="fr-FR" w:eastAsia="zh-TW"/>
        </w:rPr>
        <w:t>在提供服務時要牢記</w:t>
      </w:r>
      <w:r w:rsidRPr="00784763">
        <w:rPr>
          <w:rFonts w:ascii="SimSun" w:eastAsia="SimSun" w:hAnsi="SimSun" w:cs="SimSun" w:hint="eastAsia"/>
          <w:lang w:val="fr-FR" w:eastAsia="zh-TW"/>
        </w:rPr>
        <w:t>他們</w:t>
      </w:r>
      <w:r w:rsidR="004A7F10">
        <w:rPr>
          <w:rFonts w:ascii="SimSun" w:eastAsia="SimSun" w:hAnsi="SimSun" w:cs="SimSun" w:hint="eastAsia"/>
          <w:lang w:val="fr-FR" w:eastAsia="zh-TW"/>
        </w:rPr>
        <w:t>的利益</w:t>
      </w:r>
      <w:r w:rsidR="009F244B">
        <w:rPr>
          <w:rFonts w:ascii="SimSun" w:eastAsia="SimSun" w:hAnsi="SimSun" w:cs="SimSun" w:hint="eastAsia"/>
          <w:lang w:val="fr-FR" w:eastAsia="zh-TW"/>
        </w:rPr>
        <w:t>和</w:t>
      </w:r>
      <w:r w:rsidRPr="00784763">
        <w:rPr>
          <w:rFonts w:ascii="SimSun" w:eastAsia="SimSun" w:hAnsi="SimSun" w:cs="SimSun" w:hint="eastAsia"/>
          <w:lang w:val="fr-FR" w:eastAsia="zh-TW"/>
        </w:rPr>
        <w:t>需求</w:t>
      </w:r>
      <w:r w:rsidR="004A7F10">
        <w:rPr>
          <w:rFonts w:ascii="SimSun" w:eastAsia="SimSun" w:hAnsi="SimSun" w:cs="SimSun" w:hint="eastAsia"/>
          <w:lang w:val="fr-FR" w:eastAsia="zh-TW"/>
        </w:rPr>
        <w:t>。</w:t>
      </w:r>
    </w:p>
    <w:p w:rsidR="00784763" w:rsidRPr="00784763" w:rsidRDefault="00784763" w:rsidP="004A7F10">
      <w:pPr>
        <w:pStyle w:val="DHHSbullet1lastline"/>
        <w:spacing w:line="276" w:lineRule="auto"/>
        <w:ind w:left="284"/>
        <w:rPr>
          <w:lang w:val="fr-FR" w:eastAsia="zh-TW"/>
        </w:rPr>
      </w:pPr>
      <w:r w:rsidRPr="00784763">
        <w:rPr>
          <w:rFonts w:ascii="SimSun" w:eastAsia="SimSun" w:hAnsi="SimSun" w:cs="SimSun" w:hint="eastAsia"/>
          <w:lang w:val="fr-FR" w:eastAsia="zh-TW"/>
        </w:rPr>
        <w:lastRenderedPageBreak/>
        <w:t>支持殘疾人士與當地社區和社會進行有意義的交流。</w:t>
      </w:r>
    </w:p>
    <w:p w:rsidR="00784763" w:rsidRDefault="00784763" w:rsidP="004A7F10">
      <w:pPr>
        <w:pStyle w:val="DHHSbullet1lastline"/>
        <w:spacing w:line="276" w:lineRule="auto"/>
        <w:ind w:left="284"/>
        <w:rPr>
          <w:lang w:val="fr-FR" w:eastAsia="zh-TW"/>
        </w:rPr>
      </w:pPr>
      <w:r w:rsidRPr="00784763">
        <w:rPr>
          <w:rFonts w:ascii="SimSun" w:eastAsia="SimSun" w:hAnsi="SimSun" w:cs="SimSun" w:hint="eastAsia"/>
          <w:lang w:val="fr-FR" w:eastAsia="zh-TW"/>
        </w:rPr>
        <w:t>在提供服務時，</w:t>
      </w:r>
      <w:r w:rsidR="00487255">
        <w:rPr>
          <w:rFonts w:ascii="SimSun" w:eastAsia="SimSun" w:hAnsi="SimSun" w:cs="SimSun" w:hint="eastAsia"/>
          <w:lang w:val="fr-FR" w:eastAsia="zh-TW"/>
        </w:rPr>
        <w:t>秉持</w:t>
      </w:r>
      <w:r w:rsidRPr="00784763">
        <w:rPr>
          <w:rFonts w:ascii="SimSun" w:eastAsia="SimSun" w:hAnsi="SimSun" w:cs="SimSun" w:hint="eastAsia"/>
          <w:lang w:val="fr-FR" w:eastAsia="zh-TW"/>
        </w:rPr>
        <w:t>專業和道德判斷力</w:t>
      </w:r>
      <w:r w:rsidR="009F244B">
        <w:rPr>
          <w:rFonts w:ascii="SimSun" w:eastAsia="SimSun" w:hAnsi="SimSun" w:cs="SimSun" w:hint="eastAsia"/>
          <w:lang w:val="fr-FR" w:eastAsia="zh-TW"/>
        </w:rPr>
        <w:t>。</w:t>
      </w:r>
    </w:p>
    <w:p w:rsidR="000F3A01" w:rsidRDefault="009F244B" w:rsidP="000F3A01">
      <w:pPr>
        <w:pStyle w:val="Heading1"/>
        <w:rPr>
          <w:rFonts w:asciiTheme="minorEastAsia" w:eastAsiaTheme="minorEastAsia" w:hAnsiTheme="minorEastAsia"/>
          <w:lang w:val="fr-FR" w:eastAsia="zh-TW"/>
        </w:rPr>
      </w:pPr>
      <w:r w:rsidRPr="009F244B">
        <w:rPr>
          <w:rFonts w:asciiTheme="minorEastAsia" w:eastAsiaTheme="minorEastAsia" w:hAnsiTheme="minorEastAsia" w:hint="eastAsia"/>
          <w:lang w:val="fr-FR" w:eastAsia="zh-TW"/>
        </w:rPr>
        <w:t>義務之二：您必須上報任何形式的虐待或可疑虐待行為。</w:t>
      </w:r>
    </w:p>
    <w:p w:rsidR="00B61010" w:rsidRPr="00196380" w:rsidRDefault="007747CD" w:rsidP="00487255">
      <w:pPr>
        <w:pStyle w:val="DHHSbody"/>
        <w:spacing w:line="276" w:lineRule="auto"/>
        <w:rPr>
          <w:rFonts w:ascii="SimSun" w:eastAsia="SimSun" w:hAnsi="SimSun" w:cs="SimSun"/>
          <w:color w:val="212121"/>
          <w:shd w:val="clear" w:color="auto" w:fill="FFFFFF"/>
          <w:lang w:val="fr-FR" w:eastAsia="zh-TW"/>
        </w:rPr>
      </w:pPr>
      <w:r>
        <w:rPr>
          <w:rFonts w:ascii="SimSun" w:eastAsia="SimSun" w:hAnsi="SimSun" w:cs="SimSun" w:hint="eastAsia"/>
          <w:lang w:val="fr-FR" w:eastAsia="zh-TW"/>
        </w:rPr>
        <w:t>對</w:t>
      </w:r>
      <w:r w:rsidRPr="00784763">
        <w:rPr>
          <w:rFonts w:ascii="SimSun" w:eastAsia="SimSun" w:hAnsi="SimSun" w:cs="SimSun" w:hint="eastAsia"/>
          <w:lang w:val="fr-FR" w:eastAsia="zh-TW"/>
        </w:rPr>
        <w:t>殘疾人</w:t>
      </w:r>
      <w:r>
        <w:rPr>
          <w:rFonts w:ascii="SimSun" w:eastAsia="SimSun" w:hAnsi="SimSun" w:cs="SimSun" w:hint="eastAsia"/>
          <w:lang w:val="fr-FR" w:eastAsia="zh-TW"/>
        </w:rPr>
        <w:t>施</w:t>
      </w:r>
      <w:r w:rsidRPr="00784763">
        <w:rPr>
          <w:rFonts w:ascii="SimSun" w:eastAsia="SimSun" w:hAnsi="SimSun" w:cs="SimSun" w:hint="eastAsia"/>
          <w:lang w:val="fr-FR" w:eastAsia="zh-TW"/>
        </w:rPr>
        <w:t>虐</w:t>
      </w:r>
      <w:r w:rsidR="00784763"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零容忍</w:t>
      </w:r>
      <w:r w:rsidR="00606F18"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是</w:t>
      </w:r>
      <w:r w:rsidR="00784763"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要求所有殘疾服務</w:t>
      </w:r>
      <w:r w:rsidR="00606F18"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工作</w:t>
      </w:r>
      <w:r w:rsidR="00784763"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人員</w:t>
      </w:r>
      <w:r w:rsidR="00606F18"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上</w:t>
      </w:r>
      <w:r w:rsidR="00784763"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報任何形式的</w:t>
      </w:r>
      <w:r w:rsidR="00606F18"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虐待</w:t>
      </w:r>
      <w:r w:rsidR="00784763"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行為</w:t>
      </w:r>
      <w:r w:rsidR="00606F18"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。</w:t>
      </w:r>
    </w:p>
    <w:p w:rsidR="007747CD" w:rsidRDefault="007747CD" w:rsidP="00487255">
      <w:pPr>
        <w:pStyle w:val="DHHSbody"/>
        <w:spacing w:line="276" w:lineRule="auto"/>
        <w:rPr>
          <w:rFonts w:cs="Arial"/>
          <w:color w:val="212121"/>
          <w:shd w:val="clear" w:color="auto" w:fill="FFFFFF"/>
          <w:lang w:val="fr-FR" w:eastAsia="zh-TW"/>
        </w:rPr>
      </w:pPr>
      <w:r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所謂的</w:t>
      </w:r>
      <w:r w:rsidR="00487255"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上</w:t>
      </w:r>
      <w:r w:rsidR="00784763"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報</w:t>
      </w:r>
      <w:r w:rsidRPr="00196380">
        <w:rPr>
          <w:rFonts w:ascii="SimSun" w:eastAsia="SimSun" w:hAnsi="SimSun" w:cs="SimSun" w:hint="eastAsia"/>
          <w:color w:val="212121"/>
          <w:shd w:val="clear" w:color="auto" w:fill="FFFFFF"/>
          <w:lang w:val="fr-FR" w:eastAsia="zh-TW"/>
        </w:rPr>
        <w:t>，</w:t>
      </w:r>
      <w:r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是指</w:t>
      </w:r>
      <w:r w:rsidR="00784763"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向主管或經理報告。</w:t>
      </w:r>
      <w:r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如要</w:t>
      </w:r>
      <w:r w:rsidR="00784763"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向其他主管</w:t>
      </w:r>
      <w:r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機構</w:t>
      </w:r>
      <w:r w:rsidR="00784763"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部門報告</w:t>
      </w:r>
      <w:r w:rsidR="00487255"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則</w:t>
      </w:r>
      <w:r w:rsidR="00784763"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應</w:t>
      </w:r>
      <w:r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依</w:t>
      </w:r>
      <w:r w:rsidR="00784763"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據</w:t>
      </w:r>
      <w:r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原</w:t>
      </w:r>
      <w:r w:rsidR="00784763"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組織的報告政策和程序進行。</w:t>
      </w:r>
      <w:r w:rsidR="00784763" w:rsidRPr="00784763">
        <w:rPr>
          <w:rFonts w:cs="Arial"/>
          <w:color w:val="212121"/>
          <w:shd w:val="clear" w:color="auto" w:fill="FFFFFF"/>
          <w:lang w:val="fr-FR" w:eastAsia="zh-TW"/>
        </w:rPr>
        <w:t xml:space="preserve"> </w:t>
      </w:r>
    </w:p>
    <w:p w:rsidR="00784763" w:rsidRPr="007747CD" w:rsidRDefault="007747CD" w:rsidP="00487255">
      <w:pPr>
        <w:pStyle w:val="DHHSbody"/>
        <w:spacing w:line="276" w:lineRule="auto"/>
        <w:rPr>
          <w:rFonts w:ascii="Microsoft YaHei" w:eastAsia="Microsoft YaHei" w:hAnsi="Microsoft YaHei" w:cs="Microsoft YaHei"/>
          <w:color w:val="212121"/>
          <w:shd w:val="clear" w:color="auto" w:fill="FFFFFF"/>
          <w:lang w:val="fr-FR" w:eastAsia="zh-TW"/>
        </w:rPr>
      </w:pPr>
      <w:r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這包括上</w:t>
      </w:r>
      <w:r w:rsidRPr="007747CD"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報其他工作人員、殘疾人、家庭成員、照顧者或社區成員的任何</w:t>
      </w:r>
      <w:r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虐待</w:t>
      </w:r>
      <w:r w:rsidRPr="007747CD">
        <w:rPr>
          <w:rFonts w:ascii="SimSun" w:eastAsia="SimSun" w:hAnsi="SimSun" w:cs="SimSun" w:hint="eastAsia"/>
          <w:color w:val="212121"/>
          <w:shd w:val="clear" w:color="auto" w:fill="FFFFFF"/>
          <w:lang w:eastAsia="zh-TW"/>
        </w:rPr>
        <w:t>行為。</w:t>
      </w:r>
    </w:p>
    <w:p w:rsidR="00784763" w:rsidRDefault="00487255" w:rsidP="007B2EAA">
      <w:pPr>
        <w:pStyle w:val="DHHSbullet1lastline"/>
        <w:numPr>
          <w:ilvl w:val="0"/>
          <w:numId w:val="0"/>
        </w:numPr>
        <w:spacing w:before="240"/>
        <w:rPr>
          <w:lang w:eastAsia="zh-TW"/>
        </w:rPr>
      </w:pPr>
      <w:bookmarkStart w:id="4" w:name="_Hlk515980002"/>
      <w:r w:rsidRPr="00487255">
        <w:rPr>
          <w:rFonts w:ascii="SimSun" w:eastAsia="SimSun" w:hAnsi="SimSun" w:cs="SimSun" w:hint="eastAsia"/>
          <w:b/>
          <w:lang w:val="fr-FR" w:eastAsia="zh-TW"/>
        </w:rPr>
        <w:t>為了履行本義務，您必須做到以下：</w:t>
      </w:r>
      <w:r w:rsidRPr="00487255">
        <w:rPr>
          <w:rFonts w:hint="eastAsia"/>
          <w:b/>
          <w:lang w:val="fr-FR" w:eastAsia="zh-TW"/>
        </w:rPr>
        <w:t xml:space="preserve">  </w:t>
      </w:r>
    </w:p>
    <w:bookmarkEnd w:id="4"/>
    <w:p w:rsidR="00784763" w:rsidRPr="007B2EAA" w:rsidRDefault="007747CD" w:rsidP="007B2EAA">
      <w:pPr>
        <w:pStyle w:val="DHHSbullet1lastline"/>
        <w:numPr>
          <w:ilvl w:val="0"/>
          <w:numId w:val="22"/>
        </w:numPr>
        <w:spacing w:line="276" w:lineRule="auto"/>
        <w:ind w:left="284" w:hanging="284"/>
        <w:rPr>
          <w:rFonts w:asciiTheme="minorEastAsia" w:eastAsiaTheme="minorEastAsia" w:hAnsiTheme="minorEastAsia"/>
          <w:lang w:eastAsia="zh-TW"/>
        </w:rPr>
      </w:pPr>
      <w:r w:rsidRPr="007B2EAA">
        <w:rPr>
          <w:rFonts w:asciiTheme="minorEastAsia" w:eastAsiaTheme="minorEastAsia" w:hAnsiTheme="minorEastAsia" w:cs="SimSun" w:hint="eastAsia"/>
          <w:lang w:eastAsia="zh-TW"/>
        </w:rPr>
        <w:t>慎重</w:t>
      </w:r>
      <w:r w:rsidR="00784763" w:rsidRPr="007B2EAA">
        <w:rPr>
          <w:rFonts w:asciiTheme="minorEastAsia" w:eastAsiaTheme="minorEastAsia" w:hAnsiTheme="minorEastAsia" w:cs="SimSun" w:hint="eastAsia"/>
          <w:lang w:eastAsia="zh-TW"/>
        </w:rPr>
        <w:t>對待</w:t>
      </w:r>
      <w:r w:rsidRPr="007B2EAA">
        <w:rPr>
          <w:rFonts w:asciiTheme="minorEastAsia" w:eastAsiaTheme="minorEastAsia" w:hAnsiTheme="minorEastAsia" w:cs="SimSun" w:hint="eastAsia"/>
          <w:lang w:eastAsia="zh-TW"/>
        </w:rPr>
        <w:t>每一個虐待</w:t>
      </w:r>
      <w:r w:rsidR="00784763" w:rsidRPr="007B2EAA">
        <w:rPr>
          <w:rFonts w:asciiTheme="minorEastAsia" w:eastAsiaTheme="minorEastAsia" w:hAnsiTheme="minorEastAsia" w:cs="SimSun" w:hint="eastAsia"/>
          <w:lang w:eastAsia="zh-TW"/>
        </w:rPr>
        <w:t>指控。</w:t>
      </w:r>
    </w:p>
    <w:p w:rsidR="00784763" w:rsidRPr="007B2EAA" w:rsidRDefault="001A14CB" w:rsidP="007B2EAA">
      <w:pPr>
        <w:pStyle w:val="DHHSbullet1lastline"/>
        <w:numPr>
          <w:ilvl w:val="0"/>
          <w:numId w:val="22"/>
        </w:numPr>
        <w:spacing w:line="276" w:lineRule="auto"/>
        <w:ind w:left="284" w:hanging="284"/>
        <w:rPr>
          <w:rFonts w:asciiTheme="minorEastAsia" w:eastAsiaTheme="minorEastAsia" w:hAnsiTheme="minorEastAsia"/>
          <w:lang w:eastAsia="zh-TW"/>
        </w:rPr>
      </w:pPr>
      <w:r w:rsidRPr="007B2EAA">
        <w:rPr>
          <w:rFonts w:asciiTheme="minorEastAsia" w:eastAsiaTheme="minorEastAsia" w:hAnsiTheme="minorEastAsia" w:cs="SimSun" w:hint="eastAsia"/>
          <w:lang w:eastAsia="zh-TW"/>
        </w:rPr>
        <w:t>向主管或經理報告任何虐待或可疑虐待</w:t>
      </w:r>
      <w:r w:rsidR="007B2EAA" w:rsidRPr="007B2EAA">
        <w:rPr>
          <w:rFonts w:asciiTheme="minorEastAsia" w:eastAsiaTheme="minorEastAsia" w:hAnsiTheme="minorEastAsia" w:cs="SimSun" w:hint="eastAsia"/>
          <w:lang w:eastAsia="zh-TW"/>
        </w:rPr>
        <w:t>事件</w:t>
      </w:r>
      <w:r w:rsidRPr="007B2EAA">
        <w:rPr>
          <w:rFonts w:asciiTheme="minorEastAsia" w:eastAsiaTheme="minorEastAsia" w:hAnsiTheme="minorEastAsia" w:cs="SimSun" w:hint="eastAsia"/>
          <w:lang w:eastAsia="zh-TW"/>
        </w:rPr>
        <w:t>，如需要向其他</w:t>
      </w:r>
      <w:r w:rsidR="007B2EAA" w:rsidRPr="007B2EAA">
        <w:rPr>
          <w:rFonts w:asciiTheme="minorEastAsia" w:eastAsiaTheme="minorEastAsia" w:hAnsiTheme="minorEastAsia" w:cs="SimSun" w:hint="eastAsia"/>
          <w:lang w:eastAsia="zh-TW"/>
        </w:rPr>
        <w:t>相關</w:t>
      </w:r>
      <w:r w:rsidRPr="007B2EAA">
        <w:rPr>
          <w:rFonts w:asciiTheme="minorEastAsia" w:eastAsiaTheme="minorEastAsia" w:hAnsiTheme="minorEastAsia" w:cs="SimSun" w:hint="eastAsia"/>
          <w:lang w:eastAsia="zh-TW"/>
        </w:rPr>
        <w:t>主管機構部門報告，</w:t>
      </w:r>
      <w:r w:rsidR="007B2EAA" w:rsidRPr="007B2EAA">
        <w:rPr>
          <w:rFonts w:asciiTheme="minorEastAsia" w:eastAsiaTheme="minorEastAsia" w:hAnsiTheme="minorEastAsia" w:cs="SimSun" w:hint="eastAsia"/>
          <w:lang w:eastAsia="zh-TW"/>
        </w:rPr>
        <w:t>則</w:t>
      </w:r>
      <w:r w:rsidR="00CB568C" w:rsidRPr="007B2EAA">
        <w:rPr>
          <w:rFonts w:asciiTheme="minorEastAsia" w:eastAsiaTheme="minorEastAsia" w:hAnsiTheme="minorEastAsia" w:cs="SimSun" w:hint="eastAsia"/>
          <w:lang w:eastAsia="zh-TW"/>
        </w:rPr>
        <w:t>應</w:t>
      </w:r>
      <w:r w:rsidRPr="007B2EAA">
        <w:rPr>
          <w:rFonts w:asciiTheme="minorEastAsia" w:eastAsiaTheme="minorEastAsia" w:hAnsiTheme="minorEastAsia" w:cs="SimSun" w:hint="eastAsia"/>
          <w:lang w:eastAsia="zh-TW"/>
        </w:rPr>
        <w:t>依據原組織的報告政策和程序進行。</w:t>
      </w:r>
      <w:r w:rsidR="00784763" w:rsidRPr="007B2EAA">
        <w:rPr>
          <w:rFonts w:asciiTheme="minorEastAsia" w:eastAsiaTheme="minorEastAsia" w:hAnsiTheme="minorEastAsia" w:cs="SimSun" w:hint="eastAsia"/>
          <w:lang w:eastAsia="zh-TW"/>
        </w:rPr>
        <w:t>這包括</w:t>
      </w:r>
      <w:r w:rsidRPr="007B2EAA">
        <w:rPr>
          <w:rFonts w:asciiTheme="minorEastAsia" w:eastAsiaTheme="minorEastAsia" w:hAnsiTheme="minorEastAsia" w:cs="SimSun" w:hint="eastAsia"/>
          <w:lang w:eastAsia="zh-TW"/>
        </w:rPr>
        <w:t>上報</w:t>
      </w:r>
      <w:r w:rsidR="00CB568C" w:rsidRPr="007B2EAA">
        <w:rPr>
          <w:rFonts w:asciiTheme="minorEastAsia" w:eastAsiaTheme="minorEastAsia" w:hAnsiTheme="minorEastAsia" w:cs="SimSun" w:hint="eastAsia"/>
          <w:lang w:eastAsia="zh-TW"/>
        </w:rPr>
        <w:t>您對</w:t>
      </w:r>
      <w:r w:rsidRPr="007B2EAA">
        <w:rPr>
          <w:rFonts w:asciiTheme="minorEastAsia" w:eastAsiaTheme="minorEastAsia" w:hAnsiTheme="minorEastAsia" w:cs="SimSun" w:hint="eastAsia"/>
          <w:lang w:eastAsia="zh-TW"/>
        </w:rPr>
        <w:t>其他工作人員提供支持服務時感到擔憂的事件。</w:t>
      </w:r>
    </w:p>
    <w:p w:rsidR="00784763" w:rsidRPr="007B2EAA" w:rsidRDefault="00784763" w:rsidP="007B2EAA">
      <w:pPr>
        <w:pStyle w:val="DHHSbullet1lastline"/>
        <w:numPr>
          <w:ilvl w:val="0"/>
          <w:numId w:val="22"/>
        </w:numPr>
        <w:spacing w:line="276" w:lineRule="auto"/>
        <w:ind w:left="284" w:hanging="284"/>
        <w:rPr>
          <w:rFonts w:asciiTheme="minorEastAsia" w:eastAsiaTheme="minorEastAsia" w:hAnsiTheme="minorEastAsia"/>
        </w:rPr>
      </w:pPr>
      <w:r w:rsidRPr="007B2EAA">
        <w:rPr>
          <w:rFonts w:asciiTheme="minorEastAsia" w:eastAsiaTheme="minorEastAsia" w:hAnsiTheme="minorEastAsia" w:cs="SimSun" w:hint="eastAsia"/>
          <w:lang w:eastAsia="zh-TW"/>
        </w:rPr>
        <w:t>如果您認為您雇主未對您第一次報告採取行動，並且</w:t>
      </w:r>
      <w:r w:rsidR="00CB568C" w:rsidRPr="007B2EAA">
        <w:rPr>
          <w:rFonts w:asciiTheme="minorEastAsia" w:eastAsiaTheme="minorEastAsia" w:hAnsiTheme="minorEastAsia" w:cs="SimSun" w:hint="eastAsia"/>
          <w:lang w:eastAsia="zh-TW"/>
        </w:rPr>
        <w:t>危害及</w:t>
      </w:r>
      <w:r w:rsidRPr="007B2EAA">
        <w:rPr>
          <w:rFonts w:asciiTheme="minorEastAsia" w:eastAsiaTheme="minorEastAsia" w:hAnsiTheme="minorEastAsia" w:cs="SimSun" w:hint="eastAsia"/>
          <w:lang w:eastAsia="zh-TW"/>
        </w:rPr>
        <w:t>殘疾人士</w:t>
      </w:r>
      <w:r w:rsidR="00CB568C" w:rsidRPr="007B2EAA">
        <w:rPr>
          <w:rFonts w:asciiTheme="minorEastAsia" w:eastAsiaTheme="minorEastAsia" w:hAnsiTheme="minorEastAsia" w:cs="SimSun" w:hint="eastAsia"/>
          <w:lang w:eastAsia="zh-TW"/>
        </w:rPr>
        <w:t>時。</w:t>
      </w:r>
      <w:r w:rsidRPr="007B2EAA">
        <w:rPr>
          <w:rFonts w:asciiTheme="minorEastAsia" w:eastAsiaTheme="minorEastAsia" w:hAnsiTheme="minorEastAsia" w:cs="SimSun" w:hint="eastAsia"/>
        </w:rPr>
        <w:t>請向其他</w:t>
      </w:r>
      <w:r w:rsidR="007B2EAA" w:rsidRPr="007B2EAA">
        <w:rPr>
          <w:rFonts w:asciiTheme="minorEastAsia" w:eastAsiaTheme="minorEastAsia" w:hAnsiTheme="minorEastAsia" w:cs="SimSun" w:hint="eastAsia"/>
          <w:lang w:eastAsia="zh-CN"/>
        </w:rPr>
        <w:t>主管</w:t>
      </w:r>
      <w:r w:rsidR="00CB568C" w:rsidRPr="007B2EAA">
        <w:rPr>
          <w:rFonts w:asciiTheme="minorEastAsia" w:eastAsiaTheme="minorEastAsia" w:hAnsiTheme="minorEastAsia" w:cs="SimSun" w:hint="eastAsia"/>
          <w:lang w:eastAsia="zh-CN"/>
        </w:rPr>
        <w:t>機構，</w:t>
      </w:r>
      <w:r w:rsidRPr="007B2EAA">
        <w:rPr>
          <w:rFonts w:asciiTheme="minorEastAsia" w:eastAsiaTheme="minorEastAsia" w:hAnsiTheme="minorEastAsia" w:cs="SimSun" w:hint="eastAsia"/>
        </w:rPr>
        <w:t>如殘疾服務</w:t>
      </w:r>
      <w:r w:rsidR="00CB568C" w:rsidRPr="007B2EAA">
        <w:rPr>
          <w:rFonts w:asciiTheme="minorEastAsia" w:eastAsiaTheme="minorEastAsia" w:hAnsiTheme="minorEastAsia" w:cs="SimSun" w:hint="eastAsia"/>
          <w:lang w:eastAsia="zh-CN"/>
        </w:rPr>
        <w:t>委員會（</w:t>
      </w:r>
      <w:r w:rsidR="00CB568C" w:rsidRPr="007B2EAA">
        <w:rPr>
          <w:rFonts w:asciiTheme="minorEastAsia" w:eastAsiaTheme="minorEastAsia" w:hAnsiTheme="minorEastAsia"/>
        </w:rPr>
        <w:t>Disability Services Commissioner</w:t>
      </w:r>
      <w:r w:rsidR="00CB568C" w:rsidRPr="007B2EAA">
        <w:rPr>
          <w:rFonts w:asciiTheme="minorEastAsia" w:eastAsiaTheme="minorEastAsia" w:hAnsiTheme="minorEastAsia" w:cs="SimSun" w:hint="eastAsia"/>
          <w:lang w:eastAsia="zh-CN"/>
        </w:rPr>
        <w:t>）</w:t>
      </w:r>
      <w:r w:rsidRPr="007B2EAA">
        <w:rPr>
          <w:rFonts w:asciiTheme="minorEastAsia" w:eastAsiaTheme="minorEastAsia" w:hAnsiTheme="minorEastAsia" w:cs="SimSun" w:hint="eastAsia"/>
        </w:rPr>
        <w:t>報告虐待或</w:t>
      </w:r>
      <w:r w:rsidR="00CB568C" w:rsidRPr="007B2EAA">
        <w:rPr>
          <w:rFonts w:asciiTheme="minorEastAsia" w:eastAsiaTheme="minorEastAsia" w:hAnsiTheme="minorEastAsia" w:cs="SimSun" w:hint="eastAsia"/>
          <w:lang w:eastAsia="zh-CN"/>
        </w:rPr>
        <w:t>可</w:t>
      </w:r>
      <w:r w:rsidRPr="007B2EAA">
        <w:rPr>
          <w:rFonts w:asciiTheme="minorEastAsia" w:eastAsiaTheme="minorEastAsia" w:hAnsiTheme="minorEastAsia" w:cs="SimSun" w:hint="eastAsia"/>
        </w:rPr>
        <w:t>疑虐待</w:t>
      </w:r>
      <w:r w:rsidR="007B2EAA" w:rsidRPr="007B2EAA">
        <w:rPr>
          <w:rFonts w:asciiTheme="minorEastAsia" w:eastAsiaTheme="minorEastAsia" w:hAnsiTheme="minorEastAsia" w:cs="SimSun" w:hint="eastAsia"/>
          <w:lang w:eastAsia="zh-CN"/>
        </w:rPr>
        <w:t>事件</w:t>
      </w:r>
      <w:r w:rsidRPr="007B2EAA">
        <w:rPr>
          <w:rFonts w:asciiTheme="minorEastAsia" w:eastAsiaTheme="minorEastAsia" w:hAnsiTheme="minorEastAsia" w:cs="SimSun" w:hint="eastAsia"/>
        </w:rPr>
        <w:t>。</w:t>
      </w:r>
    </w:p>
    <w:p w:rsidR="00784763" w:rsidRPr="007B2EAA" w:rsidRDefault="007B2EAA" w:rsidP="007B2EAA">
      <w:pPr>
        <w:pStyle w:val="DHHSbullet1lastline"/>
        <w:numPr>
          <w:ilvl w:val="0"/>
          <w:numId w:val="22"/>
        </w:numPr>
        <w:spacing w:line="276" w:lineRule="auto"/>
        <w:ind w:left="284" w:hanging="284"/>
        <w:rPr>
          <w:rFonts w:asciiTheme="minorEastAsia" w:eastAsiaTheme="minorEastAsia" w:hAnsiTheme="minorEastAsia"/>
        </w:rPr>
      </w:pPr>
      <w:r w:rsidRPr="007B2EAA">
        <w:rPr>
          <w:rFonts w:asciiTheme="minorEastAsia" w:eastAsiaTheme="minorEastAsia" w:hAnsiTheme="minorEastAsia" w:cs="SimSun" w:hint="eastAsia"/>
          <w:lang w:eastAsia="zh-CN"/>
        </w:rPr>
        <w:t>當</w:t>
      </w:r>
      <w:r w:rsidR="00CB568C" w:rsidRPr="007B2EAA">
        <w:rPr>
          <w:rFonts w:asciiTheme="minorEastAsia" w:eastAsiaTheme="minorEastAsia" w:hAnsiTheme="minorEastAsia" w:cs="SimSun" w:hint="eastAsia"/>
          <w:lang w:eastAsia="zh-CN"/>
        </w:rPr>
        <w:t>個</w:t>
      </w:r>
      <w:r w:rsidR="00CB568C" w:rsidRPr="007B2EAA">
        <w:rPr>
          <w:rFonts w:asciiTheme="minorEastAsia" w:eastAsiaTheme="minorEastAsia" w:hAnsiTheme="minorEastAsia" w:cs="SimSun" w:hint="eastAsia"/>
        </w:rPr>
        <w:t>人</w:t>
      </w:r>
      <w:r w:rsidR="00BB675C" w:rsidRPr="007B2EAA">
        <w:rPr>
          <w:rFonts w:asciiTheme="minorEastAsia" w:eastAsiaTheme="minorEastAsia" w:hAnsiTheme="minorEastAsia" w:cs="SimSun" w:hint="eastAsia"/>
          <w:lang w:eastAsia="zh-CN"/>
        </w:rPr>
        <w:t>權益</w:t>
      </w:r>
      <w:r w:rsidR="00CB568C" w:rsidRPr="007B2EAA">
        <w:rPr>
          <w:rFonts w:asciiTheme="minorEastAsia" w:eastAsiaTheme="minorEastAsia" w:hAnsiTheme="minorEastAsia" w:cs="SimSun" w:hint="eastAsia"/>
          <w:lang w:eastAsia="zh-CN"/>
        </w:rPr>
        <w:t>沒</w:t>
      </w:r>
      <w:r w:rsidR="00BB675C" w:rsidRPr="007B2EAA">
        <w:rPr>
          <w:rFonts w:asciiTheme="minorEastAsia" w:eastAsiaTheme="minorEastAsia" w:hAnsiTheme="minorEastAsia" w:cs="SimSun" w:hint="eastAsia"/>
          <w:lang w:eastAsia="zh-CN"/>
        </w:rPr>
        <w:t>受</w:t>
      </w:r>
      <w:r w:rsidR="00CB568C" w:rsidRPr="007B2EAA">
        <w:rPr>
          <w:rFonts w:asciiTheme="minorEastAsia" w:eastAsiaTheme="minorEastAsia" w:hAnsiTheme="minorEastAsia" w:cs="SimSun" w:hint="eastAsia"/>
          <w:lang w:eastAsia="zh-CN"/>
        </w:rPr>
        <w:t>到</w:t>
      </w:r>
      <w:r w:rsidR="00CB568C" w:rsidRPr="007B2EAA">
        <w:rPr>
          <w:rFonts w:asciiTheme="minorEastAsia" w:eastAsiaTheme="minorEastAsia" w:hAnsiTheme="minorEastAsia" w:cs="SimSun" w:hint="eastAsia"/>
        </w:rPr>
        <w:t>維護</w:t>
      </w:r>
      <w:r w:rsidR="00CB568C" w:rsidRPr="007B2EAA">
        <w:rPr>
          <w:rFonts w:asciiTheme="minorEastAsia" w:eastAsiaTheme="minorEastAsia" w:hAnsiTheme="minorEastAsia" w:cs="SimSun" w:hint="eastAsia"/>
          <w:lang w:eastAsia="zh-CN"/>
        </w:rPr>
        <w:t>時，您要</w:t>
      </w:r>
      <w:r w:rsidR="00784763" w:rsidRPr="007B2EAA">
        <w:rPr>
          <w:rFonts w:asciiTheme="minorEastAsia" w:eastAsiaTheme="minorEastAsia" w:hAnsiTheme="minorEastAsia" w:cs="SimSun" w:hint="eastAsia"/>
        </w:rPr>
        <w:t>促</w:t>
      </w:r>
      <w:r w:rsidR="00BB675C" w:rsidRPr="007B2EAA">
        <w:rPr>
          <w:rFonts w:asciiTheme="minorEastAsia" w:eastAsiaTheme="minorEastAsia" w:hAnsiTheme="minorEastAsia" w:cs="SimSun" w:hint="eastAsia"/>
          <w:lang w:eastAsia="zh-CN"/>
        </w:rPr>
        <w:t>使</w:t>
      </w:r>
      <w:r w:rsidR="00CB568C" w:rsidRPr="007B2EAA">
        <w:rPr>
          <w:rFonts w:asciiTheme="minorEastAsia" w:eastAsiaTheme="minorEastAsia" w:hAnsiTheme="minorEastAsia" w:cs="SimSun" w:hint="eastAsia"/>
          <w:lang w:eastAsia="zh-CN"/>
        </w:rPr>
        <w:t>當事人</w:t>
      </w:r>
      <w:r w:rsidR="00784763" w:rsidRPr="007B2EAA">
        <w:rPr>
          <w:rFonts w:asciiTheme="minorEastAsia" w:eastAsiaTheme="minorEastAsia" w:hAnsiTheme="minorEastAsia" w:cs="SimSun" w:hint="eastAsia"/>
        </w:rPr>
        <w:t>獲得如</w:t>
      </w:r>
      <w:r w:rsidR="00CB568C" w:rsidRPr="007B2EAA">
        <w:rPr>
          <w:rFonts w:asciiTheme="minorEastAsia" w:eastAsiaTheme="minorEastAsia" w:hAnsiTheme="minorEastAsia" w:cs="SimSun" w:hint="eastAsia"/>
          <w:lang w:eastAsia="zh-CN"/>
        </w:rPr>
        <w:t>代言人</w:t>
      </w:r>
      <w:r w:rsidR="00784763" w:rsidRPr="007B2EAA">
        <w:rPr>
          <w:rFonts w:asciiTheme="minorEastAsia" w:eastAsiaTheme="minorEastAsia" w:hAnsiTheme="minorEastAsia" w:cs="SimSun" w:hint="eastAsia"/>
        </w:rPr>
        <w:t>服務或公共維權人員辦公室</w:t>
      </w:r>
      <w:r w:rsidR="00CB568C" w:rsidRPr="007B2EAA">
        <w:rPr>
          <w:rFonts w:asciiTheme="minorEastAsia" w:eastAsiaTheme="minorEastAsia" w:hAnsiTheme="minorEastAsia" w:cs="SimSun" w:hint="eastAsia"/>
          <w:lang w:eastAsia="zh-CN"/>
        </w:rPr>
        <w:t>（</w:t>
      </w:r>
      <w:r w:rsidR="00CB568C" w:rsidRPr="007B2EAA">
        <w:rPr>
          <w:rFonts w:asciiTheme="minorEastAsia" w:eastAsiaTheme="minorEastAsia" w:hAnsiTheme="minorEastAsia"/>
        </w:rPr>
        <w:t>the Office of the Public Advocate</w:t>
      </w:r>
      <w:r w:rsidR="00CB568C" w:rsidRPr="007B2EAA">
        <w:rPr>
          <w:rFonts w:asciiTheme="minorEastAsia" w:eastAsiaTheme="minorEastAsia" w:hAnsiTheme="minorEastAsia" w:cs="SimSun" w:hint="eastAsia"/>
          <w:lang w:eastAsia="zh-CN"/>
        </w:rPr>
        <w:t>）的</w:t>
      </w:r>
      <w:r w:rsidR="00CB568C" w:rsidRPr="007B2EAA">
        <w:rPr>
          <w:rFonts w:asciiTheme="minorEastAsia" w:eastAsiaTheme="minorEastAsia" w:hAnsiTheme="minorEastAsia" w:cs="SimSun" w:hint="eastAsia"/>
        </w:rPr>
        <w:t>獨立支持</w:t>
      </w:r>
      <w:r w:rsidR="00CB568C" w:rsidRPr="007B2EAA">
        <w:rPr>
          <w:rFonts w:asciiTheme="minorEastAsia" w:eastAsiaTheme="minorEastAsia" w:hAnsiTheme="minorEastAsia" w:cs="SimSun" w:hint="eastAsia"/>
          <w:lang w:eastAsia="zh-CN"/>
        </w:rPr>
        <w:t>。</w:t>
      </w:r>
    </w:p>
    <w:p w:rsidR="00784763" w:rsidRPr="007B2EAA" w:rsidRDefault="00784763" w:rsidP="007B2EAA">
      <w:pPr>
        <w:pStyle w:val="DHHSbullet1lastline"/>
        <w:numPr>
          <w:ilvl w:val="0"/>
          <w:numId w:val="22"/>
        </w:numPr>
        <w:spacing w:line="276" w:lineRule="auto"/>
        <w:ind w:left="284" w:hanging="284"/>
        <w:rPr>
          <w:rFonts w:asciiTheme="minorEastAsia" w:eastAsiaTheme="minorEastAsia" w:hAnsiTheme="minorEastAsia"/>
          <w:lang w:eastAsia="zh-TW"/>
        </w:rPr>
      </w:pPr>
      <w:r w:rsidRPr="007B2EAA">
        <w:rPr>
          <w:rFonts w:asciiTheme="minorEastAsia" w:eastAsiaTheme="minorEastAsia" w:hAnsiTheme="minorEastAsia" w:cs="SimSun" w:hint="eastAsia"/>
          <w:lang w:eastAsia="zh-TW"/>
        </w:rPr>
        <w:t>參與由您的雇主提供的培訓</w:t>
      </w:r>
      <w:r w:rsidR="00CB568C" w:rsidRPr="007B2EAA">
        <w:rPr>
          <w:rFonts w:asciiTheme="minorEastAsia" w:eastAsiaTheme="minorEastAsia" w:hAnsiTheme="minorEastAsia" w:cs="SimSun" w:hint="eastAsia"/>
          <w:lang w:eastAsia="zh-TW"/>
        </w:rPr>
        <w:t>、訊息</w:t>
      </w:r>
      <w:r w:rsidRPr="007B2EAA">
        <w:rPr>
          <w:rFonts w:asciiTheme="minorEastAsia" w:eastAsiaTheme="minorEastAsia" w:hAnsiTheme="minorEastAsia" w:cs="SimSun" w:hint="eastAsia"/>
          <w:lang w:eastAsia="zh-TW"/>
        </w:rPr>
        <w:t>會議和監督，</w:t>
      </w:r>
      <w:r w:rsidR="00CB568C" w:rsidRPr="007B2EAA">
        <w:rPr>
          <w:rFonts w:asciiTheme="minorEastAsia" w:eastAsiaTheme="minorEastAsia" w:hAnsiTheme="minorEastAsia" w:cs="SimSun" w:hint="eastAsia"/>
          <w:lang w:eastAsia="zh-TW"/>
        </w:rPr>
        <w:t>來</w:t>
      </w:r>
      <w:r w:rsidRPr="007B2EAA">
        <w:rPr>
          <w:rFonts w:asciiTheme="minorEastAsia" w:eastAsiaTheme="minorEastAsia" w:hAnsiTheme="minorEastAsia" w:cs="SimSun" w:hint="eastAsia"/>
          <w:lang w:eastAsia="zh-TW"/>
        </w:rPr>
        <w:t>協助您了解</w:t>
      </w:r>
      <w:r w:rsidR="00CB568C" w:rsidRPr="007B2EAA">
        <w:rPr>
          <w:rFonts w:asciiTheme="minorEastAsia" w:eastAsiaTheme="minorEastAsia" w:hAnsiTheme="minorEastAsia" w:cs="SimSun" w:hint="eastAsia"/>
          <w:lang w:eastAsia="zh-TW"/>
        </w:rPr>
        <w:t>什麼是虐待</w:t>
      </w:r>
      <w:r w:rsidRPr="007B2EAA">
        <w:rPr>
          <w:rFonts w:asciiTheme="minorEastAsia" w:eastAsiaTheme="minorEastAsia" w:hAnsiTheme="minorEastAsia" w:cs="SimSun" w:hint="eastAsia"/>
          <w:lang w:eastAsia="zh-TW"/>
        </w:rPr>
        <w:t>行為及其形式，以及行為守則的適用情況。</w:t>
      </w:r>
    </w:p>
    <w:p w:rsidR="00784763" w:rsidRPr="00161040" w:rsidRDefault="009F244B" w:rsidP="00784763">
      <w:pPr>
        <w:pStyle w:val="Heading1"/>
        <w:rPr>
          <w:lang w:val="fr-FR" w:eastAsia="zh-TW"/>
        </w:rPr>
      </w:pPr>
      <w:r w:rsidRPr="00161040">
        <w:rPr>
          <w:rFonts w:asciiTheme="minorEastAsia" w:eastAsiaTheme="minorEastAsia" w:hAnsiTheme="minorEastAsia" w:hint="eastAsia"/>
          <w:lang w:val="fr-FR" w:eastAsia="zh-TW"/>
        </w:rPr>
        <w:t>義務之三：您不得從事性虐待或不當行為，並且必須上報其他工作人員、殘疾人、家庭成員、照顧者或社區成員的任何類似行為。</w:t>
      </w:r>
    </w:p>
    <w:p w:rsidR="00784763" w:rsidRPr="00CB568C" w:rsidRDefault="00784763" w:rsidP="007B2EAA">
      <w:pPr>
        <w:pStyle w:val="DHHSbody"/>
        <w:spacing w:before="240" w:line="276" w:lineRule="auto"/>
        <w:rPr>
          <w:lang w:val="fr-FR" w:eastAsia="zh-TW"/>
        </w:rPr>
      </w:pPr>
      <w:r w:rsidRPr="00CB568C">
        <w:rPr>
          <w:rFonts w:ascii="SimSun" w:eastAsia="SimSun" w:hAnsi="SimSun" w:cs="SimSun" w:hint="eastAsia"/>
          <w:lang w:val="fr-FR" w:eastAsia="zh-TW"/>
        </w:rPr>
        <w:t>所有形式的不當</w:t>
      </w:r>
      <w:r w:rsidR="007B2EAA" w:rsidRPr="00CB568C">
        <w:rPr>
          <w:rFonts w:ascii="SimSun" w:eastAsia="SimSun" w:hAnsi="SimSun" w:cs="SimSun" w:hint="eastAsia"/>
          <w:lang w:val="fr-FR" w:eastAsia="zh-TW"/>
        </w:rPr>
        <w:t>性</w:t>
      </w:r>
      <w:r w:rsidR="00CB568C" w:rsidRPr="00CB568C">
        <w:rPr>
          <w:rFonts w:ascii="SimSun" w:eastAsia="SimSun" w:hAnsi="SimSun" w:cs="SimSun" w:hint="eastAsia"/>
          <w:lang w:val="fr-FR" w:eastAsia="zh-TW"/>
        </w:rPr>
        <w:t>行為</w:t>
      </w:r>
      <w:r w:rsidRPr="00CB568C">
        <w:rPr>
          <w:rFonts w:ascii="SimSun" w:eastAsia="SimSun" w:hAnsi="SimSun" w:cs="SimSun" w:hint="eastAsia"/>
          <w:lang w:val="fr-FR" w:eastAsia="zh-TW"/>
        </w:rPr>
        <w:t>和性虐待都是不可接受</w:t>
      </w:r>
      <w:r w:rsidR="00CB568C" w:rsidRPr="00CB568C">
        <w:rPr>
          <w:rFonts w:ascii="SimSun" w:eastAsia="SimSun" w:hAnsi="SimSun" w:cs="SimSun" w:hint="eastAsia"/>
          <w:lang w:val="fr-FR" w:eastAsia="zh-TW"/>
        </w:rPr>
        <w:t>且是</w:t>
      </w:r>
      <w:r w:rsidRPr="00CB568C">
        <w:rPr>
          <w:rFonts w:ascii="SimSun" w:eastAsia="SimSun" w:hAnsi="SimSun" w:cs="SimSun" w:hint="eastAsia"/>
          <w:lang w:val="fr-FR" w:eastAsia="zh-TW"/>
        </w:rPr>
        <w:t>違反守則</w:t>
      </w:r>
      <w:r w:rsidR="00CB568C" w:rsidRPr="00CB568C">
        <w:rPr>
          <w:rFonts w:ascii="SimSun" w:eastAsia="SimSun" w:hAnsi="SimSun" w:cs="SimSun" w:hint="eastAsia"/>
          <w:lang w:val="fr-FR" w:eastAsia="zh-TW"/>
        </w:rPr>
        <w:t>的</w:t>
      </w:r>
      <w:r w:rsidRPr="00CB568C">
        <w:rPr>
          <w:rFonts w:ascii="SimSun" w:eastAsia="SimSun" w:hAnsi="SimSun" w:cs="SimSun" w:hint="eastAsia"/>
          <w:lang w:val="fr-FR" w:eastAsia="zh-TW"/>
        </w:rPr>
        <w:t>。</w:t>
      </w:r>
    </w:p>
    <w:p w:rsidR="000F3A01" w:rsidRDefault="00784763" w:rsidP="007B2EAA">
      <w:pPr>
        <w:pStyle w:val="DHHSbody"/>
        <w:spacing w:before="240" w:line="276" w:lineRule="auto"/>
        <w:rPr>
          <w:rFonts w:ascii="SimSun" w:eastAsia="SimSun" w:hAnsi="SimSun" w:cs="SimSun"/>
          <w:b/>
          <w:lang w:val="fr-FR" w:eastAsia="zh-TW"/>
        </w:rPr>
      </w:pPr>
      <w:r w:rsidRPr="00CB568C">
        <w:rPr>
          <w:rFonts w:ascii="SimSun" w:eastAsia="SimSun" w:hAnsi="SimSun" w:cs="SimSun" w:hint="eastAsia"/>
          <w:b/>
          <w:lang w:val="fr-FR" w:eastAsia="zh-TW"/>
        </w:rPr>
        <w:t>為了履行這一義務，您必須</w:t>
      </w:r>
      <w:r w:rsidR="007B2EAA" w:rsidRPr="007B2EAA">
        <w:rPr>
          <w:rFonts w:ascii="SimSun" w:eastAsia="SimSun" w:hAnsi="SimSun" w:cs="SimSun" w:hint="eastAsia"/>
          <w:b/>
          <w:lang w:val="fr-FR" w:eastAsia="zh-TW"/>
        </w:rPr>
        <w:t xml:space="preserve">做到以下： </w:t>
      </w:r>
    </w:p>
    <w:p w:rsidR="00572E97" w:rsidRPr="00572E97" w:rsidRDefault="00CB568C" w:rsidP="00274B52">
      <w:pPr>
        <w:pStyle w:val="DHHSbullet1lastline"/>
        <w:spacing w:line="276" w:lineRule="auto"/>
        <w:ind w:left="280" w:hanging="280"/>
        <w:rPr>
          <w:lang w:val="fr-FR" w:eastAsia="zh-TW"/>
        </w:rPr>
      </w:pPr>
      <w:r>
        <w:rPr>
          <w:rFonts w:ascii="SimSun" w:eastAsia="SimSun" w:hAnsi="SimSun" w:cs="SimSun" w:hint="eastAsia"/>
          <w:lang w:val="fr-FR" w:eastAsia="zh-TW"/>
        </w:rPr>
        <w:t>隨時上</w:t>
      </w:r>
      <w:r w:rsidR="00572E97" w:rsidRPr="00572E97">
        <w:rPr>
          <w:rFonts w:ascii="SimSun" w:eastAsia="SimSun" w:hAnsi="SimSun" w:cs="SimSun" w:hint="eastAsia"/>
          <w:lang w:val="fr-FR" w:eastAsia="zh-TW"/>
        </w:rPr>
        <w:t>報不當</w:t>
      </w:r>
      <w:r w:rsidR="00FA011E" w:rsidRPr="00572E97">
        <w:rPr>
          <w:rFonts w:ascii="SimSun" w:eastAsia="SimSun" w:hAnsi="SimSun" w:cs="SimSun" w:hint="eastAsia"/>
          <w:lang w:val="fr-FR" w:eastAsia="zh-TW"/>
        </w:rPr>
        <w:t>性</w:t>
      </w:r>
      <w:r w:rsidRPr="00572E97">
        <w:rPr>
          <w:rFonts w:ascii="SimSun" w:eastAsia="SimSun" w:hAnsi="SimSun" w:cs="SimSun" w:hint="eastAsia"/>
          <w:lang w:val="fr-FR" w:eastAsia="zh-TW"/>
        </w:rPr>
        <w:t>行為</w:t>
      </w:r>
      <w:r w:rsidR="00572E97" w:rsidRPr="00572E97">
        <w:rPr>
          <w:rFonts w:ascii="SimSun" w:eastAsia="SimSun" w:hAnsi="SimSun" w:cs="SimSun" w:hint="eastAsia"/>
          <w:lang w:val="fr-FR" w:eastAsia="zh-TW"/>
        </w:rPr>
        <w:t>和</w:t>
      </w:r>
      <w:r>
        <w:rPr>
          <w:rFonts w:ascii="SimSun" w:eastAsia="SimSun" w:hAnsi="SimSun" w:cs="SimSun" w:hint="eastAsia"/>
          <w:lang w:val="fr-FR" w:eastAsia="zh-TW"/>
        </w:rPr>
        <w:t>虐待</w:t>
      </w:r>
      <w:r w:rsidR="00572E97" w:rsidRPr="00572E97">
        <w:rPr>
          <w:rFonts w:ascii="SimSun" w:eastAsia="SimSun" w:hAnsi="SimSun" w:cs="SimSun" w:hint="eastAsia"/>
          <w:lang w:val="fr-FR" w:eastAsia="zh-TW"/>
        </w:rPr>
        <w:t>行為。</w:t>
      </w:r>
    </w:p>
    <w:p w:rsidR="00572E97" w:rsidRPr="00572E97" w:rsidRDefault="007B15C0" w:rsidP="00274B52">
      <w:pPr>
        <w:pStyle w:val="DHHSbullet1lastline"/>
        <w:spacing w:line="276" w:lineRule="auto"/>
        <w:ind w:left="280" w:hanging="280"/>
        <w:rPr>
          <w:lang w:val="fr-FR" w:eastAsia="zh-TW"/>
        </w:rPr>
      </w:pPr>
      <w:r>
        <w:rPr>
          <w:rFonts w:ascii="SimSun" w:eastAsia="SimSun" w:hAnsi="SimSun" w:cs="SimSun" w:hint="eastAsia"/>
          <w:lang w:val="fr-FR" w:eastAsia="zh-TW"/>
        </w:rPr>
        <w:t>體認您和您</w:t>
      </w:r>
      <w:r w:rsidR="00572E97" w:rsidRPr="00572E97">
        <w:rPr>
          <w:rFonts w:ascii="SimSun" w:eastAsia="SimSun" w:hAnsi="SimSun" w:cs="SimSun" w:hint="eastAsia"/>
          <w:lang w:val="fr-FR" w:eastAsia="zh-TW"/>
        </w:rPr>
        <w:t>支持的人之間的權力不平衡，以及這會如何影響</w:t>
      </w:r>
      <w:r w:rsidR="00274B52">
        <w:rPr>
          <w:rFonts w:ascii="SimSun" w:eastAsia="SimSun" w:hAnsi="SimSun" w:cs="SimSun" w:hint="eastAsia"/>
          <w:lang w:val="fr-FR" w:eastAsia="zh-TW"/>
        </w:rPr>
        <w:t>您對</w:t>
      </w:r>
      <w:r w:rsidRPr="00572E97">
        <w:rPr>
          <w:rFonts w:ascii="SimSun" w:eastAsia="SimSun" w:hAnsi="SimSun" w:cs="SimSun" w:hint="eastAsia"/>
          <w:lang w:val="fr-FR" w:eastAsia="zh-TW"/>
        </w:rPr>
        <w:t>適當</w:t>
      </w:r>
      <w:r w:rsidR="00572E97" w:rsidRPr="00572E97">
        <w:rPr>
          <w:rFonts w:ascii="SimSun" w:eastAsia="SimSun" w:hAnsi="SimSun" w:cs="SimSun" w:hint="eastAsia"/>
          <w:lang w:val="fr-FR" w:eastAsia="zh-TW"/>
        </w:rPr>
        <w:t>行為</w:t>
      </w:r>
      <w:r w:rsidRPr="00572E97">
        <w:rPr>
          <w:rFonts w:ascii="SimSun" w:eastAsia="SimSun" w:hAnsi="SimSun" w:cs="SimSun" w:hint="eastAsia"/>
          <w:lang w:val="fr-FR" w:eastAsia="zh-TW"/>
        </w:rPr>
        <w:t>的</w:t>
      </w:r>
      <w:r>
        <w:rPr>
          <w:rFonts w:ascii="SimSun" w:eastAsia="SimSun" w:hAnsi="SimSun" w:cs="SimSun" w:hint="eastAsia"/>
          <w:lang w:val="fr-FR" w:eastAsia="zh-TW"/>
        </w:rPr>
        <w:t>判斷</w:t>
      </w:r>
      <w:r w:rsidR="00572E97" w:rsidRPr="00572E97">
        <w:rPr>
          <w:rFonts w:ascii="SimSun" w:eastAsia="SimSun" w:hAnsi="SimSun" w:cs="SimSun" w:hint="eastAsia"/>
          <w:lang w:val="fr-FR" w:eastAsia="zh-TW"/>
        </w:rPr>
        <w:t>。</w:t>
      </w:r>
    </w:p>
    <w:p w:rsidR="00572E97" w:rsidRPr="00572E97" w:rsidRDefault="00091E04" w:rsidP="00274B52">
      <w:pPr>
        <w:pStyle w:val="DHHSbullet1lastline"/>
        <w:spacing w:line="276" w:lineRule="auto"/>
        <w:ind w:left="280" w:hanging="280"/>
        <w:rPr>
          <w:lang w:val="fr-FR" w:eastAsia="zh-TW"/>
        </w:rPr>
      </w:pPr>
      <w:r>
        <w:rPr>
          <w:rFonts w:ascii="SimSun" w:eastAsia="SimSun" w:hAnsi="SimSun" w:cs="SimSun" w:hint="eastAsia"/>
          <w:lang w:val="fr-FR" w:eastAsia="zh-TW"/>
        </w:rPr>
        <w:t>不可</w:t>
      </w:r>
      <w:r w:rsidR="00572E97" w:rsidRPr="00572E97">
        <w:rPr>
          <w:rFonts w:ascii="SimSun" w:eastAsia="SimSun" w:hAnsi="SimSun" w:cs="SimSun" w:hint="eastAsia"/>
          <w:lang w:val="fr-FR" w:eastAsia="zh-TW"/>
        </w:rPr>
        <w:t>與您支持的人進行任何性行為，包括使用</w:t>
      </w:r>
      <w:r w:rsidR="007B15C0">
        <w:rPr>
          <w:rFonts w:ascii="SimSun" w:eastAsia="SimSun" w:hAnsi="SimSun" w:cs="SimSun" w:hint="eastAsia"/>
          <w:lang w:val="fr-FR" w:eastAsia="zh-TW"/>
        </w:rPr>
        <w:t>暴力</w:t>
      </w:r>
      <w:r w:rsidR="00572E97" w:rsidRPr="00572E97">
        <w:rPr>
          <w:rFonts w:ascii="SimSun" w:eastAsia="SimSun" w:hAnsi="SimSun" w:cs="SimSun" w:hint="eastAsia"/>
          <w:lang w:val="fr-FR" w:eastAsia="zh-TW"/>
        </w:rPr>
        <w:t>行為</w:t>
      </w:r>
      <w:r w:rsidR="007B15C0">
        <w:rPr>
          <w:rFonts w:ascii="SimSun" w:eastAsia="SimSun" w:hAnsi="SimSun" w:cs="SimSun" w:hint="eastAsia"/>
          <w:lang w:val="fr-FR" w:eastAsia="zh-TW"/>
        </w:rPr>
        <w:t>、</w:t>
      </w:r>
      <w:r w:rsidR="00572E97" w:rsidRPr="00572E97">
        <w:rPr>
          <w:rFonts w:ascii="SimSun" w:eastAsia="SimSun" w:hAnsi="SimSun" w:cs="SimSun" w:hint="eastAsia"/>
          <w:lang w:val="fr-FR" w:eastAsia="zh-TW"/>
        </w:rPr>
        <w:t>恐嚇</w:t>
      </w:r>
      <w:r w:rsidR="007B15C0">
        <w:rPr>
          <w:rFonts w:ascii="SimSun" w:eastAsia="SimSun" w:hAnsi="SimSun" w:cs="SimSun" w:hint="eastAsia"/>
          <w:lang w:val="fr-FR" w:eastAsia="zh-TW"/>
        </w:rPr>
        <w:t>、</w:t>
      </w:r>
      <w:r w:rsidR="00572E97" w:rsidRPr="00572E97">
        <w:rPr>
          <w:rFonts w:ascii="SimSun" w:eastAsia="SimSun" w:hAnsi="SimSun" w:cs="SimSun" w:hint="eastAsia"/>
          <w:lang w:val="fr-FR" w:eastAsia="zh-TW"/>
        </w:rPr>
        <w:t>脅迫或操縱行為。</w:t>
      </w:r>
    </w:p>
    <w:p w:rsidR="00572E97" w:rsidRDefault="00091E04" w:rsidP="00274B52">
      <w:pPr>
        <w:pStyle w:val="DHHSbullet1lastline"/>
        <w:spacing w:line="276" w:lineRule="auto"/>
        <w:ind w:left="280" w:hanging="280"/>
        <w:rPr>
          <w:lang w:val="fr-FR" w:eastAsia="zh-TW"/>
        </w:rPr>
      </w:pPr>
      <w:r>
        <w:rPr>
          <w:rFonts w:ascii="SimSun" w:eastAsia="SimSun" w:hAnsi="SimSun" w:cs="SimSun" w:hint="eastAsia"/>
          <w:lang w:val="fr-FR" w:eastAsia="zh-TW"/>
        </w:rPr>
        <w:t>不可</w:t>
      </w:r>
      <w:r w:rsidR="00572E97" w:rsidRPr="00572E97">
        <w:rPr>
          <w:rFonts w:ascii="SimSun" w:eastAsia="SimSun" w:hAnsi="SimSun" w:cs="SimSun" w:hint="eastAsia"/>
          <w:lang w:val="fr-FR" w:eastAsia="zh-TW"/>
        </w:rPr>
        <w:t>與您支持的人進行任何形式的性</w:t>
      </w:r>
      <w:r w:rsidR="007B15C0">
        <w:rPr>
          <w:rFonts w:ascii="SimSun" w:eastAsia="SimSun" w:hAnsi="SimSun" w:cs="SimSun" w:hint="eastAsia"/>
          <w:lang w:val="fr-FR" w:eastAsia="zh-TW"/>
        </w:rPr>
        <w:t>活動</w:t>
      </w:r>
      <w:r w:rsidR="00572E97" w:rsidRPr="00572E97">
        <w:rPr>
          <w:rFonts w:ascii="SimSun" w:eastAsia="SimSun" w:hAnsi="SimSun" w:cs="SimSun" w:hint="eastAsia"/>
          <w:lang w:val="fr-FR" w:eastAsia="zh-TW"/>
        </w:rPr>
        <w:t>或行為。這包括</w:t>
      </w:r>
      <w:r w:rsidR="007B15C0" w:rsidRPr="007B15C0">
        <w:rPr>
          <w:rFonts w:ascii="SimSun" w:eastAsia="SimSun" w:hAnsi="SimSun" w:cs="SimSun" w:hint="eastAsia"/>
          <w:lang w:val="fr-FR" w:eastAsia="zh-TW"/>
        </w:rPr>
        <w:t>性騷擾</w:t>
      </w:r>
      <w:r w:rsidR="00572E97" w:rsidRPr="00572E97">
        <w:rPr>
          <w:rFonts w:ascii="SimSun" w:eastAsia="SimSun" w:hAnsi="SimSun" w:cs="SimSun" w:hint="eastAsia"/>
          <w:lang w:val="fr-FR" w:eastAsia="zh-TW"/>
        </w:rPr>
        <w:t>和性</w:t>
      </w:r>
      <w:r w:rsidR="007B15C0">
        <w:rPr>
          <w:rFonts w:ascii="SimSun" w:eastAsia="SimSun" w:hAnsi="SimSun" w:cs="SimSun" w:hint="eastAsia"/>
          <w:lang w:val="fr-FR" w:eastAsia="zh-TW"/>
        </w:rPr>
        <w:t>相關、</w:t>
      </w:r>
      <w:r w:rsidR="00572E97" w:rsidRPr="00572E97">
        <w:rPr>
          <w:rFonts w:ascii="SimSun" w:eastAsia="SimSun" w:hAnsi="SimSun" w:cs="SimSun" w:hint="eastAsia"/>
          <w:lang w:val="fr-FR" w:eastAsia="zh-TW"/>
        </w:rPr>
        <w:t>個人或色情評論。</w:t>
      </w:r>
    </w:p>
    <w:p w:rsidR="000F3A01" w:rsidRPr="00161040" w:rsidRDefault="009F244B" w:rsidP="000F3A01">
      <w:pPr>
        <w:pStyle w:val="Heading1"/>
        <w:rPr>
          <w:lang w:val="fr-FR" w:eastAsia="zh-TW"/>
        </w:rPr>
      </w:pPr>
      <w:r w:rsidRPr="00161040">
        <w:rPr>
          <w:rFonts w:asciiTheme="minorEastAsia" w:eastAsiaTheme="minorEastAsia" w:hAnsiTheme="minorEastAsia" w:hint="eastAsia"/>
          <w:lang w:val="fr-FR" w:eastAsia="zh-TW"/>
        </w:rPr>
        <w:t>義務之四：提供服務時，您必須尊重文化差異。</w:t>
      </w:r>
    </w:p>
    <w:p w:rsidR="00572E97" w:rsidRDefault="00572E97" w:rsidP="00161040">
      <w:pPr>
        <w:pStyle w:val="DHHSbullet1lastline"/>
        <w:numPr>
          <w:ilvl w:val="0"/>
          <w:numId w:val="0"/>
        </w:numPr>
        <w:spacing w:before="240" w:line="276" w:lineRule="auto"/>
        <w:rPr>
          <w:rFonts w:ascii="SimSun" w:eastAsia="SimSun" w:hAnsi="SimSun" w:cs="SimSun"/>
          <w:lang w:val="fr-FR" w:eastAsia="zh-TW"/>
        </w:rPr>
      </w:pPr>
      <w:r w:rsidRPr="00572E97">
        <w:rPr>
          <w:rFonts w:ascii="SimSun" w:eastAsia="SimSun" w:hAnsi="SimSun" w:cs="SimSun" w:hint="eastAsia"/>
          <w:lang w:val="fr-FR" w:eastAsia="zh-TW"/>
        </w:rPr>
        <w:t>文化尊重</w:t>
      </w:r>
      <w:r w:rsidR="007B15C0">
        <w:rPr>
          <w:rFonts w:ascii="SimSun" w:eastAsia="SimSun" w:hAnsi="SimSun" w:cs="SimSun" w:hint="eastAsia"/>
          <w:lang w:val="fr-FR" w:eastAsia="zh-TW"/>
        </w:rPr>
        <w:t>包括</w:t>
      </w:r>
      <w:r w:rsidR="00161040">
        <w:rPr>
          <w:rFonts w:ascii="SimSun" w:eastAsia="SimSun" w:hAnsi="SimSun" w:cs="SimSun" w:hint="eastAsia"/>
          <w:lang w:val="fr-FR" w:eastAsia="zh-TW"/>
        </w:rPr>
        <w:t>體</w:t>
      </w:r>
      <w:r w:rsidRPr="00572E97">
        <w:rPr>
          <w:rFonts w:ascii="SimSun" w:eastAsia="SimSun" w:hAnsi="SimSun" w:cs="SimSun" w:hint="eastAsia"/>
          <w:lang w:val="fr-FR" w:eastAsia="zh-TW"/>
        </w:rPr>
        <w:t>認和重視人的多</w:t>
      </w:r>
      <w:r w:rsidR="007B15C0">
        <w:rPr>
          <w:rFonts w:ascii="SimSun" w:eastAsia="SimSun" w:hAnsi="SimSun" w:cs="SimSun" w:hint="eastAsia"/>
          <w:lang w:val="fr-FR" w:eastAsia="zh-TW"/>
        </w:rPr>
        <w:t>元</w:t>
      </w:r>
      <w:r w:rsidRPr="00572E97">
        <w:rPr>
          <w:rFonts w:ascii="SimSun" w:eastAsia="SimSun" w:hAnsi="SimSun" w:cs="SimSun" w:hint="eastAsia"/>
          <w:lang w:val="fr-FR" w:eastAsia="zh-TW"/>
        </w:rPr>
        <w:t>性，並創造一個</w:t>
      </w:r>
      <w:r w:rsidR="007B15C0">
        <w:rPr>
          <w:rFonts w:ascii="SimSun" w:eastAsia="SimSun" w:hAnsi="SimSun" w:cs="SimSun" w:hint="eastAsia"/>
          <w:lang w:val="fr-FR" w:eastAsia="zh-TW"/>
        </w:rPr>
        <w:t>具有</w:t>
      </w:r>
      <w:r w:rsidRPr="00572E97">
        <w:rPr>
          <w:rFonts w:ascii="SimSun" w:eastAsia="SimSun" w:hAnsi="SimSun" w:cs="SimSun" w:hint="eastAsia"/>
          <w:lang w:val="fr-FR" w:eastAsia="zh-TW"/>
        </w:rPr>
        <w:t>包容性</w:t>
      </w:r>
      <w:r w:rsidR="007B15C0">
        <w:rPr>
          <w:rFonts w:ascii="SimSun" w:eastAsia="SimSun" w:hAnsi="SimSun" w:cs="SimSun" w:hint="eastAsia"/>
          <w:lang w:val="fr-FR" w:eastAsia="zh-TW"/>
        </w:rPr>
        <w:t>的</w:t>
      </w:r>
      <w:r w:rsidRPr="00572E97">
        <w:rPr>
          <w:rFonts w:ascii="SimSun" w:eastAsia="SimSun" w:hAnsi="SimSun" w:cs="SimSun" w:hint="eastAsia"/>
          <w:lang w:val="fr-FR" w:eastAsia="zh-TW"/>
        </w:rPr>
        <w:t>環境，讓殘疾人</w:t>
      </w:r>
      <w:r w:rsidR="007B15C0">
        <w:rPr>
          <w:rFonts w:ascii="SimSun" w:eastAsia="SimSun" w:hAnsi="SimSun" w:cs="SimSun" w:hint="eastAsia"/>
          <w:lang w:val="fr-FR" w:eastAsia="zh-TW"/>
        </w:rPr>
        <w:t>能夠</w:t>
      </w:r>
      <w:r w:rsidRPr="00572E97">
        <w:rPr>
          <w:rFonts w:ascii="SimSun" w:eastAsia="SimSun" w:hAnsi="SimSun" w:cs="SimSun" w:hint="eastAsia"/>
          <w:lang w:val="fr-FR" w:eastAsia="zh-TW"/>
        </w:rPr>
        <w:t>安全地表達他們的文化</w:t>
      </w:r>
      <w:r w:rsidR="007B15C0">
        <w:rPr>
          <w:rFonts w:ascii="SimSun" w:eastAsia="SimSun" w:hAnsi="SimSun" w:cs="SimSun" w:hint="eastAsia"/>
          <w:lang w:val="fr-FR" w:eastAsia="zh-TW"/>
        </w:rPr>
        <w:t>、</w:t>
      </w:r>
      <w:r w:rsidRPr="00572E97">
        <w:rPr>
          <w:rFonts w:ascii="SimSun" w:eastAsia="SimSun" w:hAnsi="SimSun" w:cs="SimSun" w:hint="eastAsia"/>
          <w:lang w:val="fr-FR" w:eastAsia="zh-TW"/>
        </w:rPr>
        <w:t>宗教和性別認同。</w:t>
      </w:r>
    </w:p>
    <w:p w:rsidR="007747CD" w:rsidRDefault="007747CD" w:rsidP="00161040">
      <w:pPr>
        <w:pStyle w:val="DHHSbullet1lastline"/>
        <w:numPr>
          <w:ilvl w:val="0"/>
          <w:numId w:val="0"/>
        </w:numPr>
        <w:spacing w:before="240" w:line="276" w:lineRule="auto"/>
        <w:rPr>
          <w:lang w:eastAsia="zh-TW"/>
        </w:rPr>
      </w:pPr>
      <w:r w:rsidRPr="007747CD">
        <w:rPr>
          <w:rFonts w:ascii="SimSun" w:eastAsia="SimSun" w:hAnsi="SimSun" w:cs="SimSun" w:hint="eastAsia"/>
          <w:b/>
          <w:lang w:val="fr-FR" w:eastAsia="zh-TW"/>
        </w:rPr>
        <w:t>為了履行本義務，您必須</w:t>
      </w:r>
      <w:r w:rsidR="00161040" w:rsidRPr="00161040">
        <w:rPr>
          <w:rFonts w:ascii="SimSun" w:eastAsia="SimSun" w:hAnsi="SimSun" w:cs="SimSun" w:hint="eastAsia"/>
          <w:b/>
          <w:lang w:val="fr-FR" w:eastAsia="zh-TW"/>
        </w:rPr>
        <w:t>做到以下：</w:t>
      </w:r>
      <w:r w:rsidRPr="007747CD">
        <w:rPr>
          <w:rFonts w:hint="eastAsia"/>
          <w:b/>
          <w:lang w:val="fr-FR" w:eastAsia="zh-TW"/>
        </w:rPr>
        <w:t xml:space="preserve">  </w:t>
      </w:r>
    </w:p>
    <w:p w:rsidR="00572E97" w:rsidRPr="00572E97" w:rsidRDefault="005A1D2D" w:rsidP="00161040">
      <w:pPr>
        <w:pStyle w:val="DHHSbullet1lastline"/>
        <w:spacing w:line="276" w:lineRule="auto"/>
        <w:ind w:left="284"/>
        <w:rPr>
          <w:lang w:val="fr-FR" w:eastAsia="zh-TW"/>
        </w:rPr>
      </w:pPr>
      <w:r>
        <w:rPr>
          <w:rFonts w:ascii="SimSun" w:eastAsia="SimSun" w:hAnsi="SimSun" w:cs="SimSun" w:hint="eastAsia"/>
          <w:lang w:val="fr-FR" w:eastAsia="zh-TW"/>
        </w:rPr>
        <w:t>注意</w:t>
      </w:r>
      <w:r w:rsidR="00572E97" w:rsidRPr="00572E97">
        <w:rPr>
          <w:rFonts w:ascii="SimSun" w:eastAsia="SimSun" w:hAnsi="SimSun" w:cs="SimSun" w:hint="eastAsia"/>
          <w:lang w:val="fr-FR" w:eastAsia="zh-TW"/>
        </w:rPr>
        <w:t>並積極傾聽來自與您不同的文化</w:t>
      </w:r>
      <w:r>
        <w:rPr>
          <w:rFonts w:ascii="SimSun" w:eastAsia="SimSun" w:hAnsi="SimSun" w:cs="SimSun" w:hint="eastAsia"/>
          <w:lang w:val="fr-FR" w:eastAsia="zh-TW"/>
        </w:rPr>
        <w:t>、</w:t>
      </w:r>
      <w:r w:rsidR="00572E97" w:rsidRPr="00572E97">
        <w:rPr>
          <w:rFonts w:ascii="SimSun" w:eastAsia="SimSun" w:hAnsi="SimSun" w:cs="SimSun" w:hint="eastAsia"/>
          <w:lang w:val="fr-FR" w:eastAsia="zh-TW"/>
        </w:rPr>
        <w:t>宗教和</w:t>
      </w:r>
      <w:r w:rsidR="00BB675C">
        <w:rPr>
          <w:rFonts w:ascii="SimSun" w:eastAsia="SimSun" w:hAnsi="SimSun" w:cs="SimSun" w:hint="eastAsia"/>
          <w:lang w:val="fr-FR" w:eastAsia="zh-TW"/>
        </w:rPr>
        <w:t>族裔</w:t>
      </w:r>
      <w:r w:rsidR="00572E97" w:rsidRPr="00572E97">
        <w:rPr>
          <w:rFonts w:ascii="SimSun" w:eastAsia="SimSun" w:hAnsi="SimSun" w:cs="SimSun" w:hint="eastAsia"/>
          <w:lang w:val="fr-FR" w:eastAsia="zh-TW"/>
        </w:rPr>
        <w:t>群體的人們</w:t>
      </w:r>
      <w:r w:rsidR="00BB675C">
        <w:rPr>
          <w:rFonts w:ascii="SimSun" w:eastAsia="SimSun" w:hAnsi="SimSun" w:cs="SimSun" w:hint="eastAsia"/>
          <w:lang w:val="fr-FR" w:eastAsia="zh-TW"/>
        </w:rPr>
        <w:t>所</w:t>
      </w:r>
      <w:r w:rsidR="00572E97" w:rsidRPr="00572E97">
        <w:rPr>
          <w:rFonts w:ascii="SimSun" w:eastAsia="SimSun" w:hAnsi="SimSun" w:cs="SimSun" w:hint="eastAsia"/>
          <w:lang w:val="fr-FR" w:eastAsia="zh-TW"/>
        </w:rPr>
        <w:t>表達的需求</w:t>
      </w:r>
      <w:r>
        <w:rPr>
          <w:rFonts w:ascii="SimSun" w:eastAsia="SimSun" w:hAnsi="SimSun" w:cs="SimSun" w:hint="eastAsia"/>
          <w:lang w:val="fr-FR" w:eastAsia="zh-TW"/>
        </w:rPr>
        <w:t>、</w:t>
      </w:r>
      <w:r w:rsidR="00572E97" w:rsidRPr="00572E97">
        <w:rPr>
          <w:rFonts w:ascii="SimSun" w:eastAsia="SimSun" w:hAnsi="SimSun" w:cs="SimSun" w:hint="eastAsia"/>
          <w:lang w:val="fr-FR" w:eastAsia="zh-TW"/>
        </w:rPr>
        <w:t>價值觀和信仰，關注</w:t>
      </w:r>
      <w:r w:rsidR="00BB675C">
        <w:rPr>
          <w:rFonts w:ascii="SimSun" w:eastAsia="SimSun" w:hAnsi="SimSun" w:cs="SimSun" w:hint="eastAsia"/>
          <w:lang w:val="fr-FR" w:eastAsia="zh-TW"/>
        </w:rPr>
        <w:t>會</w:t>
      </w:r>
      <w:r w:rsidR="00572E97" w:rsidRPr="00572E97">
        <w:rPr>
          <w:rFonts w:ascii="SimSun" w:eastAsia="SimSun" w:hAnsi="SimSun" w:cs="SimSun" w:hint="eastAsia"/>
          <w:lang w:val="fr-FR" w:eastAsia="zh-TW"/>
        </w:rPr>
        <w:t>影響提供支持服務的文化相關需求。這包括</w:t>
      </w:r>
      <w:r w:rsidR="00161040">
        <w:rPr>
          <w:rFonts w:ascii="SimSun" w:eastAsia="SimSun" w:hAnsi="SimSun" w:cs="SimSun" w:hint="eastAsia"/>
          <w:lang w:val="fr-FR" w:eastAsia="zh-TW"/>
        </w:rPr>
        <w:t>對</w:t>
      </w:r>
      <w:r w:rsidR="00572E97" w:rsidRPr="00572E97">
        <w:rPr>
          <w:rFonts w:ascii="SimSun" w:eastAsia="SimSun" w:hAnsi="SimSun" w:cs="SimSun" w:hint="eastAsia"/>
          <w:lang w:val="fr-FR" w:eastAsia="zh-TW"/>
        </w:rPr>
        <w:t>殘疾人</w:t>
      </w:r>
      <w:r w:rsidR="00BB675C">
        <w:rPr>
          <w:rFonts w:ascii="SimSun" w:eastAsia="SimSun" w:hAnsi="SimSun" w:cs="SimSun" w:hint="eastAsia"/>
          <w:lang w:val="fr-FR" w:eastAsia="zh-TW"/>
        </w:rPr>
        <w:t>、</w:t>
      </w:r>
      <w:r w:rsidR="00572E97" w:rsidRPr="00572E97">
        <w:rPr>
          <w:rFonts w:ascii="SimSun" w:eastAsia="SimSun" w:hAnsi="SimSun" w:cs="SimSun" w:hint="eastAsia"/>
          <w:lang w:val="fr-FR" w:eastAsia="zh-TW"/>
        </w:rPr>
        <w:t>他們的家人</w:t>
      </w:r>
      <w:r w:rsidR="00BB675C">
        <w:rPr>
          <w:rFonts w:ascii="SimSun" w:eastAsia="SimSun" w:hAnsi="SimSun" w:cs="SimSun" w:hint="eastAsia"/>
          <w:lang w:val="fr-FR" w:eastAsia="zh-TW"/>
        </w:rPr>
        <w:t>、</w:t>
      </w:r>
      <w:r w:rsidR="00572E97" w:rsidRPr="00572E97">
        <w:rPr>
          <w:rFonts w:ascii="SimSun" w:eastAsia="SimSun" w:hAnsi="SimSun" w:cs="SimSun" w:hint="eastAsia"/>
          <w:lang w:val="fr-FR" w:eastAsia="zh-TW"/>
        </w:rPr>
        <w:t>照顧者和</w:t>
      </w:r>
      <w:r w:rsidR="00BB675C">
        <w:rPr>
          <w:rFonts w:ascii="SimSun" w:eastAsia="SimSun" w:hAnsi="SimSun" w:cs="SimSun" w:hint="eastAsia"/>
          <w:lang w:val="fr-FR" w:eastAsia="zh-TW"/>
        </w:rPr>
        <w:t>代言人</w:t>
      </w:r>
      <w:r w:rsidR="00572E97" w:rsidRPr="00572E97">
        <w:rPr>
          <w:rFonts w:ascii="SimSun" w:eastAsia="SimSun" w:hAnsi="SimSun" w:cs="SimSun" w:hint="eastAsia"/>
          <w:lang w:val="fr-FR" w:eastAsia="zh-TW"/>
        </w:rPr>
        <w:t>。</w:t>
      </w:r>
    </w:p>
    <w:p w:rsidR="00572E97" w:rsidRPr="00572E97" w:rsidRDefault="00BB675C" w:rsidP="00161040">
      <w:pPr>
        <w:pStyle w:val="DHHSbullet1lastline"/>
        <w:spacing w:line="276" w:lineRule="auto"/>
        <w:ind w:left="284"/>
        <w:rPr>
          <w:lang w:val="fr-FR" w:eastAsia="zh-TW"/>
        </w:rPr>
      </w:pPr>
      <w:r>
        <w:rPr>
          <w:rFonts w:ascii="SimSun" w:eastAsia="SimSun" w:hAnsi="SimSun" w:cs="SimSun" w:hint="eastAsia"/>
          <w:lang w:val="fr-FR" w:eastAsia="zh-TW"/>
        </w:rPr>
        <w:t>在一</w:t>
      </w:r>
      <w:r w:rsidRPr="00572E97">
        <w:rPr>
          <w:rFonts w:ascii="SimSun" w:eastAsia="SimSun" w:hAnsi="SimSun" w:cs="SimSun" w:hint="eastAsia"/>
          <w:lang w:val="fr-FR" w:eastAsia="zh-TW"/>
        </w:rPr>
        <w:t>些期望不清楚或</w:t>
      </w:r>
      <w:r>
        <w:rPr>
          <w:rFonts w:ascii="SimSun" w:eastAsia="SimSun" w:hAnsi="SimSun" w:cs="SimSun" w:hint="eastAsia"/>
          <w:lang w:val="fr-FR" w:eastAsia="zh-TW"/>
        </w:rPr>
        <w:t>尚</w:t>
      </w:r>
      <w:r w:rsidRPr="00572E97">
        <w:rPr>
          <w:rFonts w:ascii="SimSun" w:eastAsia="SimSun" w:hAnsi="SimSun" w:cs="SimSun" w:hint="eastAsia"/>
          <w:lang w:val="fr-FR" w:eastAsia="zh-TW"/>
        </w:rPr>
        <w:t>未達</w:t>
      </w:r>
      <w:r>
        <w:rPr>
          <w:rFonts w:ascii="SimSun" w:eastAsia="SimSun" w:hAnsi="SimSun" w:cs="SimSun" w:hint="eastAsia"/>
          <w:lang w:val="fr-FR" w:eastAsia="zh-TW"/>
        </w:rPr>
        <w:t>到預期</w:t>
      </w:r>
      <w:r w:rsidRPr="00572E97">
        <w:rPr>
          <w:rFonts w:ascii="SimSun" w:eastAsia="SimSun" w:hAnsi="SimSun" w:cs="SimSun" w:hint="eastAsia"/>
          <w:lang w:val="fr-FR" w:eastAsia="zh-TW"/>
        </w:rPr>
        <w:t>時</w:t>
      </w:r>
      <w:r>
        <w:rPr>
          <w:rFonts w:ascii="SimSun" w:eastAsia="SimSun" w:hAnsi="SimSun" w:cs="SimSun" w:hint="eastAsia"/>
          <w:lang w:val="fr-FR" w:eastAsia="zh-TW"/>
        </w:rPr>
        <w:t>，</w:t>
      </w:r>
      <w:r w:rsidR="00572E97" w:rsidRPr="00572E97">
        <w:rPr>
          <w:rFonts w:ascii="SimSun" w:eastAsia="SimSun" w:hAnsi="SimSun" w:cs="SimSun" w:hint="eastAsia"/>
          <w:lang w:val="fr-FR" w:eastAsia="zh-TW"/>
        </w:rPr>
        <w:t>與家人</w:t>
      </w:r>
      <w:r>
        <w:rPr>
          <w:rFonts w:ascii="SimSun" w:eastAsia="SimSun" w:hAnsi="SimSun" w:cs="SimSun" w:hint="eastAsia"/>
          <w:lang w:val="fr-FR" w:eastAsia="zh-TW"/>
        </w:rPr>
        <w:t>、</w:t>
      </w:r>
      <w:r w:rsidR="00572E97" w:rsidRPr="00572E97">
        <w:rPr>
          <w:rFonts w:ascii="SimSun" w:eastAsia="SimSun" w:hAnsi="SimSun" w:cs="SimSun" w:hint="eastAsia"/>
          <w:lang w:val="fr-FR" w:eastAsia="zh-TW"/>
        </w:rPr>
        <w:t>照顧者</w:t>
      </w:r>
      <w:r>
        <w:rPr>
          <w:rFonts w:ascii="SimSun" w:eastAsia="SimSun" w:hAnsi="SimSun" w:cs="SimSun" w:hint="eastAsia"/>
          <w:lang w:val="fr-FR" w:eastAsia="zh-TW"/>
        </w:rPr>
        <w:t>、代言人</w:t>
      </w:r>
      <w:r w:rsidR="00572E97" w:rsidRPr="00572E97">
        <w:rPr>
          <w:rFonts w:ascii="SimSun" w:eastAsia="SimSun" w:hAnsi="SimSun" w:cs="SimSun" w:hint="eastAsia"/>
          <w:lang w:val="fr-FR" w:eastAsia="zh-TW"/>
        </w:rPr>
        <w:t>和其他支持者協商，以澄清文化期望</w:t>
      </w:r>
      <w:r>
        <w:rPr>
          <w:rFonts w:ascii="SimSun" w:eastAsia="SimSun" w:hAnsi="SimSun" w:cs="SimSun" w:hint="eastAsia"/>
          <w:lang w:val="fr-FR" w:eastAsia="zh-TW"/>
        </w:rPr>
        <w:t>。</w:t>
      </w:r>
    </w:p>
    <w:p w:rsidR="00572E97" w:rsidRPr="00572E97" w:rsidRDefault="00572E97" w:rsidP="00161040">
      <w:pPr>
        <w:pStyle w:val="DHHSbullet1lastline"/>
        <w:spacing w:line="276" w:lineRule="auto"/>
        <w:ind w:left="284"/>
        <w:rPr>
          <w:lang w:val="fr-FR" w:eastAsia="zh-TW"/>
        </w:rPr>
      </w:pPr>
      <w:r w:rsidRPr="00572E97">
        <w:rPr>
          <w:rFonts w:ascii="SimSun" w:eastAsia="SimSun" w:hAnsi="SimSun" w:cs="SimSun" w:hint="eastAsia"/>
          <w:lang w:val="fr-FR" w:eastAsia="zh-TW"/>
        </w:rPr>
        <w:lastRenderedPageBreak/>
        <w:t>尊重與</w:t>
      </w:r>
      <w:r w:rsidR="00BB675C">
        <w:rPr>
          <w:rFonts w:ascii="SimSun" w:eastAsia="SimSun" w:hAnsi="SimSun" w:cs="SimSun" w:hint="eastAsia"/>
          <w:lang w:val="fr-FR" w:eastAsia="zh-TW"/>
        </w:rPr>
        <w:t>您</w:t>
      </w:r>
      <w:r w:rsidRPr="00572E97">
        <w:rPr>
          <w:rFonts w:ascii="SimSun" w:eastAsia="SimSun" w:hAnsi="SimSun" w:cs="SimSun" w:hint="eastAsia"/>
          <w:lang w:val="fr-FR" w:eastAsia="zh-TW"/>
        </w:rPr>
        <w:t>自己不同的宗教或精神信仰和習俗。</w:t>
      </w:r>
    </w:p>
    <w:p w:rsidR="00572E97" w:rsidRPr="000F3A01" w:rsidRDefault="00161040" w:rsidP="00161040">
      <w:pPr>
        <w:pStyle w:val="DHHSbullet1lastline"/>
        <w:spacing w:line="276" w:lineRule="auto"/>
        <w:ind w:left="284"/>
        <w:rPr>
          <w:lang w:val="fr-FR" w:eastAsia="zh-TW"/>
        </w:rPr>
      </w:pPr>
      <w:r w:rsidRPr="00572E97">
        <w:rPr>
          <w:rFonts w:ascii="SimSun" w:eastAsia="SimSun" w:hAnsi="SimSun" w:cs="SimSun" w:hint="eastAsia"/>
          <w:lang w:val="fr-FR" w:eastAsia="zh-TW"/>
        </w:rPr>
        <w:t>承認和尊重</w:t>
      </w:r>
      <w:r w:rsidR="00572E97" w:rsidRPr="00572E97">
        <w:rPr>
          <w:rFonts w:ascii="SimSun" w:eastAsia="SimSun" w:hAnsi="SimSun" w:cs="SimSun" w:hint="eastAsia"/>
          <w:lang w:val="fr-FR" w:eastAsia="zh-TW"/>
        </w:rPr>
        <w:t>不同於</w:t>
      </w:r>
      <w:r w:rsidR="00C74C08">
        <w:rPr>
          <w:rFonts w:ascii="SimSun" w:eastAsia="SimSun" w:hAnsi="SimSun" w:cs="SimSun" w:hint="eastAsia"/>
          <w:lang w:val="fr-FR" w:eastAsia="zh-TW"/>
        </w:rPr>
        <w:t>您</w:t>
      </w:r>
      <w:r w:rsidR="00572E97" w:rsidRPr="00572E97">
        <w:rPr>
          <w:rFonts w:ascii="SimSun" w:eastAsia="SimSun" w:hAnsi="SimSun" w:cs="SimSun" w:hint="eastAsia"/>
          <w:lang w:val="fr-FR" w:eastAsia="zh-TW"/>
        </w:rPr>
        <w:t>自己的文化</w:t>
      </w:r>
      <w:r>
        <w:rPr>
          <w:rFonts w:ascii="SimSun" w:eastAsia="SimSun" w:hAnsi="SimSun" w:cs="SimSun" w:hint="eastAsia"/>
          <w:lang w:val="fr-FR" w:eastAsia="zh-TW"/>
        </w:rPr>
        <w:t>。</w:t>
      </w:r>
    </w:p>
    <w:p w:rsidR="000F3A01" w:rsidRPr="00161040" w:rsidRDefault="009F244B" w:rsidP="000F3A01">
      <w:pPr>
        <w:pStyle w:val="Heading1"/>
        <w:rPr>
          <w:lang w:val="fr-FR" w:eastAsia="zh-TW"/>
        </w:rPr>
      </w:pPr>
      <w:r w:rsidRPr="00161040">
        <w:rPr>
          <w:rFonts w:asciiTheme="minorEastAsia" w:eastAsiaTheme="minorEastAsia" w:hAnsiTheme="minorEastAsia" w:hint="eastAsia"/>
          <w:lang w:val="fr-FR" w:eastAsia="zh-TW"/>
        </w:rPr>
        <w:t>義務之五：您必須遵守職業道德，並以誠信、誠實和毫無隱瞞的方式提供服務。</w:t>
      </w:r>
    </w:p>
    <w:p w:rsidR="00572E97" w:rsidRPr="00572E97" w:rsidRDefault="00C74C08" w:rsidP="00091E04">
      <w:pPr>
        <w:pStyle w:val="DHHSbody"/>
        <w:spacing w:line="276" w:lineRule="auto"/>
        <w:rPr>
          <w:lang w:val="fr-FR" w:eastAsia="zh-TW"/>
        </w:rPr>
      </w:pPr>
      <w:r>
        <w:rPr>
          <w:rFonts w:ascii="SimSun" w:eastAsia="SimSun" w:hAnsi="SimSun" w:cs="SimSun" w:hint="eastAsia"/>
          <w:lang w:val="fr-FR" w:eastAsia="zh-TW"/>
        </w:rPr>
        <w:t>符合職業</w:t>
      </w:r>
      <w:r w:rsidR="00572E97" w:rsidRPr="00572E97">
        <w:rPr>
          <w:rFonts w:ascii="SimSun" w:eastAsia="SimSun" w:hAnsi="SimSun" w:cs="SimSun" w:hint="eastAsia"/>
          <w:lang w:val="fr-FR" w:eastAsia="zh-TW"/>
        </w:rPr>
        <w:t>道德</w:t>
      </w:r>
      <w:r w:rsidR="00161040">
        <w:rPr>
          <w:rFonts w:ascii="SimSun" w:eastAsia="SimSun" w:hAnsi="SimSun" w:cs="SimSun" w:hint="eastAsia"/>
          <w:lang w:val="fr-FR" w:eastAsia="zh-TW"/>
        </w:rPr>
        <w:t>作為是指</w:t>
      </w:r>
      <w:r w:rsidR="00572E97" w:rsidRPr="00572E97">
        <w:rPr>
          <w:rFonts w:ascii="SimSun" w:eastAsia="SimSun" w:hAnsi="SimSun" w:cs="SimSun" w:hint="eastAsia"/>
          <w:lang w:val="fr-FR" w:eastAsia="zh-TW"/>
        </w:rPr>
        <w:t>在提供支持服務的同時維護專業義務</w:t>
      </w:r>
      <w:r>
        <w:rPr>
          <w:rFonts w:ascii="SimSun" w:eastAsia="SimSun" w:hAnsi="SimSun" w:cs="SimSun" w:hint="eastAsia"/>
          <w:lang w:val="fr-FR" w:eastAsia="zh-TW"/>
        </w:rPr>
        <w:t>，並且</w:t>
      </w:r>
      <w:r w:rsidR="00572E97" w:rsidRPr="00572E97">
        <w:rPr>
          <w:rFonts w:ascii="SimSun" w:eastAsia="SimSun" w:hAnsi="SimSun" w:cs="SimSun" w:hint="eastAsia"/>
          <w:lang w:val="fr-FR" w:eastAsia="zh-TW"/>
        </w:rPr>
        <w:t>避免</w:t>
      </w:r>
      <w:r w:rsidR="00091E04">
        <w:rPr>
          <w:rFonts w:ascii="SimSun" w:eastAsia="SimSun" w:hAnsi="SimSun" w:cs="SimSun" w:hint="eastAsia"/>
          <w:lang w:val="fr-FR" w:eastAsia="zh-TW"/>
        </w:rPr>
        <w:t>與</w:t>
      </w:r>
      <w:r w:rsidR="00572E97" w:rsidRPr="00572E97">
        <w:rPr>
          <w:rFonts w:ascii="SimSun" w:eastAsia="SimSun" w:hAnsi="SimSun" w:cs="SimSun" w:hint="eastAsia"/>
          <w:lang w:val="fr-FR" w:eastAsia="zh-TW"/>
        </w:rPr>
        <w:t>社區標準和接受支持者的期望</w:t>
      </w:r>
      <w:r w:rsidR="00091E04">
        <w:rPr>
          <w:rFonts w:ascii="SimSun" w:eastAsia="SimSun" w:hAnsi="SimSun" w:cs="SimSun" w:hint="eastAsia"/>
          <w:lang w:val="fr-FR" w:eastAsia="zh-TW"/>
        </w:rPr>
        <w:t>相衝突</w:t>
      </w:r>
      <w:r>
        <w:rPr>
          <w:rFonts w:ascii="SimSun" w:eastAsia="SimSun" w:hAnsi="SimSun" w:cs="SimSun" w:hint="eastAsia"/>
          <w:lang w:val="fr-FR" w:eastAsia="zh-TW"/>
        </w:rPr>
        <w:t>情況</w:t>
      </w:r>
      <w:r w:rsidR="00572E97" w:rsidRPr="00572E97">
        <w:rPr>
          <w:rFonts w:ascii="SimSun" w:eastAsia="SimSun" w:hAnsi="SimSun" w:cs="SimSun" w:hint="eastAsia"/>
          <w:lang w:val="fr-FR" w:eastAsia="zh-TW"/>
        </w:rPr>
        <w:t>。</w:t>
      </w:r>
    </w:p>
    <w:p w:rsidR="00572E97" w:rsidRPr="00572E97" w:rsidRDefault="00572E97" w:rsidP="00091E04">
      <w:pPr>
        <w:pStyle w:val="DHHSbody"/>
        <w:spacing w:line="276" w:lineRule="auto"/>
        <w:rPr>
          <w:lang w:val="fr-FR" w:eastAsia="zh-TW"/>
        </w:rPr>
      </w:pPr>
      <w:r w:rsidRPr="00572E97">
        <w:rPr>
          <w:rFonts w:ascii="SimSun" w:eastAsia="SimSun" w:hAnsi="SimSun" w:cs="SimSun" w:hint="eastAsia"/>
          <w:lang w:val="fr-FR" w:eastAsia="zh-TW"/>
        </w:rPr>
        <w:t>誠實</w:t>
      </w:r>
      <w:r w:rsidR="00091E04">
        <w:rPr>
          <w:rFonts w:ascii="SimSun" w:eastAsia="SimSun" w:hAnsi="SimSun" w:cs="SimSun" w:hint="eastAsia"/>
          <w:lang w:val="fr-FR" w:eastAsia="zh-TW"/>
        </w:rPr>
        <w:t>作為是指</w:t>
      </w:r>
      <w:r w:rsidRPr="00572E97">
        <w:rPr>
          <w:rFonts w:ascii="SimSun" w:eastAsia="SimSun" w:hAnsi="SimSun" w:cs="SimSun" w:hint="eastAsia"/>
          <w:lang w:val="fr-FR" w:eastAsia="zh-TW"/>
        </w:rPr>
        <w:t>即使沒有人在觀看，也</w:t>
      </w:r>
      <w:r w:rsidR="00C74C08">
        <w:rPr>
          <w:rFonts w:ascii="SimSun" w:eastAsia="SimSun" w:hAnsi="SimSun" w:cs="SimSun" w:hint="eastAsia"/>
          <w:lang w:val="fr-FR" w:eastAsia="zh-TW"/>
        </w:rPr>
        <w:t>必須</w:t>
      </w:r>
      <w:r w:rsidRPr="00572E97">
        <w:rPr>
          <w:rFonts w:ascii="SimSun" w:eastAsia="SimSun" w:hAnsi="SimSun" w:cs="SimSun" w:hint="eastAsia"/>
          <w:lang w:val="fr-FR" w:eastAsia="zh-TW"/>
        </w:rPr>
        <w:t>做</w:t>
      </w:r>
      <w:r w:rsidR="00C74C08">
        <w:rPr>
          <w:rFonts w:ascii="SimSun" w:eastAsia="SimSun" w:hAnsi="SimSun" w:cs="SimSun" w:hint="eastAsia"/>
          <w:lang w:val="fr-FR" w:eastAsia="zh-TW"/>
        </w:rPr>
        <w:t>該做的</w:t>
      </w:r>
      <w:r w:rsidRPr="00572E97">
        <w:rPr>
          <w:rFonts w:ascii="SimSun" w:eastAsia="SimSun" w:hAnsi="SimSun" w:cs="SimSun" w:hint="eastAsia"/>
          <w:lang w:val="fr-FR" w:eastAsia="zh-TW"/>
        </w:rPr>
        <w:t>事情。</w:t>
      </w:r>
    </w:p>
    <w:p w:rsidR="00572E97" w:rsidRPr="00572E97" w:rsidRDefault="00572E97" w:rsidP="00091E04">
      <w:pPr>
        <w:pStyle w:val="DHHSbody"/>
        <w:spacing w:line="276" w:lineRule="auto"/>
        <w:rPr>
          <w:lang w:val="fr-FR" w:eastAsia="zh-TW"/>
        </w:rPr>
      </w:pPr>
      <w:r w:rsidRPr="00572E97">
        <w:rPr>
          <w:rFonts w:ascii="SimSun" w:eastAsia="SimSun" w:hAnsi="SimSun" w:cs="SimSun" w:hint="eastAsia"/>
          <w:lang w:val="fr-FR" w:eastAsia="zh-TW"/>
        </w:rPr>
        <w:t>以誠實和</w:t>
      </w:r>
      <w:r w:rsidR="00C74C08" w:rsidRPr="00C74C08">
        <w:rPr>
          <w:rFonts w:ascii="SimSun" w:eastAsia="SimSun" w:hAnsi="SimSun" w:cs="SimSun" w:hint="eastAsia"/>
          <w:lang w:val="fr-FR" w:eastAsia="zh-TW"/>
        </w:rPr>
        <w:t>毫無隱瞞</w:t>
      </w:r>
      <w:r w:rsidR="00091E04">
        <w:rPr>
          <w:rFonts w:ascii="SimSun" w:eastAsia="SimSun" w:hAnsi="SimSun" w:cs="SimSun" w:hint="eastAsia"/>
          <w:lang w:val="fr-FR" w:eastAsia="zh-TW"/>
        </w:rPr>
        <w:t>作為是指</w:t>
      </w:r>
      <w:r w:rsidRPr="00572E97">
        <w:rPr>
          <w:rFonts w:ascii="SimSun" w:eastAsia="SimSun" w:hAnsi="SimSun" w:cs="SimSun" w:hint="eastAsia"/>
          <w:lang w:val="fr-FR" w:eastAsia="zh-TW"/>
        </w:rPr>
        <w:t>要公開和明確</w:t>
      </w:r>
      <w:r w:rsidR="00091E04">
        <w:rPr>
          <w:rFonts w:ascii="SimSun" w:eastAsia="SimSun" w:hAnsi="SimSun" w:cs="SimSun" w:hint="eastAsia"/>
          <w:lang w:val="fr-FR" w:eastAsia="zh-TW"/>
        </w:rPr>
        <w:t>的知道</w:t>
      </w:r>
      <w:r w:rsidRPr="00572E97">
        <w:rPr>
          <w:rFonts w:ascii="SimSun" w:eastAsia="SimSun" w:hAnsi="SimSun" w:cs="SimSun" w:hint="eastAsia"/>
          <w:lang w:val="fr-FR" w:eastAsia="zh-TW"/>
        </w:rPr>
        <w:t>自己在做什麼，並小心避免</w:t>
      </w:r>
      <w:r w:rsidR="00C74C08">
        <w:rPr>
          <w:rFonts w:ascii="SimSun" w:eastAsia="SimSun" w:hAnsi="SimSun" w:cs="SimSun" w:hint="eastAsia"/>
          <w:lang w:val="fr-FR" w:eastAsia="zh-TW"/>
        </w:rPr>
        <w:t>任何</w:t>
      </w:r>
      <w:r w:rsidR="00091E04">
        <w:rPr>
          <w:rFonts w:ascii="SimSun" w:eastAsia="SimSun" w:hAnsi="SimSun" w:cs="SimSun" w:hint="eastAsia"/>
          <w:lang w:val="fr-FR" w:eastAsia="zh-TW"/>
        </w:rPr>
        <w:t>個人</w:t>
      </w:r>
      <w:r w:rsidRPr="00572E97">
        <w:rPr>
          <w:rFonts w:ascii="SimSun" w:eastAsia="SimSun" w:hAnsi="SimSun" w:cs="SimSun" w:hint="eastAsia"/>
          <w:lang w:val="fr-FR" w:eastAsia="zh-TW"/>
        </w:rPr>
        <w:t>利益衝突的情況。</w:t>
      </w:r>
    </w:p>
    <w:p w:rsidR="00572E97" w:rsidRPr="000F3A01" w:rsidRDefault="00572E97" w:rsidP="00091E04">
      <w:pPr>
        <w:pStyle w:val="DHHSbody"/>
        <w:spacing w:line="276" w:lineRule="auto"/>
        <w:rPr>
          <w:lang w:val="fr-FR" w:eastAsia="zh-TW"/>
        </w:rPr>
      </w:pPr>
      <w:r w:rsidRPr="00572E97">
        <w:rPr>
          <w:rFonts w:ascii="SimSun" w:eastAsia="SimSun" w:hAnsi="SimSun" w:cs="SimSun" w:hint="eastAsia"/>
          <w:lang w:val="fr-FR" w:eastAsia="zh-TW"/>
        </w:rPr>
        <w:t>在工作的各個方面展</w:t>
      </w:r>
      <w:r w:rsidR="00C74C08">
        <w:rPr>
          <w:rFonts w:ascii="SimSun" w:eastAsia="SimSun" w:hAnsi="SimSun" w:cs="SimSun" w:hint="eastAsia"/>
          <w:lang w:val="fr-FR" w:eastAsia="zh-TW"/>
        </w:rPr>
        <w:t>現</w:t>
      </w:r>
      <w:r w:rsidRPr="00572E97">
        <w:rPr>
          <w:rFonts w:ascii="SimSun" w:eastAsia="SimSun" w:hAnsi="SimSun" w:cs="SimSun" w:hint="eastAsia"/>
          <w:lang w:val="fr-FR" w:eastAsia="zh-TW"/>
        </w:rPr>
        <w:t>這些價值觀，您可以提供高質量的支持服務。</w:t>
      </w:r>
    </w:p>
    <w:p w:rsidR="00645366" w:rsidRDefault="007747CD" w:rsidP="00645366">
      <w:pPr>
        <w:pStyle w:val="DHHSbullet1"/>
        <w:numPr>
          <w:ilvl w:val="0"/>
          <w:numId w:val="0"/>
        </w:numPr>
        <w:spacing w:before="240" w:line="276" w:lineRule="auto"/>
        <w:rPr>
          <w:rFonts w:ascii="SimSun" w:eastAsia="SimSun" w:hAnsi="SimSun" w:cs="SimSun"/>
          <w:b/>
          <w:lang w:val="fr-FR" w:eastAsia="zh-TW"/>
        </w:rPr>
      </w:pPr>
      <w:r w:rsidRPr="007747CD">
        <w:rPr>
          <w:rFonts w:ascii="SimSun" w:eastAsia="SimSun" w:hAnsi="SimSun" w:cs="SimSun" w:hint="eastAsia"/>
          <w:b/>
          <w:lang w:val="fr-FR" w:eastAsia="zh-TW"/>
        </w:rPr>
        <w:t>為了履行本義務，您必須</w:t>
      </w:r>
      <w:r w:rsidR="00091E04" w:rsidRPr="00161040">
        <w:rPr>
          <w:rFonts w:ascii="SimSun" w:eastAsia="SimSun" w:hAnsi="SimSun" w:cs="SimSun" w:hint="eastAsia"/>
          <w:b/>
          <w:lang w:val="fr-FR" w:eastAsia="zh-TW"/>
        </w:rPr>
        <w:t>做到以下：</w:t>
      </w:r>
    </w:p>
    <w:p w:rsidR="00572E97" w:rsidRPr="00572E97" w:rsidRDefault="00572E97" w:rsidP="00645366">
      <w:pPr>
        <w:pStyle w:val="DHHSbullet1"/>
        <w:numPr>
          <w:ilvl w:val="0"/>
          <w:numId w:val="0"/>
        </w:numPr>
        <w:spacing w:before="240" w:line="276" w:lineRule="auto"/>
        <w:rPr>
          <w:lang w:val="fr-FR" w:eastAsia="zh-TW"/>
        </w:rPr>
      </w:pPr>
      <w:r w:rsidRPr="00572E97">
        <w:rPr>
          <w:rFonts w:ascii="SimSun" w:eastAsia="SimSun" w:hAnsi="SimSun" w:cs="SimSun" w:hint="eastAsia"/>
          <w:lang w:val="fr-FR" w:eastAsia="zh-HK"/>
        </w:rPr>
        <w:t>尊重殘疾人及其家人</w:t>
      </w:r>
      <w:r w:rsidR="00C74C08">
        <w:rPr>
          <w:rFonts w:ascii="SimSun" w:eastAsia="SimSun" w:hAnsi="SimSun" w:cs="SimSun" w:hint="eastAsia"/>
          <w:lang w:val="fr-FR" w:eastAsia="zh-TW"/>
        </w:rPr>
        <w:t>、</w:t>
      </w:r>
      <w:r w:rsidRPr="00572E97">
        <w:rPr>
          <w:rFonts w:ascii="SimSun" w:eastAsia="SimSun" w:hAnsi="SimSun" w:cs="SimSun" w:hint="eastAsia"/>
          <w:lang w:val="fr-FR" w:eastAsia="zh-TW"/>
        </w:rPr>
        <w:t>照顧者和</w:t>
      </w:r>
      <w:r w:rsidR="00C74C08">
        <w:rPr>
          <w:rFonts w:ascii="SimSun" w:eastAsia="SimSun" w:hAnsi="SimSun" w:cs="SimSun" w:hint="eastAsia"/>
          <w:lang w:val="fr-FR" w:eastAsia="zh-TW"/>
        </w:rPr>
        <w:t>代言人</w:t>
      </w:r>
      <w:r w:rsidRPr="00572E97">
        <w:rPr>
          <w:rFonts w:ascii="SimSun" w:eastAsia="SimSun" w:hAnsi="SimSun" w:cs="SimSun" w:hint="eastAsia"/>
          <w:lang w:val="fr-FR" w:eastAsia="zh-TW"/>
        </w:rPr>
        <w:t>的隱私</w:t>
      </w:r>
      <w:r w:rsidR="00C74C08">
        <w:rPr>
          <w:rFonts w:ascii="SimSun" w:eastAsia="SimSun" w:hAnsi="SimSun" w:cs="SimSun" w:hint="eastAsia"/>
          <w:lang w:val="fr-FR" w:eastAsia="zh-TW"/>
        </w:rPr>
        <w:t>權</w:t>
      </w:r>
      <w:r w:rsidRPr="00572E97">
        <w:rPr>
          <w:rFonts w:ascii="SimSun" w:eastAsia="SimSun" w:hAnsi="SimSun" w:cs="SimSun" w:hint="eastAsia"/>
          <w:lang w:val="fr-FR" w:eastAsia="zh-TW"/>
        </w:rPr>
        <w:t>。</w:t>
      </w:r>
    </w:p>
    <w:p w:rsidR="00572E97" w:rsidRPr="00572E97" w:rsidRDefault="00572E97" w:rsidP="00091E04">
      <w:pPr>
        <w:pStyle w:val="DHHSbullet1lastline"/>
        <w:spacing w:line="276" w:lineRule="auto"/>
        <w:ind w:left="284"/>
        <w:rPr>
          <w:lang w:val="fr-FR" w:eastAsia="zh-TW"/>
        </w:rPr>
      </w:pPr>
      <w:r w:rsidRPr="00572E97">
        <w:rPr>
          <w:rFonts w:ascii="SimSun" w:eastAsia="SimSun" w:hAnsi="SimSun" w:cs="SimSun" w:hint="eastAsia"/>
          <w:lang w:val="fr-FR" w:eastAsia="zh-TW"/>
        </w:rPr>
        <w:t>在提供支持服務的同時展現專業精神。</w:t>
      </w:r>
    </w:p>
    <w:p w:rsidR="00572E97" w:rsidRPr="00572E97" w:rsidRDefault="00572E97" w:rsidP="00091E04">
      <w:pPr>
        <w:pStyle w:val="DHHSbullet1lastline"/>
        <w:spacing w:line="276" w:lineRule="auto"/>
        <w:ind w:left="284"/>
        <w:rPr>
          <w:lang w:val="fr-FR" w:eastAsia="zh-TW"/>
        </w:rPr>
      </w:pPr>
      <w:r w:rsidRPr="00572E97">
        <w:rPr>
          <w:rFonts w:ascii="SimSun" w:eastAsia="SimSun" w:hAnsi="SimSun" w:cs="SimSun" w:hint="eastAsia"/>
          <w:lang w:val="fr-FR" w:eastAsia="zh-TW"/>
        </w:rPr>
        <w:t>以</w:t>
      </w:r>
      <w:r w:rsidR="00C74C08">
        <w:rPr>
          <w:rFonts w:ascii="SimSun" w:eastAsia="SimSun" w:hAnsi="SimSun" w:cs="SimSun" w:hint="eastAsia"/>
          <w:lang w:val="fr-FR" w:eastAsia="zh-TW"/>
        </w:rPr>
        <w:t>言</w:t>
      </w:r>
      <w:r w:rsidRPr="00572E97">
        <w:rPr>
          <w:rFonts w:ascii="SimSun" w:eastAsia="SimSun" w:hAnsi="SimSun" w:cs="SimSun" w:hint="eastAsia"/>
          <w:lang w:val="fr-FR" w:eastAsia="zh-TW"/>
        </w:rPr>
        <w:t>語</w:t>
      </w:r>
      <w:r w:rsidR="00C74C08">
        <w:rPr>
          <w:rFonts w:ascii="SimSun" w:eastAsia="SimSun" w:hAnsi="SimSun" w:cs="SimSun" w:hint="eastAsia"/>
          <w:lang w:val="fr-FR" w:eastAsia="zh-TW"/>
        </w:rPr>
        <w:t>、</w:t>
      </w:r>
      <w:r w:rsidRPr="00572E97">
        <w:rPr>
          <w:rFonts w:ascii="SimSun" w:eastAsia="SimSun" w:hAnsi="SimSun" w:cs="SimSun" w:hint="eastAsia"/>
          <w:lang w:val="fr-FR" w:eastAsia="zh-TW"/>
        </w:rPr>
        <w:t>形式</w:t>
      </w:r>
      <w:r w:rsidR="00C74C08">
        <w:rPr>
          <w:rFonts w:ascii="SimSun" w:eastAsia="SimSun" w:hAnsi="SimSun" w:cs="SimSun" w:hint="eastAsia"/>
          <w:lang w:val="fr-FR" w:eastAsia="zh-TW"/>
        </w:rPr>
        <w:t>、</w:t>
      </w:r>
      <w:r w:rsidR="002C2FDA">
        <w:rPr>
          <w:rFonts w:ascii="SimSun" w:eastAsia="SimSun" w:hAnsi="SimSun" w:cs="SimSun" w:hint="eastAsia"/>
          <w:lang w:val="fr-FR" w:eastAsia="zh-TW"/>
        </w:rPr>
        <w:t>態度</w:t>
      </w:r>
      <w:r w:rsidRPr="00572E97">
        <w:rPr>
          <w:rFonts w:ascii="SimSun" w:eastAsia="SimSun" w:hAnsi="SimSun" w:cs="SimSun" w:hint="eastAsia"/>
          <w:lang w:val="fr-FR" w:eastAsia="zh-TW"/>
        </w:rPr>
        <w:t>和語氣進行溝通，使殘疾人能夠了解所提供的</w:t>
      </w:r>
      <w:r w:rsidR="002C2FDA">
        <w:rPr>
          <w:rFonts w:ascii="SimSun" w:eastAsia="SimSun" w:hAnsi="SimSun" w:cs="SimSun" w:hint="eastAsia"/>
          <w:lang w:val="fr-FR" w:eastAsia="zh-TW"/>
        </w:rPr>
        <w:t>訊</w:t>
      </w:r>
      <w:r w:rsidRPr="00572E97">
        <w:rPr>
          <w:rFonts w:ascii="SimSun" w:eastAsia="SimSun" w:hAnsi="SimSun" w:cs="SimSun" w:hint="eastAsia"/>
          <w:lang w:val="fr-FR" w:eastAsia="zh-TW"/>
        </w:rPr>
        <w:t>息</w:t>
      </w:r>
      <w:r w:rsidR="002C2FDA">
        <w:rPr>
          <w:rFonts w:ascii="SimSun" w:eastAsia="SimSun" w:hAnsi="SimSun" w:cs="SimSun" w:hint="eastAsia"/>
          <w:lang w:val="fr-FR" w:eastAsia="zh-TW"/>
        </w:rPr>
        <w:t>，</w:t>
      </w:r>
      <w:r w:rsidRPr="00572E97">
        <w:rPr>
          <w:rFonts w:ascii="SimSun" w:eastAsia="SimSun" w:hAnsi="SimSun" w:cs="SimSun" w:hint="eastAsia"/>
          <w:lang w:val="fr-FR" w:eastAsia="zh-TW"/>
        </w:rPr>
        <w:t>並了解他們的</w:t>
      </w:r>
      <w:r w:rsidR="002C2FDA">
        <w:rPr>
          <w:rFonts w:ascii="SimSun" w:eastAsia="SimSun" w:hAnsi="SimSun" w:cs="SimSun" w:hint="eastAsia"/>
          <w:lang w:val="fr-FR" w:eastAsia="zh-TW"/>
        </w:rPr>
        <w:t>意願</w:t>
      </w:r>
      <w:r w:rsidRPr="00572E97">
        <w:rPr>
          <w:rFonts w:ascii="SimSun" w:eastAsia="SimSun" w:hAnsi="SimSun" w:cs="SimSun" w:hint="eastAsia"/>
          <w:lang w:val="fr-FR" w:eastAsia="zh-TW"/>
        </w:rPr>
        <w:t>。</w:t>
      </w:r>
    </w:p>
    <w:p w:rsidR="00572E97" w:rsidRPr="00572E97" w:rsidRDefault="00572E97" w:rsidP="00091E04">
      <w:pPr>
        <w:pStyle w:val="DHHSbullet1lastline"/>
        <w:spacing w:line="276" w:lineRule="auto"/>
        <w:ind w:left="284"/>
        <w:rPr>
          <w:lang w:val="fr-FR" w:eastAsia="zh-TW"/>
        </w:rPr>
      </w:pPr>
      <w:r w:rsidRPr="00572E97">
        <w:rPr>
          <w:rFonts w:ascii="SimSun" w:eastAsia="SimSun" w:hAnsi="SimSun" w:cs="SimSun" w:hint="eastAsia"/>
          <w:lang w:val="fr-FR" w:eastAsia="zh-TW"/>
        </w:rPr>
        <w:t>保持適當的職業界限，並隨時採取行動保護職業關係界限。</w:t>
      </w:r>
    </w:p>
    <w:p w:rsidR="00572E97" w:rsidRPr="00572E97" w:rsidRDefault="002C2FDA" w:rsidP="00091E04">
      <w:pPr>
        <w:pStyle w:val="DHHSbullet1lastline"/>
        <w:spacing w:line="276" w:lineRule="auto"/>
        <w:ind w:left="284"/>
        <w:rPr>
          <w:lang w:val="fr-FR" w:eastAsia="zh-TW"/>
        </w:rPr>
      </w:pPr>
      <w:r>
        <w:rPr>
          <w:rFonts w:ascii="SimSun" w:eastAsia="SimSun" w:hAnsi="SimSun" w:cs="SimSun" w:hint="eastAsia"/>
          <w:lang w:val="fr-FR" w:eastAsia="zh-TW"/>
        </w:rPr>
        <w:t>隨時只</w:t>
      </w:r>
      <w:r w:rsidR="00572E97" w:rsidRPr="00572E97">
        <w:rPr>
          <w:rFonts w:ascii="SimSun" w:eastAsia="SimSun" w:hAnsi="SimSun" w:cs="SimSun" w:hint="eastAsia"/>
          <w:lang w:val="fr-FR" w:eastAsia="zh-TW"/>
        </w:rPr>
        <w:t>推薦並提供符合殘疾人需求和利益的支持</w:t>
      </w:r>
      <w:r>
        <w:rPr>
          <w:rFonts w:ascii="SimSun" w:eastAsia="SimSun" w:hAnsi="SimSun" w:cs="SimSun" w:hint="eastAsia"/>
          <w:lang w:val="fr-FR" w:eastAsia="zh-TW"/>
        </w:rPr>
        <w:t>服務</w:t>
      </w:r>
      <w:r w:rsidR="00572E97" w:rsidRPr="00572E97">
        <w:rPr>
          <w:rFonts w:ascii="SimSun" w:eastAsia="SimSun" w:hAnsi="SimSun" w:cs="SimSun" w:hint="eastAsia"/>
          <w:lang w:val="fr-FR" w:eastAsia="zh-TW"/>
        </w:rPr>
        <w:t>。</w:t>
      </w:r>
    </w:p>
    <w:p w:rsidR="00572E97" w:rsidRDefault="00091E04" w:rsidP="00091E04">
      <w:pPr>
        <w:pStyle w:val="DHHSbullet1lastline"/>
        <w:spacing w:line="276" w:lineRule="auto"/>
        <w:ind w:left="284"/>
        <w:rPr>
          <w:lang w:val="fr-FR" w:eastAsia="zh-TW"/>
        </w:rPr>
      </w:pPr>
      <w:r>
        <w:rPr>
          <w:rFonts w:ascii="SimSun" w:eastAsia="SimSun" w:hAnsi="SimSun" w:cs="SimSun" w:hint="eastAsia"/>
          <w:lang w:val="fr-FR" w:eastAsia="zh-TW"/>
        </w:rPr>
        <w:t>不可</w:t>
      </w:r>
      <w:r w:rsidR="00572E97" w:rsidRPr="00572E97">
        <w:rPr>
          <w:rFonts w:ascii="SimSun" w:eastAsia="SimSun" w:hAnsi="SimSun" w:cs="SimSun" w:hint="eastAsia"/>
          <w:lang w:val="fr-FR" w:eastAsia="zh-TW"/>
        </w:rPr>
        <w:t>使用您對殘疾人士的</w:t>
      </w:r>
      <w:r>
        <w:rPr>
          <w:rFonts w:ascii="SimSun" w:eastAsia="SimSun" w:hAnsi="SimSun" w:cs="SimSun" w:hint="eastAsia"/>
          <w:lang w:val="fr-FR" w:eastAsia="zh-TW"/>
        </w:rPr>
        <w:t>權</w:t>
      </w:r>
      <w:r w:rsidR="00572E97" w:rsidRPr="00572E97">
        <w:rPr>
          <w:rFonts w:ascii="SimSun" w:eastAsia="SimSun" w:hAnsi="SimSun" w:cs="SimSun" w:hint="eastAsia"/>
          <w:lang w:val="fr-FR" w:eastAsia="zh-TW"/>
        </w:rPr>
        <w:t>力</w:t>
      </w:r>
      <w:r w:rsidR="002C2FDA">
        <w:rPr>
          <w:rFonts w:ascii="SimSun" w:eastAsia="SimSun" w:hAnsi="SimSun" w:cs="SimSun" w:hint="eastAsia"/>
          <w:lang w:val="fr-FR" w:eastAsia="zh-TW"/>
        </w:rPr>
        <w:t>優勢</w:t>
      </w:r>
      <w:r w:rsidR="00572E97" w:rsidRPr="00572E97">
        <w:rPr>
          <w:rFonts w:ascii="SimSun" w:eastAsia="SimSun" w:hAnsi="SimSun" w:cs="SimSun" w:hint="eastAsia"/>
          <w:lang w:val="fr-FR" w:eastAsia="zh-TW"/>
        </w:rPr>
        <w:t>，以</w:t>
      </w:r>
      <w:r>
        <w:rPr>
          <w:rFonts w:ascii="SimSun" w:eastAsia="SimSun" w:hAnsi="SimSun" w:cs="SimSun" w:hint="eastAsia"/>
          <w:lang w:val="fr-FR" w:eastAsia="zh-TW"/>
        </w:rPr>
        <w:t>獲取</w:t>
      </w:r>
      <w:r w:rsidR="00572E97" w:rsidRPr="00572E97">
        <w:rPr>
          <w:rFonts w:ascii="SimSun" w:eastAsia="SimSun" w:hAnsi="SimSun" w:cs="SimSun" w:hint="eastAsia"/>
          <w:lang w:val="fr-FR" w:eastAsia="zh-TW"/>
        </w:rPr>
        <w:t>個人利益。</w:t>
      </w:r>
    </w:p>
    <w:p w:rsidR="000F3A01" w:rsidRDefault="00091E04" w:rsidP="000F3A01">
      <w:pPr>
        <w:pStyle w:val="Heading1"/>
        <w:rPr>
          <w:lang w:val="fr-FR"/>
        </w:rPr>
      </w:pPr>
      <w:r w:rsidRPr="00091E04">
        <w:rPr>
          <w:rFonts w:asciiTheme="minorEastAsia" w:eastAsiaTheme="minorEastAsia" w:hAnsiTheme="minorEastAsia" w:hint="eastAsia"/>
          <w:lang w:val="fr-FR"/>
        </w:rPr>
        <w:t>更多訊息</w:t>
      </w:r>
    </w:p>
    <w:p w:rsidR="00FF4A24" w:rsidRPr="00091E04" w:rsidRDefault="00572E97" w:rsidP="00572E97">
      <w:pPr>
        <w:pStyle w:val="DHHSbody"/>
        <w:rPr>
          <w:rFonts w:asciiTheme="minorEastAsia" w:eastAsiaTheme="minorEastAsia" w:hAnsiTheme="minorEastAsia"/>
          <w:lang w:val="fr-FR"/>
        </w:rPr>
      </w:pPr>
      <w:r w:rsidRPr="00091E04">
        <w:rPr>
          <w:rFonts w:asciiTheme="minorEastAsia" w:eastAsiaTheme="minorEastAsia" w:hAnsiTheme="minorEastAsia" w:cs="SimSun" w:hint="eastAsia"/>
          <w:lang w:val="fr-FR"/>
        </w:rPr>
        <w:t>欲了解更多</w:t>
      </w:r>
      <w:r w:rsidR="002C2FDA" w:rsidRPr="00091E04">
        <w:rPr>
          <w:rFonts w:asciiTheme="minorEastAsia" w:eastAsiaTheme="minorEastAsia" w:hAnsiTheme="minorEastAsia" w:cs="SimSun" w:hint="eastAsia"/>
          <w:lang w:val="fr-FR" w:eastAsia="zh-CN"/>
        </w:rPr>
        <w:t>訊</w:t>
      </w:r>
      <w:r w:rsidRPr="00091E04">
        <w:rPr>
          <w:rFonts w:asciiTheme="minorEastAsia" w:eastAsiaTheme="minorEastAsia" w:hAnsiTheme="minorEastAsia" w:cs="SimSun" w:hint="eastAsia"/>
          <w:lang w:val="fr-FR"/>
        </w:rPr>
        <w:t>息，請</w:t>
      </w:r>
      <w:r w:rsidR="002C2FDA" w:rsidRPr="00091E04">
        <w:rPr>
          <w:rFonts w:asciiTheme="minorEastAsia" w:eastAsiaTheme="minorEastAsia" w:hAnsiTheme="minorEastAsia" w:cs="SimSun" w:hint="eastAsia"/>
          <w:lang w:val="fr-FR" w:eastAsia="zh-CN"/>
        </w:rPr>
        <w:t>瀏覽</w:t>
      </w:r>
      <w:r w:rsidR="00091E04" w:rsidRPr="00091E04">
        <w:rPr>
          <w:rFonts w:asciiTheme="minorEastAsia" w:eastAsiaTheme="minorEastAsia" w:hAnsiTheme="minorEastAsia" w:cs="SimSun" w:hint="eastAsia"/>
          <w:lang w:val="fr-FR" w:eastAsia="zh-CN"/>
        </w:rPr>
        <w:t>我們</w:t>
      </w:r>
      <w:r w:rsidRPr="00091E04">
        <w:rPr>
          <w:rFonts w:asciiTheme="minorEastAsia" w:eastAsiaTheme="minorEastAsia" w:hAnsiTheme="minorEastAsia" w:cs="SimSun" w:hint="eastAsia"/>
          <w:lang w:val="fr-FR"/>
        </w:rPr>
        <w:t>的網站</w:t>
      </w:r>
      <w:r w:rsidRPr="00091E04">
        <w:rPr>
          <w:rFonts w:asciiTheme="minorEastAsia" w:eastAsiaTheme="minorEastAsia" w:hAnsiTheme="minorEastAsia" w:hint="eastAsia"/>
          <w:lang w:val="fr-FR"/>
        </w:rPr>
        <w:t>&lt;www.dhhs.vic.gov.au/disability-abuse-prevention&gt;</w:t>
      </w:r>
      <w:r w:rsidRPr="00091E04">
        <w:rPr>
          <w:rFonts w:asciiTheme="minorEastAsia" w:eastAsiaTheme="minorEastAsia" w:hAnsiTheme="minorEastAsia" w:cs="SimSun" w:hint="eastAsia"/>
          <w:lang w:val="fr-FR"/>
        </w:rPr>
        <w:t>。</w:t>
      </w:r>
    </w:p>
    <w:p w:rsidR="00FF4A24" w:rsidRPr="000F3A01" w:rsidRDefault="00FF4A24" w:rsidP="000F3A01">
      <w:pPr>
        <w:pStyle w:val="DHHSbody"/>
        <w:rPr>
          <w:lang w:val="fr-FR"/>
        </w:rPr>
      </w:pPr>
    </w:p>
    <w:p w:rsidR="000F3A01" w:rsidRPr="007B36FA" w:rsidRDefault="000F3A01" w:rsidP="000F3A01">
      <w:pPr>
        <w:pStyle w:val="DHHSbullet1"/>
        <w:numPr>
          <w:ilvl w:val="0"/>
          <w:numId w:val="0"/>
        </w:numPr>
        <w:ind w:left="284" w:hanging="284"/>
        <w:rPr>
          <w:lang w:val="fr-FR"/>
        </w:rPr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:rsidTr="00CF13C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E97" w:rsidRPr="00457EF4" w:rsidRDefault="002C2FDA" w:rsidP="00457EF4">
            <w:pPr>
              <w:pStyle w:val="DHHSbody"/>
              <w:rPr>
                <w:sz w:val="24"/>
                <w:szCs w:val="24"/>
                <w:lang w:val="fr-FR" w:eastAsia="zh-TW"/>
              </w:rPr>
            </w:pPr>
            <w:r w:rsidRPr="00457EF4">
              <w:rPr>
                <w:rFonts w:ascii="SimSun" w:eastAsia="SimSun" w:hAnsi="SimSun" w:cs="SimSun" w:hint="eastAsia"/>
                <w:sz w:val="24"/>
                <w:szCs w:val="24"/>
                <w:lang w:eastAsia="zh-TW"/>
              </w:rPr>
              <w:t>如欲</w:t>
            </w:r>
            <w:r w:rsidR="00572E97" w:rsidRPr="00457EF4">
              <w:rPr>
                <w:rFonts w:ascii="SimSun" w:eastAsia="SimSun" w:hAnsi="SimSun" w:cs="SimSun" w:hint="eastAsia"/>
                <w:sz w:val="24"/>
                <w:szCs w:val="24"/>
                <w:lang w:eastAsia="zh-TW"/>
              </w:rPr>
              <w:t>以無障礙格式</w:t>
            </w:r>
            <w:r w:rsidRPr="00457EF4">
              <w:rPr>
                <w:rFonts w:ascii="SimSun" w:eastAsia="SimSun" w:hAnsi="SimSun" w:cs="SimSun" w:hint="eastAsia"/>
                <w:sz w:val="24"/>
                <w:szCs w:val="24"/>
                <w:lang w:eastAsia="zh-TW"/>
              </w:rPr>
              <w:t>收到本出版物</w:t>
            </w:r>
            <w:r w:rsidRPr="00457EF4">
              <w:rPr>
                <w:rFonts w:ascii="SimSun" w:eastAsia="SimSun" w:hAnsi="SimSun" w:cs="SimSun" w:hint="eastAsia"/>
                <w:sz w:val="24"/>
                <w:szCs w:val="24"/>
                <w:lang w:val="fr-FR" w:eastAsia="zh-TW"/>
              </w:rPr>
              <w:t>，</w:t>
            </w:r>
            <w:r w:rsidRPr="00457EF4">
              <w:rPr>
                <w:rFonts w:ascii="SimSun" w:eastAsia="SimSun" w:hAnsi="SimSun" w:cs="SimSun" w:hint="eastAsia"/>
                <w:sz w:val="24"/>
                <w:szCs w:val="24"/>
                <w:lang w:eastAsia="zh-TW"/>
              </w:rPr>
              <w:t>請致</w:t>
            </w:r>
            <w:r w:rsidR="00572E97" w:rsidRPr="00457EF4">
              <w:rPr>
                <w:rFonts w:ascii="SimSun" w:eastAsia="SimSun" w:hAnsi="SimSun" w:cs="SimSun" w:hint="eastAsia"/>
                <w:sz w:val="24"/>
                <w:szCs w:val="24"/>
                <w:lang w:eastAsia="zh-TW"/>
              </w:rPr>
              <w:t>電</w:t>
            </w:r>
            <w:r w:rsidR="00572E97" w:rsidRPr="00457EF4">
              <w:rPr>
                <w:rFonts w:hint="eastAsia"/>
                <w:sz w:val="24"/>
                <w:szCs w:val="24"/>
                <w:lang w:val="fr-FR" w:eastAsia="zh-TW"/>
              </w:rPr>
              <w:t>1800 783 783</w:t>
            </w:r>
            <w:r w:rsidRPr="00457EF4">
              <w:rPr>
                <w:rFonts w:ascii="SimSun" w:eastAsia="SimSun" w:hAnsi="SimSun" w:cs="SimSun" w:hint="eastAsia"/>
                <w:sz w:val="24"/>
                <w:szCs w:val="24"/>
                <w:lang w:eastAsia="zh-TW"/>
              </w:rPr>
              <w:t>。如需要</w:t>
            </w:r>
            <w:r w:rsidRPr="00457EF4">
              <w:rPr>
                <w:rFonts w:ascii="SimSun" w:eastAsia="SimSun" w:hAnsi="SimSun" w:cs="SimSun" w:hint="eastAsia"/>
                <w:sz w:val="24"/>
                <w:szCs w:val="24"/>
                <w:lang w:val="fr-FR" w:eastAsia="zh-TW"/>
              </w:rPr>
              <w:t>，</w:t>
            </w:r>
            <w:r w:rsidRPr="00457EF4">
              <w:rPr>
                <w:rFonts w:ascii="SimSun" w:eastAsia="SimSun" w:hAnsi="SimSun" w:cs="SimSun" w:hint="eastAsia"/>
                <w:sz w:val="24"/>
                <w:szCs w:val="24"/>
                <w:lang w:eastAsia="zh-TW"/>
              </w:rPr>
              <w:t>請</w:t>
            </w:r>
            <w:r w:rsidR="00572E97" w:rsidRPr="00457EF4">
              <w:rPr>
                <w:rFonts w:ascii="SimSun" w:eastAsia="SimSun" w:hAnsi="SimSun" w:cs="SimSun" w:hint="eastAsia"/>
                <w:sz w:val="24"/>
                <w:szCs w:val="24"/>
                <w:lang w:eastAsia="zh-TW"/>
              </w:rPr>
              <w:t>使用全國接力服務</w:t>
            </w:r>
            <w:r w:rsidRPr="00457EF4">
              <w:rPr>
                <w:rFonts w:ascii="SimSun" w:eastAsia="SimSun" w:hAnsi="SimSun" w:cs="SimSun" w:hint="eastAsia"/>
                <w:sz w:val="24"/>
                <w:szCs w:val="24"/>
                <w:lang w:val="fr-FR" w:eastAsia="zh-TW"/>
              </w:rPr>
              <w:t>（</w:t>
            </w:r>
            <w:r w:rsidRPr="00457EF4">
              <w:rPr>
                <w:sz w:val="24"/>
                <w:szCs w:val="24"/>
                <w:lang w:val="fr-FR" w:eastAsia="zh-TW"/>
              </w:rPr>
              <w:t>the National Relay Servic</w:t>
            </w:r>
            <w:r w:rsidR="00091E04" w:rsidRPr="00457EF4">
              <w:rPr>
                <w:sz w:val="24"/>
                <w:szCs w:val="24"/>
                <w:lang w:val="fr-FR" w:eastAsia="zh-TW"/>
              </w:rPr>
              <w:t>e</w:t>
            </w:r>
            <w:r w:rsidRPr="00457EF4">
              <w:rPr>
                <w:rFonts w:ascii="SimSun" w:eastAsia="SimSun" w:hAnsi="SimSun" w:cs="SimSun" w:hint="eastAsia"/>
                <w:sz w:val="24"/>
                <w:szCs w:val="24"/>
                <w:lang w:val="fr-FR" w:eastAsia="zh-TW"/>
              </w:rPr>
              <w:t>）</w:t>
            </w:r>
            <w:r w:rsidR="00572E97" w:rsidRPr="00457EF4">
              <w:rPr>
                <w:rFonts w:hint="eastAsia"/>
                <w:sz w:val="24"/>
                <w:szCs w:val="24"/>
                <w:lang w:val="fr-FR" w:eastAsia="zh-TW"/>
              </w:rPr>
              <w:t>13 36 77</w:t>
            </w:r>
            <w:r w:rsidR="00572E97" w:rsidRPr="00457EF4">
              <w:rPr>
                <w:rFonts w:ascii="SimSun" w:eastAsia="SimSun" w:hAnsi="SimSun" w:cs="SimSun" w:hint="eastAsia"/>
                <w:sz w:val="24"/>
                <w:szCs w:val="24"/>
                <w:lang w:eastAsia="zh-TW"/>
              </w:rPr>
              <w:t>或</w:t>
            </w:r>
            <w:r w:rsidRPr="00457EF4">
              <w:rPr>
                <w:rFonts w:cs="SimSun" w:hint="eastAsia"/>
                <w:sz w:val="24"/>
                <w:szCs w:val="24"/>
                <w:lang w:val="fr-FR" w:eastAsia="zh-TW"/>
              </w:rPr>
              <w:t xml:space="preserve"> </w:t>
            </w:r>
            <w:hyperlink r:id="rId12" w:history="1">
              <w:r w:rsidR="00572E97" w:rsidRPr="00457EF4">
                <w:rPr>
                  <w:rStyle w:val="Hyperlink"/>
                  <w:rFonts w:asciiTheme="minorEastAsia" w:eastAsiaTheme="minorEastAsia" w:hAnsiTheme="minorEastAsia" w:cs="SimSun" w:hint="eastAsia"/>
                  <w:sz w:val="24"/>
                  <w:szCs w:val="24"/>
                  <w:lang w:eastAsia="zh-TW"/>
                </w:rPr>
                <w:t>電郵殘疾服務</w:t>
              </w:r>
            </w:hyperlink>
            <w:r w:rsidR="00572E97" w:rsidRPr="00457EF4">
              <w:rPr>
                <w:rFonts w:hint="eastAsia"/>
                <w:sz w:val="24"/>
                <w:szCs w:val="24"/>
                <w:lang w:val="fr-FR" w:eastAsia="zh-TW"/>
              </w:rPr>
              <w:t>&lt;disability.services@dhhs.vic.gov.au&gt;</w:t>
            </w:r>
            <w:r w:rsidR="00572E97" w:rsidRPr="00457EF4">
              <w:rPr>
                <w:rFonts w:ascii="SimSun" w:eastAsia="SimSun" w:hAnsi="SimSun" w:cs="SimSun" w:hint="eastAsia"/>
                <w:sz w:val="24"/>
                <w:szCs w:val="24"/>
                <w:lang w:eastAsia="zh-TW"/>
              </w:rPr>
              <w:t>。</w:t>
            </w:r>
          </w:p>
          <w:p w:rsidR="00572E97" w:rsidRPr="00B80C14" w:rsidRDefault="00572E97" w:rsidP="00457EF4">
            <w:pPr>
              <w:pStyle w:val="DHHSbody"/>
              <w:rPr>
                <w:lang w:eastAsia="zh-TW"/>
              </w:rPr>
            </w:pPr>
            <w:r w:rsidRPr="00B80C14">
              <w:rPr>
                <w:rFonts w:ascii="SimSun" w:eastAsia="SimSun" w:hAnsi="SimSun" w:cs="SimSun" w:hint="eastAsia"/>
                <w:lang w:eastAsia="zh-TW"/>
              </w:rPr>
              <w:t>由</w:t>
            </w:r>
            <w:r w:rsidR="003041D3" w:rsidRPr="00B80C14">
              <w:rPr>
                <w:rFonts w:ascii="SimSun" w:eastAsia="SimSun" w:hAnsi="SimSun" w:cs="SimSun" w:hint="eastAsia"/>
                <w:lang w:eastAsia="zh-TW"/>
              </w:rPr>
              <w:t>維多利亞州政府</w:t>
            </w:r>
            <w:r w:rsidRPr="00457EF4">
              <w:rPr>
                <w:rFonts w:hint="eastAsia"/>
                <w:lang w:eastAsia="zh-TW"/>
              </w:rPr>
              <w:t>1 Treasury Place</w:t>
            </w:r>
            <w:r w:rsidR="00B80C14" w:rsidRPr="00457EF4">
              <w:rPr>
                <w:lang w:eastAsia="zh-TW"/>
              </w:rPr>
              <w:t xml:space="preserve"> Melbourne</w:t>
            </w:r>
            <w:r w:rsidRPr="00B80C14">
              <w:rPr>
                <w:rFonts w:ascii="SimSun" w:eastAsia="SimSun" w:hAnsi="SimSun" w:cs="SimSun" w:hint="eastAsia"/>
                <w:lang w:eastAsia="zh-TW"/>
              </w:rPr>
              <w:t>授權出版。</w:t>
            </w:r>
          </w:p>
          <w:p w:rsidR="00572E97" w:rsidRPr="00E91FA6" w:rsidRDefault="00572E97" w:rsidP="00457EF4">
            <w:pPr>
              <w:pStyle w:val="DHHSbody"/>
              <w:rPr>
                <w:rStyle w:val="Hyperlink"/>
              </w:rPr>
            </w:pPr>
            <w:r w:rsidRPr="00B80C14">
              <w:rPr>
                <w:rFonts w:hint="eastAsia"/>
              </w:rPr>
              <w:t>©</w:t>
            </w:r>
            <w:r w:rsidRPr="00B80C14">
              <w:rPr>
                <w:rFonts w:ascii="SimSun" w:eastAsia="SimSun" w:hAnsi="SimSun" w:cs="SimSun" w:hint="eastAsia"/>
              </w:rPr>
              <w:t>維多利亞州衛生與公眾服務部</w:t>
            </w:r>
            <w:r w:rsidR="00457EF4">
              <w:rPr>
                <w:rFonts w:ascii="SimSun" w:eastAsia="SimSun" w:hAnsi="SimSun" w:cs="SimSun"/>
              </w:rPr>
              <w:t xml:space="preserve"> </w:t>
            </w:r>
            <w:r w:rsidR="00457EF4">
              <w:rPr>
                <w:rFonts w:cs="SimSun"/>
              </w:rPr>
              <w:t>(</w:t>
            </w:r>
            <w:r w:rsidR="003041D3" w:rsidRPr="00B80C14">
              <w:t>Department of Health and Human Services)</w:t>
            </w:r>
            <w:r w:rsidRPr="00B80C14">
              <w:rPr>
                <w:rFonts w:ascii="SimSun" w:eastAsia="SimSun" w:hAnsi="SimSun" w:cs="SimSun" w:hint="eastAsia"/>
              </w:rPr>
              <w:t>，</w:t>
            </w:r>
            <w:r w:rsidRPr="00B80C14">
              <w:rPr>
                <w:rFonts w:hint="eastAsia"/>
              </w:rPr>
              <w:t>2018</w:t>
            </w:r>
            <w:r w:rsidRPr="00B80C14">
              <w:rPr>
                <w:rFonts w:ascii="SimSun" w:eastAsia="SimSun" w:hAnsi="SimSun" w:cs="SimSun" w:hint="eastAsia"/>
              </w:rPr>
              <w:t>年</w:t>
            </w:r>
            <w:r w:rsidRPr="00B80C14">
              <w:rPr>
                <w:rFonts w:hint="eastAsia"/>
              </w:rPr>
              <w:t>3</w:t>
            </w:r>
            <w:r w:rsidR="00E91FA6">
              <w:rPr>
                <w:rFonts w:ascii="SimSun" w:eastAsia="SimSun" w:hAnsi="SimSun" w:cs="SimSun"/>
              </w:rPr>
              <w:fldChar w:fldCharType="begin"/>
            </w:r>
            <w:r w:rsidR="00E91FA6">
              <w:rPr>
                <w:rFonts w:ascii="SimSun" w:eastAsia="SimSun" w:hAnsi="SimSun" w:cs="SimSun"/>
              </w:rPr>
              <w:instrText xml:space="preserve"> HYPERLINK "https://dhhs.vic.gov.au/publications/disability-abuse-prevention-strategy" </w:instrText>
            </w:r>
            <w:r w:rsidR="00E91FA6">
              <w:rPr>
                <w:rFonts w:ascii="SimSun" w:eastAsia="SimSun" w:hAnsi="SimSun" w:cs="SimSun"/>
              </w:rPr>
              <w:fldChar w:fldCharType="separate"/>
            </w:r>
            <w:r w:rsidRPr="00E91FA6">
              <w:rPr>
                <w:rStyle w:val="Hyperlink"/>
                <w:rFonts w:ascii="SimSun" w:eastAsia="SimSun" w:hAnsi="SimSun" w:cs="SimSun" w:hint="eastAsia"/>
              </w:rPr>
              <w:t>月</w:t>
            </w:r>
          </w:p>
          <w:p w:rsidR="00572E97" w:rsidRDefault="00572E97" w:rsidP="00457EF4">
            <w:pPr>
              <w:pStyle w:val="DHHSbody"/>
              <w:rPr>
                <w:rFonts w:asciiTheme="minorEastAsia" w:eastAsiaTheme="minorEastAsia" w:hAnsiTheme="minorEastAsia" w:cs="SimSun"/>
              </w:rPr>
            </w:pPr>
            <w:r w:rsidRPr="00E91FA6">
              <w:rPr>
                <w:rStyle w:val="Hyperlink"/>
                <w:rFonts w:asciiTheme="minorEastAsia" w:eastAsiaTheme="minorEastAsia" w:hAnsiTheme="minorEastAsia" w:cs="SimSun" w:hint="eastAsia"/>
              </w:rPr>
              <w:t>可在</w:t>
            </w:r>
            <w:r w:rsidR="00E91FA6" w:rsidRPr="00E91FA6">
              <w:rPr>
                <w:rStyle w:val="Hyperlink"/>
                <w:rFonts w:ascii="SimSun" w:eastAsia="SimSun" w:hAnsi="SimSun" w:cs="SimSun"/>
              </w:rPr>
              <w:t xml:space="preserve"> Disability abuse prevention strategy</w:t>
            </w:r>
            <w:r w:rsidR="00E91FA6">
              <w:rPr>
                <w:rFonts w:ascii="SimSun" w:eastAsia="SimSun" w:hAnsi="SimSun" w:cs="SimSun"/>
              </w:rPr>
              <w:fldChar w:fldCharType="end"/>
            </w:r>
            <w:r w:rsidR="00E91FA6">
              <w:rPr>
                <w:rFonts w:ascii="SimSun" w:eastAsia="SimSun" w:hAnsi="SimSun" w:cs="SimSun"/>
              </w:rPr>
              <w:t xml:space="preserve"> </w:t>
            </w:r>
            <w:r w:rsidRPr="00B80C14">
              <w:rPr>
                <w:rFonts w:asciiTheme="minorEastAsia" w:eastAsiaTheme="minorEastAsia" w:hAnsiTheme="minorEastAsia" w:hint="eastAsia"/>
              </w:rPr>
              <w:t>&lt;</w:t>
            </w:r>
            <w:r w:rsidR="00457EF4" w:rsidRPr="00457EF4">
              <w:t>https://dhhs.vic.gov.au/publications/disability-abuse-prevention-strategy</w:t>
            </w:r>
            <w:r w:rsidRPr="00B80C14">
              <w:rPr>
                <w:rFonts w:asciiTheme="minorEastAsia" w:eastAsiaTheme="minorEastAsia" w:hAnsiTheme="minorEastAsia" w:hint="eastAsia"/>
              </w:rPr>
              <w:t>&gt;</w:t>
            </w:r>
            <w:r w:rsidRPr="00B80C14">
              <w:rPr>
                <w:rFonts w:asciiTheme="minorEastAsia" w:eastAsiaTheme="minorEastAsia" w:hAnsiTheme="minorEastAsia" w:cs="SimSun" w:hint="eastAsia"/>
              </w:rPr>
              <w:t>下載</w:t>
            </w:r>
          </w:p>
          <w:p w:rsidR="003625A1" w:rsidRPr="003625A1" w:rsidRDefault="003625A1" w:rsidP="00457EF4">
            <w:pPr>
              <w:pStyle w:val="DHHSbody"/>
            </w:pPr>
            <w:r>
              <w:rPr>
                <w:rFonts w:asciiTheme="minorEastAsia" w:eastAsiaTheme="minorEastAsia" w:hAnsiTheme="minorEastAsia" w:cs="SimSun"/>
              </w:rPr>
              <w:t>ISBN</w:t>
            </w:r>
            <w:r w:rsidR="003217D8">
              <w:rPr>
                <w:rFonts w:asciiTheme="minorEastAsia" w:eastAsiaTheme="minorEastAsia" w:hAnsiTheme="minorEastAsia" w:cs="SimSun"/>
              </w:rPr>
              <w:t xml:space="preserve"> 978-1-76069-503-3</w:t>
            </w:r>
          </w:p>
        </w:tc>
      </w:tr>
    </w:tbl>
    <w:p w:rsidR="00B2752E" w:rsidRPr="00906490" w:rsidRDefault="00B2752E" w:rsidP="00FF6D9D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83" w:rsidRDefault="00892983">
      <w:r>
        <w:separator/>
      </w:r>
    </w:p>
  </w:endnote>
  <w:endnote w:type="continuationSeparator" w:id="0">
    <w:p w:rsidR="00892983" w:rsidRDefault="0089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C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A01" w:rsidRPr="00F65AA9" w:rsidRDefault="000F3A01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5C0" w:rsidRDefault="007B15C0" w:rsidP="0044211A">
    <w:pPr>
      <w:pStyle w:val="DHHSfooter"/>
    </w:pPr>
    <w:r>
      <w:rPr>
        <w:rFonts w:hint="eastAsia"/>
      </w:rPr>
      <w:t>殘疾服務工作人員行為守則</w:t>
    </w:r>
    <w:r>
      <w:rPr>
        <w:rFonts w:hint="eastAsia"/>
        <w:lang w:eastAsia="zh-CN"/>
      </w:rPr>
      <w:t>：</w:t>
    </w:r>
    <w:r>
      <w:rPr>
        <w:rFonts w:hint="eastAsia"/>
      </w:rPr>
      <w:t>指南摘要</w:t>
    </w:r>
    <w:r w:rsidR="00F23D54">
      <w:t xml:space="preserve"> (Code of conduct for disability service workers – T</w:t>
    </w:r>
    <w:r w:rsidR="0044211A">
      <w:t>raditional Chines</w:t>
    </w:r>
    <w:r w:rsidR="00A12874">
      <w:t>e</w:t>
    </w:r>
    <w:r w:rsidR="00F23D54">
      <w:t>: A summary guide)</w:t>
    </w:r>
  </w:p>
  <w:p w:rsidR="000F3A01" w:rsidRPr="00A11421" w:rsidRDefault="000F3A01" w:rsidP="007B15C0">
    <w:pPr>
      <w:pStyle w:val="DHHSfooter"/>
    </w:pP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DB5C5F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83" w:rsidRDefault="00892983" w:rsidP="002862F1">
      <w:pPr>
        <w:spacing w:before="120"/>
      </w:pPr>
      <w:r>
        <w:separator/>
      </w:r>
    </w:p>
  </w:footnote>
  <w:footnote w:type="continuationSeparator" w:id="0">
    <w:p w:rsidR="00892983" w:rsidRDefault="00892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A01" w:rsidRPr="0051568D" w:rsidRDefault="000F3A01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0CFB3242"/>
    <w:multiLevelType w:val="hybridMultilevel"/>
    <w:tmpl w:val="AFF85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14E29"/>
    <w:multiLevelType w:val="hybridMultilevel"/>
    <w:tmpl w:val="62BA0E50"/>
    <w:lvl w:ilvl="0" w:tplc="0C09000F">
      <w:start w:val="1"/>
      <w:numFmt w:val="decimal"/>
      <w:lvlText w:val="%1."/>
      <w:lvlJc w:val="left"/>
      <w:pPr>
        <w:ind w:left="1117" w:hanging="360"/>
      </w:pPr>
    </w:lvl>
    <w:lvl w:ilvl="1" w:tplc="0C090019" w:tentative="1">
      <w:start w:val="1"/>
      <w:numFmt w:val="lowerLetter"/>
      <w:lvlText w:val="%2."/>
      <w:lvlJc w:val="left"/>
      <w:pPr>
        <w:ind w:left="1837" w:hanging="360"/>
      </w:pPr>
    </w:lvl>
    <w:lvl w:ilvl="2" w:tplc="0C09001B" w:tentative="1">
      <w:start w:val="1"/>
      <w:numFmt w:val="lowerRoman"/>
      <w:lvlText w:val="%3."/>
      <w:lvlJc w:val="right"/>
      <w:pPr>
        <w:ind w:left="2557" w:hanging="180"/>
      </w:pPr>
    </w:lvl>
    <w:lvl w:ilvl="3" w:tplc="0C09000F" w:tentative="1">
      <w:start w:val="1"/>
      <w:numFmt w:val="decimal"/>
      <w:lvlText w:val="%4."/>
      <w:lvlJc w:val="left"/>
      <w:pPr>
        <w:ind w:left="3277" w:hanging="360"/>
      </w:pPr>
    </w:lvl>
    <w:lvl w:ilvl="4" w:tplc="0C090019" w:tentative="1">
      <w:start w:val="1"/>
      <w:numFmt w:val="lowerLetter"/>
      <w:lvlText w:val="%5."/>
      <w:lvlJc w:val="left"/>
      <w:pPr>
        <w:ind w:left="3997" w:hanging="360"/>
      </w:pPr>
    </w:lvl>
    <w:lvl w:ilvl="5" w:tplc="0C09001B" w:tentative="1">
      <w:start w:val="1"/>
      <w:numFmt w:val="lowerRoman"/>
      <w:lvlText w:val="%6."/>
      <w:lvlJc w:val="right"/>
      <w:pPr>
        <w:ind w:left="4717" w:hanging="180"/>
      </w:pPr>
    </w:lvl>
    <w:lvl w:ilvl="6" w:tplc="0C09000F" w:tentative="1">
      <w:start w:val="1"/>
      <w:numFmt w:val="decimal"/>
      <w:lvlText w:val="%7."/>
      <w:lvlJc w:val="left"/>
      <w:pPr>
        <w:ind w:left="5437" w:hanging="360"/>
      </w:pPr>
    </w:lvl>
    <w:lvl w:ilvl="7" w:tplc="0C090019" w:tentative="1">
      <w:start w:val="1"/>
      <w:numFmt w:val="lowerLetter"/>
      <w:lvlText w:val="%8."/>
      <w:lvlJc w:val="left"/>
      <w:pPr>
        <w:ind w:left="6157" w:hanging="360"/>
      </w:pPr>
    </w:lvl>
    <w:lvl w:ilvl="8" w:tplc="0C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28D51B47"/>
    <w:multiLevelType w:val="multilevel"/>
    <w:tmpl w:val="4B4E7622"/>
    <w:numStyleLink w:val="ZZNumbers"/>
  </w:abstractNum>
  <w:abstractNum w:abstractNumId="6">
    <w:nsid w:val="2C184F8C"/>
    <w:multiLevelType w:val="hybridMultilevel"/>
    <w:tmpl w:val="F3165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D1C2A"/>
    <w:multiLevelType w:val="hybridMultilevel"/>
    <w:tmpl w:val="7B2E3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A7C3C"/>
    <w:multiLevelType w:val="hybridMultilevel"/>
    <w:tmpl w:val="B59E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>
    <w:nsid w:val="3C9739D9"/>
    <w:multiLevelType w:val="hybridMultilevel"/>
    <w:tmpl w:val="CEECACE0"/>
    <w:lvl w:ilvl="0" w:tplc="6414E304">
      <w:start w:val="5"/>
      <w:numFmt w:val="bullet"/>
      <w:lvlText w:val="•"/>
      <w:lvlJc w:val="left"/>
      <w:pPr>
        <w:ind w:left="1080" w:hanging="720"/>
      </w:pPr>
      <w:rPr>
        <w:rFonts w:ascii="SimSun" w:eastAsia="SimSun" w:hAnsi="SimSun" w:cs="Times New Roman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81372"/>
    <w:multiLevelType w:val="hybridMultilevel"/>
    <w:tmpl w:val="7DA82C28"/>
    <w:lvl w:ilvl="0" w:tplc="41BC3A72">
      <w:numFmt w:val="bullet"/>
      <w:lvlText w:val="•"/>
      <w:lvlJc w:val="left"/>
      <w:pPr>
        <w:ind w:left="1350" w:hanging="227"/>
      </w:pPr>
      <w:rPr>
        <w:rFonts w:ascii="VIC" w:eastAsia="VIC" w:hAnsi="VIC" w:cs="VIC" w:hint="default"/>
        <w:color w:val="231F20"/>
        <w:spacing w:val="-12"/>
        <w:w w:val="100"/>
        <w:sz w:val="19"/>
        <w:szCs w:val="19"/>
        <w:lang w:val="en-GB" w:eastAsia="en-GB" w:bidi="en-GB"/>
      </w:rPr>
    </w:lvl>
    <w:lvl w:ilvl="1" w:tplc="807A5E9A">
      <w:numFmt w:val="bullet"/>
      <w:lvlText w:val="•"/>
      <w:lvlJc w:val="left"/>
      <w:pPr>
        <w:ind w:left="2063" w:hanging="227"/>
      </w:pPr>
      <w:rPr>
        <w:rFonts w:hint="default"/>
        <w:lang w:val="en-GB" w:eastAsia="en-GB" w:bidi="en-GB"/>
      </w:rPr>
    </w:lvl>
    <w:lvl w:ilvl="2" w:tplc="A936F3CE">
      <w:numFmt w:val="bullet"/>
      <w:lvlText w:val="•"/>
      <w:lvlJc w:val="left"/>
      <w:pPr>
        <w:ind w:left="2766" w:hanging="227"/>
      </w:pPr>
      <w:rPr>
        <w:rFonts w:hint="default"/>
        <w:lang w:val="en-GB" w:eastAsia="en-GB" w:bidi="en-GB"/>
      </w:rPr>
    </w:lvl>
    <w:lvl w:ilvl="3" w:tplc="EEEA0CDC">
      <w:numFmt w:val="bullet"/>
      <w:lvlText w:val="•"/>
      <w:lvlJc w:val="left"/>
      <w:pPr>
        <w:ind w:left="3469" w:hanging="227"/>
      </w:pPr>
      <w:rPr>
        <w:rFonts w:hint="default"/>
        <w:lang w:val="en-GB" w:eastAsia="en-GB" w:bidi="en-GB"/>
      </w:rPr>
    </w:lvl>
    <w:lvl w:ilvl="4" w:tplc="A0927BDA">
      <w:numFmt w:val="bullet"/>
      <w:lvlText w:val="•"/>
      <w:lvlJc w:val="left"/>
      <w:pPr>
        <w:ind w:left="4172" w:hanging="227"/>
      </w:pPr>
      <w:rPr>
        <w:rFonts w:hint="default"/>
        <w:lang w:val="en-GB" w:eastAsia="en-GB" w:bidi="en-GB"/>
      </w:rPr>
    </w:lvl>
    <w:lvl w:ilvl="5" w:tplc="E444AB94">
      <w:numFmt w:val="bullet"/>
      <w:lvlText w:val="•"/>
      <w:lvlJc w:val="left"/>
      <w:pPr>
        <w:ind w:left="4875" w:hanging="227"/>
      </w:pPr>
      <w:rPr>
        <w:rFonts w:hint="default"/>
        <w:lang w:val="en-GB" w:eastAsia="en-GB" w:bidi="en-GB"/>
      </w:rPr>
    </w:lvl>
    <w:lvl w:ilvl="6" w:tplc="D5944248">
      <w:numFmt w:val="bullet"/>
      <w:lvlText w:val="•"/>
      <w:lvlJc w:val="left"/>
      <w:pPr>
        <w:ind w:left="5578" w:hanging="227"/>
      </w:pPr>
      <w:rPr>
        <w:rFonts w:hint="default"/>
        <w:lang w:val="en-GB" w:eastAsia="en-GB" w:bidi="en-GB"/>
      </w:rPr>
    </w:lvl>
    <w:lvl w:ilvl="7" w:tplc="1B2E2A98">
      <w:numFmt w:val="bullet"/>
      <w:lvlText w:val="•"/>
      <w:lvlJc w:val="left"/>
      <w:pPr>
        <w:ind w:left="6281" w:hanging="227"/>
      </w:pPr>
      <w:rPr>
        <w:rFonts w:hint="default"/>
        <w:lang w:val="en-GB" w:eastAsia="en-GB" w:bidi="en-GB"/>
      </w:rPr>
    </w:lvl>
    <w:lvl w:ilvl="8" w:tplc="5732AEF8">
      <w:numFmt w:val="bullet"/>
      <w:lvlText w:val="•"/>
      <w:lvlJc w:val="left"/>
      <w:pPr>
        <w:ind w:left="6984" w:hanging="227"/>
      </w:pPr>
      <w:rPr>
        <w:rFonts w:hint="default"/>
        <w:lang w:val="en-GB" w:eastAsia="en-GB" w:bidi="en-GB"/>
      </w:rPr>
    </w:lvl>
  </w:abstractNum>
  <w:abstractNum w:abstractNumId="12">
    <w:nsid w:val="4F8B55EA"/>
    <w:multiLevelType w:val="hybridMultilevel"/>
    <w:tmpl w:val="D4BCB7BC"/>
    <w:lvl w:ilvl="0" w:tplc="6A300BD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7" w:hanging="360"/>
      </w:pPr>
    </w:lvl>
    <w:lvl w:ilvl="2" w:tplc="0C09001B" w:tentative="1">
      <w:start w:val="1"/>
      <w:numFmt w:val="lowerRoman"/>
      <w:lvlText w:val="%3."/>
      <w:lvlJc w:val="right"/>
      <w:pPr>
        <w:ind w:left="2197" w:hanging="180"/>
      </w:pPr>
    </w:lvl>
    <w:lvl w:ilvl="3" w:tplc="0C09000F" w:tentative="1">
      <w:start w:val="1"/>
      <w:numFmt w:val="decimal"/>
      <w:lvlText w:val="%4."/>
      <w:lvlJc w:val="left"/>
      <w:pPr>
        <w:ind w:left="2917" w:hanging="360"/>
      </w:pPr>
    </w:lvl>
    <w:lvl w:ilvl="4" w:tplc="0C090019" w:tentative="1">
      <w:start w:val="1"/>
      <w:numFmt w:val="lowerLetter"/>
      <w:lvlText w:val="%5."/>
      <w:lvlJc w:val="left"/>
      <w:pPr>
        <w:ind w:left="3637" w:hanging="360"/>
      </w:pPr>
    </w:lvl>
    <w:lvl w:ilvl="5" w:tplc="0C09001B" w:tentative="1">
      <w:start w:val="1"/>
      <w:numFmt w:val="lowerRoman"/>
      <w:lvlText w:val="%6."/>
      <w:lvlJc w:val="right"/>
      <w:pPr>
        <w:ind w:left="4357" w:hanging="180"/>
      </w:pPr>
    </w:lvl>
    <w:lvl w:ilvl="6" w:tplc="0C09000F" w:tentative="1">
      <w:start w:val="1"/>
      <w:numFmt w:val="decimal"/>
      <w:lvlText w:val="%7."/>
      <w:lvlJc w:val="left"/>
      <w:pPr>
        <w:ind w:left="5077" w:hanging="360"/>
      </w:pPr>
    </w:lvl>
    <w:lvl w:ilvl="7" w:tplc="0C090019" w:tentative="1">
      <w:start w:val="1"/>
      <w:numFmt w:val="lowerLetter"/>
      <w:lvlText w:val="%8."/>
      <w:lvlJc w:val="left"/>
      <w:pPr>
        <w:ind w:left="5797" w:hanging="360"/>
      </w:pPr>
    </w:lvl>
    <w:lvl w:ilvl="8" w:tplc="0C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6AC67C1A"/>
    <w:multiLevelType w:val="hybridMultilevel"/>
    <w:tmpl w:val="6BA054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14"/>
  </w:num>
  <w:num w:numId="13">
    <w:abstractNumId w:val="11"/>
  </w:num>
  <w:num w:numId="14">
    <w:abstractNumId w:val="4"/>
  </w:num>
  <w:num w:numId="15">
    <w:abstractNumId w:val="12"/>
  </w:num>
  <w:num w:numId="16">
    <w:abstractNumId w:val="9"/>
  </w:num>
  <w:num w:numId="17">
    <w:abstractNumId w:val="9"/>
  </w:num>
  <w:num w:numId="18">
    <w:abstractNumId w:val="8"/>
  </w:num>
  <w:num w:numId="19">
    <w:abstractNumId w:val="6"/>
  </w:num>
  <w:num w:numId="20">
    <w:abstractNumId w:val="10"/>
  </w:num>
  <w:num w:numId="21">
    <w:abstractNumId w:val="13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FC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292D"/>
    <w:rsid w:val="000663CD"/>
    <w:rsid w:val="000733FE"/>
    <w:rsid w:val="00074219"/>
    <w:rsid w:val="00074ED5"/>
    <w:rsid w:val="0009113B"/>
    <w:rsid w:val="00091E04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0F3A01"/>
    <w:rsid w:val="0010392D"/>
    <w:rsid w:val="0010447F"/>
    <w:rsid w:val="00104FE3"/>
    <w:rsid w:val="00115A6C"/>
    <w:rsid w:val="00120BD3"/>
    <w:rsid w:val="00122B55"/>
    <w:rsid w:val="00122FEA"/>
    <w:rsid w:val="001232BD"/>
    <w:rsid w:val="00124ED5"/>
    <w:rsid w:val="001447B3"/>
    <w:rsid w:val="0014672F"/>
    <w:rsid w:val="00152073"/>
    <w:rsid w:val="00161040"/>
    <w:rsid w:val="00161939"/>
    <w:rsid w:val="00161AA0"/>
    <w:rsid w:val="00162093"/>
    <w:rsid w:val="001771DD"/>
    <w:rsid w:val="00177995"/>
    <w:rsid w:val="00177A8C"/>
    <w:rsid w:val="00186B33"/>
    <w:rsid w:val="00192F9D"/>
    <w:rsid w:val="00196380"/>
    <w:rsid w:val="00196EB8"/>
    <w:rsid w:val="00196EFB"/>
    <w:rsid w:val="001979FF"/>
    <w:rsid w:val="00197B17"/>
    <w:rsid w:val="001A14CB"/>
    <w:rsid w:val="001A3ACE"/>
    <w:rsid w:val="001C277E"/>
    <w:rsid w:val="001C2A72"/>
    <w:rsid w:val="001D0B75"/>
    <w:rsid w:val="001D3C09"/>
    <w:rsid w:val="001D44E8"/>
    <w:rsid w:val="001D60EC"/>
    <w:rsid w:val="001E44DF"/>
    <w:rsid w:val="001E672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4B52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C2FDA"/>
    <w:rsid w:val="002D5006"/>
    <w:rsid w:val="002E01D0"/>
    <w:rsid w:val="002E161D"/>
    <w:rsid w:val="002E3100"/>
    <w:rsid w:val="002E6C95"/>
    <w:rsid w:val="002E7C36"/>
    <w:rsid w:val="002F5F31"/>
    <w:rsid w:val="002F5F46"/>
    <w:rsid w:val="002F6F15"/>
    <w:rsid w:val="00300D1E"/>
    <w:rsid w:val="00302216"/>
    <w:rsid w:val="00302E29"/>
    <w:rsid w:val="00303E53"/>
    <w:rsid w:val="003041D3"/>
    <w:rsid w:val="00306E5F"/>
    <w:rsid w:val="00307E14"/>
    <w:rsid w:val="00314054"/>
    <w:rsid w:val="00316F27"/>
    <w:rsid w:val="003217D8"/>
    <w:rsid w:val="00327870"/>
    <w:rsid w:val="0033259D"/>
    <w:rsid w:val="00337EAC"/>
    <w:rsid w:val="003406C6"/>
    <w:rsid w:val="003418CC"/>
    <w:rsid w:val="00342DA7"/>
    <w:rsid w:val="003459BD"/>
    <w:rsid w:val="00347DDC"/>
    <w:rsid w:val="00350D38"/>
    <w:rsid w:val="00351B36"/>
    <w:rsid w:val="003536A4"/>
    <w:rsid w:val="00357B4E"/>
    <w:rsid w:val="003625A1"/>
    <w:rsid w:val="003677D4"/>
    <w:rsid w:val="003744CF"/>
    <w:rsid w:val="00374717"/>
    <w:rsid w:val="0037676C"/>
    <w:rsid w:val="003829E5"/>
    <w:rsid w:val="003956CC"/>
    <w:rsid w:val="00395C9A"/>
    <w:rsid w:val="003A6B67"/>
    <w:rsid w:val="003A6DB7"/>
    <w:rsid w:val="003A7966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27FC"/>
    <w:rsid w:val="00406285"/>
    <w:rsid w:val="004148F9"/>
    <w:rsid w:val="0042084E"/>
    <w:rsid w:val="00421EEF"/>
    <w:rsid w:val="0042349D"/>
    <w:rsid w:val="00424D65"/>
    <w:rsid w:val="0044211A"/>
    <w:rsid w:val="00442C6C"/>
    <w:rsid w:val="00443CBE"/>
    <w:rsid w:val="00443E8A"/>
    <w:rsid w:val="004441BC"/>
    <w:rsid w:val="004468B4"/>
    <w:rsid w:val="0045230A"/>
    <w:rsid w:val="00457337"/>
    <w:rsid w:val="00457EF4"/>
    <w:rsid w:val="004653A1"/>
    <w:rsid w:val="0047372D"/>
    <w:rsid w:val="004743DD"/>
    <w:rsid w:val="00474CEA"/>
    <w:rsid w:val="00483968"/>
    <w:rsid w:val="00484F86"/>
    <w:rsid w:val="00487255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A7F10"/>
    <w:rsid w:val="004C6EEE"/>
    <w:rsid w:val="004C702B"/>
    <w:rsid w:val="004D016B"/>
    <w:rsid w:val="004D1B22"/>
    <w:rsid w:val="004D36F2"/>
    <w:rsid w:val="004E138F"/>
    <w:rsid w:val="004E4649"/>
    <w:rsid w:val="004E5C2B"/>
    <w:rsid w:val="004E6CF2"/>
    <w:rsid w:val="004F00DD"/>
    <w:rsid w:val="004F2133"/>
    <w:rsid w:val="004F55F1"/>
    <w:rsid w:val="004F6936"/>
    <w:rsid w:val="00501E24"/>
    <w:rsid w:val="00503DC6"/>
    <w:rsid w:val="00506F5D"/>
    <w:rsid w:val="005126D0"/>
    <w:rsid w:val="00512752"/>
    <w:rsid w:val="0051568D"/>
    <w:rsid w:val="005213D8"/>
    <w:rsid w:val="00526C15"/>
    <w:rsid w:val="00536499"/>
    <w:rsid w:val="00543903"/>
    <w:rsid w:val="00543F11"/>
    <w:rsid w:val="00547A95"/>
    <w:rsid w:val="00556EBB"/>
    <w:rsid w:val="00572031"/>
    <w:rsid w:val="00572E97"/>
    <w:rsid w:val="00576E84"/>
    <w:rsid w:val="00582B8C"/>
    <w:rsid w:val="0058757E"/>
    <w:rsid w:val="00596A4B"/>
    <w:rsid w:val="00597507"/>
    <w:rsid w:val="005A1D2D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06F18"/>
    <w:rsid w:val="00610D7C"/>
    <w:rsid w:val="00613414"/>
    <w:rsid w:val="0062408D"/>
    <w:rsid w:val="006240CC"/>
    <w:rsid w:val="00627DA7"/>
    <w:rsid w:val="00634770"/>
    <w:rsid w:val="006358B4"/>
    <w:rsid w:val="006419AA"/>
    <w:rsid w:val="00644B7E"/>
    <w:rsid w:val="00645366"/>
    <w:rsid w:val="006454E6"/>
    <w:rsid w:val="00646A68"/>
    <w:rsid w:val="0065092E"/>
    <w:rsid w:val="006557A7"/>
    <w:rsid w:val="00656290"/>
    <w:rsid w:val="006621D7"/>
    <w:rsid w:val="00662EB6"/>
    <w:rsid w:val="0066302A"/>
    <w:rsid w:val="00670597"/>
    <w:rsid w:val="006706D0"/>
    <w:rsid w:val="00671BF9"/>
    <w:rsid w:val="00672483"/>
    <w:rsid w:val="00677427"/>
    <w:rsid w:val="00677574"/>
    <w:rsid w:val="0068454C"/>
    <w:rsid w:val="00686FCF"/>
    <w:rsid w:val="00691B62"/>
    <w:rsid w:val="006933B5"/>
    <w:rsid w:val="00693D14"/>
    <w:rsid w:val="00697B25"/>
    <w:rsid w:val="006A18C2"/>
    <w:rsid w:val="006B077C"/>
    <w:rsid w:val="006B6803"/>
    <w:rsid w:val="006D20AF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47CD"/>
    <w:rsid w:val="00776928"/>
    <w:rsid w:val="00784763"/>
    <w:rsid w:val="00785677"/>
    <w:rsid w:val="00786F16"/>
    <w:rsid w:val="00796E20"/>
    <w:rsid w:val="00797C32"/>
    <w:rsid w:val="007B0914"/>
    <w:rsid w:val="007B1374"/>
    <w:rsid w:val="007B15C0"/>
    <w:rsid w:val="007B2EAA"/>
    <w:rsid w:val="007B36FA"/>
    <w:rsid w:val="007B589F"/>
    <w:rsid w:val="007B6186"/>
    <w:rsid w:val="007B73BC"/>
    <w:rsid w:val="007B7521"/>
    <w:rsid w:val="007C20B9"/>
    <w:rsid w:val="007C402F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2983"/>
    <w:rsid w:val="00893964"/>
    <w:rsid w:val="00893AF6"/>
    <w:rsid w:val="00894BC4"/>
    <w:rsid w:val="008A3F16"/>
    <w:rsid w:val="008A5B32"/>
    <w:rsid w:val="008B2EE4"/>
    <w:rsid w:val="008B4D3D"/>
    <w:rsid w:val="008B57C7"/>
    <w:rsid w:val="008C2F92"/>
    <w:rsid w:val="008C644A"/>
    <w:rsid w:val="008D0A23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5E77"/>
    <w:rsid w:val="009C67F3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44B"/>
    <w:rsid w:val="009F2F27"/>
    <w:rsid w:val="009F34AA"/>
    <w:rsid w:val="009F6BCB"/>
    <w:rsid w:val="009F7B78"/>
    <w:rsid w:val="00A0057A"/>
    <w:rsid w:val="00A11421"/>
    <w:rsid w:val="00A12874"/>
    <w:rsid w:val="00A157B1"/>
    <w:rsid w:val="00A221A4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8762F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37518"/>
    <w:rsid w:val="00B431E8"/>
    <w:rsid w:val="00B45141"/>
    <w:rsid w:val="00B5273A"/>
    <w:rsid w:val="00B57329"/>
    <w:rsid w:val="00B61010"/>
    <w:rsid w:val="00B62B50"/>
    <w:rsid w:val="00B635B7"/>
    <w:rsid w:val="00B63AE8"/>
    <w:rsid w:val="00B65950"/>
    <w:rsid w:val="00B66D83"/>
    <w:rsid w:val="00B672C0"/>
    <w:rsid w:val="00B75646"/>
    <w:rsid w:val="00B80C14"/>
    <w:rsid w:val="00B90729"/>
    <w:rsid w:val="00B907DA"/>
    <w:rsid w:val="00B950BC"/>
    <w:rsid w:val="00B9714C"/>
    <w:rsid w:val="00BA3F8D"/>
    <w:rsid w:val="00BB43FB"/>
    <w:rsid w:val="00BB675C"/>
    <w:rsid w:val="00BB7A10"/>
    <w:rsid w:val="00BC7468"/>
    <w:rsid w:val="00BC7D4F"/>
    <w:rsid w:val="00BC7ED7"/>
    <w:rsid w:val="00BD2850"/>
    <w:rsid w:val="00BE28D2"/>
    <w:rsid w:val="00BE4A64"/>
    <w:rsid w:val="00BE6ADE"/>
    <w:rsid w:val="00BF6131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08"/>
    <w:rsid w:val="00C74C5D"/>
    <w:rsid w:val="00C863C4"/>
    <w:rsid w:val="00C93C3E"/>
    <w:rsid w:val="00CA12E3"/>
    <w:rsid w:val="00CA6611"/>
    <w:rsid w:val="00CA6AE6"/>
    <w:rsid w:val="00CA782F"/>
    <w:rsid w:val="00CB3285"/>
    <w:rsid w:val="00CB568C"/>
    <w:rsid w:val="00CC0C72"/>
    <w:rsid w:val="00CC0F3D"/>
    <w:rsid w:val="00CC1DA7"/>
    <w:rsid w:val="00CC2BFD"/>
    <w:rsid w:val="00CD1828"/>
    <w:rsid w:val="00CD3476"/>
    <w:rsid w:val="00CD64DF"/>
    <w:rsid w:val="00CF13C9"/>
    <w:rsid w:val="00CF2F50"/>
    <w:rsid w:val="00D02919"/>
    <w:rsid w:val="00D04C61"/>
    <w:rsid w:val="00D05B54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56AE"/>
    <w:rsid w:val="00D4606D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B5C5F"/>
    <w:rsid w:val="00DC090B"/>
    <w:rsid w:val="00DC1679"/>
    <w:rsid w:val="00DC2CF1"/>
    <w:rsid w:val="00DC4FCF"/>
    <w:rsid w:val="00DC50E0"/>
    <w:rsid w:val="00DC6386"/>
    <w:rsid w:val="00DD1130"/>
    <w:rsid w:val="00DD1951"/>
    <w:rsid w:val="00DD5BD3"/>
    <w:rsid w:val="00DD6628"/>
    <w:rsid w:val="00DD72CB"/>
    <w:rsid w:val="00DE3250"/>
    <w:rsid w:val="00DE6028"/>
    <w:rsid w:val="00DE78A3"/>
    <w:rsid w:val="00DF1A71"/>
    <w:rsid w:val="00DF68C7"/>
    <w:rsid w:val="00DF731A"/>
    <w:rsid w:val="00E040F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1FA6"/>
    <w:rsid w:val="00E92AC3"/>
    <w:rsid w:val="00E9677F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3D54"/>
    <w:rsid w:val="00F250A9"/>
    <w:rsid w:val="00F30FF4"/>
    <w:rsid w:val="00F3122E"/>
    <w:rsid w:val="00F331AD"/>
    <w:rsid w:val="00F35287"/>
    <w:rsid w:val="00F436B9"/>
    <w:rsid w:val="00F43A37"/>
    <w:rsid w:val="00F4641B"/>
    <w:rsid w:val="00F46EB8"/>
    <w:rsid w:val="00F511E4"/>
    <w:rsid w:val="00F52D09"/>
    <w:rsid w:val="00F52E08"/>
    <w:rsid w:val="00F535BF"/>
    <w:rsid w:val="00F55B21"/>
    <w:rsid w:val="00F56EF6"/>
    <w:rsid w:val="00F61A9F"/>
    <w:rsid w:val="00F64696"/>
    <w:rsid w:val="00F65AA9"/>
    <w:rsid w:val="00F6601C"/>
    <w:rsid w:val="00F6768F"/>
    <w:rsid w:val="00F72C2C"/>
    <w:rsid w:val="00F76CAB"/>
    <w:rsid w:val="00F772C6"/>
    <w:rsid w:val="00F815B5"/>
    <w:rsid w:val="00F85195"/>
    <w:rsid w:val="00F938BA"/>
    <w:rsid w:val="00FA011E"/>
    <w:rsid w:val="00FA2C46"/>
    <w:rsid w:val="00FA3525"/>
    <w:rsid w:val="00FB4769"/>
    <w:rsid w:val="00FB4CDA"/>
    <w:rsid w:val="00FB6A9D"/>
    <w:rsid w:val="00FC0F81"/>
    <w:rsid w:val="00FC395C"/>
    <w:rsid w:val="00FD3766"/>
    <w:rsid w:val="00FD47C4"/>
    <w:rsid w:val="00FE2DCF"/>
    <w:rsid w:val="00FF2FCE"/>
    <w:rsid w:val="00FF4A24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9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rsid w:val="00CF13C9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9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letterbody">
    <w:name w:val="DHHS letter body"/>
    <w:qFormat/>
    <w:rsid w:val="00686FCF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367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7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7D4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7D4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3677D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7D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1"/>
    <w:qFormat/>
    <w:rsid w:val="000F3A01"/>
    <w:pPr>
      <w:widowControl w:val="0"/>
      <w:autoSpaceDE w:val="0"/>
      <w:autoSpaceDN w:val="0"/>
      <w:spacing w:before="117"/>
      <w:ind w:left="1350" w:hanging="227"/>
    </w:pPr>
    <w:rPr>
      <w:rFonts w:ascii="VIC" w:eastAsia="VIC" w:hAnsi="VIC" w:cs="VIC"/>
      <w:sz w:val="22"/>
      <w:szCs w:val="22"/>
      <w:lang w:val="en-GB"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0F3A01"/>
    <w:pPr>
      <w:widowControl w:val="0"/>
      <w:autoSpaceDE w:val="0"/>
      <w:autoSpaceDN w:val="0"/>
    </w:pPr>
    <w:rPr>
      <w:rFonts w:ascii="VIC" w:eastAsia="VIC" w:hAnsi="VIC" w:cs="VIC"/>
      <w:sz w:val="19"/>
      <w:szCs w:val="19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0F3A01"/>
    <w:rPr>
      <w:rFonts w:ascii="VIC" w:eastAsia="VIC" w:hAnsi="VIC" w:cs="VIC"/>
      <w:sz w:val="19"/>
      <w:szCs w:val="19"/>
      <w:lang w:val="en-GB" w:eastAsia="en-GB" w:bidi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2E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9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rsid w:val="00CF13C9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9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letterbody">
    <w:name w:val="DHHS letter body"/>
    <w:qFormat/>
    <w:rsid w:val="00686FCF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367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7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7D4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7D4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3677D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7D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1"/>
    <w:qFormat/>
    <w:rsid w:val="000F3A01"/>
    <w:pPr>
      <w:widowControl w:val="0"/>
      <w:autoSpaceDE w:val="0"/>
      <w:autoSpaceDN w:val="0"/>
      <w:spacing w:before="117"/>
      <w:ind w:left="1350" w:hanging="227"/>
    </w:pPr>
    <w:rPr>
      <w:rFonts w:ascii="VIC" w:eastAsia="VIC" w:hAnsi="VIC" w:cs="VIC"/>
      <w:sz w:val="22"/>
      <w:szCs w:val="22"/>
      <w:lang w:val="en-GB"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0F3A01"/>
    <w:pPr>
      <w:widowControl w:val="0"/>
      <w:autoSpaceDE w:val="0"/>
      <w:autoSpaceDN w:val="0"/>
    </w:pPr>
    <w:rPr>
      <w:rFonts w:ascii="VIC" w:eastAsia="VIC" w:hAnsi="VIC" w:cs="VIC"/>
      <w:sz w:val="19"/>
      <w:szCs w:val="19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0F3A01"/>
    <w:rPr>
      <w:rFonts w:ascii="VIC" w:eastAsia="VIC" w:hAnsi="VIC" w:cs="VIC"/>
      <w:sz w:val="19"/>
      <w:szCs w:val="19"/>
      <w:lang w:val="en-GB" w:eastAsia="en-GB" w:bidi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2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isability.services@dhhs.vic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2121</Words>
  <Characters>778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conduct for disability service workers - summary guide in TCN</vt:lpstr>
    </vt:vector>
  </TitlesOfParts>
  <Manager>Amanda Leitch</Manager>
  <Company>Department of Health and Human Services</Company>
  <LinksUpToDate>false</LinksUpToDate>
  <CharactersWithSpaces>2894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 for disability service workers - summary guide in TCN</dc:title>
  <dc:subject>Disability abuse prevention</dc:subject>
  <dc:creator>Disability and NDIS Transition Branch</dc:creator>
  <cp:keywords>abuse prevention, code of conduct, disability service workers</cp:keywords>
  <cp:lastModifiedBy>Caroline Hardy</cp:lastModifiedBy>
  <cp:revision>2</cp:revision>
  <cp:lastPrinted>2018-03-08T04:22:00Z</cp:lastPrinted>
  <dcterms:created xsi:type="dcterms:W3CDTF">2018-08-07T02:04:00Z</dcterms:created>
  <dcterms:modified xsi:type="dcterms:W3CDTF">2018-08-07T02:04:00Z</dcterms:modified>
  <cp:category>Summary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