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B36FA"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5F0093" w:rsidRPr="003E6986" w:rsidRDefault="005F0093" w:rsidP="005F0093">
            <w:pPr>
              <w:pStyle w:val="DHHSmainheading"/>
              <w:rPr>
                <w:sz w:val="40"/>
                <w:szCs w:val="40"/>
              </w:rPr>
            </w:pPr>
            <w:r w:rsidRPr="00D3143E">
              <w:rPr>
                <w:sz w:val="40"/>
                <w:szCs w:val="40"/>
                <w:lang w:val="vi-VN"/>
              </w:rPr>
              <w:lastRenderedPageBreak/>
              <w:t>Quy</w:t>
            </w:r>
            <w:r w:rsidRPr="003E6986">
              <w:rPr>
                <w:sz w:val="40"/>
                <w:szCs w:val="40"/>
              </w:rPr>
              <w:t xml:space="preserve"> tắc ứng xử dành cho nhân viên dịch vụ khuyết tật</w:t>
            </w:r>
            <w:r w:rsidR="003E6986" w:rsidRPr="003E6986">
              <w:rPr>
                <w:sz w:val="40"/>
                <w:szCs w:val="40"/>
              </w:rPr>
              <w:t xml:space="preserve"> (Code of conduct for disability service workers</w:t>
            </w:r>
            <w:r w:rsidR="003E6986">
              <w:rPr>
                <w:sz w:val="40"/>
                <w:szCs w:val="40"/>
              </w:rPr>
              <w:t xml:space="preserve"> - Vietnamese</w:t>
            </w:r>
            <w:r w:rsidR="003E6986" w:rsidRPr="003E6986">
              <w:rPr>
                <w:sz w:val="40"/>
                <w:szCs w:val="40"/>
              </w:rPr>
              <w:t>)</w:t>
            </w:r>
          </w:p>
        </w:tc>
      </w:tr>
      <w:tr w:rsidR="00AD784C" w:rsidTr="00357B4E">
        <w:trPr>
          <w:trHeight w:hRule="exact" w:val="1162"/>
        </w:trPr>
        <w:tc>
          <w:tcPr>
            <w:tcW w:w="8046" w:type="dxa"/>
            <w:shd w:val="clear" w:color="auto" w:fill="auto"/>
            <w:tcMar>
              <w:top w:w="170" w:type="dxa"/>
              <w:bottom w:w="510" w:type="dxa"/>
            </w:tcMar>
          </w:tcPr>
          <w:p w:rsidR="005F0093" w:rsidRDefault="005F0093" w:rsidP="00556EBB">
            <w:pPr>
              <w:pStyle w:val="DHHSmainsubheading"/>
              <w:rPr>
                <w:szCs w:val="28"/>
              </w:rPr>
            </w:pPr>
            <w:r>
              <w:rPr>
                <w:szCs w:val="28"/>
              </w:rPr>
              <w:t>Hướng dẫn tóm tắt</w:t>
            </w:r>
          </w:p>
          <w:p w:rsidR="005316BC" w:rsidRPr="005316BC" w:rsidRDefault="005316BC" w:rsidP="003E6986">
            <w:pPr>
              <w:pStyle w:val="DHHSmainsubheading"/>
              <w:rPr>
                <w:sz w:val="24"/>
              </w:rPr>
            </w:pPr>
            <w:r w:rsidRPr="005316BC">
              <w:rPr>
                <w:sz w:val="24"/>
              </w:rPr>
              <w:t>(</w:t>
            </w:r>
            <w:r w:rsidR="003E6986">
              <w:rPr>
                <w:sz w:val="24"/>
              </w:rPr>
              <w:t>S</w:t>
            </w:r>
            <w:r w:rsidRPr="005316BC">
              <w:rPr>
                <w:sz w:val="24"/>
              </w:rPr>
              <w:t>ummary guide)</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bookmarkEnd w:id="1"/>
    <w:p w:rsidR="005F0093" w:rsidRPr="005F0093" w:rsidRDefault="005F0093" w:rsidP="005F0093">
      <w:pPr>
        <w:pStyle w:val="Heading1"/>
        <w:spacing w:before="0"/>
      </w:pPr>
      <w:r w:rsidRPr="00DD4F70">
        <w:rPr>
          <w:lang w:val="vi-VN"/>
        </w:rPr>
        <w:lastRenderedPageBreak/>
        <w:t>Giới</w:t>
      </w:r>
      <w:r>
        <w:t xml:space="preserve"> </w:t>
      </w:r>
      <w:r w:rsidRPr="00DD4F70">
        <w:t>thiệu</w:t>
      </w:r>
    </w:p>
    <w:p w:rsidR="005F0093" w:rsidRPr="000F3A01" w:rsidRDefault="005F0093" w:rsidP="000F3A01">
      <w:pPr>
        <w:pStyle w:val="DHHSbody"/>
        <w:rPr>
          <w:b/>
          <w:lang w:val="fr-FR"/>
        </w:rPr>
      </w:pPr>
      <w:r w:rsidRPr="005F0093">
        <w:rPr>
          <w:b/>
          <w:lang w:val="fr-FR"/>
        </w:rPr>
        <w:t>Mọi người đều có quyền được tôn trọng, cảm thấy an toàn và không bị lạm dụng.</w:t>
      </w:r>
    </w:p>
    <w:p w:rsidR="000F3A01" w:rsidRPr="000F3A01" w:rsidRDefault="002418CC" w:rsidP="000F3A01">
      <w:pPr>
        <w:pStyle w:val="DHHSbody"/>
        <w:rPr>
          <w:lang w:val="fr-FR"/>
        </w:rPr>
      </w:pPr>
      <w:r w:rsidRPr="0023233B">
        <w:rPr>
          <w:lang w:val="fr-FR"/>
        </w:rPr>
        <w:t xml:space="preserve">Lạm dụng là </w:t>
      </w:r>
      <w:r>
        <w:rPr>
          <w:lang w:val="fr-FR"/>
        </w:rPr>
        <w:t>sự</w:t>
      </w:r>
      <w:r>
        <w:rPr>
          <w:lang w:val="vi-VN"/>
        </w:rPr>
        <w:t xml:space="preserve"> </w:t>
      </w:r>
      <w:r w:rsidRPr="0023233B">
        <w:rPr>
          <w:lang w:val="fr-FR"/>
        </w:rPr>
        <w:t xml:space="preserve">vi phạm </w:t>
      </w:r>
      <w:r w:rsidR="00DC1316">
        <w:rPr>
          <w:lang w:val="fr-FR"/>
        </w:rPr>
        <w:t>nhân</w:t>
      </w:r>
      <w:r w:rsidR="00DC1316">
        <w:rPr>
          <w:lang w:val="vi-VN"/>
        </w:rPr>
        <w:t xml:space="preserve"> </w:t>
      </w:r>
      <w:r w:rsidRPr="0023233B">
        <w:rPr>
          <w:lang w:val="fr-FR"/>
        </w:rPr>
        <w:t>quyền</w:t>
      </w:r>
      <w:r w:rsidR="00DC1316">
        <w:rPr>
          <w:lang w:val="vi-VN"/>
        </w:rPr>
        <w:t xml:space="preserve"> </w:t>
      </w:r>
      <w:r w:rsidRPr="0023233B">
        <w:rPr>
          <w:lang w:val="fr-FR"/>
        </w:rPr>
        <w:t>của một ngườ</w:t>
      </w:r>
      <w:r w:rsidR="00A022C0">
        <w:rPr>
          <w:lang w:val="fr-FR"/>
        </w:rPr>
        <w:t>i</w:t>
      </w:r>
      <w:r w:rsidR="00A022C0">
        <w:rPr>
          <w:lang w:val="vi-VN"/>
        </w:rPr>
        <w:t xml:space="preserve">, </w:t>
      </w:r>
      <w:r>
        <w:rPr>
          <w:lang w:val="fr-FR"/>
        </w:rPr>
        <w:t>được</w:t>
      </w:r>
      <w:r>
        <w:rPr>
          <w:lang w:val="vi-VN"/>
        </w:rPr>
        <w:t xml:space="preserve"> thể hiện dưới nhiều</w:t>
      </w:r>
      <w:r w:rsidRPr="0023233B">
        <w:rPr>
          <w:lang w:val="fr-FR"/>
        </w:rPr>
        <w:t xml:space="preserve"> hình thức như lạm dụng tài chính, lạm dụng tình cảm, lạm </w:t>
      </w:r>
      <w:r w:rsidRPr="005316BC">
        <w:rPr>
          <w:lang w:val="vi-VN"/>
        </w:rPr>
        <w:t>dụng</w:t>
      </w:r>
      <w:r w:rsidRPr="0023233B">
        <w:rPr>
          <w:lang w:val="fr-FR"/>
        </w:rPr>
        <w:t xml:space="preserve"> thể chất, lạm dụng tình dục và bỏ </w:t>
      </w:r>
      <w:r>
        <w:rPr>
          <w:lang w:val="fr-FR"/>
        </w:rPr>
        <w:t>mặc</w:t>
      </w:r>
      <w:r w:rsidRPr="0023233B">
        <w:rPr>
          <w:lang w:val="fr-FR"/>
        </w:rPr>
        <w:t xml:space="preserve">. </w:t>
      </w:r>
      <w:r w:rsidRPr="0023233B">
        <w:rPr>
          <w:i/>
          <w:lang w:val="fr-FR"/>
        </w:rPr>
        <w:t>Quy tắc ứng xử dành cho nhân viên dịch vụ khuyết tật Victoria</w:t>
      </w:r>
      <w:r w:rsidRPr="0023233B">
        <w:rPr>
          <w:lang w:val="fr-FR"/>
        </w:rPr>
        <w:t xml:space="preserve"> áp dụng </w:t>
      </w:r>
      <w:r w:rsidR="00A022C0" w:rsidRPr="00046E98">
        <w:rPr>
          <w:lang w:val="vi-VN"/>
        </w:rPr>
        <w:t>một</w:t>
      </w:r>
      <w:r w:rsidR="00A022C0">
        <w:rPr>
          <w:lang w:val="vi-VN"/>
        </w:rPr>
        <w:t xml:space="preserve"> </w:t>
      </w:r>
      <w:r w:rsidRPr="0023233B">
        <w:rPr>
          <w:lang w:val="fr-FR"/>
        </w:rPr>
        <w:t>nghĩa vụ</w:t>
      </w:r>
      <w:r w:rsidR="00A022C0">
        <w:rPr>
          <w:lang w:val="fr-FR"/>
        </w:rPr>
        <w:t xml:space="preserve"> không khoan </w:t>
      </w:r>
      <w:r w:rsidR="009C6C00">
        <w:rPr>
          <w:lang w:val="fr-FR"/>
        </w:rPr>
        <w:t>dung</w:t>
      </w:r>
      <w:r w:rsidR="00A022C0">
        <w:rPr>
          <w:lang w:val="vi-VN"/>
        </w:rPr>
        <w:t xml:space="preserve"> đối với</w:t>
      </w:r>
      <w:r w:rsidRPr="0023233B">
        <w:rPr>
          <w:lang w:val="fr-FR"/>
        </w:rPr>
        <w:t xml:space="preserve"> lạm dụng người khuyết tật và quy định hành vi được </w:t>
      </w:r>
      <w:r>
        <w:rPr>
          <w:lang w:val="fr-FR"/>
        </w:rPr>
        <w:t>kỳ vọng</w:t>
      </w:r>
      <w:r w:rsidR="00A022C0">
        <w:rPr>
          <w:lang w:val="fr-FR"/>
        </w:rPr>
        <w:t xml:space="preserve"> từ</w:t>
      </w:r>
      <w:r w:rsidR="00A022C0">
        <w:rPr>
          <w:lang w:val="vi-VN"/>
        </w:rPr>
        <w:t xml:space="preserve"> </w:t>
      </w:r>
      <w:r>
        <w:rPr>
          <w:lang w:val="fr-FR"/>
        </w:rPr>
        <w:t>quý vị</w:t>
      </w:r>
      <w:r w:rsidRPr="0023233B">
        <w:rPr>
          <w:lang w:val="fr-FR"/>
        </w:rPr>
        <w:t xml:space="preserve"> </w:t>
      </w:r>
      <w:r w:rsidR="00A022C0">
        <w:rPr>
          <w:lang w:val="fr-FR"/>
        </w:rPr>
        <w:t>trong</w:t>
      </w:r>
      <w:r w:rsidR="00A022C0">
        <w:rPr>
          <w:lang w:val="vi-VN"/>
        </w:rPr>
        <w:t xml:space="preserve"> vai trò</w:t>
      </w:r>
      <w:r>
        <w:rPr>
          <w:lang w:val="fr-FR"/>
        </w:rPr>
        <w:t xml:space="preserve"> </w:t>
      </w:r>
      <w:r w:rsidRPr="0023233B">
        <w:rPr>
          <w:lang w:val="fr-FR"/>
        </w:rPr>
        <w:t>nhân viên dịch vụ khuyết tật</w:t>
      </w:r>
      <w:r>
        <w:rPr>
          <w:lang w:val="fr-FR"/>
        </w:rPr>
        <w:t>.</w:t>
      </w:r>
    </w:p>
    <w:p w:rsidR="00716B8D" w:rsidRPr="005453FB" w:rsidRDefault="008A62CC" w:rsidP="000F3A01">
      <w:pPr>
        <w:pStyle w:val="DHHSbody"/>
        <w:rPr>
          <w:i/>
          <w:lang w:val="fr-FR"/>
        </w:rPr>
      </w:pPr>
      <w:r>
        <w:rPr>
          <w:lang w:val="fr-FR"/>
        </w:rPr>
        <w:t>Quy tắc</w:t>
      </w:r>
      <w:r w:rsidR="00716B8D" w:rsidRPr="00716B8D">
        <w:rPr>
          <w:lang w:val="fr-FR"/>
        </w:rPr>
        <w:t xml:space="preserve"> này </w:t>
      </w:r>
      <w:r w:rsidR="00624EF0">
        <w:rPr>
          <w:lang w:val="fr-FR"/>
        </w:rPr>
        <w:t>áp</w:t>
      </w:r>
      <w:r w:rsidR="00624EF0">
        <w:rPr>
          <w:lang w:val="vi-VN"/>
        </w:rPr>
        <w:t xml:space="preserve"> dụng </w:t>
      </w:r>
      <w:r w:rsidR="00716B8D" w:rsidRPr="00716B8D">
        <w:rPr>
          <w:lang w:val="fr-FR"/>
        </w:rPr>
        <w:t>cho tất cả các nhân viên dịch vụ khuyết tật làm việc trong các tổ chức dịch vụ khuyết tật được Bộ Y tế và Dịch vụ</w:t>
      </w:r>
      <w:r w:rsidR="00AD4E8E">
        <w:rPr>
          <w:lang w:val="fr-FR"/>
        </w:rPr>
        <w:t xml:space="preserve"> Nhân sinh thành</w:t>
      </w:r>
      <w:r w:rsidR="00AD4E8E">
        <w:rPr>
          <w:lang w:val="vi-VN"/>
        </w:rPr>
        <w:t xml:space="preserve"> lập</w:t>
      </w:r>
      <w:r w:rsidR="00716B8D" w:rsidRPr="00716B8D">
        <w:rPr>
          <w:lang w:val="fr-FR"/>
        </w:rPr>
        <w:t xml:space="preserve">, tài trợ hoặc đăng ký. </w:t>
      </w:r>
      <w:r w:rsidR="00624EF0">
        <w:rPr>
          <w:lang w:val="fr-FR"/>
        </w:rPr>
        <w:t>Quy tắc</w:t>
      </w:r>
      <w:r w:rsidR="00624EF0" w:rsidRPr="00716B8D">
        <w:rPr>
          <w:lang w:val="fr-FR"/>
        </w:rPr>
        <w:t xml:space="preserve"> này</w:t>
      </w:r>
      <w:r w:rsidR="00624EF0">
        <w:rPr>
          <w:lang w:val="vi-VN"/>
        </w:rPr>
        <w:t xml:space="preserve"> còn</w:t>
      </w:r>
      <w:r w:rsidR="00624EF0" w:rsidRPr="00716B8D">
        <w:rPr>
          <w:lang w:val="fr-FR"/>
        </w:rPr>
        <w:t xml:space="preserve"> </w:t>
      </w:r>
      <w:r w:rsidR="00624EF0">
        <w:rPr>
          <w:lang w:val="fr-FR"/>
        </w:rPr>
        <w:t>áp</w:t>
      </w:r>
      <w:r w:rsidR="00624EF0">
        <w:rPr>
          <w:lang w:val="vi-VN"/>
        </w:rPr>
        <w:t xml:space="preserve"> dụng </w:t>
      </w:r>
      <w:r w:rsidR="00624EF0" w:rsidRPr="00716B8D">
        <w:rPr>
          <w:lang w:val="fr-FR"/>
        </w:rPr>
        <w:t xml:space="preserve">cho </w:t>
      </w:r>
      <w:r w:rsidR="00716B8D" w:rsidRPr="00716B8D">
        <w:rPr>
          <w:lang w:val="fr-FR"/>
        </w:rPr>
        <w:t xml:space="preserve">các </w:t>
      </w:r>
      <w:r>
        <w:rPr>
          <w:lang w:val="fr-FR"/>
        </w:rPr>
        <w:t>nhân viên</w:t>
      </w:r>
      <w:r w:rsidR="00716B8D" w:rsidRPr="00716B8D">
        <w:rPr>
          <w:lang w:val="fr-FR"/>
        </w:rPr>
        <w:t xml:space="preserve"> làm việc cho các nhà cung cấp Chương trình Bảo hiểm Khuyết tật Quố</w:t>
      </w:r>
      <w:r w:rsidR="00624EF0">
        <w:rPr>
          <w:lang w:val="fr-FR"/>
        </w:rPr>
        <w:t xml:space="preserve">c gia </w:t>
      </w:r>
      <w:r w:rsidR="00716B8D" w:rsidRPr="00716B8D">
        <w:rPr>
          <w:lang w:val="fr-FR"/>
        </w:rPr>
        <w:t xml:space="preserve">được </w:t>
      </w:r>
      <w:r w:rsidR="00624EF0">
        <w:rPr>
          <w:lang w:val="fr-FR"/>
        </w:rPr>
        <w:t>chấp</w:t>
      </w:r>
      <w:r w:rsidR="00624EF0">
        <w:rPr>
          <w:lang w:val="vi-VN"/>
        </w:rPr>
        <w:t xml:space="preserve"> thuận bởi tiểu bang Victoria và được </w:t>
      </w:r>
      <w:r w:rsidR="00716B8D" w:rsidRPr="00716B8D">
        <w:rPr>
          <w:lang w:val="fr-FR"/>
        </w:rPr>
        <w:t xml:space="preserve">đăng ký theo </w:t>
      </w:r>
      <w:r w:rsidRPr="005453FB">
        <w:rPr>
          <w:i/>
          <w:lang w:val="fr-FR"/>
        </w:rPr>
        <w:t>L</w:t>
      </w:r>
      <w:r w:rsidR="00716B8D" w:rsidRPr="005453FB">
        <w:rPr>
          <w:i/>
          <w:lang w:val="fr-FR"/>
        </w:rPr>
        <w:t xml:space="preserve">uật </w:t>
      </w:r>
      <w:r w:rsidR="00786EBB">
        <w:rPr>
          <w:i/>
          <w:lang w:val="vi-VN"/>
        </w:rPr>
        <w:t>K</w:t>
      </w:r>
      <w:r w:rsidR="00716B8D" w:rsidRPr="005453FB">
        <w:rPr>
          <w:i/>
          <w:lang w:val="fr-FR"/>
        </w:rPr>
        <w:t>huyết tật 2006</w:t>
      </w:r>
      <w:r w:rsidR="005453FB">
        <w:rPr>
          <w:i/>
          <w:lang w:val="fr-FR"/>
        </w:rPr>
        <w:t>.</w:t>
      </w:r>
    </w:p>
    <w:p w:rsidR="00716B8D" w:rsidRPr="00CB7523" w:rsidRDefault="00716B8D" w:rsidP="005453FB">
      <w:pPr>
        <w:pStyle w:val="Heading1"/>
        <w:spacing w:before="0"/>
        <w:rPr>
          <w:lang w:val="fr-FR"/>
        </w:rPr>
      </w:pPr>
      <w:r w:rsidRPr="00CB7523">
        <w:rPr>
          <w:lang w:val="fr-FR"/>
        </w:rPr>
        <w:t xml:space="preserve">Năm nghĩa vụ </w:t>
      </w:r>
      <w:r w:rsidR="005453FB" w:rsidRPr="00CB7523">
        <w:rPr>
          <w:lang w:val="fr-FR"/>
        </w:rPr>
        <w:t xml:space="preserve">dành </w:t>
      </w:r>
      <w:r w:rsidRPr="00CB7523">
        <w:rPr>
          <w:lang w:val="fr-FR"/>
        </w:rPr>
        <w:t xml:space="preserve">cho </w:t>
      </w:r>
      <w:r w:rsidR="008A62CC" w:rsidRPr="00CB7523">
        <w:rPr>
          <w:lang w:val="fr-FR"/>
        </w:rPr>
        <w:t>nhân viên</w:t>
      </w:r>
      <w:r w:rsidRPr="00CB7523">
        <w:rPr>
          <w:lang w:val="fr-FR"/>
        </w:rPr>
        <w:t xml:space="preserve"> dịch vụ khuyết tật:</w:t>
      </w:r>
    </w:p>
    <w:p w:rsidR="00716B8D" w:rsidRPr="000F3A01" w:rsidRDefault="005453FB" w:rsidP="00716B8D">
      <w:pPr>
        <w:pStyle w:val="DHHSnumberdigitindent"/>
        <w:rPr>
          <w:lang w:val="fr-FR"/>
        </w:rPr>
      </w:pPr>
      <w:r>
        <w:rPr>
          <w:lang w:val="fr-FR"/>
        </w:rPr>
        <w:t>Quý vị</w:t>
      </w:r>
      <w:r w:rsidR="00716B8D" w:rsidRPr="00716B8D">
        <w:rPr>
          <w:lang w:val="fr-FR"/>
        </w:rPr>
        <w:t xml:space="preserve"> phải cung cấp dịch vụ không </w:t>
      </w:r>
      <w:r w:rsidR="009D00A9">
        <w:rPr>
          <w:lang w:val="fr-FR"/>
        </w:rPr>
        <w:t>có</w:t>
      </w:r>
      <w:r w:rsidR="009D00A9">
        <w:rPr>
          <w:lang w:val="vi-VN"/>
        </w:rPr>
        <w:t xml:space="preserve"> </w:t>
      </w:r>
      <w:r w:rsidR="00716B8D" w:rsidRPr="00716B8D">
        <w:rPr>
          <w:lang w:val="fr-FR"/>
        </w:rPr>
        <w:t xml:space="preserve">lạm dụng, bóc lột, quấy rối hoặc bỏ </w:t>
      </w:r>
      <w:r>
        <w:rPr>
          <w:lang w:val="fr-FR"/>
        </w:rPr>
        <w:t>mặc</w:t>
      </w:r>
      <w:r w:rsidR="00716B8D" w:rsidRPr="00716B8D">
        <w:rPr>
          <w:lang w:val="fr-FR"/>
        </w:rPr>
        <w:t>.</w:t>
      </w:r>
    </w:p>
    <w:p w:rsidR="00716B8D" w:rsidRPr="000F3A01" w:rsidRDefault="005453FB" w:rsidP="00716B8D">
      <w:pPr>
        <w:pStyle w:val="DHHSnumberdigitindent"/>
        <w:rPr>
          <w:lang w:val="fr-FR"/>
        </w:rPr>
      </w:pPr>
      <w:r>
        <w:rPr>
          <w:lang w:val="fr-FR"/>
        </w:rPr>
        <w:t>Quý vị</w:t>
      </w:r>
      <w:r w:rsidR="00716B8D" w:rsidRPr="00716B8D">
        <w:rPr>
          <w:lang w:val="fr-FR"/>
        </w:rPr>
        <w:t xml:space="preserve"> phả</w:t>
      </w:r>
      <w:r w:rsidR="00334B08">
        <w:rPr>
          <w:lang w:val="fr-FR"/>
        </w:rPr>
        <w:t>i</w:t>
      </w:r>
      <w:r w:rsidR="00334B08">
        <w:rPr>
          <w:lang w:val="vi-VN"/>
        </w:rPr>
        <w:t xml:space="preserve"> </w:t>
      </w:r>
      <w:r w:rsidR="00716B8D" w:rsidRPr="00716B8D">
        <w:rPr>
          <w:lang w:val="fr-FR"/>
        </w:rPr>
        <w:t xml:space="preserve">báo </w:t>
      </w:r>
      <w:r w:rsidR="00334B08">
        <w:rPr>
          <w:lang w:val="fr-FR"/>
        </w:rPr>
        <w:t>cáo</w:t>
      </w:r>
      <w:r w:rsidR="00334B08">
        <w:rPr>
          <w:lang w:val="vi-VN"/>
        </w:rPr>
        <w:t xml:space="preserve"> về </w:t>
      </w:r>
      <w:r w:rsidR="00334B08">
        <w:rPr>
          <w:lang w:val="fr-FR"/>
        </w:rPr>
        <w:t>mọi</w:t>
      </w:r>
      <w:r w:rsidR="00334B08">
        <w:rPr>
          <w:lang w:val="vi-VN"/>
        </w:rPr>
        <w:t xml:space="preserve"> </w:t>
      </w:r>
      <w:r w:rsidR="00716B8D" w:rsidRPr="00716B8D">
        <w:rPr>
          <w:lang w:val="fr-FR"/>
        </w:rPr>
        <w:t xml:space="preserve">hình thức lạm dụng hoặc </w:t>
      </w:r>
      <w:r>
        <w:rPr>
          <w:lang w:val="fr-FR"/>
        </w:rPr>
        <w:t xml:space="preserve">nghi ngờ </w:t>
      </w:r>
      <w:r w:rsidR="00A022C0">
        <w:rPr>
          <w:lang w:val="fr-FR"/>
        </w:rPr>
        <w:t>có</w:t>
      </w:r>
      <w:r w:rsidR="00A022C0">
        <w:rPr>
          <w:lang w:val="vi-VN"/>
        </w:rPr>
        <w:t xml:space="preserve"> </w:t>
      </w:r>
      <w:r w:rsidR="00716B8D" w:rsidRPr="00716B8D">
        <w:rPr>
          <w:lang w:val="fr-FR"/>
        </w:rPr>
        <w:t>lạm dụng.</w:t>
      </w:r>
    </w:p>
    <w:p w:rsidR="00716B8D" w:rsidRPr="000F3A01" w:rsidRDefault="005453FB" w:rsidP="00716B8D">
      <w:pPr>
        <w:pStyle w:val="DHHSnumberdigitindent"/>
        <w:rPr>
          <w:lang w:val="fr-FR"/>
        </w:rPr>
      </w:pPr>
      <w:r>
        <w:rPr>
          <w:lang w:val="fr-FR"/>
        </w:rPr>
        <w:t>Quý vị</w:t>
      </w:r>
      <w:r w:rsidR="00716B8D" w:rsidRPr="00716B8D">
        <w:rPr>
          <w:lang w:val="fr-FR"/>
        </w:rPr>
        <w:t xml:space="preserve"> không được tham gia vào hành vi lạm dụng tình dục hoặc hành vi sai trái và phải báo cáo </w:t>
      </w:r>
      <w:r w:rsidR="00A022C0">
        <w:rPr>
          <w:lang w:val="fr-FR"/>
        </w:rPr>
        <w:t>về</w:t>
      </w:r>
      <w:r w:rsidR="00A022C0">
        <w:rPr>
          <w:lang w:val="vi-VN"/>
        </w:rPr>
        <w:t xml:space="preserve"> mọi </w:t>
      </w:r>
      <w:r w:rsidR="00716B8D" w:rsidRPr="00716B8D">
        <w:rPr>
          <w:lang w:val="fr-FR"/>
        </w:rPr>
        <w:t xml:space="preserve">hành vi như vậy </w:t>
      </w:r>
      <w:r w:rsidR="00A022C0">
        <w:rPr>
          <w:lang w:val="fr-FR"/>
        </w:rPr>
        <w:t>của</w:t>
      </w:r>
      <w:r w:rsidR="00A022C0">
        <w:rPr>
          <w:lang w:val="vi-VN"/>
        </w:rPr>
        <w:t xml:space="preserve"> </w:t>
      </w:r>
      <w:r w:rsidR="00716B8D" w:rsidRPr="00716B8D">
        <w:rPr>
          <w:lang w:val="fr-FR"/>
        </w:rPr>
        <w:t xml:space="preserve">các </w:t>
      </w:r>
      <w:r w:rsidR="008A62CC">
        <w:rPr>
          <w:lang w:val="fr-FR"/>
        </w:rPr>
        <w:t>nhân viên</w:t>
      </w:r>
      <w:r w:rsidR="00716B8D" w:rsidRPr="00716B8D">
        <w:rPr>
          <w:lang w:val="fr-FR"/>
        </w:rPr>
        <w:t xml:space="preserve"> khác, </w:t>
      </w:r>
      <w:r w:rsidR="00A022C0">
        <w:rPr>
          <w:lang w:val="fr-FR"/>
        </w:rPr>
        <w:t>của</w:t>
      </w:r>
      <w:r w:rsidR="00A022C0">
        <w:rPr>
          <w:lang w:val="vi-VN"/>
        </w:rPr>
        <w:t xml:space="preserve"> </w:t>
      </w:r>
      <w:r w:rsidR="00716B8D" w:rsidRPr="00716B8D">
        <w:rPr>
          <w:lang w:val="fr-FR"/>
        </w:rPr>
        <w:t xml:space="preserve">người khuyết tật, </w:t>
      </w:r>
      <w:r>
        <w:rPr>
          <w:lang w:val="fr-FR"/>
        </w:rPr>
        <w:t xml:space="preserve">các </w:t>
      </w:r>
      <w:r w:rsidR="00716B8D" w:rsidRPr="00716B8D">
        <w:rPr>
          <w:lang w:val="fr-FR"/>
        </w:rPr>
        <w:t>thành viên gia đình, người chăm sóc hoặc thành viên cộng đồng.</w:t>
      </w:r>
    </w:p>
    <w:p w:rsidR="00716B8D" w:rsidRPr="000F3A01" w:rsidRDefault="005453FB" w:rsidP="00716B8D">
      <w:pPr>
        <w:pStyle w:val="DHHSnumberdigitindent"/>
        <w:rPr>
          <w:lang w:val="fr-FR"/>
        </w:rPr>
      </w:pPr>
      <w:r>
        <w:rPr>
          <w:lang w:val="fr-FR"/>
        </w:rPr>
        <w:t>Quý vị</w:t>
      </w:r>
      <w:r w:rsidR="00716B8D" w:rsidRPr="00716B8D">
        <w:rPr>
          <w:lang w:val="fr-FR"/>
        </w:rPr>
        <w:t xml:space="preserve"> phải thể hiện tôn trọng </w:t>
      </w:r>
      <w:r w:rsidR="00A022C0">
        <w:rPr>
          <w:lang w:val="fr-FR"/>
        </w:rPr>
        <w:t>những</w:t>
      </w:r>
      <w:r w:rsidR="00716B8D" w:rsidRPr="00716B8D">
        <w:rPr>
          <w:lang w:val="fr-FR"/>
        </w:rPr>
        <w:t xml:space="preserve"> khác biệt văn hóa khi cung cấp dịch vụ.</w:t>
      </w:r>
    </w:p>
    <w:p w:rsidR="00716B8D" w:rsidRDefault="005453FB" w:rsidP="00716B8D">
      <w:pPr>
        <w:pStyle w:val="DHHSnumberdigitindent"/>
        <w:rPr>
          <w:lang w:val="fr-FR"/>
        </w:rPr>
      </w:pPr>
      <w:r>
        <w:rPr>
          <w:lang w:val="fr-FR"/>
        </w:rPr>
        <w:t>Quý vị</w:t>
      </w:r>
      <w:r w:rsidR="00716B8D" w:rsidRPr="00716B8D">
        <w:rPr>
          <w:lang w:val="fr-FR"/>
        </w:rPr>
        <w:t xml:space="preserve"> phải hành động có đạo đức, </w:t>
      </w:r>
      <w:r w:rsidR="00A022C0">
        <w:rPr>
          <w:lang w:val="fr-FR"/>
        </w:rPr>
        <w:t>liêm</w:t>
      </w:r>
      <w:r w:rsidR="00A022C0">
        <w:rPr>
          <w:lang w:val="vi-VN"/>
        </w:rPr>
        <w:t xml:space="preserve"> chính</w:t>
      </w:r>
      <w:r w:rsidR="00716B8D" w:rsidRPr="00716B8D">
        <w:rPr>
          <w:lang w:val="fr-FR"/>
        </w:rPr>
        <w:t>, trung thực và minh bạch.</w:t>
      </w:r>
    </w:p>
    <w:p w:rsidR="00BF4C84" w:rsidRPr="00BF4C84" w:rsidRDefault="00716B8D" w:rsidP="00716B8D">
      <w:pPr>
        <w:pStyle w:val="DHHSbody"/>
        <w:rPr>
          <w:rFonts w:eastAsia="MS Gothic" w:cs="Arial"/>
          <w:bCs/>
          <w:color w:val="87189D"/>
          <w:kern w:val="32"/>
          <w:sz w:val="36"/>
          <w:szCs w:val="40"/>
          <w:lang w:val="vi-VN"/>
        </w:rPr>
      </w:pPr>
      <w:r w:rsidRPr="005453FB">
        <w:rPr>
          <w:rFonts w:eastAsia="MS Gothic" w:cs="Arial"/>
          <w:bCs/>
          <w:color w:val="87189D"/>
          <w:kern w:val="32"/>
          <w:sz w:val="36"/>
          <w:szCs w:val="40"/>
          <w:lang w:val="fr-FR"/>
        </w:rPr>
        <w:t xml:space="preserve">Nghĩa vụ 1: </w:t>
      </w:r>
      <w:r w:rsidR="00BF4C84" w:rsidRPr="00BF4C84">
        <w:rPr>
          <w:rFonts w:eastAsia="MS Gothic" w:cs="Arial"/>
          <w:bCs/>
          <w:color w:val="87189D"/>
          <w:kern w:val="32"/>
          <w:sz w:val="36"/>
          <w:szCs w:val="40"/>
          <w:lang w:val="fr-FR"/>
        </w:rPr>
        <w:t>Quý vị phải cung cấp dịch vụ không có lạm dụng, bóc lột, quấy rối hoặc bỏ mặc</w:t>
      </w:r>
      <w:r w:rsidR="00BF4C84">
        <w:rPr>
          <w:rFonts w:eastAsia="MS Gothic" w:cs="Arial"/>
          <w:bCs/>
          <w:color w:val="87189D"/>
          <w:kern w:val="32"/>
          <w:sz w:val="36"/>
          <w:szCs w:val="40"/>
          <w:lang w:val="vi-VN"/>
        </w:rPr>
        <w:t>.</w:t>
      </w:r>
    </w:p>
    <w:p w:rsidR="00716B8D" w:rsidRPr="0064006A" w:rsidRDefault="009C6C00" w:rsidP="007B36FA">
      <w:pPr>
        <w:pStyle w:val="DHHSbody"/>
        <w:rPr>
          <w:lang w:val="vi-VN"/>
        </w:rPr>
      </w:pPr>
      <w:r>
        <w:rPr>
          <w:lang w:val="fr-FR"/>
        </w:rPr>
        <w:t>Việc</w:t>
      </w:r>
      <w:r>
        <w:rPr>
          <w:lang w:val="vi-VN"/>
        </w:rPr>
        <w:t xml:space="preserve"> k</w:t>
      </w:r>
      <w:r w:rsidR="00716B8D" w:rsidRPr="00716B8D">
        <w:rPr>
          <w:lang w:val="fr-FR"/>
        </w:rPr>
        <w:t xml:space="preserve">hông khoan dung </w:t>
      </w:r>
      <w:r>
        <w:rPr>
          <w:lang w:val="fr-FR"/>
        </w:rPr>
        <w:t>đối</w:t>
      </w:r>
      <w:r>
        <w:rPr>
          <w:lang w:val="vi-VN"/>
        </w:rPr>
        <w:t xml:space="preserve"> với </w:t>
      </w:r>
      <w:r w:rsidR="00716B8D" w:rsidRPr="00716B8D">
        <w:rPr>
          <w:lang w:val="fr-FR"/>
        </w:rPr>
        <w:t xml:space="preserve">lạm dụng người khuyết tật yêu cầu nhân viên dịch vụ khuyết tật </w:t>
      </w:r>
      <w:r w:rsidR="0064006A">
        <w:rPr>
          <w:lang w:val="fr-FR"/>
        </w:rPr>
        <w:t>phả</w:t>
      </w:r>
      <w:r w:rsidR="0064006A">
        <w:rPr>
          <w:lang w:val="vi-VN"/>
        </w:rPr>
        <w:t xml:space="preserve">i thừa đề cao việc </w:t>
      </w:r>
      <w:r w:rsidR="00716B8D" w:rsidRPr="00716B8D">
        <w:rPr>
          <w:lang w:val="fr-FR"/>
        </w:rPr>
        <w:t>người khuyết tật có</w:t>
      </w:r>
      <w:r w:rsidR="00624549">
        <w:rPr>
          <w:lang w:val="fr-FR"/>
        </w:rPr>
        <w:t xml:space="preserve"> </w:t>
      </w:r>
      <w:r w:rsidR="00716B8D" w:rsidRPr="00716B8D">
        <w:rPr>
          <w:lang w:val="fr-FR"/>
        </w:rPr>
        <w:t xml:space="preserve">nhu cầu, sở thích và </w:t>
      </w:r>
      <w:r w:rsidR="004564D7">
        <w:rPr>
          <w:lang w:val="fr-FR"/>
        </w:rPr>
        <w:t>tình</w:t>
      </w:r>
      <w:r w:rsidR="004564D7">
        <w:rPr>
          <w:lang w:val="vi-VN"/>
        </w:rPr>
        <w:t xml:space="preserve"> </w:t>
      </w:r>
      <w:r w:rsidR="00716B8D" w:rsidRPr="00716B8D">
        <w:rPr>
          <w:lang w:val="fr-FR"/>
        </w:rPr>
        <w:t xml:space="preserve">cảm giống như </w:t>
      </w:r>
      <w:r w:rsidR="00624549">
        <w:rPr>
          <w:lang w:val="fr-FR"/>
        </w:rPr>
        <w:t>những</w:t>
      </w:r>
      <w:r w:rsidR="00716B8D" w:rsidRPr="00716B8D">
        <w:rPr>
          <w:lang w:val="fr-FR"/>
        </w:rPr>
        <w:t xml:space="preserve"> người khác. Nó cũng đòi hỏi </w:t>
      </w:r>
      <w:r w:rsidR="00624549">
        <w:rPr>
          <w:lang w:val="fr-FR"/>
        </w:rPr>
        <w:t>các nhân viên</w:t>
      </w:r>
      <w:r w:rsidR="00716B8D" w:rsidRPr="00716B8D">
        <w:rPr>
          <w:lang w:val="fr-FR"/>
        </w:rPr>
        <w:t xml:space="preserve"> tích cực lắng nghe, và ưu tiên, sở thích của </w:t>
      </w:r>
      <w:r w:rsidR="004564D7">
        <w:rPr>
          <w:lang w:val="fr-FR"/>
        </w:rPr>
        <w:t>những</w:t>
      </w:r>
      <w:r w:rsidR="004564D7">
        <w:rPr>
          <w:lang w:val="vi-VN"/>
        </w:rPr>
        <w:t xml:space="preserve"> </w:t>
      </w:r>
      <w:r w:rsidR="00716B8D" w:rsidRPr="00716B8D">
        <w:rPr>
          <w:lang w:val="fr-FR"/>
        </w:rPr>
        <w:t>người nhận dịch vụ hỗ trợ,</w:t>
      </w:r>
      <w:r w:rsidR="00624549">
        <w:rPr>
          <w:lang w:val="fr-FR"/>
        </w:rPr>
        <w:t xml:space="preserve"> </w:t>
      </w:r>
      <w:r w:rsidR="004564D7">
        <w:rPr>
          <w:lang w:val="fr-FR"/>
        </w:rPr>
        <w:t>nếu</w:t>
      </w:r>
      <w:r w:rsidR="00716B8D" w:rsidRPr="00716B8D">
        <w:rPr>
          <w:lang w:val="fr-FR"/>
        </w:rPr>
        <w:t xml:space="preserve"> </w:t>
      </w:r>
      <w:r w:rsidR="004564D7" w:rsidRPr="00716B8D">
        <w:rPr>
          <w:lang w:val="fr-FR"/>
        </w:rPr>
        <w:t xml:space="preserve">an toàn để </w:t>
      </w:r>
      <w:r w:rsidR="00716B8D" w:rsidRPr="00716B8D">
        <w:rPr>
          <w:lang w:val="fr-FR"/>
        </w:rPr>
        <w:t>làm như vậy</w:t>
      </w:r>
      <w:r w:rsidR="00624549">
        <w:rPr>
          <w:lang w:val="fr-FR"/>
        </w:rPr>
        <w:t>.</w:t>
      </w:r>
    </w:p>
    <w:p w:rsidR="00716B8D" w:rsidRPr="000F3A01" w:rsidRDefault="00716B8D" w:rsidP="000F3A01">
      <w:pPr>
        <w:pStyle w:val="DHHSbody"/>
        <w:rPr>
          <w:b/>
          <w:lang w:val="fr-FR"/>
        </w:rPr>
      </w:pPr>
      <w:r w:rsidRPr="00716B8D">
        <w:rPr>
          <w:b/>
          <w:lang w:val="fr-FR"/>
        </w:rPr>
        <w:t xml:space="preserve">Để đáp ứng nghĩa vụ này, </w:t>
      </w:r>
      <w:r w:rsidR="005453FB">
        <w:rPr>
          <w:b/>
          <w:lang w:val="fr-FR"/>
        </w:rPr>
        <w:t>quý vị</w:t>
      </w:r>
      <w:r w:rsidRPr="00716B8D">
        <w:rPr>
          <w:b/>
          <w:lang w:val="fr-FR"/>
        </w:rPr>
        <w:t xml:space="preserve"> phải:</w:t>
      </w:r>
    </w:p>
    <w:p w:rsidR="00571051" w:rsidRPr="000F3A01" w:rsidRDefault="00571051" w:rsidP="00571051">
      <w:pPr>
        <w:pStyle w:val="DHHSbullet1"/>
        <w:rPr>
          <w:lang w:val="fr-FR"/>
        </w:rPr>
      </w:pPr>
      <w:r w:rsidRPr="00571051">
        <w:rPr>
          <w:lang w:val="fr-FR"/>
        </w:rPr>
        <w:t>Đối xử với ngườ</w:t>
      </w:r>
      <w:r w:rsidR="00624549">
        <w:rPr>
          <w:lang w:val="fr-FR"/>
        </w:rPr>
        <w:t>i bị</w:t>
      </w:r>
      <w:r w:rsidRPr="00571051">
        <w:rPr>
          <w:lang w:val="fr-FR"/>
        </w:rPr>
        <w:t xml:space="preserve"> khuyết tật với phẩm giá và tôn trọng, và </w:t>
      </w:r>
      <w:r w:rsidR="00C15496">
        <w:rPr>
          <w:lang w:val="fr-FR"/>
        </w:rPr>
        <w:t>đề</w:t>
      </w:r>
      <w:r w:rsidR="00C15496">
        <w:rPr>
          <w:lang w:val="vi-VN"/>
        </w:rPr>
        <w:t xml:space="preserve"> cao</w:t>
      </w:r>
      <w:r w:rsidRPr="00571051">
        <w:rPr>
          <w:lang w:val="fr-FR"/>
        </w:rPr>
        <w:t xml:space="preserve"> </w:t>
      </w:r>
      <w:r w:rsidR="00287638">
        <w:rPr>
          <w:lang w:val="fr-FR"/>
        </w:rPr>
        <w:t>nhân</w:t>
      </w:r>
      <w:r w:rsidR="00287638">
        <w:rPr>
          <w:lang w:val="vi-VN"/>
        </w:rPr>
        <w:t xml:space="preserve"> </w:t>
      </w:r>
      <w:r w:rsidRPr="00571051">
        <w:rPr>
          <w:lang w:val="fr-FR"/>
        </w:rPr>
        <w:t>quyền của họ.</w:t>
      </w:r>
    </w:p>
    <w:p w:rsidR="00571051" w:rsidRPr="000F3A01" w:rsidRDefault="00571051" w:rsidP="00571051">
      <w:pPr>
        <w:pStyle w:val="DHHSbullet1"/>
        <w:rPr>
          <w:lang w:val="fr-FR"/>
        </w:rPr>
      </w:pPr>
      <w:r w:rsidRPr="00571051">
        <w:rPr>
          <w:lang w:val="fr-FR"/>
        </w:rPr>
        <w:t xml:space="preserve">Không bao giờ lạm dụng, </w:t>
      </w:r>
      <w:r w:rsidR="00CB5C1C">
        <w:rPr>
          <w:lang w:val="fr-FR"/>
        </w:rPr>
        <w:t>bóc lột</w:t>
      </w:r>
      <w:r w:rsidRPr="00571051">
        <w:rPr>
          <w:lang w:val="fr-FR"/>
        </w:rPr>
        <w:t xml:space="preserve">, quấy rối hoặc bỏ </w:t>
      </w:r>
      <w:r w:rsidR="00CB5C1C">
        <w:rPr>
          <w:lang w:val="fr-FR"/>
        </w:rPr>
        <w:t>mặc</w:t>
      </w:r>
      <w:r w:rsidRPr="00571051">
        <w:rPr>
          <w:lang w:val="fr-FR"/>
        </w:rPr>
        <w:t xml:space="preserve"> một người khuyết tật.</w:t>
      </w:r>
    </w:p>
    <w:p w:rsidR="00571051" w:rsidRPr="000F3A01" w:rsidRDefault="00571051" w:rsidP="00571051">
      <w:pPr>
        <w:pStyle w:val="DHHSbullet1"/>
        <w:rPr>
          <w:lang w:val="fr-FR"/>
        </w:rPr>
      </w:pPr>
      <w:r w:rsidRPr="00571051">
        <w:rPr>
          <w:lang w:val="fr-FR"/>
        </w:rPr>
        <w:t xml:space="preserve">Luôn hành động để đảm bảo </w:t>
      </w:r>
      <w:r w:rsidR="00D025F6">
        <w:rPr>
          <w:lang w:val="fr-FR"/>
        </w:rPr>
        <w:t>với</w:t>
      </w:r>
      <w:r w:rsidRPr="00571051">
        <w:rPr>
          <w:lang w:val="fr-FR"/>
        </w:rPr>
        <w:t xml:space="preserve"> người khuyết tật </w:t>
      </w:r>
      <w:r w:rsidR="00D025F6">
        <w:rPr>
          <w:lang w:val="fr-FR"/>
        </w:rPr>
        <w:t>rằng</w:t>
      </w:r>
      <w:r w:rsidR="00D025F6">
        <w:rPr>
          <w:lang w:val="vi-VN"/>
        </w:rPr>
        <w:t xml:space="preserve"> </w:t>
      </w:r>
      <w:r w:rsidR="005453FB">
        <w:rPr>
          <w:lang w:val="fr-FR"/>
        </w:rPr>
        <w:t>quý vị</w:t>
      </w:r>
      <w:r w:rsidRPr="00571051">
        <w:rPr>
          <w:lang w:val="fr-FR"/>
        </w:rPr>
        <w:t xml:space="preserve"> có lý do để tin rằng có thể</w:t>
      </w:r>
      <w:r w:rsidR="00D025F6">
        <w:rPr>
          <w:lang w:val="fr-FR"/>
        </w:rPr>
        <w:t xml:space="preserve"> họ</w:t>
      </w:r>
      <w:r w:rsidR="00D025F6">
        <w:rPr>
          <w:lang w:val="vi-VN"/>
        </w:rPr>
        <w:t xml:space="preserve"> đã bị </w:t>
      </w:r>
      <w:r w:rsidRPr="00571051">
        <w:rPr>
          <w:lang w:val="fr-FR"/>
        </w:rPr>
        <w:t xml:space="preserve">lạm dụng, bóc lột, quấy rối hoặc </w:t>
      </w:r>
      <w:r w:rsidR="00CB5C1C">
        <w:rPr>
          <w:lang w:val="fr-FR"/>
        </w:rPr>
        <w:t>bỏ mặc</w:t>
      </w:r>
      <w:r w:rsidRPr="00571051">
        <w:rPr>
          <w:lang w:val="fr-FR"/>
        </w:rPr>
        <w:t xml:space="preserve"> </w:t>
      </w:r>
      <w:r w:rsidR="00D025F6">
        <w:rPr>
          <w:lang w:val="fr-FR"/>
        </w:rPr>
        <w:t>và</w:t>
      </w:r>
      <w:r w:rsidR="00D025F6">
        <w:rPr>
          <w:lang w:val="vi-VN"/>
        </w:rPr>
        <w:t xml:space="preserve"> họ </w:t>
      </w:r>
      <w:r w:rsidRPr="00571051">
        <w:rPr>
          <w:lang w:val="fr-FR"/>
        </w:rPr>
        <w:t>nhận</w:t>
      </w:r>
      <w:r w:rsidR="003E7E3C">
        <w:rPr>
          <w:lang w:val="fr-FR"/>
        </w:rPr>
        <w:t xml:space="preserve"> được</w:t>
      </w:r>
      <w:r w:rsidRPr="00571051">
        <w:rPr>
          <w:lang w:val="fr-FR"/>
        </w:rPr>
        <w:t xml:space="preserve"> hỗ trợ </w:t>
      </w:r>
      <w:r w:rsidR="003E7E3C">
        <w:rPr>
          <w:lang w:val="fr-FR"/>
        </w:rPr>
        <w:t>phù</w:t>
      </w:r>
      <w:r w:rsidRPr="00571051">
        <w:rPr>
          <w:lang w:val="fr-FR"/>
        </w:rPr>
        <w:t xml:space="preserve"> hợp (ví dụ</w:t>
      </w:r>
      <w:r w:rsidR="00D025F6">
        <w:rPr>
          <w:lang w:val="vi-VN"/>
        </w:rPr>
        <w:t>:</w:t>
      </w:r>
      <w:r w:rsidRPr="00571051">
        <w:rPr>
          <w:lang w:val="fr-FR"/>
        </w:rPr>
        <w:t xml:space="preserve"> hỗ trợ y tế, tư vấn và báo cáo </w:t>
      </w:r>
      <w:r w:rsidR="00D025F6">
        <w:rPr>
          <w:lang w:val="fr-FR"/>
        </w:rPr>
        <w:t>về</w:t>
      </w:r>
      <w:r w:rsidR="00D025F6">
        <w:rPr>
          <w:lang w:val="vi-VN"/>
        </w:rPr>
        <w:t xml:space="preserve"> </w:t>
      </w:r>
      <w:r w:rsidRPr="00571051">
        <w:rPr>
          <w:lang w:val="fr-FR"/>
        </w:rPr>
        <w:t>lạm dụ</w:t>
      </w:r>
      <w:r w:rsidR="00D025F6">
        <w:rPr>
          <w:lang w:val="fr-FR"/>
        </w:rPr>
        <w:t>ng</w:t>
      </w:r>
      <w:r w:rsidR="00D025F6">
        <w:rPr>
          <w:lang w:val="vi-VN"/>
        </w:rPr>
        <w:t xml:space="preserve"> cho </w:t>
      </w:r>
      <w:r w:rsidRPr="00571051">
        <w:rPr>
          <w:lang w:val="fr-FR"/>
        </w:rPr>
        <w:t>cảnh sát).</w:t>
      </w:r>
    </w:p>
    <w:p w:rsidR="00571051" w:rsidRPr="000255C6" w:rsidRDefault="000255C6" w:rsidP="000255C6">
      <w:pPr>
        <w:pStyle w:val="DHHSbullet1"/>
        <w:rPr>
          <w:lang w:val="fr-FR"/>
        </w:rPr>
      </w:pPr>
      <w:r>
        <w:rPr>
          <w:lang w:val="fr-FR"/>
        </w:rPr>
        <w:t>Tích</w:t>
      </w:r>
      <w:r>
        <w:rPr>
          <w:lang w:val="vi-VN"/>
        </w:rPr>
        <w:t xml:space="preserve"> cực</w:t>
      </w:r>
      <w:r w:rsidR="00571051" w:rsidRPr="00571051">
        <w:rPr>
          <w:lang w:val="fr-FR"/>
        </w:rPr>
        <w:t xml:space="preserve"> lắng nghe người khuyết tật và gia đình, người chăm sóc và người </w:t>
      </w:r>
      <w:r w:rsidR="003C4912">
        <w:rPr>
          <w:lang w:val="fr-FR"/>
        </w:rPr>
        <w:t>biện</w:t>
      </w:r>
      <w:r w:rsidR="00571051" w:rsidRPr="00571051">
        <w:rPr>
          <w:lang w:val="fr-FR"/>
        </w:rPr>
        <w:t xml:space="preserve"> hộ của họ để </w:t>
      </w:r>
      <w:r w:rsidR="00941E10">
        <w:rPr>
          <w:lang w:val="fr-FR"/>
        </w:rPr>
        <w:t>cung</w:t>
      </w:r>
      <w:r w:rsidR="00941E10">
        <w:rPr>
          <w:lang w:val="vi-VN"/>
        </w:rPr>
        <w:t xml:space="preserve"> cấp </w:t>
      </w:r>
      <w:r w:rsidR="00941E10" w:rsidRPr="000255C6">
        <w:rPr>
          <w:lang w:val="fr-FR"/>
        </w:rPr>
        <w:t>hỗ trợ</w:t>
      </w:r>
      <w:r w:rsidR="00941E10">
        <w:rPr>
          <w:lang w:val="vi-VN"/>
        </w:rPr>
        <w:t xml:space="preserve"> cho họ</w:t>
      </w:r>
      <w:r w:rsidR="00941E10">
        <w:rPr>
          <w:lang w:val="fr-FR"/>
        </w:rPr>
        <w:t xml:space="preserve"> ph</w:t>
      </w:r>
      <w:r w:rsidR="00941E10">
        <w:rPr>
          <w:lang w:val="vi-VN"/>
        </w:rPr>
        <w:t>ù hợp với</w:t>
      </w:r>
      <w:r>
        <w:rPr>
          <w:lang w:val="vi-VN"/>
        </w:rPr>
        <w:t xml:space="preserve"> sở thích </w:t>
      </w:r>
      <w:r w:rsidRPr="00571051">
        <w:rPr>
          <w:lang w:val="fr-FR"/>
        </w:rPr>
        <w:t>và nhu cầu của h</w:t>
      </w:r>
      <w:r>
        <w:rPr>
          <w:lang w:val="fr-FR"/>
        </w:rPr>
        <w:t>ọ</w:t>
      </w:r>
      <w:r w:rsidR="00571051" w:rsidRPr="000255C6">
        <w:rPr>
          <w:lang w:val="fr-FR"/>
        </w:rPr>
        <w:t>.</w:t>
      </w:r>
    </w:p>
    <w:p w:rsidR="00571051" w:rsidRPr="000F3A01" w:rsidRDefault="00571051" w:rsidP="00571051">
      <w:pPr>
        <w:pStyle w:val="DHHSbullet1"/>
        <w:rPr>
          <w:lang w:val="fr-FR"/>
        </w:rPr>
      </w:pPr>
      <w:r w:rsidRPr="00571051">
        <w:rPr>
          <w:lang w:val="fr-FR"/>
        </w:rPr>
        <w:lastRenderedPageBreak/>
        <w:t xml:space="preserve">Hỗ trợ người khuyết tật tham gia </w:t>
      </w:r>
      <w:r w:rsidR="003C4912">
        <w:rPr>
          <w:lang w:val="fr-FR"/>
        </w:rPr>
        <w:t xml:space="preserve">một cách </w:t>
      </w:r>
      <w:r w:rsidR="007B072A">
        <w:rPr>
          <w:lang w:val="fr-FR"/>
        </w:rPr>
        <w:t>có ý nghĩa vào</w:t>
      </w:r>
      <w:r w:rsidR="007B072A">
        <w:rPr>
          <w:lang w:val="vi-VN"/>
        </w:rPr>
        <w:t xml:space="preserve"> </w:t>
      </w:r>
      <w:r w:rsidRPr="00571051">
        <w:rPr>
          <w:lang w:val="fr-FR"/>
        </w:rPr>
        <w:t xml:space="preserve">cộng đồng </w:t>
      </w:r>
      <w:r w:rsidR="003C4912" w:rsidRPr="00571051">
        <w:rPr>
          <w:lang w:val="fr-FR"/>
        </w:rPr>
        <w:t xml:space="preserve">địa phương </w:t>
      </w:r>
      <w:r w:rsidRPr="00571051">
        <w:rPr>
          <w:lang w:val="fr-FR"/>
        </w:rPr>
        <w:t>và xã hộ</w:t>
      </w:r>
      <w:r w:rsidR="007B072A">
        <w:rPr>
          <w:lang w:val="fr-FR"/>
        </w:rPr>
        <w:t>i</w:t>
      </w:r>
      <w:r w:rsidRPr="00571051">
        <w:rPr>
          <w:lang w:val="fr-FR"/>
        </w:rPr>
        <w:t>.</w:t>
      </w:r>
    </w:p>
    <w:p w:rsidR="00571051" w:rsidRDefault="001A1457" w:rsidP="00571051">
      <w:pPr>
        <w:pStyle w:val="DHHSbullet1lastline"/>
        <w:rPr>
          <w:lang w:val="fr-FR"/>
        </w:rPr>
      </w:pPr>
      <w:r>
        <w:rPr>
          <w:lang w:val="fr-FR"/>
        </w:rPr>
        <w:t>Đưa</w:t>
      </w:r>
      <w:r>
        <w:rPr>
          <w:lang w:val="vi-VN"/>
        </w:rPr>
        <w:t xml:space="preserve"> ra đánh giá </w:t>
      </w:r>
      <w:r>
        <w:rPr>
          <w:lang w:val="fr-FR"/>
        </w:rPr>
        <w:t>chuyên môn</w:t>
      </w:r>
      <w:r w:rsidR="00571051" w:rsidRPr="00571051">
        <w:rPr>
          <w:lang w:val="fr-FR"/>
        </w:rPr>
        <w:t xml:space="preserve"> và đạo đức khi cung cấp dịch vụ.</w:t>
      </w:r>
    </w:p>
    <w:p w:rsidR="00370C05" w:rsidRDefault="00571051" w:rsidP="00571051">
      <w:pPr>
        <w:pStyle w:val="DHHSbody"/>
        <w:rPr>
          <w:rFonts w:eastAsia="MS Gothic" w:cs="Arial"/>
          <w:bCs/>
          <w:color w:val="87189D"/>
          <w:kern w:val="32"/>
          <w:sz w:val="36"/>
          <w:szCs w:val="40"/>
          <w:lang w:val="fr-FR"/>
        </w:rPr>
      </w:pPr>
      <w:r w:rsidRPr="00195F74">
        <w:rPr>
          <w:rFonts w:eastAsia="MS Gothic" w:cs="Arial"/>
          <w:bCs/>
          <w:color w:val="87189D"/>
          <w:kern w:val="32"/>
          <w:sz w:val="36"/>
          <w:szCs w:val="40"/>
          <w:lang w:val="fr-FR"/>
        </w:rPr>
        <w:t xml:space="preserve">Nghĩa vụ 2: </w:t>
      </w:r>
      <w:r w:rsidR="00370C05" w:rsidRPr="00370C05">
        <w:rPr>
          <w:rFonts w:eastAsia="MS Gothic" w:cs="Arial"/>
          <w:bCs/>
          <w:color w:val="87189D"/>
          <w:kern w:val="32"/>
          <w:sz w:val="36"/>
          <w:szCs w:val="40"/>
          <w:lang w:val="fr-FR"/>
        </w:rPr>
        <w:t>Quý vị phải báo cáo về mọi hình thức lạm dụng hoặc nghi ngờ có lạm dụng.</w:t>
      </w:r>
    </w:p>
    <w:p w:rsidR="00571051" w:rsidRPr="000F3A01" w:rsidRDefault="00ED38EF" w:rsidP="000F3A01">
      <w:pPr>
        <w:pStyle w:val="DHHSbody"/>
        <w:rPr>
          <w:lang w:val="fr-FR"/>
        </w:rPr>
      </w:pPr>
      <w:r>
        <w:rPr>
          <w:lang w:val="fr-FR"/>
        </w:rPr>
        <w:t>Việc</w:t>
      </w:r>
      <w:r>
        <w:rPr>
          <w:lang w:val="vi-VN"/>
        </w:rPr>
        <w:t xml:space="preserve"> k</w:t>
      </w:r>
      <w:r w:rsidRPr="00716B8D">
        <w:rPr>
          <w:lang w:val="fr-FR"/>
        </w:rPr>
        <w:t xml:space="preserve">hông khoan dung </w:t>
      </w:r>
      <w:r>
        <w:rPr>
          <w:lang w:val="fr-FR"/>
        </w:rPr>
        <w:t>đối</w:t>
      </w:r>
      <w:r>
        <w:rPr>
          <w:lang w:val="vi-VN"/>
        </w:rPr>
        <w:t xml:space="preserve"> với </w:t>
      </w:r>
      <w:r w:rsidRPr="00716B8D">
        <w:rPr>
          <w:lang w:val="fr-FR"/>
        </w:rPr>
        <w:t xml:space="preserve">lạm dụng người khuyết tật yêu cầu nhân viên dịch vụ khuyết tật </w:t>
      </w:r>
      <w:r>
        <w:rPr>
          <w:lang w:val="fr-FR"/>
        </w:rPr>
        <w:t>phả</w:t>
      </w:r>
      <w:r>
        <w:rPr>
          <w:lang w:val="vi-VN"/>
        </w:rPr>
        <w:t>i</w:t>
      </w:r>
      <w:r w:rsidR="00571051" w:rsidRPr="00571051">
        <w:rPr>
          <w:lang w:val="fr-FR"/>
        </w:rPr>
        <w:t xml:space="preserve"> báo cáo </w:t>
      </w:r>
      <w:r>
        <w:rPr>
          <w:lang w:val="fr-FR"/>
        </w:rPr>
        <w:t>v</w:t>
      </w:r>
      <w:r>
        <w:rPr>
          <w:lang w:val="vi-VN"/>
        </w:rPr>
        <w:t xml:space="preserve">ề mọi </w:t>
      </w:r>
      <w:r w:rsidR="00571051" w:rsidRPr="00571051">
        <w:rPr>
          <w:lang w:val="fr-FR"/>
        </w:rPr>
        <w:t>hình thức lạm dụ</w:t>
      </w:r>
      <w:r>
        <w:rPr>
          <w:lang w:val="fr-FR"/>
        </w:rPr>
        <w:t>ng</w:t>
      </w:r>
      <w:r w:rsidR="00571051" w:rsidRPr="00571051">
        <w:rPr>
          <w:lang w:val="fr-FR"/>
        </w:rPr>
        <w:t>.</w:t>
      </w:r>
    </w:p>
    <w:p w:rsidR="00571051" w:rsidRPr="000F3A01" w:rsidRDefault="003A4F95" w:rsidP="000F3A01">
      <w:pPr>
        <w:pStyle w:val="DHHSbody"/>
        <w:rPr>
          <w:lang w:val="fr-FR"/>
        </w:rPr>
      </w:pPr>
      <w:r>
        <w:rPr>
          <w:lang w:val="fr-FR"/>
        </w:rPr>
        <w:t>Việc</w:t>
      </w:r>
      <w:r>
        <w:rPr>
          <w:lang w:val="vi-VN"/>
        </w:rPr>
        <w:t xml:space="preserve"> b</w:t>
      </w:r>
      <w:r w:rsidR="00571051" w:rsidRPr="00571051">
        <w:rPr>
          <w:lang w:val="fr-FR"/>
        </w:rPr>
        <w:t xml:space="preserve">áo cáo trong </w:t>
      </w:r>
      <w:r w:rsidR="00195F74">
        <w:rPr>
          <w:lang w:val="fr-FR"/>
        </w:rPr>
        <w:t>hoàn</w:t>
      </w:r>
      <w:r w:rsidR="00571051" w:rsidRPr="00571051">
        <w:rPr>
          <w:lang w:val="fr-FR"/>
        </w:rPr>
        <w:t xml:space="preserve"> cảnh này có nghĩa là báo cáo cho người giám sát hoặc người quản lý của </w:t>
      </w:r>
      <w:r w:rsidR="005453FB">
        <w:rPr>
          <w:lang w:val="fr-FR"/>
        </w:rPr>
        <w:t>quý vị</w:t>
      </w:r>
      <w:r w:rsidR="006B68DB">
        <w:rPr>
          <w:lang w:val="fr-FR"/>
        </w:rPr>
        <w:t>. Việc</w:t>
      </w:r>
      <w:r w:rsidR="006B68DB">
        <w:rPr>
          <w:lang w:val="vi-VN"/>
        </w:rPr>
        <w:t xml:space="preserve"> b</w:t>
      </w:r>
      <w:r w:rsidR="00571051" w:rsidRPr="00571051">
        <w:rPr>
          <w:lang w:val="fr-FR"/>
        </w:rPr>
        <w:t xml:space="preserve">áo cáo cho các cơ quan khác </w:t>
      </w:r>
      <w:r w:rsidR="00E51B35">
        <w:rPr>
          <w:lang w:val="fr-FR"/>
        </w:rPr>
        <w:t>cần</w:t>
      </w:r>
      <w:r w:rsidR="00E51B35">
        <w:rPr>
          <w:lang w:val="vi-VN"/>
        </w:rPr>
        <w:t xml:space="preserve"> phải</w:t>
      </w:r>
      <w:r w:rsidR="00571051" w:rsidRPr="00571051">
        <w:rPr>
          <w:lang w:val="fr-FR"/>
        </w:rPr>
        <w:t xml:space="preserve"> phù hợp với c</w:t>
      </w:r>
      <w:r w:rsidR="00E51B35">
        <w:rPr>
          <w:lang w:val="fr-FR"/>
        </w:rPr>
        <w:t>hính sách và quy trình báo cáo trong</w:t>
      </w:r>
      <w:r w:rsidR="00571051" w:rsidRPr="00571051">
        <w:rPr>
          <w:lang w:val="fr-FR"/>
        </w:rPr>
        <w:t xml:space="preserve"> tổ chức của </w:t>
      </w:r>
      <w:r w:rsidR="005453FB">
        <w:rPr>
          <w:lang w:val="fr-FR"/>
        </w:rPr>
        <w:t>quý vị</w:t>
      </w:r>
      <w:r w:rsidR="00571051" w:rsidRPr="00571051">
        <w:rPr>
          <w:lang w:val="fr-FR"/>
        </w:rPr>
        <w:t>.</w:t>
      </w:r>
    </w:p>
    <w:p w:rsidR="00571051" w:rsidRDefault="00571051" w:rsidP="000F3A01">
      <w:pPr>
        <w:pStyle w:val="DHHSbody"/>
        <w:rPr>
          <w:lang w:val="fr-FR"/>
        </w:rPr>
      </w:pPr>
      <w:r w:rsidRPr="00571051">
        <w:rPr>
          <w:lang w:val="fr-FR"/>
        </w:rPr>
        <w:t xml:space="preserve">Điều này bao gồm báo cáo </w:t>
      </w:r>
      <w:r w:rsidR="00302C2D">
        <w:rPr>
          <w:lang w:val="fr-FR"/>
        </w:rPr>
        <w:t>về</w:t>
      </w:r>
      <w:r w:rsidR="00302C2D">
        <w:rPr>
          <w:lang w:val="vi-VN"/>
        </w:rPr>
        <w:t xml:space="preserve"> mọi </w:t>
      </w:r>
      <w:r w:rsidRPr="00571051">
        <w:rPr>
          <w:lang w:val="fr-FR"/>
        </w:rPr>
        <w:t xml:space="preserve">hành vi lạm dụng </w:t>
      </w:r>
      <w:r w:rsidR="00302C2D">
        <w:rPr>
          <w:lang w:val="fr-FR"/>
        </w:rPr>
        <w:t>của</w:t>
      </w:r>
      <w:r w:rsidR="00302C2D">
        <w:rPr>
          <w:lang w:val="vi-VN"/>
        </w:rPr>
        <w:t xml:space="preserve"> </w:t>
      </w:r>
      <w:r w:rsidR="00195F74">
        <w:rPr>
          <w:lang w:val="fr-FR"/>
        </w:rPr>
        <w:t>các</w:t>
      </w:r>
      <w:r w:rsidRPr="00571051">
        <w:rPr>
          <w:lang w:val="fr-FR"/>
        </w:rPr>
        <w:t xml:space="preserve"> đồng nghiệp, </w:t>
      </w:r>
      <w:r w:rsidR="008A62CC">
        <w:rPr>
          <w:lang w:val="fr-FR"/>
        </w:rPr>
        <w:t>nhân viên</w:t>
      </w:r>
      <w:r w:rsidRPr="00571051">
        <w:rPr>
          <w:lang w:val="fr-FR"/>
        </w:rPr>
        <w:t xml:space="preserve">, thành viên gia đình, người chăm sóc, người khuyết tật </w:t>
      </w:r>
      <w:r w:rsidR="00302C2D">
        <w:rPr>
          <w:lang w:val="fr-FR"/>
        </w:rPr>
        <w:t>khá</w:t>
      </w:r>
      <w:r w:rsidR="00302C2D">
        <w:rPr>
          <w:lang w:val="vi-VN"/>
        </w:rPr>
        <w:t xml:space="preserve">c </w:t>
      </w:r>
      <w:r w:rsidRPr="00571051">
        <w:rPr>
          <w:lang w:val="fr-FR"/>
        </w:rPr>
        <w:t xml:space="preserve">hoặc </w:t>
      </w:r>
      <w:r w:rsidR="00302C2D">
        <w:rPr>
          <w:lang w:val="fr-FR"/>
        </w:rPr>
        <w:t>của</w:t>
      </w:r>
      <w:r w:rsidR="00302C2D">
        <w:rPr>
          <w:lang w:val="vi-VN"/>
        </w:rPr>
        <w:t xml:space="preserve"> </w:t>
      </w:r>
      <w:r w:rsidRPr="00571051">
        <w:rPr>
          <w:lang w:val="fr-FR"/>
        </w:rPr>
        <w:t>thành viên cộng đồ</w:t>
      </w:r>
      <w:r w:rsidR="00302C2D">
        <w:rPr>
          <w:lang w:val="fr-FR"/>
        </w:rPr>
        <w:t>ng</w:t>
      </w:r>
      <w:r w:rsidRPr="00571051">
        <w:rPr>
          <w:lang w:val="fr-FR"/>
        </w:rPr>
        <w:t>.</w:t>
      </w:r>
    </w:p>
    <w:p w:rsidR="00571051" w:rsidRPr="000F3A01" w:rsidRDefault="00571051" w:rsidP="000F3A01">
      <w:pPr>
        <w:pStyle w:val="DHHSbody"/>
        <w:rPr>
          <w:b/>
          <w:lang w:val="fr-FR"/>
        </w:rPr>
      </w:pPr>
      <w:r w:rsidRPr="00571051">
        <w:rPr>
          <w:b/>
          <w:lang w:val="fr-FR"/>
        </w:rPr>
        <w:t xml:space="preserve">Để đáp ứng nghĩa vụ này, </w:t>
      </w:r>
      <w:r w:rsidR="005453FB">
        <w:rPr>
          <w:b/>
          <w:lang w:val="fr-FR"/>
        </w:rPr>
        <w:t>quý vị</w:t>
      </w:r>
      <w:r w:rsidRPr="00571051">
        <w:rPr>
          <w:b/>
          <w:lang w:val="fr-FR"/>
        </w:rPr>
        <w:t xml:space="preserve"> phải:</w:t>
      </w:r>
    </w:p>
    <w:p w:rsidR="00571051" w:rsidRPr="00CB7523" w:rsidRDefault="00571051" w:rsidP="00571051">
      <w:pPr>
        <w:pStyle w:val="DHHSbullet1"/>
        <w:rPr>
          <w:lang w:val="fr-FR"/>
        </w:rPr>
      </w:pPr>
      <w:r w:rsidRPr="00CB7523">
        <w:rPr>
          <w:lang w:val="fr-FR"/>
        </w:rPr>
        <w:t xml:space="preserve">Nghiêm túc </w:t>
      </w:r>
      <w:r w:rsidR="00302C2D" w:rsidRPr="00CB7523">
        <w:rPr>
          <w:lang w:val="fr-FR"/>
        </w:rPr>
        <w:t>ghi</w:t>
      </w:r>
      <w:r w:rsidR="00302C2D">
        <w:rPr>
          <w:lang w:val="vi-VN"/>
        </w:rPr>
        <w:t xml:space="preserve"> </w:t>
      </w:r>
      <w:r w:rsidR="00B26B15" w:rsidRPr="00CB7523">
        <w:rPr>
          <w:lang w:val="fr-FR"/>
        </w:rPr>
        <w:t xml:space="preserve">nhận </w:t>
      </w:r>
      <w:r w:rsidR="00302C2D" w:rsidRPr="00CB7523">
        <w:rPr>
          <w:lang w:val="fr-FR"/>
        </w:rPr>
        <w:t>mọi</w:t>
      </w:r>
      <w:r w:rsidR="00302C2D">
        <w:rPr>
          <w:lang w:val="vi-VN"/>
        </w:rPr>
        <w:t xml:space="preserve"> </w:t>
      </w:r>
      <w:r w:rsidRPr="00CB7523">
        <w:rPr>
          <w:lang w:val="fr-FR"/>
        </w:rPr>
        <w:t xml:space="preserve">cáo buộc </w:t>
      </w:r>
      <w:r w:rsidR="00302C2D" w:rsidRPr="00CB7523">
        <w:rPr>
          <w:lang w:val="fr-FR"/>
        </w:rPr>
        <w:t>về</w:t>
      </w:r>
      <w:r w:rsidR="00302C2D">
        <w:rPr>
          <w:lang w:val="vi-VN"/>
        </w:rPr>
        <w:t xml:space="preserve"> </w:t>
      </w:r>
      <w:r w:rsidRPr="00CB7523">
        <w:rPr>
          <w:lang w:val="fr-FR"/>
        </w:rPr>
        <w:t>lạm dụng.</w:t>
      </w:r>
    </w:p>
    <w:p w:rsidR="00571051" w:rsidRPr="00CB7523" w:rsidRDefault="00571051" w:rsidP="00571051">
      <w:pPr>
        <w:pStyle w:val="DHHSbullet1"/>
        <w:rPr>
          <w:lang w:val="fr-FR"/>
        </w:rPr>
      </w:pPr>
      <w:r w:rsidRPr="00CB7523">
        <w:rPr>
          <w:lang w:val="fr-FR"/>
        </w:rPr>
        <w:t xml:space="preserve">Báo cáo </w:t>
      </w:r>
      <w:r w:rsidR="005453FB" w:rsidRPr="00CB7523">
        <w:rPr>
          <w:lang w:val="fr-FR"/>
        </w:rPr>
        <w:t>bất cứ</w:t>
      </w:r>
      <w:r w:rsidRPr="00CB7523">
        <w:rPr>
          <w:lang w:val="fr-FR"/>
        </w:rPr>
        <w:t xml:space="preserve"> hành vi lạm dụng hoặc nghi ngờ lạm dụng nào cho người giám sát hoặc người quản lý của </w:t>
      </w:r>
      <w:r w:rsidR="005453FB" w:rsidRPr="00CB7523">
        <w:rPr>
          <w:lang w:val="fr-FR"/>
        </w:rPr>
        <w:t>quý vị</w:t>
      </w:r>
      <w:r w:rsidRPr="00CB7523">
        <w:rPr>
          <w:lang w:val="fr-FR"/>
        </w:rPr>
        <w:t xml:space="preserve"> và, nếu cần thiết, các cơ quan có liên quan khác phù hợp với chính sách và</w:t>
      </w:r>
      <w:r w:rsidR="00B26B15" w:rsidRPr="00CB7523">
        <w:rPr>
          <w:lang w:val="fr-FR"/>
        </w:rPr>
        <w:t xml:space="preserve"> </w:t>
      </w:r>
      <w:r w:rsidR="00C617EF" w:rsidRPr="00CB7523">
        <w:rPr>
          <w:lang w:val="fr-FR"/>
        </w:rPr>
        <w:t>quy</w:t>
      </w:r>
      <w:r w:rsidR="00C617EF">
        <w:rPr>
          <w:lang w:val="vi-VN"/>
        </w:rPr>
        <w:t xml:space="preserve"> trình</w:t>
      </w:r>
      <w:r w:rsidR="00C617EF" w:rsidRPr="00CB7523">
        <w:rPr>
          <w:lang w:val="fr-FR"/>
        </w:rPr>
        <w:t xml:space="preserve"> báo cáo</w:t>
      </w:r>
      <w:r w:rsidR="00C617EF">
        <w:rPr>
          <w:lang w:val="vi-VN"/>
        </w:rPr>
        <w:t xml:space="preserve"> trong</w:t>
      </w:r>
      <w:r w:rsidRPr="00CB7523">
        <w:rPr>
          <w:lang w:val="fr-FR"/>
        </w:rPr>
        <w:t xml:space="preserve"> tổ chức của </w:t>
      </w:r>
      <w:r w:rsidR="005453FB" w:rsidRPr="00CB7523">
        <w:rPr>
          <w:lang w:val="fr-FR"/>
        </w:rPr>
        <w:t>quý vị</w:t>
      </w:r>
      <w:r w:rsidRPr="00CB7523">
        <w:rPr>
          <w:lang w:val="fr-FR"/>
        </w:rPr>
        <w:t xml:space="preserve">. Điều này bao gồm </w:t>
      </w:r>
      <w:r w:rsidR="00C617EF" w:rsidRPr="00CB7523">
        <w:rPr>
          <w:lang w:val="fr-FR"/>
        </w:rPr>
        <w:t>việc</w:t>
      </w:r>
      <w:r w:rsidR="00C617EF">
        <w:rPr>
          <w:lang w:val="vi-VN"/>
        </w:rPr>
        <w:t xml:space="preserve"> </w:t>
      </w:r>
      <w:r w:rsidRPr="00CB7523">
        <w:rPr>
          <w:lang w:val="fr-FR"/>
        </w:rPr>
        <w:t>báo cáo</w:t>
      </w:r>
      <w:r w:rsidR="00B26B15" w:rsidRPr="00CB7523">
        <w:rPr>
          <w:lang w:val="fr-FR"/>
        </w:rPr>
        <w:t xml:space="preserve"> các </w:t>
      </w:r>
      <w:r w:rsidR="00C617EF" w:rsidRPr="00CB7523">
        <w:rPr>
          <w:lang w:val="fr-FR"/>
        </w:rPr>
        <w:t>trường</w:t>
      </w:r>
      <w:r w:rsidR="00C617EF">
        <w:rPr>
          <w:lang w:val="vi-VN"/>
        </w:rPr>
        <w:t xml:space="preserve"> hợp gây</w:t>
      </w:r>
      <w:r w:rsidR="00B26B15" w:rsidRPr="00CB7523">
        <w:rPr>
          <w:lang w:val="fr-FR"/>
        </w:rPr>
        <w:t xml:space="preserve"> </w:t>
      </w:r>
      <w:r w:rsidR="00C617EF" w:rsidRPr="00CB7523">
        <w:rPr>
          <w:lang w:val="fr-FR"/>
        </w:rPr>
        <w:t>lo</w:t>
      </w:r>
      <w:r w:rsidRPr="00CB7523">
        <w:rPr>
          <w:lang w:val="fr-FR"/>
        </w:rPr>
        <w:t xml:space="preserve"> ngại về </w:t>
      </w:r>
      <w:r w:rsidR="00311A6B" w:rsidRPr="00CB7523">
        <w:rPr>
          <w:lang w:val="fr-FR"/>
        </w:rPr>
        <w:t>nhữn</w:t>
      </w:r>
      <w:r w:rsidR="00311A6B">
        <w:rPr>
          <w:lang w:val="vi-VN"/>
        </w:rPr>
        <w:t xml:space="preserve">g </w:t>
      </w:r>
      <w:r w:rsidRPr="00CB7523">
        <w:rPr>
          <w:lang w:val="fr-FR"/>
        </w:rPr>
        <w:t xml:space="preserve">hỗ trợ </w:t>
      </w:r>
      <w:r w:rsidR="00C617EF" w:rsidRPr="00CB7523">
        <w:rPr>
          <w:lang w:val="fr-FR"/>
        </w:rPr>
        <w:t>do</w:t>
      </w:r>
      <w:r w:rsidR="00C617EF">
        <w:rPr>
          <w:lang w:val="vi-VN"/>
        </w:rPr>
        <w:t xml:space="preserve"> </w:t>
      </w:r>
      <w:r w:rsidRPr="00CB7523">
        <w:rPr>
          <w:lang w:val="fr-FR"/>
        </w:rPr>
        <w:t xml:space="preserve">một </w:t>
      </w:r>
      <w:r w:rsidR="008A62CC" w:rsidRPr="00CB7523">
        <w:rPr>
          <w:lang w:val="fr-FR"/>
        </w:rPr>
        <w:t>nhân viên</w:t>
      </w:r>
      <w:r w:rsidRPr="00CB7523">
        <w:rPr>
          <w:lang w:val="fr-FR"/>
        </w:rPr>
        <w:t xml:space="preserve"> khác</w:t>
      </w:r>
      <w:r w:rsidR="00C617EF" w:rsidRPr="00CB7523">
        <w:rPr>
          <w:lang w:val="fr-FR"/>
        </w:rPr>
        <w:t xml:space="preserve"> cung cấp</w:t>
      </w:r>
      <w:r w:rsidRPr="00CB7523">
        <w:rPr>
          <w:lang w:val="fr-FR"/>
        </w:rPr>
        <w:t>.</w:t>
      </w:r>
    </w:p>
    <w:p w:rsidR="00571051" w:rsidRPr="00CB7523" w:rsidRDefault="00571051" w:rsidP="00571051">
      <w:pPr>
        <w:pStyle w:val="DHHSbullet1"/>
        <w:rPr>
          <w:lang w:val="fr-FR"/>
        </w:rPr>
      </w:pPr>
      <w:r w:rsidRPr="00CB7523">
        <w:rPr>
          <w:lang w:val="fr-FR"/>
        </w:rPr>
        <w:t xml:space="preserve">Nếu </w:t>
      </w:r>
      <w:r w:rsidR="005453FB" w:rsidRPr="00CB7523">
        <w:rPr>
          <w:lang w:val="fr-FR"/>
        </w:rPr>
        <w:t>quý vị</w:t>
      </w:r>
      <w:r w:rsidRPr="00CB7523">
        <w:rPr>
          <w:lang w:val="fr-FR"/>
        </w:rPr>
        <w:t xml:space="preserve"> </w:t>
      </w:r>
      <w:r w:rsidR="00B26B15" w:rsidRPr="00CB7523">
        <w:rPr>
          <w:lang w:val="fr-FR"/>
        </w:rPr>
        <w:t>cho</w:t>
      </w:r>
      <w:r w:rsidRPr="00CB7523">
        <w:rPr>
          <w:lang w:val="fr-FR"/>
        </w:rPr>
        <w:t xml:space="preserve"> rằng chủ </w:t>
      </w:r>
      <w:r w:rsidR="00BE1608" w:rsidRPr="00CB7523">
        <w:rPr>
          <w:lang w:val="fr-FR"/>
        </w:rPr>
        <w:t xml:space="preserve">lao động </w:t>
      </w:r>
      <w:r w:rsidRPr="00CB7523">
        <w:rPr>
          <w:lang w:val="fr-FR"/>
        </w:rPr>
        <w:t xml:space="preserve">của </w:t>
      </w:r>
      <w:r w:rsidR="005453FB" w:rsidRPr="00CB7523">
        <w:rPr>
          <w:lang w:val="fr-FR"/>
        </w:rPr>
        <w:t>quý vị</w:t>
      </w:r>
      <w:r w:rsidRPr="00CB7523">
        <w:rPr>
          <w:lang w:val="fr-FR"/>
        </w:rPr>
        <w:t xml:space="preserve"> không hành động trong </w:t>
      </w:r>
      <w:r w:rsidR="00311A6B" w:rsidRPr="00CB7523">
        <w:rPr>
          <w:lang w:val="fr-FR"/>
        </w:rPr>
        <w:t>lần</w:t>
      </w:r>
      <w:r w:rsidR="00311A6B">
        <w:rPr>
          <w:lang w:val="vi-VN"/>
        </w:rPr>
        <w:t xml:space="preserve"> </w:t>
      </w:r>
      <w:r w:rsidRPr="00CB7523">
        <w:rPr>
          <w:lang w:val="fr-FR"/>
        </w:rPr>
        <w:t xml:space="preserve">báo cáo đầu tiên của </w:t>
      </w:r>
      <w:r w:rsidR="00311A6B" w:rsidRPr="00CB7523">
        <w:rPr>
          <w:lang w:val="fr-FR"/>
        </w:rPr>
        <w:t>qu</w:t>
      </w:r>
      <w:r w:rsidR="00311A6B">
        <w:rPr>
          <w:lang w:val="vi-VN"/>
        </w:rPr>
        <w:t>ý vị</w:t>
      </w:r>
      <w:r w:rsidRPr="00CB7523">
        <w:rPr>
          <w:lang w:val="fr-FR"/>
        </w:rPr>
        <w:t xml:space="preserve"> và người khuyết tật </w:t>
      </w:r>
      <w:r w:rsidR="00311A6B" w:rsidRPr="00CB7523">
        <w:rPr>
          <w:lang w:val="fr-FR"/>
        </w:rPr>
        <w:t>đang</w:t>
      </w:r>
      <w:r w:rsidR="00311A6B">
        <w:rPr>
          <w:lang w:val="vi-VN"/>
        </w:rPr>
        <w:t xml:space="preserve"> bị rủi ro</w:t>
      </w:r>
      <w:r w:rsidRPr="00CB7523">
        <w:rPr>
          <w:lang w:val="fr-FR"/>
        </w:rPr>
        <w:t xml:space="preserve">, hãy báo cáo lạm dụng hoặc nghi ngờ lạm dụng </w:t>
      </w:r>
      <w:r w:rsidR="00311A6B" w:rsidRPr="00CB7523">
        <w:rPr>
          <w:lang w:val="fr-FR"/>
        </w:rPr>
        <w:t>đó</w:t>
      </w:r>
      <w:r w:rsidR="00311A6B">
        <w:rPr>
          <w:lang w:val="vi-VN"/>
        </w:rPr>
        <w:t xml:space="preserve"> với </w:t>
      </w:r>
      <w:r w:rsidRPr="00CB7523">
        <w:rPr>
          <w:lang w:val="fr-FR"/>
        </w:rPr>
        <w:t>các cơ quan khác như Ủy Viên Dịch Vụ Khuyết Tật.</w:t>
      </w:r>
    </w:p>
    <w:p w:rsidR="00571051" w:rsidRPr="00CB7523" w:rsidRDefault="00571051" w:rsidP="00571051">
      <w:pPr>
        <w:pStyle w:val="DHHSbullet1"/>
        <w:rPr>
          <w:lang w:val="fr-FR"/>
        </w:rPr>
      </w:pPr>
      <w:r w:rsidRPr="00CB7523">
        <w:rPr>
          <w:lang w:val="fr-FR"/>
        </w:rPr>
        <w:t xml:space="preserve">Tạo điều kiện </w:t>
      </w:r>
      <w:r w:rsidR="00785EC4" w:rsidRPr="00CB7523">
        <w:rPr>
          <w:lang w:val="fr-FR"/>
        </w:rPr>
        <w:t>cho</w:t>
      </w:r>
      <w:r w:rsidR="00785EC4">
        <w:rPr>
          <w:lang w:val="vi-VN"/>
        </w:rPr>
        <w:t xml:space="preserve"> việc </w:t>
      </w:r>
      <w:r w:rsidRPr="00CB7523">
        <w:rPr>
          <w:lang w:val="fr-FR"/>
        </w:rPr>
        <w:t xml:space="preserve">tiếp cận hỗ trợ độc lập, </w:t>
      </w:r>
      <w:r w:rsidR="00C05496" w:rsidRPr="00CB7523">
        <w:rPr>
          <w:lang w:val="fr-FR"/>
        </w:rPr>
        <w:t>ví dụ</w:t>
      </w:r>
      <w:r w:rsidR="00785EC4">
        <w:rPr>
          <w:lang w:val="vi-VN"/>
        </w:rPr>
        <w:t xml:space="preserve">: một </w:t>
      </w:r>
      <w:r w:rsidRPr="00CB7523">
        <w:rPr>
          <w:lang w:val="fr-FR"/>
        </w:rPr>
        <w:t xml:space="preserve">dịch vụ </w:t>
      </w:r>
      <w:r w:rsidR="00B725CA" w:rsidRPr="00CB7523">
        <w:rPr>
          <w:lang w:val="fr-FR"/>
        </w:rPr>
        <w:t>biện hộ</w:t>
      </w:r>
      <w:r w:rsidRPr="00CB7523">
        <w:rPr>
          <w:lang w:val="fr-FR"/>
        </w:rPr>
        <w:t xml:space="preserve"> hoặc Văn Phòng </w:t>
      </w:r>
      <w:r w:rsidR="00B725CA" w:rsidRPr="00CB7523">
        <w:rPr>
          <w:lang w:val="fr-FR"/>
        </w:rPr>
        <w:t>Biện hộ</w:t>
      </w:r>
      <w:r w:rsidRPr="00CB7523">
        <w:rPr>
          <w:lang w:val="fr-FR"/>
        </w:rPr>
        <w:t xml:space="preserve"> Công, n</w:t>
      </w:r>
      <w:r w:rsidR="00785EC4" w:rsidRPr="00CB7523">
        <w:rPr>
          <w:lang w:val="fr-FR"/>
        </w:rPr>
        <w:t>ếu</w:t>
      </w:r>
      <w:r w:rsidR="00785EC4">
        <w:rPr>
          <w:lang w:val="vi-VN"/>
        </w:rPr>
        <w:t xml:space="preserve"> </w:t>
      </w:r>
      <w:r w:rsidRPr="00CB7523">
        <w:rPr>
          <w:lang w:val="fr-FR"/>
        </w:rPr>
        <w:t xml:space="preserve">các quyền của một người không được </w:t>
      </w:r>
      <w:r w:rsidR="00785EC4" w:rsidRPr="00CB7523">
        <w:rPr>
          <w:lang w:val="fr-FR"/>
        </w:rPr>
        <w:t>ghi</w:t>
      </w:r>
      <w:r w:rsidR="00785EC4">
        <w:rPr>
          <w:lang w:val="vi-VN"/>
        </w:rPr>
        <w:t xml:space="preserve"> nhận.</w:t>
      </w:r>
    </w:p>
    <w:p w:rsidR="00571051" w:rsidRPr="00CB7523" w:rsidRDefault="00571051" w:rsidP="00571051">
      <w:pPr>
        <w:pStyle w:val="DHHSbullet1lastline"/>
        <w:rPr>
          <w:lang w:val="fr-FR"/>
        </w:rPr>
      </w:pPr>
      <w:r w:rsidRPr="00CB7523">
        <w:rPr>
          <w:lang w:val="fr-FR"/>
        </w:rPr>
        <w:t xml:space="preserve">Tham gia các buổi </w:t>
      </w:r>
      <w:r w:rsidR="00E9718D" w:rsidRPr="00CB7523">
        <w:rPr>
          <w:lang w:val="fr-FR"/>
        </w:rPr>
        <w:t xml:space="preserve">đào tạo, </w:t>
      </w:r>
      <w:r w:rsidRPr="00CB7523">
        <w:rPr>
          <w:lang w:val="fr-FR"/>
        </w:rPr>
        <w:t xml:space="preserve">thông tin và giám sát </w:t>
      </w:r>
      <w:r w:rsidR="00E9718D" w:rsidRPr="00CB7523">
        <w:rPr>
          <w:lang w:val="fr-FR"/>
        </w:rPr>
        <w:t>do</w:t>
      </w:r>
      <w:r w:rsidR="00BE1608" w:rsidRPr="00CB7523">
        <w:rPr>
          <w:lang w:val="fr-FR"/>
        </w:rPr>
        <w:t xml:space="preserve"> chủ lao động</w:t>
      </w:r>
      <w:r w:rsidRPr="00CB7523">
        <w:rPr>
          <w:lang w:val="fr-FR"/>
        </w:rPr>
        <w:t xml:space="preserve"> của </w:t>
      </w:r>
      <w:r w:rsidR="005453FB" w:rsidRPr="00CB7523">
        <w:rPr>
          <w:lang w:val="fr-FR"/>
        </w:rPr>
        <w:t>quý vị</w:t>
      </w:r>
      <w:r w:rsidR="00E9718D">
        <w:rPr>
          <w:lang w:val="vi-VN"/>
        </w:rPr>
        <w:t xml:space="preserve"> tổ chức nhằm</w:t>
      </w:r>
      <w:r w:rsidRPr="00CB7523">
        <w:rPr>
          <w:lang w:val="fr-FR"/>
        </w:rPr>
        <w:t xml:space="preserve"> giúp </w:t>
      </w:r>
      <w:r w:rsidR="005453FB" w:rsidRPr="00CB7523">
        <w:rPr>
          <w:lang w:val="fr-FR"/>
        </w:rPr>
        <w:t>quý vị</w:t>
      </w:r>
      <w:r w:rsidRPr="00CB7523">
        <w:rPr>
          <w:lang w:val="fr-FR"/>
        </w:rPr>
        <w:t xml:space="preserve"> hiể</w:t>
      </w:r>
      <w:r w:rsidR="00E9718D" w:rsidRPr="00CB7523">
        <w:rPr>
          <w:lang w:val="fr-FR"/>
        </w:rPr>
        <w:t>u</w:t>
      </w:r>
      <w:r w:rsidR="00E9718D">
        <w:rPr>
          <w:lang w:val="vi-VN"/>
        </w:rPr>
        <w:t xml:space="preserve"> </w:t>
      </w:r>
      <w:r w:rsidRPr="00CB7523">
        <w:rPr>
          <w:lang w:val="fr-FR"/>
        </w:rPr>
        <w:t xml:space="preserve">lạm dụng là gì và các hình thức </w:t>
      </w:r>
      <w:r w:rsidR="00E9718D" w:rsidRPr="00CB7523">
        <w:rPr>
          <w:lang w:val="fr-FR"/>
        </w:rPr>
        <w:t>biểu</w:t>
      </w:r>
      <w:r w:rsidR="00E9718D">
        <w:rPr>
          <w:lang w:val="vi-VN"/>
        </w:rPr>
        <w:t xml:space="preserve"> hiện của </w:t>
      </w:r>
      <w:r w:rsidRPr="00CB7523">
        <w:rPr>
          <w:lang w:val="fr-FR"/>
        </w:rPr>
        <w:t xml:space="preserve">nó, và </w:t>
      </w:r>
      <w:r w:rsidR="00E9718D" w:rsidRPr="00CB7523">
        <w:rPr>
          <w:lang w:val="fr-FR"/>
        </w:rPr>
        <w:t>việc</w:t>
      </w:r>
      <w:r w:rsidR="00E9718D">
        <w:rPr>
          <w:lang w:val="vi-VN"/>
        </w:rPr>
        <w:t xml:space="preserve"> </w:t>
      </w:r>
      <w:r w:rsidRPr="00CB7523">
        <w:rPr>
          <w:lang w:val="fr-FR"/>
        </w:rPr>
        <w:t>áp dụng quy tắc ứng xử</w:t>
      </w:r>
      <w:r w:rsidR="00E9718D">
        <w:rPr>
          <w:lang w:val="vi-VN"/>
        </w:rPr>
        <w:t xml:space="preserve"> này</w:t>
      </w:r>
      <w:r w:rsidRPr="00CB7523">
        <w:rPr>
          <w:lang w:val="fr-FR"/>
        </w:rPr>
        <w:t>.</w:t>
      </w:r>
    </w:p>
    <w:p w:rsidR="007F3559" w:rsidRPr="00F8487A" w:rsidRDefault="00F8487A" w:rsidP="00571051">
      <w:pPr>
        <w:pStyle w:val="DHHSbody"/>
        <w:rPr>
          <w:rFonts w:eastAsia="MS Gothic" w:cs="Arial"/>
          <w:bCs/>
          <w:color w:val="87189D"/>
          <w:kern w:val="32"/>
          <w:sz w:val="36"/>
          <w:szCs w:val="40"/>
          <w:lang w:val="fr-FR"/>
        </w:rPr>
      </w:pPr>
      <w:r w:rsidRPr="00F8487A">
        <w:rPr>
          <w:rFonts w:eastAsia="MS Gothic" w:cs="Arial"/>
          <w:bCs/>
          <w:color w:val="87189D"/>
          <w:kern w:val="32"/>
          <w:sz w:val="36"/>
          <w:szCs w:val="40"/>
          <w:lang w:val="fr-FR"/>
        </w:rPr>
        <w:t xml:space="preserve">Nghĩa vụ 3: </w:t>
      </w:r>
      <w:r w:rsidR="007F3559" w:rsidRPr="007F3559">
        <w:rPr>
          <w:rFonts w:eastAsia="MS Gothic" w:cs="Arial"/>
          <w:bCs/>
          <w:color w:val="87189D"/>
          <w:kern w:val="32"/>
          <w:sz w:val="36"/>
          <w:szCs w:val="40"/>
          <w:lang w:val="fr-FR"/>
        </w:rPr>
        <w:t>Quý vị không được tham gia vào hành vi lạm dụng tình dục hoặc hành vi sai trái và phải báo cáo về mọi hành vi như vậy của các nhân viên khác, của người khuyết tật, các thành viên gia đình, người chăm sóc hoặc thành viên cộng đồng.</w:t>
      </w:r>
    </w:p>
    <w:p w:rsidR="007F3559" w:rsidRDefault="007F3559" w:rsidP="000F3A01">
      <w:pPr>
        <w:pStyle w:val="DHHSbullet1"/>
        <w:numPr>
          <w:ilvl w:val="0"/>
          <w:numId w:val="0"/>
        </w:numPr>
        <w:ind w:left="284" w:hanging="284"/>
        <w:rPr>
          <w:lang w:val="fr-FR"/>
        </w:rPr>
      </w:pPr>
    </w:p>
    <w:p w:rsidR="00571051" w:rsidRDefault="00571051" w:rsidP="00EB0659">
      <w:pPr>
        <w:pStyle w:val="DHHSbullet1"/>
        <w:numPr>
          <w:ilvl w:val="0"/>
          <w:numId w:val="0"/>
        </w:numPr>
        <w:rPr>
          <w:lang w:val="fr-FR"/>
        </w:rPr>
      </w:pPr>
      <w:r w:rsidRPr="00571051">
        <w:rPr>
          <w:lang w:val="fr-FR"/>
        </w:rPr>
        <w:t xml:space="preserve">Tất cả các hình thức </w:t>
      </w:r>
      <w:r w:rsidR="005113A9">
        <w:rPr>
          <w:lang w:val="fr-FR"/>
        </w:rPr>
        <w:t>của</w:t>
      </w:r>
      <w:r w:rsidR="005113A9">
        <w:rPr>
          <w:lang w:val="vi-VN"/>
        </w:rPr>
        <w:t xml:space="preserve"> </w:t>
      </w:r>
      <w:r w:rsidRPr="00571051">
        <w:rPr>
          <w:lang w:val="fr-FR"/>
        </w:rPr>
        <w:t xml:space="preserve">hành vi tình dục </w:t>
      </w:r>
      <w:r w:rsidR="005113A9" w:rsidRPr="00571051">
        <w:rPr>
          <w:lang w:val="fr-FR"/>
        </w:rPr>
        <w:t xml:space="preserve">sai trái </w:t>
      </w:r>
      <w:r w:rsidRPr="00571051">
        <w:rPr>
          <w:lang w:val="fr-FR"/>
        </w:rPr>
        <w:t>và lạm dụng tình dụ</w:t>
      </w:r>
      <w:r w:rsidR="005113A9">
        <w:rPr>
          <w:lang w:val="fr-FR"/>
        </w:rPr>
        <w:t>c đều không được</w:t>
      </w:r>
      <w:r w:rsidR="005113A9">
        <w:rPr>
          <w:lang w:val="vi-VN"/>
        </w:rPr>
        <w:t xml:space="preserve"> </w:t>
      </w:r>
      <w:r w:rsidRPr="00571051">
        <w:rPr>
          <w:lang w:val="fr-FR"/>
        </w:rPr>
        <w:t xml:space="preserve">chấp nhận và vi phạm </w:t>
      </w:r>
      <w:r w:rsidR="005113A9">
        <w:rPr>
          <w:lang w:val="fr-FR"/>
        </w:rPr>
        <w:t>quy</w:t>
      </w:r>
      <w:r w:rsidR="005113A9">
        <w:rPr>
          <w:lang w:val="vi-VN"/>
        </w:rPr>
        <w:t xml:space="preserve"> </w:t>
      </w:r>
      <w:r w:rsidR="00191DD3">
        <w:rPr>
          <w:lang w:val="fr-FR"/>
        </w:rPr>
        <w:t>tắc</w:t>
      </w:r>
      <w:r w:rsidR="005113A9">
        <w:rPr>
          <w:lang w:val="vi-VN"/>
        </w:rPr>
        <w:t xml:space="preserve"> này</w:t>
      </w:r>
      <w:r w:rsidRPr="00571051">
        <w:rPr>
          <w:lang w:val="fr-FR"/>
        </w:rPr>
        <w:t>.</w:t>
      </w:r>
    </w:p>
    <w:p w:rsidR="00571051" w:rsidRPr="000F3A01" w:rsidRDefault="00571051" w:rsidP="000F3A01">
      <w:pPr>
        <w:pStyle w:val="DHHSbody"/>
        <w:rPr>
          <w:b/>
          <w:lang w:val="fr-FR"/>
        </w:rPr>
      </w:pPr>
      <w:r w:rsidRPr="00571051">
        <w:rPr>
          <w:b/>
          <w:lang w:val="fr-FR"/>
        </w:rPr>
        <w:t xml:space="preserve">Để đáp ứng nghĩa vụ này, </w:t>
      </w:r>
      <w:r w:rsidR="005453FB">
        <w:rPr>
          <w:b/>
          <w:lang w:val="fr-FR"/>
        </w:rPr>
        <w:t>quý vị</w:t>
      </w:r>
      <w:r w:rsidRPr="00571051">
        <w:rPr>
          <w:b/>
          <w:lang w:val="fr-FR"/>
        </w:rPr>
        <w:t xml:space="preserve"> phải:</w:t>
      </w:r>
    </w:p>
    <w:p w:rsidR="00571051" w:rsidRPr="000F3A01" w:rsidRDefault="00571051" w:rsidP="00571051">
      <w:pPr>
        <w:pStyle w:val="DHHSbullet1"/>
        <w:rPr>
          <w:lang w:val="fr-FR"/>
        </w:rPr>
      </w:pPr>
      <w:r w:rsidRPr="00571051">
        <w:rPr>
          <w:lang w:val="fr-FR"/>
        </w:rPr>
        <w:t xml:space="preserve">Luôn báo cáo </w:t>
      </w:r>
      <w:r w:rsidR="00960B30">
        <w:rPr>
          <w:lang w:val="fr-FR"/>
        </w:rPr>
        <w:t>về</w:t>
      </w:r>
      <w:r w:rsidR="00960B30">
        <w:rPr>
          <w:lang w:val="vi-VN"/>
        </w:rPr>
        <w:t xml:space="preserve"> </w:t>
      </w:r>
      <w:r w:rsidRPr="00571051">
        <w:rPr>
          <w:lang w:val="fr-FR"/>
        </w:rPr>
        <w:t xml:space="preserve">hành vi </w:t>
      </w:r>
      <w:r w:rsidR="00960B30" w:rsidRPr="00571051">
        <w:rPr>
          <w:lang w:val="fr-FR"/>
        </w:rPr>
        <w:t xml:space="preserve">tình dục </w:t>
      </w:r>
      <w:r w:rsidRPr="00571051">
        <w:rPr>
          <w:lang w:val="fr-FR"/>
        </w:rPr>
        <w:t xml:space="preserve">sai trái và lạm dụng </w:t>
      </w:r>
      <w:bookmarkStart w:id="2" w:name="OLE_LINK1"/>
      <w:bookmarkStart w:id="3" w:name="OLE_LINK2"/>
      <w:r w:rsidRPr="00571051">
        <w:rPr>
          <w:lang w:val="fr-FR"/>
        </w:rPr>
        <w:t>tình dục</w:t>
      </w:r>
      <w:bookmarkEnd w:id="2"/>
      <w:bookmarkEnd w:id="3"/>
      <w:r w:rsidRPr="00571051">
        <w:rPr>
          <w:lang w:val="fr-FR"/>
        </w:rPr>
        <w:t>.</w:t>
      </w:r>
    </w:p>
    <w:p w:rsidR="00571051" w:rsidRPr="000F3A01" w:rsidRDefault="00571051" w:rsidP="00571051">
      <w:pPr>
        <w:pStyle w:val="DHHSbullet1"/>
        <w:rPr>
          <w:lang w:val="fr-FR"/>
        </w:rPr>
      </w:pPr>
      <w:r w:rsidRPr="00571051">
        <w:rPr>
          <w:lang w:val="fr-FR"/>
        </w:rPr>
        <w:t>Nhậ</w:t>
      </w:r>
      <w:r w:rsidR="005339A5">
        <w:rPr>
          <w:lang w:val="fr-FR"/>
        </w:rPr>
        <w:t>n thức</w:t>
      </w:r>
      <w:r w:rsidR="005339A5">
        <w:rPr>
          <w:lang w:val="vi-VN"/>
        </w:rPr>
        <w:t xml:space="preserve"> về</w:t>
      </w:r>
      <w:r w:rsidRPr="00571051">
        <w:rPr>
          <w:lang w:val="fr-FR"/>
        </w:rPr>
        <w:t xml:space="preserve"> sự mất cân bằng quyền lực giữa </w:t>
      </w:r>
      <w:r w:rsidR="005453FB">
        <w:rPr>
          <w:lang w:val="fr-FR"/>
        </w:rPr>
        <w:t>quý vị</w:t>
      </w:r>
      <w:r w:rsidRPr="00571051">
        <w:rPr>
          <w:lang w:val="fr-FR"/>
        </w:rPr>
        <w:t xml:space="preserve"> và người nhận hỗ trợ của </w:t>
      </w:r>
      <w:r w:rsidR="005453FB">
        <w:rPr>
          <w:lang w:val="fr-FR"/>
        </w:rPr>
        <w:t>quý vị</w:t>
      </w:r>
      <w:r w:rsidRPr="00571051">
        <w:rPr>
          <w:lang w:val="fr-FR"/>
        </w:rPr>
        <w:t xml:space="preserve"> và điều này ảnh hưởng đến </w:t>
      </w:r>
      <w:r w:rsidR="005339A5">
        <w:rPr>
          <w:lang w:val="fr-FR"/>
        </w:rPr>
        <w:t>những</w:t>
      </w:r>
      <w:r w:rsidRPr="00571051">
        <w:rPr>
          <w:lang w:val="fr-FR"/>
        </w:rPr>
        <w:t xml:space="preserve"> hành vi </w:t>
      </w:r>
      <w:r w:rsidR="005339A5">
        <w:rPr>
          <w:lang w:val="fr-FR"/>
        </w:rPr>
        <w:t>nào</w:t>
      </w:r>
      <w:r w:rsidR="005339A5">
        <w:rPr>
          <w:lang w:val="vi-VN"/>
        </w:rPr>
        <w:t xml:space="preserve"> là </w:t>
      </w:r>
      <w:r w:rsidR="001623D4">
        <w:rPr>
          <w:lang w:val="fr-FR"/>
        </w:rPr>
        <w:t>phù hợp</w:t>
      </w:r>
      <w:r w:rsidRPr="00571051">
        <w:rPr>
          <w:lang w:val="fr-FR"/>
        </w:rPr>
        <w:t>.</w:t>
      </w:r>
    </w:p>
    <w:p w:rsidR="00571051" w:rsidRPr="000F3A01" w:rsidRDefault="00571051" w:rsidP="001623D4">
      <w:pPr>
        <w:pStyle w:val="DHHSbullet1"/>
        <w:rPr>
          <w:lang w:val="fr-FR"/>
        </w:rPr>
      </w:pPr>
      <w:r w:rsidRPr="00571051">
        <w:rPr>
          <w:lang w:val="fr-FR"/>
        </w:rPr>
        <w:t xml:space="preserve">Không bao giờ tham gia vào </w:t>
      </w:r>
      <w:r w:rsidR="005453FB">
        <w:rPr>
          <w:lang w:val="fr-FR"/>
        </w:rPr>
        <w:t>bất cứ</w:t>
      </w:r>
      <w:r w:rsidRPr="00571051">
        <w:rPr>
          <w:lang w:val="fr-FR"/>
        </w:rPr>
        <w:t xml:space="preserve"> hành vi tình dục nào với một người mà </w:t>
      </w:r>
      <w:r w:rsidR="005453FB">
        <w:rPr>
          <w:lang w:val="fr-FR"/>
        </w:rPr>
        <w:t>quý vị</w:t>
      </w:r>
      <w:r w:rsidRPr="00571051">
        <w:rPr>
          <w:lang w:val="fr-FR"/>
        </w:rPr>
        <w:t xml:space="preserve"> hỗ trợ</w:t>
      </w:r>
      <w:r w:rsidR="001623D4">
        <w:rPr>
          <w:lang w:val="fr-FR"/>
        </w:rPr>
        <w:t xml:space="preserve">, </w:t>
      </w:r>
      <w:r w:rsidR="001623D4" w:rsidRPr="001623D4">
        <w:rPr>
          <w:lang w:val="fr-FR"/>
        </w:rPr>
        <w:t xml:space="preserve">bao gồm </w:t>
      </w:r>
      <w:r w:rsidR="00745E0F">
        <w:rPr>
          <w:lang w:val="fr-FR"/>
        </w:rPr>
        <w:t>cả</w:t>
      </w:r>
      <w:r w:rsidR="00745E0F">
        <w:rPr>
          <w:lang w:val="vi-VN"/>
        </w:rPr>
        <w:t xml:space="preserve"> </w:t>
      </w:r>
      <w:r w:rsidR="001623D4" w:rsidRPr="001623D4">
        <w:rPr>
          <w:lang w:val="fr-FR"/>
        </w:rPr>
        <w:t>các hành động được thực hiện bằng vũ lực</w:t>
      </w:r>
      <w:r w:rsidRPr="00571051">
        <w:rPr>
          <w:lang w:val="fr-FR"/>
        </w:rPr>
        <w:t>, đe dọa, ép buộc hoặc thao túng.</w:t>
      </w:r>
    </w:p>
    <w:p w:rsidR="00571051" w:rsidRDefault="00571051" w:rsidP="00571051">
      <w:pPr>
        <w:pStyle w:val="DHHSbullet1lastline"/>
        <w:rPr>
          <w:lang w:val="fr-FR"/>
        </w:rPr>
      </w:pPr>
      <w:r w:rsidRPr="00571051">
        <w:rPr>
          <w:lang w:val="fr-FR"/>
        </w:rPr>
        <w:t xml:space="preserve">Không bao giờ tham gia vào </w:t>
      </w:r>
      <w:r w:rsidR="005453FB">
        <w:rPr>
          <w:lang w:val="fr-FR"/>
        </w:rPr>
        <w:t>bất cứ</w:t>
      </w:r>
      <w:r w:rsidRPr="00571051">
        <w:rPr>
          <w:lang w:val="fr-FR"/>
        </w:rPr>
        <w:t xml:space="preserve"> hình thức </w:t>
      </w:r>
      <w:r w:rsidR="000D0747">
        <w:rPr>
          <w:lang w:val="fr-FR"/>
        </w:rPr>
        <w:t>hành</w:t>
      </w:r>
      <w:r w:rsidRPr="00571051">
        <w:rPr>
          <w:lang w:val="fr-FR"/>
        </w:rPr>
        <w:t xml:space="preserve"> động hoặc hành vi </w:t>
      </w:r>
      <w:r w:rsidR="000D0747" w:rsidRPr="00571051">
        <w:rPr>
          <w:lang w:val="fr-FR"/>
        </w:rPr>
        <w:t xml:space="preserve">tình dục </w:t>
      </w:r>
      <w:r w:rsidRPr="00571051">
        <w:rPr>
          <w:lang w:val="fr-FR"/>
        </w:rPr>
        <w:t xml:space="preserve">nào với người </w:t>
      </w:r>
      <w:r w:rsidR="00B10B47">
        <w:rPr>
          <w:lang w:val="fr-FR"/>
        </w:rPr>
        <w:t>mà</w:t>
      </w:r>
      <w:r w:rsidR="00B10B47">
        <w:rPr>
          <w:lang w:val="vi-VN"/>
        </w:rPr>
        <w:t xml:space="preserve"> </w:t>
      </w:r>
      <w:r w:rsidR="005453FB">
        <w:rPr>
          <w:lang w:val="fr-FR"/>
        </w:rPr>
        <w:t>quý vị</w:t>
      </w:r>
      <w:r w:rsidRPr="00571051">
        <w:rPr>
          <w:lang w:val="fr-FR"/>
        </w:rPr>
        <w:t xml:space="preserve"> hỗ trợ. Điều này bao gồm </w:t>
      </w:r>
      <w:r w:rsidR="000D0747">
        <w:rPr>
          <w:lang w:val="fr-FR"/>
        </w:rPr>
        <w:t xml:space="preserve">cả </w:t>
      </w:r>
      <w:r w:rsidRPr="00571051">
        <w:rPr>
          <w:lang w:val="fr-FR"/>
        </w:rPr>
        <w:t xml:space="preserve">những </w:t>
      </w:r>
      <w:r w:rsidR="000D0747">
        <w:rPr>
          <w:lang w:val="fr-FR"/>
        </w:rPr>
        <w:t>đề nghị</w:t>
      </w:r>
      <w:r w:rsidRPr="00571051">
        <w:rPr>
          <w:lang w:val="fr-FR"/>
        </w:rPr>
        <w:t xml:space="preserve"> về tình dục và </w:t>
      </w:r>
      <w:r w:rsidR="000D0747">
        <w:rPr>
          <w:lang w:val="fr-FR"/>
        </w:rPr>
        <w:t>những bình phẩm</w:t>
      </w:r>
      <w:r w:rsidRPr="00571051">
        <w:rPr>
          <w:lang w:val="fr-FR"/>
        </w:rPr>
        <w:t xml:space="preserve"> về tình dục, </w:t>
      </w:r>
      <w:r w:rsidR="004A1728">
        <w:rPr>
          <w:lang w:val="fr-FR"/>
        </w:rPr>
        <w:t>man</w:t>
      </w:r>
      <w:r w:rsidR="004A1728">
        <w:rPr>
          <w:lang w:val="vi-VN"/>
        </w:rPr>
        <w:t xml:space="preserve">g tính </w:t>
      </w:r>
      <w:r w:rsidRPr="00571051">
        <w:rPr>
          <w:lang w:val="fr-FR"/>
        </w:rPr>
        <w:t>cá nhân hoặ</w:t>
      </w:r>
      <w:r w:rsidR="002C1761">
        <w:rPr>
          <w:lang w:val="fr-FR"/>
        </w:rPr>
        <w:t>c kh</w:t>
      </w:r>
      <w:r w:rsidR="008C56A9">
        <w:rPr>
          <w:lang w:val="fr-FR"/>
        </w:rPr>
        <w:t>êu gợi</w:t>
      </w:r>
      <w:r w:rsidRPr="00571051">
        <w:rPr>
          <w:lang w:val="fr-FR"/>
        </w:rPr>
        <w:t>.</w:t>
      </w:r>
    </w:p>
    <w:p w:rsidR="00BA70A2" w:rsidRPr="00841825" w:rsidRDefault="00841825" w:rsidP="00571051">
      <w:pPr>
        <w:pStyle w:val="DHHSbody"/>
        <w:rPr>
          <w:rFonts w:eastAsia="MS Gothic" w:cs="Arial"/>
          <w:bCs/>
          <w:color w:val="87189D"/>
          <w:kern w:val="32"/>
          <w:sz w:val="36"/>
          <w:szCs w:val="40"/>
          <w:lang w:val="fr-FR"/>
        </w:rPr>
      </w:pPr>
      <w:r w:rsidRPr="00841825">
        <w:rPr>
          <w:rFonts w:eastAsia="MS Gothic" w:cs="Arial"/>
          <w:bCs/>
          <w:color w:val="87189D"/>
          <w:kern w:val="32"/>
          <w:sz w:val="36"/>
          <w:szCs w:val="40"/>
          <w:lang w:val="fr-FR"/>
        </w:rPr>
        <w:t xml:space="preserve">Nghĩa vụ 4: </w:t>
      </w:r>
      <w:r w:rsidR="00BA70A2" w:rsidRPr="00BA70A2">
        <w:rPr>
          <w:rFonts w:eastAsia="MS Gothic" w:cs="Arial"/>
          <w:bCs/>
          <w:color w:val="87189D"/>
          <w:kern w:val="32"/>
          <w:sz w:val="36"/>
          <w:szCs w:val="40"/>
          <w:lang w:val="fr-FR"/>
        </w:rPr>
        <w:t>Quý vị phải thể hiện tôn trọng những khác biệt văn hóa khi cung cấp dịch vụ.</w:t>
      </w:r>
    </w:p>
    <w:p w:rsidR="00571051" w:rsidRDefault="00571051" w:rsidP="000F3A01">
      <w:pPr>
        <w:pStyle w:val="DHHSbody"/>
        <w:rPr>
          <w:lang w:val="fr-FR"/>
        </w:rPr>
      </w:pPr>
      <w:r w:rsidRPr="00571051">
        <w:rPr>
          <w:lang w:val="fr-FR"/>
        </w:rPr>
        <w:lastRenderedPageBreak/>
        <w:t xml:space="preserve">Tôn trọng văn hóa </w:t>
      </w:r>
      <w:r w:rsidR="00ED70C2">
        <w:rPr>
          <w:lang w:val="fr-FR"/>
        </w:rPr>
        <w:t>bao</w:t>
      </w:r>
      <w:r w:rsidR="00ED70C2">
        <w:rPr>
          <w:lang w:val="vi-VN"/>
        </w:rPr>
        <w:t xml:space="preserve"> gồm việc</w:t>
      </w:r>
      <w:r w:rsidRPr="00571051">
        <w:rPr>
          <w:lang w:val="fr-FR"/>
        </w:rPr>
        <w:t xml:space="preserve"> công nhận và đánh giá </w:t>
      </w:r>
      <w:r w:rsidR="00ED70C2">
        <w:rPr>
          <w:lang w:val="fr-FR"/>
        </w:rPr>
        <w:t>cao</w:t>
      </w:r>
      <w:r w:rsidR="00ED70C2">
        <w:rPr>
          <w:lang w:val="vi-VN"/>
        </w:rPr>
        <w:t xml:space="preserve"> tính </w:t>
      </w:r>
      <w:r w:rsidRPr="00571051">
        <w:rPr>
          <w:lang w:val="fr-FR"/>
        </w:rPr>
        <w:t xml:space="preserve">đa dạng của con người và tạo ra một môi trường </w:t>
      </w:r>
      <w:r w:rsidR="00ED70C2">
        <w:rPr>
          <w:lang w:val="fr-FR"/>
        </w:rPr>
        <w:t>cởi</w:t>
      </w:r>
      <w:r w:rsidR="00ED70C2">
        <w:rPr>
          <w:lang w:val="vi-VN"/>
        </w:rPr>
        <w:t xml:space="preserve"> mở</w:t>
      </w:r>
      <w:r w:rsidRPr="00571051">
        <w:rPr>
          <w:lang w:val="fr-FR"/>
        </w:rPr>
        <w:t xml:space="preserve"> an toàn cho những người khuyết tật thể hiện bản sắc văn hóa, tôn giáo và </w:t>
      </w:r>
      <w:r w:rsidR="006D24F6">
        <w:rPr>
          <w:lang w:val="fr-FR"/>
        </w:rPr>
        <w:t>giới tính</w:t>
      </w:r>
      <w:r w:rsidRPr="00571051">
        <w:rPr>
          <w:lang w:val="fr-FR"/>
        </w:rPr>
        <w:t xml:space="preserve"> của họ.</w:t>
      </w:r>
    </w:p>
    <w:p w:rsidR="00571051" w:rsidRPr="000F3A01" w:rsidRDefault="00571051" w:rsidP="000F3A01">
      <w:pPr>
        <w:pStyle w:val="DHHSbody"/>
        <w:rPr>
          <w:b/>
          <w:lang w:val="fr-FR"/>
        </w:rPr>
      </w:pPr>
      <w:r w:rsidRPr="00571051">
        <w:rPr>
          <w:b/>
          <w:lang w:val="fr-FR"/>
        </w:rPr>
        <w:t xml:space="preserve">Để đáp ứng nghĩa vụ này, </w:t>
      </w:r>
      <w:r w:rsidR="005453FB">
        <w:rPr>
          <w:b/>
          <w:lang w:val="fr-FR"/>
        </w:rPr>
        <w:t>quý vị</w:t>
      </w:r>
      <w:r w:rsidRPr="00571051">
        <w:rPr>
          <w:b/>
          <w:lang w:val="fr-FR"/>
        </w:rPr>
        <w:t xml:space="preserve"> phải:</w:t>
      </w:r>
    </w:p>
    <w:p w:rsidR="00571051" w:rsidRPr="000F3A01" w:rsidRDefault="0091115E" w:rsidP="00571051">
      <w:pPr>
        <w:pStyle w:val="DHHSbullet1"/>
        <w:rPr>
          <w:lang w:val="fr-FR"/>
        </w:rPr>
      </w:pPr>
      <w:r>
        <w:rPr>
          <w:lang w:val="fr-FR"/>
        </w:rPr>
        <w:t>Nhận</w:t>
      </w:r>
      <w:r>
        <w:rPr>
          <w:lang w:val="vi-VN"/>
        </w:rPr>
        <w:t xml:space="preserve"> biết</w:t>
      </w:r>
      <w:r w:rsidR="00571051" w:rsidRPr="00571051">
        <w:rPr>
          <w:lang w:val="fr-FR"/>
        </w:rPr>
        <w:t xml:space="preserve"> và </w:t>
      </w:r>
      <w:r>
        <w:rPr>
          <w:lang w:val="fr-FR"/>
        </w:rPr>
        <w:t>tích</w:t>
      </w:r>
      <w:r>
        <w:rPr>
          <w:lang w:val="vi-VN"/>
        </w:rPr>
        <w:t xml:space="preserve"> cực</w:t>
      </w:r>
      <w:r w:rsidR="00571051" w:rsidRPr="00571051">
        <w:rPr>
          <w:lang w:val="fr-FR"/>
        </w:rPr>
        <w:t xml:space="preserve"> lắng nghe những nhu cầu, giá trị và niềm tin của </w:t>
      </w:r>
      <w:r>
        <w:rPr>
          <w:lang w:val="fr-FR"/>
        </w:rPr>
        <w:t>những</w:t>
      </w:r>
      <w:r>
        <w:rPr>
          <w:lang w:val="vi-VN"/>
        </w:rPr>
        <w:t xml:space="preserve"> </w:t>
      </w:r>
      <w:r w:rsidR="00571051" w:rsidRPr="00571051">
        <w:rPr>
          <w:lang w:val="fr-FR"/>
        </w:rPr>
        <w:t xml:space="preserve">người </w:t>
      </w:r>
      <w:r>
        <w:rPr>
          <w:lang w:val="fr-FR"/>
        </w:rPr>
        <w:t>thuộc</w:t>
      </w:r>
      <w:r>
        <w:rPr>
          <w:lang w:val="vi-VN"/>
        </w:rPr>
        <w:t xml:space="preserve"> </w:t>
      </w:r>
      <w:r w:rsidR="00571051" w:rsidRPr="00571051">
        <w:rPr>
          <w:lang w:val="fr-FR"/>
        </w:rPr>
        <w:t xml:space="preserve">các nhóm văn hóa, tôn giáo và sắc tộc khác với </w:t>
      </w:r>
      <w:r w:rsidR="002A57FE">
        <w:rPr>
          <w:lang w:val="fr-FR"/>
        </w:rPr>
        <w:t xml:space="preserve">quý vị, </w:t>
      </w:r>
      <w:r w:rsidR="00571051" w:rsidRPr="00571051">
        <w:rPr>
          <w:lang w:val="fr-FR"/>
        </w:rPr>
        <w:t xml:space="preserve">các nhu cầu liên quan đến văn hóa </w:t>
      </w:r>
      <w:r>
        <w:rPr>
          <w:lang w:val="fr-FR"/>
        </w:rPr>
        <w:t>mà</w:t>
      </w:r>
      <w:r>
        <w:rPr>
          <w:lang w:val="vi-VN"/>
        </w:rPr>
        <w:t xml:space="preserve"> </w:t>
      </w:r>
      <w:r w:rsidR="00571051" w:rsidRPr="00571051">
        <w:rPr>
          <w:lang w:val="fr-FR"/>
        </w:rPr>
        <w:t xml:space="preserve">ảnh hưởng đến việc cung cấp các dịch vụ hỗ trợ. </w:t>
      </w:r>
      <w:r w:rsidR="00DF6C92">
        <w:rPr>
          <w:lang w:val="fr-FR"/>
        </w:rPr>
        <w:t>Những</w:t>
      </w:r>
      <w:r w:rsidR="00DF6C92">
        <w:rPr>
          <w:lang w:val="vi-VN"/>
        </w:rPr>
        <w:t xml:space="preserve"> người </w:t>
      </w:r>
      <w:r w:rsidR="00571051" w:rsidRPr="00571051">
        <w:rPr>
          <w:lang w:val="fr-FR"/>
        </w:rPr>
        <w:t xml:space="preserve">này bao gồm </w:t>
      </w:r>
      <w:r w:rsidR="00923CED">
        <w:rPr>
          <w:lang w:val="fr-FR"/>
        </w:rPr>
        <w:t>cả</w:t>
      </w:r>
      <w:r w:rsidR="00923CED">
        <w:rPr>
          <w:lang w:val="vi-VN"/>
        </w:rPr>
        <w:t xml:space="preserve"> </w:t>
      </w:r>
      <w:r w:rsidR="00571051" w:rsidRPr="00571051">
        <w:rPr>
          <w:lang w:val="fr-FR"/>
        </w:rPr>
        <w:t xml:space="preserve">những người khuyết tật, gia đình, người chăm sóc và người </w:t>
      </w:r>
      <w:r w:rsidR="002A57FE">
        <w:rPr>
          <w:lang w:val="fr-FR"/>
        </w:rPr>
        <w:t>biện hộ</w:t>
      </w:r>
      <w:r w:rsidR="00571051" w:rsidRPr="00571051">
        <w:rPr>
          <w:lang w:val="fr-FR"/>
        </w:rPr>
        <w:t xml:space="preserve"> của họ.</w:t>
      </w:r>
    </w:p>
    <w:p w:rsidR="00571051" w:rsidRPr="000F3A01" w:rsidRDefault="00500B3A" w:rsidP="00571051">
      <w:pPr>
        <w:pStyle w:val="DHHSbullet1"/>
        <w:rPr>
          <w:lang w:val="fr-FR"/>
        </w:rPr>
      </w:pPr>
      <w:r>
        <w:rPr>
          <w:lang w:val="fr-FR"/>
        </w:rPr>
        <w:t>Tham</w:t>
      </w:r>
      <w:r>
        <w:rPr>
          <w:lang w:val="vi-VN"/>
        </w:rPr>
        <w:t xml:space="preserve"> khảo</w:t>
      </w:r>
      <w:r w:rsidR="00571051" w:rsidRPr="00571051">
        <w:rPr>
          <w:lang w:val="fr-FR"/>
        </w:rPr>
        <w:t xml:space="preserve"> với gia đình, người chăm sóc, </w:t>
      </w:r>
      <w:r w:rsidR="002A57FE">
        <w:rPr>
          <w:lang w:val="fr-FR"/>
        </w:rPr>
        <w:t>người biện hộ</w:t>
      </w:r>
      <w:r w:rsidR="00571051" w:rsidRPr="00571051">
        <w:rPr>
          <w:lang w:val="fr-FR"/>
        </w:rPr>
        <w:t xml:space="preserve"> và những hỗ trợ khác để làm rõ những kỳ vọng </w:t>
      </w:r>
      <w:r w:rsidR="00B044AA">
        <w:rPr>
          <w:lang w:val="fr-FR"/>
        </w:rPr>
        <w:t>về</w:t>
      </w:r>
      <w:r w:rsidR="00B044AA">
        <w:rPr>
          <w:lang w:val="vi-VN"/>
        </w:rPr>
        <w:t xml:space="preserve"> mặt </w:t>
      </w:r>
      <w:r w:rsidR="00571051" w:rsidRPr="00571051">
        <w:rPr>
          <w:lang w:val="fr-FR"/>
        </w:rPr>
        <w:t xml:space="preserve">văn hóa khi </w:t>
      </w:r>
      <w:r w:rsidR="00B044AA">
        <w:rPr>
          <w:lang w:val="fr-FR"/>
        </w:rPr>
        <w:t>chúng</w:t>
      </w:r>
      <w:r w:rsidR="00571051" w:rsidRPr="00571051">
        <w:rPr>
          <w:lang w:val="fr-FR"/>
        </w:rPr>
        <w:t xml:space="preserve"> không rõ ràng hoặc không được đáp ứng.</w:t>
      </w:r>
    </w:p>
    <w:p w:rsidR="00571051" w:rsidRPr="000F3A01" w:rsidRDefault="00571051" w:rsidP="00571051">
      <w:pPr>
        <w:pStyle w:val="DHHSbullet1"/>
        <w:rPr>
          <w:lang w:val="fr-FR"/>
        </w:rPr>
      </w:pPr>
      <w:r w:rsidRPr="00571051">
        <w:rPr>
          <w:lang w:val="fr-FR"/>
        </w:rPr>
        <w:t xml:space="preserve">Tôn trọng niềm tin và thực hành tôn giáo hoặc tâm linh khác với </w:t>
      </w:r>
      <w:r w:rsidR="007A5EF5">
        <w:rPr>
          <w:lang w:val="fr-FR"/>
        </w:rPr>
        <w:t>của</w:t>
      </w:r>
      <w:r w:rsidR="007A5EF5">
        <w:rPr>
          <w:lang w:val="vi-VN"/>
        </w:rPr>
        <w:t xml:space="preserve"> </w:t>
      </w:r>
      <w:r w:rsidR="005453FB">
        <w:rPr>
          <w:lang w:val="fr-FR"/>
        </w:rPr>
        <w:t>quý vị</w:t>
      </w:r>
      <w:r w:rsidRPr="00571051">
        <w:rPr>
          <w:lang w:val="fr-FR"/>
        </w:rPr>
        <w:t>.</w:t>
      </w:r>
    </w:p>
    <w:p w:rsidR="00571051" w:rsidRPr="000F3A01" w:rsidRDefault="00571051" w:rsidP="00571051">
      <w:pPr>
        <w:pStyle w:val="DHHSbullet1lastline"/>
        <w:rPr>
          <w:lang w:val="fr-FR"/>
        </w:rPr>
      </w:pPr>
      <w:r w:rsidRPr="00571051">
        <w:rPr>
          <w:lang w:val="fr-FR"/>
        </w:rPr>
        <w:t xml:space="preserve">Đảm bảo </w:t>
      </w:r>
      <w:r w:rsidR="00590A40">
        <w:rPr>
          <w:lang w:val="fr-FR"/>
        </w:rPr>
        <w:t>rằng</w:t>
      </w:r>
      <w:r w:rsidR="00590A40">
        <w:rPr>
          <w:lang w:val="vi-VN"/>
        </w:rPr>
        <w:t xml:space="preserve"> </w:t>
      </w:r>
      <w:r w:rsidRPr="00571051">
        <w:rPr>
          <w:lang w:val="fr-FR"/>
        </w:rPr>
        <w:t xml:space="preserve">các nền văn hóa khác với của </w:t>
      </w:r>
      <w:r w:rsidR="005453FB">
        <w:rPr>
          <w:lang w:val="fr-FR"/>
        </w:rPr>
        <w:t>quý vị</w:t>
      </w:r>
      <w:r w:rsidRPr="00571051">
        <w:rPr>
          <w:lang w:val="fr-FR"/>
        </w:rPr>
        <w:t xml:space="preserve"> đượ</w:t>
      </w:r>
      <w:r w:rsidR="00590A40">
        <w:rPr>
          <w:lang w:val="fr-FR"/>
        </w:rPr>
        <w:t>c ghi</w:t>
      </w:r>
      <w:r w:rsidRPr="00571051">
        <w:rPr>
          <w:lang w:val="fr-FR"/>
        </w:rPr>
        <w:t xml:space="preserve"> nhận và tôn trọng.</w:t>
      </w:r>
    </w:p>
    <w:p w:rsidR="00BA70A2" w:rsidRPr="00BA70A2" w:rsidRDefault="00571051" w:rsidP="00571051">
      <w:pPr>
        <w:pStyle w:val="DHHSbody"/>
        <w:rPr>
          <w:rFonts w:eastAsia="MS Gothic" w:cs="Arial"/>
          <w:bCs/>
          <w:color w:val="87189D"/>
          <w:kern w:val="32"/>
          <w:sz w:val="36"/>
          <w:szCs w:val="40"/>
          <w:lang w:val="vi-VN"/>
        </w:rPr>
      </w:pPr>
      <w:r w:rsidRPr="002A57FE">
        <w:rPr>
          <w:rFonts w:eastAsia="MS Gothic" w:cs="Arial"/>
          <w:bCs/>
          <w:color w:val="87189D"/>
          <w:kern w:val="32"/>
          <w:sz w:val="36"/>
          <w:szCs w:val="40"/>
          <w:lang w:val="fr-FR"/>
        </w:rPr>
        <w:t xml:space="preserve">Nghĩa vụ 5: </w:t>
      </w:r>
      <w:r w:rsidR="00BA70A2" w:rsidRPr="00BA70A2">
        <w:rPr>
          <w:rFonts w:eastAsia="MS Gothic" w:cs="Arial"/>
          <w:bCs/>
          <w:color w:val="87189D"/>
          <w:kern w:val="32"/>
          <w:sz w:val="36"/>
          <w:szCs w:val="40"/>
          <w:lang w:val="fr-FR"/>
        </w:rPr>
        <w:t>Quý vị phải hành động có đạo đức, liêm chính, trung thực và minh bạch</w:t>
      </w:r>
      <w:r w:rsidR="00BA70A2">
        <w:rPr>
          <w:rFonts w:eastAsia="MS Gothic" w:cs="Arial"/>
          <w:bCs/>
          <w:color w:val="87189D"/>
          <w:kern w:val="32"/>
          <w:sz w:val="36"/>
          <w:szCs w:val="40"/>
          <w:lang w:val="vi-VN"/>
        </w:rPr>
        <w:t>.</w:t>
      </w:r>
    </w:p>
    <w:p w:rsidR="00571051" w:rsidRPr="000F3A01" w:rsidRDefault="00571051" w:rsidP="000F3A01">
      <w:pPr>
        <w:pStyle w:val="DHHSbody"/>
        <w:rPr>
          <w:lang w:val="fr-FR"/>
        </w:rPr>
      </w:pPr>
      <w:r w:rsidRPr="00571051">
        <w:rPr>
          <w:lang w:val="fr-FR"/>
        </w:rPr>
        <w:t xml:space="preserve">Hành động </w:t>
      </w:r>
      <w:r w:rsidR="00EE2B86">
        <w:rPr>
          <w:lang w:val="fr-FR"/>
        </w:rPr>
        <w:t>c</w:t>
      </w:r>
      <w:r w:rsidR="00EE2B86">
        <w:rPr>
          <w:lang w:val="vi-VN"/>
        </w:rPr>
        <w:t xml:space="preserve">ó </w:t>
      </w:r>
      <w:r w:rsidRPr="00571051">
        <w:rPr>
          <w:lang w:val="fr-FR"/>
        </w:rPr>
        <w:t>đạo đứ</w:t>
      </w:r>
      <w:r w:rsidR="00864ECD">
        <w:rPr>
          <w:lang w:val="fr-FR"/>
        </w:rPr>
        <w:t xml:space="preserve">c </w:t>
      </w:r>
      <w:r w:rsidRPr="00571051">
        <w:rPr>
          <w:lang w:val="fr-FR"/>
        </w:rPr>
        <w:t xml:space="preserve">nghĩa là </w:t>
      </w:r>
      <w:r w:rsidR="00AF27ED">
        <w:rPr>
          <w:lang w:val="fr-FR"/>
        </w:rPr>
        <w:t>ghi</w:t>
      </w:r>
      <w:r w:rsidR="00AF27ED">
        <w:rPr>
          <w:lang w:val="vi-VN"/>
        </w:rPr>
        <w:t xml:space="preserve"> nhận </w:t>
      </w:r>
      <w:r w:rsidR="002A57FE">
        <w:rPr>
          <w:lang w:val="fr-FR"/>
        </w:rPr>
        <w:t xml:space="preserve">các </w:t>
      </w:r>
      <w:r w:rsidRPr="00571051">
        <w:rPr>
          <w:lang w:val="fr-FR"/>
        </w:rPr>
        <w:t xml:space="preserve">nghĩa vụ nghề nghiệp khi cung cấp các dịch vụ hỗ trợ và tránh các tình huống vi phạm </w:t>
      </w:r>
      <w:r w:rsidR="00CB78A7">
        <w:rPr>
          <w:lang w:val="fr-FR"/>
        </w:rPr>
        <w:t xml:space="preserve">các </w:t>
      </w:r>
      <w:r w:rsidRPr="00571051">
        <w:rPr>
          <w:lang w:val="fr-FR"/>
        </w:rPr>
        <w:t xml:space="preserve">tiêu chuẩn cộng đồng và </w:t>
      </w:r>
      <w:r w:rsidR="00AF27ED">
        <w:rPr>
          <w:lang w:val="fr-FR"/>
        </w:rPr>
        <w:t>kỳ</w:t>
      </w:r>
      <w:r w:rsidR="00AF27ED">
        <w:rPr>
          <w:lang w:val="vi-VN"/>
        </w:rPr>
        <w:t xml:space="preserve"> vọng</w:t>
      </w:r>
      <w:r w:rsidRPr="00571051">
        <w:rPr>
          <w:lang w:val="fr-FR"/>
        </w:rPr>
        <w:t xml:space="preserve"> của những người nhận hỗ trợ.</w:t>
      </w:r>
    </w:p>
    <w:p w:rsidR="00571051" w:rsidRPr="001E2DEE" w:rsidRDefault="00571051" w:rsidP="000F3A01">
      <w:pPr>
        <w:pStyle w:val="DHHSbody"/>
        <w:rPr>
          <w:lang w:val="vi-VN"/>
        </w:rPr>
      </w:pPr>
      <w:r w:rsidRPr="00571051">
        <w:rPr>
          <w:lang w:val="fr-FR"/>
        </w:rPr>
        <w:t xml:space="preserve">Hành động </w:t>
      </w:r>
      <w:r w:rsidR="00F95586">
        <w:rPr>
          <w:lang w:val="fr-FR"/>
        </w:rPr>
        <w:t>liêm</w:t>
      </w:r>
      <w:r w:rsidR="00F95586">
        <w:rPr>
          <w:lang w:val="vi-VN"/>
        </w:rPr>
        <w:t xml:space="preserve"> chính</w:t>
      </w:r>
      <w:r w:rsidRPr="00571051">
        <w:rPr>
          <w:lang w:val="fr-FR"/>
        </w:rPr>
        <w:t xml:space="preserve"> có nghĩa là làm điều đúng ngay cả</w:t>
      </w:r>
      <w:r w:rsidR="009330EB">
        <w:rPr>
          <w:lang w:val="fr-FR"/>
        </w:rPr>
        <w:t xml:space="preserve"> khi không có ai </w:t>
      </w:r>
      <w:r w:rsidR="001E2DEE">
        <w:rPr>
          <w:lang w:val="fr-FR"/>
        </w:rPr>
        <w:t>đang</w:t>
      </w:r>
      <w:r w:rsidR="001E2DEE">
        <w:rPr>
          <w:lang w:val="vi-VN"/>
        </w:rPr>
        <w:t xml:space="preserve"> theo dõi quý vị.</w:t>
      </w:r>
    </w:p>
    <w:p w:rsidR="00571051" w:rsidRPr="000F3A01" w:rsidRDefault="00571051" w:rsidP="000F3A01">
      <w:pPr>
        <w:pStyle w:val="DHHSbody"/>
        <w:rPr>
          <w:lang w:val="fr-FR"/>
        </w:rPr>
      </w:pPr>
      <w:r w:rsidRPr="00571051">
        <w:rPr>
          <w:lang w:val="fr-FR"/>
        </w:rPr>
        <w:t xml:space="preserve">Hành động trung thực và minh bạch có nghĩa là cởi mở và rõ ràng về những gì </w:t>
      </w:r>
      <w:r w:rsidR="005453FB">
        <w:rPr>
          <w:lang w:val="fr-FR"/>
        </w:rPr>
        <w:t>quý vị</w:t>
      </w:r>
      <w:r w:rsidRPr="00571051">
        <w:rPr>
          <w:lang w:val="fr-FR"/>
        </w:rPr>
        <w:t xml:space="preserve"> đang làm và cẩn thận để tránh những tình huống có thể được xem là xung đột lợi ích.</w:t>
      </w:r>
    </w:p>
    <w:p w:rsidR="00571051" w:rsidRPr="000F3A01" w:rsidRDefault="00571051" w:rsidP="000F3A01">
      <w:pPr>
        <w:pStyle w:val="DHHSbody"/>
        <w:rPr>
          <w:lang w:val="fr-FR"/>
        </w:rPr>
      </w:pPr>
      <w:r w:rsidRPr="00571051">
        <w:rPr>
          <w:lang w:val="fr-FR"/>
        </w:rPr>
        <w:t xml:space="preserve">Bằng cách </w:t>
      </w:r>
      <w:r w:rsidR="00C71A6E">
        <w:rPr>
          <w:lang w:val="fr-FR"/>
        </w:rPr>
        <w:t>thể</w:t>
      </w:r>
      <w:r w:rsidR="00C71A6E">
        <w:rPr>
          <w:lang w:val="vi-VN"/>
        </w:rPr>
        <w:t xml:space="preserve"> hiện</w:t>
      </w:r>
      <w:r w:rsidRPr="00571051">
        <w:rPr>
          <w:lang w:val="fr-FR"/>
        </w:rPr>
        <w:t xml:space="preserve"> những giá trị này trong tất cả các </w:t>
      </w:r>
      <w:r w:rsidR="00C71A6E">
        <w:rPr>
          <w:lang w:val="fr-FR"/>
        </w:rPr>
        <w:t>khía</w:t>
      </w:r>
      <w:r w:rsidR="00C71A6E">
        <w:rPr>
          <w:lang w:val="vi-VN"/>
        </w:rPr>
        <w:t xml:space="preserve"> cạnh </w:t>
      </w:r>
      <w:r w:rsidRPr="00571051">
        <w:rPr>
          <w:lang w:val="fr-FR"/>
        </w:rPr>
        <w:t xml:space="preserve">công việc của </w:t>
      </w:r>
      <w:r w:rsidR="00C71A6E">
        <w:rPr>
          <w:lang w:val="fr-FR"/>
        </w:rPr>
        <w:t>mình</w:t>
      </w:r>
      <w:r w:rsidRPr="00571051">
        <w:rPr>
          <w:lang w:val="fr-FR"/>
        </w:rPr>
        <w:t xml:space="preserve">, </w:t>
      </w:r>
      <w:r w:rsidR="005453FB">
        <w:rPr>
          <w:lang w:val="fr-FR"/>
        </w:rPr>
        <w:t>quý vị</w:t>
      </w:r>
      <w:r w:rsidRPr="00571051">
        <w:rPr>
          <w:lang w:val="fr-FR"/>
        </w:rPr>
        <w:t xml:space="preserve"> có thể cung cấp các dịch vụ hỗ trợ chất lượng cao.</w:t>
      </w:r>
    </w:p>
    <w:p w:rsidR="00571051" w:rsidRPr="00CB7523" w:rsidRDefault="00571051" w:rsidP="000F3A01">
      <w:pPr>
        <w:pStyle w:val="DHHSbody"/>
        <w:rPr>
          <w:b/>
          <w:lang w:val="fr-FR"/>
        </w:rPr>
      </w:pPr>
      <w:r w:rsidRPr="00CB7523">
        <w:rPr>
          <w:b/>
          <w:lang w:val="fr-FR"/>
        </w:rPr>
        <w:t xml:space="preserve">Để đáp ứng nghĩa vụ này, </w:t>
      </w:r>
      <w:r w:rsidR="005453FB" w:rsidRPr="00CB7523">
        <w:rPr>
          <w:b/>
          <w:lang w:val="fr-FR"/>
        </w:rPr>
        <w:t>quý vị</w:t>
      </w:r>
      <w:r w:rsidRPr="00CB7523">
        <w:rPr>
          <w:b/>
          <w:lang w:val="fr-FR"/>
        </w:rPr>
        <w:t xml:space="preserve"> phải:</w:t>
      </w:r>
    </w:p>
    <w:p w:rsidR="00571051" w:rsidRPr="00D3143E" w:rsidRDefault="00571051" w:rsidP="00571051">
      <w:pPr>
        <w:pStyle w:val="DHHSbullet1"/>
        <w:rPr>
          <w:lang w:val="vi-VN"/>
        </w:rPr>
      </w:pPr>
      <w:r w:rsidRPr="00D3143E">
        <w:rPr>
          <w:lang w:val="vi-VN"/>
        </w:rPr>
        <w:t xml:space="preserve">Tôn trọng quyền riêng tư của người khuyết tật và gia đình, người chăm sóc và </w:t>
      </w:r>
      <w:r w:rsidR="002A57FE" w:rsidRPr="00D3143E">
        <w:rPr>
          <w:lang w:val="vi-VN"/>
        </w:rPr>
        <w:t>người biện hộ</w:t>
      </w:r>
      <w:r w:rsidRPr="00D3143E">
        <w:rPr>
          <w:lang w:val="vi-VN"/>
        </w:rPr>
        <w:t xml:space="preserve"> của họ.</w:t>
      </w:r>
    </w:p>
    <w:p w:rsidR="00571051" w:rsidRPr="00D3143E" w:rsidRDefault="00E325DD" w:rsidP="00571051">
      <w:pPr>
        <w:pStyle w:val="DHHSbullet1"/>
        <w:rPr>
          <w:lang w:val="vi-VN"/>
        </w:rPr>
      </w:pPr>
      <w:r w:rsidRPr="00D3143E">
        <w:rPr>
          <w:lang w:val="vi-VN"/>
        </w:rPr>
        <w:t>Thể hiện</w:t>
      </w:r>
      <w:r w:rsidR="00571051" w:rsidRPr="00D3143E">
        <w:rPr>
          <w:lang w:val="vi-VN"/>
        </w:rPr>
        <w:t xml:space="preserve"> tính chuyên nghiệp khi cung cấp các dịch vụ hỗ trợ.</w:t>
      </w:r>
    </w:p>
    <w:p w:rsidR="00571051" w:rsidRPr="00D3143E" w:rsidRDefault="00571051" w:rsidP="00571051">
      <w:pPr>
        <w:pStyle w:val="DHHSbullet1"/>
        <w:rPr>
          <w:lang w:val="vi-VN"/>
        </w:rPr>
      </w:pPr>
      <w:r w:rsidRPr="00D3143E">
        <w:rPr>
          <w:lang w:val="vi-VN"/>
        </w:rPr>
        <w:t xml:space="preserve">Giao tiếp bằng ngôn ngữ, hình thức, cách thức và </w:t>
      </w:r>
      <w:r w:rsidR="00B92523" w:rsidRPr="00D3143E">
        <w:rPr>
          <w:lang w:val="vi-VN"/>
        </w:rPr>
        <w:t>giọng điệu</w:t>
      </w:r>
      <w:r w:rsidRPr="00D3143E">
        <w:rPr>
          <w:lang w:val="vi-VN"/>
        </w:rPr>
        <w:t xml:space="preserve"> </w:t>
      </w:r>
      <w:r w:rsidR="008E5A43" w:rsidRPr="00D3143E">
        <w:rPr>
          <w:lang w:val="vi-VN"/>
        </w:rPr>
        <w:t>sao cho</w:t>
      </w:r>
      <w:r w:rsidRPr="00D3143E">
        <w:rPr>
          <w:lang w:val="vi-VN"/>
        </w:rPr>
        <w:t xml:space="preserve"> người khuyết tật hiểu </w:t>
      </w:r>
      <w:r w:rsidR="008E5A43" w:rsidRPr="00D3143E">
        <w:rPr>
          <w:lang w:val="vi-VN"/>
        </w:rPr>
        <w:t xml:space="preserve">những </w:t>
      </w:r>
      <w:r w:rsidRPr="00D3143E">
        <w:rPr>
          <w:lang w:val="vi-VN"/>
        </w:rPr>
        <w:t xml:space="preserve">thông tin được cung cấp và </w:t>
      </w:r>
      <w:r w:rsidR="00FF75A2" w:rsidRPr="00D3143E">
        <w:rPr>
          <w:lang w:val="vi-VN"/>
        </w:rPr>
        <w:t>thể hiện</w:t>
      </w:r>
      <w:r w:rsidR="008E5A43" w:rsidRPr="00D3143E">
        <w:rPr>
          <w:lang w:val="vi-VN"/>
        </w:rPr>
        <w:t xml:space="preserve"> những</w:t>
      </w:r>
      <w:r w:rsidRPr="00D3143E">
        <w:rPr>
          <w:lang w:val="vi-VN"/>
        </w:rPr>
        <w:t xml:space="preserve"> sở thích của họ.</w:t>
      </w:r>
    </w:p>
    <w:p w:rsidR="00571051" w:rsidRPr="00D3143E" w:rsidRDefault="00571051" w:rsidP="00571051">
      <w:pPr>
        <w:pStyle w:val="DHHSbullet1"/>
        <w:rPr>
          <w:lang w:val="vi-VN"/>
        </w:rPr>
      </w:pPr>
      <w:r w:rsidRPr="00D3143E">
        <w:rPr>
          <w:lang w:val="vi-VN"/>
        </w:rPr>
        <w:t xml:space="preserve">Duy trì </w:t>
      </w:r>
      <w:r w:rsidR="00E325DD" w:rsidRPr="00D3143E">
        <w:rPr>
          <w:lang w:val="vi-VN"/>
        </w:rPr>
        <w:t xml:space="preserve">các </w:t>
      </w:r>
      <w:r w:rsidRPr="00D3143E">
        <w:rPr>
          <w:lang w:val="vi-VN"/>
        </w:rPr>
        <w:t>ranh giớ</w:t>
      </w:r>
      <w:r w:rsidR="00F2133E" w:rsidRPr="00D3143E">
        <w:rPr>
          <w:lang w:val="vi-VN"/>
        </w:rPr>
        <w:t xml:space="preserve">i nghề </w:t>
      </w:r>
      <w:r w:rsidRPr="00D3143E">
        <w:rPr>
          <w:lang w:val="vi-VN"/>
        </w:rPr>
        <w:t xml:space="preserve">nghiệp phù hợp, và </w:t>
      </w:r>
      <w:r w:rsidR="00F2133E" w:rsidRPr="00D3143E">
        <w:rPr>
          <w:lang w:val="vi-VN"/>
        </w:rPr>
        <w:t xml:space="preserve">luôn </w:t>
      </w:r>
      <w:r w:rsidRPr="00D3143E">
        <w:rPr>
          <w:lang w:val="vi-VN"/>
        </w:rPr>
        <w:t xml:space="preserve">hành động để bảo vệ ranh giới </w:t>
      </w:r>
      <w:r w:rsidR="00B0515F" w:rsidRPr="00D3143E">
        <w:rPr>
          <w:lang w:val="vi-VN"/>
        </w:rPr>
        <w:t>các</w:t>
      </w:r>
      <w:r w:rsidRPr="00D3143E">
        <w:rPr>
          <w:lang w:val="vi-VN"/>
        </w:rPr>
        <w:t xml:space="preserve"> mối quan hệ </w:t>
      </w:r>
      <w:r w:rsidR="00B0515F" w:rsidRPr="00D3143E">
        <w:rPr>
          <w:lang w:val="vi-VN"/>
        </w:rPr>
        <w:t>nghề</w:t>
      </w:r>
      <w:r w:rsidRPr="00D3143E">
        <w:rPr>
          <w:lang w:val="vi-VN"/>
        </w:rPr>
        <w:t xml:space="preserve"> nghiệp.</w:t>
      </w:r>
    </w:p>
    <w:p w:rsidR="00571051" w:rsidRPr="00D3143E" w:rsidRDefault="00571051" w:rsidP="00571051">
      <w:pPr>
        <w:pStyle w:val="DHHSbullet1"/>
        <w:rPr>
          <w:lang w:val="vi-VN"/>
        </w:rPr>
      </w:pPr>
      <w:r w:rsidRPr="00D3143E">
        <w:rPr>
          <w:lang w:val="vi-VN"/>
        </w:rPr>
        <w:t xml:space="preserve">Luôn </w:t>
      </w:r>
      <w:r w:rsidR="00D302E6" w:rsidRPr="00D3143E">
        <w:rPr>
          <w:lang w:val="vi-VN"/>
        </w:rPr>
        <w:t>giới thiệu</w:t>
      </w:r>
      <w:r w:rsidRPr="00D3143E">
        <w:rPr>
          <w:lang w:val="vi-VN"/>
        </w:rPr>
        <w:t xml:space="preserve"> và cung cấp các hỗ trợ </w:t>
      </w:r>
      <w:r w:rsidR="00D302E6" w:rsidRPr="00D3143E">
        <w:rPr>
          <w:lang w:val="vi-VN"/>
        </w:rPr>
        <w:t>đáp ứng</w:t>
      </w:r>
      <w:r w:rsidRPr="00D3143E">
        <w:rPr>
          <w:lang w:val="vi-VN"/>
        </w:rPr>
        <w:t xml:space="preserve"> nhu cầu và </w:t>
      </w:r>
      <w:r w:rsidR="00D302E6" w:rsidRPr="00D3143E">
        <w:rPr>
          <w:lang w:val="vi-VN"/>
        </w:rPr>
        <w:t>sở thích</w:t>
      </w:r>
      <w:r w:rsidRPr="00D3143E">
        <w:rPr>
          <w:lang w:val="vi-VN"/>
        </w:rPr>
        <w:t xml:space="preserve"> của người khuyết tật.</w:t>
      </w:r>
    </w:p>
    <w:p w:rsidR="00571051" w:rsidRPr="00D3143E" w:rsidRDefault="00571051" w:rsidP="00571051">
      <w:pPr>
        <w:pStyle w:val="DHHSbullet1lastline"/>
        <w:rPr>
          <w:lang w:val="vi-VN"/>
        </w:rPr>
      </w:pPr>
      <w:r w:rsidRPr="00D3143E">
        <w:rPr>
          <w:lang w:val="vi-VN"/>
        </w:rPr>
        <w:t xml:space="preserve">Không bao giờ sử dụng quyền lực quý vị có </w:t>
      </w:r>
      <w:r w:rsidR="006D511C" w:rsidRPr="00D3143E">
        <w:rPr>
          <w:lang w:val="vi-VN"/>
        </w:rPr>
        <w:t xml:space="preserve">được </w:t>
      </w:r>
      <w:r w:rsidRPr="00D3143E">
        <w:rPr>
          <w:lang w:val="vi-VN"/>
        </w:rPr>
        <w:t>đối với người khuyết tật mà quý vị hỗ trợ vì lợi ích cá nhân.</w:t>
      </w:r>
    </w:p>
    <w:p w:rsidR="00571051" w:rsidRPr="00571051" w:rsidRDefault="00E325DD" w:rsidP="00E325DD">
      <w:pPr>
        <w:pStyle w:val="Heading1"/>
        <w:rPr>
          <w:lang w:val="fr-FR"/>
        </w:rPr>
      </w:pPr>
      <w:r>
        <w:rPr>
          <w:lang w:val="fr-FR"/>
        </w:rPr>
        <w:t>T</w:t>
      </w:r>
      <w:r w:rsidR="00571051" w:rsidRPr="00571051">
        <w:rPr>
          <w:lang w:val="fr-FR"/>
        </w:rPr>
        <w:t>hông tin</w:t>
      </w:r>
      <w:r>
        <w:rPr>
          <w:lang w:val="fr-FR"/>
        </w:rPr>
        <w:t xml:space="preserve"> thêm</w:t>
      </w:r>
    </w:p>
    <w:p w:rsidR="00571051" w:rsidRDefault="003D51C0" w:rsidP="000C3781">
      <w:pPr>
        <w:pStyle w:val="DHHSbody"/>
        <w:rPr>
          <w:lang w:val="fr-FR"/>
        </w:rPr>
      </w:pPr>
      <w:hyperlink r:id="rId12" w:history="1">
        <w:r w:rsidR="00571051" w:rsidRPr="000C3781">
          <w:rPr>
            <w:rStyle w:val="Hyperlink"/>
            <w:lang w:val="fr-FR"/>
          </w:rPr>
          <w:t xml:space="preserve">Để tìm hiểu thêm, hãy truy cập trang </w:t>
        </w:r>
        <w:r w:rsidR="00E325DD" w:rsidRPr="000C3781">
          <w:rPr>
            <w:rStyle w:val="Hyperlink"/>
            <w:lang w:val="fr-FR"/>
          </w:rPr>
          <w:t>mạng</w:t>
        </w:r>
        <w:r w:rsidR="00571051" w:rsidRPr="000C3781">
          <w:rPr>
            <w:rStyle w:val="Hyperlink"/>
            <w:lang w:val="fr-FR"/>
          </w:rPr>
          <w:t xml:space="preserve"> của </w:t>
        </w:r>
        <w:r w:rsidR="00E325DD" w:rsidRPr="000C3781">
          <w:rPr>
            <w:rStyle w:val="Hyperlink"/>
            <w:lang w:val="fr-FR"/>
          </w:rPr>
          <w:t>bộ</w:t>
        </w:r>
      </w:hyperlink>
      <w:r w:rsidR="00433EF0">
        <w:rPr>
          <w:rStyle w:val="Hyperlink"/>
          <w:lang w:val="fr-FR"/>
        </w:rPr>
        <w:t xml:space="preserve"> (Disability abuse prevention strategy)</w:t>
      </w:r>
      <w:r w:rsidR="00571051" w:rsidRPr="00571051">
        <w:rPr>
          <w:lang w:val="fr-FR"/>
        </w:rPr>
        <w:t xml:space="preserve"> &lt;</w:t>
      </w:r>
      <w:r w:rsidR="000C3781" w:rsidRPr="000C3781">
        <w:rPr>
          <w:lang w:val="fr-FR"/>
        </w:rPr>
        <w:t>https://dhhs.vic.gov.au/publications/disability-abuse-prevention-strategy</w:t>
      </w:r>
      <w:r w:rsidR="00571051" w:rsidRPr="00571051">
        <w:rPr>
          <w:lang w:val="fr-FR"/>
        </w:rPr>
        <w:t>&gt;.</w:t>
      </w:r>
    </w:p>
    <w:p w:rsidR="00433EF0" w:rsidRDefault="00433EF0" w:rsidP="000C3781">
      <w:pPr>
        <w:pStyle w:val="DHHSbody"/>
        <w:rPr>
          <w:lang w:val="fr-FR"/>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CF13C9">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71051" w:rsidRPr="00CB7523" w:rsidRDefault="00571051" w:rsidP="000F3A01">
            <w:pPr>
              <w:spacing w:after="200" w:line="300" w:lineRule="atLeast"/>
              <w:rPr>
                <w:rFonts w:ascii="Arial" w:eastAsia="Times" w:hAnsi="Arial"/>
                <w:sz w:val="24"/>
                <w:szCs w:val="19"/>
                <w:lang w:val="fr-FR"/>
              </w:rPr>
            </w:pPr>
            <w:r w:rsidRPr="00CB7523">
              <w:rPr>
                <w:rFonts w:ascii="Arial" w:eastAsia="Times" w:hAnsi="Arial"/>
                <w:sz w:val="24"/>
                <w:szCs w:val="19"/>
                <w:lang w:val="fr-FR"/>
              </w:rPr>
              <w:lastRenderedPageBreak/>
              <w:t xml:space="preserve">Để nhận ấn phẩm này </w:t>
            </w:r>
            <w:r w:rsidR="006D511C">
              <w:rPr>
                <w:rFonts w:ascii="Arial" w:eastAsia="Times" w:hAnsi="Arial"/>
                <w:sz w:val="24"/>
                <w:szCs w:val="19"/>
                <w:lang w:val="vi-VN"/>
              </w:rPr>
              <w:t>ở định</w:t>
            </w:r>
            <w:r w:rsidRPr="00CB7523">
              <w:rPr>
                <w:rFonts w:ascii="Arial" w:eastAsia="Times" w:hAnsi="Arial"/>
                <w:sz w:val="24"/>
                <w:szCs w:val="19"/>
                <w:lang w:val="fr-FR"/>
              </w:rPr>
              <w:t xml:space="preserve"> dạng có thể</w:t>
            </w:r>
            <w:r w:rsidR="006D511C" w:rsidRPr="00CB7523">
              <w:rPr>
                <w:rFonts w:ascii="Arial" w:eastAsia="Times" w:hAnsi="Arial"/>
                <w:sz w:val="24"/>
                <w:szCs w:val="19"/>
                <w:lang w:val="fr-FR"/>
              </w:rPr>
              <w:t xml:space="preserve"> sử</w:t>
            </w:r>
            <w:r w:rsidR="006D511C">
              <w:rPr>
                <w:rFonts w:ascii="Arial" w:eastAsia="Times" w:hAnsi="Arial"/>
                <w:sz w:val="24"/>
                <w:szCs w:val="19"/>
                <w:lang w:val="vi-VN"/>
              </w:rPr>
              <w:t xml:space="preserve"> dụng được, hãy gọi số</w:t>
            </w:r>
            <w:r w:rsidRPr="00CB7523">
              <w:rPr>
                <w:rFonts w:ascii="Arial" w:eastAsia="Times" w:hAnsi="Arial"/>
                <w:sz w:val="24"/>
                <w:szCs w:val="19"/>
                <w:lang w:val="fr-FR"/>
              </w:rPr>
              <w:t xml:space="preserve"> 1800 783 783, sử dụng Dịch vụ Tiếp âm Quốc gia 13 36 77 nếu được yêu cầu, hoặc</w:t>
            </w:r>
            <w:r w:rsidR="006D511C">
              <w:rPr>
                <w:rFonts w:ascii="Arial" w:eastAsia="Times" w:hAnsi="Arial"/>
                <w:sz w:val="24"/>
                <w:szCs w:val="19"/>
                <w:lang w:val="vi-VN"/>
              </w:rPr>
              <w:t xml:space="preserve"> </w:t>
            </w:r>
            <w:hyperlink r:id="rId13" w:history="1">
              <w:r w:rsidR="006D511C" w:rsidRPr="00433EF0">
                <w:rPr>
                  <w:rStyle w:val="Hyperlink"/>
                  <w:rFonts w:ascii="Arial" w:eastAsia="Times" w:hAnsi="Arial"/>
                  <w:sz w:val="24"/>
                  <w:szCs w:val="19"/>
                  <w:lang w:val="fr-FR"/>
                </w:rPr>
                <w:t>gửi email tới</w:t>
              </w:r>
              <w:r w:rsidRPr="00433EF0">
                <w:rPr>
                  <w:rStyle w:val="Hyperlink"/>
                  <w:rFonts w:ascii="Arial" w:eastAsia="Times" w:hAnsi="Arial"/>
                  <w:sz w:val="24"/>
                  <w:szCs w:val="19"/>
                  <w:lang w:val="fr-FR"/>
                </w:rPr>
                <w:t xml:space="preserve"> dịch vụ khuyết tật</w:t>
              </w:r>
              <w:r w:rsidR="00433EF0" w:rsidRPr="00433EF0">
                <w:rPr>
                  <w:rStyle w:val="Hyperlink"/>
                  <w:rFonts w:ascii="Arial" w:eastAsia="Times" w:hAnsi="Arial"/>
                  <w:sz w:val="24"/>
                  <w:szCs w:val="19"/>
                  <w:lang w:val="fr-FR"/>
                </w:rPr>
                <w:t xml:space="preserve"> (email Disability and NDIS branch)</w:t>
              </w:r>
            </w:hyperlink>
            <w:r w:rsidRPr="00CB7523">
              <w:rPr>
                <w:rStyle w:val="Hyperlink"/>
                <w:rFonts w:ascii="Arial" w:eastAsia="Times" w:hAnsi="Arial"/>
                <w:sz w:val="24"/>
                <w:szCs w:val="19"/>
                <w:lang w:val="fr-FR"/>
              </w:rPr>
              <w:t xml:space="preserve"> </w:t>
            </w:r>
            <w:r w:rsidRPr="00CB7523">
              <w:rPr>
                <w:rFonts w:ascii="Arial" w:eastAsia="Times" w:hAnsi="Arial"/>
                <w:sz w:val="24"/>
                <w:szCs w:val="19"/>
                <w:lang w:val="fr-FR"/>
              </w:rPr>
              <w:t>&lt;disabled.services@dhhs.vic.gov.au&gt;.</w:t>
            </w:r>
          </w:p>
          <w:p w:rsidR="00BD0A0B" w:rsidRPr="000F3A01" w:rsidRDefault="00BD0A0B" w:rsidP="000F3A01">
            <w:pPr>
              <w:spacing w:after="120" w:line="270" w:lineRule="atLeast"/>
              <w:rPr>
                <w:rFonts w:ascii="Arial" w:eastAsia="Times" w:hAnsi="Arial"/>
              </w:rPr>
            </w:pPr>
            <w:r w:rsidRPr="00DD4F70">
              <w:rPr>
                <w:rFonts w:ascii="Arial" w:eastAsia="Times" w:hAnsi="Arial"/>
                <w:lang w:val="vi-VN"/>
              </w:rPr>
              <w:t>Được</w:t>
            </w:r>
            <w:r>
              <w:rPr>
                <w:rFonts w:ascii="Arial" w:eastAsia="Times" w:hAnsi="Arial"/>
              </w:rPr>
              <w:t xml:space="preserve"> </w:t>
            </w:r>
            <w:r w:rsidRPr="00D3143E">
              <w:rPr>
                <w:rFonts w:ascii="Arial" w:eastAsia="Times" w:hAnsi="Arial"/>
                <w:lang w:val="vi-VN"/>
              </w:rPr>
              <w:t>phép</w:t>
            </w:r>
            <w:r>
              <w:rPr>
                <w:rFonts w:ascii="Arial" w:eastAsia="Times" w:hAnsi="Arial"/>
              </w:rPr>
              <w:t xml:space="preserve"> và xuất bản bởi Chính phủ Tiểu bang Victoria, </w:t>
            </w:r>
            <w:r w:rsidRPr="000F3A01">
              <w:rPr>
                <w:rFonts w:ascii="Arial" w:eastAsia="Times" w:hAnsi="Arial"/>
              </w:rPr>
              <w:t>1 Treasury Place, Melbourne.</w:t>
            </w:r>
          </w:p>
          <w:p w:rsidR="00BD0A0B" w:rsidRDefault="007119BB" w:rsidP="008D0A23">
            <w:pPr>
              <w:spacing w:after="120" w:line="270" w:lineRule="atLeast"/>
              <w:rPr>
                <w:rFonts w:ascii="Arial" w:eastAsia="Times" w:hAnsi="Arial"/>
              </w:rPr>
            </w:pPr>
            <w:r w:rsidRPr="000F3A01">
              <w:rPr>
                <w:rFonts w:ascii="Arial" w:eastAsia="Times" w:hAnsi="Arial"/>
              </w:rPr>
              <w:t>©</w:t>
            </w:r>
            <w:r>
              <w:rPr>
                <w:rFonts w:ascii="Arial" w:eastAsia="Times" w:hAnsi="Arial"/>
              </w:rPr>
              <w:t xml:space="preserve"> </w:t>
            </w:r>
            <w:r w:rsidR="00BD0A0B">
              <w:rPr>
                <w:rFonts w:ascii="Arial" w:eastAsia="Times" w:hAnsi="Arial"/>
              </w:rPr>
              <w:t xml:space="preserve">Tiểu bang Victoria, Bộ </w:t>
            </w:r>
            <w:r w:rsidR="005D5698">
              <w:rPr>
                <w:rFonts w:ascii="Arial" w:eastAsia="Times" w:hAnsi="Arial"/>
              </w:rPr>
              <w:t>Y tế và Dịch vụ Nhân sinh, tháng 3 năm 2018</w:t>
            </w:r>
            <w:r w:rsidR="006213F6">
              <w:rPr>
                <w:rFonts w:ascii="Arial" w:eastAsia="Times" w:hAnsi="Arial"/>
              </w:rPr>
              <w:t xml:space="preserve"> </w:t>
            </w:r>
          </w:p>
          <w:p w:rsidR="000E35B5" w:rsidRDefault="000E35B5" w:rsidP="008D0A23">
            <w:pPr>
              <w:spacing w:after="120" w:line="270" w:lineRule="atLeast"/>
              <w:rPr>
                <w:rFonts w:ascii="Arial" w:eastAsia="Times" w:hAnsi="Arial"/>
              </w:rPr>
            </w:pPr>
            <w:r>
              <w:rPr>
                <w:rFonts w:ascii="Arial" w:eastAsia="Times" w:hAnsi="Arial"/>
              </w:rPr>
              <w:t>ISBN</w:t>
            </w:r>
            <w:r w:rsidR="00861EB9">
              <w:rPr>
                <w:rFonts w:ascii="Arial" w:eastAsia="Times" w:hAnsi="Arial"/>
              </w:rPr>
              <w:t xml:space="preserve"> 978-1-76069-503-3 (pdf/online/MS word)</w:t>
            </w:r>
          </w:p>
          <w:p w:rsidR="000F3A01" w:rsidRPr="000F3A01" w:rsidRDefault="007119BB" w:rsidP="008D0A23">
            <w:pPr>
              <w:spacing w:after="120" w:line="270" w:lineRule="atLeast"/>
              <w:rPr>
                <w:rFonts w:ascii="Arial" w:eastAsia="Times" w:hAnsi="Arial"/>
              </w:rPr>
            </w:pPr>
            <w:r w:rsidRPr="00433EF0">
              <w:rPr>
                <w:rFonts w:ascii="Arial" w:eastAsia="Times" w:hAnsi="Arial"/>
              </w:rPr>
              <w:t>Có sẵn tại</w:t>
            </w:r>
            <w:r w:rsidR="00433EF0">
              <w:rPr>
                <w:rStyle w:val="Hyperlink"/>
                <w:rFonts w:ascii="Arial" w:eastAsia="Times" w:hAnsi="Arial"/>
              </w:rPr>
              <w:t xml:space="preserve"> </w:t>
            </w:r>
            <w:hyperlink r:id="rId14" w:history="1">
              <w:r w:rsidR="00433EF0" w:rsidRPr="00433EF0">
                <w:rPr>
                  <w:rStyle w:val="Hyperlink"/>
                  <w:rFonts w:ascii="Arial" w:eastAsia="Times" w:hAnsi="Arial"/>
                </w:rPr>
                <w:t>Disability abuse prevention strategy</w:t>
              </w:r>
            </w:hyperlink>
            <w:r w:rsidR="000F3A01">
              <w:rPr>
                <w:rFonts w:ascii="Arial" w:eastAsia="Times" w:hAnsi="Arial"/>
              </w:rPr>
              <w:t xml:space="preserve"> &lt;</w:t>
            </w:r>
            <w:r w:rsidR="000C3781" w:rsidRPr="000C3781">
              <w:rPr>
                <w:rFonts w:ascii="Arial" w:eastAsia="Times" w:hAnsi="Arial"/>
              </w:rPr>
              <w:t>https://dhhs.vic.gov.au/publications/disability-abuse-prevention-strategy</w:t>
            </w:r>
            <w:r w:rsidR="000F3A01">
              <w:rPr>
                <w:rFonts w:ascii="Arial" w:eastAsia="Times" w:hAnsi="Arial"/>
              </w:rPr>
              <w:t>&gt;</w:t>
            </w:r>
          </w:p>
        </w:tc>
      </w:tr>
    </w:tbl>
    <w:p w:rsidR="00B2752E" w:rsidRPr="00906490" w:rsidRDefault="00B2752E" w:rsidP="00433EF0">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2B" w:rsidRDefault="008A322B">
      <w:r>
        <w:separator/>
      </w:r>
    </w:p>
  </w:endnote>
  <w:endnote w:type="continuationSeparator" w:id="0">
    <w:p w:rsidR="008A322B" w:rsidRDefault="008A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8D" w:rsidRPr="00F65AA9" w:rsidRDefault="00716B8D"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8D" w:rsidRPr="00A11421" w:rsidRDefault="00DA029A" w:rsidP="00DD4F70">
    <w:pPr>
      <w:pStyle w:val="DHHSfooter"/>
    </w:pPr>
    <w:r>
      <w:t>Quy tắc ứng xử dành cho nhân viên dịch vụ khuyết tật</w:t>
    </w:r>
    <w:r w:rsidR="00716B8D">
      <w:t xml:space="preserve">: </w:t>
    </w:r>
    <w:r>
      <w:t>hướng dẫn tóm tắt</w:t>
    </w:r>
    <w:r w:rsidR="00CB7523">
      <w:t xml:space="preserve"> (Code of conduct fro disability service workers –Vietnamese</w:t>
    </w:r>
    <w:r w:rsidR="00DD4F70">
      <w:t>: A summary guide</w:t>
    </w:r>
    <w:r w:rsidR="00CB7523">
      <w:t>)</w:t>
    </w:r>
    <w:r w:rsidR="00716B8D" w:rsidRPr="00A11421">
      <w:tab/>
    </w:r>
    <w:r w:rsidR="00716B8D" w:rsidRPr="00A11421">
      <w:fldChar w:fldCharType="begin"/>
    </w:r>
    <w:r w:rsidR="00716B8D" w:rsidRPr="00A11421">
      <w:instrText xml:space="preserve"> PAGE </w:instrText>
    </w:r>
    <w:r w:rsidR="00716B8D" w:rsidRPr="00A11421">
      <w:fldChar w:fldCharType="separate"/>
    </w:r>
    <w:r w:rsidR="003D51C0">
      <w:rPr>
        <w:noProof/>
      </w:rPr>
      <w:t>2</w:t>
    </w:r>
    <w:r w:rsidR="00716B8D"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2B" w:rsidRDefault="008A322B" w:rsidP="002862F1">
      <w:pPr>
        <w:spacing w:before="120"/>
      </w:pPr>
      <w:r>
        <w:separator/>
      </w:r>
    </w:p>
  </w:footnote>
  <w:footnote w:type="continuationSeparator" w:id="0">
    <w:p w:rsidR="008A322B" w:rsidRDefault="008A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8D" w:rsidRPr="0051568D" w:rsidRDefault="00716B8D"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0CFB3242"/>
    <w:multiLevelType w:val="hybridMultilevel"/>
    <w:tmpl w:val="AFF8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D51B47"/>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47B81372"/>
    <w:multiLevelType w:val="hybridMultilevel"/>
    <w:tmpl w:val="7DA82C28"/>
    <w:lvl w:ilvl="0" w:tplc="41BC3A72">
      <w:numFmt w:val="bullet"/>
      <w:lvlText w:val="•"/>
      <w:lvlJc w:val="left"/>
      <w:pPr>
        <w:ind w:left="1350" w:hanging="227"/>
      </w:pPr>
      <w:rPr>
        <w:rFonts w:ascii="VIC" w:eastAsia="VIC" w:hAnsi="VIC" w:cs="VIC" w:hint="default"/>
        <w:color w:val="231F20"/>
        <w:spacing w:val="-12"/>
        <w:w w:val="100"/>
        <w:sz w:val="19"/>
        <w:szCs w:val="19"/>
        <w:lang w:val="en-GB" w:eastAsia="en-GB" w:bidi="en-GB"/>
      </w:rPr>
    </w:lvl>
    <w:lvl w:ilvl="1" w:tplc="807A5E9A">
      <w:numFmt w:val="bullet"/>
      <w:lvlText w:val="•"/>
      <w:lvlJc w:val="left"/>
      <w:pPr>
        <w:ind w:left="2063" w:hanging="227"/>
      </w:pPr>
      <w:rPr>
        <w:rFonts w:hint="default"/>
        <w:lang w:val="en-GB" w:eastAsia="en-GB" w:bidi="en-GB"/>
      </w:rPr>
    </w:lvl>
    <w:lvl w:ilvl="2" w:tplc="A936F3CE">
      <w:numFmt w:val="bullet"/>
      <w:lvlText w:val="•"/>
      <w:lvlJc w:val="left"/>
      <w:pPr>
        <w:ind w:left="2766" w:hanging="227"/>
      </w:pPr>
      <w:rPr>
        <w:rFonts w:hint="default"/>
        <w:lang w:val="en-GB" w:eastAsia="en-GB" w:bidi="en-GB"/>
      </w:rPr>
    </w:lvl>
    <w:lvl w:ilvl="3" w:tplc="EEEA0CDC">
      <w:numFmt w:val="bullet"/>
      <w:lvlText w:val="•"/>
      <w:lvlJc w:val="left"/>
      <w:pPr>
        <w:ind w:left="3469" w:hanging="227"/>
      </w:pPr>
      <w:rPr>
        <w:rFonts w:hint="default"/>
        <w:lang w:val="en-GB" w:eastAsia="en-GB" w:bidi="en-GB"/>
      </w:rPr>
    </w:lvl>
    <w:lvl w:ilvl="4" w:tplc="A0927BDA">
      <w:numFmt w:val="bullet"/>
      <w:lvlText w:val="•"/>
      <w:lvlJc w:val="left"/>
      <w:pPr>
        <w:ind w:left="4172" w:hanging="227"/>
      </w:pPr>
      <w:rPr>
        <w:rFonts w:hint="default"/>
        <w:lang w:val="en-GB" w:eastAsia="en-GB" w:bidi="en-GB"/>
      </w:rPr>
    </w:lvl>
    <w:lvl w:ilvl="5" w:tplc="E444AB94">
      <w:numFmt w:val="bullet"/>
      <w:lvlText w:val="•"/>
      <w:lvlJc w:val="left"/>
      <w:pPr>
        <w:ind w:left="4875" w:hanging="227"/>
      </w:pPr>
      <w:rPr>
        <w:rFonts w:hint="default"/>
        <w:lang w:val="en-GB" w:eastAsia="en-GB" w:bidi="en-GB"/>
      </w:rPr>
    </w:lvl>
    <w:lvl w:ilvl="6" w:tplc="D5944248">
      <w:numFmt w:val="bullet"/>
      <w:lvlText w:val="•"/>
      <w:lvlJc w:val="left"/>
      <w:pPr>
        <w:ind w:left="5578" w:hanging="227"/>
      </w:pPr>
      <w:rPr>
        <w:rFonts w:hint="default"/>
        <w:lang w:val="en-GB" w:eastAsia="en-GB" w:bidi="en-GB"/>
      </w:rPr>
    </w:lvl>
    <w:lvl w:ilvl="7" w:tplc="1B2E2A98">
      <w:numFmt w:val="bullet"/>
      <w:lvlText w:val="•"/>
      <w:lvlJc w:val="left"/>
      <w:pPr>
        <w:ind w:left="6281" w:hanging="227"/>
      </w:pPr>
      <w:rPr>
        <w:rFonts w:hint="default"/>
        <w:lang w:val="en-GB" w:eastAsia="en-GB" w:bidi="en-GB"/>
      </w:rPr>
    </w:lvl>
    <w:lvl w:ilvl="8" w:tplc="5732AEF8">
      <w:numFmt w:val="bullet"/>
      <w:lvlText w:val="•"/>
      <w:lvlJc w:val="left"/>
      <w:pPr>
        <w:ind w:left="6984" w:hanging="227"/>
      </w:pPr>
      <w:rPr>
        <w:rFonts w:hint="default"/>
        <w:lang w:val="en-GB" w:eastAsia="en-GB" w:bidi="en-GB"/>
      </w:rPr>
    </w:lvl>
  </w:abstractNum>
  <w:abstractNum w:abstractNumId="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6AC67C1A"/>
    <w:multiLevelType w:val="hybridMultilevel"/>
    <w:tmpl w:val="6BA05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6"/>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FC"/>
    <w:rsid w:val="000072B6"/>
    <w:rsid w:val="0001021B"/>
    <w:rsid w:val="00011D89"/>
    <w:rsid w:val="00024D89"/>
    <w:rsid w:val="000250B6"/>
    <w:rsid w:val="000255C6"/>
    <w:rsid w:val="00033D81"/>
    <w:rsid w:val="00041BF0"/>
    <w:rsid w:val="0004536B"/>
    <w:rsid w:val="00046B68"/>
    <w:rsid w:val="00046E98"/>
    <w:rsid w:val="000527DD"/>
    <w:rsid w:val="000578B2"/>
    <w:rsid w:val="00060959"/>
    <w:rsid w:val="0006292D"/>
    <w:rsid w:val="000663CD"/>
    <w:rsid w:val="000733FE"/>
    <w:rsid w:val="00074219"/>
    <w:rsid w:val="00074ED5"/>
    <w:rsid w:val="0009113B"/>
    <w:rsid w:val="00094DA3"/>
    <w:rsid w:val="00096CD1"/>
    <w:rsid w:val="000A012C"/>
    <w:rsid w:val="000A0EB9"/>
    <w:rsid w:val="000A186C"/>
    <w:rsid w:val="000B543D"/>
    <w:rsid w:val="000B5BF7"/>
    <w:rsid w:val="000B6BC8"/>
    <w:rsid w:val="000C3781"/>
    <w:rsid w:val="000C42EA"/>
    <w:rsid w:val="000C4546"/>
    <w:rsid w:val="000C5FA8"/>
    <w:rsid w:val="000D0747"/>
    <w:rsid w:val="000D1242"/>
    <w:rsid w:val="000E35B5"/>
    <w:rsid w:val="000E3CC7"/>
    <w:rsid w:val="000E6BD4"/>
    <w:rsid w:val="000F1F1E"/>
    <w:rsid w:val="000F2259"/>
    <w:rsid w:val="000F3A01"/>
    <w:rsid w:val="0010392D"/>
    <w:rsid w:val="0010447F"/>
    <w:rsid w:val="00104FE3"/>
    <w:rsid w:val="00120BD3"/>
    <w:rsid w:val="00122B55"/>
    <w:rsid w:val="00122FEA"/>
    <w:rsid w:val="001232BD"/>
    <w:rsid w:val="00124ED5"/>
    <w:rsid w:val="001447B3"/>
    <w:rsid w:val="00152073"/>
    <w:rsid w:val="00161939"/>
    <w:rsid w:val="00161AA0"/>
    <w:rsid w:val="00162093"/>
    <w:rsid w:val="001623D4"/>
    <w:rsid w:val="001771DD"/>
    <w:rsid w:val="00177995"/>
    <w:rsid w:val="00177A8C"/>
    <w:rsid w:val="00186B33"/>
    <w:rsid w:val="00191DD3"/>
    <w:rsid w:val="00192F9D"/>
    <w:rsid w:val="00195F74"/>
    <w:rsid w:val="00196EB8"/>
    <w:rsid w:val="00196EFB"/>
    <w:rsid w:val="001979FF"/>
    <w:rsid w:val="00197B17"/>
    <w:rsid w:val="001A1457"/>
    <w:rsid w:val="001A3ACE"/>
    <w:rsid w:val="001C277E"/>
    <w:rsid w:val="001C2A72"/>
    <w:rsid w:val="001D0B75"/>
    <w:rsid w:val="001D3C09"/>
    <w:rsid w:val="001D44E8"/>
    <w:rsid w:val="001D60EC"/>
    <w:rsid w:val="001E2DEE"/>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CC"/>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87638"/>
    <w:rsid w:val="00291373"/>
    <w:rsid w:val="0029597D"/>
    <w:rsid w:val="002962C3"/>
    <w:rsid w:val="0029752B"/>
    <w:rsid w:val="002A483C"/>
    <w:rsid w:val="002A57FE"/>
    <w:rsid w:val="002B1729"/>
    <w:rsid w:val="002B36C7"/>
    <w:rsid w:val="002B4DD4"/>
    <w:rsid w:val="002B5277"/>
    <w:rsid w:val="002B5375"/>
    <w:rsid w:val="002B77C1"/>
    <w:rsid w:val="002C1761"/>
    <w:rsid w:val="002C2728"/>
    <w:rsid w:val="002D5006"/>
    <w:rsid w:val="002E01D0"/>
    <w:rsid w:val="002E161D"/>
    <w:rsid w:val="002E3100"/>
    <w:rsid w:val="002E6C95"/>
    <w:rsid w:val="002E7C36"/>
    <w:rsid w:val="002F5F31"/>
    <w:rsid w:val="002F5F46"/>
    <w:rsid w:val="002F6F15"/>
    <w:rsid w:val="00302216"/>
    <w:rsid w:val="00302C2D"/>
    <w:rsid w:val="00303E53"/>
    <w:rsid w:val="00306E5F"/>
    <w:rsid w:val="00307E14"/>
    <w:rsid w:val="00311A6B"/>
    <w:rsid w:val="00314054"/>
    <w:rsid w:val="00316F27"/>
    <w:rsid w:val="00327870"/>
    <w:rsid w:val="00327B19"/>
    <w:rsid w:val="0033259D"/>
    <w:rsid w:val="00334B08"/>
    <w:rsid w:val="00337EAC"/>
    <w:rsid w:val="003406C6"/>
    <w:rsid w:val="003418CC"/>
    <w:rsid w:val="00342DA7"/>
    <w:rsid w:val="003459BD"/>
    <w:rsid w:val="00350D38"/>
    <w:rsid w:val="00351B36"/>
    <w:rsid w:val="003536A4"/>
    <w:rsid w:val="00357B4E"/>
    <w:rsid w:val="00366A6C"/>
    <w:rsid w:val="003677D4"/>
    <w:rsid w:val="00370C05"/>
    <w:rsid w:val="003744CF"/>
    <w:rsid w:val="00374717"/>
    <w:rsid w:val="0037676C"/>
    <w:rsid w:val="003829E5"/>
    <w:rsid w:val="00390F39"/>
    <w:rsid w:val="003956CC"/>
    <w:rsid w:val="00395C9A"/>
    <w:rsid w:val="003A4F95"/>
    <w:rsid w:val="003A6B67"/>
    <w:rsid w:val="003A6DB7"/>
    <w:rsid w:val="003B15E6"/>
    <w:rsid w:val="003C2045"/>
    <w:rsid w:val="003C43A1"/>
    <w:rsid w:val="003C4912"/>
    <w:rsid w:val="003C4FC0"/>
    <w:rsid w:val="003C55F4"/>
    <w:rsid w:val="003C7A3F"/>
    <w:rsid w:val="003D2766"/>
    <w:rsid w:val="003D3E8F"/>
    <w:rsid w:val="003D51C0"/>
    <w:rsid w:val="003D6475"/>
    <w:rsid w:val="003E6986"/>
    <w:rsid w:val="003E7E3C"/>
    <w:rsid w:val="003F0445"/>
    <w:rsid w:val="003F0CF0"/>
    <w:rsid w:val="003F14B1"/>
    <w:rsid w:val="003F3289"/>
    <w:rsid w:val="00401FCF"/>
    <w:rsid w:val="004027FC"/>
    <w:rsid w:val="00406285"/>
    <w:rsid w:val="004148F9"/>
    <w:rsid w:val="0042084E"/>
    <w:rsid w:val="00421EEF"/>
    <w:rsid w:val="0042349D"/>
    <w:rsid w:val="00424D65"/>
    <w:rsid w:val="00433EF0"/>
    <w:rsid w:val="00442C6C"/>
    <w:rsid w:val="00443CBE"/>
    <w:rsid w:val="00443E8A"/>
    <w:rsid w:val="004441BC"/>
    <w:rsid w:val="004468B4"/>
    <w:rsid w:val="0045230A"/>
    <w:rsid w:val="004564D7"/>
    <w:rsid w:val="00457337"/>
    <w:rsid w:val="0047372D"/>
    <w:rsid w:val="004743DD"/>
    <w:rsid w:val="00474CEA"/>
    <w:rsid w:val="00483968"/>
    <w:rsid w:val="00484F86"/>
    <w:rsid w:val="00490746"/>
    <w:rsid w:val="00490852"/>
    <w:rsid w:val="00492F30"/>
    <w:rsid w:val="004946F4"/>
    <w:rsid w:val="0049487E"/>
    <w:rsid w:val="004A160D"/>
    <w:rsid w:val="004A1728"/>
    <w:rsid w:val="004A3E81"/>
    <w:rsid w:val="004A5C62"/>
    <w:rsid w:val="004A707D"/>
    <w:rsid w:val="004C158A"/>
    <w:rsid w:val="004C6EEE"/>
    <w:rsid w:val="004C702B"/>
    <w:rsid w:val="004D016B"/>
    <w:rsid w:val="004D1B22"/>
    <w:rsid w:val="004D36F2"/>
    <w:rsid w:val="004E138F"/>
    <w:rsid w:val="004E4649"/>
    <w:rsid w:val="004E5C2B"/>
    <w:rsid w:val="004E6CF2"/>
    <w:rsid w:val="004F00DD"/>
    <w:rsid w:val="004F2133"/>
    <w:rsid w:val="004F55F1"/>
    <w:rsid w:val="004F6936"/>
    <w:rsid w:val="00500B3A"/>
    <w:rsid w:val="00501978"/>
    <w:rsid w:val="00501E24"/>
    <w:rsid w:val="00503DC6"/>
    <w:rsid w:val="00506F5D"/>
    <w:rsid w:val="005113A9"/>
    <w:rsid w:val="005126D0"/>
    <w:rsid w:val="00512752"/>
    <w:rsid w:val="0051568D"/>
    <w:rsid w:val="005156D7"/>
    <w:rsid w:val="005213D8"/>
    <w:rsid w:val="00526C15"/>
    <w:rsid w:val="005316BC"/>
    <w:rsid w:val="005339A5"/>
    <w:rsid w:val="00536499"/>
    <w:rsid w:val="00543903"/>
    <w:rsid w:val="00543F11"/>
    <w:rsid w:val="005453FB"/>
    <w:rsid w:val="00547A95"/>
    <w:rsid w:val="00556EBB"/>
    <w:rsid w:val="00571051"/>
    <w:rsid w:val="00572031"/>
    <w:rsid w:val="00576E84"/>
    <w:rsid w:val="00582B8C"/>
    <w:rsid w:val="0058757E"/>
    <w:rsid w:val="00590A40"/>
    <w:rsid w:val="00596A4B"/>
    <w:rsid w:val="00597507"/>
    <w:rsid w:val="005B21B6"/>
    <w:rsid w:val="005B3A08"/>
    <w:rsid w:val="005B7A63"/>
    <w:rsid w:val="005C0955"/>
    <w:rsid w:val="005C49DA"/>
    <w:rsid w:val="005C50F3"/>
    <w:rsid w:val="005C5D91"/>
    <w:rsid w:val="005D07B8"/>
    <w:rsid w:val="005D1D1E"/>
    <w:rsid w:val="005D5698"/>
    <w:rsid w:val="005D6597"/>
    <w:rsid w:val="005E14E7"/>
    <w:rsid w:val="005E26A3"/>
    <w:rsid w:val="005E447E"/>
    <w:rsid w:val="005F0093"/>
    <w:rsid w:val="005F0775"/>
    <w:rsid w:val="005F0CF5"/>
    <w:rsid w:val="005F21EB"/>
    <w:rsid w:val="00605908"/>
    <w:rsid w:val="00610D7C"/>
    <w:rsid w:val="00613414"/>
    <w:rsid w:val="006213F6"/>
    <w:rsid w:val="0062408D"/>
    <w:rsid w:val="006240CC"/>
    <w:rsid w:val="00624549"/>
    <w:rsid w:val="00624EF0"/>
    <w:rsid w:val="00627DA7"/>
    <w:rsid w:val="006358B4"/>
    <w:rsid w:val="0064006A"/>
    <w:rsid w:val="006419AA"/>
    <w:rsid w:val="00644B7E"/>
    <w:rsid w:val="006454E6"/>
    <w:rsid w:val="00646A68"/>
    <w:rsid w:val="0065092E"/>
    <w:rsid w:val="006557A7"/>
    <w:rsid w:val="00656290"/>
    <w:rsid w:val="006621D7"/>
    <w:rsid w:val="00662EB6"/>
    <w:rsid w:val="0066302A"/>
    <w:rsid w:val="00670597"/>
    <w:rsid w:val="006706D0"/>
    <w:rsid w:val="00671BF9"/>
    <w:rsid w:val="00672483"/>
    <w:rsid w:val="00677427"/>
    <w:rsid w:val="00677574"/>
    <w:rsid w:val="0068454C"/>
    <w:rsid w:val="00686FCF"/>
    <w:rsid w:val="00691B62"/>
    <w:rsid w:val="006933B5"/>
    <w:rsid w:val="00693D14"/>
    <w:rsid w:val="006A18C2"/>
    <w:rsid w:val="006A69F5"/>
    <w:rsid w:val="006B077C"/>
    <w:rsid w:val="006B6803"/>
    <w:rsid w:val="006B68DB"/>
    <w:rsid w:val="006D20AF"/>
    <w:rsid w:val="006D24F6"/>
    <w:rsid w:val="006D2A3F"/>
    <w:rsid w:val="006D2FBC"/>
    <w:rsid w:val="006D511C"/>
    <w:rsid w:val="006E138B"/>
    <w:rsid w:val="006F1FDC"/>
    <w:rsid w:val="007013EF"/>
    <w:rsid w:val="007119BB"/>
    <w:rsid w:val="00716B8D"/>
    <w:rsid w:val="007173CA"/>
    <w:rsid w:val="007216AA"/>
    <w:rsid w:val="00721AB5"/>
    <w:rsid w:val="00721DEF"/>
    <w:rsid w:val="00724A43"/>
    <w:rsid w:val="007346E4"/>
    <w:rsid w:val="00740F22"/>
    <w:rsid w:val="00741F1A"/>
    <w:rsid w:val="007450F8"/>
    <w:rsid w:val="00745E0F"/>
    <w:rsid w:val="0074696E"/>
    <w:rsid w:val="00750135"/>
    <w:rsid w:val="00750EC2"/>
    <w:rsid w:val="00752B28"/>
    <w:rsid w:val="00754E36"/>
    <w:rsid w:val="00763139"/>
    <w:rsid w:val="00770F37"/>
    <w:rsid w:val="007711A0"/>
    <w:rsid w:val="00772D5E"/>
    <w:rsid w:val="00776928"/>
    <w:rsid w:val="00785677"/>
    <w:rsid w:val="00785EC4"/>
    <w:rsid w:val="00786EBB"/>
    <w:rsid w:val="00786F16"/>
    <w:rsid w:val="00796E20"/>
    <w:rsid w:val="00797C32"/>
    <w:rsid w:val="007A5EF5"/>
    <w:rsid w:val="007B072A"/>
    <w:rsid w:val="007B0914"/>
    <w:rsid w:val="007B1374"/>
    <w:rsid w:val="007B36FA"/>
    <w:rsid w:val="007B589F"/>
    <w:rsid w:val="007B6186"/>
    <w:rsid w:val="007B73BC"/>
    <w:rsid w:val="007C20B9"/>
    <w:rsid w:val="007C402F"/>
    <w:rsid w:val="007C7301"/>
    <w:rsid w:val="007C7859"/>
    <w:rsid w:val="007D2BDE"/>
    <w:rsid w:val="007D2FB6"/>
    <w:rsid w:val="007E0DE2"/>
    <w:rsid w:val="007E3B98"/>
    <w:rsid w:val="007F31B6"/>
    <w:rsid w:val="007F3559"/>
    <w:rsid w:val="007F50CA"/>
    <w:rsid w:val="007F546C"/>
    <w:rsid w:val="007F625F"/>
    <w:rsid w:val="007F665E"/>
    <w:rsid w:val="008001EE"/>
    <w:rsid w:val="00800412"/>
    <w:rsid w:val="0080587B"/>
    <w:rsid w:val="00806468"/>
    <w:rsid w:val="008155F0"/>
    <w:rsid w:val="00816735"/>
    <w:rsid w:val="00820141"/>
    <w:rsid w:val="00820E0C"/>
    <w:rsid w:val="008338A2"/>
    <w:rsid w:val="00841825"/>
    <w:rsid w:val="00841AA9"/>
    <w:rsid w:val="00853EE4"/>
    <w:rsid w:val="00855535"/>
    <w:rsid w:val="00861EB9"/>
    <w:rsid w:val="0086255E"/>
    <w:rsid w:val="008633F0"/>
    <w:rsid w:val="00864ECD"/>
    <w:rsid w:val="00867D9D"/>
    <w:rsid w:val="00872E0A"/>
    <w:rsid w:val="00875285"/>
    <w:rsid w:val="00884B62"/>
    <w:rsid w:val="0088529C"/>
    <w:rsid w:val="00887903"/>
    <w:rsid w:val="0089270A"/>
    <w:rsid w:val="00893AF6"/>
    <w:rsid w:val="00894BC4"/>
    <w:rsid w:val="008A322B"/>
    <w:rsid w:val="008A3F16"/>
    <w:rsid w:val="008A51A2"/>
    <w:rsid w:val="008A5B32"/>
    <w:rsid w:val="008A62CC"/>
    <w:rsid w:val="008B2EE4"/>
    <w:rsid w:val="008B4D3D"/>
    <w:rsid w:val="008B57C7"/>
    <w:rsid w:val="008C2F92"/>
    <w:rsid w:val="008C56A9"/>
    <w:rsid w:val="008D0A23"/>
    <w:rsid w:val="008D2846"/>
    <w:rsid w:val="008D4236"/>
    <w:rsid w:val="008D462F"/>
    <w:rsid w:val="008D6DCF"/>
    <w:rsid w:val="008E4376"/>
    <w:rsid w:val="008E5A43"/>
    <w:rsid w:val="008E7A0A"/>
    <w:rsid w:val="00900719"/>
    <w:rsid w:val="009017AC"/>
    <w:rsid w:val="00904A1C"/>
    <w:rsid w:val="00905030"/>
    <w:rsid w:val="00906490"/>
    <w:rsid w:val="0091115E"/>
    <w:rsid w:val="009111B2"/>
    <w:rsid w:val="00923CED"/>
    <w:rsid w:val="00924AE1"/>
    <w:rsid w:val="009269B1"/>
    <w:rsid w:val="0092724D"/>
    <w:rsid w:val="009330EB"/>
    <w:rsid w:val="00937BD9"/>
    <w:rsid w:val="00941E10"/>
    <w:rsid w:val="00950E2C"/>
    <w:rsid w:val="00951D50"/>
    <w:rsid w:val="009525EB"/>
    <w:rsid w:val="00954874"/>
    <w:rsid w:val="00960B30"/>
    <w:rsid w:val="00961400"/>
    <w:rsid w:val="00963646"/>
    <w:rsid w:val="009853E1"/>
    <w:rsid w:val="00986E6B"/>
    <w:rsid w:val="00991769"/>
    <w:rsid w:val="00994386"/>
    <w:rsid w:val="009A13D8"/>
    <w:rsid w:val="009A279E"/>
    <w:rsid w:val="009B0A6F"/>
    <w:rsid w:val="009B0A94"/>
    <w:rsid w:val="009B59E9"/>
    <w:rsid w:val="009B70AA"/>
    <w:rsid w:val="009C5E77"/>
    <w:rsid w:val="009C67F3"/>
    <w:rsid w:val="009C6C00"/>
    <w:rsid w:val="009C7A7E"/>
    <w:rsid w:val="009D00A9"/>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22C0"/>
    <w:rsid w:val="00A11421"/>
    <w:rsid w:val="00A157B1"/>
    <w:rsid w:val="00A2052B"/>
    <w:rsid w:val="00A221A4"/>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4E8E"/>
    <w:rsid w:val="00AD784C"/>
    <w:rsid w:val="00AE126A"/>
    <w:rsid w:val="00AE3005"/>
    <w:rsid w:val="00AE3BD5"/>
    <w:rsid w:val="00AE59A0"/>
    <w:rsid w:val="00AF0C57"/>
    <w:rsid w:val="00AF26F3"/>
    <w:rsid w:val="00AF27ED"/>
    <w:rsid w:val="00AF5F04"/>
    <w:rsid w:val="00B00672"/>
    <w:rsid w:val="00B01B4D"/>
    <w:rsid w:val="00B044AA"/>
    <w:rsid w:val="00B0515F"/>
    <w:rsid w:val="00B06571"/>
    <w:rsid w:val="00B068BA"/>
    <w:rsid w:val="00B10B47"/>
    <w:rsid w:val="00B13851"/>
    <w:rsid w:val="00B13B1C"/>
    <w:rsid w:val="00B22291"/>
    <w:rsid w:val="00B23F9A"/>
    <w:rsid w:val="00B2417B"/>
    <w:rsid w:val="00B24E6F"/>
    <w:rsid w:val="00B26B15"/>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25CA"/>
    <w:rsid w:val="00B75646"/>
    <w:rsid w:val="00B90729"/>
    <w:rsid w:val="00B907DA"/>
    <w:rsid w:val="00B92523"/>
    <w:rsid w:val="00B950BC"/>
    <w:rsid w:val="00B9714C"/>
    <w:rsid w:val="00BA3F8D"/>
    <w:rsid w:val="00BA70A2"/>
    <w:rsid w:val="00BB7A10"/>
    <w:rsid w:val="00BC7468"/>
    <w:rsid w:val="00BC7D4F"/>
    <w:rsid w:val="00BC7ED7"/>
    <w:rsid w:val="00BD0A0B"/>
    <w:rsid w:val="00BD2850"/>
    <w:rsid w:val="00BE1608"/>
    <w:rsid w:val="00BE28D2"/>
    <w:rsid w:val="00BE4A64"/>
    <w:rsid w:val="00BE6ADE"/>
    <w:rsid w:val="00BF4C84"/>
    <w:rsid w:val="00BF7F58"/>
    <w:rsid w:val="00C01381"/>
    <w:rsid w:val="00C05496"/>
    <w:rsid w:val="00C079B8"/>
    <w:rsid w:val="00C123EA"/>
    <w:rsid w:val="00C12A49"/>
    <w:rsid w:val="00C133EE"/>
    <w:rsid w:val="00C15496"/>
    <w:rsid w:val="00C27DE9"/>
    <w:rsid w:val="00C33388"/>
    <w:rsid w:val="00C35484"/>
    <w:rsid w:val="00C4173A"/>
    <w:rsid w:val="00C602FF"/>
    <w:rsid w:val="00C61174"/>
    <w:rsid w:val="00C6148F"/>
    <w:rsid w:val="00C617EF"/>
    <w:rsid w:val="00C62F7A"/>
    <w:rsid w:val="00C63B9C"/>
    <w:rsid w:val="00C6682F"/>
    <w:rsid w:val="00C71A6E"/>
    <w:rsid w:val="00C72379"/>
    <w:rsid w:val="00C7275E"/>
    <w:rsid w:val="00C74C5D"/>
    <w:rsid w:val="00C863C4"/>
    <w:rsid w:val="00C93C3E"/>
    <w:rsid w:val="00C96371"/>
    <w:rsid w:val="00CA12E3"/>
    <w:rsid w:val="00CA6611"/>
    <w:rsid w:val="00CA6AE6"/>
    <w:rsid w:val="00CA782F"/>
    <w:rsid w:val="00CB3285"/>
    <w:rsid w:val="00CB5C1C"/>
    <w:rsid w:val="00CB7523"/>
    <w:rsid w:val="00CB78A7"/>
    <w:rsid w:val="00CC0C72"/>
    <w:rsid w:val="00CC0F3D"/>
    <w:rsid w:val="00CC2BFD"/>
    <w:rsid w:val="00CD1828"/>
    <w:rsid w:val="00CD3476"/>
    <w:rsid w:val="00CD6478"/>
    <w:rsid w:val="00CD64DF"/>
    <w:rsid w:val="00CF13C9"/>
    <w:rsid w:val="00CF2F50"/>
    <w:rsid w:val="00CF465F"/>
    <w:rsid w:val="00D015E0"/>
    <w:rsid w:val="00D025F6"/>
    <w:rsid w:val="00D02919"/>
    <w:rsid w:val="00D04C61"/>
    <w:rsid w:val="00D05B54"/>
    <w:rsid w:val="00D05B8D"/>
    <w:rsid w:val="00D065A2"/>
    <w:rsid w:val="00D07F00"/>
    <w:rsid w:val="00D17B72"/>
    <w:rsid w:val="00D302E6"/>
    <w:rsid w:val="00D3143E"/>
    <w:rsid w:val="00D3185C"/>
    <w:rsid w:val="00D33E72"/>
    <w:rsid w:val="00D35BD6"/>
    <w:rsid w:val="00D361B5"/>
    <w:rsid w:val="00D411A2"/>
    <w:rsid w:val="00D456AE"/>
    <w:rsid w:val="00D4606D"/>
    <w:rsid w:val="00D50B9C"/>
    <w:rsid w:val="00D52D73"/>
    <w:rsid w:val="00D52E58"/>
    <w:rsid w:val="00D714CC"/>
    <w:rsid w:val="00D75EA7"/>
    <w:rsid w:val="00D81F21"/>
    <w:rsid w:val="00D95470"/>
    <w:rsid w:val="00DA029A"/>
    <w:rsid w:val="00DA2619"/>
    <w:rsid w:val="00DA4239"/>
    <w:rsid w:val="00DB0B61"/>
    <w:rsid w:val="00DB41E9"/>
    <w:rsid w:val="00DC090B"/>
    <w:rsid w:val="00DC1316"/>
    <w:rsid w:val="00DC1679"/>
    <w:rsid w:val="00DC2CF1"/>
    <w:rsid w:val="00DC4FCF"/>
    <w:rsid w:val="00DC50E0"/>
    <w:rsid w:val="00DC6386"/>
    <w:rsid w:val="00DD1130"/>
    <w:rsid w:val="00DD1951"/>
    <w:rsid w:val="00DD4F70"/>
    <w:rsid w:val="00DD5BD3"/>
    <w:rsid w:val="00DD6628"/>
    <w:rsid w:val="00DD72CB"/>
    <w:rsid w:val="00DE3250"/>
    <w:rsid w:val="00DE6028"/>
    <w:rsid w:val="00DE78A3"/>
    <w:rsid w:val="00DF1A71"/>
    <w:rsid w:val="00DF68C7"/>
    <w:rsid w:val="00DF6C92"/>
    <w:rsid w:val="00DF731A"/>
    <w:rsid w:val="00E10B07"/>
    <w:rsid w:val="00E170DC"/>
    <w:rsid w:val="00E233A3"/>
    <w:rsid w:val="00E26818"/>
    <w:rsid w:val="00E27FFC"/>
    <w:rsid w:val="00E30B15"/>
    <w:rsid w:val="00E325DD"/>
    <w:rsid w:val="00E40181"/>
    <w:rsid w:val="00E51B35"/>
    <w:rsid w:val="00E56A01"/>
    <w:rsid w:val="00E629A1"/>
    <w:rsid w:val="00E6794C"/>
    <w:rsid w:val="00E71591"/>
    <w:rsid w:val="00E82C55"/>
    <w:rsid w:val="00E92AC3"/>
    <w:rsid w:val="00E9677F"/>
    <w:rsid w:val="00E9718D"/>
    <w:rsid w:val="00EB00E0"/>
    <w:rsid w:val="00EB0659"/>
    <w:rsid w:val="00EC059F"/>
    <w:rsid w:val="00EC1F24"/>
    <w:rsid w:val="00EC22F6"/>
    <w:rsid w:val="00ED38EF"/>
    <w:rsid w:val="00ED5B9B"/>
    <w:rsid w:val="00ED6BAD"/>
    <w:rsid w:val="00ED70C2"/>
    <w:rsid w:val="00ED7447"/>
    <w:rsid w:val="00EE1488"/>
    <w:rsid w:val="00EE2B86"/>
    <w:rsid w:val="00EE4D5D"/>
    <w:rsid w:val="00EE5131"/>
    <w:rsid w:val="00EF109B"/>
    <w:rsid w:val="00EF36AF"/>
    <w:rsid w:val="00F00F9C"/>
    <w:rsid w:val="00F01E5F"/>
    <w:rsid w:val="00F02ABA"/>
    <w:rsid w:val="00F0437A"/>
    <w:rsid w:val="00F11037"/>
    <w:rsid w:val="00F16F1B"/>
    <w:rsid w:val="00F2133E"/>
    <w:rsid w:val="00F250A9"/>
    <w:rsid w:val="00F30FF4"/>
    <w:rsid w:val="00F3122E"/>
    <w:rsid w:val="00F331AD"/>
    <w:rsid w:val="00F35287"/>
    <w:rsid w:val="00F436B9"/>
    <w:rsid w:val="00F43A37"/>
    <w:rsid w:val="00F4641B"/>
    <w:rsid w:val="00F46EB8"/>
    <w:rsid w:val="00F511E4"/>
    <w:rsid w:val="00F52D09"/>
    <w:rsid w:val="00F52E08"/>
    <w:rsid w:val="00F55B21"/>
    <w:rsid w:val="00F56EF6"/>
    <w:rsid w:val="00F61A9F"/>
    <w:rsid w:val="00F64696"/>
    <w:rsid w:val="00F65AA9"/>
    <w:rsid w:val="00F6601C"/>
    <w:rsid w:val="00F6768F"/>
    <w:rsid w:val="00F72C2C"/>
    <w:rsid w:val="00F76CAB"/>
    <w:rsid w:val="00F772C6"/>
    <w:rsid w:val="00F815B5"/>
    <w:rsid w:val="00F8487A"/>
    <w:rsid w:val="00F85195"/>
    <w:rsid w:val="00F938BA"/>
    <w:rsid w:val="00F95586"/>
    <w:rsid w:val="00FA2C46"/>
    <w:rsid w:val="00FA3525"/>
    <w:rsid w:val="00FB4769"/>
    <w:rsid w:val="00FB4CDA"/>
    <w:rsid w:val="00FC0F81"/>
    <w:rsid w:val="00FC395C"/>
    <w:rsid w:val="00FD3766"/>
    <w:rsid w:val="00FD47C4"/>
    <w:rsid w:val="00FE2DCF"/>
    <w:rsid w:val="00FF2FCE"/>
    <w:rsid w:val="00FF4A24"/>
    <w:rsid w:val="00FF4F7D"/>
    <w:rsid w:val="00FF6D9D"/>
    <w:rsid w:val="00FF75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rsid w:val="00CF13C9"/>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686FCF"/>
    <w:pPr>
      <w:tabs>
        <w:tab w:val="left" w:pos="1333"/>
      </w:tabs>
      <w:spacing w:line="270" w:lineRule="atLeast"/>
    </w:pPr>
    <w:rPr>
      <w:rFonts w:ascii="Arial" w:eastAsia="MS PMincho" w:hAnsi="Arial" w:cs="Arial"/>
      <w:sz w:val="22"/>
      <w:szCs w:val="22"/>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3677D4"/>
    <w:rPr>
      <w:sz w:val="16"/>
      <w:szCs w:val="16"/>
    </w:rPr>
  </w:style>
  <w:style w:type="paragraph" w:styleId="CommentText">
    <w:name w:val="annotation text"/>
    <w:basedOn w:val="Normal"/>
    <w:link w:val="CommentTextChar"/>
    <w:uiPriority w:val="99"/>
    <w:semiHidden/>
    <w:unhideWhenUsed/>
    <w:rsid w:val="003677D4"/>
  </w:style>
  <w:style w:type="character" w:customStyle="1" w:styleId="CommentTextChar">
    <w:name w:val="Comment Text Char"/>
    <w:basedOn w:val="DefaultParagraphFont"/>
    <w:link w:val="CommentText"/>
    <w:uiPriority w:val="99"/>
    <w:semiHidden/>
    <w:rsid w:val="003677D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677D4"/>
    <w:rPr>
      <w:b/>
      <w:bCs/>
    </w:rPr>
  </w:style>
  <w:style w:type="character" w:customStyle="1" w:styleId="CommentSubjectChar">
    <w:name w:val="Comment Subject Char"/>
    <w:basedOn w:val="CommentTextChar"/>
    <w:link w:val="CommentSubject"/>
    <w:uiPriority w:val="99"/>
    <w:semiHidden/>
    <w:rsid w:val="003677D4"/>
    <w:rPr>
      <w:rFonts w:ascii="Cambria" w:hAnsi="Cambria"/>
      <w:b/>
      <w:bCs/>
      <w:lang w:eastAsia="en-US"/>
    </w:rPr>
  </w:style>
  <w:style w:type="paragraph" w:styleId="Revision">
    <w:name w:val="Revision"/>
    <w:hidden/>
    <w:uiPriority w:val="71"/>
    <w:rsid w:val="003677D4"/>
    <w:rPr>
      <w:rFonts w:ascii="Cambria" w:hAnsi="Cambria"/>
      <w:lang w:eastAsia="en-US"/>
    </w:rPr>
  </w:style>
  <w:style w:type="paragraph" w:styleId="BalloonText">
    <w:name w:val="Balloon Text"/>
    <w:basedOn w:val="Normal"/>
    <w:link w:val="BalloonTextChar"/>
    <w:uiPriority w:val="99"/>
    <w:semiHidden/>
    <w:unhideWhenUsed/>
    <w:rsid w:val="003677D4"/>
    <w:rPr>
      <w:rFonts w:ascii="Tahoma" w:hAnsi="Tahoma" w:cs="Tahoma"/>
      <w:sz w:val="16"/>
      <w:szCs w:val="16"/>
    </w:rPr>
  </w:style>
  <w:style w:type="character" w:customStyle="1" w:styleId="BalloonTextChar">
    <w:name w:val="Balloon Text Char"/>
    <w:basedOn w:val="DefaultParagraphFont"/>
    <w:link w:val="BalloonText"/>
    <w:uiPriority w:val="99"/>
    <w:semiHidden/>
    <w:rsid w:val="003677D4"/>
    <w:rPr>
      <w:rFonts w:ascii="Tahoma" w:hAnsi="Tahoma" w:cs="Tahoma"/>
      <w:sz w:val="16"/>
      <w:szCs w:val="16"/>
      <w:lang w:eastAsia="en-US"/>
    </w:rPr>
  </w:style>
  <w:style w:type="paragraph" w:styleId="ListParagraph">
    <w:name w:val="List Paragraph"/>
    <w:basedOn w:val="Normal"/>
    <w:uiPriority w:val="1"/>
    <w:qFormat/>
    <w:rsid w:val="000F3A01"/>
    <w:pPr>
      <w:widowControl w:val="0"/>
      <w:autoSpaceDE w:val="0"/>
      <w:autoSpaceDN w:val="0"/>
      <w:spacing w:before="117"/>
      <w:ind w:left="1350" w:hanging="227"/>
    </w:pPr>
    <w:rPr>
      <w:rFonts w:ascii="VIC" w:eastAsia="VIC" w:hAnsi="VIC" w:cs="VIC"/>
      <w:sz w:val="22"/>
      <w:szCs w:val="22"/>
      <w:lang w:val="en-GB" w:eastAsia="en-GB" w:bidi="en-GB"/>
    </w:rPr>
  </w:style>
  <w:style w:type="paragraph" w:styleId="BodyText">
    <w:name w:val="Body Text"/>
    <w:basedOn w:val="Normal"/>
    <w:link w:val="BodyTextChar"/>
    <w:uiPriority w:val="1"/>
    <w:qFormat/>
    <w:rsid w:val="000F3A01"/>
    <w:pPr>
      <w:widowControl w:val="0"/>
      <w:autoSpaceDE w:val="0"/>
      <w:autoSpaceDN w:val="0"/>
    </w:pPr>
    <w:rPr>
      <w:rFonts w:ascii="VIC" w:eastAsia="VIC" w:hAnsi="VIC" w:cs="VIC"/>
      <w:sz w:val="19"/>
      <w:szCs w:val="19"/>
      <w:lang w:val="en-GB" w:eastAsia="en-GB" w:bidi="en-GB"/>
    </w:rPr>
  </w:style>
  <w:style w:type="character" w:customStyle="1" w:styleId="BodyTextChar">
    <w:name w:val="Body Text Char"/>
    <w:basedOn w:val="DefaultParagraphFont"/>
    <w:link w:val="BodyText"/>
    <w:uiPriority w:val="1"/>
    <w:rsid w:val="000F3A01"/>
    <w:rPr>
      <w:rFonts w:ascii="VIC" w:eastAsia="VIC" w:hAnsi="VIC" w:cs="VIC"/>
      <w:sz w:val="19"/>
      <w:szCs w:val="19"/>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9"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rsid w:val="00CF13C9"/>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686FCF"/>
    <w:pPr>
      <w:tabs>
        <w:tab w:val="left" w:pos="1333"/>
      </w:tabs>
      <w:spacing w:line="270" w:lineRule="atLeast"/>
    </w:pPr>
    <w:rPr>
      <w:rFonts w:ascii="Arial" w:eastAsia="MS PMincho" w:hAnsi="Arial" w:cs="Arial"/>
      <w:sz w:val="22"/>
      <w:szCs w:val="22"/>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3677D4"/>
    <w:rPr>
      <w:sz w:val="16"/>
      <w:szCs w:val="16"/>
    </w:rPr>
  </w:style>
  <w:style w:type="paragraph" w:styleId="CommentText">
    <w:name w:val="annotation text"/>
    <w:basedOn w:val="Normal"/>
    <w:link w:val="CommentTextChar"/>
    <w:uiPriority w:val="99"/>
    <w:semiHidden/>
    <w:unhideWhenUsed/>
    <w:rsid w:val="003677D4"/>
  </w:style>
  <w:style w:type="character" w:customStyle="1" w:styleId="CommentTextChar">
    <w:name w:val="Comment Text Char"/>
    <w:basedOn w:val="DefaultParagraphFont"/>
    <w:link w:val="CommentText"/>
    <w:uiPriority w:val="99"/>
    <w:semiHidden/>
    <w:rsid w:val="003677D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677D4"/>
    <w:rPr>
      <w:b/>
      <w:bCs/>
    </w:rPr>
  </w:style>
  <w:style w:type="character" w:customStyle="1" w:styleId="CommentSubjectChar">
    <w:name w:val="Comment Subject Char"/>
    <w:basedOn w:val="CommentTextChar"/>
    <w:link w:val="CommentSubject"/>
    <w:uiPriority w:val="99"/>
    <w:semiHidden/>
    <w:rsid w:val="003677D4"/>
    <w:rPr>
      <w:rFonts w:ascii="Cambria" w:hAnsi="Cambria"/>
      <w:b/>
      <w:bCs/>
      <w:lang w:eastAsia="en-US"/>
    </w:rPr>
  </w:style>
  <w:style w:type="paragraph" w:styleId="Revision">
    <w:name w:val="Revision"/>
    <w:hidden/>
    <w:uiPriority w:val="71"/>
    <w:rsid w:val="003677D4"/>
    <w:rPr>
      <w:rFonts w:ascii="Cambria" w:hAnsi="Cambria"/>
      <w:lang w:eastAsia="en-US"/>
    </w:rPr>
  </w:style>
  <w:style w:type="paragraph" w:styleId="BalloonText">
    <w:name w:val="Balloon Text"/>
    <w:basedOn w:val="Normal"/>
    <w:link w:val="BalloonTextChar"/>
    <w:uiPriority w:val="99"/>
    <w:semiHidden/>
    <w:unhideWhenUsed/>
    <w:rsid w:val="003677D4"/>
    <w:rPr>
      <w:rFonts w:ascii="Tahoma" w:hAnsi="Tahoma" w:cs="Tahoma"/>
      <w:sz w:val="16"/>
      <w:szCs w:val="16"/>
    </w:rPr>
  </w:style>
  <w:style w:type="character" w:customStyle="1" w:styleId="BalloonTextChar">
    <w:name w:val="Balloon Text Char"/>
    <w:basedOn w:val="DefaultParagraphFont"/>
    <w:link w:val="BalloonText"/>
    <w:uiPriority w:val="99"/>
    <w:semiHidden/>
    <w:rsid w:val="003677D4"/>
    <w:rPr>
      <w:rFonts w:ascii="Tahoma" w:hAnsi="Tahoma" w:cs="Tahoma"/>
      <w:sz w:val="16"/>
      <w:szCs w:val="16"/>
      <w:lang w:eastAsia="en-US"/>
    </w:rPr>
  </w:style>
  <w:style w:type="paragraph" w:styleId="ListParagraph">
    <w:name w:val="List Paragraph"/>
    <w:basedOn w:val="Normal"/>
    <w:uiPriority w:val="1"/>
    <w:qFormat/>
    <w:rsid w:val="000F3A01"/>
    <w:pPr>
      <w:widowControl w:val="0"/>
      <w:autoSpaceDE w:val="0"/>
      <w:autoSpaceDN w:val="0"/>
      <w:spacing w:before="117"/>
      <w:ind w:left="1350" w:hanging="227"/>
    </w:pPr>
    <w:rPr>
      <w:rFonts w:ascii="VIC" w:eastAsia="VIC" w:hAnsi="VIC" w:cs="VIC"/>
      <w:sz w:val="22"/>
      <w:szCs w:val="22"/>
      <w:lang w:val="en-GB" w:eastAsia="en-GB" w:bidi="en-GB"/>
    </w:rPr>
  </w:style>
  <w:style w:type="paragraph" w:styleId="BodyText">
    <w:name w:val="Body Text"/>
    <w:basedOn w:val="Normal"/>
    <w:link w:val="BodyTextChar"/>
    <w:uiPriority w:val="1"/>
    <w:qFormat/>
    <w:rsid w:val="000F3A01"/>
    <w:pPr>
      <w:widowControl w:val="0"/>
      <w:autoSpaceDE w:val="0"/>
      <w:autoSpaceDN w:val="0"/>
    </w:pPr>
    <w:rPr>
      <w:rFonts w:ascii="VIC" w:eastAsia="VIC" w:hAnsi="VIC" w:cs="VIC"/>
      <w:sz w:val="19"/>
      <w:szCs w:val="19"/>
      <w:lang w:val="en-GB" w:eastAsia="en-GB" w:bidi="en-GB"/>
    </w:rPr>
  </w:style>
  <w:style w:type="character" w:customStyle="1" w:styleId="BodyTextChar">
    <w:name w:val="Body Text Char"/>
    <w:basedOn w:val="DefaultParagraphFont"/>
    <w:link w:val="BodyText"/>
    <w:uiPriority w:val="1"/>
    <w:rsid w:val="000F3A01"/>
    <w:rPr>
      <w:rFonts w:ascii="VIC" w:eastAsia="VIC" w:hAnsi="VIC" w:cs="VIC"/>
      <w:sz w:val="19"/>
      <w:szCs w:val="19"/>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led.services@dhhs.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hhs.vic.gov.au/publications/disability-abuse-prevention-strate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hhs.vic.gov.au/publications/disability-abuse-prevention-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1829</Words>
  <Characters>6832</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Code of conduct for disability service workers - summary guide in Vietnamese</vt:lpstr>
    </vt:vector>
  </TitlesOfParts>
  <Manager>Amanda Leitch</Manager>
  <Company>Department of Health and Human Services</Company>
  <LinksUpToDate>false</LinksUpToDate>
  <CharactersWithSpaces>8644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disability service workers - summary guide in Vietnamese</dc:title>
  <dc:subject>Disability abuse prevention</dc:subject>
  <dc:creator>Disability and NDIS Transition Branch</dc:creator>
  <cp:keywords>abuse prevention, code of conduct, disability service workers</cp:keywords>
  <cp:lastModifiedBy>Caroline Hardy</cp:lastModifiedBy>
  <cp:revision>2</cp:revision>
  <cp:lastPrinted>2018-03-08T04:22:00Z</cp:lastPrinted>
  <dcterms:created xsi:type="dcterms:W3CDTF">2018-08-07T01:03:00Z</dcterms:created>
  <dcterms:modified xsi:type="dcterms:W3CDTF">2018-08-07T01:03:00Z</dcterms:modified>
  <cp:category>Summary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