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96E" w:rsidRPr="004C6EEE" w:rsidRDefault="000023BC" w:rsidP="00AD784C">
      <w:pPr>
        <w:pStyle w:val="Spacerparatopoffirstpage"/>
      </w:pPr>
      <w:r>
        <w:rPr>
          <w:lang w:eastAsia="en-AU"/>
        </w:rPr>
        <w:drawing>
          <wp:anchor distT="0" distB="0" distL="114300" distR="114300" simplePos="0" relativeHeight="251657728" behindDoc="1" locked="1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70470" cy="2075180"/>
            <wp:effectExtent l="0" t="0" r="0" b="1270"/>
            <wp:wrapNone/>
            <wp:docPr id="30" name="Picture 30" descr="Decorat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Decorativ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0470" cy="207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2D44" w:rsidRPr="004C6EEE" w:rsidRDefault="00A62D44" w:rsidP="004C6EEE">
      <w:pPr>
        <w:pStyle w:val="Sectionbreakfirstpage"/>
        <w:sectPr w:rsidR="00A62D44" w:rsidRPr="004C6EEE" w:rsidSect="00AD784C">
          <w:footerReference w:type="default" r:id="rId9"/>
          <w:pgSz w:w="11906" w:h="16838" w:code="9"/>
          <w:pgMar w:top="567" w:right="851" w:bottom="1418" w:left="851" w:header="510" w:footer="510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046"/>
      </w:tblGrid>
      <w:tr w:rsidR="00AD784C" w:rsidTr="001C277E">
        <w:trPr>
          <w:trHeight w:val="1247"/>
        </w:trPr>
        <w:tc>
          <w:tcPr>
            <w:tcW w:w="8046" w:type="dxa"/>
            <w:shd w:val="clear" w:color="auto" w:fill="auto"/>
            <w:vAlign w:val="bottom"/>
          </w:tcPr>
          <w:p w:rsidR="00AD784C" w:rsidRPr="00161AA0" w:rsidRDefault="000023BC" w:rsidP="00A91406">
            <w:pPr>
              <w:pStyle w:val="DHHSmainheading"/>
            </w:pPr>
            <w:r>
              <w:lastRenderedPageBreak/>
              <w:t>External pathways to make a complaint or seek advice</w:t>
            </w:r>
          </w:p>
        </w:tc>
      </w:tr>
      <w:tr w:rsidR="00AD784C" w:rsidTr="00357B4E">
        <w:trPr>
          <w:trHeight w:hRule="exact" w:val="1162"/>
        </w:trPr>
        <w:tc>
          <w:tcPr>
            <w:tcW w:w="8046" w:type="dxa"/>
            <w:shd w:val="clear" w:color="auto" w:fill="auto"/>
            <w:tcMar>
              <w:top w:w="170" w:type="dxa"/>
              <w:bottom w:w="510" w:type="dxa"/>
            </w:tcMar>
          </w:tcPr>
          <w:p w:rsidR="00357B4E" w:rsidRPr="00AD784C" w:rsidRDefault="00B718F3" w:rsidP="00357B4E">
            <w:pPr>
              <w:pStyle w:val="DHHSmainsubheading"/>
              <w:rPr>
                <w:szCs w:val="28"/>
              </w:rPr>
            </w:pPr>
            <w:r>
              <w:rPr>
                <w:szCs w:val="28"/>
              </w:rPr>
              <w:t>Information</w:t>
            </w:r>
            <w:r w:rsidR="000023BC">
              <w:rPr>
                <w:szCs w:val="28"/>
              </w:rPr>
              <w:t xml:space="preserve"> for disability service workers</w:t>
            </w:r>
          </w:p>
        </w:tc>
      </w:tr>
    </w:tbl>
    <w:p w:rsidR="000023BC" w:rsidRDefault="000023BC" w:rsidP="0039701C">
      <w:pPr>
        <w:pStyle w:val="Heading1"/>
      </w:pPr>
      <w:bookmarkStart w:id="0" w:name="_Toc488242630"/>
      <w:bookmarkStart w:id="1" w:name="_Toc505599957"/>
      <w:bookmarkStart w:id="2" w:name="_Toc505713715"/>
      <w:bookmarkStart w:id="3" w:name="_Toc440566508"/>
      <w:r>
        <w:t>External pathways to make a complaint or seek advice</w:t>
      </w:r>
      <w:bookmarkEnd w:id="0"/>
      <w:bookmarkEnd w:id="1"/>
      <w:bookmarkEnd w:id="2"/>
      <w:r>
        <w:t xml:space="preserve"> </w:t>
      </w:r>
    </w:p>
    <w:p w:rsidR="000023BC" w:rsidRDefault="000023BC" w:rsidP="000023BC">
      <w:pPr>
        <w:pStyle w:val="DHHSbody"/>
      </w:pPr>
      <w:r>
        <w:t xml:space="preserve">If </w:t>
      </w:r>
      <w:r w:rsidR="00944160">
        <w:t xml:space="preserve">disability service </w:t>
      </w:r>
      <w:r>
        <w:t xml:space="preserve">workers see, suspect or are told about a case of abuse, they must take immediate action. </w:t>
      </w:r>
      <w:r w:rsidR="00944160">
        <w:t xml:space="preserve">It’s part of Victoria’s </w:t>
      </w:r>
      <w:r w:rsidR="00944160" w:rsidRPr="00944160">
        <w:rPr>
          <w:i/>
        </w:rPr>
        <w:t>Code of conduct for disability service workers.</w:t>
      </w:r>
      <w:r w:rsidR="00944160">
        <w:t xml:space="preserve"> </w:t>
      </w:r>
      <w:r>
        <w:t xml:space="preserve">This includes reporting the abuse to their manager or supervisor. It may also be necessary to report the matter to an external authority. For instance, if a senior staff member is suspected of committing abuse, or if the senior staff member does not adequately respond to the incident, the worker should seek advice or make a complaint through an external pathway (see Table 1). </w:t>
      </w:r>
    </w:p>
    <w:p w:rsidR="000023BC" w:rsidRDefault="000023BC" w:rsidP="000023BC">
      <w:pPr>
        <w:pStyle w:val="DHHStablecaption"/>
      </w:pPr>
      <w:bookmarkStart w:id="4" w:name="_Ref481669721"/>
      <w:r>
        <w:t xml:space="preserve">Table </w:t>
      </w:r>
      <w:bookmarkEnd w:id="4"/>
      <w:r w:rsidR="003960C5">
        <w:t>1</w:t>
      </w:r>
      <w:r>
        <w:t>: External pathways to make a complaint or seek advice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  <w:tblCaption w:val="External pathways to make a complaint or seek advice"/>
        <w:tblDescription w:val="Table one contains a list of organisations and regulatory bodies who can provide disability service workers with advice about making a complaint."/>
      </w:tblPr>
      <w:tblGrid>
        <w:gridCol w:w="1843"/>
        <w:gridCol w:w="5387"/>
        <w:gridCol w:w="2176"/>
      </w:tblGrid>
      <w:tr w:rsidR="000023BC" w:rsidTr="009D5E4F">
        <w:trPr>
          <w:tblHeader/>
        </w:trPr>
        <w:tc>
          <w:tcPr>
            <w:tcW w:w="1843" w:type="dxa"/>
            <w:vAlign w:val="center"/>
          </w:tcPr>
          <w:p w:rsidR="000023BC" w:rsidRPr="007B2568" w:rsidRDefault="000023BC" w:rsidP="009D5E4F">
            <w:pPr>
              <w:pStyle w:val="DHHStablecolhead"/>
            </w:pPr>
            <w:r w:rsidRPr="007B2568">
              <w:t>Complaint/</w:t>
            </w:r>
            <w:r>
              <w:t xml:space="preserve"> </w:t>
            </w:r>
            <w:r w:rsidRPr="007B2568">
              <w:t xml:space="preserve">advice pathway </w:t>
            </w:r>
          </w:p>
        </w:tc>
        <w:tc>
          <w:tcPr>
            <w:tcW w:w="5387" w:type="dxa"/>
            <w:vAlign w:val="center"/>
          </w:tcPr>
          <w:p w:rsidR="000023BC" w:rsidRPr="007B2568" w:rsidRDefault="000023BC" w:rsidP="009D5E4F">
            <w:pPr>
              <w:pStyle w:val="DHHStablecolhead"/>
            </w:pPr>
            <w:r w:rsidRPr="007B2568">
              <w:t>When this pathway is appropriate</w:t>
            </w:r>
            <w:r>
              <w:t xml:space="preserve"> </w:t>
            </w:r>
          </w:p>
        </w:tc>
        <w:tc>
          <w:tcPr>
            <w:tcW w:w="2176" w:type="dxa"/>
            <w:vAlign w:val="center"/>
          </w:tcPr>
          <w:p w:rsidR="000023BC" w:rsidRPr="007B2568" w:rsidRDefault="000023BC" w:rsidP="009D5E4F">
            <w:pPr>
              <w:pStyle w:val="DHHStablecolhead"/>
            </w:pPr>
            <w:r w:rsidRPr="007B2568">
              <w:t xml:space="preserve">Contact information </w:t>
            </w:r>
          </w:p>
        </w:tc>
      </w:tr>
      <w:tr w:rsidR="000023BC" w:rsidTr="009D5E4F">
        <w:tc>
          <w:tcPr>
            <w:tcW w:w="1843" w:type="dxa"/>
            <w:vAlign w:val="center"/>
          </w:tcPr>
          <w:p w:rsidR="000023BC" w:rsidRPr="007E54A0" w:rsidRDefault="000023BC" w:rsidP="009D5E4F">
            <w:pPr>
              <w:pStyle w:val="DHHStabletext"/>
              <w:rPr>
                <w:b/>
              </w:rPr>
            </w:pPr>
            <w:r w:rsidRPr="007E54A0">
              <w:rPr>
                <w:b/>
              </w:rPr>
              <w:t>Disability Services Commissioner (DSC)</w:t>
            </w:r>
          </w:p>
        </w:tc>
        <w:tc>
          <w:tcPr>
            <w:tcW w:w="5387" w:type="dxa"/>
            <w:vAlign w:val="center"/>
          </w:tcPr>
          <w:p w:rsidR="000023BC" w:rsidRPr="00BF2BE1" w:rsidRDefault="000023BC" w:rsidP="009D5E4F">
            <w:pPr>
              <w:pStyle w:val="DHHStabletext"/>
              <w:rPr>
                <w:szCs w:val="18"/>
              </w:rPr>
            </w:pPr>
            <w:r w:rsidRPr="00BF2BE1">
              <w:rPr>
                <w:szCs w:val="18"/>
              </w:rPr>
              <w:t xml:space="preserve">The DSC can take complaints about the </w:t>
            </w:r>
            <w:r>
              <w:rPr>
                <w:szCs w:val="18"/>
              </w:rPr>
              <w:t xml:space="preserve">way </w:t>
            </w:r>
            <w:r w:rsidRPr="00BF2BE1">
              <w:rPr>
                <w:szCs w:val="18"/>
              </w:rPr>
              <w:t>a disability service provider</w:t>
            </w:r>
            <w:r>
              <w:rPr>
                <w:szCs w:val="18"/>
              </w:rPr>
              <w:t xml:space="preserve"> is providing its services</w:t>
            </w:r>
            <w:r w:rsidRPr="00BF2BE1">
              <w:rPr>
                <w:szCs w:val="18"/>
              </w:rPr>
              <w:t xml:space="preserve"> in Victoria. The DSC complaints service is independent and confidential and can respond to complaints or provide advice on further steps to assist the person. </w:t>
            </w:r>
          </w:p>
        </w:tc>
        <w:tc>
          <w:tcPr>
            <w:tcW w:w="2176" w:type="dxa"/>
            <w:vAlign w:val="center"/>
          </w:tcPr>
          <w:p w:rsidR="000023BC" w:rsidRPr="00537691" w:rsidRDefault="000023BC" w:rsidP="009D5E4F">
            <w:pPr>
              <w:pStyle w:val="DHHStabletext"/>
            </w:pPr>
            <w:r w:rsidRPr="00537691">
              <w:t>1800 677 342</w:t>
            </w:r>
            <w:r>
              <w:t xml:space="preserve"> </w:t>
            </w:r>
          </w:p>
          <w:p w:rsidR="000023BC" w:rsidRPr="00537691" w:rsidRDefault="000023BC" w:rsidP="009D5E4F">
            <w:pPr>
              <w:pStyle w:val="DHHStabletext"/>
            </w:pPr>
            <w:r w:rsidRPr="00537691">
              <w:t xml:space="preserve">complaints@odsc.vic.gov.au </w:t>
            </w:r>
          </w:p>
          <w:p w:rsidR="000023BC" w:rsidRDefault="0054403E" w:rsidP="009D5E4F">
            <w:pPr>
              <w:pStyle w:val="DHHStabletext"/>
            </w:pPr>
            <w:hyperlink r:id="rId10" w:history="1">
              <w:r w:rsidR="000023BC" w:rsidRPr="00BF2BE1">
                <w:rPr>
                  <w:rStyle w:val="Hyperlink"/>
                  <w:szCs w:val="18"/>
                </w:rPr>
                <w:t>Online complaints form</w:t>
              </w:r>
            </w:hyperlink>
            <w:r w:rsidR="000023BC" w:rsidRPr="00537691">
              <w:t xml:space="preserve"> </w:t>
            </w:r>
          </w:p>
        </w:tc>
      </w:tr>
      <w:tr w:rsidR="000023BC" w:rsidTr="009D5E4F">
        <w:tc>
          <w:tcPr>
            <w:tcW w:w="1843" w:type="dxa"/>
            <w:vAlign w:val="center"/>
          </w:tcPr>
          <w:p w:rsidR="000023BC" w:rsidRPr="007E54A0" w:rsidRDefault="000023BC" w:rsidP="009D5E4F">
            <w:pPr>
              <w:pStyle w:val="DHHStabletext"/>
              <w:rPr>
                <w:b/>
              </w:rPr>
            </w:pPr>
            <w:r w:rsidRPr="007E54A0">
              <w:rPr>
                <w:b/>
              </w:rPr>
              <w:t xml:space="preserve">Office of </w:t>
            </w:r>
            <w:r>
              <w:rPr>
                <w:b/>
              </w:rPr>
              <w:t xml:space="preserve">the </w:t>
            </w:r>
            <w:r w:rsidRPr="007E54A0">
              <w:rPr>
                <w:b/>
              </w:rPr>
              <w:t>Public Advocate (OPA)</w:t>
            </w:r>
          </w:p>
        </w:tc>
        <w:tc>
          <w:tcPr>
            <w:tcW w:w="5387" w:type="dxa"/>
            <w:vAlign w:val="center"/>
          </w:tcPr>
          <w:p w:rsidR="000023BC" w:rsidRPr="00BF2BE1" w:rsidRDefault="000023BC" w:rsidP="009D5E4F">
            <w:pPr>
              <w:pStyle w:val="DHHStabletext"/>
              <w:rPr>
                <w:szCs w:val="18"/>
              </w:rPr>
            </w:pPr>
            <w:r w:rsidRPr="00BF2BE1">
              <w:rPr>
                <w:szCs w:val="18"/>
              </w:rPr>
              <w:t xml:space="preserve">The OPA has a focus on improving organisational responses to violence and abuse, and on better understanding violence against women with </w:t>
            </w:r>
            <w:r>
              <w:rPr>
                <w:szCs w:val="18"/>
              </w:rPr>
              <w:t xml:space="preserve">a </w:t>
            </w:r>
            <w:r w:rsidRPr="00BF2BE1">
              <w:rPr>
                <w:szCs w:val="18"/>
              </w:rPr>
              <w:t>disability. The advice service can be contacted during business hours</w:t>
            </w:r>
            <w:r>
              <w:rPr>
                <w:szCs w:val="18"/>
              </w:rPr>
              <w:t xml:space="preserve"> i</w:t>
            </w:r>
            <w:r w:rsidRPr="00BF2BE1">
              <w:rPr>
                <w:szCs w:val="18"/>
              </w:rPr>
              <w:t>f a worker has questions about responding to an instance of abuse</w:t>
            </w:r>
            <w:r>
              <w:rPr>
                <w:szCs w:val="18"/>
              </w:rPr>
              <w:t xml:space="preserve"> or </w:t>
            </w:r>
            <w:r w:rsidRPr="00BF2BE1">
              <w:rPr>
                <w:szCs w:val="18"/>
              </w:rPr>
              <w:t xml:space="preserve">suspected abuse. </w:t>
            </w:r>
          </w:p>
        </w:tc>
        <w:tc>
          <w:tcPr>
            <w:tcW w:w="2176" w:type="dxa"/>
            <w:vAlign w:val="center"/>
          </w:tcPr>
          <w:p w:rsidR="000023BC" w:rsidRPr="00537691" w:rsidRDefault="000023BC" w:rsidP="009D5E4F">
            <w:pPr>
              <w:pStyle w:val="DHHStabletext"/>
            </w:pPr>
            <w:r>
              <w:t xml:space="preserve">1300 309 337 </w:t>
            </w:r>
          </w:p>
        </w:tc>
      </w:tr>
      <w:tr w:rsidR="000023BC" w:rsidTr="009D5E4F">
        <w:tc>
          <w:tcPr>
            <w:tcW w:w="1843" w:type="dxa"/>
            <w:vAlign w:val="center"/>
          </w:tcPr>
          <w:p w:rsidR="000023BC" w:rsidRPr="007E54A0" w:rsidRDefault="000023BC" w:rsidP="009D5E4F">
            <w:pPr>
              <w:pStyle w:val="DHHStabletext"/>
              <w:rPr>
                <w:b/>
              </w:rPr>
            </w:pPr>
            <w:r w:rsidRPr="007E54A0">
              <w:rPr>
                <w:b/>
              </w:rPr>
              <w:t>Health Complaints Commissioner</w:t>
            </w:r>
          </w:p>
        </w:tc>
        <w:tc>
          <w:tcPr>
            <w:tcW w:w="5387" w:type="dxa"/>
            <w:vAlign w:val="center"/>
          </w:tcPr>
          <w:p w:rsidR="000023BC" w:rsidRPr="00BF2BE1" w:rsidRDefault="000023BC" w:rsidP="009D5E4F">
            <w:pPr>
              <w:pStyle w:val="DHHStabletext"/>
              <w:rPr>
                <w:szCs w:val="18"/>
              </w:rPr>
            </w:pPr>
            <w:r>
              <w:rPr>
                <w:szCs w:val="18"/>
              </w:rPr>
              <w:t>C</w:t>
            </w:r>
            <w:r w:rsidRPr="00BF2BE1">
              <w:rPr>
                <w:szCs w:val="18"/>
              </w:rPr>
              <w:t xml:space="preserve">omplaints can be made to the Health Complaints Commissioner about </w:t>
            </w:r>
            <w:r>
              <w:rPr>
                <w:szCs w:val="18"/>
              </w:rPr>
              <w:t xml:space="preserve">health services that </w:t>
            </w:r>
            <w:r w:rsidRPr="00BF2BE1">
              <w:rPr>
                <w:szCs w:val="18"/>
              </w:rPr>
              <w:t xml:space="preserve">breach the </w:t>
            </w:r>
            <w:r w:rsidRPr="00BF2BE1">
              <w:rPr>
                <w:i/>
                <w:szCs w:val="18"/>
              </w:rPr>
              <w:t xml:space="preserve">General </w:t>
            </w:r>
            <w:r>
              <w:rPr>
                <w:i/>
                <w:szCs w:val="18"/>
              </w:rPr>
              <w:t>s</w:t>
            </w:r>
            <w:r w:rsidRPr="00BF2BE1">
              <w:rPr>
                <w:i/>
                <w:szCs w:val="18"/>
              </w:rPr>
              <w:t xml:space="preserve">ervices </w:t>
            </w:r>
            <w:r>
              <w:rPr>
                <w:i/>
                <w:szCs w:val="18"/>
              </w:rPr>
              <w:t>c</w:t>
            </w:r>
            <w:r w:rsidRPr="00BF2BE1">
              <w:rPr>
                <w:i/>
                <w:szCs w:val="18"/>
              </w:rPr>
              <w:t xml:space="preserve">ode of </w:t>
            </w:r>
            <w:r>
              <w:rPr>
                <w:i/>
                <w:szCs w:val="18"/>
              </w:rPr>
              <w:t>c</w:t>
            </w:r>
            <w:r w:rsidRPr="00BF2BE1">
              <w:rPr>
                <w:i/>
                <w:szCs w:val="18"/>
              </w:rPr>
              <w:t>onduct</w:t>
            </w:r>
            <w:r w:rsidRPr="00BF2BE1">
              <w:rPr>
                <w:szCs w:val="18"/>
              </w:rPr>
              <w:t xml:space="preserve">. The </w:t>
            </w:r>
            <w:r>
              <w:rPr>
                <w:szCs w:val="18"/>
              </w:rPr>
              <w:t>c</w:t>
            </w:r>
            <w:r w:rsidRPr="00BF2BE1">
              <w:rPr>
                <w:szCs w:val="18"/>
              </w:rPr>
              <w:t xml:space="preserve">ommissioner has powers to investigate a breach of the </w:t>
            </w:r>
            <w:r>
              <w:rPr>
                <w:szCs w:val="18"/>
              </w:rPr>
              <w:t>c</w:t>
            </w:r>
            <w:r w:rsidRPr="00BF2BE1">
              <w:rPr>
                <w:szCs w:val="18"/>
              </w:rPr>
              <w:t xml:space="preserve">ode and, if satisfied that a person has breached the </w:t>
            </w:r>
            <w:r>
              <w:rPr>
                <w:szCs w:val="18"/>
              </w:rPr>
              <w:t>c</w:t>
            </w:r>
            <w:r w:rsidRPr="00BF2BE1">
              <w:rPr>
                <w:szCs w:val="18"/>
              </w:rPr>
              <w:t xml:space="preserve">ode (or committed a prescribed offence), the </w:t>
            </w:r>
            <w:r>
              <w:rPr>
                <w:szCs w:val="18"/>
              </w:rPr>
              <w:t>c</w:t>
            </w:r>
            <w:r w:rsidRPr="00BF2BE1">
              <w:rPr>
                <w:szCs w:val="18"/>
              </w:rPr>
              <w:t>ommissioner may make an order to prevent a serious risk to the life, health, safety or welfare of a person or the public. An order may prohibit a person from continuing to providing a health service. Breach</w:t>
            </w:r>
            <w:r>
              <w:rPr>
                <w:szCs w:val="18"/>
              </w:rPr>
              <w:t>ing</w:t>
            </w:r>
            <w:r w:rsidRPr="00BF2BE1">
              <w:rPr>
                <w:szCs w:val="18"/>
              </w:rPr>
              <w:t xml:space="preserve"> an order is a criminal offence punishable by imprisonment. </w:t>
            </w:r>
          </w:p>
        </w:tc>
        <w:tc>
          <w:tcPr>
            <w:tcW w:w="2176" w:type="dxa"/>
            <w:vAlign w:val="center"/>
          </w:tcPr>
          <w:p w:rsidR="000023BC" w:rsidRDefault="000023BC" w:rsidP="009D5E4F">
            <w:pPr>
              <w:pStyle w:val="DHHStabletext"/>
            </w:pPr>
            <w:r>
              <w:t>1300 582 113</w:t>
            </w:r>
          </w:p>
        </w:tc>
      </w:tr>
      <w:tr w:rsidR="000023BC" w:rsidTr="009D5E4F">
        <w:tc>
          <w:tcPr>
            <w:tcW w:w="1843" w:type="dxa"/>
            <w:vAlign w:val="center"/>
          </w:tcPr>
          <w:p w:rsidR="000023BC" w:rsidRPr="007E54A0" w:rsidRDefault="000023BC" w:rsidP="009D5E4F">
            <w:pPr>
              <w:pStyle w:val="DHHStabletext"/>
              <w:rPr>
                <w:b/>
              </w:rPr>
            </w:pPr>
            <w:r w:rsidRPr="007E54A0">
              <w:rPr>
                <w:b/>
              </w:rPr>
              <w:t>Victorian Ombudsman</w:t>
            </w:r>
            <w:r>
              <w:rPr>
                <w:b/>
              </w:rPr>
              <w:t xml:space="preserve"> </w:t>
            </w:r>
          </w:p>
        </w:tc>
        <w:tc>
          <w:tcPr>
            <w:tcW w:w="5387" w:type="dxa"/>
            <w:vAlign w:val="center"/>
          </w:tcPr>
          <w:p w:rsidR="000023BC" w:rsidRPr="00BF2BE1" w:rsidRDefault="000023BC" w:rsidP="009D5E4F">
            <w:pPr>
              <w:pStyle w:val="DHHStabletext"/>
              <w:rPr>
                <w:szCs w:val="18"/>
              </w:rPr>
            </w:pPr>
            <w:r w:rsidRPr="00BF2BE1">
              <w:rPr>
                <w:szCs w:val="18"/>
              </w:rPr>
              <w:t xml:space="preserve">The Victorian Ombudsman hears complaints about </w:t>
            </w:r>
            <w:r>
              <w:rPr>
                <w:szCs w:val="18"/>
              </w:rPr>
              <w:t>s</w:t>
            </w:r>
            <w:r w:rsidRPr="00BF2BE1">
              <w:rPr>
                <w:szCs w:val="18"/>
              </w:rPr>
              <w:t xml:space="preserve">tate government departments and local councils. The Ombudsman may be contacted if a worker is not confident about the timeliness, independence and integrity of a non-police investigation into an alleged case of abuse, neglect or violence. </w:t>
            </w:r>
          </w:p>
        </w:tc>
        <w:tc>
          <w:tcPr>
            <w:tcW w:w="2176" w:type="dxa"/>
            <w:vAlign w:val="center"/>
          </w:tcPr>
          <w:p w:rsidR="000023BC" w:rsidRDefault="000023BC" w:rsidP="009D5E4F">
            <w:pPr>
              <w:pStyle w:val="DHHStabletext"/>
            </w:pPr>
            <w:r>
              <w:t>1800 806 314</w:t>
            </w:r>
          </w:p>
          <w:p w:rsidR="000023BC" w:rsidRPr="00537691" w:rsidRDefault="0054403E" w:rsidP="009D5E4F">
            <w:pPr>
              <w:pStyle w:val="DHHStabletext"/>
            </w:pPr>
            <w:hyperlink r:id="rId11" w:history="1">
              <w:r w:rsidR="000023BC" w:rsidRPr="00BF2BE1">
                <w:rPr>
                  <w:rStyle w:val="Hyperlink"/>
                  <w:szCs w:val="18"/>
                </w:rPr>
                <w:t>Online complaints form</w:t>
              </w:r>
            </w:hyperlink>
          </w:p>
        </w:tc>
      </w:tr>
      <w:tr w:rsidR="000023BC" w:rsidTr="009D5E4F">
        <w:tc>
          <w:tcPr>
            <w:tcW w:w="1843" w:type="dxa"/>
            <w:vAlign w:val="center"/>
          </w:tcPr>
          <w:p w:rsidR="000023BC" w:rsidRPr="007E54A0" w:rsidRDefault="000023BC" w:rsidP="009D5E4F">
            <w:pPr>
              <w:pStyle w:val="DHHStabletext"/>
              <w:rPr>
                <w:b/>
              </w:rPr>
            </w:pPr>
            <w:r w:rsidRPr="007E54A0">
              <w:rPr>
                <w:b/>
              </w:rPr>
              <w:t>Chief Psychiatrist</w:t>
            </w:r>
          </w:p>
        </w:tc>
        <w:tc>
          <w:tcPr>
            <w:tcW w:w="5387" w:type="dxa"/>
            <w:vAlign w:val="center"/>
          </w:tcPr>
          <w:p w:rsidR="000023BC" w:rsidRPr="00BF2BE1" w:rsidRDefault="000023BC" w:rsidP="009D5E4F">
            <w:pPr>
              <w:pStyle w:val="DHHStabletext"/>
              <w:rPr>
                <w:szCs w:val="18"/>
              </w:rPr>
            </w:pPr>
            <w:r w:rsidRPr="00BF2BE1">
              <w:rPr>
                <w:szCs w:val="18"/>
              </w:rPr>
              <w:t xml:space="preserve">A complaint can be made to the Chief Psychiatrist if a person alleges violence, neglect or abuse in relation to a publicly funded clinical mental health service. </w:t>
            </w:r>
          </w:p>
        </w:tc>
        <w:tc>
          <w:tcPr>
            <w:tcW w:w="2176" w:type="dxa"/>
            <w:vAlign w:val="center"/>
          </w:tcPr>
          <w:p w:rsidR="000023BC" w:rsidRDefault="000023BC" w:rsidP="009D5E4F">
            <w:pPr>
              <w:pStyle w:val="DHHStabletext"/>
            </w:pPr>
            <w:r>
              <w:t xml:space="preserve">1300 767 299 </w:t>
            </w:r>
          </w:p>
        </w:tc>
      </w:tr>
      <w:tr w:rsidR="000023BC" w:rsidTr="009D5E4F">
        <w:tc>
          <w:tcPr>
            <w:tcW w:w="1843" w:type="dxa"/>
            <w:vAlign w:val="center"/>
          </w:tcPr>
          <w:p w:rsidR="000023BC" w:rsidRPr="007E54A0" w:rsidRDefault="000023BC" w:rsidP="009D5E4F">
            <w:pPr>
              <w:pStyle w:val="DHHStabletext"/>
              <w:rPr>
                <w:b/>
              </w:rPr>
            </w:pPr>
            <w:r w:rsidRPr="007E54A0">
              <w:rPr>
                <w:b/>
              </w:rPr>
              <w:lastRenderedPageBreak/>
              <w:t>Centres Against Sexual Assault</w:t>
            </w:r>
            <w:r>
              <w:rPr>
                <w:b/>
              </w:rPr>
              <w:t xml:space="preserve"> (CASA)</w:t>
            </w:r>
          </w:p>
        </w:tc>
        <w:tc>
          <w:tcPr>
            <w:tcW w:w="5387" w:type="dxa"/>
            <w:vAlign w:val="center"/>
          </w:tcPr>
          <w:p w:rsidR="000023BC" w:rsidRPr="00BF2BE1" w:rsidRDefault="000023BC" w:rsidP="009D5E4F">
            <w:pPr>
              <w:pStyle w:val="DHHStabletext"/>
              <w:rPr>
                <w:szCs w:val="18"/>
              </w:rPr>
            </w:pPr>
            <w:r w:rsidRPr="00BF2BE1">
              <w:rPr>
                <w:szCs w:val="18"/>
              </w:rPr>
              <w:t xml:space="preserve">If a sexual assault has occurred or is suspected, </w:t>
            </w:r>
            <w:r>
              <w:rPr>
                <w:szCs w:val="18"/>
              </w:rPr>
              <w:t xml:space="preserve">CASA can provide </w:t>
            </w:r>
            <w:r w:rsidRPr="00BF2BE1">
              <w:rPr>
                <w:szCs w:val="18"/>
              </w:rPr>
              <w:t xml:space="preserve">advice </w:t>
            </w:r>
            <w:r>
              <w:rPr>
                <w:szCs w:val="18"/>
              </w:rPr>
              <w:t>and support</w:t>
            </w:r>
            <w:r w:rsidRPr="00BF2BE1">
              <w:rPr>
                <w:szCs w:val="18"/>
              </w:rPr>
              <w:t xml:space="preserve">. </w:t>
            </w:r>
          </w:p>
        </w:tc>
        <w:tc>
          <w:tcPr>
            <w:tcW w:w="2176" w:type="dxa"/>
            <w:vAlign w:val="center"/>
          </w:tcPr>
          <w:p w:rsidR="000023BC" w:rsidRPr="00537691" w:rsidRDefault="000023BC" w:rsidP="009D5E4F">
            <w:pPr>
              <w:pStyle w:val="DHHStabletext"/>
            </w:pPr>
            <w:r>
              <w:t>1800 806 292</w:t>
            </w:r>
          </w:p>
        </w:tc>
      </w:tr>
      <w:tr w:rsidR="000023BC" w:rsidTr="009D5E4F">
        <w:tc>
          <w:tcPr>
            <w:tcW w:w="1843" w:type="dxa"/>
            <w:vAlign w:val="center"/>
          </w:tcPr>
          <w:p w:rsidR="000023BC" w:rsidRPr="007E54A0" w:rsidRDefault="000023BC" w:rsidP="009D5E4F">
            <w:pPr>
              <w:pStyle w:val="DHHStabletext"/>
              <w:rPr>
                <w:b/>
              </w:rPr>
            </w:pPr>
            <w:r w:rsidRPr="007E54A0">
              <w:rPr>
                <w:b/>
              </w:rPr>
              <w:t>1800 RESPECT – National Sexual Assault, Domestic and Family Violence Counselling Service</w:t>
            </w:r>
          </w:p>
        </w:tc>
        <w:tc>
          <w:tcPr>
            <w:tcW w:w="5387" w:type="dxa"/>
            <w:vAlign w:val="center"/>
          </w:tcPr>
          <w:p w:rsidR="000023BC" w:rsidRPr="00BF2BE1" w:rsidRDefault="000023BC" w:rsidP="009D5E4F">
            <w:pPr>
              <w:pStyle w:val="DHHStabletext"/>
              <w:rPr>
                <w:szCs w:val="18"/>
              </w:rPr>
            </w:pPr>
            <w:r w:rsidRPr="00BF2BE1">
              <w:rPr>
                <w:szCs w:val="18"/>
              </w:rPr>
              <w:t xml:space="preserve">If sexual assault or family violence has occurred or is suspected, advice may be sought from the National Sexual Assault, Domestic Family Violence Counselling Service. </w:t>
            </w:r>
          </w:p>
        </w:tc>
        <w:tc>
          <w:tcPr>
            <w:tcW w:w="2176" w:type="dxa"/>
            <w:vAlign w:val="center"/>
          </w:tcPr>
          <w:p w:rsidR="000023BC" w:rsidRDefault="000023BC" w:rsidP="009D5E4F">
            <w:pPr>
              <w:pStyle w:val="DHHStabletext"/>
            </w:pPr>
            <w:r>
              <w:t xml:space="preserve">1800 737 732 </w:t>
            </w:r>
          </w:p>
        </w:tc>
      </w:tr>
      <w:tr w:rsidR="000023BC" w:rsidTr="009D5E4F">
        <w:tc>
          <w:tcPr>
            <w:tcW w:w="1843" w:type="dxa"/>
            <w:vAlign w:val="center"/>
          </w:tcPr>
          <w:p w:rsidR="000023BC" w:rsidRPr="007E54A0" w:rsidRDefault="000023BC" w:rsidP="009D5E4F">
            <w:pPr>
              <w:pStyle w:val="DHHStabletext"/>
              <w:rPr>
                <w:b/>
              </w:rPr>
            </w:pPr>
            <w:r w:rsidRPr="007E54A0">
              <w:rPr>
                <w:b/>
              </w:rPr>
              <w:t xml:space="preserve">Safe Steps: Family Violence Response Centre </w:t>
            </w:r>
          </w:p>
        </w:tc>
        <w:tc>
          <w:tcPr>
            <w:tcW w:w="5387" w:type="dxa"/>
            <w:vAlign w:val="center"/>
          </w:tcPr>
          <w:p w:rsidR="000023BC" w:rsidRPr="00BF2BE1" w:rsidRDefault="000023BC" w:rsidP="009D5E4F">
            <w:pPr>
              <w:pStyle w:val="DHHStabletext"/>
              <w:rPr>
                <w:szCs w:val="18"/>
              </w:rPr>
            </w:pPr>
            <w:r w:rsidRPr="00BF2BE1">
              <w:rPr>
                <w:szCs w:val="18"/>
              </w:rPr>
              <w:t xml:space="preserve">If family violence has occurred or is suspected, support can be sought from </w:t>
            </w:r>
            <w:r>
              <w:rPr>
                <w:szCs w:val="18"/>
              </w:rPr>
              <w:t>Safe Steps</w:t>
            </w:r>
            <w:r w:rsidRPr="00BF2BE1">
              <w:rPr>
                <w:szCs w:val="18"/>
              </w:rPr>
              <w:t xml:space="preserve">. </w:t>
            </w:r>
            <w:r>
              <w:rPr>
                <w:szCs w:val="18"/>
              </w:rPr>
              <w:t>The centre</w:t>
            </w:r>
            <w:r w:rsidRPr="00BF2BE1">
              <w:rPr>
                <w:szCs w:val="18"/>
              </w:rPr>
              <w:t xml:space="preserve"> provides crisis support services, safe house accommodation, refuge accommodation, safety planning, outreach services, information and advocacy. </w:t>
            </w:r>
          </w:p>
        </w:tc>
        <w:tc>
          <w:tcPr>
            <w:tcW w:w="2176" w:type="dxa"/>
            <w:vAlign w:val="center"/>
          </w:tcPr>
          <w:p w:rsidR="000023BC" w:rsidRPr="00537691" w:rsidRDefault="000023BC" w:rsidP="009D5E4F">
            <w:pPr>
              <w:pStyle w:val="DHHStabletext"/>
            </w:pPr>
            <w:r>
              <w:t>1800 015 188</w:t>
            </w:r>
          </w:p>
        </w:tc>
      </w:tr>
    </w:tbl>
    <w:bookmarkEnd w:id="3"/>
    <w:p w:rsidR="00B718F3" w:rsidRDefault="00B718F3" w:rsidP="0039701C">
      <w:pPr>
        <w:pStyle w:val="Heading1"/>
      </w:pPr>
      <w:r>
        <w:t>More information</w:t>
      </w:r>
    </w:p>
    <w:p w:rsidR="00B718F3" w:rsidRDefault="00C63D25" w:rsidP="00F3122E">
      <w:pPr>
        <w:pStyle w:val="DHHSbody"/>
        <w:rPr>
          <w:i/>
          <w:color w:val="D50032"/>
          <w:sz w:val="26"/>
          <w:szCs w:val="26"/>
        </w:rPr>
      </w:pPr>
      <w:r>
        <w:rPr>
          <w:rFonts w:cs="Arial"/>
          <w:color w:val="000000"/>
          <w:lang w:eastAsia="en-AU"/>
        </w:rPr>
        <w:t xml:space="preserve">To read the </w:t>
      </w:r>
      <w:r>
        <w:rPr>
          <w:rFonts w:cs="Arial"/>
          <w:i/>
          <w:iCs/>
          <w:color w:val="000000"/>
          <w:lang w:eastAsia="en-AU"/>
        </w:rPr>
        <w:t>Code of conduct for disability service workers</w:t>
      </w:r>
      <w:r>
        <w:rPr>
          <w:rFonts w:cs="Arial"/>
          <w:i/>
          <w:iCs/>
          <w:color w:val="000000"/>
          <w:lang w:eastAsia="en-AU"/>
        </w:rPr>
        <w:t xml:space="preserve"> </w:t>
      </w:r>
      <w:r>
        <w:rPr>
          <w:rFonts w:cs="Arial"/>
          <w:color w:val="000000"/>
          <w:lang w:eastAsia="en-AU"/>
        </w:rPr>
        <w:t xml:space="preserve">or find out more please see the </w:t>
      </w:r>
      <w:hyperlink r:id="rId12" w:history="1">
        <w:r w:rsidRPr="00C63D25">
          <w:rPr>
            <w:rStyle w:val="Hyperlink"/>
          </w:rPr>
          <w:t>Code of Conduct for Disability Workers page</w:t>
        </w:r>
      </w:hyperlink>
      <w:r>
        <w:rPr>
          <w:rFonts w:cs="Arial"/>
          <w:color w:val="000000"/>
          <w:lang w:eastAsia="en-AU"/>
        </w:rPr>
        <w:t xml:space="preserve"> &lt;</w:t>
      </w:r>
      <w:hyperlink r:id="rId13" w:history="1">
        <w:r>
          <w:rPr>
            <w:rFonts w:ascii="Helv" w:hAnsi="Helv" w:cs="Helv"/>
            <w:color w:val="000000"/>
            <w:lang w:eastAsia="en-AU"/>
          </w:rPr>
          <w:t>https://providers.dhhs.vic.gov.au/code-conduct-disability-workers</w:t>
        </w:r>
      </w:hyperlink>
      <w:r>
        <w:rPr>
          <w:rFonts w:ascii="Helv" w:hAnsi="Helv" w:cs="Helv"/>
          <w:color w:val="000000"/>
          <w:lang w:eastAsia="en-AU"/>
        </w:rPr>
        <w:t xml:space="preserve"> </w:t>
      </w:r>
      <w:r>
        <w:rPr>
          <w:rFonts w:cs="Arial"/>
          <w:color w:val="000000"/>
          <w:lang w:eastAsia="en-AU"/>
        </w:rPr>
        <w:t>&gt; on the DHHS Providers website</w:t>
      </w:r>
    </w:p>
    <w:p w:rsidR="0046407D" w:rsidRDefault="0046407D" w:rsidP="00F3122E">
      <w:pPr>
        <w:pStyle w:val="DHHSbody"/>
        <w:rPr>
          <w:i/>
          <w:color w:val="D50032"/>
          <w:sz w:val="26"/>
          <w:szCs w:val="26"/>
        </w:rPr>
      </w:pPr>
    </w:p>
    <w:p w:rsidR="0046407D" w:rsidRDefault="0046407D" w:rsidP="00F3122E">
      <w:pPr>
        <w:pStyle w:val="DHHSbody"/>
        <w:rPr>
          <w:i/>
          <w:color w:val="D50032"/>
          <w:sz w:val="26"/>
          <w:szCs w:val="26"/>
        </w:rPr>
      </w:pPr>
    </w:p>
    <w:p w:rsidR="0046407D" w:rsidRDefault="0046407D" w:rsidP="00F3122E">
      <w:pPr>
        <w:pStyle w:val="DHHSbody"/>
        <w:rPr>
          <w:i/>
          <w:color w:val="D50032"/>
          <w:sz w:val="26"/>
          <w:szCs w:val="26"/>
        </w:rPr>
      </w:pPr>
    </w:p>
    <w:p w:rsidR="0046407D" w:rsidRDefault="0046407D" w:rsidP="00F3122E">
      <w:pPr>
        <w:pStyle w:val="DHHSbody"/>
        <w:rPr>
          <w:i/>
          <w:color w:val="D50032"/>
          <w:sz w:val="26"/>
          <w:szCs w:val="26"/>
        </w:rPr>
      </w:pPr>
    </w:p>
    <w:p w:rsidR="0046407D" w:rsidRDefault="0046407D" w:rsidP="00F3122E">
      <w:pPr>
        <w:pStyle w:val="DHHSbody"/>
        <w:rPr>
          <w:i/>
          <w:color w:val="D50032"/>
          <w:sz w:val="26"/>
          <w:szCs w:val="26"/>
        </w:rPr>
      </w:pPr>
    </w:p>
    <w:p w:rsidR="0046407D" w:rsidRDefault="0046407D" w:rsidP="00F3122E">
      <w:pPr>
        <w:pStyle w:val="DHHSbody"/>
        <w:rPr>
          <w:i/>
          <w:color w:val="D50032"/>
          <w:sz w:val="26"/>
          <w:szCs w:val="26"/>
        </w:rPr>
      </w:pPr>
    </w:p>
    <w:p w:rsidR="0046407D" w:rsidRPr="00E56A01" w:rsidRDefault="0046407D" w:rsidP="00F3122E">
      <w:pPr>
        <w:pStyle w:val="DHHSbody"/>
        <w:rPr>
          <w:i/>
          <w:color w:val="D50032"/>
          <w:sz w:val="26"/>
          <w:szCs w:val="26"/>
        </w:rPr>
      </w:pPr>
    </w:p>
    <w:tbl>
      <w:tblPr>
        <w:tblW w:w="4800" w:type="pct"/>
        <w:tblInd w:w="113" w:type="dxa"/>
        <w:tblCellMar>
          <w:top w:w="113" w:type="dxa"/>
          <w:bottom w:w="57" w:type="dxa"/>
        </w:tblCellMar>
        <w:tblLook w:val="00A0" w:firstRow="1" w:lastRow="0" w:firstColumn="1" w:lastColumn="0" w:noHBand="0" w:noVBand="0"/>
      </w:tblPr>
      <w:tblGrid>
        <w:gridCol w:w="10003"/>
      </w:tblGrid>
      <w:tr w:rsidR="002802E3" w:rsidRPr="002802E3" w:rsidTr="00254F58">
        <w:trPr>
          <w:cantSplit/>
        </w:trPr>
        <w:tc>
          <w:tcPr>
            <w:tcW w:w="4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23BC" w:rsidRPr="00CF6F63" w:rsidRDefault="000023BC" w:rsidP="000023BC">
            <w:pPr>
              <w:spacing w:after="200" w:line="300" w:lineRule="atLeast"/>
              <w:rPr>
                <w:rFonts w:ascii="Arial" w:eastAsia="Times" w:hAnsi="Arial"/>
                <w:sz w:val="24"/>
                <w:szCs w:val="19"/>
              </w:rPr>
            </w:pPr>
            <w:r w:rsidRPr="00605B5B">
              <w:rPr>
                <w:rFonts w:ascii="Arial" w:eastAsia="Times" w:hAnsi="Arial"/>
                <w:sz w:val="24"/>
                <w:szCs w:val="19"/>
              </w:rPr>
              <w:t xml:space="preserve">To receive this publication in an accessible format phone </w:t>
            </w:r>
            <w:r w:rsidRPr="00CF6F63">
              <w:rPr>
                <w:rFonts w:ascii="Arial" w:eastAsia="Times" w:hAnsi="Arial"/>
                <w:sz w:val="24"/>
                <w:szCs w:val="19"/>
              </w:rPr>
              <w:t>1800 783 783</w:t>
            </w:r>
            <w:r w:rsidRPr="00605B5B">
              <w:rPr>
                <w:rFonts w:ascii="Arial" w:eastAsia="Times" w:hAnsi="Arial"/>
                <w:sz w:val="24"/>
                <w:szCs w:val="19"/>
              </w:rPr>
              <w:t xml:space="preserve">, using the National Relay Service 13 36 77 if required, or </w:t>
            </w:r>
            <w:hyperlink r:id="rId14" w:history="1">
              <w:r w:rsidRPr="00CF6F63">
                <w:rPr>
                  <w:rStyle w:val="Hyperlink"/>
                  <w:rFonts w:ascii="Arial" w:eastAsia="Times" w:hAnsi="Arial"/>
                  <w:sz w:val="24"/>
                  <w:szCs w:val="19"/>
                </w:rPr>
                <w:t>email disability services</w:t>
              </w:r>
            </w:hyperlink>
            <w:r>
              <w:rPr>
                <w:rFonts w:ascii="Arial" w:eastAsia="Times" w:hAnsi="Arial"/>
                <w:color w:val="D50032"/>
                <w:sz w:val="24"/>
                <w:szCs w:val="19"/>
              </w:rPr>
              <w:t xml:space="preserve"> </w:t>
            </w:r>
            <w:r w:rsidRPr="00CF6F63">
              <w:rPr>
                <w:rFonts w:ascii="Arial" w:eastAsia="Times" w:hAnsi="Arial"/>
                <w:sz w:val="24"/>
                <w:szCs w:val="19"/>
              </w:rPr>
              <w:t>&lt;disability.services@dhhs.vic.gov.au&gt;.</w:t>
            </w:r>
          </w:p>
          <w:p w:rsidR="000023BC" w:rsidRPr="00605B5B" w:rsidRDefault="000023BC" w:rsidP="000023BC">
            <w:pPr>
              <w:spacing w:after="120" w:line="270" w:lineRule="atLeast"/>
              <w:rPr>
                <w:rFonts w:ascii="Arial" w:eastAsia="Times" w:hAnsi="Arial"/>
              </w:rPr>
            </w:pPr>
            <w:r w:rsidRPr="00605B5B">
              <w:rPr>
                <w:rFonts w:ascii="Arial" w:eastAsia="Times" w:hAnsi="Arial"/>
              </w:rPr>
              <w:t>Authorised and published by the Victorian Governmen</w:t>
            </w:r>
            <w:r>
              <w:rPr>
                <w:rFonts w:ascii="Arial" w:eastAsia="Times" w:hAnsi="Arial"/>
              </w:rPr>
              <w:t>t, 1 Treasury Place, Melbourne.</w:t>
            </w:r>
          </w:p>
          <w:p w:rsidR="000023BC" w:rsidRPr="00CF6F63" w:rsidRDefault="000023BC" w:rsidP="000023BC">
            <w:pPr>
              <w:spacing w:after="120" w:line="270" w:lineRule="atLeast"/>
              <w:rPr>
                <w:rFonts w:ascii="Arial" w:eastAsia="Times" w:hAnsi="Arial"/>
              </w:rPr>
            </w:pPr>
            <w:r w:rsidRPr="00605B5B">
              <w:rPr>
                <w:rFonts w:ascii="Arial" w:eastAsia="Times" w:hAnsi="Arial"/>
              </w:rPr>
              <w:t xml:space="preserve">© State of Victoria, Department of Health </w:t>
            </w:r>
            <w:r>
              <w:rPr>
                <w:rFonts w:ascii="Arial" w:eastAsia="Times" w:hAnsi="Arial"/>
              </w:rPr>
              <w:t>and</w:t>
            </w:r>
            <w:r w:rsidRPr="00605B5B">
              <w:rPr>
                <w:rFonts w:ascii="Arial" w:eastAsia="Times" w:hAnsi="Arial"/>
              </w:rPr>
              <w:t xml:space="preserve"> Human Services</w:t>
            </w:r>
            <w:r>
              <w:rPr>
                <w:rFonts w:ascii="Arial" w:eastAsia="Times" w:hAnsi="Arial"/>
              </w:rPr>
              <w:t>,</w:t>
            </w:r>
            <w:r w:rsidRPr="00605B5B">
              <w:rPr>
                <w:rFonts w:ascii="Arial" w:eastAsia="Times" w:hAnsi="Arial"/>
                <w:color w:val="008950"/>
              </w:rPr>
              <w:t xml:space="preserve"> </w:t>
            </w:r>
            <w:r>
              <w:rPr>
                <w:rFonts w:ascii="Arial" w:eastAsia="Times" w:hAnsi="Arial"/>
              </w:rPr>
              <w:t>March</w:t>
            </w:r>
            <w:r w:rsidRPr="00CF6F63">
              <w:rPr>
                <w:rFonts w:ascii="Arial" w:eastAsia="Times" w:hAnsi="Arial"/>
              </w:rPr>
              <w:t xml:space="preserve"> 2018</w:t>
            </w:r>
            <w:r>
              <w:rPr>
                <w:rFonts w:ascii="Arial" w:eastAsia="Times" w:hAnsi="Arial"/>
              </w:rPr>
              <w:t>.</w:t>
            </w:r>
          </w:p>
          <w:p w:rsidR="002802E3" w:rsidRPr="002802E3" w:rsidRDefault="000023BC" w:rsidP="00C63D25">
            <w:pPr>
              <w:pStyle w:val="DHHSbody"/>
            </w:pPr>
            <w:r w:rsidRPr="00CF6F63">
              <w:rPr>
                <w:szCs w:val="19"/>
              </w:rPr>
              <w:t xml:space="preserve">Available </w:t>
            </w:r>
            <w:r w:rsidR="00C63D25">
              <w:rPr>
                <w:szCs w:val="19"/>
              </w:rPr>
              <w:t xml:space="preserve">from the </w:t>
            </w:r>
            <w:hyperlink r:id="rId15" w:history="1">
              <w:r w:rsidR="00C63D25" w:rsidRPr="00C63D25">
                <w:rPr>
                  <w:rStyle w:val="Hyperlink"/>
                  <w:szCs w:val="19"/>
                </w:rPr>
                <w:t>Code of Conduct for Disability workers</w:t>
              </w:r>
            </w:hyperlink>
            <w:r w:rsidR="00C63D25">
              <w:rPr>
                <w:szCs w:val="19"/>
              </w:rPr>
              <w:t xml:space="preserve"> page &lt;</w:t>
            </w:r>
            <w:r w:rsidR="00C63D25" w:rsidRPr="00C63D25">
              <w:rPr>
                <w:rFonts w:ascii="Helv" w:hAnsi="Helv" w:cs="Helv"/>
                <w:color w:val="000000"/>
                <w:lang w:eastAsia="en-AU"/>
              </w:rPr>
              <w:t>https://providers.dhhs.vic.gov.au/code-conduct-disability-workers</w:t>
            </w:r>
            <w:r w:rsidR="00C63D25">
              <w:rPr>
                <w:rFonts w:ascii="Helv" w:hAnsi="Helv" w:cs="Helv"/>
                <w:color w:val="000000"/>
                <w:lang w:eastAsia="en-AU"/>
              </w:rPr>
              <w:t>&gt;</w:t>
            </w:r>
            <w:r w:rsidR="00C63D25">
              <w:t xml:space="preserve"> on the DHHS Providers website</w:t>
            </w:r>
            <w:r w:rsidRPr="00CF6F63">
              <w:t>.</w:t>
            </w:r>
          </w:p>
        </w:tc>
      </w:tr>
    </w:tbl>
    <w:p w:rsidR="00B2752E" w:rsidRPr="00906490" w:rsidRDefault="00B2752E" w:rsidP="00FF6D9D">
      <w:pPr>
        <w:pStyle w:val="DHHSbody"/>
      </w:pPr>
      <w:bookmarkStart w:id="5" w:name="_GoBack"/>
      <w:bookmarkEnd w:id="5"/>
    </w:p>
    <w:sectPr w:rsidR="00B2752E" w:rsidRPr="00906490" w:rsidSect="00F01E5F">
      <w:headerReference w:type="default" r:id="rId16"/>
      <w:footerReference w:type="default" r:id="rId17"/>
      <w:type w:val="continuous"/>
      <w:pgSz w:w="11906" w:h="16838" w:code="9"/>
      <w:pgMar w:top="1418" w:right="851" w:bottom="1134" w:left="851" w:header="567" w:footer="510" w:gutter="0"/>
      <w:cols w:space="34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403E" w:rsidRDefault="0054403E">
      <w:r>
        <w:separator/>
      </w:r>
    </w:p>
  </w:endnote>
  <w:endnote w:type="continuationSeparator" w:id="0">
    <w:p w:rsidR="0054403E" w:rsidRDefault="00544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0A4" w:rsidRPr="00F65AA9" w:rsidRDefault="000023BC" w:rsidP="0051568D">
    <w:pPr>
      <w:pStyle w:val="DHHSfooter"/>
    </w:pPr>
    <w:r>
      <w:rPr>
        <w:noProof/>
        <w:lang w:eastAsia="en-AU"/>
      </w:rPr>
      <w:drawing>
        <wp:anchor distT="0" distB="0" distL="114300" distR="114300" simplePos="0" relativeHeight="251657728" behindDoc="0" locked="1" layoutInCell="0" allowOverlap="1">
          <wp:simplePos x="0" y="0"/>
          <wp:positionH relativeFrom="page">
            <wp:posOffset>0</wp:posOffset>
          </wp:positionH>
          <wp:positionV relativeFrom="page">
            <wp:posOffset>9901555</wp:posOffset>
          </wp:positionV>
          <wp:extent cx="7561580" cy="791210"/>
          <wp:effectExtent l="0" t="0" r="1270" b="8890"/>
          <wp:wrapNone/>
          <wp:docPr id="14" name="Picture 14" descr="Victoria State Government Department of Health and Human Servic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Victoria State Government Department of Health and Human Servic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791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0A4" w:rsidRPr="00A11421" w:rsidRDefault="0046407D" w:rsidP="0051568D">
    <w:pPr>
      <w:pStyle w:val="DHHSfooter"/>
    </w:pPr>
    <w:r>
      <w:t>External pathways to make a complaint or seek advice – Information for disability service workers</w:t>
    </w:r>
    <w:r w:rsidR="009D70A4" w:rsidRPr="00A11421">
      <w:tab/>
    </w:r>
    <w:r w:rsidR="009D70A4" w:rsidRPr="00A11421">
      <w:fldChar w:fldCharType="begin"/>
    </w:r>
    <w:r w:rsidR="009D70A4" w:rsidRPr="00A11421">
      <w:instrText xml:space="preserve"> PAGE </w:instrText>
    </w:r>
    <w:r w:rsidR="009D70A4" w:rsidRPr="00A11421">
      <w:fldChar w:fldCharType="separate"/>
    </w:r>
    <w:r w:rsidR="00C63D25">
      <w:rPr>
        <w:noProof/>
      </w:rPr>
      <w:t>2</w:t>
    </w:r>
    <w:r w:rsidR="009D70A4" w:rsidRPr="00A1142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403E" w:rsidRDefault="0054403E" w:rsidP="002862F1">
      <w:pPr>
        <w:spacing w:before="120"/>
      </w:pPr>
      <w:r>
        <w:separator/>
      </w:r>
    </w:p>
  </w:footnote>
  <w:footnote w:type="continuationSeparator" w:id="0">
    <w:p w:rsidR="0054403E" w:rsidRDefault="005440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0A4" w:rsidRPr="0051568D" w:rsidRDefault="009D70A4" w:rsidP="0051568D">
    <w:pPr>
      <w:pStyle w:val="DHHS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">
    <w:nsid w:val="01356B64"/>
    <w:multiLevelType w:val="multilevel"/>
    <w:tmpl w:val="577C881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">
    <w:nsid w:val="0B8D43DB"/>
    <w:multiLevelType w:val="multilevel"/>
    <w:tmpl w:val="4B4E7622"/>
    <w:numStyleLink w:val="ZZNumbers"/>
  </w:abstractNum>
  <w:abstractNum w:abstractNumId="3">
    <w:nsid w:val="28D51B47"/>
    <w:multiLevelType w:val="multilevel"/>
    <w:tmpl w:val="4B4E7622"/>
    <w:numStyleLink w:val="ZZNumbers"/>
  </w:abstractNum>
  <w:abstractNum w:abstractNumId="4">
    <w:nsid w:val="3C4303A5"/>
    <w:multiLevelType w:val="multilevel"/>
    <w:tmpl w:val="4B4E7622"/>
    <w:styleLink w:val="ZZNumbers"/>
    <w:lvl w:ilvl="0">
      <w:start w:val="1"/>
      <w:numFmt w:val="decimal"/>
      <w:pStyle w:val="DHHS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pStyle w:val="DHHS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pStyle w:val="DHHSnumberloweralpha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pStyle w:val="DHHSnumberloweralphaindent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pStyle w:val="DHHSnumberlowerroman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pStyle w:val="DHHSnumberlowerromanindent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5">
    <w:nsid w:val="54BA1E5A"/>
    <w:multiLevelType w:val="multilevel"/>
    <w:tmpl w:val="83C238FA"/>
    <w:styleLink w:val="ZZBullets"/>
    <w:lvl w:ilvl="0">
      <w:start w:val="1"/>
      <w:numFmt w:val="bullet"/>
      <w:pStyle w:val="DHHS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DHHSbullet1lastline"/>
      <w:lvlText w:val="•"/>
      <w:lvlJc w:val="left"/>
      <w:pPr>
        <w:ind w:left="284" w:hanging="284"/>
      </w:pPr>
      <w:rPr>
        <w:rFonts w:ascii="Calibri" w:hAnsi="Calibri" w:hint="default"/>
      </w:rPr>
    </w:lvl>
    <w:lvl w:ilvl="2">
      <w:start w:val="1"/>
      <w:numFmt w:val="bullet"/>
      <w:lvlRestart w:val="0"/>
      <w:pStyle w:val="DHHSbullet2"/>
      <w:lvlText w:val="–"/>
      <w:lvlJc w:val="left"/>
      <w:pPr>
        <w:ind w:left="567" w:hanging="283"/>
      </w:pPr>
      <w:rPr>
        <w:rFonts w:ascii="Arial" w:hAnsi="Arial" w:hint="default"/>
      </w:rPr>
    </w:lvl>
    <w:lvl w:ilvl="3">
      <w:start w:val="1"/>
      <w:numFmt w:val="bullet"/>
      <w:lvlRestart w:val="0"/>
      <w:pStyle w:val="DHHSbullet2lastline"/>
      <w:lvlText w:val="–"/>
      <w:lvlJc w:val="left"/>
      <w:pPr>
        <w:ind w:left="567" w:hanging="283"/>
      </w:pPr>
      <w:rPr>
        <w:rFonts w:ascii="Arial" w:hAnsi="Arial" w:hint="default"/>
      </w:rPr>
    </w:lvl>
    <w:lvl w:ilvl="4">
      <w:start w:val="1"/>
      <w:numFmt w:val="bullet"/>
      <w:lvlRestart w:val="0"/>
      <w:pStyle w:val="DHHSbulletindent"/>
      <w:lvlText w:val="•"/>
      <w:lvlJc w:val="left"/>
      <w:pPr>
        <w:ind w:left="680" w:hanging="283"/>
      </w:pPr>
      <w:rPr>
        <w:rFonts w:ascii="Calibri" w:hAnsi="Calibri" w:hint="default"/>
      </w:rPr>
    </w:lvl>
    <w:lvl w:ilvl="5">
      <w:start w:val="1"/>
      <w:numFmt w:val="bullet"/>
      <w:lvlRestart w:val="0"/>
      <w:pStyle w:val="DHHSbulletindentlastline"/>
      <w:lvlText w:val="•"/>
      <w:lvlJc w:val="left"/>
      <w:pPr>
        <w:ind w:left="680" w:hanging="283"/>
      </w:pPr>
      <w:rPr>
        <w:rFonts w:ascii="Calibri" w:hAnsi="Calibri" w:hint="default"/>
      </w:rPr>
    </w:lvl>
    <w:lvl w:ilvl="6">
      <w:start w:val="1"/>
      <w:numFmt w:val="bullet"/>
      <w:lvlRestart w:val="0"/>
      <w:pStyle w:val="DHHStablebullet"/>
      <w:lvlText w:val="•"/>
      <w:lvlJc w:val="left"/>
      <w:pPr>
        <w:ind w:left="227" w:hanging="227"/>
      </w:pPr>
      <w:rPr>
        <w:rFonts w:ascii="Calibri" w:hAnsi="Calibri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4"/>
  </w:num>
  <w:num w:numId="9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3BC"/>
    <w:rsid w:val="000023BC"/>
    <w:rsid w:val="000072B6"/>
    <w:rsid w:val="0001021B"/>
    <w:rsid w:val="00011D89"/>
    <w:rsid w:val="00024D89"/>
    <w:rsid w:val="000250B6"/>
    <w:rsid w:val="00033D81"/>
    <w:rsid w:val="00041BF0"/>
    <w:rsid w:val="0004536B"/>
    <w:rsid w:val="00046B68"/>
    <w:rsid w:val="000527DD"/>
    <w:rsid w:val="000578B2"/>
    <w:rsid w:val="00060959"/>
    <w:rsid w:val="000663CD"/>
    <w:rsid w:val="000733FE"/>
    <w:rsid w:val="00074219"/>
    <w:rsid w:val="00074ED5"/>
    <w:rsid w:val="0009113B"/>
    <w:rsid w:val="00094DA3"/>
    <w:rsid w:val="00096CD1"/>
    <w:rsid w:val="000A012C"/>
    <w:rsid w:val="000A0EB9"/>
    <w:rsid w:val="000A186C"/>
    <w:rsid w:val="000B543D"/>
    <w:rsid w:val="000B5BF7"/>
    <w:rsid w:val="000B6BC8"/>
    <w:rsid w:val="000C42EA"/>
    <w:rsid w:val="000C4546"/>
    <w:rsid w:val="000D1242"/>
    <w:rsid w:val="000E3CC7"/>
    <w:rsid w:val="000E6BD4"/>
    <w:rsid w:val="000F1F1E"/>
    <w:rsid w:val="000F2259"/>
    <w:rsid w:val="0010392D"/>
    <w:rsid w:val="0010447F"/>
    <w:rsid w:val="00104FE3"/>
    <w:rsid w:val="00120BD3"/>
    <w:rsid w:val="00122FEA"/>
    <w:rsid w:val="001232BD"/>
    <w:rsid w:val="00124ED5"/>
    <w:rsid w:val="001447B3"/>
    <w:rsid w:val="00152073"/>
    <w:rsid w:val="00161939"/>
    <w:rsid w:val="00161AA0"/>
    <w:rsid w:val="00162093"/>
    <w:rsid w:val="001771DD"/>
    <w:rsid w:val="00177995"/>
    <w:rsid w:val="00177A8C"/>
    <w:rsid w:val="00186B33"/>
    <w:rsid w:val="00192F9D"/>
    <w:rsid w:val="00196EB8"/>
    <w:rsid w:val="00196EFB"/>
    <w:rsid w:val="001979FF"/>
    <w:rsid w:val="00197B17"/>
    <w:rsid w:val="001A3ACE"/>
    <w:rsid w:val="001C277E"/>
    <w:rsid w:val="001C2A72"/>
    <w:rsid w:val="001D0B75"/>
    <w:rsid w:val="001D3C09"/>
    <w:rsid w:val="001D44E8"/>
    <w:rsid w:val="001D60EC"/>
    <w:rsid w:val="001E44DF"/>
    <w:rsid w:val="001E68A5"/>
    <w:rsid w:val="001E6BB0"/>
    <w:rsid w:val="001F3826"/>
    <w:rsid w:val="001F6E46"/>
    <w:rsid w:val="001F7C91"/>
    <w:rsid w:val="00206463"/>
    <w:rsid w:val="00206F2F"/>
    <w:rsid w:val="0021053D"/>
    <w:rsid w:val="00210A92"/>
    <w:rsid w:val="00216C03"/>
    <w:rsid w:val="00220C04"/>
    <w:rsid w:val="0022278D"/>
    <w:rsid w:val="0022701F"/>
    <w:rsid w:val="002333F5"/>
    <w:rsid w:val="00233724"/>
    <w:rsid w:val="002432E1"/>
    <w:rsid w:val="00246207"/>
    <w:rsid w:val="00246C5E"/>
    <w:rsid w:val="00251343"/>
    <w:rsid w:val="00254F58"/>
    <w:rsid w:val="002620BC"/>
    <w:rsid w:val="00262802"/>
    <w:rsid w:val="00263A90"/>
    <w:rsid w:val="0026408B"/>
    <w:rsid w:val="00267C3E"/>
    <w:rsid w:val="002709BB"/>
    <w:rsid w:val="002763B3"/>
    <w:rsid w:val="002802E3"/>
    <w:rsid w:val="0028213D"/>
    <w:rsid w:val="002862F1"/>
    <w:rsid w:val="00291373"/>
    <w:rsid w:val="0029597D"/>
    <w:rsid w:val="002962C3"/>
    <w:rsid w:val="0029752B"/>
    <w:rsid w:val="002A483C"/>
    <w:rsid w:val="002B1729"/>
    <w:rsid w:val="002B36C7"/>
    <w:rsid w:val="002B4DD4"/>
    <w:rsid w:val="002B5277"/>
    <w:rsid w:val="002B5375"/>
    <w:rsid w:val="002B77C1"/>
    <w:rsid w:val="002C2728"/>
    <w:rsid w:val="002D5006"/>
    <w:rsid w:val="002E01D0"/>
    <w:rsid w:val="002E161D"/>
    <w:rsid w:val="002E3100"/>
    <w:rsid w:val="002E6C95"/>
    <w:rsid w:val="002E7C36"/>
    <w:rsid w:val="002F5F31"/>
    <w:rsid w:val="002F5F46"/>
    <w:rsid w:val="00302216"/>
    <w:rsid w:val="00303E53"/>
    <w:rsid w:val="0030535F"/>
    <w:rsid w:val="00306E5F"/>
    <w:rsid w:val="00307E14"/>
    <w:rsid w:val="00314054"/>
    <w:rsid w:val="00316F27"/>
    <w:rsid w:val="00327870"/>
    <w:rsid w:val="0033259D"/>
    <w:rsid w:val="003406C6"/>
    <w:rsid w:val="003418CC"/>
    <w:rsid w:val="003459BD"/>
    <w:rsid w:val="00350D38"/>
    <w:rsid w:val="00351B36"/>
    <w:rsid w:val="00357B4E"/>
    <w:rsid w:val="003744CF"/>
    <w:rsid w:val="00374717"/>
    <w:rsid w:val="0037676C"/>
    <w:rsid w:val="003829E5"/>
    <w:rsid w:val="003956CC"/>
    <w:rsid w:val="00395C9A"/>
    <w:rsid w:val="003960C5"/>
    <w:rsid w:val="0039701C"/>
    <w:rsid w:val="003A6B67"/>
    <w:rsid w:val="003B15E6"/>
    <w:rsid w:val="003C2045"/>
    <w:rsid w:val="003C43A1"/>
    <w:rsid w:val="003C4FC0"/>
    <w:rsid w:val="003C55F4"/>
    <w:rsid w:val="003C7A3F"/>
    <w:rsid w:val="003D2766"/>
    <w:rsid w:val="003D3E8F"/>
    <w:rsid w:val="003D6475"/>
    <w:rsid w:val="003F0445"/>
    <w:rsid w:val="003F0CF0"/>
    <w:rsid w:val="003F14B1"/>
    <w:rsid w:val="003F3289"/>
    <w:rsid w:val="00401FCF"/>
    <w:rsid w:val="00406285"/>
    <w:rsid w:val="004148F9"/>
    <w:rsid w:val="0042084E"/>
    <w:rsid w:val="00421EEF"/>
    <w:rsid w:val="00424D65"/>
    <w:rsid w:val="00442C6C"/>
    <w:rsid w:val="00443CBE"/>
    <w:rsid w:val="00443E8A"/>
    <w:rsid w:val="004441BC"/>
    <w:rsid w:val="004468B4"/>
    <w:rsid w:val="0045230A"/>
    <w:rsid w:val="00457337"/>
    <w:rsid w:val="0046407D"/>
    <w:rsid w:val="0047372D"/>
    <w:rsid w:val="004743DD"/>
    <w:rsid w:val="00474CEA"/>
    <w:rsid w:val="00483968"/>
    <w:rsid w:val="00484F86"/>
    <w:rsid w:val="00490746"/>
    <w:rsid w:val="00490852"/>
    <w:rsid w:val="00492F30"/>
    <w:rsid w:val="004946F4"/>
    <w:rsid w:val="0049487E"/>
    <w:rsid w:val="004A160D"/>
    <w:rsid w:val="004A3E81"/>
    <w:rsid w:val="004A5C62"/>
    <w:rsid w:val="004A707D"/>
    <w:rsid w:val="004C6EEE"/>
    <w:rsid w:val="004C702B"/>
    <w:rsid w:val="004D016B"/>
    <w:rsid w:val="004D1B22"/>
    <w:rsid w:val="004D36F2"/>
    <w:rsid w:val="004E138F"/>
    <w:rsid w:val="004E4649"/>
    <w:rsid w:val="004E5C2B"/>
    <w:rsid w:val="004E6D92"/>
    <w:rsid w:val="004F00DD"/>
    <w:rsid w:val="004F2133"/>
    <w:rsid w:val="004F55F1"/>
    <w:rsid w:val="004F6936"/>
    <w:rsid w:val="00503DC6"/>
    <w:rsid w:val="00506F5D"/>
    <w:rsid w:val="005126D0"/>
    <w:rsid w:val="0051568D"/>
    <w:rsid w:val="00526C15"/>
    <w:rsid w:val="00536499"/>
    <w:rsid w:val="00543903"/>
    <w:rsid w:val="00543F11"/>
    <w:rsid w:val="0054403E"/>
    <w:rsid w:val="00547A95"/>
    <w:rsid w:val="00572031"/>
    <w:rsid w:val="00576E84"/>
    <w:rsid w:val="00582B8C"/>
    <w:rsid w:val="0058757E"/>
    <w:rsid w:val="00596A4B"/>
    <w:rsid w:val="00597507"/>
    <w:rsid w:val="005B21B6"/>
    <w:rsid w:val="005B3A08"/>
    <w:rsid w:val="005B7A63"/>
    <w:rsid w:val="005C0955"/>
    <w:rsid w:val="005C49DA"/>
    <w:rsid w:val="005C50F3"/>
    <w:rsid w:val="005C5D91"/>
    <w:rsid w:val="005D07B8"/>
    <w:rsid w:val="005D6597"/>
    <w:rsid w:val="005E14E7"/>
    <w:rsid w:val="005E26A3"/>
    <w:rsid w:val="005E447E"/>
    <w:rsid w:val="005F0775"/>
    <w:rsid w:val="005F0CF5"/>
    <w:rsid w:val="005F21EB"/>
    <w:rsid w:val="00605908"/>
    <w:rsid w:val="00610D7C"/>
    <w:rsid w:val="00613414"/>
    <w:rsid w:val="0062408D"/>
    <w:rsid w:val="006240CC"/>
    <w:rsid w:val="00627DA7"/>
    <w:rsid w:val="006358B4"/>
    <w:rsid w:val="006419AA"/>
    <w:rsid w:val="00644B7E"/>
    <w:rsid w:val="006454E6"/>
    <w:rsid w:val="00646A68"/>
    <w:rsid w:val="0065092E"/>
    <w:rsid w:val="006557A7"/>
    <w:rsid w:val="00656290"/>
    <w:rsid w:val="006621D7"/>
    <w:rsid w:val="0066302A"/>
    <w:rsid w:val="00670597"/>
    <w:rsid w:val="006706D0"/>
    <w:rsid w:val="00677574"/>
    <w:rsid w:val="0068454C"/>
    <w:rsid w:val="00691B62"/>
    <w:rsid w:val="006933B5"/>
    <w:rsid w:val="00693D14"/>
    <w:rsid w:val="006A18C2"/>
    <w:rsid w:val="006B077C"/>
    <w:rsid w:val="006B6803"/>
    <w:rsid w:val="006D2A3F"/>
    <w:rsid w:val="006D2FBC"/>
    <w:rsid w:val="006E138B"/>
    <w:rsid w:val="006F1FDC"/>
    <w:rsid w:val="007013EF"/>
    <w:rsid w:val="007173CA"/>
    <w:rsid w:val="007216AA"/>
    <w:rsid w:val="00721AB5"/>
    <w:rsid w:val="00721DEF"/>
    <w:rsid w:val="00724A43"/>
    <w:rsid w:val="007346E4"/>
    <w:rsid w:val="00740F22"/>
    <w:rsid w:val="00741F1A"/>
    <w:rsid w:val="007450F8"/>
    <w:rsid w:val="0074696E"/>
    <w:rsid w:val="00750135"/>
    <w:rsid w:val="00750EC2"/>
    <w:rsid w:val="00752B28"/>
    <w:rsid w:val="00754E36"/>
    <w:rsid w:val="00763139"/>
    <w:rsid w:val="00770F37"/>
    <w:rsid w:val="007711A0"/>
    <w:rsid w:val="00772D5E"/>
    <w:rsid w:val="00776928"/>
    <w:rsid w:val="00785677"/>
    <w:rsid w:val="00786F16"/>
    <w:rsid w:val="00796E20"/>
    <w:rsid w:val="00797C32"/>
    <w:rsid w:val="007B0914"/>
    <w:rsid w:val="007B1374"/>
    <w:rsid w:val="007B589F"/>
    <w:rsid w:val="007B6186"/>
    <w:rsid w:val="007B73BC"/>
    <w:rsid w:val="007C20B9"/>
    <w:rsid w:val="007C7301"/>
    <w:rsid w:val="007C7859"/>
    <w:rsid w:val="007D2BDE"/>
    <w:rsid w:val="007D2FB6"/>
    <w:rsid w:val="007E0DE2"/>
    <w:rsid w:val="007E3B98"/>
    <w:rsid w:val="007F31B6"/>
    <w:rsid w:val="007F546C"/>
    <w:rsid w:val="007F625F"/>
    <w:rsid w:val="007F665E"/>
    <w:rsid w:val="00800412"/>
    <w:rsid w:val="0080587B"/>
    <w:rsid w:val="00806468"/>
    <w:rsid w:val="008155F0"/>
    <w:rsid w:val="00816735"/>
    <w:rsid w:val="00820141"/>
    <w:rsid w:val="00820E0C"/>
    <w:rsid w:val="008338A2"/>
    <w:rsid w:val="00841AA9"/>
    <w:rsid w:val="00853EE4"/>
    <w:rsid w:val="00855535"/>
    <w:rsid w:val="0086255E"/>
    <w:rsid w:val="008633F0"/>
    <w:rsid w:val="00867D9D"/>
    <w:rsid w:val="00872E0A"/>
    <w:rsid w:val="00875285"/>
    <w:rsid w:val="00884B62"/>
    <w:rsid w:val="0088529C"/>
    <w:rsid w:val="00887903"/>
    <w:rsid w:val="0089270A"/>
    <w:rsid w:val="00893AF6"/>
    <w:rsid w:val="00894BC4"/>
    <w:rsid w:val="008A1CB6"/>
    <w:rsid w:val="008A5B32"/>
    <w:rsid w:val="008B2EE4"/>
    <w:rsid w:val="008B4D3D"/>
    <w:rsid w:val="008B57C7"/>
    <w:rsid w:val="008C2F92"/>
    <w:rsid w:val="008D2846"/>
    <w:rsid w:val="008D4236"/>
    <w:rsid w:val="008D462F"/>
    <w:rsid w:val="008D6DCF"/>
    <w:rsid w:val="008E4376"/>
    <w:rsid w:val="008E7A0A"/>
    <w:rsid w:val="00900719"/>
    <w:rsid w:val="009017AC"/>
    <w:rsid w:val="00904A1C"/>
    <w:rsid w:val="00905030"/>
    <w:rsid w:val="00906490"/>
    <w:rsid w:val="009111B2"/>
    <w:rsid w:val="00924AE1"/>
    <w:rsid w:val="009269B1"/>
    <w:rsid w:val="0092724D"/>
    <w:rsid w:val="00937BD9"/>
    <w:rsid w:val="00944160"/>
    <w:rsid w:val="00950E2C"/>
    <w:rsid w:val="00951D50"/>
    <w:rsid w:val="009525EB"/>
    <w:rsid w:val="00954874"/>
    <w:rsid w:val="00961400"/>
    <w:rsid w:val="00963646"/>
    <w:rsid w:val="009853E1"/>
    <w:rsid w:val="00986E6B"/>
    <w:rsid w:val="00991769"/>
    <w:rsid w:val="00994386"/>
    <w:rsid w:val="009A13D8"/>
    <w:rsid w:val="009A279E"/>
    <w:rsid w:val="009B0A6F"/>
    <w:rsid w:val="009B0A94"/>
    <w:rsid w:val="009B59E9"/>
    <w:rsid w:val="009B70AA"/>
    <w:rsid w:val="009C5E77"/>
    <w:rsid w:val="009C7A7E"/>
    <w:rsid w:val="009D02E8"/>
    <w:rsid w:val="009D51D0"/>
    <w:rsid w:val="009D70A4"/>
    <w:rsid w:val="009E08D1"/>
    <w:rsid w:val="009E1B95"/>
    <w:rsid w:val="009E496F"/>
    <w:rsid w:val="009E4B0D"/>
    <w:rsid w:val="009E7F92"/>
    <w:rsid w:val="009F02A3"/>
    <w:rsid w:val="009F2F27"/>
    <w:rsid w:val="009F34AA"/>
    <w:rsid w:val="009F6BCB"/>
    <w:rsid w:val="009F7B78"/>
    <w:rsid w:val="00A0057A"/>
    <w:rsid w:val="00A11421"/>
    <w:rsid w:val="00A157B1"/>
    <w:rsid w:val="00A22229"/>
    <w:rsid w:val="00A44882"/>
    <w:rsid w:val="00A54715"/>
    <w:rsid w:val="00A6061C"/>
    <w:rsid w:val="00A62D44"/>
    <w:rsid w:val="00A67263"/>
    <w:rsid w:val="00A7161C"/>
    <w:rsid w:val="00A77AA3"/>
    <w:rsid w:val="00A854EB"/>
    <w:rsid w:val="00A872E5"/>
    <w:rsid w:val="00A91406"/>
    <w:rsid w:val="00A96E65"/>
    <w:rsid w:val="00A97C72"/>
    <w:rsid w:val="00AA63D4"/>
    <w:rsid w:val="00AB06E8"/>
    <w:rsid w:val="00AB1CD3"/>
    <w:rsid w:val="00AB352F"/>
    <w:rsid w:val="00AC274B"/>
    <w:rsid w:val="00AC4764"/>
    <w:rsid w:val="00AC6D36"/>
    <w:rsid w:val="00AD0CBA"/>
    <w:rsid w:val="00AD26E2"/>
    <w:rsid w:val="00AD784C"/>
    <w:rsid w:val="00AE126A"/>
    <w:rsid w:val="00AE3005"/>
    <w:rsid w:val="00AE3BD5"/>
    <w:rsid w:val="00AE59A0"/>
    <w:rsid w:val="00AF0C57"/>
    <w:rsid w:val="00AF26F3"/>
    <w:rsid w:val="00AF5F04"/>
    <w:rsid w:val="00B00672"/>
    <w:rsid w:val="00B01B4D"/>
    <w:rsid w:val="00B06571"/>
    <w:rsid w:val="00B068BA"/>
    <w:rsid w:val="00B13851"/>
    <w:rsid w:val="00B13B1C"/>
    <w:rsid w:val="00B22291"/>
    <w:rsid w:val="00B23F9A"/>
    <w:rsid w:val="00B2417B"/>
    <w:rsid w:val="00B24E6F"/>
    <w:rsid w:val="00B26CB5"/>
    <w:rsid w:val="00B2752E"/>
    <w:rsid w:val="00B307CC"/>
    <w:rsid w:val="00B326B7"/>
    <w:rsid w:val="00B431E8"/>
    <w:rsid w:val="00B45141"/>
    <w:rsid w:val="00B5273A"/>
    <w:rsid w:val="00B57329"/>
    <w:rsid w:val="00B62B50"/>
    <w:rsid w:val="00B635B7"/>
    <w:rsid w:val="00B63AE8"/>
    <w:rsid w:val="00B65950"/>
    <w:rsid w:val="00B66D83"/>
    <w:rsid w:val="00B672C0"/>
    <w:rsid w:val="00B718F3"/>
    <w:rsid w:val="00B75646"/>
    <w:rsid w:val="00B90729"/>
    <w:rsid w:val="00B907DA"/>
    <w:rsid w:val="00B950BC"/>
    <w:rsid w:val="00B9714C"/>
    <w:rsid w:val="00BA3F8D"/>
    <w:rsid w:val="00BB5A68"/>
    <w:rsid w:val="00BB7A10"/>
    <w:rsid w:val="00BC7468"/>
    <w:rsid w:val="00BC7D4F"/>
    <w:rsid w:val="00BC7ED7"/>
    <w:rsid w:val="00BD2850"/>
    <w:rsid w:val="00BE28D2"/>
    <w:rsid w:val="00BE4A64"/>
    <w:rsid w:val="00BF7F58"/>
    <w:rsid w:val="00C01381"/>
    <w:rsid w:val="00C079B8"/>
    <w:rsid w:val="00C123EA"/>
    <w:rsid w:val="00C12A49"/>
    <w:rsid w:val="00C133EE"/>
    <w:rsid w:val="00C27DE9"/>
    <w:rsid w:val="00C33388"/>
    <w:rsid w:val="00C35484"/>
    <w:rsid w:val="00C4173A"/>
    <w:rsid w:val="00C602FF"/>
    <w:rsid w:val="00C61174"/>
    <w:rsid w:val="00C6148F"/>
    <w:rsid w:val="00C62F7A"/>
    <w:rsid w:val="00C63B9C"/>
    <w:rsid w:val="00C63D25"/>
    <w:rsid w:val="00C6682F"/>
    <w:rsid w:val="00C7275E"/>
    <w:rsid w:val="00C74C5D"/>
    <w:rsid w:val="00C863C4"/>
    <w:rsid w:val="00C93C3E"/>
    <w:rsid w:val="00CA12E3"/>
    <w:rsid w:val="00CA6611"/>
    <w:rsid w:val="00CA6AE6"/>
    <w:rsid w:val="00CA782F"/>
    <w:rsid w:val="00CB3285"/>
    <w:rsid w:val="00CC0C72"/>
    <w:rsid w:val="00CC2BFD"/>
    <w:rsid w:val="00CD3476"/>
    <w:rsid w:val="00CD64DF"/>
    <w:rsid w:val="00CF2F50"/>
    <w:rsid w:val="00D02919"/>
    <w:rsid w:val="00D04C61"/>
    <w:rsid w:val="00D05B8D"/>
    <w:rsid w:val="00D065A2"/>
    <w:rsid w:val="00D07F00"/>
    <w:rsid w:val="00D17B72"/>
    <w:rsid w:val="00D3185C"/>
    <w:rsid w:val="00D33E72"/>
    <w:rsid w:val="00D35BD6"/>
    <w:rsid w:val="00D361B5"/>
    <w:rsid w:val="00D411A2"/>
    <w:rsid w:val="00D4606D"/>
    <w:rsid w:val="00D50B9C"/>
    <w:rsid w:val="00D52D73"/>
    <w:rsid w:val="00D52E58"/>
    <w:rsid w:val="00D714CC"/>
    <w:rsid w:val="00D75EA7"/>
    <w:rsid w:val="00D81F21"/>
    <w:rsid w:val="00D95470"/>
    <w:rsid w:val="00DA2619"/>
    <w:rsid w:val="00DA4239"/>
    <w:rsid w:val="00DB0B61"/>
    <w:rsid w:val="00DC090B"/>
    <w:rsid w:val="00DC1679"/>
    <w:rsid w:val="00DC2CF1"/>
    <w:rsid w:val="00DC4FCF"/>
    <w:rsid w:val="00DC50E0"/>
    <w:rsid w:val="00DC6386"/>
    <w:rsid w:val="00DD1130"/>
    <w:rsid w:val="00DD1951"/>
    <w:rsid w:val="00DD6628"/>
    <w:rsid w:val="00DE3250"/>
    <w:rsid w:val="00DE6028"/>
    <w:rsid w:val="00DE78A3"/>
    <w:rsid w:val="00DF1A71"/>
    <w:rsid w:val="00DF68C7"/>
    <w:rsid w:val="00DF731A"/>
    <w:rsid w:val="00E170DC"/>
    <w:rsid w:val="00E26818"/>
    <w:rsid w:val="00E27FFC"/>
    <w:rsid w:val="00E30B15"/>
    <w:rsid w:val="00E40181"/>
    <w:rsid w:val="00E56A01"/>
    <w:rsid w:val="00E629A1"/>
    <w:rsid w:val="00E6794C"/>
    <w:rsid w:val="00E71591"/>
    <w:rsid w:val="00E82C55"/>
    <w:rsid w:val="00E92AC3"/>
    <w:rsid w:val="00EB00E0"/>
    <w:rsid w:val="00EC059F"/>
    <w:rsid w:val="00EC1F24"/>
    <w:rsid w:val="00EC22F6"/>
    <w:rsid w:val="00ED5B9B"/>
    <w:rsid w:val="00ED6BAD"/>
    <w:rsid w:val="00ED7447"/>
    <w:rsid w:val="00EE1488"/>
    <w:rsid w:val="00EE4D5D"/>
    <w:rsid w:val="00EE5131"/>
    <w:rsid w:val="00EF109B"/>
    <w:rsid w:val="00EF36AF"/>
    <w:rsid w:val="00F00F9C"/>
    <w:rsid w:val="00F01E5F"/>
    <w:rsid w:val="00F02ABA"/>
    <w:rsid w:val="00F0437A"/>
    <w:rsid w:val="00F11037"/>
    <w:rsid w:val="00F16F1B"/>
    <w:rsid w:val="00F250A9"/>
    <w:rsid w:val="00F30FF4"/>
    <w:rsid w:val="00F3122E"/>
    <w:rsid w:val="00F331AD"/>
    <w:rsid w:val="00F35287"/>
    <w:rsid w:val="00F43A37"/>
    <w:rsid w:val="00F4641B"/>
    <w:rsid w:val="00F46EB8"/>
    <w:rsid w:val="00F511E4"/>
    <w:rsid w:val="00F52D09"/>
    <w:rsid w:val="00F52E08"/>
    <w:rsid w:val="00F55B21"/>
    <w:rsid w:val="00F56EF6"/>
    <w:rsid w:val="00F61A9F"/>
    <w:rsid w:val="00F64696"/>
    <w:rsid w:val="00F65AA9"/>
    <w:rsid w:val="00F6768F"/>
    <w:rsid w:val="00F72C2C"/>
    <w:rsid w:val="00F76CAB"/>
    <w:rsid w:val="00F772C6"/>
    <w:rsid w:val="00F815B5"/>
    <w:rsid w:val="00F85195"/>
    <w:rsid w:val="00F938BA"/>
    <w:rsid w:val="00FA2C46"/>
    <w:rsid w:val="00FA3525"/>
    <w:rsid w:val="00FB4769"/>
    <w:rsid w:val="00FB4CDA"/>
    <w:rsid w:val="00FC0F81"/>
    <w:rsid w:val="00FC395C"/>
    <w:rsid w:val="00FD05BD"/>
    <w:rsid w:val="00FD3766"/>
    <w:rsid w:val="00FD47C4"/>
    <w:rsid w:val="00FE2DCF"/>
    <w:rsid w:val="00FF2FCE"/>
    <w:rsid w:val="00FF4F7D"/>
    <w:rsid w:val="00FF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semiHidden="0" w:uiPriority="1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8"/>
    <w:lsdException w:name="caption" w:uiPriority="35" w:qFormat="1"/>
    <w:lsdException w:name="footnote reference" w:uiPriority="8"/>
    <w:lsdException w:name="Title" w:uiPriority="10" w:unhideWhenUsed="0" w:qFormat="1"/>
    <w:lsdException w:name="Default Paragraph Font" w:uiPriority="1"/>
    <w:lsdException w:name="Subtitle" w:uiPriority="11" w:unhideWhenUsed="0" w:qFormat="1"/>
    <w:lsdException w:name="FollowedHyperlink" w:semiHidden="0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0" w:unhideWhenUsed="0"/>
    <w:lsdException w:name="No Spacing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uiPriority="72" w:unhideWhenUsed="0" w:qFormat="1"/>
    <w:lsdException w:name="Quote" w:uiPriority="73" w:unhideWhenUsed="0" w:qFormat="1"/>
    <w:lsdException w:name="Intense Quote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uiPriority="65" w:unhideWhenUsed="0" w:qFormat="1"/>
    <w:lsdException w:name="Intense Emphasis" w:uiPriority="66" w:unhideWhenUsed="0" w:qFormat="1"/>
    <w:lsdException w:name="Subtle Reference" w:uiPriority="67" w:unhideWhenUsed="0" w:qFormat="1"/>
    <w:lsdException w:name="Intense Reference" w:uiPriority="68" w:unhideWhenUsed="0" w:qFormat="1"/>
    <w:lsdException w:name="Book Title" w:uiPriority="69" w:unhideWhenUsed="0" w:qFormat="1"/>
    <w:lsdException w:name="Bibliography" w:uiPriority="70" w:unhideWhenUsed="0"/>
    <w:lsdException w:name="TOC Heading" w:uiPriority="71" w:qFormat="1"/>
  </w:latentStyles>
  <w:style w:type="paragraph" w:default="1" w:styleId="Normal">
    <w:name w:val="Normal"/>
    <w:rsid w:val="000023BC"/>
    <w:rPr>
      <w:rFonts w:ascii="Cambria" w:hAnsi="Cambria"/>
      <w:lang w:eastAsia="en-US"/>
    </w:rPr>
  </w:style>
  <w:style w:type="paragraph" w:styleId="Heading1">
    <w:name w:val="heading 1"/>
    <w:next w:val="DHHSbody"/>
    <w:link w:val="Heading1Char"/>
    <w:uiPriority w:val="1"/>
    <w:qFormat/>
    <w:rsid w:val="00FB4769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87189D"/>
      <w:kern w:val="32"/>
      <w:sz w:val="36"/>
      <w:szCs w:val="40"/>
      <w:lang w:eastAsia="en-US"/>
    </w:rPr>
  </w:style>
  <w:style w:type="paragraph" w:styleId="Heading2">
    <w:name w:val="heading 2"/>
    <w:next w:val="DHHSbody"/>
    <w:link w:val="Heading2Char"/>
    <w:uiPriority w:val="1"/>
    <w:qFormat/>
    <w:rsid w:val="00B57329"/>
    <w:pPr>
      <w:keepNext/>
      <w:keepLines/>
      <w:spacing w:before="240" w:after="90" w:line="320" w:lineRule="atLeast"/>
      <w:outlineLvl w:val="1"/>
    </w:pPr>
    <w:rPr>
      <w:rFonts w:ascii="Arial" w:hAnsi="Arial"/>
      <w:b/>
      <w:color w:val="87189D"/>
      <w:sz w:val="28"/>
      <w:szCs w:val="28"/>
      <w:lang w:eastAsia="en-US"/>
    </w:rPr>
  </w:style>
  <w:style w:type="paragraph" w:styleId="Heading3">
    <w:name w:val="heading 3"/>
    <w:next w:val="DHHSbody"/>
    <w:link w:val="Heading3Char"/>
    <w:uiPriority w:val="1"/>
    <w:qFormat/>
    <w:rsid w:val="00152073"/>
    <w:pPr>
      <w:keepNext/>
      <w:keepLines/>
      <w:spacing w:before="280" w:after="120" w:line="280" w:lineRule="atLeast"/>
      <w:outlineLvl w:val="2"/>
    </w:pPr>
    <w:rPr>
      <w:rFonts w:ascii="Arial" w:eastAsia="MS Gothic" w:hAnsi="Arial"/>
      <w:b/>
      <w:bCs/>
      <w:sz w:val="24"/>
      <w:szCs w:val="26"/>
      <w:lang w:eastAsia="en-US"/>
    </w:rPr>
  </w:style>
  <w:style w:type="paragraph" w:styleId="Heading4">
    <w:name w:val="heading 4"/>
    <w:next w:val="DHHSbody"/>
    <w:link w:val="Heading4Char"/>
    <w:uiPriority w:val="1"/>
    <w:qFormat/>
    <w:rsid w:val="00152073"/>
    <w:pPr>
      <w:keepNext/>
      <w:keepLines/>
      <w:spacing w:before="240" w:after="120" w:line="240" w:lineRule="atLeast"/>
      <w:outlineLvl w:val="3"/>
    </w:pPr>
    <w:rPr>
      <w:rFonts w:ascii="Arial" w:eastAsia="MS Mincho" w:hAnsi="Arial"/>
      <w:b/>
      <w:bCs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3744CF"/>
    <w:pPr>
      <w:spacing w:before="240" w:after="60"/>
      <w:outlineLvl w:val="4"/>
    </w:pPr>
    <w:rPr>
      <w:rFonts w:eastAsia="MS Mincho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HHSbody">
    <w:name w:val="DHHS body"/>
    <w:qFormat/>
    <w:rsid w:val="00DE6028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Heading1Char">
    <w:name w:val="Heading 1 Char"/>
    <w:link w:val="Heading1"/>
    <w:uiPriority w:val="1"/>
    <w:rsid w:val="00FB4769"/>
    <w:rPr>
      <w:rFonts w:ascii="Arial" w:eastAsia="MS Gothic" w:hAnsi="Arial" w:cs="Arial"/>
      <w:bCs/>
      <w:color w:val="87189D"/>
      <w:kern w:val="32"/>
      <w:sz w:val="36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B57329"/>
    <w:rPr>
      <w:rFonts w:ascii="Arial" w:hAnsi="Arial"/>
      <w:b/>
      <w:color w:val="87189D"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52073"/>
    <w:rPr>
      <w:rFonts w:ascii="Arial" w:eastAsia="MS Gothic" w:hAnsi="Arial"/>
      <w:b/>
      <w:bCs/>
      <w:sz w:val="24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52073"/>
    <w:rPr>
      <w:rFonts w:ascii="Arial" w:eastAsia="MS Mincho" w:hAnsi="Arial"/>
      <w:b/>
      <w:bCs/>
      <w:lang w:eastAsia="en-US"/>
    </w:rPr>
  </w:style>
  <w:style w:type="paragraph" w:styleId="Header">
    <w:name w:val="header"/>
    <w:basedOn w:val="DHHSheader"/>
    <w:uiPriority w:val="10"/>
    <w:rsid w:val="00262802"/>
  </w:style>
  <w:style w:type="paragraph" w:styleId="Footer">
    <w:name w:val="footer"/>
    <w:basedOn w:val="DHHSfooter"/>
    <w:uiPriority w:val="8"/>
    <w:rsid w:val="00C27DE9"/>
  </w:style>
  <w:style w:type="character" w:styleId="FollowedHyperlink">
    <w:name w:val="FollowedHyperlink"/>
    <w:uiPriority w:val="99"/>
    <w:rsid w:val="00152073"/>
    <w:rPr>
      <w:color w:val="6633CC"/>
      <w:u w:val="dotted"/>
    </w:rPr>
  </w:style>
  <w:style w:type="paragraph" w:customStyle="1" w:styleId="DHHStabletext6pt">
    <w:name w:val="DHHS table text + 6pt"/>
    <w:basedOn w:val="DHHS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9B0A6F"/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HHSbodynospace">
    <w:name w:val="DHHS body no space"/>
    <w:basedOn w:val="DHHSbody"/>
    <w:uiPriority w:val="1"/>
    <w:rsid w:val="00F772C6"/>
    <w:pPr>
      <w:spacing w:after="0"/>
    </w:pPr>
  </w:style>
  <w:style w:type="paragraph" w:customStyle="1" w:styleId="DHHSbullet1">
    <w:name w:val="DHHS bullet 1"/>
    <w:basedOn w:val="DHHSbody"/>
    <w:qFormat/>
    <w:rsid w:val="0051568D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uiPriority w:val="39"/>
    <w:rsid w:val="000F2259"/>
    <w:pPr>
      <w:keepLines/>
      <w:tabs>
        <w:tab w:val="right" w:leader="dot" w:pos="10206"/>
      </w:tabs>
      <w:spacing w:before="120" w:after="60"/>
      <w:ind w:right="680"/>
    </w:pPr>
    <w:rPr>
      <w:rFonts w:ascii="Arial" w:hAnsi="Arial"/>
      <w:b/>
      <w:noProof/>
      <w:lang w:eastAsia="en-US"/>
    </w:rPr>
  </w:style>
  <w:style w:type="character" w:customStyle="1" w:styleId="Heading5Char">
    <w:name w:val="Heading 5 Char"/>
    <w:link w:val="Heading5"/>
    <w:uiPriority w:val="9"/>
    <w:semiHidden/>
    <w:rsid w:val="00CF2F50"/>
    <w:rPr>
      <w:rFonts w:ascii="Cambria" w:eastAsia="MS Mincho" w:hAnsi="Cambria"/>
      <w:b/>
      <w:bCs/>
      <w:i/>
      <w:iCs/>
      <w:sz w:val="26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DHHSTOCheadingfactsheet">
    <w:name w:val="DHHS TOC heading fact sheet"/>
    <w:basedOn w:val="Heading2"/>
    <w:next w:val="DHHSbody"/>
    <w:link w:val="DHHSTOCheadingfactsheetChar"/>
    <w:uiPriority w:val="4"/>
    <w:rsid w:val="00B57329"/>
    <w:pPr>
      <w:spacing w:before="0" w:after="200"/>
      <w:outlineLvl w:val="9"/>
    </w:pPr>
  </w:style>
  <w:style w:type="character" w:customStyle="1" w:styleId="DHHSTOCheadingfactsheetChar">
    <w:name w:val="DHHS TOC heading fact sheet Char"/>
    <w:link w:val="DHHSTOCheadingfactsheet"/>
    <w:uiPriority w:val="4"/>
    <w:rsid w:val="00B57329"/>
    <w:rPr>
      <w:rFonts w:ascii="Arial" w:hAnsi="Arial"/>
      <w:b/>
      <w:color w:val="87189D"/>
      <w:sz w:val="28"/>
      <w:szCs w:val="28"/>
      <w:lang w:eastAsia="en-US"/>
    </w:rPr>
  </w:style>
  <w:style w:type="paragraph" w:styleId="TOC2">
    <w:name w:val="toc 2"/>
    <w:uiPriority w:val="39"/>
    <w:rsid w:val="000F2259"/>
    <w:pPr>
      <w:keepLines/>
      <w:tabs>
        <w:tab w:val="right" w:leader="dot" w:pos="10206"/>
      </w:tabs>
      <w:spacing w:after="60"/>
      <w:ind w:right="680"/>
    </w:pPr>
    <w:rPr>
      <w:rFonts w:ascii="Arial" w:hAnsi="Arial"/>
      <w:noProof/>
      <w:lang w:eastAsia="en-US"/>
    </w:rPr>
  </w:style>
  <w:style w:type="paragraph" w:styleId="TOC3">
    <w:name w:val="toc 3"/>
    <w:basedOn w:val="TOC2"/>
    <w:next w:val="DHHSbody"/>
    <w:uiPriority w:val="10"/>
    <w:semiHidden/>
    <w:rsid w:val="005E447E"/>
    <w:pPr>
      <w:ind w:left="284"/>
    </w:pPr>
  </w:style>
  <w:style w:type="paragraph" w:styleId="TOC4">
    <w:name w:val="toc 4"/>
    <w:basedOn w:val="TOC3"/>
    <w:autoRedefine/>
    <w:uiPriority w:val="5"/>
    <w:semiHidden/>
    <w:rsid w:val="00024D89"/>
    <w:pPr>
      <w:ind w:left="567"/>
    </w:pPr>
  </w:style>
  <w:style w:type="paragraph" w:styleId="TOC5">
    <w:name w:val="toc 5"/>
    <w:basedOn w:val="Normal"/>
    <w:next w:val="Normal"/>
    <w:autoRedefine/>
    <w:uiPriority w:val="39"/>
    <w:semiHidden/>
    <w:rsid w:val="0021053D"/>
    <w:pPr>
      <w:ind w:left="800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DHHStabletext">
    <w:name w:val="DHHS table text"/>
    <w:uiPriority w:val="3"/>
    <w:qFormat/>
    <w:rsid w:val="00DA2619"/>
    <w:pPr>
      <w:spacing w:before="80" w:after="60"/>
    </w:pPr>
    <w:rPr>
      <w:rFonts w:ascii="Arial" w:hAnsi="Arial"/>
      <w:lang w:eastAsia="en-US"/>
    </w:rPr>
  </w:style>
  <w:style w:type="paragraph" w:customStyle="1" w:styleId="DHHStablecaption">
    <w:name w:val="DHHS table caption"/>
    <w:next w:val="DHHSbody"/>
    <w:uiPriority w:val="3"/>
    <w:qFormat/>
    <w:rsid w:val="00233724"/>
    <w:pPr>
      <w:keepNext/>
      <w:keepLines/>
      <w:spacing w:before="240" w:after="120" w:line="240" w:lineRule="atLeast"/>
    </w:pPr>
    <w:rPr>
      <w:rFonts w:ascii="Arial" w:hAnsi="Arial"/>
      <w:b/>
      <w:lang w:eastAsia="en-US"/>
    </w:rPr>
  </w:style>
  <w:style w:type="paragraph" w:customStyle="1" w:styleId="DHHSmainheading">
    <w:name w:val="DHHS main heading"/>
    <w:uiPriority w:val="8"/>
    <w:rsid w:val="004946F4"/>
    <w:pPr>
      <w:spacing w:line="560" w:lineRule="atLeast"/>
    </w:pPr>
    <w:rPr>
      <w:rFonts w:ascii="Arial" w:hAnsi="Arial"/>
      <w:color w:val="FFFFFF"/>
      <w:sz w:val="50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DHHSaccessibilitypara">
    <w:name w:val="DHHS accessibility para"/>
    <w:uiPriority w:val="8"/>
    <w:rsid w:val="00770F37"/>
    <w:pPr>
      <w:spacing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DHHSfigurecaption">
    <w:name w:val="DHHS figure caption"/>
    <w:next w:val="DHHSbody"/>
    <w:rsid w:val="00770F37"/>
    <w:pPr>
      <w:keepNext/>
      <w:keepLines/>
      <w:spacing w:before="240" w:after="120"/>
    </w:pPr>
    <w:rPr>
      <w:rFonts w:ascii="Arial" w:hAnsi="Arial"/>
      <w:b/>
      <w:lang w:eastAsia="en-US"/>
    </w:rPr>
  </w:style>
  <w:style w:type="paragraph" w:customStyle="1" w:styleId="DHHSbullet2">
    <w:name w:val="DHHS bullet 2"/>
    <w:basedOn w:val="DHHSbody"/>
    <w:uiPriority w:val="2"/>
    <w:qFormat/>
    <w:rsid w:val="0051568D"/>
    <w:pPr>
      <w:numPr>
        <w:ilvl w:val="2"/>
        <w:numId w:val="7"/>
      </w:numPr>
      <w:spacing w:after="40"/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DHHStablebullet">
    <w:name w:val="DHHS table bullet"/>
    <w:basedOn w:val="DHHStabletext"/>
    <w:uiPriority w:val="3"/>
    <w:qFormat/>
    <w:rsid w:val="0051568D"/>
    <w:pPr>
      <w:numPr>
        <w:ilvl w:val="6"/>
        <w:numId w:val="7"/>
      </w:numPr>
    </w:pPr>
  </w:style>
  <w:style w:type="paragraph" w:customStyle="1" w:styleId="DHHStablecolhead">
    <w:name w:val="DHHS table col head"/>
    <w:uiPriority w:val="3"/>
    <w:qFormat/>
    <w:rsid w:val="00CB3285"/>
    <w:pPr>
      <w:spacing w:before="80" w:after="60"/>
    </w:pPr>
    <w:rPr>
      <w:rFonts w:ascii="Arial" w:hAnsi="Arial"/>
      <w:b/>
      <w:color w:val="87189D"/>
      <w:lang w:eastAsia="en-US"/>
    </w:rPr>
  </w:style>
  <w:style w:type="paragraph" w:customStyle="1" w:styleId="DHHSbulletindent">
    <w:name w:val="DHHS bullet indent"/>
    <w:basedOn w:val="DHHSbody"/>
    <w:uiPriority w:val="4"/>
    <w:rsid w:val="0051568D"/>
    <w:pPr>
      <w:numPr>
        <w:ilvl w:val="4"/>
        <w:numId w:val="7"/>
      </w:numPr>
      <w:spacing w:after="40"/>
    </w:pPr>
  </w:style>
  <w:style w:type="character" w:styleId="Hyperlink">
    <w:name w:val="Hyperlink"/>
    <w:uiPriority w:val="99"/>
    <w:rsid w:val="004743DD"/>
    <w:rPr>
      <w:color w:val="3366FF"/>
      <w:u w:val="dotted"/>
    </w:rPr>
  </w:style>
  <w:style w:type="paragraph" w:customStyle="1" w:styleId="DHHSbullet1lastline">
    <w:name w:val="DHHS bullet 1 last line"/>
    <w:basedOn w:val="DHHSbullet1"/>
    <w:qFormat/>
    <w:rsid w:val="0051568D"/>
    <w:pPr>
      <w:numPr>
        <w:ilvl w:val="1"/>
      </w:numPr>
      <w:spacing w:after="120"/>
    </w:pPr>
  </w:style>
  <w:style w:type="paragraph" w:customStyle="1" w:styleId="DHHSbullet2lastline">
    <w:name w:val="DHHS bullet 2 last line"/>
    <w:basedOn w:val="DHHSbullet2"/>
    <w:uiPriority w:val="2"/>
    <w:qFormat/>
    <w:rsid w:val="0051568D"/>
    <w:pPr>
      <w:numPr>
        <w:ilvl w:val="3"/>
      </w:numPr>
      <w:spacing w:after="120"/>
    </w:pPr>
  </w:style>
  <w:style w:type="paragraph" w:customStyle="1" w:styleId="DHHSmainsubheading">
    <w:name w:val="DHHS main subheading"/>
    <w:uiPriority w:val="8"/>
    <w:rsid w:val="00AD784C"/>
    <w:rPr>
      <w:rFonts w:ascii="Arial" w:hAnsi="Arial"/>
      <w:color w:val="FFFFFF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152073"/>
    <w:pPr>
      <w:spacing w:before="60" w:after="60" w:line="200" w:lineRule="atLeast"/>
    </w:pPr>
    <w:rPr>
      <w:rFonts w:ascii="Arial" w:eastAsia="MS Gothic" w:hAnsi="Arial" w:cs="Arial"/>
      <w:sz w:val="16"/>
      <w:szCs w:val="16"/>
    </w:rPr>
  </w:style>
  <w:style w:type="character" w:customStyle="1" w:styleId="FootnoteTextChar">
    <w:name w:val="Footnote Text Char"/>
    <w:link w:val="FootnoteText"/>
    <w:uiPriority w:val="8"/>
    <w:rsid w:val="003F0445"/>
    <w:rPr>
      <w:rFonts w:ascii="Arial" w:eastAsia="MS Gothic" w:hAnsi="Arial" w:cs="Arial"/>
      <w:sz w:val="16"/>
      <w:szCs w:val="16"/>
      <w:lang w:eastAsia="en-US"/>
    </w:rPr>
  </w:style>
  <w:style w:type="paragraph" w:customStyle="1" w:styleId="Spacerparatopoffirstpage">
    <w:name w:val="Spacer para top of first page"/>
    <w:basedOn w:val="DHHS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51568D"/>
    <w:pPr>
      <w:numPr>
        <w:numId w:val="7"/>
      </w:numPr>
    </w:pPr>
  </w:style>
  <w:style w:type="numbering" w:customStyle="1" w:styleId="ZZNumbers">
    <w:name w:val="ZZ Numbers"/>
    <w:rsid w:val="00152073"/>
    <w:pPr>
      <w:numPr>
        <w:numId w:val="8"/>
      </w:numPr>
    </w:pPr>
  </w:style>
  <w:style w:type="paragraph" w:customStyle="1" w:styleId="DHHSbulletindentlastline">
    <w:name w:val="DHHS bullet indent last line"/>
    <w:basedOn w:val="DHHSbody"/>
    <w:uiPriority w:val="4"/>
    <w:rsid w:val="0051568D"/>
    <w:pPr>
      <w:numPr>
        <w:ilvl w:val="5"/>
        <w:numId w:val="7"/>
      </w:numPr>
    </w:pPr>
  </w:style>
  <w:style w:type="paragraph" w:customStyle="1" w:styleId="DHHSnumberdigit">
    <w:name w:val="DHHS number digit"/>
    <w:basedOn w:val="DHHSbody"/>
    <w:uiPriority w:val="2"/>
    <w:rsid w:val="00152073"/>
    <w:pPr>
      <w:numPr>
        <w:numId w:val="8"/>
      </w:numPr>
    </w:pPr>
  </w:style>
  <w:style w:type="paragraph" w:customStyle="1" w:styleId="DHHSnumberloweralphaindent">
    <w:name w:val="DHHS number lower alpha indent"/>
    <w:basedOn w:val="DHHSbody"/>
    <w:uiPriority w:val="3"/>
    <w:rsid w:val="00152073"/>
    <w:pPr>
      <w:numPr>
        <w:ilvl w:val="3"/>
        <w:numId w:val="8"/>
      </w:numPr>
    </w:pPr>
  </w:style>
  <w:style w:type="paragraph" w:customStyle="1" w:styleId="DHHSnumberdigitindent">
    <w:name w:val="DHHS number digit indent"/>
    <w:basedOn w:val="DHHSnumberloweralphaindent"/>
    <w:uiPriority w:val="3"/>
    <w:rsid w:val="00152073"/>
    <w:pPr>
      <w:numPr>
        <w:ilvl w:val="1"/>
      </w:numPr>
    </w:pPr>
  </w:style>
  <w:style w:type="paragraph" w:customStyle="1" w:styleId="DHHSnumberloweralpha">
    <w:name w:val="DHHS number lower alpha"/>
    <w:basedOn w:val="DHHSbody"/>
    <w:uiPriority w:val="3"/>
    <w:rsid w:val="00152073"/>
    <w:pPr>
      <w:numPr>
        <w:ilvl w:val="2"/>
        <w:numId w:val="8"/>
      </w:numPr>
    </w:pPr>
  </w:style>
  <w:style w:type="paragraph" w:customStyle="1" w:styleId="DHHSnumberlowerroman">
    <w:name w:val="DHHS number lower roman"/>
    <w:basedOn w:val="DHHSbody"/>
    <w:uiPriority w:val="3"/>
    <w:rsid w:val="00152073"/>
    <w:pPr>
      <w:numPr>
        <w:ilvl w:val="4"/>
        <w:numId w:val="8"/>
      </w:numPr>
    </w:pPr>
  </w:style>
  <w:style w:type="paragraph" w:customStyle="1" w:styleId="DHHSnumberlowerromanindent">
    <w:name w:val="DHHS number lower roman indent"/>
    <w:basedOn w:val="DHHSbody"/>
    <w:uiPriority w:val="3"/>
    <w:rsid w:val="00152073"/>
    <w:pPr>
      <w:numPr>
        <w:ilvl w:val="5"/>
        <w:numId w:val="8"/>
      </w:numPr>
    </w:pPr>
  </w:style>
  <w:style w:type="paragraph" w:customStyle="1" w:styleId="DHHSquote">
    <w:name w:val="DHHS quote"/>
    <w:basedOn w:val="DHHSbody"/>
    <w:uiPriority w:val="4"/>
    <w:rsid w:val="00152073"/>
    <w:pPr>
      <w:ind w:left="397"/>
    </w:pPr>
    <w:rPr>
      <w:szCs w:val="18"/>
    </w:rPr>
  </w:style>
  <w:style w:type="paragraph" w:customStyle="1" w:styleId="DHHStablefigurenote">
    <w:name w:val="DHHS table/figure note"/>
    <w:uiPriority w:val="4"/>
    <w:rsid w:val="00596A4B"/>
    <w:pPr>
      <w:spacing w:before="60" w:after="60" w:line="240" w:lineRule="exact"/>
    </w:pPr>
    <w:rPr>
      <w:rFonts w:ascii="Arial" w:hAnsi="Arial"/>
      <w:i/>
      <w:sz w:val="18"/>
      <w:lang w:eastAsia="en-US"/>
    </w:rPr>
  </w:style>
  <w:style w:type="paragraph" w:customStyle="1" w:styleId="DHHSbodyaftertablefigure">
    <w:name w:val="DHHS body after table/figure"/>
    <w:basedOn w:val="DHHSbody"/>
    <w:next w:val="DHHSbody"/>
    <w:uiPriority w:val="1"/>
    <w:rsid w:val="00951D50"/>
    <w:pPr>
      <w:spacing w:before="240"/>
    </w:pPr>
  </w:style>
  <w:style w:type="paragraph" w:customStyle="1" w:styleId="DHHSfooter">
    <w:name w:val="DHHS footer"/>
    <w:uiPriority w:val="11"/>
    <w:rsid w:val="0051568D"/>
    <w:pPr>
      <w:tabs>
        <w:tab w:val="right" w:pos="10206"/>
      </w:tabs>
    </w:pPr>
    <w:rPr>
      <w:rFonts w:ascii="Arial" w:hAnsi="Arial" w:cs="Arial"/>
      <w:sz w:val="18"/>
      <w:szCs w:val="18"/>
      <w:lang w:eastAsia="en-US"/>
    </w:rPr>
  </w:style>
  <w:style w:type="paragraph" w:customStyle="1" w:styleId="DHHSheader">
    <w:name w:val="DHHS header"/>
    <w:basedOn w:val="DHHSfooter"/>
    <w:uiPriority w:val="11"/>
    <w:rsid w:val="0051568D"/>
  </w:style>
  <w:style w:type="paragraph" w:styleId="BalloonText">
    <w:name w:val="Balloon Text"/>
    <w:basedOn w:val="Normal"/>
    <w:link w:val="BalloonTextChar"/>
    <w:uiPriority w:val="99"/>
    <w:semiHidden/>
    <w:unhideWhenUsed/>
    <w:rsid w:val="00B718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18F3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semiHidden="0" w:uiPriority="1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8"/>
    <w:lsdException w:name="caption" w:uiPriority="35" w:qFormat="1"/>
    <w:lsdException w:name="footnote reference" w:uiPriority="8"/>
    <w:lsdException w:name="Title" w:uiPriority="10" w:unhideWhenUsed="0" w:qFormat="1"/>
    <w:lsdException w:name="Default Paragraph Font" w:uiPriority="1"/>
    <w:lsdException w:name="Subtitle" w:uiPriority="11" w:unhideWhenUsed="0" w:qFormat="1"/>
    <w:lsdException w:name="FollowedHyperlink" w:semiHidden="0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0" w:unhideWhenUsed="0"/>
    <w:lsdException w:name="No Spacing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uiPriority="72" w:unhideWhenUsed="0" w:qFormat="1"/>
    <w:lsdException w:name="Quote" w:uiPriority="73" w:unhideWhenUsed="0" w:qFormat="1"/>
    <w:lsdException w:name="Intense Quote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uiPriority="65" w:unhideWhenUsed="0" w:qFormat="1"/>
    <w:lsdException w:name="Intense Emphasis" w:uiPriority="66" w:unhideWhenUsed="0" w:qFormat="1"/>
    <w:lsdException w:name="Subtle Reference" w:uiPriority="67" w:unhideWhenUsed="0" w:qFormat="1"/>
    <w:lsdException w:name="Intense Reference" w:uiPriority="68" w:unhideWhenUsed="0" w:qFormat="1"/>
    <w:lsdException w:name="Book Title" w:uiPriority="69" w:unhideWhenUsed="0" w:qFormat="1"/>
    <w:lsdException w:name="Bibliography" w:uiPriority="70" w:unhideWhenUsed="0"/>
    <w:lsdException w:name="TOC Heading" w:uiPriority="71" w:qFormat="1"/>
  </w:latentStyles>
  <w:style w:type="paragraph" w:default="1" w:styleId="Normal">
    <w:name w:val="Normal"/>
    <w:rsid w:val="000023BC"/>
    <w:rPr>
      <w:rFonts w:ascii="Cambria" w:hAnsi="Cambria"/>
      <w:lang w:eastAsia="en-US"/>
    </w:rPr>
  </w:style>
  <w:style w:type="paragraph" w:styleId="Heading1">
    <w:name w:val="heading 1"/>
    <w:next w:val="DHHSbody"/>
    <w:link w:val="Heading1Char"/>
    <w:uiPriority w:val="1"/>
    <w:qFormat/>
    <w:rsid w:val="00FB4769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87189D"/>
      <w:kern w:val="32"/>
      <w:sz w:val="36"/>
      <w:szCs w:val="40"/>
      <w:lang w:eastAsia="en-US"/>
    </w:rPr>
  </w:style>
  <w:style w:type="paragraph" w:styleId="Heading2">
    <w:name w:val="heading 2"/>
    <w:next w:val="DHHSbody"/>
    <w:link w:val="Heading2Char"/>
    <w:uiPriority w:val="1"/>
    <w:qFormat/>
    <w:rsid w:val="00B57329"/>
    <w:pPr>
      <w:keepNext/>
      <w:keepLines/>
      <w:spacing w:before="240" w:after="90" w:line="320" w:lineRule="atLeast"/>
      <w:outlineLvl w:val="1"/>
    </w:pPr>
    <w:rPr>
      <w:rFonts w:ascii="Arial" w:hAnsi="Arial"/>
      <w:b/>
      <w:color w:val="87189D"/>
      <w:sz w:val="28"/>
      <w:szCs w:val="28"/>
      <w:lang w:eastAsia="en-US"/>
    </w:rPr>
  </w:style>
  <w:style w:type="paragraph" w:styleId="Heading3">
    <w:name w:val="heading 3"/>
    <w:next w:val="DHHSbody"/>
    <w:link w:val="Heading3Char"/>
    <w:uiPriority w:val="1"/>
    <w:qFormat/>
    <w:rsid w:val="00152073"/>
    <w:pPr>
      <w:keepNext/>
      <w:keepLines/>
      <w:spacing w:before="280" w:after="120" w:line="280" w:lineRule="atLeast"/>
      <w:outlineLvl w:val="2"/>
    </w:pPr>
    <w:rPr>
      <w:rFonts w:ascii="Arial" w:eastAsia="MS Gothic" w:hAnsi="Arial"/>
      <w:b/>
      <w:bCs/>
      <w:sz w:val="24"/>
      <w:szCs w:val="26"/>
      <w:lang w:eastAsia="en-US"/>
    </w:rPr>
  </w:style>
  <w:style w:type="paragraph" w:styleId="Heading4">
    <w:name w:val="heading 4"/>
    <w:next w:val="DHHSbody"/>
    <w:link w:val="Heading4Char"/>
    <w:uiPriority w:val="1"/>
    <w:qFormat/>
    <w:rsid w:val="00152073"/>
    <w:pPr>
      <w:keepNext/>
      <w:keepLines/>
      <w:spacing w:before="240" w:after="120" w:line="240" w:lineRule="atLeast"/>
      <w:outlineLvl w:val="3"/>
    </w:pPr>
    <w:rPr>
      <w:rFonts w:ascii="Arial" w:eastAsia="MS Mincho" w:hAnsi="Arial"/>
      <w:b/>
      <w:bCs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3744CF"/>
    <w:pPr>
      <w:spacing w:before="240" w:after="60"/>
      <w:outlineLvl w:val="4"/>
    </w:pPr>
    <w:rPr>
      <w:rFonts w:eastAsia="MS Mincho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HHSbody">
    <w:name w:val="DHHS body"/>
    <w:qFormat/>
    <w:rsid w:val="00DE6028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Heading1Char">
    <w:name w:val="Heading 1 Char"/>
    <w:link w:val="Heading1"/>
    <w:uiPriority w:val="1"/>
    <w:rsid w:val="00FB4769"/>
    <w:rPr>
      <w:rFonts w:ascii="Arial" w:eastAsia="MS Gothic" w:hAnsi="Arial" w:cs="Arial"/>
      <w:bCs/>
      <w:color w:val="87189D"/>
      <w:kern w:val="32"/>
      <w:sz w:val="36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B57329"/>
    <w:rPr>
      <w:rFonts w:ascii="Arial" w:hAnsi="Arial"/>
      <w:b/>
      <w:color w:val="87189D"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52073"/>
    <w:rPr>
      <w:rFonts w:ascii="Arial" w:eastAsia="MS Gothic" w:hAnsi="Arial"/>
      <w:b/>
      <w:bCs/>
      <w:sz w:val="24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52073"/>
    <w:rPr>
      <w:rFonts w:ascii="Arial" w:eastAsia="MS Mincho" w:hAnsi="Arial"/>
      <w:b/>
      <w:bCs/>
      <w:lang w:eastAsia="en-US"/>
    </w:rPr>
  </w:style>
  <w:style w:type="paragraph" w:styleId="Header">
    <w:name w:val="header"/>
    <w:basedOn w:val="DHHSheader"/>
    <w:uiPriority w:val="10"/>
    <w:rsid w:val="00262802"/>
  </w:style>
  <w:style w:type="paragraph" w:styleId="Footer">
    <w:name w:val="footer"/>
    <w:basedOn w:val="DHHSfooter"/>
    <w:uiPriority w:val="8"/>
    <w:rsid w:val="00C27DE9"/>
  </w:style>
  <w:style w:type="character" w:styleId="FollowedHyperlink">
    <w:name w:val="FollowedHyperlink"/>
    <w:uiPriority w:val="99"/>
    <w:rsid w:val="00152073"/>
    <w:rPr>
      <w:color w:val="6633CC"/>
      <w:u w:val="dotted"/>
    </w:rPr>
  </w:style>
  <w:style w:type="paragraph" w:customStyle="1" w:styleId="DHHStabletext6pt">
    <w:name w:val="DHHS table text + 6pt"/>
    <w:basedOn w:val="DHHS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9B0A6F"/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HHSbodynospace">
    <w:name w:val="DHHS body no space"/>
    <w:basedOn w:val="DHHSbody"/>
    <w:uiPriority w:val="1"/>
    <w:rsid w:val="00F772C6"/>
    <w:pPr>
      <w:spacing w:after="0"/>
    </w:pPr>
  </w:style>
  <w:style w:type="paragraph" w:customStyle="1" w:styleId="DHHSbullet1">
    <w:name w:val="DHHS bullet 1"/>
    <w:basedOn w:val="DHHSbody"/>
    <w:qFormat/>
    <w:rsid w:val="0051568D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uiPriority w:val="39"/>
    <w:rsid w:val="000F2259"/>
    <w:pPr>
      <w:keepLines/>
      <w:tabs>
        <w:tab w:val="right" w:leader="dot" w:pos="10206"/>
      </w:tabs>
      <w:spacing w:before="120" w:after="60"/>
      <w:ind w:right="680"/>
    </w:pPr>
    <w:rPr>
      <w:rFonts w:ascii="Arial" w:hAnsi="Arial"/>
      <w:b/>
      <w:noProof/>
      <w:lang w:eastAsia="en-US"/>
    </w:rPr>
  </w:style>
  <w:style w:type="character" w:customStyle="1" w:styleId="Heading5Char">
    <w:name w:val="Heading 5 Char"/>
    <w:link w:val="Heading5"/>
    <w:uiPriority w:val="9"/>
    <w:semiHidden/>
    <w:rsid w:val="00CF2F50"/>
    <w:rPr>
      <w:rFonts w:ascii="Cambria" w:eastAsia="MS Mincho" w:hAnsi="Cambria"/>
      <w:b/>
      <w:bCs/>
      <w:i/>
      <w:iCs/>
      <w:sz w:val="26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DHHSTOCheadingfactsheet">
    <w:name w:val="DHHS TOC heading fact sheet"/>
    <w:basedOn w:val="Heading2"/>
    <w:next w:val="DHHSbody"/>
    <w:link w:val="DHHSTOCheadingfactsheetChar"/>
    <w:uiPriority w:val="4"/>
    <w:rsid w:val="00B57329"/>
    <w:pPr>
      <w:spacing w:before="0" w:after="200"/>
      <w:outlineLvl w:val="9"/>
    </w:pPr>
  </w:style>
  <w:style w:type="character" w:customStyle="1" w:styleId="DHHSTOCheadingfactsheetChar">
    <w:name w:val="DHHS TOC heading fact sheet Char"/>
    <w:link w:val="DHHSTOCheadingfactsheet"/>
    <w:uiPriority w:val="4"/>
    <w:rsid w:val="00B57329"/>
    <w:rPr>
      <w:rFonts w:ascii="Arial" w:hAnsi="Arial"/>
      <w:b/>
      <w:color w:val="87189D"/>
      <w:sz w:val="28"/>
      <w:szCs w:val="28"/>
      <w:lang w:eastAsia="en-US"/>
    </w:rPr>
  </w:style>
  <w:style w:type="paragraph" w:styleId="TOC2">
    <w:name w:val="toc 2"/>
    <w:uiPriority w:val="39"/>
    <w:rsid w:val="000F2259"/>
    <w:pPr>
      <w:keepLines/>
      <w:tabs>
        <w:tab w:val="right" w:leader="dot" w:pos="10206"/>
      </w:tabs>
      <w:spacing w:after="60"/>
      <w:ind w:right="680"/>
    </w:pPr>
    <w:rPr>
      <w:rFonts w:ascii="Arial" w:hAnsi="Arial"/>
      <w:noProof/>
      <w:lang w:eastAsia="en-US"/>
    </w:rPr>
  </w:style>
  <w:style w:type="paragraph" w:styleId="TOC3">
    <w:name w:val="toc 3"/>
    <w:basedOn w:val="TOC2"/>
    <w:next w:val="DHHSbody"/>
    <w:uiPriority w:val="10"/>
    <w:semiHidden/>
    <w:rsid w:val="005E447E"/>
    <w:pPr>
      <w:ind w:left="284"/>
    </w:pPr>
  </w:style>
  <w:style w:type="paragraph" w:styleId="TOC4">
    <w:name w:val="toc 4"/>
    <w:basedOn w:val="TOC3"/>
    <w:autoRedefine/>
    <w:uiPriority w:val="5"/>
    <w:semiHidden/>
    <w:rsid w:val="00024D89"/>
    <w:pPr>
      <w:ind w:left="567"/>
    </w:pPr>
  </w:style>
  <w:style w:type="paragraph" w:styleId="TOC5">
    <w:name w:val="toc 5"/>
    <w:basedOn w:val="Normal"/>
    <w:next w:val="Normal"/>
    <w:autoRedefine/>
    <w:uiPriority w:val="39"/>
    <w:semiHidden/>
    <w:rsid w:val="0021053D"/>
    <w:pPr>
      <w:ind w:left="800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DHHStabletext">
    <w:name w:val="DHHS table text"/>
    <w:uiPriority w:val="3"/>
    <w:qFormat/>
    <w:rsid w:val="00DA2619"/>
    <w:pPr>
      <w:spacing w:before="80" w:after="60"/>
    </w:pPr>
    <w:rPr>
      <w:rFonts w:ascii="Arial" w:hAnsi="Arial"/>
      <w:lang w:eastAsia="en-US"/>
    </w:rPr>
  </w:style>
  <w:style w:type="paragraph" w:customStyle="1" w:styleId="DHHStablecaption">
    <w:name w:val="DHHS table caption"/>
    <w:next w:val="DHHSbody"/>
    <w:uiPriority w:val="3"/>
    <w:qFormat/>
    <w:rsid w:val="00233724"/>
    <w:pPr>
      <w:keepNext/>
      <w:keepLines/>
      <w:spacing w:before="240" w:after="120" w:line="240" w:lineRule="atLeast"/>
    </w:pPr>
    <w:rPr>
      <w:rFonts w:ascii="Arial" w:hAnsi="Arial"/>
      <w:b/>
      <w:lang w:eastAsia="en-US"/>
    </w:rPr>
  </w:style>
  <w:style w:type="paragraph" w:customStyle="1" w:styleId="DHHSmainheading">
    <w:name w:val="DHHS main heading"/>
    <w:uiPriority w:val="8"/>
    <w:rsid w:val="004946F4"/>
    <w:pPr>
      <w:spacing w:line="560" w:lineRule="atLeast"/>
    </w:pPr>
    <w:rPr>
      <w:rFonts w:ascii="Arial" w:hAnsi="Arial"/>
      <w:color w:val="FFFFFF"/>
      <w:sz w:val="50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DHHSaccessibilitypara">
    <w:name w:val="DHHS accessibility para"/>
    <w:uiPriority w:val="8"/>
    <w:rsid w:val="00770F37"/>
    <w:pPr>
      <w:spacing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DHHSfigurecaption">
    <w:name w:val="DHHS figure caption"/>
    <w:next w:val="DHHSbody"/>
    <w:rsid w:val="00770F37"/>
    <w:pPr>
      <w:keepNext/>
      <w:keepLines/>
      <w:spacing w:before="240" w:after="120"/>
    </w:pPr>
    <w:rPr>
      <w:rFonts w:ascii="Arial" w:hAnsi="Arial"/>
      <w:b/>
      <w:lang w:eastAsia="en-US"/>
    </w:rPr>
  </w:style>
  <w:style w:type="paragraph" w:customStyle="1" w:styleId="DHHSbullet2">
    <w:name w:val="DHHS bullet 2"/>
    <w:basedOn w:val="DHHSbody"/>
    <w:uiPriority w:val="2"/>
    <w:qFormat/>
    <w:rsid w:val="0051568D"/>
    <w:pPr>
      <w:numPr>
        <w:ilvl w:val="2"/>
        <w:numId w:val="7"/>
      </w:numPr>
      <w:spacing w:after="40"/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DHHStablebullet">
    <w:name w:val="DHHS table bullet"/>
    <w:basedOn w:val="DHHStabletext"/>
    <w:uiPriority w:val="3"/>
    <w:qFormat/>
    <w:rsid w:val="0051568D"/>
    <w:pPr>
      <w:numPr>
        <w:ilvl w:val="6"/>
        <w:numId w:val="7"/>
      </w:numPr>
    </w:pPr>
  </w:style>
  <w:style w:type="paragraph" w:customStyle="1" w:styleId="DHHStablecolhead">
    <w:name w:val="DHHS table col head"/>
    <w:uiPriority w:val="3"/>
    <w:qFormat/>
    <w:rsid w:val="00CB3285"/>
    <w:pPr>
      <w:spacing w:before="80" w:after="60"/>
    </w:pPr>
    <w:rPr>
      <w:rFonts w:ascii="Arial" w:hAnsi="Arial"/>
      <w:b/>
      <w:color w:val="87189D"/>
      <w:lang w:eastAsia="en-US"/>
    </w:rPr>
  </w:style>
  <w:style w:type="paragraph" w:customStyle="1" w:styleId="DHHSbulletindent">
    <w:name w:val="DHHS bullet indent"/>
    <w:basedOn w:val="DHHSbody"/>
    <w:uiPriority w:val="4"/>
    <w:rsid w:val="0051568D"/>
    <w:pPr>
      <w:numPr>
        <w:ilvl w:val="4"/>
        <w:numId w:val="7"/>
      </w:numPr>
      <w:spacing w:after="40"/>
    </w:pPr>
  </w:style>
  <w:style w:type="character" w:styleId="Hyperlink">
    <w:name w:val="Hyperlink"/>
    <w:uiPriority w:val="99"/>
    <w:rsid w:val="004743DD"/>
    <w:rPr>
      <w:color w:val="3366FF"/>
      <w:u w:val="dotted"/>
    </w:rPr>
  </w:style>
  <w:style w:type="paragraph" w:customStyle="1" w:styleId="DHHSbullet1lastline">
    <w:name w:val="DHHS bullet 1 last line"/>
    <w:basedOn w:val="DHHSbullet1"/>
    <w:qFormat/>
    <w:rsid w:val="0051568D"/>
    <w:pPr>
      <w:numPr>
        <w:ilvl w:val="1"/>
      </w:numPr>
      <w:spacing w:after="120"/>
    </w:pPr>
  </w:style>
  <w:style w:type="paragraph" w:customStyle="1" w:styleId="DHHSbullet2lastline">
    <w:name w:val="DHHS bullet 2 last line"/>
    <w:basedOn w:val="DHHSbullet2"/>
    <w:uiPriority w:val="2"/>
    <w:qFormat/>
    <w:rsid w:val="0051568D"/>
    <w:pPr>
      <w:numPr>
        <w:ilvl w:val="3"/>
      </w:numPr>
      <w:spacing w:after="120"/>
    </w:pPr>
  </w:style>
  <w:style w:type="paragraph" w:customStyle="1" w:styleId="DHHSmainsubheading">
    <w:name w:val="DHHS main subheading"/>
    <w:uiPriority w:val="8"/>
    <w:rsid w:val="00AD784C"/>
    <w:rPr>
      <w:rFonts w:ascii="Arial" w:hAnsi="Arial"/>
      <w:color w:val="FFFFFF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152073"/>
    <w:pPr>
      <w:spacing w:before="60" w:after="60" w:line="200" w:lineRule="atLeast"/>
    </w:pPr>
    <w:rPr>
      <w:rFonts w:ascii="Arial" w:eastAsia="MS Gothic" w:hAnsi="Arial" w:cs="Arial"/>
      <w:sz w:val="16"/>
      <w:szCs w:val="16"/>
    </w:rPr>
  </w:style>
  <w:style w:type="character" w:customStyle="1" w:styleId="FootnoteTextChar">
    <w:name w:val="Footnote Text Char"/>
    <w:link w:val="FootnoteText"/>
    <w:uiPriority w:val="8"/>
    <w:rsid w:val="003F0445"/>
    <w:rPr>
      <w:rFonts w:ascii="Arial" w:eastAsia="MS Gothic" w:hAnsi="Arial" w:cs="Arial"/>
      <w:sz w:val="16"/>
      <w:szCs w:val="16"/>
      <w:lang w:eastAsia="en-US"/>
    </w:rPr>
  </w:style>
  <w:style w:type="paragraph" w:customStyle="1" w:styleId="Spacerparatopoffirstpage">
    <w:name w:val="Spacer para top of first page"/>
    <w:basedOn w:val="DHHS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51568D"/>
    <w:pPr>
      <w:numPr>
        <w:numId w:val="7"/>
      </w:numPr>
    </w:pPr>
  </w:style>
  <w:style w:type="numbering" w:customStyle="1" w:styleId="ZZNumbers">
    <w:name w:val="ZZ Numbers"/>
    <w:rsid w:val="00152073"/>
    <w:pPr>
      <w:numPr>
        <w:numId w:val="8"/>
      </w:numPr>
    </w:pPr>
  </w:style>
  <w:style w:type="paragraph" w:customStyle="1" w:styleId="DHHSbulletindentlastline">
    <w:name w:val="DHHS bullet indent last line"/>
    <w:basedOn w:val="DHHSbody"/>
    <w:uiPriority w:val="4"/>
    <w:rsid w:val="0051568D"/>
    <w:pPr>
      <w:numPr>
        <w:ilvl w:val="5"/>
        <w:numId w:val="7"/>
      </w:numPr>
    </w:pPr>
  </w:style>
  <w:style w:type="paragraph" w:customStyle="1" w:styleId="DHHSnumberdigit">
    <w:name w:val="DHHS number digit"/>
    <w:basedOn w:val="DHHSbody"/>
    <w:uiPriority w:val="2"/>
    <w:rsid w:val="00152073"/>
    <w:pPr>
      <w:numPr>
        <w:numId w:val="8"/>
      </w:numPr>
    </w:pPr>
  </w:style>
  <w:style w:type="paragraph" w:customStyle="1" w:styleId="DHHSnumberloweralphaindent">
    <w:name w:val="DHHS number lower alpha indent"/>
    <w:basedOn w:val="DHHSbody"/>
    <w:uiPriority w:val="3"/>
    <w:rsid w:val="00152073"/>
    <w:pPr>
      <w:numPr>
        <w:ilvl w:val="3"/>
        <w:numId w:val="8"/>
      </w:numPr>
    </w:pPr>
  </w:style>
  <w:style w:type="paragraph" w:customStyle="1" w:styleId="DHHSnumberdigitindent">
    <w:name w:val="DHHS number digit indent"/>
    <w:basedOn w:val="DHHSnumberloweralphaindent"/>
    <w:uiPriority w:val="3"/>
    <w:rsid w:val="00152073"/>
    <w:pPr>
      <w:numPr>
        <w:ilvl w:val="1"/>
      </w:numPr>
    </w:pPr>
  </w:style>
  <w:style w:type="paragraph" w:customStyle="1" w:styleId="DHHSnumberloweralpha">
    <w:name w:val="DHHS number lower alpha"/>
    <w:basedOn w:val="DHHSbody"/>
    <w:uiPriority w:val="3"/>
    <w:rsid w:val="00152073"/>
    <w:pPr>
      <w:numPr>
        <w:ilvl w:val="2"/>
        <w:numId w:val="8"/>
      </w:numPr>
    </w:pPr>
  </w:style>
  <w:style w:type="paragraph" w:customStyle="1" w:styleId="DHHSnumberlowerroman">
    <w:name w:val="DHHS number lower roman"/>
    <w:basedOn w:val="DHHSbody"/>
    <w:uiPriority w:val="3"/>
    <w:rsid w:val="00152073"/>
    <w:pPr>
      <w:numPr>
        <w:ilvl w:val="4"/>
        <w:numId w:val="8"/>
      </w:numPr>
    </w:pPr>
  </w:style>
  <w:style w:type="paragraph" w:customStyle="1" w:styleId="DHHSnumberlowerromanindent">
    <w:name w:val="DHHS number lower roman indent"/>
    <w:basedOn w:val="DHHSbody"/>
    <w:uiPriority w:val="3"/>
    <w:rsid w:val="00152073"/>
    <w:pPr>
      <w:numPr>
        <w:ilvl w:val="5"/>
        <w:numId w:val="8"/>
      </w:numPr>
    </w:pPr>
  </w:style>
  <w:style w:type="paragraph" w:customStyle="1" w:styleId="DHHSquote">
    <w:name w:val="DHHS quote"/>
    <w:basedOn w:val="DHHSbody"/>
    <w:uiPriority w:val="4"/>
    <w:rsid w:val="00152073"/>
    <w:pPr>
      <w:ind w:left="397"/>
    </w:pPr>
    <w:rPr>
      <w:szCs w:val="18"/>
    </w:rPr>
  </w:style>
  <w:style w:type="paragraph" w:customStyle="1" w:styleId="DHHStablefigurenote">
    <w:name w:val="DHHS table/figure note"/>
    <w:uiPriority w:val="4"/>
    <w:rsid w:val="00596A4B"/>
    <w:pPr>
      <w:spacing w:before="60" w:after="60" w:line="240" w:lineRule="exact"/>
    </w:pPr>
    <w:rPr>
      <w:rFonts w:ascii="Arial" w:hAnsi="Arial"/>
      <w:i/>
      <w:sz w:val="18"/>
      <w:lang w:eastAsia="en-US"/>
    </w:rPr>
  </w:style>
  <w:style w:type="paragraph" w:customStyle="1" w:styleId="DHHSbodyaftertablefigure">
    <w:name w:val="DHHS body after table/figure"/>
    <w:basedOn w:val="DHHSbody"/>
    <w:next w:val="DHHSbody"/>
    <w:uiPriority w:val="1"/>
    <w:rsid w:val="00951D50"/>
    <w:pPr>
      <w:spacing w:before="240"/>
    </w:pPr>
  </w:style>
  <w:style w:type="paragraph" w:customStyle="1" w:styleId="DHHSfooter">
    <w:name w:val="DHHS footer"/>
    <w:uiPriority w:val="11"/>
    <w:rsid w:val="0051568D"/>
    <w:pPr>
      <w:tabs>
        <w:tab w:val="right" w:pos="10206"/>
      </w:tabs>
    </w:pPr>
    <w:rPr>
      <w:rFonts w:ascii="Arial" w:hAnsi="Arial" w:cs="Arial"/>
      <w:sz w:val="18"/>
      <w:szCs w:val="18"/>
      <w:lang w:eastAsia="en-US"/>
    </w:rPr>
  </w:style>
  <w:style w:type="paragraph" w:customStyle="1" w:styleId="DHHSheader">
    <w:name w:val="DHHS header"/>
    <w:basedOn w:val="DHHSfooter"/>
    <w:uiPriority w:val="11"/>
    <w:rsid w:val="0051568D"/>
  </w:style>
  <w:style w:type="paragraph" w:styleId="BalloonText">
    <w:name w:val="Balloon Text"/>
    <w:basedOn w:val="Normal"/>
    <w:link w:val="BalloonTextChar"/>
    <w:uiPriority w:val="99"/>
    <w:semiHidden/>
    <w:unhideWhenUsed/>
    <w:rsid w:val="00B718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18F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providers.dhhs.vic.gov.au/code-conduct-disability-workers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providers.dhhs.vic.gov.au/code-conduct-disability-workers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ombudsman.vic.gov.au/Complaints/Make-a-Complain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roviders.dhhs.vic.gov.au/code-conduct-disability-workers" TargetMode="External"/><Relationship Id="rId10" Type="http://schemas.openxmlformats.org/officeDocument/2006/relationships/hyperlink" Target="http://www.odsc.vic.gov.au/making-a-complaint/how-to-make-a-complaint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mailto:disability.services@dhhs.vic.gov.a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N287\Apps\Online\TEMPLATES\Visual%20style\DHHS%20Factsheet%2002%20Purple%20260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DHHS Factsheet 02 Purple 2602.dot</Template>
  <TotalTime>0</TotalTime>
  <Pages>2</Pages>
  <Words>699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External pathways to make a complaint or seek advice</vt:lpstr>
    </vt:vector>
  </TitlesOfParts>
  <Company>Department of Health and Human Services</Company>
  <LinksUpToDate>false</LinksUpToDate>
  <CharactersWithSpaces>4679</CharactersWithSpaces>
  <SharedDoc>false</SharedDoc>
  <HyperlinkBase/>
  <HLinks>
    <vt:vector size="48" baseType="variant">
      <vt:variant>
        <vt:i4>2555941</vt:i4>
      </vt:variant>
      <vt:variant>
        <vt:i4>36</vt:i4>
      </vt:variant>
      <vt:variant>
        <vt:i4>0</vt:i4>
      </vt:variant>
      <vt:variant>
        <vt:i4>5</vt:i4>
      </vt:variant>
      <vt:variant>
        <vt:lpwstr>http://survey.tool.tempdomain.info/TakeSurveycss.asp?SurveyID=3K33p3LIm66MG</vt:lpwstr>
      </vt:variant>
      <vt:variant>
        <vt:lpwstr/>
      </vt:variant>
      <vt:variant>
        <vt:i4>3145752</vt:i4>
      </vt:variant>
      <vt:variant>
        <vt:i4>33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6291573</vt:i4>
      </vt:variant>
      <vt:variant>
        <vt:i4>30</vt:i4>
      </vt:variant>
      <vt:variant>
        <vt:i4>0</vt:i4>
      </vt:variant>
      <vt:variant>
        <vt:i4>5</vt:i4>
      </vt:variant>
      <vt:variant>
        <vt:lpwstr>http://intranet.health.vic.gov.au/resources-and-tools/forms-and-templates/microsoft-word-templates</vt:lpwstr>
      </vt:variant>
      <vt:variant>
        <vt:lpwstr/>
      </vt:variant>
      <vt:variant>
        <vt:i4>7536758</vt:i4>
      </vt:variant>
      <vt:variant>
        <vt:i4>27</vt:i4>
      </vt:variant>
      <vt:variant>
        <vt:i4>0</vt:i4>
      </vt:variant>
      <vt:variant>
        <vt:i4>5</vt:i4>
      </vt:variant>
      <vt:variant>
        <vt:lpwstr>http://intranet.dhs.vic.gov.au/resources-and-tools/forms-and-templates/microsoft-word-templates</vt:lpwstr>
      </vt:variant>
      <vt:variant>
        <vt:lpwstr/>
      </vt:variant>
      <vt:variant>
        <vt:i4>1114167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_Toc440566511</vt:lpwstr>
      </vt:variant>
      <vt:variant>
        <vt:i4>1114167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_Toc440566510</vt:lpwstr>
      </vt:variant>
      <vt:variant>
        <vt:i4>1048631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_Toc440566509</vt:lpwstr>
      </vt:variant>
      <vt:variant>
        <vt:i4>1048631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_Toc440566508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External pathways to make a complaint or seek advice</dc:title>
  <dc:subject>External pathways to make a complaint or seek advice</dc:subject>
  <dc:creator>Disability and NDIS Branch</dc:creator>
  <cp:keywords>code of conduct, disability service workers</cp:keywords>
  <cp:lastModifiedBy>Digital Engagement Unit</cp:lastModifiedBy>
  <cp:revision>2</cp:revision>
  <cp:lastPrinted>2015-08-21T03:17:00Z</cp:lastPrinted>
  <dcterms:created xsi:type="dcterms:W3CDTF">2018-04-30T03:18:00Z</dcterms:created>
  <dcterms:modified xsi:type="dcterms:W3CDTF">2018-04-30T03:18:00Z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</Properties>
</file>