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rsidTr="002F137D">
        <w:trPr>
          <w:trHeight w:val="1075"/>
        </w:trPr>
        <w:tc>
          <w:tcPr>
            <w:tcW w:w="8101" w:type="dxa"/>
            <w:shd w:val="clear" w:color="auto" w:fill="auto"/>
            <w:vAlign w:val="bottom"/>
          </w:tcPr>
          <w:p w:rsidR="002B7F49" w:rsidRPr="00DE4E5C" w:rsidRDefault="002B7F49" w:rsidP="002F137D">
            <w:pPr>
              <w:pStyle w:val="DHHSmainheading"/>
              <w:spacing w:line="270" w:lineRule="atLeast"/>
              <w:rPr>
                <w:sz w:val="44"/>
                <w:szCs w:val="44"/>
              </w:rPr>
            </w:pPr>
            <w:r w:rsidRPr="00E36004">
              <w:rPr>
                <w:noProof/>
                <w:color w:val="FFFFFF" w:themeColor="background1"/>
                <w:sz w:val="44"/>
                <w:szCs w:val="44"/>
                <w:lang w:eastAsia="en-AU"/>
              </w:rPr>
              <w:drawing>
                <wp:anchor distT="0" distB="0" distL="114300" distR="114300" simplePos="0" relativeHeight="251874304" behindDoc="1" locked="1" layoutInCell="0" allowOverlap="1" wp14:anchorId="4A3E1EFD" wp14:editId="4C37996A">
                  <wp:simplePos x="0" y="0"/>
                  <wp:positionH relativeFrom="page">
                    <wp:posOffset>-504825</wp:posOffset>
                  </wp:positionH>
                  <wp:positionV relativeFrom="page">
                    <wp:posOffset>-361315</wp:posOffset>
                  </wp:positionV>
                  <wp:extent cx="7562850" cy="1943100"/>
                  <wp:effectExtent l="0" t="0" r="0" b="0"/>
                  <wp:wrapNone/>
                  <wp:docPr id="212" name="Picture 21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1943100"/>
                          </a:xfrm>
                          <a:prstGeom prst="rect">
                            <a:avLst/>
                          </a:prstGeom>
                          <a:noFill/>
                        </pic:spPr>
                      </pic:pic>
                    </a:graphicData>
                  </a:graphic>
                  <wp14:sizeRelH relativeFrom="page">
                    <wp14:pctWidth>0</wp14:pctWidth>
                  </wp14:sizeRelH>
                  <wp14:sizeRelV relativeFrom="page">
                    <wp14:pctHeight>0</wp14:pctHeight>
                  </wp14:sizeRelV>
                </wp:anchor>
              </w:drawing>
            </w:r>
            <w:r w:rsidR="002F137D" w:rsidRPr="00E36004">
              <w:rPr>
                <w:noProof/>
                <w:color w:val="FFFFFF" w:themeColor="background1"/>
                <w:sz w:val="44"/>
                <w:szCs w:val="44"/>
                <w:lang w:eastAsia="en-AU"/>
              </w:rPr>
              <w:t>Service System Development</w:t>
            </w:r>
            <w:r w:rsidRPr="00A619BF">
              <w:rPr>
                <w:rFonts w:cs="Arial"/>
                <w:sz w:val="40"/>
                <w:szCs w:val="44"/>
              </w:rPr>
              <w:t xml:space="preserve"> </w:t>
            </w:r>
            <w:r w:rsidRPr="00A619BF">
              <w:rPr>
                <w:rFonts w:cs="Arial"/>
                <w:sz w:val="40"/>
                <w:szCs w:val="44"/>
              </w:rPr>
              <w:br/>
            </w:r>
            <w:r w:rsidRPr="00E36004">
              <w:rPr>
                <w:rFonts w:cs="Arial"/>
                <w:noProof/>
                <w:sz w:val="44"/>
                <w:szCs w:val="44"/>
              </w:rPr>
              <w:t>280</w:t>
            </w:r>
            <w:r w:rsidR="002F137D" w:rsidRPr="00E36004">
              <w:rPr>
                <w:rFonts w:cs="Arial"/>
                <w:noProof/>
                <w:sz w:val="44"/>
                <w:szCs w:val="44"/>
              </w:rPr>
              <w:t>69</w:t>
            </w:r>
          </w:p>
        </w:tc>
      </w:tr>
      <w:tr w:rsidR="002B7F49" w:rsidTr="002F137D">
        <w:tc>
          <w:tcPr>
            <w:tcW w:w="8101" w:type="dxa"/>
            <w:shd w:val="clear" w:color="auto" w:fill="auto"/>
            <w:tcMar>
              <w:top w:w="170" w:type="dxa"/>
              <w:bottom w:w="510" w:type="dxa"/>
            </w:tcMar>
          </w:tcPr>
          <w:p w:rsidR="002B7F49" w:rsidRDefault="002B7F49" w:rsidP="002F137D">
            <w:pPr>
              <w:pStyle w:val="DHHSmainsubheading"/>
              <w:rPr>
                <w:szCs w:val="28"/>
              </w:rPr>
            </w:pPr>
            <w:r>
              <w:rPr>
                <w:szCs w:val="28"/>
              </w:rPr>
              <w:t xml:space="preserve">Outcome objective: Victorians are healthy and well </w:t>
            </w:r>
          </w:p>
          <w:p w:rsidR="002B7F49" w:rsidRDefault="002B7F49" w:rsidP="002F137D">
            <w:pPr>
              <w:pStyle w:val="DHHSmainsubheading"/>
              <w:rPr>
                <w:szCs w:val="28"/>
              </w:rPr>
            </w:pPr>
            <w:r>
              <w:rPr>
                <w:szCs w:val="28"/>
              </w:rPr>
              <w:t xml:space="preserve">Output group: </w:t>
            </w:r>
            <w:r w:rsidRPr="00177619">
              <w:rPr>
                <w:noProof/>
                <w:szCs w:val="28"/>
              </w:rPr>
              <w:t>Primary and Dental Health</w:t>
            </w:r>
          </w:p>
          <w:p w:rsidR="002B7F49" w:rsidRPr="00AD784C" w:rsidRDefault="002B7F49" w:rsidP="002F137D">
            <w:pPr>
              <w:pStyle w:val="DHHSmainsubheading"/>
              <w:rPr>
                <w:szCs w:val="28"/>
              </w:rPr>
            </w:pPr>
            <w:r>
              <w:rPr>
                <w:szCs w:val="28"/>
              </w:rPr>
              <w:t xml:space="preserve">Output: </w:t>
            </w:r>
            <w:r w:rsidRPr="00177619">
              <w:rPr>
                <w:noProof/>
                <w:szCs w:val="28"/>
              </w:rPr>
              <w:t>Community health services</w:t>
            </w:r>
          </w:p>
        </w:tc>
      </w:tr>
    </w:tbl>
    <w:p w:rsidR="002B7F49" w:rsidRDefault="002F137D" w:rsidP="00E36004">
      <w:pPr>
        <w:pStyle w:val="Heading1"/>
      </w:pPr>
      <w:r>
        <w:br w:type="textWrapping" w:clear="all"/>
      </w:r>
      <w:r w:rsidR="002B7F49" w:rsidRPr="00B70F76">
        <w:t>1.</w:t>
      </w:r>
      <w:r w:rsidR="002B7F49">
        <w:t xml:space="preserve"> Service Objective </w:t>
      </w:r>
    </w:p>
    <w:p w:rsidR="004B2343" w:rsidRPr="00CB2E85" w:rsidRDefault="004B2343" w:rsidP="00E36004">
      <w:pPr>
        <w:pStyle w:val="DHHSbody"/>
      </w:pPr>
      <w:r>
        <w:t>T</w:t>
      </w:r>
      <w:r w:rsidRPr="00CB2E85">
        <w:t>o improve the planning, coordination and delivery of primary care services</w:t>
      </w:r>
      <w:r w:rsidR="00FB4BC2">
        <w:t>.</w:t>
      </w:r>
    </w:p>
    <w:p w:rsidR="002B7F49" w:rsidRDefault="002B7F49" w:rsidP="00E36004">
      <w:pPr>
        <w:pStyle w:val="Heading1"/>
      </w:pPr>
      <w:r>
        <w:t>2</w:t>
      </w:r>
      <w:r w:rsidRPr="00B70F76">
        <w:t xml:space="preserve">. </w:t>
      </w:r>
      <w:r>
        <w:t>Description of the service</w:t>
      </w:r>
    </w:p>
    <w:p w:rsidR="00CB2E85" w:rsidRPr="00CB2E85" w:rsidRDefault="00CB2E85" w:rsidP="00E36004">
      <w:pPr>
        <w:pStyle w:val="DHHSbody"/>
      </w:pPr>
      <w:r w:rsidRPr="00CB2E85">
        <w:t>Funding to improve the planning, coordination and delivery of primary care services</w:t>
      </w:r>
      <w:r w:rsidR="00814F83">
        <w:t xml:space="preserve"> </w:t>
      </w:r>
      <w:r w:rsidR="004B2343">
        <w:t>that is not specific to a direct care activity.</w:t>
      </w:r>
      <w:r w:rsidR="00814F83">
        <w:t xml:space="preserve"> For example, board expenses funding or </w:t>
      </w:r>
      <w:proofErr w:type="spellStart"/>
      <w:proofErr w:type="gramStart"/>
      <w:r w:rsidR="00814F83">
        <w:t>non recurrent</w:t>
      </w:r>
      <w:proofErr w:type="spellEnd"/>
      <w:proofErr w:type="gramEnd"/>
      <w:r w:rsidR="00814F83">
        <w:t xml:space="preserve"> funding for projects.</w:t>
      </w:r>
    </w:p>
    <w:p w:rsidR="002B7F49" w:rsidRPr="00B70F76" w:rsidRDefault="002B7F49" w:rsidP="00E36004">
      <w:pPr>
        <w:pStyle w:val="Heading1"/>
      </w:pPr>
      <w:r>
        <w:t xml:space="preserve">3. </w:t>
      </w:r>
      <w:r w:rsidRPr="00B70F76">
        <w:t>Client group</w:t>
      </w:r>
    </w:p>
    <w:p w:rsidR="002B7F49" w:rsidRDefault="002B7F49" w:rsidP="00E36004">
      <w:pPr>
        <w:pStyle w:val="DHHSbody"/>
      </w:pPr>
      <w:r>
        <w:t xml:space="preserve">The client group activity is targeted at is </w:t>
      </w:r>
      <w:r w:rsidR="00814F83">
        <w:t>funded organisations and community health clients.</w:t>
      </w:r>
    </w:p>
    <w:p w:rsidR="002B7F49" w:rsidRDefault="002B7F49" w:rsidP="00E36004">
      <w:pPr>
        <w:pStyle w:val="Heading1"/>
      </w:pPr>
      <w:r>
        <w:t>4. Obligations specific to this activity</w:t>
      </w:r>
    </w:p>
    <w:p w:rsidR="002B7F49" w:rsidRDefault="002B7F49" w:rsidP="007B7E5D">
      <w:pPr>
        <w:pStyle w:val="DHHSbody"/>
        <w:spacing w:beforeLines="40" w:before="96"/>
      </w:pPr>
      <w:r>
        <w:t>In addition to the obligations listed in the Service Agreement, organisations funded to deliver this activity must comply with the following:</w:t>
      </w:r>
    </w:p>
    <w:p w:rsidR="002B7F49" w:rsidRPr="001F3DE2" w:rsidRDefault="002B7F49" w:rsidP="00E36004">
      <w:pPr>
        <w:pStyle w:val="Heading2"/>
      </w:pPr>
      <w:r w:rsidRPr="001F3DE2">
        <w:t xml:space="preserve">4a.  Registration and Accreditation </w:t>
      </w:r>
    </w:p>
    <w:p w:rsidR="002B7F49" w:rsidRPr="00E36004" w:rsidRDefault="00E36004" w:rsidP="00FB4BC2">
      <w:pPr>
        <w:pStyle w:val="DHHSbullet1"/>
        <w:numPr>
          <w:ilvl w:val="0"/>
          <w:numId w:val="0"/>
        </w:numPr>
        <w:ind w:left="284" w:hanging="284"/>
      </w:pPr>
      <w:r w:rsidRPr="00E36004">
        <w:rPr>
          <w:rStyle w:val="DHHSbodyChar"/>
        </w:rPr>
        <w:t>N/A</w:t>
      </w:r>
    </w:p>
    <w:p w:rsidR="002B7F49" w:rsidRPr="001F3DE2" w:rsidRDefault="002B7F49" w:rsidP="007B7E5D">
      <w:pPr>
        <w:pStyle w:val="DHHSbody"/>
        <w:spacing w:beforeLines="40" w:before="96"/>
        <w:rPr>
          <w:rFonts w:eastAsia="Times New Roman"/>
          <w:b/>
        </w:rPr>
      </w:pPr>
      <w:r w:rsidRPr="001F3DE2">
        <w:rPr>
          <w:rFonts w:eastAsia="Times New Roman"/>
          <w:b/>
        </w:rPr>
        <w:t xml:space="preserve">4b. Program requirements and other policy guidelines </w:t>
      </w:r>
    </w:p>
    <w:bookmarkStart w:id="0" w:name="_Hlk2672629"/>
    <w:p w:rsidR="00FB4BC2" w:rsidRDefault="00E36004" w:rsidP="00E15830">
      <w:pPr>
        <w:pStyle w:val="DHHSbullet1"/>
        <w:rPr>
          <w:rStyle w:val="DHHSbodyChar"/>
        </w:rPr>
      </w:pPr>
      <w:r>
        <w:rPr>
          <w:rStyle w:val="DHHSbodyChar"/>
        </w:rPr>
        <w:fldChar w:fldCharType="begin"/>
      </w:r>
      <w:r>
        <w:rPr>
          <w:rStyle w:val="DHHSbodyChar"/>
        </w:rPr>
        <w:instrText xml:space="preserve"> HYPERLINK "https://www2.health.vic.gov.au/primary-and-community-health/community-health/population-groups/children-youth-and-families/young-people-who-are-homeless-or-at-risk" </w:instrText>
      </w:r>
      <w:r>
        <w:rPr>
          <w:rStyle w:val="DHHSbodyChar"/>
        </w:rPr>
        <w:fldChar w:fldCharType="separate"/>
      </w:r>
      <w:r w:rsidR="00E15830" w:rsidRPr="00E36004">
        <w:rPr>
          <w:rStyle w:val="Hyperlink"/>
        </w:rPr>
        <w:t>Community health integrated program guidelines: direction fo</w:t>
      </w:r>
      <w:r w:rsidR="00A27402" w:rsidRPr="00E36004">
        <w:rPr>
          <w:rStyle w:val="Hyperlink"/>
        </w:rPr>
        <w:t>r the community health program</w:t>
      </w:r>
      <w:r>
        <w:rPr>
          <w:rStyle w:val="DHHSbodyChar"/>
        </w:rPr>
        <w:fldChar w:fldCharType="end"/>
      </w:r>
      <w:r w:rsidR="00A27402">
        <w:rPr>
          <w:rStyle w:val="DHHSbodyChar"/>
        </w:rPr>
        <w:t xml:space="preserve"> </w:t>
      </w:r>
    </w:p>
    <w:p w:rsidR="00E15830" w:rsidRPr="00E15830" w:rsidRDefault="00E36004" w:rsidP="00FB4BC2">
      <w:pPr>
        <w:pStyle w:val="DHHSbullet1"/>
        <w:numPr>
          <w:ilvl w:val="0"/>
          <w:numId w:val="0"/>
        </w:numPr>
        <w:ind w:left="284"/>
        <w:rPr>
          <w:rStyle w:val="DHHSbodyChar"/>
        </w:rPr>
      </w:pPr>
      <w:r w:rsidRPr="00E36004">
        <w:rPr>
          <w:rStyle w:val="DHHSbodyChar"/>
        </w:rPr>
        <w:t>&lt;</w:t>
      </w:r>
      <w:hyperlink r:id="rId9" w:history="1">
        <w:r w:rsidRPr="00E36004">
          <w:rPr>
            <w:rStyle w:val="DHHSbodyChar"/>
          </w:rPr>
          <w:t>https://www2.health.vic.gov.au/primary-and-community-health</w:t>
        </w:r>
      </w:hyperlink>
      <w:r w:rsidR="00FB4BC2">
        <w:rPr>
          <w:rStyle w:val="DHHSbodyChar"/>
        </w:rPr>
        <w:t>&gt;</w:t>
      </w:r>
    </w:p>
    <w:p w:rsidR="00FB4BC2" w:rsidRPr="00FB4BC2" w:rsidRDefault="00FB4BC2" w:rsidP="00FB4BC2">
      <w:pPr>
        <w:pStyle w:val="DHHSbullet1"/>
        <w:rPr>
          <w:rStyle w:val="DHHSbodyChar"/>
          <w:b/>
          <w:bCs/>
        </w:rPr>
      </w:pPr>
      <w:hyperlink r:id="rId10" w:history="1">
        <w:r w:rsidR="00E15830" w:rsidRPr="00E36004">
          <w:rPr>
            <w:rStyle w:val="Hyperlink"/>
          </w:rPr>
          <w:t>Victorian Aboriginal affairs framework (VAAF) standards</w:t>
        </w:r>
      </w:hyperlink>
    </w:p>
    <w:p w:rsidR="00E15830" w:rsidRPr="00FB4BC2" w:rsidRDefault="00FB4BC2" w:rsidP="00FB4BC2">
      <w:pPr>
        <w:pStyle w:val="DHHSbullet1"/>
        <w:numPr>
          <w:ilvl w:val="0"/>
          <w:numId w:val="0"/>
        </w:numPr>
        <w:ind w:left="284"/>
      </w:pPr>
      <w:r w:rsidRPr="00FB4BC2">
        <w:t>&lt;https://www.vic.gov.au/aboriginalvictoria/policy/victorian-aboriginal-affairs-framework.html&gt;</w:t>
      </w:r>
      <w:bookmarkStart w:id="1" w:name="_GoBack"/>
      <w:bookmarkEnd w:id="1"/>
    </w:p>
    <w:bookmarkEnd w:id="0"/>
    <w:p w:rsidR="002B7F49" w:rsidRDefault="002B7F49" w:rsidP="007B7E5D">
      <w:pPr>
        <w:rPr>
          <w:sz w:val="18"/>
          <w:szCs w:val="4"/>
        </w:rPr>
      </w:pPr>
    </w:p>
    <w:p w:rsidR="002B7F49" w:rsidRDefault="002B7F49" w:rsidP="007B7E5D">
      <w:pPr>
        <w:rPr>
          <w:sz w:val="18"/>
          <w:szCs w:val="4"/>
        </w:rPr>
      </w:pPr>
    </w:p>
    <w:p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rsidR="00561238" w:rsidRDefault="00561238" w:rsidP="00561238">
            <w:pPr>
              <w:pStyle w:val="DHHSaccessibilitypara"/>
            </w:pPr>
            <w:r>
              <w:t xml:space="preserve">To receive this publication in an accessible format </w:t>
            </w:r>
            <w:hyperlink r:id="rId11" w:history="1">
              <w:r>
                <w:rPr>
                  <w:rStyle w:val="Hyperlink"/>
                </w:rPr>
                <w:t>email Service Agreement Policy</w:t>
              </w:r>
            </w:hyperlink>
            <w:r>
              <w:t xml:space="preserve"> &lt;</w:t>
            </w:r>
            <w:hyperlink r:id="rId12" w:history="1">
              <w:r>
                <w:rPr>
                  <w:rStyle w:val="Hyperlink"/>
                </w:rPr>
                <w:t>sapolicy@dhhs.vic.gov.au</w:t>
              </w:r>
            </w:hyperlink>
            <w:r>
              <w:t>&gt;</w:t>
            </w:r>
          </w:p>
          <w:p w:rsidR="00561238" w:rsidRDefault="00561238" w:rsidP="00561238">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rsidR="002B7F49" w:rsidRPr="00CA4422" w:rsidRDefault="00561238" w:rsidP="00561238">
            <w:pPr>
              <w:pStyle w:val="DHHSbody"/>
              <w:spacing w:line="240" w:lineRule="auto"/>
            </w:pPr>
            <w:r>
              <w:t xml:space="preserve">Available at </w:t>
            </w:r>
            <w:hyperlink r:id="rId13" w:history="1">
              <w:r>
                <w:rPr>
                  <w:rStyle w:val="Hyperlink"/>
                </w:rPr>
                <w:t>Human services activity search</w:t>
              </w:r>
            </w:hyperlink>
            <w:r>
              <w:t xml:space="preserve"> </w:t>
            </w:r>
            <w:hyperlink r:id="rId14" w:history="1">
              <w:r>
                <w:rPr>
                  <w:rStyle w:val="Hyperlink"/>
                </w:rPr>
                <w:t>https://providers.dhhs.vic.gov.au/human-services-activity-search</w:t>
              </w:r>
            </w:hyperlink>
          </w:p>
        </w:tc>
      </w:tr>
    </w:tbl>
    <w:p w:rsidR="002B7F49" w:rsidRDefault="002B7F49" w:rsidP="007B7E5D">
      <w:pPr>
        <w:rPr>
          <w:sz w:val="18"/>
          <w:szCs w:val="4"/>
        </w:rPr>
      </w:pPr>
    </w:p>
    <w:p w:rsidR="00561238" w:rsidRDefault="00561238" w:rsidP="007B7E5D">
      <w:pPr>
        <w:rPr>
          <w:sz w:val="18"/>
          <w:szCs w:val="4"/>
        </w:rPr>
      </w:pPr>
    </w:p>
    <w:p w:rsidR="00561238" w:rsidRDefault="00561238" w:rsidP="007B7E5D">
      <w:pPr>
        <w:rPr>
          <w:sz w:val="18"/>
          <w:szCs w:val="4"/>
        </w:rPr>
      </w:pPr>
    </w:p>
    <w:p w:rsidR="00561238" w:rsidRDefault="00561238" w:rsidP="007B7E5D">
      <w:pPr>
        <w:rPr>
          <w:sz w:val="18"/>
          <w:szCs w:val="4"/>
        </w:rPr>
      </w:pPr>
      <w:r w:rsidRPr="00561238">
        <w:rPr>
          <w:sz w:val="18"/>
          <w:szCs w:val="4"/>
        </w:rPr>
        <w:t>Activity Description</w:t>
      </w:r>
      <w:r>
        <w:rPr>
          <w:sz w:val="18"/>
          <w:szCs w:val="4"/>
        </w:rPr>
        <w:t xml:space="preserve"> (</w:t>
      </w:r>
      <w:r w:rsidRPr="00561238">
        <w:rPr>
          <w:sz w:val="18"/>
          <w:szCs w:val="4"/>
        </w:rPr>
        <w:t>health</w:t>
      </w:r>
      <w:r>
        <w:rPr>
          <w:sz w:val="18"/>
          <w:szCs w:val="4"/>
        </w:rPr>
        <w:t xml:space="preserve">): </w:t>
      </w:r>
      <w:r w:rsidRPr="00561238">
        <w:rPr>
          <w:sz w:val="18"/>
          <w:szCs w:val="4"/>
        </w:rPr>
        <w:t>Service System Development</w:t>
      </w:r>
      <w:r>
        <w:rPr>
          <w:sz w:val="18"/>
          <w:szCs w:val="4"/>
        </w:rPr>
        <w:t xml:space="preserve"> </w:t>
      </w:r>
      <w:r w:rsidRPr="00561238">
        <w:rPr>
          <w:sz w:val="18"/>
          <w:szCs w:val="4"/>
        </w:rPr>
        <w:t>28069</w:t>
      </w:r>
    </w:p>
    <w:sectPr w:rsidR="00561238" w:rsidSect="00C652E3">
      <w:footerReference w:type="default" r:id="rId15"/>
      <w:footerReference w:type="first" r:id="rId16"/>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F49" w:rsidRDefault="002B7F49">
      <w:r>
        <w:separator/>
      </w:r>
    </w:p>
  </w:endnote>
  <w:endnote w:type="continuationSeparator" w:id="0">
    <w:p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Pr="00A11421" w:rsidRDefault="00E06429" w:rsidP="0051568D">
    <w:pPr>
      <w:pStyle w:val="DHHSfooter"/>
    </w:pPr>
    <w:r>
      <w:t xml:space="preserve">Activity Description - </w:t>
    </w:r>
    <w:r w:rsidR="002F137D">
      <w:t>28069</w:t>
    </w:r>
    <w:r>
      <w:tab/>
    </w:r>
    <w:r w:rsidR="00FE4946" w:rsidRPr="00A11421">
      <w:fldChar w:fldCharType="begin"/>
    </w:r>
    <w:r w:rsidR="00FE4946" w:rsidRPr="00A11421">
      <w:instrText xml:space="preserve"> PAGE </w:instrText>
    </w:r>
    <w:r w:rsidR="00FE4946" w:rsidRPr="00A11421">
      <w:fldChar w:fldCharType="separate"/>
    </w:r>
    <w:r w:rsidR="00E15830">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Default="00FE4946">
    <w:pPr>
      <w:pStyle w:val="Footer"/>
    </w:pPr>
    <w:r>
      <w:rPr>
        <w:noProof/>
        <w:lang w:eastAsia="en-AU"/>
      </w:rPr>
      <w:drawing>
        <wp:anchor distT="0" distB="0" distL="114300" distR="114300" simplePos="0" relativeHeight="251659264" behindDoc="0" locked="0" layoutInCell="0" allowOverlap="1" wp14:anchorId="37CCE496" wp14:editId="4A6A26AF">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F49" w:rsidRDefault="002B7F49" w:rsidP="002862F1">
      <w:pPr>
        <w:spacing w:before="120"/>
      </w:pPr>
      <w:r>
        <w:separator/>
      </w:r>
    </w:p>
  </w:footnote>
  <w:footnote w:type="continuationSeparator" w:id="0">
    <w:p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0337"/>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137D"/>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B2343"/>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1238"/>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4F83"/>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5DF3"/>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35C"/>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27402"/>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52E3"/>
    <w:rsid w:val="00C6682F"/>
    <w:rsid w:val="00C7275E"/>
    <w:rsid w:val="00C74C5D"/>
    <w:rsid w:val="00C863C4"/>
    <w:rsid w:val="00C93C3E"/>
    <w:rsid w:val="00CA12E3"/>
    <w:rsid w:val="00CA4422"/>
    <w:rsid w:val="00CA6611"/>
    <w:rsid w:val="00CA6AE6"/>
    <w:rsid w:val="00CA782F"/>
    <w:rsid w:val="00CB2E85"/>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5830"/>
    <w:rsid w:val="00E170DC"/>
    <w:rsid w:val="00E26818"/>
    <w:rsid w:val="00E27FFC"/>
    <w:rsid w:val="00E30B15"/>
    <w:rsid w:val="00E327EB"/>
    <w:rsid w:val="00E36004"/>
    <w:rsid w:val="00E40181"/>
    <w:rsid w:val="00E53D0C"/>
    <w:rsid w:val="00E56A01"/>
    <w:rsid w:val="00E629A1"/>
    <w:rsid w:val="00E71591"/>
    <w:rsid w:val="00E76AB7"/>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BC2"/>
    <w:rsid w:val="00FB4CDA"/>
    <w:rsid w:val="00FC0F81"/>
    <w:rsid w:val="00FC395C"/>
    <w:rsid w:val="00FD3766"/>
    <w:rsid w:val="00FD47C4"/>
    <w:rsid w:val="00FE2DCF"/>
    <w:rsid w:val="00FE4946"/>
    <w:rsid w:val="00FE74C4"/>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C5AA7AB"/>
  <w15:docId w15:val="{58C93AB3-B391-4FE7-8205-C727AEC2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E36004"/>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E36004"/>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E36004"/>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E36004"/>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UnresolvedMention">
    <w:name w:val="Unresolved Mention"/>
    <w:basedOn w:val="DefaultParagraphFont"/>
    <w:uiPriority w:val="99"/>
    <w:semiHidden/>
    <w:unhideWhenUsed/>
    <w:rsid w:val="00A274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8690297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12758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viders.dhhs.vic.gov.au/human-services-activity-search"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sapolicy@dhhs.vic.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policy@dhhs.vic.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vic.gov.au/aboriginalvictoria/policy/victorian-aboriginal-affairs-framework/victorian-aboriginal-affairs-framework-2018-2023.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2.health.vic.gov.au/primary-and-community-health" TargetMode="External"/><Relationship Id="rId14" Type="http://schemas.openxmlformats.org/officeDocument/2006/relationships/hyperlink" Target="https://providers.dhhs.vic.gov.au/human-services-activity-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9D331EFB-2041-445C-A0B8-277516D1CBA3}">
  <ds:schemaRefs>
    <ds:schemaRef ds:uri="http://schemas.openxmlformats.org/officeDocument/2006/bibliography"/>
  </ds:schemaRefs>
</ds:datastoreItem>
</file>

<file path=customXml/itemProps2.xml><?xml version="1.0" encoding="utf-8"?>
<ds:datastoreItem xmlns:ds="http://schemas.openxmlformats.org/officeDocument/2006/customXml" ds:itemID="{A87F649F-1D28-4E46-8D1F-149658C92433}"/>
</file>

<file path=customXml/itemProps3.xml><?xml version="1.0" encoding="utf-8"?>
<ds:datastoreItem xmlns:ds="http://schemas.openxmlformats.org/officeDocument/2006/customXml" ds:itemID="{D7E5B9D2-8A7C-4B83-8DC3-EBEFFFF246B1}"/>
</file>

<file path=customXml/itemProps4.xml><?xml version="1.0" encoding="utf-8"?>
<ds:datastoreItem xmlns:ds="http://schemas.openxmlformats.org/officeDocument/2006/customXml" ds:itemID="{25582968-B5FC-4A3C-BAA9-1B33B4BD90DD}"/>
</file>

<file path=docProps/app.xml><?xml version="1.0" encoding="utf-8"?>
<Properties xmlns="http://schemas.openxmlformats.org/officeDocument/2006/extended-properties" xmlns:vt="http://schemas.openxmlformats.org/officeDocument/2006/docPropsVTypes">
  <Template>DHHS Factsheet 01 Navy 2765.dot</Template>
  <TotalTime>3</TotalTime>
  <Pages>1</Pages>
  <Words>232</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Activity Description health Service System Development 28069</vt:lpstr>
    </vt:vector>
  </TitlesOfParts>
  <Company>Department of Health and Human Services</Company>
  <LinksUpToDate>false</LinksUpToDate>
  <CharactersWithSpaces>2529</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Service System Development 28069</dc:title>
  <dc:subject>service agreement activity descriptions</dc:subject>
  <dc:creator>Service Agreement Policy unit</dc:creator>
  <cp:keywords>service agreement;Activity Description;health;Primary Dental; Service System Development; 28069</cp:keywords>
  <cp:lastModifiedBy>Roxanne Manzie (DHHS)</cp:lastModifiedBy>
  <cp:revision>4</cp:revision>
  <cp:lastPrinted>2019-01-08T23:20:00Z</cp:lastPrinted>
  <dcterms:created xsi:type="dcterms:W3CDTF">2019-06-06T05:22:00Z</dcterms:created>
  <dcterms:modified xsi:type="dcterms:W3CDTF">2019-06-18T05:51:00Z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