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FE01DA"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footerReference w:type="first" r:id="rId10"/>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DA19F2">
        <w:trPr>
          <w:trHeight w:val="1416"/>
        </w:trPr>
        <w:tc>
          <w:tcPr>
            <w:tcW w:w="8046" w:type="dxa"/>
            <w:shd w:val="clear" w:color="auto" w:fill="auto"/>
            <w:vAlign w:val="bottom"/>
          </w:tcPr>
          <w:p w:rsidR="00AD784C" w:rsidRPr="00161AA0" w:rsidRDefault="00535F8F" w:rsidP="00535F8F">
            <w:pPr>
              <w:pStyle w:val="DHHSmainheading"/>
            </w:pPr>
            <w:r>
              <w:t>Root cause analysis</w:t>
            </w:r>
            <w:r w:rsidR="007410AE">
              <w:t xml:space="preserve"> (RCA)</w:t>
            </w:r>
            <w:r>
              <w:t xml:space="preserve"> review plan</w:t>
            </w:r>
            <w:r w:rsidR="00FF0C36" w:rsidRPr="00B11ACF">
              <w:t xml:space="preserve"> template</w:t>
            </w:r>
          </w:p>
        </w:tc>
      </w:tr>
      <w:tr w:rsidR="00AD784C" w:rsidTr="00357B4E">
        <w:trPr>
          <w:trHeight w:hRule="exact" w:val="1162"/>
        </w:trPr>
        <w:tc>
          <w:tcPr>
            <w:tcW w:w="8046" w:type="dxa"/>
            <w:shd w:val="clear" w:color="auto" w:fill="auto"/>
            <w:tcMar>
              <w:top w:w="170" w:type="dxa"/>
              <w:bottom w:w="510" w:type="dxa"/>
            </w:tcMar>
          </w:tcPr>
          <w:p w:rsidR="00DA19F2" w:rsidRPr="00B05E06" w:rsidRDefault="00FF0C36" w:rsidP="00146492">
            <w:pPr>
              <w:pStyle w:val="DHHSmainheading"/>
              <w:rPr>
                <w:sz w:val="20"/>
                <w:szCs w:val="20"/>
              </w:rPr>
            </w:pPr>
            <w:r w:rsidRPr="00DA19F2">
              <w:rPr>
                <w:sz w:val="32"/>
                <w:szCs w:val="32"/>
              </w:rPr>
              <w:t>Client incident management system (CIMS)</w:t>
            </w:r>
            <w:r w:rsidR="00B05E06">
              <w:rPr>
                <w:sz w:val="32"/>
                <w:szCs w:val="32"/>
              </w:rPr>
              <w:t xml:space="preserve"> </w:t>
            </w:r>
          </w:p>
        </w:tc>
      </w:tr>
    </w:tbl>
    <w:p w:rsidR="00AD784C" w:rsidRPr="00B57329" w:rsidRDefault="00AD784C" w:rsidP="00B57329">
      <w:pPr>
        <w:pStyle w:val="DHHSTOCheadingfactsheet"/>
      </w:pPr>
      <w:r w:rsidRPr="00B57329">
        <w:t>Contents</w:t>
      </w:r>
    </w:p>
    <w:p w:rsidR="00945D15"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502764423" w:history="1">
        <w:r w:rsidR="00945D15" w:rsidRPr="005A5ACB">
          <w:rPr>
            <w:rStyle w:val="Hyperlink"/>
          </w:rPr>
          <w:t>Service details</w:t>
        </w:r>
        <w:r w:rsidR="00945D15">
          <w:rPr>
            <w:webHidden/>
          </w:rPr>
          <w:tab/>
        </w:r>
        <w:r w:rsidR="00945D15">
          <w:rPr>
            <w:webHidden/>
          </w:rPr>
          <w:fldChar w:fldCharType="begin"/>
        </w:r>
        <w:r w:rsidR="00945D15">
          <w:rPr>
            <w:webHidden/>
          </w:rPr>
          <w:instrText xml:space="preserve"> PAGEREF _Toc502764423 \h </w:instrText>
        </w:r>
        <w:r w:rsidR="00945D15">
          <w:rPr>
            <w:webHidden/>
          </w:rPr>
        </w:r>
        <w:r w:rsidR="00945D15">
          <w:rPr>
            <w:webHidden/>
          </w:rPr>
          <w:fldChar w:fldCharType="separate"/>
        </w:r>
        <w:r w:rsidR="00945D15">
          <w:rPr>
            <w:webHidden/>
          </w:rPr>
          <w:t>3</w:t>
        </w:r>
        <w:r w:rsidR="00945D15">
          <w:rPr>
            <w:webHidden/>
          </w:rPr>
          <w:fldChar w:fldCharType="end"/>
        </w:r>
      </w:hyperlink>
    </w:p>
    <w:p w:rsidR="00945D15" w:rsidRDefault="006A2676">
      <w:pPr>
        <w:pStyle w:val="TOC2"/>
        <w:rPr>
          <w:rFonts w:asciiTheme="minorHAnsi" w:eastAsiaTheme="minorEastAsia" w:hAnsiTheme="minorHAnsi" w:cstheme="minorBidi"/>
          <w:sz w:val="22"/>
          <w:szCs w:val="22"/>
          <w:lang w:eastAsia="en-AU"/>
        </w:rPr>
      </w:pPr>
      <w:hyperlink w:anchor="_Toc502764424" w:history="1">
        <w:r w:rsidR="00945D15" w:rsidRPr="005A5ACB">
          <w:rPr>
            <w:rStyle w:val="Hyperlink"/>
          </w:rPr>
          <w:t>RCA review manager details</w:t>
        </w:r>
        <w:r w:rsidR="00945D15">
          <w:rPr>
            <w:webHidden/>
          </w:rPr>
          <w:tab/>
        </w:r>
        <w:r w:rsidR="00945D15">
          <w:rPr>
            <w:webHidden/>
          </w:rPr>
          <w:fldChar w:fldCharType="begin"/>
        </w:r>
        <w:r w:rsidR="00945D15">
          <w:rPr>
            <w:webHidden/>
          </w:rPr>
          <w:instrText xml:space="preserve"> PAGEREF _Toc502764424 \h </w:instrText>
        </w:r>
        <w:r w:rsidR="00945D15">
          <w:rPr>
            <w:webHidden/>
          </w:rPr>
        </w:r>
        <w:r w:rsidR="00945D15">
          <w:rPr>
            <w:webHidden/>
          </w:rPr>
          <w:fldChar w:fldCharType="separate"/>
        </w:r>
        <w:r w:rsidR="00945D15">
          <w:rPr>
            <w:webHidden/>
          </w:rPr>
          <w:t>3</w:t>
        </w:r>
        <w:r w:rsidR="00945D15">
          <w:rPr>
            <w:webHidden/>
          </w:rPr>
          <w:fldChar w:fldCharType="end"/>
        </w:r>
      </w:hyperlink>
    </w:p>
    <w:p w:rsidR="00945D15" w:rsidRDefault="006A2676">
      <w:pPr>
        <w:pStyle w:val="TOC2"/>
        <w:rPr>
          <w:rFonts w:asciiTheme="minorHAnsi" w:eastAsiaTheme="minorEastAsia" w:hAnsiTheme="minorHAnsi" w:cstheme="minorBidi"/>
          <w:sz w:val="22"/>
          <w:szCs w:val="22"/>
          <w:lang w:eastAsia="en-AU"/>
        </w:rPr>
      </w:pPr>
      <w:hyperlink w:anchor="_Toc502764425" w:history="1">
        <w:r w:rsidR="00945D15" w:rsidRPr="005A5ACB">
          <w:rPr>
            <w:rStyle w:val="Hyperlink"/>
          </w:rPr>
          <w:t>RCA reviewer details (only required if an external reviewer is engaged)</w:t>
        </w:r>
        <w:r w:rsidR="00945D15">
          <w:rPr>
            <w:webHidden/>
          </w:rPr>
          <w:tab/>
        </w:r>
        <w:r w:rsidR="00945D15">
          <w:rPr>
            <w:webHidden/>
          </w:rPr>
          <w:fldChar w:fldCharType="begin"/>
        </w:r>
        <w:r w:rsidR="00945D15">
          <w:rPr>
            <w:webHidden/>
          </w:rPr>
          <w:instrText xml:space="preserve"> PAGEREF _Toc502764425 \h </w:instrText>
        </w:r>
        <w:r w:rsidR="00945D15">
          <w:rPr>
            <w:webHidden/>
          </w:rPr>
        </w:r>
        <w:r w:rsidR="00945D15">
          <w:rPr>
            <w:webHidden/>
          </w:rPr>
          <w:fldChar w:fldCharType="separate"/>
        </w:r>
        <w:r w:rsidR="00945D15">
          <w:rPr>
            <w:webHidden/>
          </w:rPr>
          <w:t>3</w:t>
        </w:r>
        <w:r w:rsidR="00945D15">
          <w:rPr>
            <w:webHidden/>
          </w:rPr>
          <w:fldChar w:fldCharType="end"/>
        </w:r>
      </w:hyperlink>
    </w:p>
    <w:p w:rsidR="00945D15" w:rsidRDefault="006A2676">
      <w:pPr>
        <w:pStyle w:val="TOC1"/>
        <w:rPr>
          <w:rFonts w:asciiTheme="minorHAnsi" w:eastAsiaTheme="minorEastAsia" w:hAnsiTheme="minorHAnsi" w:cstheme="minorBidi"/>
          <w:b w:val="0"/>
          <w:sz w:val="22"/>
          <w:szCs w:val="22"/>
          <w:lang w:eastAsia="en-AU"/>
        </w:rPr>
      </w:pPr>
      <w:hyperlink w:anchor="_Toc502764426" w:history="1">
        <w:r w:rsidR="00945D15" w:rsidRPr="005A5ACB">
          <w:rPr>
            <w:rStyle w:val="Hyperlink"/>
          </w:rPr>
          <w:t>Incident summary details</w:t>
        </w:r>
        <w:r w:rsidR="00945D15">
          <w:rPr>
            <w:webHidden/>
          </w:rPr>
          <w:tab/>
        </w:r>
        <w:r w:rsidR="00945D15">
          <w:rPr>
            <w:webHidden/>
          </w:rPr>
          <w:fldChar w:fldCharType="begin"/>
        </w:r>
        <w:r w:rsidR="00945D15">
          <w:rPr>
            <w:webHidden/>
          </w:rPr>
          <w:instrText xml:space="preserve"> PAGEREF _Toc502764426 \h </w:instrText>
        </w:r>
        <w:r w:rsidR="00945D15">
          <w:rPr>
            <w:webHidden/>
          </w:rPr>
        </w:r>
        <w:r w:rsidR="00945D15">
          <w:rPr>
            <w:webHidden/>
          </w:rPr>
          <w:fldChar w:fldCharType="separate"/>
        </w:r>
        <w:r w:rsidR="00945D15">
          <w:rPr>
            <w:webHidden/>
          </w:rPr>
          <w:t>4</w:t>
        </w:r>
        <w:r w:rsidR="00945D15">
          <w:rPr>
            <w:webHidden/>
          </w:rPr>
          <w:fldChar w:fldCharType="end"/>
        </w:r>
      </w:hyperlink>
    </w:p>
    <w:p w:rsidR="00945D15" w:rsidRDefault="006A2676">
      <w:pPr>
        <w:pStyle w:val="TOC2"/>
        <w:rPr>
          <w:rFonts w:asciiTheme="minorHAnsi" w:eastAsiaTheme="minorEastAsia" w:hAnsiTheme="minorHAnsi" w:cstheme="minorBidi"/>
          <w:sz w:val="22"/>
          <w:szCs w:val="22"/>
          <w:lang w:eastAsia="en-AU"/>
        </w:rPr>
      </w:pPr>
      <w:hyperlink w:anchor="_Toc502764427" w:history="1">
        <w:r w:rsidR="00945D15" w:rsidRPr="005A5ACB">
          <w:rPr>
            <w:rStyle w:val="Hyperlink"/>
          </w:rPr>
          <w:t>Incident reference number</w:t>
        </w:r>
        <w:r w:rsidR="00945D15">
          <w:rPr>
            <w:webHidden/>
          </w:rPr>
          <w:tab/>
        </w:r>
        <w:r w:rsidR="00945D15">
          <w:rPr>
            <w:webHidden/>
          </w:rPr>
          <w:fldChar w:fldCharType="begin"/>
        </w:r>
        <w:r w:rsidR="00945D15">
          <w:rPr>
            <w:webHidden/>
          </w:rPr>
          <w:instrText xml:space="preserve"> PAGEREF _Toc502764427 \h </w:instrText>
        </w:r>
        <w:r w:rsidR="00945D15">
          <w:rPr>
            <w:webHidden/>
          </w:rPr>
        </w:r>
        <w:r w:rsidR="00945D15">
          <w:rPr>
            <w:webHidden/>
          </w:rPr>
          <w:fldChar w:fldCharType="separate"/>
        </w:r>
        <w:r w:rsidR="00945D15">
          <w:rPr>
            <w:webHidden/>
          </w:rPr>
          <w:t>4</w:t>
        </w:r>
        <w:r w:rsidR="00945D15">
          <w:rPr>
            <w:webHidden/>
          </w:rPr>
          <w:fldChar w:fldCharType="end"/>
        </w:r>
      </w:hyperlink>
    </w:p>
    <w:p w:rsidR="00945D15" w:rsidRDefault="006A2676">
      <w:pPr>
        <w:pStyle w:val="TOC2"/>
        <w:rPr>
          <w:rFonts w:asciiTheme="minorHAnsi" w:eastAsiaTheme="minorEastAsia" w:hAnsiTheme="minorHAnsi" w:cstheme="minorBidi"/>
          <w:sz w:val="22"/>
          <w:szCs w:val="22"/>
          <w:lang w:eastAsia="en-AU"/>
        </w:rPr>
      </w:pPr>
      <w:hyperlink w:anchor="_Toc502764428" w:history="1">
        <w:r w:rsidR="00945D15" w:rsidRPr="005A5ACB">
          <w:rPr>
            <w:rStyle w:val="Hyperlink"/>
          </w:rPr>
          <w:t>Incident</w:t>
        </w:r>
        <w:r w:rsidR="00945D15">
          <w:rPr>
            <w:webHidden/>
          </w:rPr>
          <w:tab/>
        </w:r>
        <w:r w:rsidR="00945D15">
          <w:rPr>
            <w:webHidden/>
          </w:rPr>
          <w:fldChar w:fldCharType="begin"/>
        </w:r>
        <w:r w:rsidR="00945D15">
          <w:rPr>
            <w:webHidden/>
          </w:rPr>
          <w:instrText xml:space="preserve"> PAGEREF _Toc502764428 \h </w:instrText>
        </w:r>
        <w:r w:rsidR="00945D15">
          <w:rPr>
            <w:webHidden/>
          </w:rPr>
        </w:r>
        <w:r w:rsidR="00945D15">
          <w:rPr>
            <w:webHidden/>
          </w:rPr>
          <w:fldChar w:fldCharType="separate"/>
        </w:r>
        <w:r w:rsidR="00945D15">
          <w:rPr>
            <w:webHidden/>
          </w:rPr>
          <w:t>4</w:t>
        </w:r>
        <w:r w:rsidR="00945D15">
          <w:rPr>
            <w:webHidden/>
          </w:rPr>
          <w:fldChar w:fldCharType="end"/>
        </w:r>
      </w:hyperlink>
    </w:p>
    <w:p w:rsidR="00945D15" w:rsidRDefault="006A2676">
      <w:pPr>
        <w:pStyle w:val="TOC2"/>
        <w:rPr>
          <w:rFonts w:asciiTheme="minorHAnsi" w:eastAsiaTheme="minorEastAsia" w:hAnsiTheme="minorHAnsi" w:cstheme="minorBidi"/>
          <w:sz w:val="22"/>
          <w:szCs w:val="22"/>
          <w:lang w:eastAsia="en-AU"/>
        </w:rPr>
      </w:pPr>
      <w:hyperlink w:anchor="_Toc502764429" w:history="1">
        <w:r w:rsidR="00945D15" w:rsidRPr="005A5ACB">
          <w:rPr>
            <w:rStyle w:val="Hyperlink"/>
          </w:rPr>
          <w:t>Victoria Police response</w:t>
        </w:r>
        <w:r w:rsidR="00945D15">
          <w:rPr>
            <w:webHidden/>
          </w:rPr>
          <w:tab/>
        </w:r>
        <w:r w:rsidR="00945D15">
          <w:rPr>
            <w:webHidden/>
          </w:rPr>
          <w:fldChar w:fldCharType="begin"/>
        </w:r>
        <w:r w:rsidR="00945D15">
          <w:rPr>
            <w:webHidden/>
          </w:rPr>
          <w:instrText xml:space="preserve"> PAGEREF _Toc502764429 \h </w:instrText>
        </w:r>
        <w:r w:rsidR="00945D15">
          <w:rPr>
            <w:webHidden/>
          </w:rPr>
        </w:r>
        <w:r w:rsidR="00945D15">
          <w:rPr>
            <w:webHidden/>
          </w:rPr>
          <w:fldChar w:fldCharType="separate"/>
        </w:r>
        <w:r w:rsidR="00945D15">
          <w:rPr>
            <w:webHidden/>
          </w:rPr>
          <w:t>4</w:t>
        </w:r>
        <w:r w:rsidR="00945D15">
          <w:rPr>
            <w:webHidden/>
          </w:rPr>
          <w:fldChar w:fldCharType="end"/>
        </w:r>
      </w:hyperlink>
    </w:p>
    <w:p w:rsidR="00945D15" w:rsidRDefault="006A2676">
      <w:pPr>
        <w:pStyle w:val="TOC1"/>
        <w:rPr>
          <w:rFonts w:asciiTheme="minorHAnsi" w:eastAsiaTheme="minorEastAsia" w:hAnsiTheme="minorHAnsi" w:cstheme="minorBidi"/>
          <w:b w:val="0"/>
          <w:sz w:val="22"/>
          <w:szCs w:val="22"/>
          <w:lang w:eastAsia="en-AU"/>
        </w:rPr>
      </w:pPr>
      <w:hyperlink w:anchor="_Toc502764430" w:history="1">
        <w:r w:rsidR="00945D15" w:rsidRPr="005A5ACB">
          <w:rPr>
            <w:rStyle w:val="Hyperlink"/>
          </w:rPr>
          <w:t>Root cause analysis (RCA) review approach</w:t>
        </w:r>
        <w:r w:rsidR="00945D15">
          <w:rPr>
            <w:webHidden/>
          </w:rPr>
          <w:tab/>
        </w:r>
        <w:r w:rsidR="00945D15">
          <w:rPr>
            <w:webHidden/>
          </w:rPr>
          <w:fldChar w:fldCharType="begin"/>
        </w:r>
        <w:r w:rsidR="00945D15">
          <w:rPr>
            <w:webHidden/>
          </w:rPr>
          <w:instrText xml:space="preserve"> PAGEREF _Toc502764430 \h </w:instrText>
        </w:r>
        <w:r w:rsidR="00945D15">
          <w:rPr>
            <w:webHidden/>
          </w:rPr>
        </w:r>
        <w:r w:rsidR="00945D15">
          <w:rPr>
            <w:webHidden/>
          </w:rPr>
          <w:fldChar w:fldCharType="separate"/>
        </w:r>
        <w:r w:rsidR="00945D15">
          <w:rPr>
            <w:webHidden/>
          </w:rPr>
          <w:t>5</w:t>
        </w:r>
        <w:r w:rsidR="00945D15">
          <w:rPr>
            <w:webHidden/>
          </w:rPr>
          <w:fldChar w:fldCharType="end"/>
        </w:r>
      </w:hyperlink>
    </w:p>
    <w:p w:rsidR="00945D15" w:rsidRDefault="006A2676">
      <w:pPr>
        <w:pStyle w:val="TOC2"/>
        <w:rPr>
          <w:rFonts w:asciiTheme="minorHAnsi" w:eastAsiaTheme="minorEastAsia" w:hAnsiTheme="minorHAnsi" w:cstheme="minorBidi"/>
          <w:sz w:val="22"/>
          <w:szCs w:val="22"/>
          <w:lang w:eastAsia="en-AU"/>
        </w:rPr>
      </w:pPr>
      <w:hyperlink w:anchor="_Toc502764431" w:history="1">
        <w:r w:rsidR="00945D15" w:rsidRPr="005A5ACB">
          <w:rPr>
            <w:rStyle w:val="Hyperlink"/>
          </w:rPr>
          <w:t>Review period</w:t>
        </w:r>
        <w:r w:rsidR="00945D15">
          <w:rPr>
            <w:webHidden/>
          </w:rPr>
          <w:tab/>
        </w:r>
        <w:r w:rsidR="00945D15">
          <w:rPr>
            <w:webHidden/>
          </w:rPr>
          <w:fldChar w:fldCharType="begin"/>
        </w:r>
        <w:r w:rsidR="00945D15">
          <w:rPr>
            <w:webHidden/>
          </w:rPr>
          <w:instrText xml:space="preserve"> PAGEREF _Toc502764431 \h </w:instrText>
        </w:r>
        <w:r w:rsidR="00945D15">
          <w:rPr>
            <w:webHidden/>
          </w:rPr>
        </w:r>
        <w:r w:rsidR="00945D15">
          <w:rPr>
            <w:webHidden/>
          </w:rPr>
          <w:fldChar w:fldCharType="separate"/>
        </w:r>
        <w:r w:rsidR="00945D15">
          <w:rPr>
            <w:webHidden/>
          </w:rPr>
          <w:t>5</w:t>
        </w:r>
        <w:r w:rsidR="00945D15">
          <w:rPr>
            <w:webHidden/>
          </w:rPr>
          <w:fldChar w:fldCharType="end"/>
        </w:r>
      </w:hyperlink>
    </w:p>
    <w:p w:rsidR="00945D15" w:rsidRDefault="006A2676">
      <w:pPr>
        <w:pStyle w:val="TOC2"/>
        <w:rPr>
          <w:rFonts w:asciiTheme="minorHAnsi" w:eastAsiaTheme="minorEastAsia" w:hAnsiTheme="minorHAnsi" w:cstheme="minorBidi"/>
          <w:sz w:val="22"/>
          <w:szCs w:val="22"/>
          <w:lang w:eastAsia="en-AU"/>
        </w:rPr>
      </w:pPr>
      <w:hyperlink w:anchor="_Toc502764432" w:history="1">
        <w:r w:rsidR="00945D15" w:rsidRPr="005A5ACB">
          <w:rPr>
            <w:rStyle w:val="Hyperlink"/>
          </w:rPr>
          <w:t>Proposed RCA review methodology</w:t>
        </w:r>
        <w:r w:rsidR="00945D15">
          <w:rPr>
            <w:webHidden/>
          </w:rPr>
          <w:tab/>
        </w:r>
        <w:r w:rsidR="00945D15">
          <w:rPr>
            <w:webHidden/>
          </w:rPr>
          <w:fldChar w:fldCharType="begin"/>
        </w:r>
        <w:r w:rsidR="00945D15">
          <w:rPr>
            <w:webHidden/>
          </w:rPr>
          <w:instrText xml:space="preserve"> PAGEREF _Toc502764432 \h </w:instrText>
        </w:r>
        <w:r w:rsidR="00945D15">
          <w:rPr>
            <w:webHidden/>
          </w:rPr>
        </w:r>
        <w:r w:rsidR="00945D15">
          <w:rPr>
            <w:webHidden/>
          </w:rPr>
          <w:fldChar w:fldCharType="separate"/>
        </w:r>
        <w:r w:rsidR="00945D15">
          <w:rPr>
            <w:webHidden/>
          </w:rPr>
          <w:t>5</w:t>
        </w:r>
        <w:r w:rsidR="00945D15">
          <w:rPr>
            <w:webHidden/>
          </w:rPr>
          <w:fldChar w:fldCharType="end"/>
        </w:r>
      </w:hyperlink>
    </w:p>
    <w:p w:rsidR="007173CA" w:rsidRDefault="00AD784C" w:rsidP="000C3E6A">
      <w:pPr>
        <w:pStyle w:val="DHHSinstructiontext"/>
        <w:spacing w:before="240"/>
        <w:sectPr w:rsidR="007173CA" w:rsidSect="00F01E5F">
          <w:headerReference w:type="default" r:id="rId11"/>
          <w:footerReference w:type="default" r:id="rId12"/>
          <w:type w:val="continuous"/>
          <w:pgSz w:w="11906" w:h="16838" w:code="9"/>
          <w:pgMar w:top="1418" w:right="851" w:bottom="1134" w:left="851" w:header="567" w:footer="510" w:gutter="0"/>
          <w:cols w:space="340"/>
          <w:titlePg/>
          <w:docGrid w:linePitch="360"/>
        </w:sectPr>
      </w:pPr>
      <w:r>
        <w:fldChar w:fldCharType="end"/>
      </w:r>
    </w:p>
    <w:p w:rsidR="00696767" w:rsidRDefault="00B85009" w:rsidP="00696767">
      <w:pPr>
        <w:pStyle w:val="DHHSinstructiontext"/>
      </w:pPr>
      <w:r>
        <w:lastRenderedPageBreak/>
        <w:t>[</w:t>
      </w:r>
      <w:r w:rsidR="00696767" w:rsidRPr="00DF5A96">
        <w:t>T</w:t>
      </w:r>
      <w:r w:rsidR="00DF1F09">
        <w:t>he following template is intended as a resource to plan activities to</w:t>
      </w:r>
      <w:r w:rsidR="00980244">
        <w:t xml:space="preserve"> undertake </w:t>
      </w:r>
      <w:r w:rsidR="00DF1F09">
        <w:t xml:space="preserve">a root cause analysis (RCA) review in response to a </w:t>
      </w:r>
      <w:r w:rsidR="00696767" w:rsidRPr="00DF5A96">
        <w:t xml:space="preserve">major impact client incident as required under </w:t>
      </w:r>
      <w:r w:rsidR="006C7D49">
        <w:t xml:space="preserve">the </w:t>
      </w:r>
      <w:r w:rsidR="006707F0">
        <w:t xml:space="preserve">client incident management system </w:t>
      </w:r>
      <w:r w:rsidR="006C7D49">
        <w:t>(</w:t>
      </w:r>
      <w:r w:rsidR="00696767" w:rsidRPr="00DF5A96">
        <w:t>CIMS</w:t>
      </w:r>
      <w:r w:rsidR="006C7D49">
        <w:t>)</w:t>
      </w:r>
      <w:r w:rsidR="00696767" w:rsidRPr="00DF5A96">
        <w:t>.</w:t>
      </w:r>
    </w:p>
    <w:p w:rsidR="00DF1F09" w:rsidRDefault="00DF1F09" w:rsidP="00DF1F09">
      <w:pPr>
        <w:pStyle w:val="DHHSinstructiontext"/>
      </w:pPr>
      <w:r>
        <w:t>An RCA review is a deep-dive analysis to get to the heart of an incident – to find out why and how it happened. RCA is a methodology intended to unveil system and process issues so they can be proactively addressed by the service provider to minimise the risk of the incident reoccurring.</w:t>
      </w:r>
    </w:p>
    <w:p w:rsidR="00DF1F09" w:rsidRDefault="00DF1F09" w:rsidP="00DF1F09">
      <w:pPr>
        <w:pStyle w:val="DHHSinstructiontext"/>
      </w:pPr>
      <w:r>
        <w:t>An RCA review is a structured process for identifying the cause(s) and contributing factors of a client incident. It is a process designed to facilitate learning from a complex incident, and to provide the information needed to modify and improve policies, procedures and systems. A separate template is to be used for</w:t>
      </w:r>
      <w:r w:rsidR="0085087D">
        <w:t xml:space="preserve"> when a case review is </w:t>
      </w:r>
      <w:r>
        <w:t xml:space="preserve">conducted in response to an incident. </w:t>
      </w:r>
    </w:p>
    <w:p w:rsidR="0085087D" w:rsidRDefault="00581126" w:rsidP="00DF1F09">
      <w:pPr>
        <w:pStyle w:val="DHHSinstructiontext"/>
      </w:pPr>
      <w:r>
        <w:t>An</w:t>
      </w:r>
      <w:r w:rsidR="00DA19F2">
        <w:t xml:space="preserve"> </w:t>
      </w:r>
      <w:r w:rsidR="00DF1F09">
        <w:t>RCA review must be c</w:t>
      </w:r>
      <w:r w:rsidR="00DA19F2">
        <w:t>ompleted</w:t>
      </w:r>
      <w:r w:rsidR="00DF1F09">
        <w:t xml:space="preserve"> within 60 </w:t>
      </w:r>
      <w:r w:rsidR="006C287B">
        <w:t>business</w:t>
      </w:r>
      <w:r w:rsidR="00DF1F09">
        <w:t xml:space="preserve"> days of the divisional office endorsing the </w:t>
      </w:r>
      <w:r w:rsidR="00D10067">
        <w:t>recommendation to conduct an RCA review</w:t>
      </w:r>
      <w:r w:rsidR="00494B65">
        <w:t xml:space="preserve"> in response to a major impact client incident</w:t>
      </w:r>
      <w:r w:rsidR="00D10067">
        <w:t xml:space="preserve">. </w:t>
      </w:r>
    </w:p>
    <w:p w:rsidR="0085087D" w:rsidRDefault="00BD656D" w:rsidP="0085087D">
      <w:pPr>
        <w:pStyle w:val="DHHSinstructiontext"/>
      </w:pPr>
      <w:r>
        <w:t xml:space="preserve">The </w:t>
      </w:r>
      <w:r w:rsidR="0085087D">
        <w:t>RCA review</w:t>
      </w:r>
      <w:r w:rsidR="0085087D" w:rsidRPr="00CA65EE">
        <w:t xml:space="preserve"> </w:t>
      </w:r>
      <w:r w:rsidR="0085087D">
        <w:t>plan</w:t>
      </w:r>
      <w:r>
        <w:t xml:space="preserve"> will</w:t>
      </w:r>
      <w:r w:rsidR="0085087D">
        <w:t>:</w:t>
      </w:r>
    </w:p>
    <w:p w:rsidR="0085087D" w:rsidRPr="0013543F" w:rsidRDefault="0085087D" w:rsidP="0085087D">
      <w:pPr>
        <w:pStyle w:val="DHHSinstructiontext"/>
        <w:numPr>
          <w:ilvl w:val="0"/>
          <w:numId w:val="9"/>
        </w:numPr>
      </w:pPr>
      <w:r w:rsidRPr="0013543F">
        <w:t xml:space="preserve">ensure that the </w:t>
      </w:r>
      <w:r>
        <w:t>review</w:t>
      </w:r>
      <w:r w:rsidRPr="0013543F">
        <w:t xml:space="preserve"> adopts a person-ce</w:t>
      </w:r>
      <w:r>
        <w:t>ntred and rights-based approach, and addresses the</w:t>
      </w:r>
      <w:r w:rsidR="00BD656D">
        <w:t xml:space="preserve"> principles of a good RCA process</w:t>
      </w:r>
    </w:p>
    <w:p w:rsidR="00980244" w:rsidRDefault="00980244" w:rsidP="00980244">
      <w:pPr>
        <w:pStyle w:val="DHHSinstructiontext"/>
        <w:numPr>
          <w:ilvl w:val="0"/>
          <w:numId w:val="9"/>
        </w:numPr>
      </w:pPr>
      <w:r>
        <w:t>verify the incident and define the problem</w:t>
      </w:r>
    </w:p>
    <w:p w:rsidR="00980244" w:rsidRDefault="0085087D" w:rsidP="0085087D">
      <w:pPr>
        <w:pStyle w:val="DHHSinstructiontext"/>
        <w:numPr>
          <w:ilvl w:val="0"/>
          <w:numId w:val="9"/>
        </w:numPr>
      </w:pPr>
      <w:r w:rsidRPr="0013543F">
        <w:t xml:space="preserve">set the scope of the </w:t>
      </w:r>
      <w:r w:rsidR="00980244">
        <w:t>review including analysing critical events, and a plan for analysing causal and contributing factors</w:t>
      </w:r>
      <w:r w:rsidR="000E2958">
        <w:t xml:space="preserve"> of the incident</w:t>
      </w:r>
    </w:p>
    <w:p w:rsidR="0085087D" w:rsidRPr="00010D40" w:rsidRDefault="0085087D" w:rsidP="0085087D">
      <w:pPr>
        <w:pStyle w:val="DHHSinstructiontext"/>
        <w:numPr>
          <w:ilvl w:val="0"/>
          <w:numId w:val="9"/>
        </w:numPr>
      </w:pPr>
      <w:r w:rsidRPr="00010D40">
        <w:t xml:space="preserve">make sure that the </w:t>
      </w:r>
      <w:r w:rsidR="00980244">
        <w:t xml:space="preserve">review </w:t>
      </w:r>
      <w:r w:rsidRPr="00010D40">
        <w:t xml:space="preserve">process is structured and </w:t>
      </w:r>
      <w:r w:rsidR="00980244">
        <w:t>uses recognised analytical methods</w:t>
      </w:r>
    </w:p>
    <w:p w:rsidR="0085087D" w:rsidRPr="0013543F" w:rsidRDefault="0085087D" w:rsidP="0085087D">
      <w:pPr>
        <w:pStyle w:val="DHHSinstructiontext"/>
        <w:numPr>
          <w:ilvl w:val="0"/>
          <w:numId w:val="9"/>
        </w:numPr>
      </w:pPr>
      <w:r w:rsidRPr="0013543F">
        <w:t xml:space="preserve">ensure that the </w:t>
      </w:r>
      <w:r w:rsidR="00980244">
        <w:t>review</w:t>
      </w:r>
      <w:r w:rsidRPr="0013543F">
        <w:t xml:space="preserve"> is timely, comprehensive</w:t>
      </w:r>
      <w:r>
        <w:t xml:space="preserve"> and </w:t>
      </w:r>
      <w:r w:rsidR="00DA19F2">
        <w:t xml:space="preserve">will </w:t>
      </w:r>
      <w:r>
        <w:t xml:space="preserve">meet the requirements of the </w:t>
      </w:r>
      <w:r w:rsidRPr="00010D40">
        <w:rPr>
          <w:i/>
        </w:rPr>
        <w:t>Client incident management guide</w:t>
      </w:r>
      <w:r>
        <w:rPr>
          <w:i/>
        </w:rPr>
        <w:t>.</w:t>
      </w:r>
    </w:p>
    <w:p w:rsidR="0085087D" w:rsidRDefault="0085087D" w:rsidP="0085087D">
      <w:pPr>
        <w:pStyle w:val="DHHSinstructiontext"/>
        <w:spacing w:before="120"/>
      </w:pPr>
      <w:r>
        <w:t xml:space="preserve">Once the plan has been completed, it must be endorsed by a service provider’s </w:t>
      </w:r>
      <w:r w:rsidR="00DA19F2">
        <w:t xml:space="preserve">Chief Executive Officer or </w:t>
      </w:r>
      <w:r>
        <w:t xml:space="preserve">delegated authority. All documents must be stored in a secure location to protect the privacy of the parties involved and to ensure the integrity of the </w:t>
      </w:r>
      <w:r w:rsidR="00980244">
        <w:t xml:space="preserve">review </w:t>
      </w:r>
      <w:r>
        <w:t>is maintained.</w:t>
      </w:r>
    </w:p>
    <w:p w:rsidR="0085087D" w:rsidRDefault="0085087D" w:rsidP="0085087D">
      <w:pPr>
        <w:pStyle w:val="DHHSinstructiontext"/>
      </w:pPr>
      <w:r>
        <w:t xml:space="preserve">The CIMS </w:t>
      </w:r>
      <w:r w:rsidR="00980244">
        <w:t>RCA review</w:t>
      </w:r>
      <w:r>
        <w:t xml:space="preserve"> plan template should be considered in conjunction with the following CIMS guidance and resources:</w:t>
      </w:r>
    </w:p>
    <w:p w:rsidR="0085087D" w:rsidRDefault="0085087D" w:rsidP="0085087D">
      <w:pPr>
        <w:pStyle w:val="DHHSinstructiontext"/>
        <w:numPr>
          <w:ilvl w:val="0"/>
          <w:numId w:val="10"/>
        </w:numPr>
      </w:pPr>
      <w:r w:rsidRPr="00AB555B">
        <w:rPr>
          <w:i/>
        </w:rPr>
        <w:t>Client incident management guide</w:t>
      </w:r>
    </w:p>
    <w:p w:rsidR="0085087D" w:rsidRDefault="0085087D" w:rsidP="0085087D">
      <w:pPr>
        <w:pStyle w:val="DHHSinstructiontext"/>
        <w:numPr>
          <w:ilvl w:val="0"/>
          <w:numId w:val="10"/>
        </w:numPr>
      </w:pPr>
      <w:r w:rsidRPr="00AB555B">
        <w:rPr>
          <w:i/>
        </w:rPr>
        <w:t xml:space="preserve">CIMS </w:t>
      </w:r>
      <w:r w:rsidR="00980244">
        <w:rPr>
          <w:i/>
        </w:rPr>
        <w:t xml:space="preserve">RCA review report and risk reduction action plan template. </w:t>
      </w:r>
    </w:p>
    <w:p w:rsidR="0085087D" w:rsidRDefault="0085087D" w:rsidP="0085087D">
      <w:pPr>
        <w:pStyle w:val="DHHSinstructiontext"/>
      </w:pPr>
      <w:r>
        <w:t>The text in orange throughout this template serves as a guide and can be deleted.]</w:t>
      </w:r>
    </w:p>
    <w:p w:rsidR="009D1831" w:rsidRPr="00E20E05" w:rsidRDefault="009D1831" w:rsidP="00E20E05">
      <w:pPr>
        <w:pStyle w:val="DHHSbody"/>
      </w:pPr>
      <w:r w:rsidRPr="00037F7E">
        <w:br w:type="page"/>
      </w:r>
    </w:p>
    <w:p w:rsidR="00696767" w:rsidRDefault="00696767" w:rsidP="00E20E05">
      <w:pPr>
        <w:pStyle w:val="Heading1"/>
      </w:pPr>
      <w:bookmarkStart w:id="0" w:name="_Toc502764423"/>
      <w:r>
        <w:lastRenderedPageBreak/>
        <w:t>Service details</w:t>
      </w:r>
      <w:bookmarkEnd w:id="0"/>
    </w:p>
    <w:tbl>
      <w:tblPr>
        <w:tblStyle w:val="TableGrid"/>
        <w:tblW w:w="0" w:type="auto"/>
        <w:tblInd w:w="0" w:type="dxa"/>
        <w:tblLayout w:type="fixed"/>
        <w:tblLook w:val="04A0" w:firstRow="1" w:lastRow="0" w:firstColumn="1" w:lastColumn="0" w:noHBand="0" w:noVBand="1"/>
      </w:tblPr>
      <w:tblGrid>
        <w:gridCol w:w="4076"/>
        <w:gridCol w:w="6344"/>
      </w:tblGrid>
      <w:tr w:rsidR="00B85009" w:rsidTr="00B11ACF">
        <w:trPr>
          <w:cantSplit/>
        </w:trPr>
        <w:tc>
          <w:tcPr>
            <w:tcW w:w="4076" w:type="dxa"/>
          </w:tcPr>
          <w:p w:rsidR="00B85009" w:rsidRDefault="00B85009" w:rsidP="008E1D20">
            <w:pPr>
              <w:pStyle w:val="DHHStabletext"/>
            </w:pPr>
            <w:r>
              <w:t>Organisation</w:t>
            </w:r>
            <w:r w:rsidR="00545E54">
              <w:t xml:space="preserve"> name</w:t>
            </w:r>
          </w:p>
        </w:tc>
        <w:tc>
          <w:tcPr>
            <w:tcW w:w="6344" w:type="dxa"/>
          </w:tcPr>
          <w:p w:rsidR="00CB128E" w:rsidRDefault="00B85009" w:rsidP="00037F7E">
            <w:pPr>
              <w:pStyle w:val="DHHStypeovertext"/>
            </w:pPr>
            <w:r w:rsidRPr="004C0F54">
              <w:t>&lt;</w:t>
            </w:r>
            <w:r>
              <w:t>Enter</w:t>
            </w:r>
            <w:r w:rsidRPr="004C0F54">
              <w:t xml:space="preserve"> </w:t>
            </w:r>
            <w:r>
              <w:t>organisation</w:t>
            </w:r>
            <w:r w:rsidRPr="008D4540">
              <w:t xml:space="preserve"> </w:t>
            </w:r>
            <w:r>
              <w:t>name</w:t>
            </w:r>
            <w:r w:rsidRPr="004C0F54">
              <w:t xml:space="preserve"> </w:t>
            </w:r>
            <w:r w:rsidR="00037F7E">
              <w:t>here</w:t>
            </w:r>
            <w:r w:rsidRPr="004C0F54">
              <w:t>&gt;</w:t>
            </w:r>
          </w:p>
        </w:tc>
      </w:tr>
      <w:tr w:rsidR="00B85009" w:rsidTr="00B11ACF">
        <w:trPr>
          <w:cantSplit/>
        </w:trPr>
        <w:tc>
          <w:tcPr>
            <w:tcW w:w="4076" w:type="dxa"/>
          </w:tcPr>
          <w:p w:rsidR="00B85009" w:rsidRDefault="00B85009" w:rsidP="008E1D20">
            <w:pPr>
              <w:pStyle w:val="DHHStabletext"/>
            </w:pPr>
            <w:r w:rsidRPr="008D4540">
              <w:t>Address of service delivery</w:t>
            </w:r>
          </w:p>
          <w:p w:rsidR="00DA19F2" w:rsidRDefault="00DA19F2" w:rsidP="008E1D20">
            <w:pPr>
              <w:pStyle w:val="DHHStabletext"/>
            </w:pPr>
            <w:r w:rsidRPr="00DA19F2">
              <w:rPr>
                <w:color w:val="E36C0A" w:themeColor="accent6" w:themeShade="BF"/>
              </w:rPr>
              <w:t>[As identified in the incident report]</w:t>
            </w:r>
          </w:p>
        </w:tc>
        <w:tc>
          <w:tcPr>
            <w:tcW w:w="6344" w:type="dxa"/>
          </w:tcPr>
          <w:p w:rsidR="00CB128E" w:rsidRDefault="00B85009" w:rsidP="00037F7E">
            <w:pPr>
              <w:pStyle w:val="DHHStypeovertext"/>
            </w:pPr>
            <w:r w:rsidRPr="004C0F54">
              <w:t>&lt;</w:t>
            </w:r>
            <w:r>
              <w:t>Enter</w:t>
            </w:r>
            <w:r w:rsidRPr="004C0F54">
              <w:t xml:space="preserve"> </w:t>
            </w:r>
            <w:r>
              <w:t>a</w:t>
            </w:r>
            <w:r w:rsidRPr="008D4540">
              <w:t>ddress of service delivery</w:t>
            </w:r>
            <w:r w:rsidRPr="004C0F54">
              <w:t xml:space="preserve"> here&gt;</w:t>
            </w:r>
          </w:p>
        </w:tc>
      </w:tr>
      <w:tr w:rsidR="00B85009" w:rsidTr="00B11ACF">
        <w:trPr>
          <w:cantSplit/>
        </w:trPr>
        <w:tc>
          <w:tcPr>
            <w:tcW w:w="4076" w:type="dxa"/>
          </w:tcPr>
          <w:p w:rsidR="00B85009" w:rsidRDefault="00494B65" w:rsidP="008E1D20">
            <w:pPr>
              <w:pStyle w:val="DHHStabletext"/>
            </w:pPr>
            <w:r>
              <w:t xml:space="preserve">Department </w:t>
            </w:r>
            <w:r w:rsidR="00B85009">
              <w:t>A</w:t>
            </w:r>
            <w:r w:rsidR="00B85009" w:rsidRPr="008D4540">
              <w:t>rea</w:t>
            </w:r>
          </w:p>
          <w:p w:rsidR="00B85009" w:rsidRDefault="00B85009" w:rsidP="008E1D20">
            <w:pPr>
              <w:pStyle w:val="DHHSinstructiontext"/>
            </w:pPr>
            <w:r>
              <w:t>[As identified in the incident report]</w:t>
            </w:r>
          </w:p>
        </w:tc>
        <w:tc>
          <w:tcPr>
            <w:tcW w:w="6344" w:type="dxa"/>
          </w:tcPr>
          <w:p w:rsidR="00494B65" w:rsidRDefault="00B85009" w:rsidP="00037F7E">
            <w:pPr>
              <w:pStyle w:val="DHHStypeovertext"/>
            </w:pPr>
            <w:r w:rsidRPr="004C0F54">
              <w:t>&lt;</w:t>
            </w:r>
            <w:r>
              <w:t>Enter</w:t>
            </w:r>
            <w:r w:rsidRPr="004C0F54">
              <w:t xml:space="preserve"> </w:t>
            </w:r>
            <w:r w:rsidRPr="008D4540">
              <w:t xml:space="preserve">Department of Health and Human Services </w:t>
            </w:r>
            <w:r>
              <w:t xml:space="preserve">service </w:t>
            </w:r>
            <w:r w:rsidRPr="008D4540">
              <w:t>area</w:t>
            </w:r>
            <w:r w:rsidR="00037F7E" w:rsidRPr="004C0F54">
              <w:t xml:space="preserve"> </w:t>
            </w:r>
          </w:p>
          <w:p w:rsidR="00CB128E" w:rsidRDefault="00037F7E" w:rsidP="00037F7E">
            <w:pPr>
              <w:pStyle w:val="DHHStypeovertext"/>
            </w:pPr>
            <w:r>
              <w:t>here</w:t>
            </w:r>
            <w:r w:rsidR="00B85009" w:rsidRPr="004C0F54">
              <w:t>&gt;</w:t>
            </w:r>
          </w:p>
        </w:tc>
      </w:tr>
      <w:tr w:rsidR="00B85009" w:rsidTr="00B11ACF">
        <w:trPr>
          <w:cantSplit/>
        </w:trPr>
        <w:tc>
          <w:tcPr>
            <w:tcW w:w="4076" w:type="dxa"/>
          </w:tcPr>
          <w:p w:rsidR="00B85009" w:rsidRDefault="00920007" w:rsidP="008E1D20">
            <w:pPr>
              <w:pStyle w:val="DHHStabletext"/>
            </w:pPr>
            <w:r>
              <w:t>P</w:t>
            </w:r>
            <w:r w:rsidR="00B85009">
              <w:t>rogram</w:t>
            </w:r>
          </w:p>
          <w:p w:rsidR="00B85009" w:rsidRDefault="00B85009" w:rsidP="008E1D20">
            <w:pPr>
              <w:pStyle w:val="DHHSinstructiontext"/>
            </w:pPr>
            <w:r>
              <w:t>[As identified in the incident report]</w:t>
            </w:r>
          </w:p>
        </w:tc>
        <w:tc>
          <w:tcPr>
            <w:tcW w:w="6344" w:type="dxa"/>
          </w:tcPr>
          <w:p w:rsidR="00CB128E" w:rsidRDefault="00B85009" w:rsidP="00037F7E">
            <w:pPr>
              <w:pStyle w:val="DHHStypeovertext"/>
            </w:pPr>
            <w:r w:rsidRPr="004C0F54">
              <w:t>&lt;</w:t>
            </w:r>
            <w:r>
              <w:t>Enter</w:t>
            </w:r>
            <w:r w:rsidRPr="004C0F54">
              <w:t xml:space="preserve"> </w:t>
            </w:r>
            <w:r>
              <w:t>program</w:t>
            </w:r>
            <w:r w:rsidR="00037F7E" w:rsidRPr="004C0F54">
              <w:t xml:space="preserve"> </w:t>
            </w:r>
            <w:r w:rsidR="00037F7E">
              <w:t>here</w:t>
            </w:r>
            <w:r w:rsidRPr="004C0F54">
              <w:t>&gt;</w:t>
            </w:r>
          </w:p>
        </w:tc>
      </w:tr>
      <w:tr w:rsidR="00B85009" w:rsidTr="00B11ACF">
        <w:trPr>
          <w:cantSplit/>
        </w:trPr>
        <w:tc>
          <w:tcPr>
            <w:tcW w:w="4076" w:type="dxa"/>
          </w:tcPr>
          <w:p w:rsidR="00B85009" w:rsidRDefault="00920007" w:rsidP="008E1D20">
            <w:pPr>
              <w:pStyle w:val="DHHStabletext"/>
            </w:pPr>
            <w:r>
              <w:t>S</w:t>
            </w:r>
            <w:r w:rsidR="00B85009">
              <w:t>ervice t</w:t>
            </w:r>
            <w:r w:rsidR="00B85009" w:rsidRPr="008D4540">
              <w:t>ype</w:t>
            </w:r>
          </w:p>
          <w:p w:rsidR="00B85009" w:rsidRDefault="00B85009" w:rsidP="008E1D20">
            <w:pPr>
              <w:pStyle w:val="DHHSinstructiontext"/>
            </w:pPr>
            <w:r>
              <w:t>[As identified in the incident report]</w:t>
            </w:r>
          </w:p>
        </w:tc>
        <w:tc>
          <w:tcPr>
            <w:tcW w:w="6344" w:type="dxa"/>
          </w:tcPr>
          <w:p w:rsidR="00CB128E" w:rsidRDefault="00B85009" w:rsidP="00037F7E">
            <w:pPr>
              <w:pStyle w:val="DHHStypeovertext"/>
            </w:pPr>
            <w:r w:rsidRPr="004C0F54">
              <w:t>&lt;</w:t>
            </w:r>
            <w:r>
              <w:t>Enter</w:t>
            </w:r>
            <w:r w:rsidRPr="004C0F54">
              <w:t xml:space="preserve"> </w:t>
            </w:r>
            <w:r w:rsidRPr="008D4540">
              <w:t xml:space="preserve">service </w:t>
            </w:r>
            <w:r>
              <w:t>type</w:t>
            </w:r>
            <w:r w:rsidR="00037F7E" w:rsidRPr="004C0F54">
              <w:t xml:space="preserve"> </w:t>
            </w:r>
            <w:r w:rsidR="00037F7E">
              <w:t>here</w:t>
            </w:r>
            <w:r w:rsidRPr="004C0F54">
              <w:t>&gt;</w:t>
            </w:r>
          </w:p>
        </w:tc>
      </w:tr>
    </w:tbl>
    <w:p w:rsidR="00E253DE" w:rsidRDefault="00E260B1" w:rsidP="00E253DE">
      <w:pPr>
        <w:pStyle w:val="Heading2"/>
      </w:pPr>
      <w:bookmarkStart w:id="1" w:name="_Toc502764424"/>
      <w:r>
        <w:t>RCA review</w:t>
      </w:r>
      <w:r w:rsidR="00E253DE">
        <w:t xml:space="preserve"> manager details</w:t>
      </w:r>
      <w:bookmarkEnd w:id="1"/>
    </w:p>
    <w:p w:rsidR="00EB3E5E" w:rsidRPr="005A3B60" w:rsidRDefault="00EB3E5E" w:rsidP="00EB3E5E">
      <w:pPr>
        <w:pStyle w:val="DHHSinstructiontext"/>
      </w:pPr>
      <w:r>
        <w:t xml:space="preserve">[The RCA review manager is the person responsible for undertaking the RCA. Refer to the </w:t>
      </w:r>
      <w:r w:rsidRPr="00B11ACF">
        <w:rPr>
          <w:i/>
        </w:rPr>
        <w:t>Client incident management guide</w:t>
      </w:r>
      <w:r>
        <w:t xml:space="preserve"> for further information regarding </w:t>
      </w:r>
      <w:r w:rsidR="00DA19F2">
        <w:t xml:space="preserve">roles and </w:t>
      </w:r>
      <w:r>
        <w:t>responsibilities of the review manager]</w:t>
      </w:r>
    </w:p>
    <w:tbl>
      <w:tblPr>
        <w:tblStyle w:val="TableGrid"/>
        <w:tblW w:w="0" w:type="auto"/>
        <w:tblInd w:w="0" w:type="dxa"/>
        <w:tblLayout w:type="fixed"/>
        <w:tblLook w:val="04A0" w:firstRow="1" w:lastRow="0" w:firstColumn="1" w:lastColumn="0" w:noHBand="0" w:noVBand="1"/>
      </w:tblPr>
      <w:tblGrid>
        <w:gridCol w:w="4076"/>
        <w:gridCol w:w="6344"/>
      </w:tblGrid>
      <w:tr w:rsidR="00E253DE" w:rsidTr="00B11ACF">
        <w:trPr>
          <w:cantSplit/>
        </w:trPr>
        <w:tc>
          <w:tcPr>
            <w:tcW w:w="4076" w:type="dxa"/>
          </w:tcPr>
          <w:p w:rsidR="00E253DE" w:rsidRDefault="00545E54" w:rsidP="008E1D20">
            <w:pPr>
              <w:pStyle w:val="DHHStabletext"/>
            </w:pPr>
            <w:r>
              <w:t>Surname / family name</w:t>
            </w:r>
          </w:p>
        </w:tc>
        <w:tc>
          <w:tcPr>
            <w:tcW w:w="6344" w:type="dxa"/>
          </w:tcPr>
          <w:p w:rsidR="00CB128E" w:rsidRDefault="00E253DE" w:rsidP="00037F7E">
            <w:pPr>
              <w:pStyle w:val="DHHStypeovertext"/>
            </w:pPr>
            <w:r w:rsidRPr="004C0F54">
              <w:t>&lt;</w:t>
            </w:r>
            <w:r>
              <w:t>Enter</w:t>
            </w:r>
            <w:r w:rsidRPr="004C0F54">
              <w:t xml:space="preserve"> </w:t>
            </w:r>
            <w:r>
              <w:t>surname / family name</w:t>
            </w:r>
            <w:r w:rsidR="00037F7E" w:rsidRPr="004C0F54">
              <w:t xml:space="preserve"> </w:t>
            </w:r>
            <w:r w:rsidR="00037F7E">
              <w:t>here</w:t>
            </w:r>
            <w:r w:rsidRPr="004C0F54">
              <w:t>&gt;</w:t>
            </w:r>
          </w:p>
        </w:tc>
      </w:tr>
      <w:tr w:rsidR="00E253DE" w:rsidTr="00B11ACF">
        <w:trPr>
          <w:cantSplit/>
        </w:trPr>
        <w:tc>
          <w:tcPr>
            <w:tcW w:w="4076" w:type="dxa"/>
          </w:tcPr>
          <w:p w:rsidR="00E253DE" w:rsidRDefault="00E253DE" w:rsidP="008E1D20">
            <w:pPr>
              <w:pStyle w:val="DHHStabletext"/>
            </w:pPr>
            <w:r>
              <w:t>Given name</w:t>
            </w:r>
          </w:p>
        </w:tc>
        <w:tc>
          <w:tcPr>
            <w:tcW w:w="6344" w:type="dxa"/>
          </w:tcPr>
          <w:p w:rsidR="00CB128E" w:rsidRDefault="00E253DE" w:rsidP="00037F7E">
            <w:pPr>
              <w:pStyle w:val="DHHStypeovertext"/>
            </w:pPr>
            <w:r w:rsidRPr="004C0F54">
              <w:t>&lt;</w:t>
            </w:r>
            <w:r>
              <w:t>Enter</w:t>
            </w:r>
            <w:r w:rsidRPr="004C0F54">
              <w:t xml:space="preserve"> </w:t>
            </w:r>
            <w:r>
              <w:t>given name</w:t>
            </w:r>
            <w:r w:rsidR="00037F7E" w:rsidRPr="004C0F54">
              <w:t xml:space="preserve"> </w:t>
            </w:r>
            <w:r w:rsidR="00037F7E">
              <w:t>here</w:t>
            </w:r>
            <w:r w:rsidRPr="004C0F54">
              <w:t>&gt;</w:t>
            </w:r>
          </w:p>
        </w:tc>
      </w:tr>
      <w:tr w:rsidR="00E253DE" w:rsidTr="00B11ACF">
        <w:trPr>
          <w:cantSplit/>
        </w:trPr>
        <w:tc>
          <w:tcPr>
            <w:tcW w:w="4076" w:type="dxa"/>
          </w:tcPr>
          <w:p w:rsidR="00E253DE" w:rsidRDefault="00545E54" w:rsidP="008E1D20">
            <w:pPr>
              <w:pStyle w:val="DHHStabletext"/>
            </w:pPr>
            <w:r>
              <w:t>Position title</w:t>
            </w:r>
          </w:p>
        </w:tc>
        <w:tc>
          <w:tcPr>
            <w:tcW w:w="6344" w:type="dxa"/>
          </w:tcPr>
          <w:p w:rsidR="00CB128E" w:rsidRDefault="00E253DE" w:rsidP="00037F7E">
            <w:pPr>
              <w:pStyle w:val="DHHStypeovertext"/>
            </w:pPr>
            <w:r w:rsidRPr="004C0F54">
              <w:t>&lt;</w:t>
            </w:r>
            <w:r>
              <w:t>Enter</w:t>
            </w:r>
            <w:r w:rsidRPr="004C0F54">
              <w:t xml:space="preserve"> </w:t>
            </w:r>
            <w:r>
              <w:t>position title</w:t>
            </w:r>
            <w:r w:rsidR="00037F7E" w:rsidRPr="004C0F54">
              <w:t xml:space="preserve"> </w:t>
            </w:r>
            <w:r w:rsidR="00037F7E">
              <w:t>here</w:t>
            </w:r>
            <w:r w:rsidRPr="004C0F54">
              <w:t>&gt;</w:t>
            </w:r>
          </w:p>
        </w:tc>
      </w:tr>
      <w:tr w:rsidR="00E253DE" w:rsidTr="00B11ACF">
        <w:trPr>
          <w:cantSplit/>
        </w:trPr>
        <w:tc>
          <w:tcPr>
            <w:tcW w:w="4076" w:type="dxa"/>
          </w:tcPr>
          <w:p w:rsidR="00E253DE" w:rsidRDefault="00E253DE" w:rsidP="008E1D20">
            <w:pPr>
              <w:pStyle w:val="DHHStabletext"/>
            </w:pPr>
            <w:r>
              <w:t>Telephone</w:t>
            </w:r>
          </w:p>
        </w:tc>
        <w:tc>
          <w:tcPr>
            <w:tcW w:w="6344" w:type="dxa"/>
          </w:tcPr>
          <w:p w:rsidR="00CB128E" w:rsidRDefault="00E253DE" w:rsidP="00037F7E">
            <w:pPr>
              <w:pStyle w:val="DHHStypeovertext"/>
            </w:pPr>
            <w:r w:rsidRPr="004C0F54">
              <w:t>&lt;</w:t>
            </w:r>
            <w:r>
              <w:t>Enter</w:t>
            </w:r>
            <w:r w:rsidRPr="004C0F54">
              <w:t xml:space="preserve"> </w:t>
            </w:r>
            <w:r>
              <w:t>telephone</w:t>
            </w:r>
            <w:r w:rsidR="00037F7E" w:rsidRPr="004C0F54">
              <w:t xml:space="preserve"> </w:t>
            </w:r>
            <w:r w:rsidR="00037F7E">
              <w:t>here</w:t>
            </w:r>
            <w:r w:rsidRPr="004C0F54">
              <w:t>&gt;</w:t>
            </w:r>
          </w:p>
        </w:tc>
      </w:tr>
      <w:tr w:rsidR="00E253DE" w:rsidTr="00B11ACF">
        <w:trPr>
          <w:cantSplit/>
        </w:trPr>
        <w:tc>
          <w:tcPr>
            <w:tcW w:w="4076" w:type="dxa"/>
          </w:tcPr>
          <w:p w:rsidR="00E253DE" w:rsidRDefault="00E253DE" w:rsidP="008E1D20">
            <w:pPr>
              <w:pStyle w:val="DHHStabletext"/>
            </w:pPr>
            <w:r>
              <w:t>Email</w:t>
            </w:r>
          </w:p>
        </w:tc>
        <w:tc>
          <w:tcPr>
            <w:tcW w:w="6344" w:type="dxa"/>
          </w:tcPr>
          <w:p w:rsidR="00CB128E" w:rsidRDefault="00E253DE" w:rsidP="00037F7E">
            <w:pPr>
              <w:pStyle w:val="DHHStypeovertext"/>
            </w:pPr>
            <w:r w:rsidRPr="004C0F54">
              <w:t>&lt;</w:t>
            </w:r>
            <w:r>
              <w:t>Enter</w:t>
            </w:r>
            <w:r w:rsidRPr="004C0F54">
              <w:t xml:space="preserve"> </w:t>
            </w:r>
            <w:r>
              <w:t>email</w:t>
            </w:r>
            <w:r w:rsidR="00037F7E" w:rsidRPr="004C0F54">
              <w:t xml:space="preserve"> </w:t>
            </w:r>
            <w:r w:rsidR="00037F7E">
              <w:t>here</w:t>
            </w:r>
            <w:r w:rsidRPr="004C0F54">
              <w:t>&gt;</w:t>
            </w:r>
          </w:p>
        </w:tc>
      </w:tr>
    </w:tbl>
    <w:p w:rsidR="00DA19F2" w:rsidRDefault="00DA19F2" w:rsidP="00DA19F2">
      <w:pPr>
        <w:pStyle w:val="Heading2"/>
      </w:pPr>
      <w:bookmarkStart w:id="2" w:name="_Toc502764425"/>
      <w:r>
        <w:t>RCA reviewer details (only required if an external reviewer is engaged)</w:t>
      </w:r>
      <w:bookmarkEnd w:id="2"/>
    </w:p>
    <w:p w:rsidR="00DA19F2" w:rsidRDefault="00DA19F2" w:rsidP="00DA19F2">
      <w:pPr>
        <w:spacing w:after="120" w:line="270" w:lineRule="atLeast"/>
        <w:rPr>
          <w:rFonts w:ascii="Arial" w:eastAsia="Times" w:hAnsi="Arial"/>
          <w:color w:val="C5511A"/>
        </w:rPr>
      </w:pPr>
      <w:r w:rsidRPr="00EB3E5E">
        <w:rPr>
          <w:rFonts w:ascii="Arial" w:eastAsia="Times" w:hAnsi="Arial"/>
          <w:color w:val="C5511A"/>
        </w:rPr>
        <w:t xml:space="preserve">[In certain circumstances an organisation may wish to </w:t>
      </w:r>
      <w:r>
        <w:rPr>
          <w:rFonts w:ascii="Arial" w:eastAsia="Times" w:hAnsi="Arial"/>
          <w:color w:val="C5511A"/>
        </w:rPr>
        <w:t xml:space="preserve">engage the services of an external </w:t>
      </w:r>
      <w:r w:rsidRPr="00EB3E5E">
        <w:rPr>
          <w:rFonts w:ascii="Arial" w:eastAsia="Times" w:hAnsi="Arial"/>
          <w:color w:val="C5511A"/>
        </w:rPr>
        <w:t xml:space="preserve">RCA reviewer to ensure </w:t>
      </w:r>
      <w:r>
        <w:rPr>
          <w:rFonts w:ascii="Arial" w:eastAsia="Times" w:hAnsi="Arial"/>
          <w:color w:val="C5511A"/>
        </w:rPr>
        <w:t>independence</w:t>
      </w:r>
      <w:r w:rsidRPr="00EB3E5E">
        <w:rPr>
          <w:rFonts w:ascii="Arial" w:eastAsia="Times" w:hAnsi="Arial"/>
          <w:color w:val="C5511A"/>
        </w:rPr>
        <w:t xml:space="preserve"> and </w:t>
      </w:r>
      <w:r>
        <w:rPr>
          <w:rFonts w:ascii="Arial" w:eastAsia="Times" w:hAnsi="Arial"/>
          <w:color w:val="C5511A"/>
        </w:rPr>
        <w:t>appropriate skills and experience of the reviewer</w:t>
      </w:r>
      <w:r w:rsidRPr="00EB3E5E">
        <w:rPr>
          <w:rFonts w:ascii="Arial" w:eastAsia="Times" w:hAnsi="Arial"/>
          <w:color w:val="C5511A"/>
        </w:rPr>
        <w:t xml:space="preserve"> under</w:t>
      </w:r>
      <w:r w:rsidRPr="00DA19F2">
        <w:rPr>
          <w:rFonts w:ascii="Arial" w:eastAsia="Times" w:hAnsi="Arial"/>
          <w:color w:val="C5511A"/>
        </w:rPr>
        <w:t>t</w:t>
      </w:r>
      <w:r w:rsidRPr="00EB3E5E">
        <w:rPr>
          <w:rFonts w:ascii="Arial" w:eastAsia="Times" w:hAnsi="Arial"/>
          <w:color w:val="C5511A"/>
        </w:rPr>
        <w:t>aking an RCA. This individual may be from the reporting organisation or a third party</w:t>
      </w:r>
      <w:r>
        <w:rPr>
          <w:rFonts w:ascii="Arial" w:eastAsia="Times" w:hAnsi="Arial"/>
          <w:color w:val="C5511A"/>
        </w:rPr>
        <w:t xml:space="preserve">. If an external reviewer is engaged by the service provider to undertake the reviewer, </w:t>
      </w:r>
      <w:r w:rsidR="00581126">
        <w:rPr>
          <w:rFonts w:ascii="Arial" w:eastAsia="Times" w:hAnsi="Arial"/>
          <w:color w:val="C5511A"/>
        </w:rPr>
        <w:t>an</w:t>
      </w:r>
      <w:r>
        <w:rPr>
          <w:rFonts w:ascii="Arial" w:eastAsia="Times" w:hAnsi="Arial"/>
          <w:color w:val="C5511A"/>
        </w:rPr>
        <w:t xml:space="preserve"> RCA review manager must still be allocated by the service provider to provide oversight of the revie</w:t>
      </w:r>
      <w:r w:rsidR="00545E54">
        <w:rPr>
          <w:rFonts w:ascii="Arial" w:eastAsia="Times" w:hAnsi="Arial"/>
          <w:color w:val="C5511A"/>
        </w:rPr>
        <w:t>w process.</w:t>
      </w:r>
      <w:r w:rsidRPr="00EB3E5E">
        <w:rPr>
          <w:rFonts w:ascii="Arial" w:eastAsia="Times" w:hAnsi="Arial"/>
          <w:color w:val="C5511A"/>
        </w:rPr>
        <w:t>]</w:t>
      </w:r>
    </w:p>
    <w:tbl>
      <w:tblPr>
        <w:tblStyle w:val="TableGrid"/>
        <w:tblW w:w="5000" w:type="pct"/>
        <w:tblInd w:w="0" w:type="dxa"/>
        <w:tblLook w:val="04A0" w:firstRow="1" w:lastRow="0" w:firstColumn="1" w:lastColumn="0" w:noHBand="0" w:noVBand="1"/>
      </w:tblPr>
      <w:tblGrid>
        <w:gridCol w:w="3937"/>
        <w:gridCol w:w="6483"/>
      </w:tblGrid>
      <w:tr w:rsidR="00EB3E5E" w:rsidRPr="00EB3E5E" w:rsidTr="00753953">
        <w:trPr>
          <w:cantSplit/>
        </w:trPr>
        <w:tc>
          <w:tcPr>
            <w:tcW w:w="1889" w:type="pct"/>
          </w:tcPr>
          <w:p w:rsidR="00EB3E5E" w:rsidRPr="00EB3E5E" w:rsidRDefault="00EB3E5E" w:rsidP="00EB3E5E">
            <w:pPr>
              <w:spacing w:before="80" w:after="60"/>
              <w:rPr>
                <w:rFonts w:ascii="Arial" w:hAnsi="Arial"/>
              </w:rPr>
            </w:pPr>
            <w:r w:rsidRPr="00EB3E5E">
              <w:rPr>
                <w:rFonts w:ascii="Arial" w:hAnsi="Arial"/>
              </w:rPr>
              <w:t xml:space="preserve">Surname / family name </w:t>
            </w:r>
          </w:p>
        </w:tc>
        <w:tc>
          <w:tcPr>
            <w:tcW w:w="3111" w:type="pct"/>
          </w:tcPr>
          <w:p w:rsidR="00EB3E5E" w:rsidRPr="00EB3E5E" w:rsidRDefault="00EB3E5E" w:rsidP="00EB3E5E">
            <w:pPr>
              <w:spacing w:before="80" w:after="60"/>
              <w:rPr>
                <w:rFonts w:ascii="Arial" w:hAnsi="Arial"/>
                <w:color w:val="53565A"/>
              </w:rPr>
            </w:pPr>
            <w:r w:rsidRPr="00EB3E5E">
              <w:rPr>
                <w:rFonts w:ascii="Arial" w:hAnsi="Arial"/>
                <w:color w:val="53565A"/>
              </w:rPr>
              <w:t>&lt;Enter surname / family name&gt;</w:t>
            </w:r>
          </w:p>
        </w:tc>
      </w:tr>
      <w:tr w:rsidR="00EB3E5E" w:rsidRPr="00EB3E5E" w:rsidTr="00753953">
        <w:trPr>
          <w:cantSplit/>
        </w:trPr>
        <w:tc>
          <w:tcPr>
            <w:tcW w:w="1889" w:type="pct"/>
          </w:tcPr>
          <w:p w:rsidR="00EB3E5E" w:rsidRPr="00EB3E5E" w:rsidRDefault="00EB3E5E" w:rsidP="00EB3E5E">
            <w:pPr>
              <w:spacing w:before="80" w:after="60"/>
              <w:rPr>
                <w:rFonts w:ascii="Arial" w:hAnsi="Arial"/>
              </w:rPr>
            </w:pPr>
            <w:r w:rsidRPr="00EB3E5E">
              <w:rPr>
                <w:rFonts w:ascii="Arial" w:hAnsi="Arial"/>
              </w:rPr>
              <w:t>Given name</w:t>
            </w:r>
          </w:p>
        </w:tc>
        <w:tc>
          <w:tcPr>
            <w:tcW w:w="3111" w:type="pct"/>
          </w:tcPr>
          <w:p w:rsidR="00EB3E5E" w:rsidRPr="00EB3E5E" w:rsidRDefault="00EB3E5E" w:rsidP="00EB3E5E">
            <w:pPr>
              <w:spacing w:before="80" w:after="60"/>
              <w:rPr>
                <w:rFonts w:ascii="Arial" w:hAnsi="Arial"/>
                <w:color w:val="53565A"/>
              </w:rPr>
            </w:pPr>
            <w:r w:rsidRPr="00EB3E5E">
              <w:rPr>
                <w:rFonts w:ascii="Arial" w:hAnsi="Arial"/>
                <w:color w:val="53565A"/>
              </w:rPr>
              <w:t>&lt;Enter given name&gt;</w:t>
            </w:r>
          </w:p>
        </w:tc>
      </w:tr>
      <w:tr w:rsidR="00EB3E5E" w:rsidRPr="00EB3E5E" w:rsidTr="00753953">
        <w:trPr>
          <w:cantSplit/>
        </w:trPr>
        <w:tc>
          <w:tcPr>
            <w:tcW w:w="1889" w:type="pct"/>
          </w:tcPr>
          <w:p w:rsidR="00EB3E5E" w:rsidRPr="00EB3E5E" w:rsidRDefault="00EB3E5E" w:rsidP="00EB3E5E">
            <w:pPr>
              <w:spacing w:before="80" w:after="60"/>
              <w:rPr>
                <w:rFonts w:ascii="Arial" w:hAnsi="Arial"/>
              </w:rPr>
            </w:pPr>
            <w:r w:rsidRPr="00EB3E5E">
              <w:rPr>
                <w:rFonts w:ascii="Arial" w:hAnsi="Arial"/>
              </w:rPr>
              <w:t xml:space="preserve">Position title </w:t>
            </w:r>
          </w:p>
        </w:tc>
        <w:tc>
          <w:tcPr>
            <w:tcW w:w="3111" w:type="pct"/>
          </w:tcPr>
          <w:p w:rsidR="00EB3E5E" w:rsidRPr="00EB3E5E" w:rsidRDefault="00EB3E5E" w:rsidP="00EB3E5E">
            <w:pPr>
              <w:spacing w:before="80" w:after="60"/>
              <w:rPr>
                <w:rFonts w:ascii="Arial" w:hAnsi="Arial"/>
                <w:color w:val="53565A"/>
              </w:rPr>
            </w:pPr>
            <w:r w:rsidRPr="00EB3E5E">
              <w:rPr>
                <w:rFonts w:ascii="Arial" w:hAnsi="Arial"/>
                <w:color w:val="53565A"/>
              </w:rPr>
              <w:t>&lt;Enter position title&gt;</w:t>
            </w:r>
          </w:p>
        </w:tc>
      </w:tr>
      <w:tr w:rsidR="00EB3E5E" w:rsidRPr="00EB3E5E" w:rsidTr="00753953">
        <w:trPr>
          <w:cantSplit/>
        </w:trPr>
        <w:tc>
          <w:tcPr>
            <w:tcW w:w="1889" w:type="pct"/>
          </w:tcPr>
          <w:p w:rsidR="00EB3E5E" w:rsidRPr="00EB3E5E" w:rsidRDefault="00EB3E5E" w:rsidP="00EB3E5E">
            <w:pPr>
              <w:spacing w:before="80" w:after="60"/>
              <w:rPr>
                <w:rFonts w:ascii="Arial" w:hAnsi="Arial"/>
              </w:rPr>
            </w:pPr>
            <w:r w:rsidRPr="00EB3E5E">
              <w:rPr>
                <w:rFonts w:ascii="Arial" w:hAnsi="Arial"/>
              </w:rPr>
              <w:t>Organisation</w:t>
            </w:r>
          </w:p>
        </w:tc>
        <w:tc>
          <w:tcPr>
            <w:tcW w:w="3111" w:type="pct"/>
          </w:tcPr>
          <w:p w:rsidR="00EB3E5E" w:rsidRPr="00EB3E5E" w:rsidRDefault="00EB3E5E" w:rsidP="00EB3E5E">
            <w:pPr>
              <w:spacing w:before="80" w:after="60"/>
              <w:rPr>
                <w:rFonts w:ascii="Arial" w:hAnsi="Arial"/>
                <w:color w:val="53565A"/>
              </w:rPr>
            </w:pPr>
            <w:r w:rsidRPr="00EB3E5E">
              <w:rPr>
                <w:rFonts w:ascii="Arial" w:hAnsi="Arial"/>
                <w:color w:val="53565A"/>
              </w:rPr>
              <w:t>&lt;Enter reviewer’s organisation&gt;</w:t>
            </w:r>
          </w:p>
        </w:tc>
      </w:tr>
      <w:tr w:rsidR="00EB3E5E" w:rsidRPr="00EB3E5E" w:rsidTr="00753953">
        <w:trPr>
          <w:cantSplit/>
        </w:trPr>
        <w:tc>
          <w:tcPr>
            <w:tcW w:w="1889" w:type="pct"/>
          </w:tcPr>
          <w:p w:rsidR="00EB3E5E" w:rsidRPr="00EB3E5E" w:rsidRDefault="00EB3E5E" w:rsidP="00EB3E5E">
            <w:pPr>
              <w:spacing w:before="80" w:after="60"/>
              <w:rPr>
                <w:rFonts w:ascii="Arial" w:hAnsi="Arial"/>
              </w:rPr>
            </w:pPr>
            <w:r w:rsidRPr="00EB3E5E">
              <w:rPr>
                <w:rFonts w:ascii="Arial" w:hAnsi="Arial"/>
              </w:rPr>
              <w:t>Telephone</w:t>
            </w:r>
          </w:p>
        </w:tc>
        <w:tc>
          <w:tcPr>
            <w:tcW w:w="3111" w:type="pct"/>
          </w:tcPr>
          <w:p w:rsidR="00EB3E5E" w:rsidRPr="00EB3E5E" w:rsidRDefault="00EB3E5E" w:rsidP="00EB3E5E">
            <w:pPr>
              <w:spacing w:before="80" w:after="60"/>
              <w:rPr>
                <w:rFonts w:ascii="Arial" w:hAnsi="Arial"/>
                <w:color w:val="53565A"/>
              </w:rPr>
            </w:pPr>
            <w:r w:rsidRPr="00EB3E5E">
              <w:rPr>
                <w:rFonts w:ascii="Arial" w:hAnsi="Arial"/>
                <w:color w:val="53565A"/>
              </w:rPr>
              <w:t>&lt;Enter telephone&gt;</w:t>
            </w:r>
          </w:p>
        </w:tc>
      </w:tr>
      <w:tr w:rsidR="00EB3E5E" w:rsidRPr="00EB3E5E" w:rsidTr="00753953">
        <w:trPr>
          <w:cantSplit/>
        </w:trPr>
        <w:tc>
          <w:tcPr>
            <w:tcW w:w="1889" w:type="pct"/>
          </w:tcPr>
          <w:p w:rsidR="00EB3E5E" w:rsidRPr="00EB3E5E" w:rsidRDefault="00EB3E5E" w:rsidP="00EB3E5E">
            <w:pPr>
              <w:spacing w:before="80" w:after="60"/>
              <w:rPr>
                <w:rFonts w:ascii="Arial" w:hAnsi="Arial"/>
              </w:rPr>
            </w:pPr>
            <w:r w:rsidRPr="00EB3E5E">
              <w:rPr>
                <w:rFonts w:ascii="Arial" w:hAnsi="Arial"/>
              </w:rPr>
              <w:t>Email</w:t>
            </w:r>
          </w:p>
        </w:tc>
        <w:tc>
          <w:tcPr>
            <w:tcW w:w="3111" w:type="pct"/>
          </w:tcPr>
          <w:p w:rsidR="00EB3E5E" w:rsidRPr="00EB3E5E" w:rsidRDefault="00EB3E5E" w:rsidP="00EB3E5E">
            <w:pPr>
              <w:spacing w:before="80" w:after="60"/>
              <w:rPr>
                <w:rFonts w:ascii="Arial" w:hAnsi="Arial"/>
                <w:color w:val="53565A"/>
              </w:rPr>
            </w:pPr>
            <w:r w:rsidRPr="00EB3E5E">
              <w:rPr>
                <w:rFonts w:ascii="Arial" w:hAnsi="Arial"/>
                <w:color w:val="53565A"/>
              </w:rPr>
              <w:t>&lt;Enter email&gt;</w:t>
            </w:r>
          </w:p>
        </w:tc>
      </w:tr>
    </w:tbl>
    <w:p w:rsidR="00B85009" w:rsidRPr="00EB3E5E" w:rsidRDefault="00EB3E5E" w:rsidP="00EB3E5E">
      <w:pPr>
        <w:spacing w:after="120" w:line="270" w:lineRule="atLeast"/>
        <w:rPr>
          <w:rFonts w:ascii="Arial" w:eastAsia="Times" w:hAnsi="Arial"/>
        </w:rPr>
      </w:pPr>
      <w:r w:rsidRPr="00EB3E5E">
        <w:rPr>
          <w:rFonts w:ascii="Arial" w:eastAsia="Times" w:hAnsi="Arial"/>
        </w:rPr>
        <w:br w:type="page"/>
      </w:r>
    </w:p>
    <w:p w:rsidR="00B85009" w:rsidRDefault="00B85009" w:rsidP="00E20E05">
      <w:pPr>
        <w:pStyle w:val="Heading1"/>
      </w:pPr>
      <w:bookmarkStart w:id="3" w:name="_Toc499129704"/>
      <w:bookmarkStart w:id="4" w:name="_Toc502764426"/>
      <w:r>
        <w:lastRenderedPageBreak/>
        <w:t>Incident summary details</w:t>
      </w:r>
      <w:bookmarkEnd w:id="3"/>
      <w:bookmarkEnd w:id="4"/>
    </w:p>
    <w:p w:rsidR="00E253DE" w:rsidRPr="008E1D20" w:rsidRDefault="00E253DE" w:rsidP="00E20E05">
      <w:pPr>
        <w:pStyle w:val="Heading2"/>
      </w:pPr>
      <w:bookmarkStart w:id="5" w:name="_Toc499129705"/>
      <w:bookmarkStart w:id="6" w:name="_Toc502764427"/>
      <w:r>
        <w:t>Incident reference number</w:t>
      </w:r>
      <w:bookmarkEnd w:id="5"/>
      <w:bookmarkEnd w:id="6"/>
    </w:p>
    <w:tbl>
      <w:tblPr>
        <w:tblStyle w:val="TableGrid"/>
        <w:tblW w:w="0" w:type="auto"/>
        <w:tblInd w:w="0" w:type="dxa"/>
        <w:tblLayout w:type="fixed"/>
        <w:tblLook w:val="04A0" w:firstRow="1" w:lastRow="0" w:firstColumn="1" w:lastColumn="0" w:noHBand="0" w:noVBand="1"/>
      </w:tblPr>
      <w:tblGrid>
        <w:gridCol w:w="10420"/>
      </w:tblGrid>
      <w:tr w:rsidR="00B85009" w:rsidTr="00B11ACF">
        <w:trPr>
          <w:cantSplit/>
        </w:trPr>
        <w:tc>
          <w:tcPr>
            <w:tcW w:w="10420" w:type="dxa"/>
          </w:tcPr>
          <w:p w:rsidR="00CB128E" w:rsidRDefault="00B85009" w:rsidP="00373B79">
            <w:pPr>
              <w:pStyle w:val="DHHStypeovertext"/>
            </w:pPr>
            <w:r w:rsidRPr="004C0F54">
              <w:t>&lt;</w:t>
            </w:r>
            <w:r>
              <w:t>Enter</w:t>
            </w:r>
            <w:r w:rsidRPr="004C0F54">
              <w:t xml:space="preserve"> </w:t>
            </w:r>
            <w:r>
              <w:t>incident report ID</w:t>
            </w:r>
            <w:r w:rsidRPr="004C0F54">
              <w:t xml:space="preserve"> </w:t>
            </w:r>
            <w:r>
              <w:t xml:space="preserve">(IRD) </w:t>
            </w:r>
            <w:r w:rsidRPr="004C0F54">
              <w:t xml:space="preserve">here&gt; </w:t>
            </w:r>
          </w:p>
          <w:p w:rsidR="00DA19F2" w:rsidRPr="00DA19F2" w:rsidRDefault="00DA19F2" w:rsidP="00DA19F2">
            <w:pPr>
              <w:pStyle w:val="DHHStabletext"/>
              <w:rPr>
                <w:color w:val="E36C0A" w:themeColor="accent6" w:themeShade="BF"/>
              </w:rPr>
            </w:pPr>
            <w:r>
              <w:rPr>
                <w:color w:val="E36C0A" w:themeColor="accent6" w:themeShade="BF"/>
              </w:rPr>
              <w:t>[As identified o</w:t>
            </w:r>
            <w:r w:rsidRPr="00494B65">
              <w:rPr>
                <w:color w:val="E36C0A" w:themeColor="accent6" w:themeShade="BF"/>
              </w:rPr>
              <w:t>n the incident report]</w:t>
            </w:r>
          </w:p>
        </w:tc>
      </w:tr>
    </w:tbl>
    <w:p w:rsidR="00B85009" w:rsidRDefault="00B85009" w:rsidP="00B85009">
      <w:pPr>
        <w:pStyle w:val="Heading2"/>
      </w:pPr>
      <w:bookmarkStart w:id="7" w:name="_Toc502764428"/>
      <w:bookmarkStart w:id="8" w:name="_Toc498415705"/>
      <w:bookmarkStart w:id="9" w:name="_Toc499129706"/>
      <w:r w:rsidRPr="004A2AD9">
        <w:t>Incident</w:t>
      </w:r>
      <w:bookmarkEnd w:id="7"/>
      <w:r w:rsidRPr="004A2AD9">
        <w:t xml:space="preserve"> </w:t>
      </w:r>
      <w:bookmarkEnd w:id="8"/>
      <w:bookmarkEnd w:id="9"/>
    </w:p>
    <w:tbl>
      <w:tblPr>
        <w:tblStyle w:val="TableGrid"/>
        <w:tblW w:w="5000" w:type="pct"/>
        <w:tblInd w:w="0" w:type="dxa"/>
        <w:tblLook w:val="04A0" w:firstRow="1" w:lastRow="0" w:firstColumn="1" w:lastColumn="0" w:noHBand="0" w:noVBand="1"/>
      </w:tblPr>
      <w:tblGrid>
        <w:gridCol w:w="4076"/>
        <w:gridCol w:w="6344"/>
      </w:tblGrid>
      <w:tr w:rsidR="00343E1C" w:rsidTr="00B11ACF">
        <w:trPr>
          <w:cantSplit/>
        </w:trPr>
        <w:tc>
          <w:tcPr>
            <w:tcW w:w="1956" w:type="pct"/>
          </w:tcPr>
          <w:p w:rsidR="00B85009" w:rsidRDefault="00B85009" w:rsidP="008E1D20">
            <w:pPr>
              <w:pStyle w:val="DHHStabletext"/>
            </w:pPr>
            <w:r>
              <w:t>Date of the incident</w:t>
            </w:r>
          </w:p>
        </w:tc>
        <w:tc>
          <w:tcPr>
            <w:tcW w:w="3044" w:type="pct"/>
          </w:tcPr>
          <w:p w:rsidR="00CB128E" w:rsidRDefault="00B85009" w:rsidP="00037F7E">
            <w:pPr>
              <w:pStyle w:val="DHHStypeovertext"/>
            </w:pPr>
            <w:r w:rsidRPr="004C0F54">
              <w:t>&lt;</w:t>
            </w:r>
            <w:r>
              <w:t>Enter</w:t>
            </w:r>
            <w:r w:rsidRPr="004C0F54">
              <w:t xml:space="preserve"> </w:t>
            </w:r>
            <w:r>
              <w:t>date of the incident</w:t>
            </w:r>
            <w:r w:rsidR="00037F7E" w:rsidRPr="004C0F54">
              <w:t xml:space="preserve"> </w:t>
            </w:r>
            <w:r w:rsidR="00037F7E">
              <w:t>here</w:t>
            </w:r>
            <w:r w:rsidR="00037F7E" w:rsidRPr="004C0F54">
              <w:t xml:space="preserve"> </w:t>
            </w:r>
            <w:r w:rsidRPr="004C0F54">
              <w:t>&gt;</w:t>
            </w:r>
            <w:r w:rsidR="00EC0F4F">
              <w:t xml:space="preserve"> </w:t>
            </w:r>
            <w:r>
              <w:t>[DD/MM/YYY]</w:t>
            </w:r>
          </w:p>
        </w:tc>
      </w:tr>
      <w:tr w:rsidR="00343E1C" w:rsidTr="00B11ACF">
        <w:trPr>
          <w:cantSplit/>
        </w:trPr>
        <w:tc>
          <w:tcPr>
            <w:tcW w:w="1956" w:type="pct"/>
          </w:tcPr>
          <w:p w:rsidR="00B85009" w:rsidRDefault="00B85009" w:rsidP="008E1D20">
            <w:pPr>
              <w:pStyle w:val="DHHStabletext"/>
            </w:pPr>
            <w:r>
              <w:t>Date the incident disclosed to the service provider</w:t>
            </w:r>
          </w:p>
        </w:tc>
        <w:tc>
          <w:tcPr>
            <w:tcW w:w="3044" w:type="pct"/>
          </w:tcPr>
          <w:p w:rsidR="00CB128E" w:rsidRDefault="00B85009" w:rsidP="00037F7E">
            <w:pPr>
              <w:pStyle w:val="DHHStypeovertext"/>
            </w:pPr>
            <w:r w:rsidRPr="004C0F54">
              <w:t>&lt;</w:t>
            </w:r>
            <w:r>
              <w:t>Enter</w:t>
            </w:r>
            <w:r w:rsidRPr="004C0F54">
              <w:t xml:space="preserve"> </w:t>
            </w:r>
            <w:r>
              <w:t>the date incident</w:t>
            </w:r>
            <w:r w:rsidRPr="004C0F54">
              <w:t xml:space="preserve"> </w:t>
            </w:r>
            <w:r>
              <w:t>was disclosed</w:t>
            </w:r>
            <w:r w:rsidRPr="004C0F54">
              <w:t xml:space="preserve"> </w:t>
            </w:r>
            <w:r>
              <w:t>to the service provider</w:t>
            </w:r>
            <w:r w:rsidR="00037F7E" w:rsidRPr="004C0F54">
              <w:t xml:space="preserve"> </w:t>
            </w:r>
            <w:r w:rsidR="00037F7E">
              <w:t>here</w:t>
            </w:r>
            <w:r w:rsidR="00037F7E" w:rsidRPr="004C0F54">
              <w:t xml:space="preserve"> </w:t>
            </w:r>
            <w:r w:rsidRPr="004C0F54">
              <w:t>&gt;</w:t>
            </w:r>
            <w:r w:rsidR="00EC0F4F">
              <w:t xml:space="preserve"> </w:t>
            </w:r>
            <w:r>
              <w:t>[DD/MM/YYY]</w:t>
            </w:r>
          </w:p>
        </w:tc>
      </w:tr>
      <w:tr w:rsidR="00494B65" w:rsidTr="00545E54">
        <w:trPr>
          <w:cantSplit/>
          <w:trHeight w:val="2088"/>
        </w:trPr>
        <w:tc>
          <w:tcPr>
            <w:tcW w:w="1956" w:type="pct"/>
          </w:tcPr>
          <w:p w:rsidR="00494B65" w:rsidRDefault="00494B65" w:rsidP="008E1D20">
            <w:pPr>
              <w:pStyle w:val="DHHStabletext"/>
            </w:pPr>
            <w:r>
              <w:t>Brief description of the incident</w:t>
            </w:r>
          </w:p>
          <w:p w:rsidR="00494B65" w:rsidRPr="00545E54" w:rsidRDefault="00494B65" w:rsidP="008E1D20">
            <w:pPr>
              <w:pStyle w:val="DHHStabletext"/>
              <w:rPr>
                <w:color w:val="E36C0A" w:themeColor="accent6" w:themeShade="BF"/>
              </w:rPr>
            </w:pPr>
            <w:r w:rsidRPr="00494B65">
              <w:rPr>
                <w:color w:val="E36C0A" w:themeColor="accent6" w:themeShade="BF"/>
              </w:rPr>
              <w:t>[As identified in the incident report]</w:t>
            </w:r>
          </w:p>
        </w:tc>
        <w:tc>
          <w:tcPr>
            <w:tcW w:w="3044" w:type="pct"/>
          </w:tcPr>
          <w:p w:rsidR="00494B65" w:rsidRDefault="00494B65" w:rsidP="00494B65">
            <w:pPr>
              <w:pStyle w:val="DHHStypeovertext"/>
            </w:pPr>
            <w:r>
              <w:t>&lt;Enter the details of the incident here</w:t>
            </w:r>
            <w:r w:rsidRPr="00FB32AF">
              <w:t xml:space="preserve"> &gt;</w:t>
            </w:r>
          </w:p>
          <w:p w:rsidR="00494B65" w:rsidRPr="004C0F54" w:rsidRDefault="00494B65" w:rsidP="00037F7E">
            <w:pPr>
              <w:pStyle w:val="DHHStypeovertext"/>
            </w:pPr>
          </w:p>
        </w:tc>
      </w:tr>
      <w:tr w:rsidR="00302393" w:rsidTr="00C051E5">
        <w:trPr>
          <w:cantSplit/>
        </w:trPr>
        <w:tc>
          <w:tcPr>
            <w:tcW w:w="1956" w:type="pct"/>
          </w:tcPr>
          <w:p w:rsidR="00E253DE" w:rsidRDefault="00E253DE" w:rsidP="008E1D20">
            <w:pPr>
              <w:pStyle w:val="DHHStabletext"/>
            </w:pPr>
            <w:r w:rsidRPr="00BC79F1">
              <w:t>Primary incident type</w:t>
            </w:r>
          </w:p>
          <w:p w:rsidR="00E253DE" w:rsidRPr="00DA19F2" w:rsidRDefault="00DA19F2" w:rsidP="00DA19F2">
            <w:pPr>
              <w:pStyle w:val="DHHStypeovertext"/>
              <w:rPr>
                <w:color w:val="E36C0A" w:themeColor="accent6" w:themeShade="BF"/>
              </w:rPr>
            </w:pPr>
            <w:r w:rsidRPr="00DA19F2">
              <w:rPr>
                <w:color w:val="E36C0A" w:themeColor="accent6" w:themeShade="BF"/>
              </w:rPr>
              <w:t>[As identified in the incident report]</w:t>
            </w:r>
          </w:p>
        </w:tc>
        <w:tc>
          <w:tcPr>
            <w:tcW w:w="3044" w:type="pct"/>
          </w:tcPr>
          <w:p w:rsidR="00F573D3" w:rsidRDefault="00E253DE" w:rsidP="00037F7E">
            <w:pPr>
              <w:pStyle w:val="DHHStypeovertext"/>
            </w:pPr>
            <w:r w:rsidRPr="004C0F54">
              <w:t>&lt;</w:t>
            </w:r>
            <w:r>
              <w:t>Enter</w:t>
            </w:r>
            <w:r w:rsidRPr="004C0F54">
              <w:t xml:space="preserve"> </w:t>
            </w:r>
            <w:r>
              <w:t>p</w:t>
            </w:r>
            <w:r w:rsidRPr="00BC79F1">
              <w:t>rimary incident type</w:t>
            </w:r>
            <w:r w:rsidR="00037F7E" w:rsidRPr="004C0F54">
              <w:t xml:space="preserve"> </w:t>
            </w:r>
            <w:r w:rsidR="00037F7E">
              <w:t>here</w:t>
            </w:r>
            <w:r w:rsidR="00037F7E" w:rsidRPr="004C0F54">
              <w:t xml:space="preserve"> </w:t>
            </w:r>
            <w:r w:rsidRPr="004C0F54">
              <w:t>&gt;</w:t>
            </w:r>
          </w:p>
        </w:tc>
      </w:tr>
      <w:tr w:rsidR="00302393" w:rsidTr="00C051E5">
        <w:trPr>
          <w:cantSplit/>
        </w:trPr>
        <w:tc>
          <w:tcPr>
            <w:tcW w:w="1956" w:type="pct"/>
          </w:tcPr>
          <w:p w:rsidR="00E253DE" w:rsidRDefault="00E253DE" w:rsidP="008E1D20">
            <w:pPr>
              <w:pStyle w:val="DHHStabletext"/>
            </w:pPr>
            <w:r w:rsidRPr="00BC79F1">
              <w:t xml:space="preserve">Secondary incident type </w:t>
            </w:r>
            <w:r w:rsidR="00DA19F2">
              <w:t>(if required)</w:t>
            </w:r>
          </w:p>
          <w:p w:rsidR="00E253DE" w:rsidRDefault="00E253DE" w:rsidP="008E1D20">
            <w:pPr>
              <w:pStyle w:val="DHHSinstructiontext"/>
            </w:pPr>
            <w:r>
              <w:t>[As identified in the incident report]</w:t>
            </w:r>
          </w:p>
        </w:tc>
        <w:tc>
          <w:tcPr>
            <w:tcW w:w="3044" w:type="pct"/>
          </w:tcPr>
          <w:p w:rsidR="00F573D3" w:rsidRDefault="00E253DE" w:rsidP="00037F7E">
            <w:pPr>
              <w:pStyle w:val="DHHStypeovertext"/>
            </w:pPr>
            <w:r w:rsidRPr="004C0F54">
              <w:t>&lt;</w:t>
            </w:r>
            <w:r>
              <w:t>Enter</w:t>
            </w:r>
            <w:r w:rsidRPr="004C0F54">
              <w:t xml:space="preserve"> </w:t>
            </w:r>
            <w:r>
              <w:t>secondary</w:t>
            </w:r>
            <w:r w:rsidRPr="00BC79F1">
              <w:t xml:space="preserve"> incident type</w:t>
            </w:r>
            <w:r w:rsidR="00037F7E" w:rsidRPr="004C0F54">
              <w:t xml:space="preserve"> </w:t>
            </w:r>
            <w:r w:rsidR="00037F7E">
              <w:t>here</w:t>
            </w:r>
            <w:r w:rsidR="00037F7E" w:rsidRPr="004C0F54">
              <w:t xml:space="preserve"> </w:t>
            </w:r>
            <w:r w:rsidRPr="004C0F54">
              <w:t>&gt;</w:t>
            </w:r>
          </w:p>
        </w:tc>
      </w:tr>
    </w:tbl>
    <w:p w:rsidR="005D4EAC" w:rsidRPr="005D4EAC" w:rsidRDefault="005D4EAC" w:rsidP="005D4EAC">
      <w:pPr>
        <w:pStyle w:val="DHHStabletext"/>
        <w:rPr>
          <w:color w:val="E36C0A" w:themeColor="accent6" w:themeShade="BF"/>
        </w:rPr>
      </w:pPr>
      <w:bookmarkStart w:id="10" w:name="_Toc498950852"/>
      <w:r w:rsidRPr="005D4EAC">
        <w:rPr>
          <w:color w:val="E36C0A" w:themeColor="accent6" w:themeShade="BF"/>
        </w:rPr>
        <w:t>[</w:t>
      </w:r>
      <w:r>
        <w:rPr>
          <w:color w:val="E36C0A" w:themeColor="accent6" w:themeShade="BF"/>
        </w:rPr>
        <w:t>If there are multiple clients involved in the incident and multiple incident types leading to the RCA review, list all]</w:t>
      </w:r>
    </w:p>
    <w:p w:rsidR="00C051E5" w:rsidRPr="007410AE" w:rsidRDefault="00C051E5" w:rsidP="00C051E5">
      <w:pPr>
        <w:pStyle w:val="Heading2"/>
      </w:pPr>
      <w:bookmarkStart w:id="11" w:name="_Toc502764429"/>
      <w:r w:rsidRPr="007410AE">
        <w:t>Victoria Police response</w:t>
      </w:r>
      <w:bookmarkEnd w:id="10"/>
      <w:bookmarkEnd w:id="11"/>
    </w:p>
    <w:tbl>
      <w:tblPr>
        <w:tblStyle w:val="TableGrid"/>
        <w:tblW w:w="5000" w:type="pct"/>
        <w:tblInd w:w="0" w:type="dxa"/>
        <w:tblLook w:val="04A0" w:firstRow="1" w:lastRow="0" w:firstColumn="1" w:lastColumn="0" w:noHBand="0" w:noVBand="1"/>
      </w:tblPr>
      <w:tblGrid>
        <w:gridCol w:w="4076"/>
        <w:gridCol w:w="6344"/>
      </w:tblGrid>
      <w:tr w:rsidR="00C051E5" w:rsidRPr="007410AE" w:rsidTr="00BD6BD9">
        <w:trPr>
          <w:cantSplit/>
        </w:trPr>
        <w:tc>
          <w:tcPr>
            <w:tcW w:w="1956" w:type="pct"/>
          </w:tcPr>
          <w:p w:rsidR="00C051E5" w:rsidRPr="007410AE" w:rsidRDefault="00C051E5" w:rsidP="006346E3">
            <w:pPr>
              <w:spacing w:before="80" w:after="60"/>
              <w:rPr>
                <w:rFonts w:ascii="Arial" w:hAnsi="Arial" w:cs="Arial"/>
              </w:rPr>
            </w:pPr>
            <w:r w:rsidRPr="007410AE">
              <w:rPr>
                <w:rFonts w:ascii="Arial" w:hAnsi="Arial" w:cs="Arial"/>
              </w:rPr>
              <w:t>Was the incident reported to Victoria Police?</w:t>
            </w:r>
          </w:p>
        </w:tc>
        <w:tc>
          <w:tcPr>
            <w:tcW w:w="3044" w:type="pct"/>
          </w:tcPr>
          <w:p w:rsidR="00C051E5" w:rsidRPr="007410AE" w:rsidRDefault="00C051E5" w:rsidP="005D4EAC">
            <w:pPr>
              <w:spacing w:before="80" w:after="60"/>
              <w:rPr>
                <w:rFonts w:ascii="Arial" w:hAnsi="Arial"/>
                <w:color w:val="53565A"/>
              </w:rPr>
            </w:pPr>
            <w:r w:rsidRPr="007410AE">
              <w:rPr>
                <w:rFonts w:ascii="Arial" w:hAnsi="Arial"/>
                <w:color w:val="53565A"/>
              </w:rPr>
              <w:t>&lt;Enter Yes</w:t>
            </w:r>
            <w:r w:rsidR="005D4EAC">
              <w:rPr>
                <w:rFonts w:ascii="Arial" w:hAnsi="Arial"/>
                <w:color w:val="53565A"/>
              </w:rPr>
              <w:t>/</w:t>
            </w:r>
            <w:r w:rsidRPr="007410AE">
              <w:rPr>
                <w:rFonts w:ascii="Arial" w:hAnsi="Arial"/>
                <w:color w:val="53565A"/>
              </w:rPr>
              <w:t xml:space="preserve"> No</w:t>
            </w:r>
            <w:r w:rsidR="005D4EAC">
              <w:rPr>
                <w:rFonts w:ascii="Arial" w:hAnsi="Arial"/>
                <w:color w:val="53565A"/>
              </w:rPr>
              <w:t>/NA</w:t>
            </w:r>
            <w:r w:rsidRPr="007410AE">
              <w:rPr>
                <w:rFonts w:ascii="Arial" w:hAnsi="Arial"/>
                <w:color w:val="53565A"/>
              </w:rPr>
              <w:t xml:space="preserve"> here&gt;</w:t>
            </w:r>
          </w:p>
        </w:tc>
      </w:tr>
      <w:tr w:rsidR="005D4EAC" w:rsidRPr="007410AE" w:rsidTr="00BD6BD9">
        <w:trPr>
          <w:cantSplit/>
        </w:trPr>
        <w:tc>
          <w:tcPr>
            <w:tcW w:w="1956" w:type="pct"/>
          </w:tcPr>
          <w:p w:rsidR="005D4EAC" w:rsidRPr="007410AE" w:rsidRDefault="005D4EAC" w:rsidP="006346E3">
            <w:pPr>
              <w:spacing w:before="80" w:after="60"/>
              <w:rPr>
                <w:rFonts w:ascii="Arial" w:hAnsi="Arial"/>
              </w:rPr>
            </w:pPr>
            <w:r w:rsidRPr="00104939">
              <w:rPr>
                <w:rFonts w:ascii="Arial" w:hAnsi="Arial"/>
              </w:rPr>
              <w:t>Date of report to Victoria Police</w:t>
            </w:r>
          </w:p>
        </w:tc>
        <w:tc>
          <w:tcPr>
            <w:tcW w:w="3044" w:type="pct"/>
          </w:tcPr>
          <w:p w:rsidR="005D4EAC" w:rsidRPr="007410AE" w:rsidRDefault="005D4EAC" w:rsidP="006346E3">
            <w:pPr>
              <w:spacing w:before="80" w:after="60"/>
              <w:rPr>
                <w:rFonts w:ascii="Arial" w:hAnsi="Arial"/>
                <w:color w:val="53565A"/>
              </w:rPr>
            </w:pPr>
            <w:r w:rsidRPr="00104939">
              <w:rPr>
                <w:rFonts w:ascii="Arial" w:hAnsi="Arial"/>
                <w:color w:val="53565A"/>
              </w:rPr>
              <w:t>&lt;Enter the date reported to Victoria Police here&gt; [DD/MM/YYY]</w:t>
            </w:r>
          </w:p>
        </w:tc>
      </w:tr>
      <w:tr w:rsidR="00C051E5" w:rsidRPr="007410AE" w:rsidTr="00BD6BD9">
        <w:trPr>
          <w:cantSplit/>
        </w:trPr>
        <w:tc>
          <w:tcPr>
            <w:tcW w:w="1956" w:type="pct"/>
          </w:tcPr>
          <w:p w:rsidR="00C051E5" w:rsidRPr="007410AE" w:rsidRDefault="00C051E5" w:rsidP="006346E3">
            <w:pPr>
              <w:spacing w:before="80" w:after="60"/>
              <w:rPr>
                <w:rFonts w:ascii="Arial" w:hAnsi="Arial"/>
              </w:rPr>
            </w:pPr>
            <w:r w:rsidRPr="007410AE">
              <w:rPr>
                <w:rFonts w:ascii="Arial" w:hAnsi="Arial"/>
              </w:rPr>
              <w:t>If the incident was not reported, rationale for not reporting</w:t>
            </w:r>
          </w:p>
        </w:tc>
        <w:tc>
          <w:tcPr>
            <w:tcW w:w="3044" w:type="pct"/>
          </w:tcPr>
          <w:p w:rsidR="00C051E5" w:rsidRPr="007410AE" w:rsidRDefault="00C051E5" w:rsidP="006346E3">
            <w:pPr>
              <w:spacing w:before="80" w:after="60"/>
              <w:rPr>
                <w:rFonts w:ascii="Arial" w:hAnsi="Arial"/>
                <w:color w:val="53565A"/>
              </w:rPr>
            </w:pPr>
            <w:r w:rsidRPr="007410AE">
              <w:rPr>
                <w:rFonts w:ascii="Arial" w:hAnsi="Arial"/>
                <w:color w:val="53565A"/>
              </w:rPr>
              <w:t>&lt;Enter rationale for not reporting here&gt;</w:t>
            </w:r>
          </w:p>
        </w:tc>
      </w:tr>
    </w:tbl>
    <w:p w:rsidR="00C051E5" w:rsidRPr="007410AE" w:rsidRDefault="00C051E5" w:rsidP="00C051E5">
      <w:pPr>
        <w:spacing w:before="240" w:after="120" w:line="270" w:lineRule="atLeast"/>
        <w:rPr>
          <w:rFonts w:ascii="Arial" w:eastAsia="Times" w:hAnsi="Arial"/>
        </w:rPr>
      </w:pPr>
      <w:r w:rsidRPr="007410AE">
        <w:rPr>
          <w:rFonts w:ascii="Arial" w:eastAsia="Times" w:hAnsi="Arial"/>
        </w:rPr>
        <w:t xml:space="preserve">If the incident </w:t>
      </w:r>
      <w:r w:rsidRPr="007410AE">
        <w:rPr>
          <w:rFonts w:ascii="Arial" w:eastAsia="Times" w:hAnsi="Arial"/>
          <w:b/>
          <w:bCs/>
        </w:rPr>
        <w:t>was</w:t>
      </w:r>
      <w:r w:rsidRPr="007410AE">
        <w:rPr>
          <w:rFonts w:ascii="Arial" w:eastAsia="Times" w:hAnsi="Arial"/>
        </w:rPr>
        <w:t xml:space="preserve"> reported to Victoria Police:</w:t>
      </w:r>
    </w:p>
    <w:tbl>
      <w:tblPr>
        <w:tblStyle w:val="TableGrid"/>
        <w:tblW w:w="5000" w:type="pct"/>
        <w:tblInd w:w="0" w:type="dxa"/>
        <w:tblLook w:val="04A0" w:firstRow="1" w:lastRow="0" w:firstColumn="1" w:lastColumn="0" w:noHBand="0" w:noVBand="1"/>
      </w:tblPr>
      <w:tblGrid>
        <w:gridCol w:w="4076"/>
        <w:gridCol w:w="6344"/>
      </w:tblGrid>
      <w:tr w:rsidR="00C051E5" w:rsidRPr="007410AE" w:rsidTr="006346E3">
        <w:trPr>
          <w:cantSplit/>
        </w:trPr>
        <w:tc>
          <w:tcPr>
            <w:tcW w:w="1956" w:type="pct"/>
          </w:tcPr>
          <w:p w:rsidR="00C051E5" w:rsidRPr="007410AE" w:rsidRDefault="00C051E5" w:rsidP="006346E3">
            <w:pPr>
              <w:spacing w:before="80" w:after="60"/>
              <w:rPr>
                <w:rFonts w:ascii="Arial" w:hAnsi="Arial"/>
              </w:rPr>
            </w:pPr>
            <w:r w:rsidRPr="007410AE">
              <w:rPr>
                <w:rFonts w:ascii="Arial" w:hAnsi="Arial"/>
              </w:rPr>
              <w:t>Proposed Victoria Police action</w:t>
            </w:r>
          </w:p>
        </w:tc>
        <w:tc>
          <w:tcPr>
            <w:tcW w:w="3044" w:type="pct"/>
          </w:tcPr>
          <w:p w:rsidR="00C051E5" w:rsidRPr="007410AE" w:rsidRDefault="00C051E5" w:rsidP="005D4EAC">
            <w:pPr>
              <w:spacing w:before="80" w:after="60"/>
              <w:rPr>
                <w:rFonts w:ascii="Arial" w:hAnsi="Arial"/>
                <w:color w:val="53565A"/>
              </w:rPr>
            </w:pPr>
            <w:r w:rsidRPr="007410AE">
              <w:rPr>
                <w:rFonts w:ascii="Arial" w:hAnsi="Arial"/>
                <w:color w:val="53565A"/>
              </w:rPr>
              <w:t xml:space="preserve">&lt;Enter the details of </w:t>
            </w:r>
            <w:r w:rsidR="005D4EAC">
              <w:rPr>
                <w:rFonts w:ascii="Arial" w:hAnsi="Arial"/>
                <w:color w:val="53565A"/>
              </w:rPr>
              <w:t>proposed Victoria Police action</w:t>
            </w:r>
            <w:r w:rsidRPr="007410AE">
              <w:rPr>
                <w:rFonts w:ascii="Arial" w:hAnsi="Arial"/>
                <w:color w:val="53565A"/>
              </w:rPr>
              <w:t>&gt;</w:t>
            </w:r>
          </w:p>
        </w:tc>
      </w:tr>
      <w:tr w:rsidR="006349B6" w:rsidRPr="007410AE" w:rsidTr="006346E3">
        <w:trPr>
          <w:cantSplit/>
        </w:trPr>
        <w:tc>
          <w:tcPr>
            <w:tcW w:w="1956" w:type="pct"/>
          </w:tcPr>
          <w:p w:rsidR="006349B6" w:rsidRPr="007410AE" w:rsidRDefault="006349B6" w:rsidP="006346E3">
            <w:pPr>
              <w:spacing w:before="80" w:after="60"/>
              <w:rPr>
                <w:rFonts w:ascii="Arial" w:hAnsi="Arial"/>
              </w:rPr>
            </w:pPr>
            <w:r>
              <w:rPr>
                <w:rFonts w:ascii="Arial" w:hAnsi="Arial"/>
              </w:rPr>
              <w:t>What timeframe was provided by Victoria Police to conduct their investigation?</w:t>
            </w:r>
          </w:p>
        </w:tc>
        <w:tc>
          <w:tcPr>
            <w:tcW w:w="3044" w:type="pct"/>
          </w:tcPr>
          <w:p w:rsidR="006349B6" w:rsidRPr="007410AE" w:rsidRDefault="006349B6" w:rsidP="006346E3">
            <w:pPr>
              <w:spacing w:before="80" w:after="60"/>
              <w:rPr>
                <w:rFonts w:ascii="Arial" w:hAnsi="Arial"/>
                <w:color w:val="53565A"/>
              </w:rPr>
            </w:pPr>
            <w:r>
              <w:rPr>
                <w:rFonts w:ascii="Arial" w:hAnsi="Arial"/>
                <w:color w:val="53565A"/>
              </w:rPr>
              <w:t>&lt;Victoria Police may choose to make initial inquiries prior to launching an investigation. It is important to follow up regularly to ascertain the status of these inquiries and potential commencement of an investigation&gt;</w:t>
            </w:r>
          </w:p>
        </w:tc>
      </w:tr>
      <w:tr w:rsidR="00C051E5" w:rsidRPr="007410AE" w:rsidTr="006346E3">
        <w:trPr>
          <w:cantSplit/>
        </w:trPr>
        <w:tc>
          <w:tcPr>
            <w:tcW w:w="1956" w:type="pct"/>
          </w:tcPr>
          <w:p w:rsidR="00C051E5" w:rsidRPr="007410AE" w:rsidRDefault="00C051E5" w:rsidP="006346E3">
            <w:pPr>
              <w:spacing w:before="80" w:after="60"/>
              <w:rPr>
                <w:rFonts w:ascii="Arial" w:hAnsi="Arial"/>
              </w:rPr>
            </w:pPr>
            <w:r w:rsidRPr="007410AE">
              <w:rPr>
                <w:rFonts w:ascii="Arial" w:hAnsi="Arial"/>
              </w:rPr>
              <w:t xml:space="preserve">Have Victoria Police agreed to the </w:t>
            </w:r>
            <w:r>
              <w:rPr>
                <w:rFonts w:ascii="Arial" w:hAnsi="Arial"/>
              </w:rPr>
              <w:t xml:space="preserve">client, staff or other people </w:t>
            </w:r>
            <w:r w:rsidRPr="007410AE">
              <w:rPr>
                <w:rFonts w:ascii="Arial" w:hAnsi="Arial"/>
              </w:rPr>
              <w:t>being interviewed</w:t>
            </w:r>
            <w:r>
              <w:rPr>
                <w:rFonts w:ascii="Arial" w:hAnsi="Arial"/>
              </w:rPr>
              <w:t xml:space="preserve"> as part of this </w:t>
            </w:r>
            <w:r w:rsidR="005D4EAC">
              <w:rPr>
                <w:rFonts w:ascii="Arial" w:hAnsi="Arial"/>
              </w:rPr>
              <w:t xml:space="preserve">RCA </w:t>
            </w:r>
            <w:r>
              <w:rPr>
                <w:rFonts w:ascii="Arial" w:hAnsi="Arial"/>
              </w:rPr>
              <w:t>review</w:t>
            </w:r>
            <w:r w:rsidR="005D4EAC">
              <w:rPr>
                <w:rFonts w:ascii="Arial" w:hAnsi="Arial"/>
              </w:rPr>
              <w:t xml:space="preserve"> (if required)</w:t>
            </w:r>
            <w:r w:rsidRPr="007410AE">
              <w:rPr>
                <w:rFonts w:ascii="Arial" w:hAnsi="Arial"/>
              </w:rPr>
              <w:t>?</w:t>
            </w:r>
          </w:p>
        </w:tc>
        <w:tc>
          <w:tcPr>
            <w:tcW w:w="3044" w:type="pct"/>
          </w:tcPr>
          <w:p w:rsidR="00C051E5" w:rsidRPr="007410AE" w:rsidRDefault="00C051E5" w:rsidP="005D4EAC">
            <w:pPr>
              <w:spacing w:before="80" w:after="60"/>
              <w:rPr>
                <w:rFonts w:ascii="Arial" w:hAnsi="Arial"/>
                <w:color w:val="53565A"/>
              </w:rPr>
            </w:pPr>
            <w:r w:rsidRPr="007410AE">
              <w:rPr>
                <w:rFonts w:ascii="Arial" w:hAnsi="Arial"/>
                <w:color w:val="53565A"/>
              </w:rPr>
              <w:t>&lt;Enter the details of advice provided by Victor</w:t>
            </w:r>
            <w:r w:rsidR="005D4EAC">
              <w:rPr>
                <w:rFonts w:ascii="Arial" w:hAnsi="Arial"/>
                <w:color w:val="53565A"/>
              </w:rPr>
              <w:t>ian Police regarding interviews</w:t>
            </w:r>
            <w:r w:rsidRPr="007410AE">
              <w:rPr>
                <w:rFonts w:ascii="Arial" w:hAnsi="Arial"/>
                <w:color w:val="53565A"/>
              </w:rPr>
              <w:t>&gt;</w:t>
            </w:r>
          </w:p>
        </w:tc>
      </w:tr>
    </w:tbl>
    <w:p w:rsidR="007410AE" w:rsidRPr="007410AE" w:rsidRDefault="007410AE" w:rsidP="000C3E6A">
      <w:pPr>
        <w:pStyle w:val="Heading1"/>
      </w:pPr>
      <w:bookmarkStart w:id="12" w:name="_Toc498950849"/>
      <w:bookmarkStart w:id="13" w:name="_Toc502764430"/>
      <w:r>
        <w:lastRenderedPageBreak/>
        <w:t>Root cause analysis</w:t>
      </w:r>
      <w:r w:rsidR="00A95E5B">
        <w:t xml:space="preserve"> (RCA)</w:t>
      </w:r>
      <w:r>
        <w:t xml:space="preserve"> review</w:t>
      </w:r>
      <w:r w:rsidRPr="007410AE">
        <w:t xml:space="preserve"> approach</w:t>
      </w:r>
      <w:bookmarkEnd w:id="12"/>
      <w:bookmarkEnd w:id="13"/>
    </w:p>
    <w:p w:rsidR="007410AE" w:rsidRPr="007410AE" w:rsidRDefault="007410AE" w:rsidP="000C3E6A">
      <w:pPr>
        <w:pStyle w:val="Heading2"/>
      </w:pPr>
      <w:bookmarkStart w:id="14" w:name="_Toc498950850"/>
      <w:bookmarkStart w:id="15" w:name="_Toc502764431"/>
      <w:r>
        <w:t>Review</w:t>
      </w:r>
      <w:r w:rsidRPr="007410AE">
        <w:t xml:space="preserve"> period</w:t>
      </w:r>
      <w:bookmarkEnd w:id="14"/>
      <w:bookmarkEnd w:id="15"/>
    </w:p>
    <w:tbl>
      <w:tblPr>
        <w:tblStyle w:val="TableGrid"/>
        <w:tblW w:w="5000" w:type="pct"/>
        <w:tblInd w:w="0" w:type="dxa"/>
        <w:tblLook w:val="04A0" w:firstRow="1" w:lastRow="0" w:firstColumn="1" w:lastColumn="0" w:noHBand="0" w:noVBand="1"/>
      </w:tblPr>
      <w:tblGrid>
        <w:gridCol w:w="4076"/>
        <w:gridCol w:w="6344"/>
      </w:tblGrid>
      <w:tr w:rsidR="007410AE" w:rsidRPr="007410AE" w:rsidTr="00BD6BD9">
        <w:trPr>
          <w:cantSplit/>
        </w:trPr>
        <w:tc>
          <w:tcPr>
            <w:tcW w:w="1956" w:type="pct"/>
          </w:tcPr>
          <w:p w:rsidR="007410AE" w:rsidRPr="007410AE" w:rsidRDefault="007410AE" w:rsidP="00A95E5B">
            <w:pPr>
              <w:spacing w:before="80" w:after="60"/>
              <w:rPr>
                <w:rFonts w:ascii="Arial" w:hAnsi="Arial"/>
              </w:rPr>
            </w:pPr>
            <w:r w:rsidRPr="007410AE">
              <w:rPr>
                <w:rFonts w:ascii="Arial" w:hAnsi="Arial"/>
              </w:rPr>
              <w:t xml:space="preserve">Proposed </w:t>
            </w:r>
            <w:r>
              <w:rPr>
                <w:rFonts w:ascii="Arial" w:hAnsi="Arial"/>
              </w:rPr>
              <w:t>review</w:t>
            </w:r>
            <w:r w:rsidRPr="007410AE">
              <w:rPr>
                <w:rFonts w:ascii="Arial" w:hAnsi="Arial"/>
              </w:rPr>
              <w:t xml:space="preserve"> start date</w:t>
            </w:r>
          </w:p>
        </w:tc>
        <w:tc>
          <w:tcPr>
            <w:tcW w:w="3044" w:type="pct"/>
          </w:tcPr>
          <w:p w:rsidR="007410AE" w:rsidRPr="007410AE" w:rsidRDefault="007410AE" w:rsidP="007410AE">
            <w:pPr>
              <w:spacing w:before="80" w:after="60"/>
              <w:rPr>
                <w:rFonts w:ascii="Arial" w:hAnsi="Arial"/>
                <w:color w:val="53565A"/>
              </w:rPr>
            </w:pPr>
            <w:r w:rsidRPr="007410AE">
              <w:rPr>
                <w:rFonts w:ascii="Arial" w:hAnsi="Arial"/>
                <w:color w:val="53565A"/>
              </w:rPr>
              <w:t xml:space="preserve">&lt;Enter the proposed </w:t>
            </w:r>
            <w:r>
              <w:rPr>
                <w:rFonts w:ascii="Arial" w:hAnsi="Arial"/>
                <w:color w:val="53565A"/>
              </w:rPr>
              <w:t>review</w:t>
            </w:r>
            <w:r w:rsidRPr="007410AE">
              <w:rPr>
                <w:rFonts w:ascii="Arial" w:hAnsi="Arial"/>
                <w:color w:val="53565A"/>
              </w:rPr>
              <w:t xml:space="preserve"> start date here&gt; [DD/MM/YYY]</w:t>
            </w:r>
          </w:p>
        </w:tc>
      </w:tr>
      <w:tr w:rsidR="007410AE" w:rsidRPr="007410AE" w:rsidTr="00BD6BD9">
        <w:trPr>
          <w:cantSplit/>
        </w:trPr>
        <w:tc>
          <w:tcPr>
            <w:tcW w:w="1956" w:type="pct"/>
          </w:tcPr>
          <w:p w:rsidR="007410AE" w:rsidRPr="007410AE" w:rsidRDefault="007410AE" w:rsidP="007410AE">
            <w:pPr>
              <w:spacing w:before="80" w:after="60"/>
              <w:rPr>
                <w:rFonts w:ascii="Arial" w:hAnsi="Arial"/>
              </w:rPr>
            </w:pPr>
            <w:r w:rsidRPr="007410AE">
              <w:rPr>
                <w:rFonts w:ascii="Arial" w:hAnsi="Arial"/>
              </w:rPr>
              <w:t xml:space="preserve">Proposed completion date </w:t>
            </w:r>
          </w:p>
          <w:p w:rsidR="007410AE" w:rsidRPr="007410AE" w:rsidRDefault="007410AE" w:rsidP="00494B65">
            <w:pPr>
              <w:spacing w:after="120" w:line="270" w:lineRule="atLeast"/>
              <w:rPr>
                <w:rFonts w:ascii="Arial" w:eastAsia="Times" w:hAnsi="Arial"/>
                <w:color w:val="C5511A"/>
              </w:rPr>
            </w:pPr>
            <w:r w:rsidRPr="007410AE">
              <w:rPr>
                <w:rFonts w:ascii="Arial" w:eastAsia="Times" w:hAnsi="Arial"/>
                <w:color w:val="C5511A"/>
              </w:rPr>
              <w:t>[</w:t>
            </w:r>
            <w:r w:rsidR="00920007">
              <w:rPr>
                <w:rFonts w:ascii="Arial" w:eastAsia="Times" w:hAnsi="Arial"/>
                <w:color w:val="C5511A"/>
              </w:rPr>
              <w:t>W</w:t>
            </w:r>
            <w:r>
              <w:rPr>
                <w:rFonts w:ascii="Arial" w:eastAsia="Times" w:hAnsi="Arial"/>
                <w:color w:val="C5511A"/>
              </w:rPr>
              <w:t>ithin 60</w:t>
            </w:r>
            <w:r w:rsidRPr="007410AE">
              <w:rPr>
                <w:rFonts w:ascii="Arial" w:eastAsia="Times" w:hAnsi="Arial"/>
                <w:color w:val="C5511A"/>
              </w:rPr>
              <w:t xml:space="preserve"> </w:t>
            </w:r>
            <w:r w:rsidR="006C287B">
              <w:rPr>
                <w:rFonts w:ascii="Arial" w:eastAsia="Times" w:hAnsi="Arial"/>
                <w:color w:val="C5511A"/>
              </w:rPr>
              <w:t>business</w:t>
            </w:r>
            <w:r w:rsidRPr="007410AE">
              <w:rPr>
                <w:rFonts w:ascii="Arial" w:eastAsia="Times" w:hAnsi="Arial"/>
                <w:color w:val="C5511A"/>
              </w:rPr>
              <w:t xml:space="preserve"> days of the</w:t>
            </w:r>
            <w:r w:rsidR="00104939">
              <w:rPr>
                <w:rFonts w:ascii="Arial" w:eastAsia="Times" w:hAnsi="Arial"/>
                <w:color w:val="C5511A"/>
              </w:rPr>
              <w:t xml:space="preserve"> department endorsing the </w:t>
            </w:r>
            <w:r w:rsidRPr="007410AE">
              <w:rPr>
                <w:rFonts w:ascii="Arial" w:eastAsia="Times" w:hAnsi="Arial"/>
                <w:color w:val="C5511A"/>
              </w:rPr>
              <w:t xml:space="preserve">recommendation to </w:t>
            </w:r>
            <w:r w:rsidR="00104939">
              <w:rPr>
                <w:rFonts w:ascii="Arial" w:eastAsia="Times" w:hAnsi="Arial"/>
                <w:color w:val="C5511A"/>
              </w:rPr>
              <w:t>conduct an RCA review</w:t>
            </w:r>
            <w:r w:rsidRPr="007410AE">
              <w:rPr>
                <w:rFonts w:ascii="Arial" w:eastAsia="Times" w:hAnsi="Arial"/>
                <w:color w:val="C5511A"/>
              </w:rPr>
              <w:t>]</w:t>
            </w:r>
          </w:p>
        </w:tc>
        <w:tc>
          <w:tcPr>
            <w:tcW w:w="3044" w:type="pct"/>
          </w:tcPr>
          <w:p w:rsidR="007410AE" w:rsidRDefault="007410AE" w:rsidP="007410AE">
            <w:pPr>
              <w:spacing w:before="80" w:after="60"/>
              <w:rPr>
                <w:rFonts w:ascii="Arial" w:hAnsi="Arial"/>
                <w:color w:val="53565A"/>
              </w:rPr>
            </w:pPr>
            <w:r w:rsidRPr="007410AE">
              <w:rPr>
                <w:rFonts w:ascii="Arial" w:hAnsi="Arial"/>
                <w:color w:val="53565A"/>
              </w:rPr>
              <w:t xml:space="preserve">&lt;Enter the proposed </w:t>
            </w:r>
            <w:r>
              <w:rPr>
                <w:rFonts w:ascii="Arial" w:hAnsi="Arial"/>
                <w:color w:val="53565A"/>
              </w:rPr>
              <w:t>review</w:t>
            </w:r>
            <w:r w:rsidRPr="007410AE">
              <w:rPr>
                <w:rFonts w:ascii="Arial" w:hAnsi="Arial"/>
                <w:color w:val="53565A"/>
              </w:rPr>
              <w:t xml:space="preserve"> completion date here&gt; [DD/MM/YYY]</w:t>
            </w:r>
          </w:p>
          <w:p w:rsidR="005D4EAC" w:rsidRPr="007410AE" w:rsidRDefault="005D4EAC" w:rsidP="005D4EAC">
            <w:pPr>
              <w:spacing w:before="80" w:after="60"/>
              <w:rPr>
                <w:rFonts w:ascii="Arial" w:hAnsi="Arial"/>
                <w:color w:val="53565A"/>
              </w:rPr>
            </w:pPr>
            <w:r w:rsidRPr="007410AE">
              <w:rPr>
                <w:rFonts w:ascii="Arial" w:eastAsia="Times" w:hAnsi="Arial"/>
                <w:color w:val="C5511A"/>
              </w:rPr>
              <w:t>[</w:t>
            </w:r>
            <w:r w:rsidR="00920007">
              <w:rPr>
                <w:rFonts w:ascii="Arial" w:eastAsia="Times" w:hAnsi="Arial"/>
                <w:color w:val="C5511A"/>
              </w:rPr>
              <w:t>A</w:t>
            </w:r>
            <w:r>
              <w:rPr>
                <w:rFonts w:ascii="Arial" w:eastAsia="Times" w:hAnsi="Arial"/>
                <w:color w:val="C5511A"/>
              </w:rPr>
              <w:t xml:space="preserve"> provisional due date will be provided by the department divisional office upon endorsement of the recommendation to undertake </w:t>
            </w:r>
            <w:r w:rsidR="00581126">
              <w:rPr>
                <w:rFonts w:ascii="Arial" w:eastAsia="Times" w:hAnsi="Arial"/>
                <w:color w:val="C5511A"/>
              </w:rPr>
              <w:t>an</w:t>
            </w:r>
            <w:r>
              <w:rPr>
                <w:rFonts w:ascii="Arial" w:eastAsia="Times" w:hAnsi="Arial"/>
                <w:color w:val="C5511A"/>
              </w:rPr>
              <w:t xml:space="preserve"> RCA review in response to a major impact incident]</w:t>
            </w:r>
          </w:p>
        </w:tc>
      </w:tr>
    </w:tbl>
    <w:p w:rsidR="00210A19" w:rsidRDefault="00210A19" w:rsidP="000C3E6A">
      <w:pPr>
        <w:pStyle w:val="Heading2"/>
      </w:pPr>
      <w:bookmarkStart w:id="16" w:name="_Toc498950853"/>
      <w:bookmarkStart w:id="17" w:name="_Toc502764432"/>
      <w:r w:rsidRPr="000C3E6A">
        <w:t>Proposed RCA review methodology</w:t>
      </w:r>
      <w:bookmarkEnd w:id="16"/>
      <w:bookmarkEnd w:id="17"/>
    </w:p>
    <w:p w:rsidR="008761A3" w:rsidRPr="008761A3" w:rsidRDefault="008761A3" w:rsidP="008761A3">
      <w:pPr>
        <w:pStyle w:val="DHHSinstructiontext"/>
      </w:pPr>
      <w:r>
        <w:t>[Refer to Chapter 5</w:t>
      </w:r>
      <w:r w:rsidRPr="008761A3">
        <w:t xml:space="preserve"> </w:t>
      </w:r>
      <w:r>
        <w:t xml:space="preserve">of </w:t>
      </w:r>
      <w:r w:rsidRPr="008761A3">
        <w:t xml:space="preserve">the </w:t>
      </w:r>
      <w:r w:rsidRPr="005D4EAC">
        <w:rPr>
          <w:i/>
        </w:rPr>
        <w:t>Client incident management guide</w:t>
      </w:r>
      <w:r w:rsidRPr="008761A3">
        <w:t xml:space="preserve"> for further information</w:t>
      </w:r>
      <w:r>
        <w:t xml:space="preserve"> regarding RCA review methodology]</w:t>
      </w:r>
    </w:p>
    <w:p w:rsidR="00210A19" w:rsidRDefault="00210A19" w:rsidP="00210A19">
      <w:pPr>
        <w:pStyle w:val="Heading3"/>
      </w:pPr>
      <w:r>
        <w:t>Establishing the review approach</w:t>
      </w:r>
    </w:p>
    <w:p w:rsidR="00210A19" w:rsidRDefault="00210A19" w:rsidP="00210A19">
      <w:pPr>
        <w:pStyle w:val="DHHSnumberdigit"/>
      </w:pPr>
      <w:r>
        <w:t>Defining the problem</w:t>
      </w:r>
    </w:p>
    <w:p w:rsidR="00210A19" w:rsidRPr="00E20E05" w:rsidRDefault="00210A19" w:rsidP="00210A19">
      <w:pPr>
        <w:pStyle w:val="DHHSinstructiontext"/>
      </w:pPr>
      <w:r>
        <w:t>[</w:t>
      </w:r>
      <w:r w:rsidR="00E63323">
        <w:t>Provide a more detailed</w:t>
      </w:r>
      <w:r w:rsidRPr="00E20E05">
        <w:t xml:space="preserve"> description of </w:t>
      </w:r>
      <w:r>
        <w:t xml:space="preserve">the problem </w:t>
      </w:r>
      <w:r w:rsidR="00E63323">
        <w:t>t</w:t>
      </w:r>
      <w:r>
        <w:t>o be addressed</w:t>
      </w:r>
      <w:r w:rsidR="008761A3">
        <w:t xml:space="preserve">. </w:t>
      </w:r>
    </w:p>
    <w:tbl>
      <w:tblPr>
        <w:tblStyle w:val="TableGrid"/>
        <w:tblW w:w="5000" w:type="pct"/>
        <w:tblInd w:w="0" w:type="dxa"/>
        <w:tblLook w:val="04A0" w:firstRow="1" w:lastRow="0" w:firstColumn="1" w:lastColumn="0" w:noHBand="0" w:noVBand="1"/>
      </w:tblPr>
      <w:tblGrid>
        <w:gridCol w:w="10420"/>
      </w:tblGrid>
      <w:tr w:rsidR="00210A19" w:rsidTr="00BD6BD9">
        <w:trPr>
          <w:trHeight w:val="2769"/>
        </w:trPr>
        <w:tc>
          <w:tcPr>
            <w:tcW w:w="5000" w:type="pct"/>
          </w:tcPr>
          <w:p w:rsidR="00210A19" w:rsidRDefault="00210A19" w:rsidP="001C1E98">
            <w:pPr>
              <w:pStyle w:val="DHHStypeovertext"/>
            </w:pPr>
            <w:r>
              <w:t>&lt;Enter the details of the problem</w:t>
            </w:r>
            <w:r w:rsidRPr="004C0F54">
              <w:t xml:space="preserve"> </w:t>
            </w:r>
            <w:r>
              <w:t>here</w:t>
            </w:r>
            <w:r w:rsidRPr="00FB32AF">
              <w:t>&gt;</w:t>
            </w:r>
          </w:p>
          <w:p w:rsidR="00210A19" w:rsidRDefault="00210A19" w:rsidP="001C1E98">
            <w:pPr>
              <w:pStyle w:val="DHHStabletext"/>
            </w:pPr>
          </w:p>
        </w:tc>
      </w:tr>
    </w:tbl>
    <w:p w:rsidR="00210A19" w:rsidRPr="00775D32" w:rsidRDefault="00210A19" w:rsidP="00210A19">
      <w:pPr>
        <w:pStyle w:val="DHHSnumberdigit"/>
        <w:spacing w:before="240"/>
      </w:pPr>
      <w:r w:rsidRPr="00FE46C7">
        <w:t xml:space="preserve">Type of </w:t>
      </w:r>
      <w:r w:rsidR="001C1E98">
        <w:t>review</w:t>
      </w:r>
      <w:r w:rsidRPr="00FE46C7">
        <w:t xml:space="preserve"> </w:t>
      </w:r>
      <w:r>
        <w:t>(</w:t>
      </w:r>
      <w:r w:rsidRPr="00775D32">
        <w:t>internal, external or joint between service provider and divisional office</w:t>
      </w:r>
      <w:r>
        <w:t xml:space="preserve">) and rationale for this </w:t>
      </w:r>
      <w:r w:rsidR="005D4EAC">
        <w:t xml:space="preserve">RCA </w:t>
      </w:r>
      <w:r w:rsidR="001C1E98">
        <w:t>review</w:t>
      </w:r>
      <w:r>
        <w:t xml:space="preserve"> type.</w:t>
      </w:r>
    </w:p>
    <w:tbl>
      <w:tblPr>
        <w:tblStyle w:val="TableGrid"/>
        <w:tblW w:w="5000" w:type="pct"/>
        <w:tblInd w:w="0" w:type="dxa"/>
        <w:tblLook w:val="04A0" w:firstRow="1" w:lastRow="0" w:firstColumn="1" w:lastColumn="0" w:noHBand="0" w:noVBand="1"/>
      </w:tblPr>
      <w:tblGrid>
        <w:gridCol w:w="5210"/>
        <w:gridCol w:w="5210"/>
      </w:tblGrid>
      <w:tr w:rsidR="00412291" w:rsidTr="00412291">
        <w:trPr>
          <w:cantSplit/>
          <w:tblHeader/>
        </w:trPr>
        <w:tc>
          <w:tcPr>
            <w:tcW w:w="2500" w:type="pct"/>
          </w:tcPr>
          <w:p w:rsidR="00412291" w:rsidRDefault="005D4EAC" w:rsidP="001C1E98">
            <w:pPr>
              <w:pStyle w:val="DHHStablecolhead"/>
            </w:pPr>
            <w:r>
              <w:t xml:space="preserve">RCA </w:t>
            </w:r>
            <w:r w:rsidR="00412291">
              <w:t>Review type</w:t>
            </w:r>
          </w:p>
        </w:tc>
        <w:tc>
          <w:tcPr>
            <w:tcW w:w="2500" w:type="pct"/>
          </w:tcPr>
          <w:p w:rsidR="00412291" w:rsidRDefault="00412291" w:rsidP="001C1E98">
            <w:pPr>
              <w:pStyle w:val="DHHStablecolhead"/>
            </w:pPr>
            <w:r>
              <w:t xml:space="preserve">Rationale for </w:t>
            </w:r>
            <w:r w:rsidR="005D4EAC">
              <w:t xml:space="preserve">RCA </w:t>
            </w:r>
            <w:r>
              <w:t>review type</w:t>
            </w:r>
          </w:p>
        </w:tc>
      </w:tr>
      <w:tr w:rsidR="00412291" w:rsidTr="00412291">
        <w:trPr>
          <w:cantSplit/>
        </w:trPr>
        <w:tc>
          <w:tcPr>
            <w:tcW w:w="2500" w:type="pct"/>
          </w:tcPr>
          <w:p w:rsidR="00412291" w:rsidRDefault="00412291" w:rsidP="001C1E98">
            <w:pPr>
              <w:pStyle w:val="DHHStypeovertext"/>
            </w:pPr>
            <w:r>
              <w:t xml:space="preserve">&lt;Enter the type of </w:t>
            </w:r>
            <w:r w:rsidR="005D4EAC">
              <w:t xml:space="preserve">RCA </w:t>
            </w:r>
            <w:r>
              <w:t>review here&gt;</w:t>
            </w:r>
          </w:p>
          <w:p w:rsidR="006349B6" w:rsidRDefault="00412291" w:rsidP="001C1E98">
            <w:pPr>
              <w:pStyle w:val="DHHSinstructiontext"/>
            </w:pPr>
            <w:r>
              <w:t>[Select from: internal, external, joint investigation]</w:t>
            </w:r>
          </w:p>
        </w:tc>
        <w:tc>
          <w:tcPr>
            <w:tcW w:w="2500" w:type="pct"/>
          </w:tcPr>
          <w:p w:rsidR="00412291" w:rsidRDefault="00412291" w:rsidP="006349B6">
            <w:pPr>
              <w:pStyle w:val="DHHStypeovertext"/>
            </w:pPr>
            <w:r>
              <w:t xml:space="preserve">&lt;Enter the rationale for the </w:t>
            </w:r>
            <w:r w:rsidR="005D4EAC">
              <w:t xml:space="preserve">RCA </w:t>
            </w:r>
            <w:r>
              <w:t>review type here&gt;</w:t>
            </w:r>
          </w:p>
        </w:tc>
      </w:tr>
    </w:tbl>
    <w:p w:rsidR="00210A19" w:rsidRDefault="00210A19" w:rsidP="00210A19"/>
    <w:p w:rsidR="00412291" w:rsidRPr="00412291" w:rsidRDefault="00210A19" w:rsidP="00412291">
      <w:pPr>
        <w:pStyle w:val="DHHSnumberdigit"/>
      </w:pPr>
      <w:r>
        <w:t xml:space="preserve">Outline the scope and objectives of the </w:t>
      </w:r>
      <w:r w:rsidR="005D4EAC">
        <w:t xml:space="preserve">RCA </w:t>
      </w:r>
      <w:r w:rsidR="00E63323">
        <w:t>review</w:t>
      </w:r>
    </w:p>
    <w:tbl>
      <w:tblPr>
        <w:tblStyle w:val="TableGrid"/>
        <w:tblW w:w="5000" w:type="pct"/>
        <w:tblInd w:w="0" w:type="dxa"/>
        <w:tblLook w:val="04A0" w:firstRow="1" w:lastRow="0" w:firstColumn="1" w:lastColumn="0" w:noHBand="0" w:noVBand="1"/>
      </w:tblPr>
      <w:tblGrid>
        <w:gridCol w:w="5210"/>
        <w:gridCol w:w="5210"/>
      </w:tblGrid>
      <w:tr w:rsidR="00412291" w:rsidTr="00412291">
        <w:trPr>
          <w:cantSplit/>
          <w:tblHeader/>
        </w:trPr>
        <w:tc>
          <w:tcPr>
            <w:tcW w:w="2500" w:type="pct"/>
          </w:tcPr>
          <w:p w:rsidR="00412291" w:rsidRDefault="00412291" w:rsidP="001C1E98">
            <w:pPr>
              <w:pStyle w:val="DHHStablecolhead"/>
            </w:pPr>
            <w:r>
              <w:t xml:space="preserve">Scope of </w:t>
            </w:r>
            <w:r w:rsidR="005D4EAC">
              <w:t xml:space="preserve">RCA </w:t>
            </w:r>
            <w:r>
              <w:t>review</w:t>
            </w:r>
          </w:p>
        </w:tc>
        <w:tc>
          <w:tcPr>
            <w:tcW w:w="2500" w:type="pct"/>
          </w:tcPr>
          <w:p w:rsidR="00412291" w:rsidRDefault="005D4EAC" w:rsidP="005D4EAC">
            <w:pPr>
              <w:pStyle w:val="DHHStablecolhead"/>
            </w:pPr>
            <w:r>
              <w:t>RCA r</w:t>
            </w:r>
            <w:r w:rsidR="00412291">
              <w:t>eview objectives</w:t>
            </w:r>
          </w:p>
        </w:tc>
      </w:tr>
      <w:tr w:rsidR="00412291" w:rsidTr="00412291">
        <w:trPr>
          <w:cantSplit/>
        </w:trPr>
        <w:tc>
          <w:tcPr>
            <w:tcW w:w="2500" w:type="pct"/>
          </w:tcPr>
          <w:p w:rsidR="00412291" w:rsidRDefault="00412291" w:rsidP="001C1E98">
            <w:pPr>
              <w:pStyle w:val="DHHStypeovertext"/>
            </w:pPr>
            <w:r>
              <w:t>&lt;Enter the scope of the review here&gt;</w:t>
            </w:r>
          </w:p>
          <w:p w:rsidR="00412291" w:rsidRDefault="00412291" w:rsidP="00412291">
            <w:pPr>
              <w:pStyle w:val="DHHSinstructiontext"/>
            </w:pPr>
            <w:r>
              <w:t>[Scope indicates what will/will not be included as part of the review]</w:t>
            </w:r>
          </w:p>
        </w:tc>
        <w:tc>
          <w:tcPr>
            <w:tcW w:w="2500" w:type="pct"/>
          </w:tcPr>
          <w:p w:rsidR="00412291" w:rsidRDefault="00412291" w:rsidP="00412291">
            <w:pPr>
              <w:pStyle w:val="DHHStypeovertext"/>
            </w:pPr>
            <w:r>
              <w:t>&lt;Enter the objectives of the review here&gt;</w:t>
            </w:r>
          </w:p>
          <w:p w:rsidR="00412291" w:rsidRDefault="00412291" w:rsidP="001C1E98">
            <w:pPr>
              <w:pStyle w:val="DHHStypeovertext"/>
            </w:pPr>
          </w:p>
        </w:tc>
      </w:tr>
    </w:tbl>
    <w:p w:rsidR="00125E2D" w:rsidRDefault="00125E2D">
      <w:pPr>
        <w:rPr>
          <w:rFonts w:ascii="Arial" w:eastAsia="Times" w:hAnsi="Arial"/>
        </w:rPr>
      </w:pPr>
      <w:r>
        <w:br w:type="page"/>
      </w:r>
    </w:p>
    <w:p w:rsidR="00210A19" w:rsidRDefault="00210A19" w:rsidP="00210A19">
      <w:pPr>
        <w:pStyle w:val="DHHSnumberdigit"/>
        <w:spacing w:before="240"/>
      </w:pPr>
      <w:r>
        <w:lastRenderedPageBreak/>
        <w:t>Human resources required</w:t>
      </w:r>
      <w:r w:rsidR="00104939">
        <w:t xml:space="preserve"> (other than clients/staff/witnesses)</w:t>
      </w:r>
      <w:r>
        <w:t>, including:</w:t>
      </w:r>
    </w:p>
    <w:p w:rsidR="00210A19" w:rsidRPr="00456E24" w:rsidRDefault="00210A19" w:rsidP="00210A19">
      <w:pPr>
        <w:pStyle w:val="DHHSbullet1"/>
      </w:pPr>
      <w:r>
        <w:t>Consultation with experts (</w:t>
      </w:r>
      <w:r w:rsidRPr="00775D32">
        <w:t>if required</w:t>
      </w:r>
      <w:r>
        <w:t>)</w:t>
      </w:r>
    </w:p>
    <w:p w:rsidR="00125E2D" w:rsidRDefault="00210A19" w:rsidP="00125E2D">
      <w:pPr>
        <w:pStyle w:val="DHHSbullet1"/>
        <w:rPr>
          <w:rFonts w:cs="Arial"/>
        </w:rPr>
      </w:pPr>
      <w:r>
        <w:t>O</w:t>
      </w:r>
      <w:r w:rsidRPr="00A3102D">
        <w:t xml:space="preserve">ther </w:t>
      </w:r>
      <w:r>
        <w:t>(</w:t>
      </w:r>
      <w:r w:rsidRPr="00775D32">
        <w:t>legal, financial, etc. – if required</w:t>
      </w:r>
      <w:r>
        <w:t>)</w:t>
      </w:r>
    </w:p>
    <w:tbl>
      <w:tblPr>
        <w:tblStyle w:val="TableGrid"/>
        <w:tblW w:w="5000" w:type="pct"/>
        <w:tblInd w:w="0" w:type="dxa"/>
        <w:tblLook w:val="04A0" w:firstRow="1" w:lastRow="0" w:firstColumn="1" w:lastColumn="0" w:noHBand="0" w:noVBand="1"/>
      </w:tblPr>
      <w:tblGrid>
        <w:gridCol w:w="5210"/>
        <w:gridCol w:w="5210"/>
      </w:tblGrid>
      <w:tr w:rsidR="00210A19" w:rsidTr="001C1E98">
        <w:trPr>
          <w:cantSplit/>
          <w:tblHeader/>
        </w:trPr>
        <w:tc>
          <w:tcPr>
            <w:tcW w:w="2500" w:type="pct"/>
          </w:tcPr>
          <w:p w:rsidR="00210A19" w:rsidRDefault="00210A19" w:rsidP="001C1E98">
            <w:pPr>
              <w:pStyle w:val="DHHStablecolhead"/>
            </w:pPr>
            <w:r>
              <w:t>Description</w:t>
            </w:r>
          </w:p>
        </w:tc>
        <w:tc>
          <w:tcPr>
            <w:tcW w:w="2500" w:type="pct"/>
          </w:tcPr>
          <w:p w:rsidR="00210A19" w:rsidRDefault="00210A19" w:rsidP="001C1E98">
            <w:pPr>
              <w:pStyle w:val="DHHStablecolhead"/>
            </w:pPr>
            <w:r>
              <w:t xml:space="preserve">Timeline </w:t>
            </w:r>
          </w:p>
        </w:tc>
      </w:tr>
      <w:tr w:rsidR="00210A19" w:rsidTr="001C1E98">
        <w:trPr>
          <w:cantSplit/>
        </w:trPr>
        <w:tc>
          <w:tcPr>
            <w:tcW w:w="2500" w:type="pct"/>
          </w:tcPr>
          <w:p w:rsidR="00210A19" w:rsidRDefault="00210A19" w:rsidP="001C1E98">
            <w:pPr>
              <w:pStyle w:val="DHHStypeovertext"/>
            </w:pPr>
            <w:r w:rsidRPr="00E624CE">
              <w:t xml:space="preserve">&lt;Enter the </w:t>
            </w:r>
            <w:r>
              <w:t>human resources required</w:t>
            </w:r>
            <w:r w:rsidRPr="00E624CE">
              <w:t xml:space="preserve"> here&gt;</w:t>
            </w:r>
          </w:p>
          <w:p w:rsidR="005D4EAC" w:rsidRDefault="005D4EAC" w:rsidP="005D4EAC">
            <w:pPr>
              <w:pStyle w:val="DHHStypeovertext"/>
            </w:pPr>
            <w:r w:rsidRPr="005D4EAC">
              <w:rPr>
                <w:color w:val="E36C0A" w:themeColor="accent6" w:themeShade="BF"/>
              </w:rPr>
              <w:t xml:space="preserve">[For each of the human resources identified provide </w:t>
            </w:r>
            <w:r>
              <w:rPr>
                <w:color w:val="E36C0A" w:themeColor="accent6" w:themeShade="BF"/>
              </w:rPr>
              <w:t>a rationale for why they will be c</w:t>
            </w:r>
            <w:r w:rsidRPr="005D4EAC">
              <w:rPr>
                <w:color w:val="E36C0A" w:themeColor="accent6" w:themeShade="BF"/>
              </w:rPr>
              <w:t>ontacted / consulted.]</w:t>
            </w:r>
          </w:p>
        </w:tc>
        <w:tc>
          <w:tcPr>
            <w:tcW w:w="2500" w:type="pct"/>
          </w:tcPr>
          <w:p w:rsidR="00210A19" w:rsidRDefault="00210A19" w:rsidP="001C1E98">
            <w:pPr>
              <w:pStyle w:val="DHHStypeovertext"/>
            </w:pPr>
            <w:r>
              <w:t>&lt;Enter timeline here&gt;</w:t>
            </w:r>
          </w:p>
          <w:p w:rsidR="007A440D" w:rsidRDefault="00210A19" w:rsidP="001C1E98">
            <w:pPr>
              <w:pStyle w:val="DHHSinstructiontext"/>
            </w:pPr>
            <w:r>
              <w:t>[For each of the human resources identified provide timeline details for when they will be contacted / consulted.]</w:t>
            </w:r>
          </w:p>
        </w:tc>
      </w:tr>
    </w:tbl>
    <w:p w:rsidR="001C1E98" w:rsidRDefault="00A14A22" w:rsidP="00210A19">
      <w:pPr>
        <w:pStyle w:val="DHHSnumberdigit"/>
        <w:spacing w:before="240"/>
      </w:pPr>
      <w:r>
        <w:t>Tool/s to be used in the identification and analysis of possible factors</w:t>
      </w:r>
    </w:p>
    <w:tbl>
      <w:tblPr>
        <w:tblStyle w:val="TableGrid"/>
        <w:tblW w:w="5000" w:type="pct"/>
        <w:tblInd w:w="0" w:type="dxa"/>
        <w:tblLook w:val="04A0" w:firstRow="1" w:lastRow="0" w:firstColumn="1" w:lastColumn="0" w:noHBand="0" w:noVBand="1"/>
      </w:tblPr>
      <w:tblGrid>
        <w:gridCol w:w="5210"/>
        <w:gridCol w:w="5210"/>
      </w:tblGrid>
      <w:tr w:rsidR="001C1E98" w:rsidTr="001C1E98">
        <w:trPr>
          <w:cantSplit/>
          <w:tblHeader/>
        </w:trPr>
        <w:tc>
          <w:tcPr>
            <w:tcW w:w="2500" w:type="pct"/>
          </w:tcPr>
          <w:p w:rsidR="001C1E98" w:rsidRDefault="001C1E98" w:rsidP="001C1E98">
            <w:pPr>
              <w:pStyle w:val="DHHStablecolhead"/>
            </w:pPr>
            <w:r>
              <w:t>Description</w:t>
            </w:r>
          </w:p>
        </w:tc>
        <w:tc>
          <w:tcPr>
            <w:tcW w:w="2500" w:type="pct"/>
          </w:tcPr>
          <w:p w:rsidR="001C1E98" w:rsidRDefault="001C1E98" w:rsidP="001C1E98">
            <w:pPr>
              <w:pStyle w:val="DHHStablecolhead"/>
            </w:pPr>
            <w:r>
              <w:t xml:space="preserve">Timeline </w:t>
            </w:r>
          </w:p>
        </w:tc>
      </w:tr>
      <w:tr w:rsidR="001C1E98" w:rsidTr="001C1E98">
        <w:trPr>
          <w:cantSplit/>
        </w:trPr>
        <w:tc>
          <w:tcPr>
            <w:tcW w:w="2500" w:type="pct"/>
          </w:tcPr>
          <w:p w:rsidR="001C1E98" w:rsidRDefault="005D4EAC" w:rsidP="001C1E98">
            <w:pPr>
              <w:pStyle w:val="DHHStypeovertext"/>
            </w:pPr>
            <w:r>
              <w:t>&lt;</w:t>
            </w:r>
            <w:r w:rsidR="001C1E98">
              <w:t>Critical event map is to be completed to identify and analyse critical events pertaining to the incident</w:t>
            </w:r>
            <w:r>
              <w:t>&gt;</w:t>
            </w:r>
          </w:p>
          <w:p w:rsidR="005D4EAC" w:rsidRDefault="005D4EAC" w:rsidP="005D4EAC">
            <w:pPr>
              <w:pStyle w:val="DHHSinstructiontext"/>
            </w:pPr>
            <w:r>
              <w:t xml:space="preserve">[An event map is used to identify specific activities that took place in sequence immediately prior to and following an incident. These events should be defined in terms of the time and place where they occurred, who was there, and what each person was doing.] </w:t>
            </w:r>
          </w:p>
          <w:p w:rsidR="005D4EAC" w:rsidRPr="00E624CE" w:rsidRDefault="005D4EAC" w:rsidP="007A440D">
            <w:pPr>
              <w:pStyle w:val="DHHStabletext"/>
            </w:pPr>
          </w:p>
        </w:tc>
        <w:tc>
          <w:tcPr>
            <w:tcW w:w="2500" w:type="pct"/>
          </w:tcPr>
          <w:p w:rsidR="001C1E98" w:rsidRDefault="001C1E98" w:rsidP="001C1E98">
            <w:pPr>
              <w:pStyle w:val="DHHStypeovertext"/>
            </w:pPr>
            <w:r>
              <w:t>&lt;Enter timeline here&gt;</w:t>
            </w:r>
          </w:p>
          <w:p w:rsidR="001C1E98" w:rsidRDefault="005D4EAC" w:rsidP="001C1E98">
            <w:pPr>
              <w:pStyle w:val="DHHSinstructiontext"/>
            </w:pPr>
            <w:r>
              <w:t>[</w:t>
            </w:r>
            <w:r w:rsidR="001C1E98">
              <w:t>The timeline over which the event map runs might be a matter of minutes, hours or days.]</w:t>
            </w:r>
          </w:p>
          <w:p w:rsidR="007A440D" w:rsidRDefault="007A440D" w:rsidP="007A440D">
            <w:pPr>
              <w:pStyle w:val="DHHStabletext"/>
            </w:pPr>
          </w:p>
        </w:tc>
      </w:tr>
    </w:tbl>
    <w:p w:rsidR="001C1E98" w:rsidRDefault="00A14A22" w:rsidP="001C1E98">
      <w:pPr>
        <w:pStyle w:val="DHHSnumberdigit"/>
        <w:spacing w:before="240"/>
      </w:pPr>
      <w:r>
        <w:t xml:space="preserve">Tool/s to be used in the identification and analysis of </w:t>
      </w:r>
      <w:r w:rsidR="005D4EAC">
        <w:t xml:space="preserve">the </w:t>
      </w:r>
      <w:r>
        <w:t>root cause</w:t>
      </w:r>
    </w:p>
    <w:tbl>
      <w:tblPr>
        <w:tblStyle w:val="TableGrid"/>
        <w:tblW w:w="5000" w:type="pct"/>
        <w:tblInd w:w="0" w:type="dxa"/>
        <w:tblLook w:val="04A0" w:firstRow="1" w:lastRow="0" w:firstColumn="1" w:lastColumn="0" w:noHBand="0" w:noVBand="1"/>
      </w:tblPr>
      <w:tblGrid>
        <w:gridCol w:w="10420"/>
      </w:tblGrid>
      <w:tr w:rsidR="005D4EAC" w:rsidTr="005D4EAC">
        <w:trPr>
          <w:cantSplit/>
          <w:tblHeader/>
        </w:trPr>
        <w:tc>
          <w:tcPr>
            <w:tcW w:w="5000" w:type="pct"/>
          </w:tcPr>
          <w:p w:rsidR="005D4EAC" w:rsidRDefault="005D4EAC" w:rsidP="001C1E98">
            <w:pPr>
              <w:pStyle w:val="DHHStablecolhead"/>
            </w:pPr>
            <w:r>
              <w:t>Description</w:t>
            </w:r>
          </w:p>
        </w:tc>
      </w:tr>
      <w:tr w:rsidR="005D4EAC" w:rsidTr="005D4EAC">
        <w:trPr>
          <w:cantSplit/>
        </w:trPr>
        <w:tc>
          <w:tcPr>
            <w:tcW w:w="5000" w:type="pct"/>
          </w:tcPr>
          <w:p w:rsidR="005D4EAC" w:rsidRDefault="005D4EAC" w:rsidP="00B41650">
            <w:pPr>
              <w:pStyle w:val="DHHStypeovertext"/>
            </w:pPr>
            <w:r>
              <w:t>&lt;Cause and effect chart (Fishbone chart) is to be completed to identify and analyse the critical contributors pertaining to the incident.&gt;</w:t>
            </w:r>
          </w:p>
          <w:p w:rsidR="005D4EAC" w:rsidRPr="005D4EAC" w:rsidRDefault="005D4EAC" w:rsidP="00B41650">
            <w:pPr>
              <w:pStyle w:val="DHHStypeovertext"/>
              <w:rPr>
                <w:color w:val="E36C0A" w:themeColor="accent6" w:themeShade="BF"/>
              </w:rPr>
            </w:pPr>
            <w:r w:rsidRPr="005D4EAC">
              <w:rPr>
                <w:color w:val="E36C0A" w:themeColor="accent6" w:themeShade="BF"/>
              </w:rPr>
              <w:t>[A cause and effect chart is used to highlight the critical contributors to an incident. It recognises that there is rarely a single cause that gives rise to an incident. It also recognises that to avoid such incidents in the future, a range of measures need to be identified and a variety of actions taken at different points in the system.</w:t>
            </w:r>
            <w:r>
              <w:rPr>
                <w:color w:val="E36C0A" w:themeColor="accent6" w:themeShade="BF"/>
              </w:rPr>
              <w:t>]</w:t>
            </w:r>
          </w:p>
          <w:p w:rsidR="005D4EAC" w:rsidRPr="00E624CE" w:rsidRDefault="005D4EAC" w:rsidP="007A440D">
            <w:pPr>
              <w:pStyle w:val="DHHStabletext"/>
            </w:pPr>
          </w:p>
        </w:tc>
      </w:tr>
    </w:tbl>
    <w:p w:rsidR="00210A19" w:rsidRDefault="00210A19" w:rsidP="00210A19">
      <w:pPr>
        <w:pStyle w:val="DHHSnumberdigit"/>
        <w:spacing w:before="240"/>
      </w:pPr>
      <w:r>
        <w:t>Other lines of enquiry (</w:t>
      </w:r>
      <w:r w:rsidR="009D6A8A">
        <w:t>staff communication book</w:t>
      </w:r>
      <w:r>
        <w:t>, video-footage, medical reports, case records, pri</w:t>
      </w:r>
      <w:r w:rsidR="008761A3">
        <w:t>or concerns regarding the client</w:t>
      </w:r>
      <w:r>
        <w:t>)</w:t>
      </w:r>
    </w:p>
    <w:tbl>
      <w:tblPr>
        <w:tblStyle w:val="TableGrid"/>
        <w:tblW w:w="5000" w:type="pct"/>
        <w:tblInd w:w="0" w:type="dxa"/>
        <w:tblLook w:val="04A0" w:firstRow="1" w:lastRow="0" w:firstColumn="1" w:lastColumn="0" w:noHBand="0" w:noVBand="1"/>
      </w:tblPr>
      <w:tblGrid>
        <w:gridCol w:w="10420"/>
      </w:tblGrid>
      <w:tr w:rsidR="005D4EAC" w:rsidTr="005D4EAC">
        <w:trPr>
          <w:cantSplit/>
          <w:tblHeader/>
        </w:trPr>
        <w:tc>
          <w:tcPr>
            <w:tcW w:w="5000" w:type="pct"/>
          </w:tcPr>
          <w:p w:rsidR="005D4EAC" w:rsidRDefault="005D4EAC" w:rsidP="001C1E98">
            <w:pPr>
              <w:pStyle w:val="DHHStablecolhead"/>
            </w:pPr>
            <w:r>
              <w:t>Description</w:t>
            </w:r>
          </w:p>
        </w:tc>
      </w:tr>
      <w:tr w:rsidR="005D4EAC" w:rsidTr="005D4EAC">
        <w:trPr>
          <w:cantSplit/>
        </w:trPr>
        <w:tc>
          <w:tcPr>
            <w:tcW w:w="5000" w:type="pct"/>
          </w:tcPr>
          <w:p w:rsidR="005D4EAC" w:rsidRPr="00E624CE" w:rsidRDefault="005D4EAC" w:rsidP="005D4EAC">
            <w:pPr>
              <w:pStyle w:val="DHHStypeovertext"/>
            </w:pPr>
            <w:r>
              <w:t>&lt;Enter any other lines of enquiry to be sought&gt;</w:t>
            </w:r>
          </w:p>
        </w:tc>
      </w:tr>
    </w:tbl>
    <w:p w:rsidR="00210A19" w:rsidRDefault="00210A19" w:rsidP="00210A19"/>
    <w:p w:rsidR="00210A19" w:rsidRPr="00FE46C7" w:rsidRDefault="00210A19" w:rsidP="00210A19">
      <w:pPr>
        <w:pStyle w:val="DHHSnumberdigit"/>
      </w:pPr>
      <w:r>
        <w:t xml:space="preserve">Communication strategy to notify </w:t>
      </w:r>
      <w:r w:rsidRPr="00FE46C7">
        <w:t>clients,</w:t>
      </w:r>
      <w:r w:rsidR="00494B65">
        <w:t xml:space="preserve"> staff and others</w:t>
      </w:r>
      <w:r>
        <w:t xml:space="preserve"> of the</w:t>
      </w:r>
      <w:r w:rsidR="00785BA9">
        <w:t xml:space="preserve"> review</w:t>
      </w:r>
      <w:r>
        <w:t xml:space="preserve"> while it is underway</w:t>
      </w:r>
    </w:p>
    <w:p w:rsidR="00210A19" w:rsidRDefault="00210A19" w:rsidP="00210A19">
      <w:pPr>
        <w:pStyle w:val="DHHSinstructiontext"/>
      </w:pPr>
      <w:r w:rsidRPr="009A3478">
        <w:t>[N</w:t>
      </w:r>
      <w:r>
        <w:t>ote: C</w:t>
      </w:r>
      <w:r w:rsidRPr="009A3478">
        <w:t xml:space="preserve">onfidentiality procedures and protection of the client’s and </w:t>
      </w:r>
      <w:r w:rsidR="00581126">
        <w:t>subject/s of allegation</w:t>
      </w:r>
      <w:r w:rsidR="00422C4B">
        <w:t>(s)</w:t>
      </w:r>
      <w:r w:rsidRPr="009A3478">
        <w:t xml:space="preserve"> identities must be </w:t>
      </w:r>
      <w:r>
        <w:t>followed</w:t>
      </w:r>
      <w:r w:rsidRPr="009A3478">
        <w:t xml:space="preserve"> at all stages</w:t>
      </w:r>
      <w:r>
        <w:t>]</w:t>
      </w:r>
    </w:p>
    <w:tbl>
      <w:tblPr>
        <w:tblStyle w:val="TableGrid"/>
        <w:tblW w:w="5000" w:type="pct"/>
        <w:tblInd w:w="0" w:type="dxa"/>
        <w:tblLook w:val="04A0" w:firstRow="1" w:lastRow="0" w:firstColumn="1" w:lastColumn="0" w:noHBand="0" w:noVBand="1"/>
      </w:tblPr>
      <w:tblGrid>
        <w:gridCol w:w="5210"/>
        <w:gridCol w:w="5210"/>
      </w:tblGrid>
      <w:tr w:rsidR="00210A19" w:rsidTr="001C1E98">
        <w:trPr>
          <w:cantSplit/>
          <w:tblHeader/>
        </w:trPr>
        <w:tc>
          <w:tcPr>
            <w:tcW w:w="2500" w:type="pct"/>
          </w:tcPr>
          <w:p w:rsidR="00210A19" w:rsidRDefault="00210A19" w:rsidP="001C1E98">
            <w:pPr>
              <w:pStyle w:val="DHHStablecolhead"/>
            </w:pPr>
            <w:r>
              <w:t>Description</w:t>
            </w:r>
          </w:p>
        </w:tc>
        <w:tc>
          <w:tcPr>
            <w:tcW w:w="2500" w:type="pct"/>
          </w:tcPr>
          <w:p w:rsidR="00210A19" w:rsidRDefault="00210A19" w:rsidP="001C1E98">
            <w:pPr>
              <w:pStyle w:val="DHHStablecolhead"/>
            </w:pPr>
            <w:r>
              <w:t xml:space="preserve">Timeline </w:t>
            </w:r>
          </w:p>
        </w:tc>
      </w:tr>
      <w:tr w:rsidR="00210A19" w:rsidTr="001C1E98">
        <w:trPr>
          <w:cantSplit/>
        </w:trPr>
        <w:tc>
          <w:tcPr>
            <w:tcW w:w="2500" w:type="pct"/>
          </w:tcPr>
          <w:p w:rsidR="00210A19" w:rsidRDefault="00210A19" w:rsidP="001C1E98">
            <w:pPr>
              <w:pStyle w:val="DHHStypeovertext"/>
            </w:pPr>
            <w:r w:rsidRPr="00E624CE">
              <w:t xml:space="preserve">&lt;Enter the </w:t>
            </w:r>
            <w:r>
              <w:t>communication strategy</w:t>
            </w:r>
            <w:r w:rsidRPr="00E624CE">
              <w:t xml:space="preserve"> here&gt;</w:t>
            </w:r>
          </w:p>
          <w:p w:rsidR="005D4EAC" w:rsidRDefault="005D4EAC" w:rsidP="005D4EAC">
            <w:pPr>
              <w:pStyle w:val="DHHStypeovertext"/>
            </w:pPr>
            <w:r w:rsidRPr="005D4EAC">
              <w:rPr>
                <w:color w:val="E36C0A" w:themeColor="accent6" w:themeShade="BF"/>
              </w:rPr>
              <w:t>[</w:t>
            </w:r>
            <w:r>
              <w:rPr>
                <w:color w:val="E36C0A" w:themeColor="accent6" w:themeShade="BF"/>
              </w:rPr>
              <w:t>How will each of the key stakeholders involved in the RCA review be kept up to date with the progress and outcome of the RCA review?</w:t>
            </w:r>
            <w:r w:rsidRPr="005D4EAC">
              <w:rPr>
                <w:color w:val="E36C0A" w:themeColor="accent6" w:themeShade="BF"/>
              </w:rPr>
              <w:t>]</w:t>
            </w:r>
          </w:p>
        </w:tc>
        <w:tc>
          <w:tcPr>
            <w:tcW w:w="2500" w:type="pct"/>
          </w:tcPr>
          <w:p w:rsidR="00210A19" w:rsidRDefault="00210A19" w:rsidP="001C1E98">
            <w:pPr>
              <w:pStyle w:val="DHHStypeovertext"/>
            </w:pPr>
            <w:r>
              <w:t>&lt;Enter timeline here&gt;</w:t>
            </w:r>
          </w:p>
          <w:p w:rsidR="00210A19" w:rsidRDefault="00210A19" w:rsidP="001C1E98">
            <w:pPr>
              <w:pStyle w:val="DHHSinstructiontext"/>
            </w:pPr>
            <w:r>
              <w:t xml:space="preserve">[For each of the communication steps identified provide timeline details for when they will be conducted, who will be responsible for communicating with each </w:t>
            </w:r>
            <w:r w:rsidR="00581126">
              <w:t>person and</w:t>
            </w:r>
            <w:r>
              <w:t xml:space="preserve"> when will it be completed.]</w:t>
            </w:r>
          </w:p>
          <w:p w:rsidR="007A440D" w:rsidRDefault="007A440D" w:rsidP="007A440D">
            <w:pPr>
              <w:pStyle w:val="DHHStabletext"/>
            </w:pPr>
          </w:p>
        </w:tc>
      </w:tr>
    </w:tbl>
    <w:p w:rsidR="00BD6BD9" w:rsidRDefault="00BD6BD9">
      <w:pPr>
        <w:rPr>
          <w:rFonts w:ascii="Arial" w:eastAsia="Times" w:hAnsi="Arial"/>
        </w:rPr>
      </w:pPr>
      <w:r>
        <w:br w:type="page"/>
      </w:r>
    </w:p>
    <w:p w:rsidR="00210A19" w:rsidRPr="00BD73A4" w:rsidRDefault="00785BA9" w:rsidP="00210A19">
      <w:pPr>
        <w:pStyle w:val="DHHSnumberdigit"/>
        <w:spacing w:before="240"/>
      </w:pPr>
      <w:r>
        <w:lastRenderedPageBreak/>
        <w:t>Detail the</w:t>
      </w:r>
      <w:r w:rsidR="00210A19" w:rsidRPr="00BD73A4">
        <w:t xml:space="preserve"> </w:t>
      </w:r>
      <w:r w:rsidR="00210A19">
        <w:t xml:space="preserve">governance, </w:t>
      </w:r>
      <w:r w:rsidR="00210A19" w:rsidRPr="00BD73A4">
        <w:t>reporting and review arrangements in place</w:t>
      </w:r>
      <w:r w:rsidR="007A453B">
        <w:t xml:space="preserve"> </w:t>
      </w:r>
      <w:r w:rsidR="00471D74">
        <w:t>to oversee the RCA review</w:t>
      </w:r>
    </w:p>
    <w:p w:rsidR="00210A19" w:rsidRDefault="00471D74" w:rsidP="00210A19">
      <w:pPr>
        <w:pStyle w:val="DHHSinstructiontext"/>
      </w:pPr>
      <w:r>
        <w:t>[</w:t>
      </w:r>
      <w:r w:rsidR="00785BA9">
        <w:t>RCA reviews often</w:t>
      </w:r>
      <w:r w:rsidR="00210A19" w:rsidRPr="003C42A0">
        <w:t xml:space="preserve"> include</w:t>
      </w:r>
      <w:r w:rsidR="00785BA9">
        <w:t xml:space="preserve"> a range of critical events, causes and contributing factors to consider, complex systemic and process issues </w:t>
      </w:r>
      <w:r>
        <w:t xml:space="preserve">including </w:t>
      </w:r>
      <w:r w:rsidR="00785BA9">
        <w:t>H</w:t>
      </w:r>
      <w:r>
        <w:t>uman Resource</w:t>
      </w:r>
      <w:r w:rsidR="00785BA9">
        <w:t xml:space="preserve"> systems and processes</w:t>
      </w:r>
      <w:r>
        <w:t>;</w:t>
      </w:r>
      <w:r w:rsidR="00785BA9">
        <w:t xml:space="preserve"> rostering issues</w:t>
      </w:r>
      <w:r>
        <w:t>;</w:t>
      </w:r>
      <w:r w:rsidR="00785BA9">
        <w:t xml:space="preserve"> policies and procedural reviews</w:t>
      </w:r>
      <w:r>
        <w:t>;</w:t>
      </w:r>
      <w:r w:rsidR="00785BA9">
        <w:t xml:space="preserve"> protocols (formal and informal)</w:t>
      </w:r>
      <w:r>
        <w:t>;</w:t>
      </w:r>
      <w:r w:rsidR="00785BA9">
        <w:t xml:space="preserve"> workplace cultural standards and norms</w:t>
      </w:r>
      <w:r>
        <w:t>;</w:t>
      </w:r>
      <w:r w:rsidR="00785BA9">
        <w:t xml:space="preserve"> </w:t>
      </w:r>
      <w:r w:rsidR="00210A19" w:rsidRPr="003C42A0">
        <w:t>incidents that involve multiple clients/</w:t>
      </w:r>
      <w:r w:rsidR="00581126">
        <w:t>subject</w:t>
      </w:r>
      <w:r w:rsidR="00422C4B">
        <w:t>(</w:t>
      </w:r>
      <w:r w:rsidR="00581126">
        <w:t>s</w:t>
      </w:r>
      <w:r w:rsidR="00422C4B">
        <w:t>)</w:t>
      </w:r>
      <w:r w:rsidR="00581126">
        <w:t xml:space="preserve"> of allegation</w:t>
      </w:r>
      <w:r w:rsidR="00422C4B">
        <w:t>(s)</w:t>
      </w:r>
      <w:r>
        <w:t>;</w:t>
      </w:r>
      <w:r w:rsidR="00210A19" w:rsidRPr="003C42A0">
        <w:t xml:space="preserve"> </w:t>
      </w:r>
      <w:r>
        <w:t xml:space="preserve">or </w:t>
      </w:r>
      <w:r w:rsidR="00210A19" w:rsidRPr="003C42A0">
        <w:t>involve children or persons with mental health concerns</w:t>
      </w:r>
      <w:r w:rsidR="00210A19">
        <w:t xml:space="preserve">, </w:t>
      </w:r>
      <w:r w:rsidR="00210A19" w:rsidRPr="00BE7E2E">
        <w:t>an intellectual disability or cognitive impairment</w:t>
      </w:r>
      <w:r w:rsidR="00210A19" w:rsidRPr="003C42A0">
        <w:t xml:space="preserve"> that limit their ability to provide informed consent or an accurate account of the incident</w:t>
      </w:r>
      <w:r w:rsidR="00210A19">
        <w:t xml:space="preserve">. Identify the strategies that will address any risks to the completion of the </w:t>
      </w:r>
      <w:r w:rsidR="00785BA9">
        <w:t>RCA review</w:t>
      </w:r>
      <w:r w:rsidR="00210A19">
        <w:t xml:space="preserve"> within the required timeframe of </w:t>
      </w:r>
      <w:r w:rsidR="00785BA9">
        <w:t xml:space="preserve">60 </w:t>
      </w:r>
      <w:r w:rsidR="00766566">
        <w:t>business</w:t>
      </w:r>
      <w:r w:rsidR="00F57CBB">
        <w:t xml:space="preserve"> </w:t>
      </w:r>
      <w:r w:rsidR="00785BA9">
        <w:t>days</w:t>
      </w:r>
      <w:r w:rsidR="00210A19">
        <w:t>.</w:t>
      </w:r>
      <w:r w:rsidR="00210A19" w:rsidRPr="003C42A0">
        <w:t>]</w:t>
      </w:r>
    </w:p>
    <w:tbl>
      <w:tblPr>
        <w:tblStyle w:val="TableGrid"/>
        <w:tblW w:w="5000" w:type="pct"/>
        <w:tblInd w:w="0" w:type="dxa"/>
        <w:tblLook w:val="04A0" w:firstRow="1" w:lastRow="0" w:firstColumn="1" w:lastColumn="0" w:noHBand="0" w:noVBand="1"/>
      </w:tblPr>
      <w:tblGrid>
        <w:gridCol w:w="5210"/>
        <w:gridCol w:w="5210"/>
      </w:tblGrid>
      <w:tr w:rsidR="00210A19" w:rsidTr="001C1E98">
        <w:trPr>
          <w:cantSplit/>
          <w:tblHeader/>
        </w:trPr>
        <w:tc>
          <w:tcPr>
            <w:tcW w:w="2500" w:type="pct"/>
          </w:tcPr>
          <w:p w:rsidR="00210A19" w:rsidRDefault="00210A19" w:rsidP="001C1E98">
            <w:pPr>
              <w:pStyle w:val="DHHStablecolhead"/>
            </w:pPr>
            <w:r>
              <w:t>Description</w:t>
            </w:r>
          </w:p>
        </w:tc>
        <w:tc>
          <w:tcPr>
            <w:tcW w:w="2500" w:type="pct"/>
          </w:tcPr>
          <w:p w:rsidR="00210A19" w:rsidRDefault="00210A19" w:rsidP="001C1E98">
            <w:pPr>
              <w:pStyle w:val="DHHStablecolhead"/>
            </w:pPr>
            <w:r>
              <w:t xml:space="preserve">Timeline </w:t>
            </w:r>
          </w:p>
        </w:tc>
      </w:tr>
      <w:tr w:rsidR="00210A19" w:rsidTr="001C1E98">
        <w:trPr>
          <w:cantSplit/>
        </w:trPr>
        <w:tc>
          <w:tcPr>
            <w:tcW w:w="2500" w:type="pct"/>
          </w:tcPr>
          <w:p w:rsidR="00210A19" w:rsidRDefault="00210A19" w:rsidP="001C1E98">
            <w:pPr>
              <w:pStyle w:val="DHHStypeovertext"/>
            </w:pPr>
            <w:r w:rsidRPr="00E624CE">
              <w:t xml:space="preserve">&lt;Enter the </w:t>
            </w:r>
            <w:r>
              <w:t>detailed governance, reporting and review arrangements</w:t>
            </w:r>
            <w:r w:rsidRPr="00E624CE">
              <w:t xml:space="preserve"> here&gt;</w:t>
            </w:r>
          </w:p>
        </w:tc>
        <w:tc>
          <w:tcPr>
            <w:tcW w:w="2500" w:type="pct"/>
          </w:tcPr>
          <w:p w:rsidR="00210A19" w:rsidRDefault="00210A19" w:rsidP="001C1E98">
            <w:pPr>
              <w:pStyle w:val="DHHStypeovertext"/>
            </w:pPr>
            <w:r>
              <w:t>&lt;Enter timeline here&gt;</w:t>
            </w:r>
          </w:p>
          <w:p w:rsidR="00210A19" w:rsidRDefault="00210A19" w:rsidP="001C1E98">
            <w:pPr>
              <w:pStyle w:val="DHHSinstructiontext"/>
            </w:pPr>
            <w:r>
              <w:t>[For each of the governance, reporting and review arrangements identified provide timeline details for when they will be conducted and completed.]</w:t>
            </w:r>
          </w:p>
          <w:p w:rsidR="007A440D" w:rsidRDefault="007A440D" w:rsidP="007A440D">
            <w:pPr>
              <w:pStyle w:val="DHHStabletext"/>
            </w:pPr>
          </w:p>
        </w:tc>
      </w:tr>
    </w:tbl>
    <w:p w:rsidR="00210A19" w:rsidRDefault="00210A19" w:rsidP="00210A19">
      <w:pPr>
        <w:pStyle w:val="Heading3"/>
      </w:pPr>
      <w:r>
        <w:t>Interviewing and supporting the client</w:t>
      </w:r>
    </w:p>
    <w:p w:rsidR="00210A19" w:rsidRDefault="00210A19" w:rsidP="00210A19">
      <w:pPr>
        <w:pStyle w:val="DHHSnumberdigit"/>
        <w:numPr>
          <w:ilvl w:val="0"/>
          <w:numId w:val="11"/>
        </w:numPr>
      </w:pPr>
      <w:r>
        <w:t>Arrangements for interview of the client(s)</w:t>
      </w:r>
    </w:p>
    <w:p w:rsidR="00210A19" w:rsidRPr="00BD73A4" w:rsidRDefault="00A639BF" w:rsidP="00210A19">
      <w:pPr>
        <w:pStyle w:val="DHHSinstructiontext"/>
      </w:pPr>
      <w:r>
        <w:t>[I</w:t>
      </w:r>
      <w:r w:rsidR="007A453B">
        <w:t>nclude</w:t>
      </w:r>
      <w:r w:rsidR="00210A19">
        <w:t xml:space="preserve"> consideration of how best to support the client</w:t>
      </w:r>
      <w:r w:rsidR="00471D74">
        <w:t>/s</w:t>
      </w:r>
      <w:r w:rsidR="00210A19">
        <w:t xml:space="preserve"> to provide their account of the incident, including involvement of a support person, the location of the interview, the age of the client, the </w:t>
      </w:r>
      <w:r w:rsidR="00471D74">
        <w:t>gender</w:t>
      </w:r>
      <w:r w:rsidR="00210A19">
        <w:t xml:space="preserve"> of the client/interviewer, if the client</w:t>
      </w:r>
      <w:r w:rsidR="00210A19" w:rsidRPr="003C42A0">
        <w:t xml:space="preserve"> </w:t>
      </w:r>
      <w:r w:rsidR="00210A19">
        <w:t>has</w:t>
      </w:r>
      <w:r w:rsidR="00210A19" w:rsidRPr="003C42A0">
        <w:t xml:space="preserve"> mental health concerns</w:t>
      </w:r>
      <w:r w:rsidR="00210A19">
        <w:t xml:space="preserve">, </w:t>
      </w:r>
      <w:r w:rsidR="00210A19" w:rsidRPr="00BE7E2E">
        <w:t>an intellectual disability or cognitive impairment</w:t>
      </w:r>
      <w:r w:rsidR="007A453B">
        <w:t xml:space="preserve"> etc.</w:t>
      </w:r>
      <w:r w:rsidR="00210A19">
        <w:t>]</w:t>
      </w:r>
    </w:p>
    <w:tbl>
      <w:tblPr>
        <w:tblStyle w:val="TableGrid"/>
        <w:tblW w:w="5000" w:type="pct"/>
        <w:tblInd w:w="0" w:type="dxa"/>
        <w:tblLook w:val="04A0" w:firstRow="1" w:lastRow="0" w:firstColumn="1" w:lastColumn="0" w:noHBand="0" w:noVBand="1"/>
      </w:tblPr>
      <w:tblGrid>
        <w:gridCol w:w="5210"/>
        <w:gridCol w:w="5210"/>
      </w:tblGrid>
      <w:tr w:rsidR="00210A19" w:rsidTr="001C1E98">
        <w:trPr>
          <w:cantSplit/>
          <w:tblHeader/>
        </w:trPr>
        <w:tc>
          <w:tcPr>
            <w:tcW w:w="2500" w:type="pct"/>
          </w:tcPr>
          <w:p w:rsidR="00210A19" w:rsidRDefault="00210A19" w:rsidP="001C1E98">
            <w:pPr>
              <w:pStyle w:val="DHHStablecolhead"/>
            </w:pPr>
            <w:r>
              <w:t>Description</w:t>
            </w:r>
          </w:p>
        </w:tc>
        <w:tc>
          <w:tcPr>
            <w:tcW w:w="2500" w:type="pct"/>
          </w:tcPr>
          <w:p w:rsidR="00210A19" w:rsidRDefault="00210A19" w:rsidP="001C1E98">
            <w:pPr>
              <w:pStyle w:val="DHHStablecolhead"/>
            </w:pPr>
            <w:r>
              <w:t>Timeline</w:t>
            </w:r>
          </w:p>
        </w:tc>
      </w:tr>
      <w:tr w:rsidR="00210A19" w:rsidTr="001C1E98">
        <w:trPr>
          <w:cantSplit/>
        </w:trPr>
        <w:tc>
          <w:tcPr>
            <w:tcW w:w="2500" w:type="pct"/>
          </w:tcPr>
          <w:p w:rsidR="00210A19" w:rsidRDefault="00210A19" w:rsidP="001C1E98">
            <w:pPr>
              <w:pStyle w:val="DHHStypeovertext"/>
            </w:pPr>
            <w:r w:rsidRPr="00E624CE">
              <w:t xml:space="preserve">&lt;Enter the </w:t>
            </w:r>
            <w:r>
              <w:t>arrangements for interviewing clients</w:t>
            </w:r>
            <w:r w:rsidRPr="00E624CE">
              <w:t xml:space="preserve"> here</w:t>
            </w:r>
            <w:r>
              <w:t>, including the details of who will be conducting interviews</w:t>
            </w:r>
            <w:r w:rsidRPr="00E624CE">
              <w:t>&gt;</w:t>
            </w:r>
          </w:p>
        </w:tc>
        <w:tc>
          <w:tcPr>
            <w:tcW w:w="2500" w:type="pct"/>
          </w:tcPr>
          <w:p w:rsidR="00210A19" w:rsidRDefault="00210A19" w:rsidP="001C1E98">
            <w:pPr>
              <w:pStyle w:val="DHHStypeovertext"/>
            </w:pPr>
            <w:r>
              <w:t>&lt;Enter timeline here&gt;</w:t>
            </w:r>
          </w:p>
          <w:p w:rsidR="00C051E5" w:rsidRDefault="00210A19" w:rsidP="001C1E98">
            <w:pPr>
              <w:pStyle w:val="DHHSinstructiontext"/>
            </w:pPr>
            <w:r>
              <w:t>[For each of the arrangements for interviewing clients identified provide timeline details for when they will be conducted and completed.]</w:t>
            </w:r>
          </w:p>
          <w:p w:rsidR="007A440D" w:rsidRDefault="007A440D" w:rsidP="007A440D">
            <w:pPr>
              <w:pStyle w:val="DHHStabletext"/>
            </w:pPr>
          </w:p>
        </w:tc>
      </w:tr>
    </w:tbl>
    <w:p w:rsidR="00210A19" w:rsidRPr="000C3E6A" w:rsidRDefault="00210A19" w:rsidP="000C3E6A">
      <w:pPr>
        <w:pStyle w:val="Heading3"/>
      </w:pPr>
      <w:r w:rsidRPr="000C3E6A">
        <w:t xml:space="preserve">Interviewing and supporting </w:t>
      </w:r>
      <w:r w:rsidR="00494B65">
        <w:t>staff</w:t>
      </w:r>
      <w:r w:rsidRPr="000C3E6A">
        <w:t>/other relevant people</w:t>
      </w:r>
    </w:p>
    <w:p w:rsidR="00210A19" w:rsidRDefault="00471D74" w:rsidP="00210A19">
      <w:pPr>
        <w:pStyle w:val="DHHSinstructiontext"/>
        <w:rPr>
          <w:lang w:val="en-US"/>
        </w:rPr>
      </w:pPr>
      <w:r>
        <w:rPr>
          <w:lang w:val="en-US"/>
        </w:rPr>
        <w:t xml:space="preserve">[Include considerations of how best to support any staff or other relevant people to participate in the RCA review, </w:t>
      </w:r>
      <w:r w:rsidR="00210A19">
        <w:rPr>
          <w:lang w:val="en-US"/>
        </w:rPr>
        <w:t>including consideration of</w:t>
      </w:r>
      <w:r w:rsidR="00210A19">
        <w:t xml:space="preserve"> involvement of a support person</w:t>
      </w:r>
      <w:r>
        <w:t xml:space="preserve"> and</w:t>
      </w:r>
      <w:r w:rsidR="00210A19">
        <w:t xml:space="preserve"> the location of the interview</w:t>
      </w:r>
      <w:r w:rsidR="00A14A22">
        <w:t xml:space="preserve">. It is not always possible </w:t>
      </w:r>
      <w:r w:rsidR="009D6A8A">
        <w:t xml:space="preserve">at the start of an investigation </w:t>
      </w:r>
      <w:r w:rsidR="00A14A22">
        <w:t>to determine</w:t>
      </w:r>
      <w:r w:rsidR="009D6A8A">
        <w:t xml:space="preserve"> all of the witnesses and the order they will be interviewed. It is recommended that this section be revisited and </w:t>
      </w:r>
      <w:r>
        <w:t>updated</w:t>
      </w:r>
      <w:r w:rsidR="009D6A8A">
        <w:t xml:space="preserve"> accordingly through</w:t>
      </w:r>
      <w:r>
        <w:t>out the RCA review</w:t>
      </w:r>
      <w:r w:rsidR="009D6A8A">
        <w:t xml:space="preserve"> process</w:t>
      </w:r>
      <w:r w:rsidR="007A453B">
        <w:t>.</w:t>
      </w:r>
      <w:r w:rsidR="00210A19">
        <w:rPr>
          <w:lang w:val="en-US"/>
        </w:rPr>
        <w:t>]</w:t>
      </w:r>
    </w:p>
    <w:p w:rsidR="00210A19" w:rsidRPr="00BD73A4" w:rsidRDefault="00210A19" w:rsidP="00210A19">
      <w:pPr>
        <w:pStyle w:val="DHHSnumberdigit"/>
        <w:numPr>
          <w:ilvl w:val="0"/>
          <w:numId w:val="13"/>
        </w:numPr>
        <w:rPr>
          <w:lang w:val="en-US"/>
        </w:rPr>
      </w:pPr>
      <w:r>
        <w:t>W</w:t>
      </w:r>
      <w:r w:rsidRPr="00FE46C7">
        <w:t>itnesses</w:t>
      </w:r>
      <w:r>
        <w:t>/other relevant people</w:t>
      </w:r>
      <w:r w:rsidRPr="00FE46C7">
        <w:t xml:space="preserve"> to be interviewed and order of interviews (including proposed dates, location and support procedures in place)</w:t>
      </w:r>
    </w:p>
    <w:tbl>
      <w:tblPr>
        <w:tblStyle w:val="TableGrid"/>
        <w:tblW w:w="5000" w:type="pct"/>
        <w:tblInd w:w="0" w:type="dxa"/>
        <w:tblLook w:val="04A0" w:firstRow="1" w:lastRow="0" w:firstColumn="1" w:lastColumn="0" w:noHBand="0" w:noVBand="1"/>
      </w:tblPr>
      <w:tblGrid>
        <w:gridCol w:w="5210"/>
        <w:gridCol w:w="5210"/>
      </w:tblGrid>
      <w:tr w:rsidR="00210A19" w:rsidTr="001C1E98">
        <w:trPr>
          <w:cantSplit/>
          <w:tblHeader/>
        </w:trPr>
        <w:tc>
          <w:tcPr>
            <w:tcW w:w="2500" w:type="pct"/>
          </w:tcPr>
          <w:p w:rsidR="00210A19" w:rsidRDefault="00210A19" w:rsidP="001C1E98">
            <w:pPr>
              <w:pStyle w:val="DHHStablecolhead"/>
            </w:pPr>
            <w:r>
              <w:t>Description</w:t>
            </w:r>
          </w:p>
        </w:tc>
        <w:tc>
          <w:tcPr>
            <w:tcW w:w="2500" w:type="pct"/>
          </w:tcPr>
          <w:p w:rsidR="00210A19" w:rsidRDefault="00210A19" w:rsidP="001C1E98">
            <w:pPr>
              <w:pStyle w:val="DHHStablecolhead"/>
            </w:pPr>
            <w:r>
              <w:t>Timeline</w:t>
            </w:r>
          </w:p>
        </w:tc>
      </w:tr>
      <w:tr w:rsidR="00210A19" w:rsidTr="001C1E98">
        <w:trPr>
          <w:cantSplit/>
        </w:trPr>
        <w:tc>
          <w:tcPr>
            <w:tcW w:w="2500" w:type="pct"/>
          </w:tcPr>
          <w:p w:rsidR="00210A19" w:rsidRDefault="00210A19" w:rsidP="001C1E98">
            <w:pPr>
              <w:pStyle w:val="DHHStypeovertext"/>
            </w:pPr>
            <w:r w:rsidRPr="00E624CE">
              <w:t xml:space="preserve">&lt;Enter </w:t>
            </w:r>
            <w:r>
              <w:t>a</w:t>
            </w:r>
            <w:r w:rsidRPr="0004776C">
              <w:t xml:space="preserve">rrangements to interview </w:t>
            </w:r>
            <w:r>
              <w:t>witnesses/ other relevant people</w:t>
            </w:r>
            <w:r w:rsidRPr="00E624CE">
              <w:t xml:space="preserve"> here&gt;</w:t>
            </w:r>
          </w:p>
        </w:tc>
        <w:tc>
          <w:tcPr>
            <w:tcW w:w="2500" w:type="pct"/>
          </w:tcPr>
          <w:p w:rsidR="00210A19" w:rsidRDefault="00210A19" w:rsidP="001C1E98">
            <w:pPr>
              <w:pStyle w:val="DHHStypeovertext"/>
            </w:pPr>
            <w:r>
              <w:t>&lt;Enter timeline here&gt;</w:t>
            </w:r>
          </w:p>
          <w:p w:rsidR="00210A19" w:rsidRDefault="00210A19" w:rsidP="001C1E98">
            <w:pPr>
              <w:pStyle w:val="DHHSinstructiontext"/>
            </w:pPr>
            <w:r>
              <w:t>[For each of the arrangements to interview witness or other relevant people identified provide timeline details for when they will be conducted and completed.]</w:t>
            </w:r>
          </w:p>
          <w:p w:rsidR="00C051E5" w:rsidRDefault="00C051E5" w:rsidP="007A440D">
            <w:pPr>
              <w:pStyle w:val="DHHStabletext"/>
            </w:pPr>
          </w:p>
        </w:tc>
      </w:tr>
    </w:tbl>
    <w:p w:rsidR="00BD6BD9" w:rsidRDefault="00BD6BD9">
      <w:pPr>
        <w:rPr>
          <w:rFonts w:ascii="Arial" w:eastAsia="MS Gothic" w:hAnsi="Arial"/>
          <w:b/>
          <w:bCs/>
          <w:sz w:val="24"/>
          <w:szCs w:val="26"/>
        </w:rPr>
      </w:pPr>
      <w:r>
        <w:br w:type="page"/>
      </w:r>
    </w:p>
    <w:p w:rsidR="00210A19" w:rsidRPr="000C3E6A" w:rsidRDefault="00210A19" w:rsidP="000C3E6A">
      <w:pPr>
        <w:pStyle w:val="Heading3"/>
      </w:pPr>
      <w:r w:rsidRPr="000C3E6A">
        <w:lastRenderedPageBreak/>
        <w:t>Gathering and documenting evidence</w:t>
      </w:r>
    </w:p>
    <w:p w:rsidR="00210A19" w:rsidRDefault="00210A19" w:rsidP="00210A19">
      <w:pPr>
        <w:pStyle w:val="DHHSnumberdigit"/>
        <w:numPr>
          <w:ilvl w:val="0"/>
          <w:numId w:val="14"/>
        </w:numPr>
      </w:pPr>
      <w:r w:rsidRPr="00FE46C7">
        <w:t xml:space="preserve">Documentary evidence to be </w:t>
      </w:r>
      <w:r w:rsidR="00471D74">
        <w:t>considered by the RCA reviewer</w:t>
      </w:r>
      <w:r>
        <w:t xml:space="preserve"> </w:t>
      </w:r>
    </w:p>
    <w:p w:rsidR="00471D74" w:rsidRPr="00BD73A4" w:rsidRDefault="00210A19" w:rsidP="00210A19">
      <w:pPr>
        <w:pStyle w:val="DHHSinstructiontext"/>
      </w:pPr>
      <w:r>
        <w:t>[For example</w:t>
      </w:r>
      <w:r w:rsidRPr="009A3478">
        <w:t xml:space="preserve">, </w:t>
      </w:r>
      <w:r w:rsidR="00471D74">
        <w:t>relevant policy or procedures, staff/</w:t>
      </w:r>
      <w:r w:rsidRPr="009A3478">
        <w:t>client file</w:t>
      </w:r>
      <w:r w:rsidR="00471D74">
        <w:t>/s</w:t>
      </w:r>
      <w:r w:rsidR="009D6A8A">
        <w:t>, staff communication book</w:t>
      </w:r>
      <w:r w:rsidRPr="009A3478">
        <w:t>, video surveillance footage</w:t>
      </w:r>
      <w:r>
        <w:t>,</w:t>
      </w:r>
      <w:r w:rsidRPr="009A3478">
        <w:t xml:space="preserve"> etc</w:t>
      </w:r>
      <w:r>
        <w:t>.]</w:t>
      </w:r>
    </w:p>
    <w:tbl>
      <w:tblPr>
        <w:tblStyle w:val="TableGrid"/>
        <w:tblW w:w="5000" w:type="pct"/>
        <w:tblInd w:w="0" w:type="dxa"/>
        <w:tblLook w:val="04A0" w:firstRow="1" w:lastRow="0" w:firstColumn="1" w:lastColumn="0" w:noHBand="0" w:noVBand="1"/>
      </w:tblPr>
      <w:tblGrid>
        <w:gridCol w:w="5210"/>
        <w:gridCol w:w="5210"/>
      </w:tblGrid>
      <w:tr w:rsidR="00210A19" w:rsidTr="001C1E98">
        <w:trPr>
          <w:cantSplit/>
          <w:tblHeader/>
        </w:trPr>
        <w:tc>
          <w:tcPr>
            <w:tcW w:w="2500" w:type="pct"/>
          </w:tcPr>
          <w:p w:rsidR="00210A19" w:rsidRDefault="00210A19" w:rsidP="001C1E98">
            <w:pPr>
              <w:pStyle w:val="DHHStablecolhead"/>
            </w:pPr>
            <w:r>
              <w:t>Description</w:t>
            </w:r>
          </w:p>
        </w:tc>
        <w:tc>
          <w:tcPr>
            <w:tcW w:w="2500" w:type="pct"/>
          </w:tcPr>
          <w:p w:rsidR="00210A19" w:rsidRDefault="00210A19" w:rsidP="001C1E98">
            <w:pPr>
              <w:pStyle w:val="DHHStablecolhead"/>
            </w:pPr>
            <w:r>
              <w:t>Timeline</w:t>
            </w:r>
          </w:p>
        </w:tc>
      </w:tr>
      <w:tr w:rsidR="00210A19" w:rsidTr="001C1E98">
        <w:trPr>
          <w:cantSplit/>
        </w:trPr>
        <w:tc>
          <w:tcPr>
            <w:tcW w:w="2500" w:type="pct"/>
          </w:tcPr>
          <w:p w:rsidR="00210A19" w:rsidRDefault="00210A19" w:rsidP="001C1E98">
            <w:pPr>
              <w:pStyle w:val="DHHStypeovertext"/>
            </w:pPr>
            <w:r w:rsidRPr="00732440">
              <w:t xml:space="preserve">&lt;Enter </w:t>
            </w:r>
            <w:r>
              <w:t>documents to be reviewed</w:t>
            </w:r>
            <w:r w:rsidRPr="00732440">
              <w:t xml:space="preserve"> here&gt;</w:t>
            </w:r>
          </w:p>
        </w:tc>
        <w:tc>
          <w:tcPr>
            <w:tcW w:w="2500" w:type="pct"/>
          </w:tcPr>
          <w:p w:rsidR="00210A19" w:rsidRDefault="00210A19" w:rsidP="001C1E98">
            <w:pPr>
              <w:pStyle w:val="DHHStypeovertext"/>
            </w:pPr>
            <w:r>
              <w:t>&lt;Enter timeline here&gt;</w:t>
            </w:r>
          </w:p>
          <w:p w:rsidR="00210A19" w:rsidRDefault="00210A19" w:rsidP="001C1E98">
            <w:pPr>
              <w:pStyle w:val="DHHSinstructiontext"/>
            </w:pPr>
            <w:r>
              <w:t>[For each of the documentary evidence reviews identified provide timeline details for when they will be conducted and completed.]</w:t>
            </w:r>
          </w:p>
          <w:p w:rsidR="00C051E5" w:rsidRDefault="00C051E5" w:rsidP="007A440D">
            <w:pPr>
              <w:pStyle w:val="DHHStabletext"/>
            </w:pPr>
          </w:p>
        </w:tc>
      </w:tr>
    </w:tbl>
    <w:p w:rsidR="00210A19" w:rsidRDefault="00210A19" w:rsidP="00494B65">
      <w:pPr>
        <w:pStyle w:val="DHHSnumberdigit"/>
        <w:numPr>
          <w:ilvl w:val="0"/>
          <w:numId w:val="13"/>
        </w:numPr>
        <w:spacing w:before="120"/>
      </w:pPr>
      <w:r w:rsidRPr="00BD73A4">
        <w:t>Arrangements for site visits (including dates and locations)</w:t>
      </w:r>
    </w:p>
    <w:p w:rsidR="00471D74" w:rsidRPr="00471D74" w:rsidRDefault="00471D74" w:rsidP="00471D74">
      <w:pPr>
        <w:pStyle w:val="DHHSnumberdigit"/>
        <w:numPr>
          <w:ilvl w:val="0"/>
          <w:numId w:val="0"/>
        </w:numPr>
        <w:rPr>
          <w:color w:val="E36C0A" w:themeColor="accent6" w:themeShade="BF"/>
        </w:rPr>
      </w:pPr>
      <w:r w:rsidRPr="00471D74">
        <w:rPr>
          <w:color w:val="E36C0A" w:themeColor="accent6" w:themeShade="BF"/>
        </w:rPr>
        <w:t>[</w:t>
      </w:r>
      <w:r>
        <w:rPr>
          <w:color w:val="E36C0A" w:themeColor="accent6" w:themeShade="BF"/>
        </w:rPr>
        <w:t xml:space="preserve">In some cases, the RCA </w:t>
      </w:r>
      <w:r w:rsidR="00EA50D0">
        <w:rPr>
          <w:color w:val="E36C0A" w:themeColor="accent6" w:themeShade="BF"/>
        </w:rPr>
        <w:t>reviewer</w:t>
      </w:r>
      <w:r>
        <w:rPr>
          <w:color w:val="E36C0A" w:themeColor="accent6" w:themeShade="BF"/>
        </w:rPr>
        <w:t xml:space="preserve"> may be required to undertake site visits to assist in the review process. This may include visits to work places or sites where an alleged incident occurred.]</w:t>
      </w:r>
    </w:p>
    <w:tbl>
      <w:tblPr>
        <w:tblStyle w:val="TableGrid"/>
        <w:tblW w:w="5000" w:type="pct"/>
        <w:tblInd w:w="0" w:type="dxa"/>
        <w:tblLook w:val="04A0" w:firstRow="1" w:lastRow="0" w:firstColumn="1" w:lastColumn="0" w:noHBand="0" w:noVBand="1"/>
      </w:tblPr>
      <w:tblGrid>
        <w:gridCol w:w="5210"/>
        <w:gridCol w:w="5210"/>
      </w:tblGrid>
      <w:tr w:rsidR="00210A19" w:rsidTr="001C1E98">
        <w:trPr>
          <w:cantSplit/>
          <w:tblHeader/>
        </w:trPr>
        <w:tc>
          <w:tcPr>
            <w:tcW w:w="2500" w:type="pct"/>
          </w:tcPr>
          <w:p w:rsidR="00210A19" w:rsidRDefault="00210A19" w:rsidP="001C1E98">
            <w:pPr>
              <w:pStyle w:val="DHHStablecolhead"/>
            </w:pPr>
            <w:r>
              <w:t>Description</w:t>
            </w:r>
          </w:p>
        </w:tc>
        <w:tc>
          <w:tcPr>
            <w:tcW w:w="2500" w:type="pct"/>
          </w:tcPr>
          <w:p w:rsidR="00210A19" w:rsidRDefault="00210A19" w:rsidP="001C1E98">
            <w:pPr>
              <w:pStyle w:val="DHHStablecolhead"/>
            </w:pPr>
            <w:r>
              <w:t>Timeline</w:t>
            </w:r>
          </w:p>
        </w:tc>
      </w:tr>
      <w:tr w:rsidR="00210A19" w:rsidTr="001C1E98">
        <w:trPr>
          <w:cantSplit/>
        </w:trPr>
        <w:tc>
          <w:tcPr>
            <w:tcW w:w="2500" w:type="pct"/>
          </w:tcPr>
          <w:p w:rsidR="00210A19" w:rsidRDefault="00210A19" w:rsidP="001C1E98">
            <w:pPr>
              <w:pStyle w:val="DHHStypeovertext"/>
            </w:pPr>
            <w:r w:rsidRPr="008F38D7">
              <w:t xml:space="preserve">&lt;Enter </w:t>
            </w:r>
            <w:r>
              <w:t>site visit details</w:t>
            </w:r>
            <w:r w:rsidRPr="008F38D7">
              <w:t xml:space="preserve"> here&gt;</w:t>
            </w:r>
          </w:p>
        </w:tc>
        <w:tc>
          <w:tcPr>
            <w:tcW w:w="2500" w:type="pct"/>
          </w:tcPr>
          <w:p w:rsidR="00210A19" w:rsidRDefault="00210A19" w:rsidP="001C1E98">
            <w:pPr>
              <w:pStyle w:val="DHHStypeovertext"/>
            </w:pPr>
            <w:r>
              <w:t>&lt;Enter timeline here&gt;</w:t>
            </w:r>
          </w:p>
          <w:p w:rsidR="00210A19" w:rsidRDefault="00210A19" w:rsidP="001C1E98">
            <w:pPr>
              <w:pStyle w:val="DHHSinstructiontext"/>
            </w:pPr>
            <w:r>
              <w:t>[For each of the site visits identified provide timeline details for when they will be conducted and completed.]</w:t>
            </w:r>
          </w:p>
          <w:p w:rsidR="00C051E5" w:rsidRDefault="00C051E5" w:rsidP="007A440D">
            <w:pPr>
              <w:pStyle w:val="DHHStabletext"/>
            </w:pPr>
          </w:p>
        </w:tc>
      </w:tr>
    </w:tbl>
    <w:p w:rsidR="00210A19" w:rsidRPr="00BD73A4" w:rsidRDefault="00210A19" w:rsidP="00494B65">
      <w:pPr>
        <w:pStyle w:val="DHHSnumberdigit"/>
        <w:numPr>
          <w:ilvl w:val="0"/>
          <w:numId w:val="13"/>
        </w:numPr>
        <w:spacing w:before="120"/>
      </w:pPr>
      <w:r w:rsidRPr="00BD73A4">
        <w:t>Arrangements to obtain expert advice</w:t>
      </w:r>
    </w:p>
    <w:p w:rsidR="00210A19" w:rsidRDefault="00210A19" w:rsidP="00210A19">
      <w:pPr>
        <w:pStyle w:val="DHHSinstructiontext"/>
      </w:pPr>
      <w:r>
        <w:t>[For example</w:t>
      </w:r>
      <w:r w:rsidRPr="009A3478">
        <w:t>, a forensic medical assessment</w:t>
      </w:r>
      <w:r w:rsidR="00471D74">
        <w:t xml:space="preserve"> or a financial assessment</w:t>
      </w:r>
      <w:r>
        <w:t>]</w:t>
      </w:r>
    </w:p>
    <w:tbl>
      <w:tblPr>
        <w:tblStyle w:val="TableGrid"/>
        <w:tblW w:w="5000" w:type="pct"/>
        <w:tblInd w:w="0" w:type="dxa"/>
        <w:tblLook w:val="04A0" w:firstRow="1" w:lastRow="0" w:firstColumn="1" w:lastColumn="0" w:noHBand="0" w:noVBand="1"/>
      </w:tblPr>
      <w:tblGrid>
        <w:gridCol w:w="5210"/>
        <w:gridCol w:w="5210"/>
      </w:tblGrid>
      <w:tr w:rsidR="00210A19" w:rsidTr="001C1E98">
        <w:trPr>
          <w:cantSplit/>
          <w:tblHeader/>
        </w:trPr>
        <w:tc>
          <w:tcPr>
            <w:tcW w:w="2500" w:type="pct"/>
          </w:tcPr>
          <w:p w:rsidR="00210A19" w:rsidRDefault="00210A19" w:rsidP="001C1E98">
            <w:pPr>
              <w:pStyle w:val="DHHStablecolhead"/>
            </w:pPr>
            <w:r>
              <w:t>Description</w:t>
            </w:r>
          </w:p>
        </w:tc>
        <w:tc>
          <w:tcPr>
            <w:tcW w:w="2500" w:type="pct"/>
          </w:tcPr>
          <w:p w:rsidR="00210A19" w:rsidRDefault="00210A19" w:rsidP="001C1E98">
            <w:pPr>
              <w:pStyle w:val="DHHStablecolhead"/>
            </w:pPr>
            <w:r>
              <w:t>Timeline</w:t>
            </w:r>
          </w:p>
        </w:tc>
      </w:tr>
      <w:tr w:rsidR="00210A19" w:rsidTr="001C1E98">
        <w:trPr>
          <w:cantSplit/>
        </w:trPr>
        <w:tc>
          <w:tcPr>
            <w:tcW w:w="2500" w:type="pct"/>
          </w:tcPr>
          <w:p w:rsidR="00210A19" w:rsidRDefault="00210A19" w:rsidP="001C1E98">
            <w:pPr>
              <w:pStyle w:val="DHHStypeovertext"/>
            </w:pPr>
            <w:r w:rsidRPr="008F38D7">
              <w:t xml:space="preserve">&lt;Enter </w:t>
            </w:r>
            <w:r>
              <w:t>expert advice to be referenced</w:t>
            </w:r>
            <w:r w:rsidRPr="008F38D7">
              <w:t xml:space="preserve"> here&gt;</w:t>
            </w:r>
          </w:p>
        </w:tc>
        <w:tc>
          <w:tcPr>
            <w:tcW w:w="2500" w:type="pct"/>
          </w:tcPr>
          <w:p w:rsidR="00210A19" w:rsidRDefault="00210A19" w:rsidP="001C1E98">
            <w:pPr>
              <w:pStyle w:val="DHHStypeovertext"/>
            </w:pPr>
            <w:r>
              <w:t>&lt;Enter timeline here&gt;</w:t>
            </w:r>
          </w:p>
          <w:p w:rsidR="00210A19" w:rsidRDefault="00210A19" w:rsidP="001C1E98">
            <w:pPr>
              <w:pStyle w:val="DHHSinstructiontext"/>
            </w:pPr>
            <w:r>
              <w:t>[For each item of expert advice identified provide timeline details for when they will be conducted and completed.]</w:t>
            </w:r>
          </w:p>
          <w:p w:rsidR="00C051E5" w:rsidRDefault="00C051E5" w:rsidP="007A440D">
            <w:pPr>
              <w:pStyle w:val="DHHStabletext"/>
            </w:pPr>
          </w:p>
        </w:tc>
      </w:tr>
    </w:tbl>
    <w:p w:rsidR="00BD6BD9" w:rsidRDefault="00BD6BD9" w:rsidP="00BD6BD9">
      <w:pPr>
        <w:pStyle w:val="DHHSbody"/>
      </w:pPr>
      <w:bookmarkStart w:id="18" w:name="_Toc498950854"/>
      <w:r>
        <w:br w:type="page"/>
      </w:r>
    </w:p>
    <w:p w:rsidR="00421753" w:rsidRPr="00421753" w:rsidRDefault="00421753" w:rsidP="00421753">
      <w:pPr>
        <w:keepNext/>
        <w:keepLines/>
        <w:spacing w:before="320" w:after="200" w:line="440" w:lineRule="atLeast"/>
        <w:outlineLvl w:val="0"/>
        <w:rPr>
          <w:rFonts w:ascii="Arial" w:eastAsia="MS Gothic" w:hAnsi="Arial" w:cs="Arial"/>
          <w:bCs/>
          <w:color w:val="87189D"/>
          <w:kern w:val="32"/>
          <w:sz w:val="36"/>
          <w:szCs w:val="40"/>
        </w:rPr>
      </w:pPr>
      <w:r>
        <w:rPr>
          <w:rFonts w:ascii="Arial" w:eastAsia="MS Gothic" w:hAnsi="Arial" w:cs="Arial"/>
          <w:bCs/>
          <w:color w:val="87189D"/>
          <w:kern w:val="32"/>
          <w:sz w:val="36"/>
          <w:szCs w:val="40"/>
        </w:rPr>
        <w:lastRenderedPageBreak/>
        <w:t>RCA review</w:t>
      </w:r>
      <w:r w:rsidRPr="00421753">
        <w:rPr>
          <w:rFonts w:ascii="Arial" w:eastAsia="MS Gothic" w:hAnsi="Arial" w:cs="Arial"/>
          <w:bCs/>
          <w:color w:val="87189D"/>
          <w:kern w:val="32"/>
          <w:sz w:val="36"/>
          <w:szCs w:val="40"/>
        </w:rPr>
        <w:t xml:space="preserve"> plan approval</w:t>
      </w:r>
      <w:bookmarkEnd w:id="18"/>
    </w:p>
    <w:tbl>
      <w:tblPr>
        <w:tblStyle w:val="TableGrid"/>
        <w:tblW w:w="5000" w:type="pct"/>
        <w:tblInd w:w="0" w:type="dxa"/>
        <w:tblLook w:val="04A0" w:firstRow="1" w:lastRow="0" w:firstColumn="1" w:lastColumn="0" w:noHBand="0" w:noVBand="1"/>
      </w:tblPr>
      <w:tblGrid>
        <w:gridCol w:w="2713"/>
        <w:gridCol w:w="7707"/>
      </w:tblGrid>
      <w:tr w:rsidR="00421753" w:rsidRPr="00421753" w:rsidTr="00E83368">
        <w:tc>
          <w:tcPr>
            <w:tcW w:w="1302" w:type="pct"/>
          </w:tcPr>
          <w:p w:rsidR="00421753" w:rsidRPr="00421753" w:rsidRDefault="00421753" w:rsidP="00421753">
            <w:pPr>
              <w:spacing w:before="80" w:after="60"/>
              <w:rPr>
                <w:rFonts w:ascii="Arial" w:hAnsi="Arial"/>
              </w:rPr>
            </w:pPr>
            <w:r w:rsidRPr="00421753">
              <w:rPr>
                <w:rFonts w:ascii="Arial" w:hAnsi="Arial"/>
              </w:rPr>
              <w:t>Prepared by</w:t>
            </w:r>
          </w:p>
        </w:tc>
        <w:tc>
          <w:tcPr>
            <w:tcW w:w="3698" w:type="pct"/>
          </w:tcPr>
          <w:p w:rsidR="00421753" w:rsidRPr="00421753" w:rsidRDefault="00421753" w:rsidP="00421753">
            <w:pPr>
              <w:spacing w:before="80" w:after="60"/>
              <w:rPr>
                <w:rFonts w:ascii="Arial" w:hAnsi="Arial"/>
                <w:color w:val="53565A"/>
              </w:rPr>
            </w:pPr>
            <w:r w:rsidRPr="00421753">
              <w:rPr>
                <w:rFonts w:ascii="Arial" w:hAnsi="Arial"/>
                <w:color w:val="53565A"/>
              </w:rPr>
              <w:t>&lt;Enter name of person who prepared</w:t>
            </w:r>
            <w:r>
              <w:rPr>
                <w:rFonts w:ascii="Arial" w:hAnsi="Arial"/>
                <w:color w:val="53565A"/>
              </w:rPr>
              <w:t xml:space="preserve"> RCA review</w:t>
            </w:r>
            <w:r w:rsidRPr="00421753">
              <w:rPr>
                <w:rFonts w:ascii="Arial" w:hAnsi="Arial"/>
                <w:color w:val="53565A"/>
              </w:rPr>
              <w:t xml:space="preserve"> plan (</w:t>
            </w:r>
            <w:r w:rsidR="00471D74">
              <w:rPr>
                <w:rFonts w:ascii="Arial" w:hAnsi="Arial"/>
                <w:color w:val="53565A"/>
              </w:rPr>
              <w:t xml:space="preserve">generally </w:t>
            </w:r>
            <w:r w:rsidRPr="00421753">
              <w:rPr>
                <w:rFonts w:ascii="Arial" w:hAnsi="Arial"/>
                <w:color w:val="53565A"/>
              </w:rPr>
              <w:t>the</w:t>
            </w:r>
            <w:r>
              <w:rPr>
                <w:rFonts w:ascii="Arial" w:hAnsi="Arial"/>
                <w:color w:val="53565A"/>
              </w:rPr>
              <w:t xml:space="preserve"> review</w:t>
            </w:r>
            <w:r w:rsidRPr="00421753">
              <w:rPr>
                <w:rFonts w:ascii="Arial" w:hAnsi="Arial"/>
                <w:color w:val="53565A"/>
              </w:rPr>
              <w:t xml:space="preserve"> manager)&gt;</w:t>
            </w:r>
          </w:p>
        </w:tc>
      </w:tr>
      <w:tr w:rsidR="00421753" w:rsidRPr="00421753" w:rsidTr="00E83368">
        <w:tc>
          <w:tcPr>
            <w:tcW w:w="1302" w:type="pct"/>
          </w:tcPr>
          <w:p w:rsidR="00421753" w:rsidRPr="00421753" w:rsidRDefault="00421753" w:rsidP="00421753">
            <w:pPr>
              <w:spacing w:before="80" w:after="60"/>
              <w:rPr>
                <w:rFonts w:ascii="Arial" w:hAnsi="Arial"/>
              </w:rPr>
            </w:pPr>
            <w:r w:rsidRPr="00421753">
              <w:rPr>
                <w:rFonts w:ascii="Arial" w:hAnsi="Arial"/>
              </w:rPr>
              <w:t>Position/title</w:t>
            </w:r>
          </w:p>
        </w:tc>
        <w:tc>
          <w:tcPr>
            <w:tcW w:w="3698" w:type="pct"/>
          </w:tcPr>
          <w:p w:rsidR="00421753" w:rsidRPr="00421753" w:rsidRDefault="00421753" w:rsidP="00421753">
            <w:pPr>
              <w:spacing w:before="80" w:after="60"/>
              <w:rPr>
                <w:rFonts w:ascii="Arial" w:hAnsi="Arial"/>
                <w:color w:val="53565A"/>
              </w:rPr>
            </w:pPr>
            <w:r w:rsidRPr="00421753">
              <w:rPr>
                <w:rFonts w:ascii="Arial" w:hAnsi="Arial"/>
                <w:color w:val="53565A"/>
              </w:rPr>
              <w:t xml:space="preserve">&lt;Enter position or job title of person who prepared </w:t>
            </w:r>
            <w:r>
              <w:rPr>
                <w:rFonts w:ascii="Arial" w:hAnsi="Arial"/>
                <w:color w:val="53565A"/>
              </w:rPr>
              <w:t>RCA review</w:t>
            </w:r>
            <w:r w:rsidRPr="00421753">
              <w:rPr>
                <w:rFonts w:ascii="Arial" w:hAnsi="Arial"/>
                <w:color w:val="53565A"/>
              </w:rPr>
              <w:t xml:space="preserve"> plan&gt;</w:t>
            </w:r>
          </w:p>
        </w:tc>
      </w:tr>
      <w:tr w:rsidR="00421753" w:rsidRPr="00421753" w:rsidTr="00E83368">
        <w:tc>
          <w:tcPr>
            <w:tcW w:w="1302" w:type="pct"/>
          </w:tcPr>
          <w:p w:rsidR="00421753" w:rsidRPr="00421753" w:rsidRDefault="00421753" w:rsidP="00421753">
            <w:pPr>
              <w:spacing w:before="80" w:after="60"/>
              <w:rPr>
                <w:rFonts w:ascii="Arial" w:hAnsi="Arial"/>
              </w:rPr>
            </w:pPr>
            <w:r w:rsidRPr="00421753">
              <w:rPr>
                <w:rFonts w:ascii="Arial" w:hAnsi="Arial"/>
              </w:rPr>
              <w:t>Conflict of interest declaration:</w:t>
            </w:r>
          </w:p>
          <w:p w:rsidR="00421753" w:rsidRPr="00421753" w:rsidRDefault="00421753" w:rsidP="00421753">
            <w:pPr>
              <w:spacing w:before="80" w:after="60"/>
              <w:rPr>
                <w:rFonts w:ascii="Arial" w:hAnsi="Arial"/>
              </w:rPr>
            </w:pPr>
          </w:p>
        </w:tc>
        <w:tc>
          <w:tcPr>
            <w:tcW w:w="3698" w:type="pct"/>
          </w:tcPr>
          <w:p w:rsidR="00421753" w:rsidRPr="00421753" w:rsidRDefault="00421753" w:rsidP="00421753">
            <w:pPr>
              <w:spacing w:before="80" w:after="60"/>
              <w:rPr>
                <w:rFonts w:ascii="Arial" w:hAnsi="Arial"/>
              </w:rPr>
            </w:pPr>
            <w:r w:rsidRPr="00421753">
              <w:rPr>
                <w:rFonts w:ascii="Arial" w:hAnsi="Arial"/>
              </w:rPr>
              <w:t xml:space="preserve">I declare that I have not had any prior personal involvement in this matter, nor do I have any personal bias or inclination, obligation or loyalty, that would in any way affect my conducting this </w:t>
            </w:r>
            <w:r>
              <w:rPr>
                <w:rFonts w:ascii="Arial" w:hAnsi="Arial"/>
              </w:rPr>
              <w:t>review</w:t>
            </w:r>
            <w:r w:rsidRPr="00421753">
              <w:rPr>
                <w:rFonts w:ascii="Arial" w:hAnsi="Arial"/>
              </w:rPr>
              <w:t xml:space="preserve">; nor any comments or critical analysis that I provide. As the </w:t>
            </w:r>
            <w:r>
              <w:rPr>
                <w:rFonts w:ascii="Arial" w:hAnsi="Arial"/>
              </w:rPr>
              <w:t>review</w:t>
            </w:r>
            <w:r w:rsidRPr="00421753">
              <w:rPr>
                <w:rFonts w:ascii="Arial" w:hAnsi="Arial"/>
              </w:rPr>
              <w:t xml:space="preserve"> manager, I have verified that any other staff member involved in conducting the </w:t>
            </w:r>
            <w:r>
              <w:rPr>
                <w:rFonts w:ascii="Arial" w:hAnsi="Arial"/>
              </w:rPr>
              <w:t>RCA review</w:t>
            </w:r>
            <w:r w:rsidRPr="00421753">
              <w:rPr>
                <w:rFonts w:ascii="Arial" w:hAnsi="Arial"/>
              </w:rPr>
              <w:t xml:space="preserve"> also does not have a conflict of interest relating to this incident.</w:t>
            </w:r>
          </w:p>
        </w:tc>
      </w:tr>
      <w:tr w:rsidR="00421753" w:rsidRPr="00421753" w:rsidTr="00E83368">
        <w:tc>
          <w:tcPr>
            <w:tcW w:w="1302" w:type="pct"/>
          </w:tcPr>
          <w:p w:rsidR="00421753" w:rsidRPr="00421753" w:rsidRDefault="00421753" w:rsidP="00421753">
            <w:pPr>
              <w:spacing w:before="80" w:after="60"/>
              <w:rPr>
                <w:rFonts w:ascii="Arial" w:hAnsi="Arial"/>
              </w:rPr>
            </w:pPr>
            <w:r w:rsidRPr="00421753">
              <w:rPr>
                <w:rFonts w:ascii="Arial" w:hAnsi="Arial"/>
              </w:rPr>
              <w:t>Signature</w:t>
            </w:r>
          </w:p>
        </w:tc>
        <w:tc>
          <w:tcPr>
            <w:tcW w:w="3698" w:type="pct"/>
          </w:tcPr>
          <w:p w:rsidR="00421753" w:rsidRPr="00421753" w:rsidRDefault="00421753" w:rsidP="00471D74">
            <w:pPr>
              <w:spacing w:before="80" w:after="60"/>
              <w:rPr>
                <w:rFonts w:ascii="Arial" w:hAnsi="Arial"/>
                <w:color w:val="53565A"/>
              </w:rPr>
            </w:pPr>
            <w:r w:rsidRPr="00421753">
              <w:rPr>
                <w:rFonts w:ascii="Arial" w:hAnsi="Arial"/>
                <w:color w:val="53565A"/>
              </w:rPr>
              <w:t>&lt;</w:t>
            </w:r>
            <w:r w:rsidR="00471D74">
              <w:rPr>
                <w:rFonts w:ascii="Arial" w:hAnsi="Arial"/>
                <w:color w:val="53565A"/>
              </w:rPr>
              <w:t>S</w:t>
            </w:r>
            <w:r w:rsidRPr="00421753">
              <w:rPr>
                <w:rFonts w:ascii="Arial" w:hAnsi="Arial"/>
                <w:color w:val="53565A"/>
              </w:rPr>
              <w:t xml:space="preserve">ignature of person who prepared </w:t>
            </w:r>
            <w:r>
              <w:rPr>
                <w:rFonts w:ascii="Arial" w:hAnsi="Arial"/>
                <w:color w:val="53565A"/>
              </w:rPr>
              <w:t>RCA review</w:t>
            </w:r>
            <w:r w:rsidRPr="00421753">
              <w:rPr>
                <w:rFonts w:ascii="Arial" w:hAnsi="Arial"/>
                <w:color w:val="53565A"/>
              </w:rPr>
              <w:t xml:space="preserve"> plan. Elect</w:t>
            </w:r>
            <w:r w:rsidR="00280BBA">
              <w:rPr>
                <w:rFonts w:ascii="Arial" w:hAnsi="Arial"/>
                <w:color w:val="53565A"/>
              </w:rPr>
              <w:t>ronic signatures are acceptable</w:t>
            </w:r>
            <w:r w:rsidRPr="00421753">
              <w:rPr>
                <w:rFonts w:ascii="Arial" w:hAnsi="Arial"/>
                <w:color w:val="53565A"/>
              </w:rPr>
              <w:t>&gt;</w:t>
            </w:r>
          </w:p>
        </w:tc>
      </w:tr>
      <w:tr w:rsidR="00421753" w:rsidRPr="00421753" w:rsidTr="00E83368">
        <w:tc>
          <w:tcPr>
            <w:tcW w:w="1302" w:type="pct"/>
          </w:tcPr>
          <w:p w:rsidR="00421753" w:rsidRPr="00421753" w:rsidRDefault="00421753" w:rsidP="00421753">
            <w:pPr>
              <w:spacing w:before="80" w:after="60"/>
              <w:rPr>
                <w:rFonts w:ascii="Arial" w:hAnsi="Arial"/>
              </w:rPr>
            </w:pPr>
            <w:r w:rsidRPr="00421753">
              <w:rPr>
                <w:rFonts w:ascii="Arial" w:hAnsi="Arial"/>
              </w:rPr>
              <w:t>Date</w:t>
            </w:r>
          </w:p>
        </w:tc>
        <w:tc>
          <w:tcPr>
            <w:tcW w:w="3698" w:type="pct"/>
          </w:tcPr>
          <w:p w:rsidR="00421753" w:rsidRPr="00421753" w:rsidRDefault="00421753" w:rsidP="00421753">
            <w:pPr>
              <w:spacing w:before="80" w:after="60"/>
              <w:rPr>
                <w:rFonts w:ascii="Arial" w:hAnsi="Arial"/>
                <w:color w:val="53565A"/>
              </w:rPr>
            </w:pPr>
            <w:r w:rsidRPr="00421753">
              <w:rPr>
                <w:rFonts w:ascii="Arial" w:hAnsi="Arial"/>
                <w:color w:val="53565A"/>
              </w:rPr>
              <w:t>&lt;Enter date of above signature&gt; [DD/MM/YYY]</w:t>
            </w:r>
          </w:p>
        </w:tc>
      </w:tr>
    </w:tbl>
    <w:p w:rsidR="00C051E5" w:rsidRPr="00421753" w:rsidRDefault="00C051E5" w:rsidP="00421753"/>
    <w:tbl>
      <w:tblPr>
        <w:tblStyle w:val="TableGrid"/>
        <w:tblW w:w="5000" w:type="pct"/>
        <w:tblInd w:w="0" w:type="dxa"/>
        <w:tblLook w:val="04A0" w:firstRow="1" w:lastRow="0" w:firstColumn="1" w:lastColumn="0" w:noHBand="0" w:noVBand="1"/>
      </w:tblPr>
      <w:tblGrid>
        <w:gridCol w:w="2713"/>
        <w:gridCol w:w="7707"/>
      </w:tblGrid>
      <w:tr w:rsidR="00421753" w:rsidRPr="00421753" w:rsidTr="00E83368">
        <w:tc>
          <w:tcPr>
            <w:tcW w:w="1302" w:type="pct"/>
          </w:tcPr>
          <w:p w:rsidR="00421753" w:rsidRPr="00421753" w:rsidRDefault="00421753" w:rsidP="00421753">
            <w:pPr>
              <w:spacing w:before="80" w:after="60"/>
              <w:rPr>
                <w:rFonts w:ascii="Arial" w:hAnsi="Arial"/>
              </w:rPr>
            </w:pPr>
            <w:r w:rsidRPr="00421753">
              <w:rPr>
                <w:rFonts w:ascii="Arial" w:hAnsi="Arial"/>
              </w:rPr>
              <w:t>Approved by</w:t>
            </w:r>
          </w:p>
          <w:p w:rsidR="00421753" w:rsidRPr="00421753" w:rsidRDefault="00471D74" w:rsidP="00421753">
            <w:pPr>
              <w:spacing w:after="120" w:line="270" w:lineRule="atLeast"/>
              <w:rPr>
                <w:rFonts w:ascii="Arial" w:eastAsia="Times" w:hAnsi="Arial"/>
                <w:color w:val="C5511A"/>
              </w:rPr>
            </w:pPr>
            <w:r>
              <w:rPr>
                <w:rFonts w:ascii="Arial" w:eastAsia="Times" w:hAnsi="Arial"/>
                <w:color w:val="C5511A"/>
              </w:rPr>
              <w:t>[Service provider’s Chief Executive O</w:t>
            </w:r>
            <w:r w:rsidR="00421753" w:rsidRPr="00421753">
              <w:rPr>
                <w:rFonts w:ascii="Arial" w:eastAsia="Times" w:hAnsi="Arial"/>
                <w:color w:val="C5511A"/>
              </w:rPr>
              <w:t>fficer or delegated authority]</w:t>
            </w:r>
          </w:p>
        </w:tc>
        <w:tc>
          <w:tcPr>
            <w:tcW w:w="3698" w:type="pct"/>
          </w:tcPr>
          <w:p w:rsidR="00421753" w:rsidRPr="00421753" w:rsidRDefault="00421753" w:rsidP="00421753">
            <w:pPr>
              <w:spacing w:before="80" w:after="60"/>
              <w:rPr>
                <w:rFonts w:ascii="Arial" w:hAnsi="Arial"/>
                <w:color w:val="53565A"/>
              </w:rPr>
            </w:pPr>
            <w:r w:rsidRPr="00421753">
              <w:rPr>
                <w:rFonts w:ascii="Arial" w:hAnsi="Arial"/>
                <w:color w:val="53565A"/>
              </w:rPr>
              <w:t xml:space="preserve">&lt;Enter name of person who approved the </w:t>
            </w:r>
            <w:r>
              <w:rPr>
                <w:rFonts w:ascii="Arial" w:hAnsi="Arial"/>
                <w:color w:val="53565A"/>
              </w:rPr>
              <w:t>RCA review</w:t>
            </w:r>
            <w:r w:rsidR="00280BBA">
              <w:rPr>
                <w:rFonts w:ascii="Arial" w:hAnsi="Arial"/>
                <w:color w:val="53565A"/>
              </w:rPr>
              <w:t xml:space="preserve"> plan</w:t>
            </w:r>
            <w:r w:rsidRPr="00421753">
              <w:rPr>
                <w:rFonts w:ascii="Arial" w:hAnsi="Arial"/>
                <w:color w:val="53565A"/>
              </w:rPr>
              <w:t>&gt;</w:t>
            </w:r>
          </w:p>
        </w:tc>
      </w:tr>
      <w:tr w:rsidR="00421753" w:rsidRPr="00421753" w:rsidTr="00E83368">
        <w:tc>
          <w:tcPr>
            <w:tcW w:w="1302" w:type="pct"/>
          </w:tcPr>
          <w:p w:rsidR="00421753" w:rsidRPr="00421753" w:rsidRDefault="00421753" w:rsidP="00421753">
            <w:pPr>
              <w:spacing w:before="80" w:after="60"/>
              <w:rPr>
                <w:rFonts w:ascii="Arial" w:hAnsi="Arial"/>
              </w:rPr>
            </w:pPr>
            <w:r w:rsidRPr="00421753">
              <w:rPr>
                <w:rFonts w:ascii="Arial" w:hAnsi="Arial"/>
              </w:rPr>
              <w:t>Position/title</w:t>
            </w:r>
          </w:p>
        </w:tc>
        <w:tc>
          <w:tcPr>
            <w:tcW w:w="3698" w:type="pct"/>
          </w:tcPr>
          <w:p w:rsidR="00421753" w:rsidRPr="00421753" w:rsidRDefault="00421753" w:rsidP="00421753">
            <w:pPr>
              <w:spacing w:before="80" w:after="60"/>
              <w:rPr>
                <w:rFonts w:ascii="Arial" w:hAnsi="Arial"/>
                <w:color w:val="53565A"/>
              </w:rPr>
            </w:pPr>
            <w:r w:rsidRPr="00421753">
              <w:rPr>
                <w:rFonts w:ascii="Arial" w:hAnsi="Arial"/>
                <w:color w:val="53565A"/>
              </w:rPr>
              <w:t>&lt;Enter position or jo</w:t>
            </w:r>
            <w:r>
              <w:rPr>
                <w:rFonts w:ascii="Arial" w:hAnsi="Arial"/>
                <w:color w:val="53565A"/>
              </w:rPr>
              <w:t>b title of person who endorsed RCA review</w:t>
            </w:r>
            <w:r w:rsidRPr="00421753">
              <w:rPr>
                <w:rFonts w:ascii="Arial" w:hAnsi="Arial"/>
                <w:color w:val="53565A"/>
              </w:rPr>
              <w:t xml:space="preserve"> plan&gt;</w:t>
            </w:r>
          </w:p>
        </w:tc>
      </w:tr>
      <w:tr w:rsidR="00421753" w:rsidRPr="00421753" w:rsidTr="00E83368">
        <w:tc>
          <w:tcPr>
            <w:tcW w:w="1302" w:type="pct"/>
          </w:tcPr>
          <w:p w:rsidR="00421753" w:rsidRPr="00421753" w:rsidRDefault="00421753" w:rsidP="00421753">
            <w:pPr>
              <w:spacing w:before="80" w:after="60"/>
              <w:rPr>
                <w:rFonts w:ascii="Arial" w:hAnsi="Arial"/>
              </w:rPr>
            </w:pPr>
            <w:r w:rsidRPr="00421753">
              <w:rPr>
                <w:rFonts w:ascii="Arial" w:hAnsi="Arial"/>
              </w:rPr>
              <w:t>Signature</w:t>
            </w:r>
          </w:p>
        </w:tc>
        <w:tc>
          <w:tcPr>
            <w:tcW w:w="3698" w:type="pct"/>
          </w:tcPr>
          <w:p w:rsidR="00421753" w:rsidRPr="00421753" w:rsidRDefault="00421753" w:rsidP="00421753">
            <w:pPr>
              <w:spacing w:before="80" w:after="60"/>
              <w:rPr>
                <w:rFonts w:ascii="Arial" w:hAnsi="Arial"/>
                <w:color w:val="53565A"/>
              </w:rPr>
            </w:pPr>
            <w:r w:rsidRPr="00421753">
              <w:rPr>
                <w:rFonts w:ascii="Arial" w:hAnsi="Arial"/>
                <w:color w:val="53565A"/>
              </w:rPr>
              <w:t xml:space="preserve">&lt;Enter signature of person who approved the </w:t>
            </w:r>
            <w:r>
              <w:rPr>
                <w:rFonts w:ascii="Arial" w:hAnsi="Arial"/>
                <w:color w:val="53565A"/>
              </w:rPr>
              <w:t>RCA review</w:t>
            </w:r>
            <w:r w:rsidRPr="00421753">
              <w:rPr>
                <w:rFonts w:ascii="Arial" w:hAnsi="Arial"/>
                <w:color w:val="53565A"/>
              </w:rPr>
              <w:t xml:space="preserve"> plan. Elect</w:t>
            </w:r>
            <w:r w:rsidR="00280BBA">
              <w:rPr>
                <w:rFonts w:ascii="Arial" w:hAnsi="Arial"/>
                <w:color w:val="53565A"/>
              </w:rPr>
              <w:t>ronic signatures are acceptable</w:t>
            </w:r>
            <w:r w:rsidRPr="00421753">
              <w:rPr>
                <w:rFonts w:ascii="Arial" w:hAnsi="Arial"/>
                <w:color w:val="53565A"/>
              </w:rPr>
              <w:t>&gt;</w:t>
            </w:r>
          </w:p>
        </w:tc>
      </w:tr>
      <w:tr w:rsidR="00421753" w:rsidRPr="00421753" w:rsidTr="00E83368">
        <w:tc>
          <w:tcPr>
            <w:tcW w:w="1302" w:type="pct"/>
          </w:tcPr>
          <w:p w:rsidR="00421753" w:rsidRPr="00421753" w:rsidRDefault="00421753" w:rsidP="00421753">
            <w:pPr>
              <w:spacing w:before="80" w:after="60"/>
              <w:rPr>
                <w:rFonts w:ascii="Arial" w:hAnsi="Arial"/>
              </w:rPr>
            </w:pPr>
            <w:r w:rsidRPr="00421753">
              <w:rPr>
                <w:rFonts w:ascii="Arial" w:hAnsi="Arial"/>
              </w:rPr>
              <w:t>Date</w:t>
            </w:r>
          </w:p>
        </w:tc>
        <w:tc>
          <w:tcPr>
            <w:tcW w:w="3698" w:type="pct"/>
          </w:tcPr>
          <w:p w:rsidR="00421753" w:rsidRPr="00421753" w:rsidRDefault="00421753" w:rsidP="00421753">
            <w:pPr>
              <w:spacing w:before="80" w:after="60"/>
              <w:rPr>
                <w:rFonts w:ascii="Arial" w:hAnsi="Arial"/>
                <w:color w:val="53565A"/>
              </w:rPr>
            </w:pPr>
            <w:r w:rsidRPr="00421753">
              <w:rPr>
                <w:rFonts w:ascii="Arial" w:hAnsi="Arial"/>
                <w:color w:val="53565A"/>
              </w:rPr>
              <w:t>&lt;Enter date of above signature&gt; [DD/MM/YYY]</w:t>
            </w:r>
          </w:p>
        </w:tc>
      </w:tr>
    </w:tbl>
    <w:p w:rsidR="00BD6BD9" w:rsidRDefault="00BD6BD9">
      <w:r>
        <w:br w:type="page"/>
      </w:r>
    </w:p>
    <w:tbl>
      <w:tblPr>
        <w:tblW w:w="4800" w:type="pct"/>
        <w:tblInd w:w="113" w:type="dxa"/>
        <w:tblCellMar>
          <w:top w:w="113" w:type="dxa"/>
          <w:bottom w:w="57" w:type="dxa"/>
        </w:tblCellMar>
        <w:tblLook w:val="00A0" w:firstRow="1" w:lastRow="0" w:firstColumn="1" w:lastColumn="0" w:noHBand="0" w:noVBand="0"/>
      </w:tblPr>
      <w:tblGrid>
        <w:gridCol w:w="10003"/>
      </w:tblGrid>
      <w:tr w:rsidR="00421753" w:rsidRPr="00421753" w:rsidTr="00E83368">
        <w:trPr>
          <w:cantSplit/>
        </w:trPr>
        <w:tc>
          <w:tcPr>
            <w:tcW w:w="5000" w:type="pct"/>
            <w:tcBorders>
              <w:top w:val="single" w:sz="4" w:space="0" w:color="auto"/>
              <w:left w:val="single" w:sz="4" w:space="0" w:color="auto"/>
              <w:bottom w:val="single" w:sz="4" w:space="0" w:color="auto"/>
              <w:right w:val="single" w:sz="4" w:space="0" w:color="auto"/>
            </w:tcBorders>
            <w:vAlign w:val="bottom"/>
          </w:tcPr>
          <w:p w:rsidR="00421753" w:rsidRPr="00421753" w:rsidRDefault="00421753" w:rsidP="00421753">
            <w:pPr>
              <w:spacing w:after="120" w:line="270" w:lineRule="atLeast"/>
              <w:rPr>
                <w:rFonts w:ascii="Arial" w:eastAsia="Arial,Times" w:hAnsi="Arial" w:cs="Arial"/>
                <w:sz w:val="24"/>
                <w:szCs w:val="24"/>
              </w:rPr>
            </w:pPr>
            <w:r w:rsidRPr="00421753">
              <w:rPr>
                <w:rFonts w:ascii="Arial" w:eastAsia="Arial,Times" w:hAnsi="Arial" w:cs="Arial"/>
                <w:sz w:val="24"/>
                <w:szCs w:val="24"/>
              </w:rPr>
              <w:lastRenderedPageBreak/>
              <w:t xml:space="preserve">To receive this publication in an accessible format phone 1300 024 863, using the National Relay Service 13 36 77 if required, or </w:t>
            </w:r>
            <w:hyperlink r:id="rId13" w:history="1">
              <w:r w:rsidRPr="00421753">
                <w:rPr>
                  <w:rFonts w:ascii="Arial" w:eastAsia="Arial,Times" w:hAnsi="Arial" w:cs="Arial"/>
                  <w:color w:val="3366FF"/>
                  <w:sz w:val="24"/>
                  <w:szCs w:val="24"/>
                  <w:u w:val="dotted"/>
                </w:rPr>
                <w:t>email the client incident management system team</w:t>
              </w:r>
            </w:hyperlink>
            <w:r w:rsidRPr="00421753">
              <w:rPr>
                <w:rFonts w:ascii="Arial" w:eastAsia="Arial,Times" w:hAnsi="Arial" w:cs="Arial"/>
                <w:sz w:val="24"/>
                <w:szCs w:val="24"/>
              </w:rPr>
              <w:t xml:space="preserve"> &lt;CIMS@dhhs.vic.gov.au&gt;</w:t>
            </w:r>
          </w:p>
          <w:p w:rsidR="00421753" w:rsidRPr="00421753" w:rsidRDefault="00421753" w:rsidP="00421753">
            <w:pPr>
              <w:spacing w:after="120" w:line="270" w:lineRule="atLeast"/>
              <w:rPr>
                <w:rFonts w:ascii="Arial" w:eastAsia="Arial,Times" w:hAnsi="Arial" w:cs="Arial"/>
                <w:szCs w:val="24"/>
              </w:rPr>
            </w:pPr>
            <w:r w:rsidRPr="00421753">
              <w:rPr>
                <w:rFonts w:ascii="Arial" w:eastAsia="Arial,Times" w:hAnsi="Arial" w:cs="Arial"/>
                <w:szCs w:val="24"/>
              </w:rPr>
              <w:t>Authorised and published by the Victorian Government, 1 Treasury Place, Melbourne.</w:t>
            </w:r>
          </w:p>
          <w:p w:rsidR="00421753" w:rsidRPr="00421753" w:rsidRDefault="00421753" w:rsidP="00421753">
            <w:pPr>
              <w:spacing w:after="120" w:line="270" w:lineRule="atLeast"/>
              <w:rPr>
                <w:rFonts w:ascii="Arial" w:eastAsia="Arial,Times" w:hAnsi="Arial" w:cs="Arial"/>
                <w:szCs w:val="24"/>
              </w:rPr>
            </w:pPr>
            <w:r w:rsidRPr="00421753">
              <w:rPr>
                <w:rFonts w:ascii="Arial" w:eastAsia="Arial,Times" w:hAnsi="Arial" w:cs="Arial"/>
                <w:szCs w:val="24"/>
              </w:rPr>
              <w:t xml:space="preserve">© State of Victoria, Department of Health and Human Services </w:t>
            </w:r>
            <w:r w:rsidR="00BD6BD9">
              <w:rPr>
                <w:rFonts w:ascii="Arial" w:eastAsia="Arial,Times" w:hAnsi="Arial" w:cs="Arial"/>
                <w:szCs w:val="24"/>
              </w:rPr>
              <w:t>January</w:t>
            </w:r>
            <w:r w:rsidRPr="00421753">
              <w:rPr>
                <w:rFonts w:ascii="Arial" w:eastAsia="Arial,Times" w:hAnsi="Arial" w:cs="Arial"/>
                <w:szCs w:val="24"/>
              </w:rPr>
              <w:t xml:space="preserve"> </w:t>
            </w:r>
            <w:r w:rsidR="00626803" w:rsidRPr="00421753">
              <w:rPr>
                <w:rFonts w:ascii="Arial" w:eastAsia="Arial,Times" w:hAnsi="Arial" w:cs="Arial"/>
                <w:szCs w:val="24"/>
              </w:rPr>
              <w:t>20</w:t>
            </w:r>
            <w:r w:rsidR="00626803">
              <w:rPr>
                <w:rFonts w:ascii="Arial" w:eastAsia="Arial,Times" w:hAnsi="Arial" w:cs="Arial"/>
                <w:szCs w:val="24"/>
              </w:rPr>
              <w:t>20</w:t>
            </w:r>
            <w:r w:rsidRPr="00421753">
              <w:rPr>
                <w:rFonts w:ascii="Arial" w:eastAsia="Arial,Times" w:hAnsi="Arial" w:cs="Arial"/>
                <w:szCs w:val="24"/>
              </w:rPr>
              <w:t>.</w:t>
            </w:r>
          </w:p>
          <w:p w:rsidR="00421753" w:rsidRPr="00421753" w:rsidRDefault="00421753" w:rsidP="00421753">
            <w:pPr>
              <w:spacing w:after="120" w:line="270" w:lineRule="atLeast"/>
              <w:rPr>
                <w:rFonts w:ascii="Arial" w:eastAsia="Times" w:hAnsi="Arial" w:cs="Arial"/>
              </w:rPr>
            </w:pPr>
            <w:r w:rsidRPr="00421753">
              <w:rPr>
                <w:rFonts w:ascii="Arial" w:eastAsia="Arial,Times" w:hAnsi="Arial" w:cs="Arial"/>
                <w:szCs w:val="24"/>
              </w:rPr>
              <w:t xml:space="preserve">Available at </w:t>
            </w:r>
            <w:hyperlink r:id="rId14" w:history="1">
              <w:r w:rsidRPr="00421753">
                <w:rPr>
                  <w:rFonts w:ascii="Arial" w:eastAsia="Times" w:hAnsi="Arial" w:cs="Arial"/>
                  <w:color w:val="3366FF"/>
                  <w:u w:val="dotted"/>
                  <w:lang w:eastAsia="en-AU"/>
                </w:rPr>
                <w:t>client incident management sy</w:t>
              </w:r>
              <w:bookmarkStart w:id="19" w:name="_GoBack"/>
              <w:bookmarkEnd w:id="19"/>
              <w:r w:rsidRPr="00421753">
                <w:rPr>
                  <w:rFonts w:ascii="Arial" w:eastAsia="Times" w:hAnsi="Arial" w:cs="Arial"/>
                  <w:color w:val="3366FF"/>
                  <w:u w:val="dotted"/>
                  <w:lang w:eastAsia="en-AU"/>
                </w:rPr>
                <w:t>s</w:t>
              </w:r>
              <w:r w:rsidRPr="00421753">
                <w:rPr>
                  <w:rFonts w:ascii="Arial" w:eastAsia="Times" w:hAnsi="Arial" w:cs="Arial"/>
                  <w:color w:val="3366FF"/>
                  <w:u w:val="dotted"/>
                  <w:lang w:eastAsia="en-AU"/>
                </w:rPr>
                <w:t>tem</w:t>
              </w:r>
            </w:hyperlink>
            <w:r w:rsidRPr="00421753">
              <w:rPr>
                <w:rFonts w:ascii="Arial" w:eastAsia="Times" w:hAnsi="Arial" w:cs="Arial"/>
                <w:color w:val="000000"/>
                <w:lang w:eastAsia="en-AU"/>
              </w:rPr>
              <w:t xml:space="preserve"> &lt;https://providers.dhhs.vic.gov.au/cims&gt;</w:t>
            </w:r>
          </w:p>
        </w:tc>
      </w:tr>
    </w:tbl>
    <w:p w:rsidR="00B2752E" w:rsidRPr="00421753" w:rsidRDefault="00B2752E" w:rsidP="002447CA">
      <w:pPr>
        <w:rPr>
          <w:rFonts w:ascii="Arial" w:hAnsi="Arial"/>
          <w:b/>
          <w:color w:val="87189D"/>
          <w:sz w:val="28"/>
          <w:szCs w:val="28"/>
        </w:rPr>
      </w:pPr>
    </w:p>
    <w:sectPr w:rsidR="00B2752E" w:rsidRPr="00421753" w:rsidSect="00B11ACF">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E98" w:rsidRDefault="001C1E98">
      <w:r>
        <w:separator/>
      </w:r>
    </w:p>
  </w:endnote>
  <w:endnote w:type="continuationSeparator" w:id="0">
    <w:p w:rsidR="001C1E98" w:rsidRDefault="001C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E98" w:rsidRPr="00F65AA9" w:rsidRDefault="001C1E98" w:rsidP="0051568D">
    <w:pPr>
      <w:pStyle w:val="DHHSfooter"/>
    </w:pPr>
    <w:r>
      <w:rPr>
        <w:noProof/>
        <w:lang w:eastAsia="en-AU"/>
      </w:rPr>
      <w:drawing>
        <wp:anchor distT="0" distB="0" distL="114300" distR="114300" simplePos="0" relativeHeight="251657216"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E98" w:rsidRPr="006A2676" w:rsidRDefault="006A2676" w:rsidP="006A2676">
    <w:pPr>
      <w:pStyle w:val="Footer"/>
    </w:pPr>
    <w:r>
      <w:t>Root cause analysis (RCA) review plan</w:t>
    </w:r>
    <w:r w:rsidRPr="00B11ACF">
      <w:t xml:space="preserve">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E98" w:rsidRPr="00A11421" w:rsidRDefault="006A2676" w:rsidP="0051568D">
    <w:pPr>
      <w:pStyle w:val="DHHSfooter"/>
    </w:pPr>
    <w:r>
      <w:t>Root cause analysis (RCA) review plan</w:t>
    </w:r>
    <w:r w:rsidRPr="00B11ACF">
      <w:t xml:space="preserve"> template</w:t>
    </w:r>
    <w:r w:rsidR="001C1E98" w:rsidRPr="00A11421">
      <w:tab/>
    </w:r>
    <w:r w:rsidR="001C1E98" w:rsidRPr="00A11421">
      <w:fldChar w:fldCharType="begin"/>
    </w:r>
    <w:r w:rsidR="001C1E98" w:rsidRPr="00A11421">
      <w:instrText xml:space="preserve"> PAGE </w:instrText>
    </w:r>
    <w:r w:rsidR="001C1E98" w:rsidRPr="00A11421">
      <w:fldChar w:fldCharType="separate"/>
    </w:r>
    <w:r w:rsidR="00945D15">
      <w:rPr>
        <w:noProof/>
      </w:rPr>
      <w:t>10</w:t>
    </w:r>
    <w:r w:rsidR="001C1E98"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E98" w:rsidRDefault="001C1E98" w:rsidP="002862F1">
      <w:pPr>
        <w:spacing w:before="120"/>
      </w:pPr>
      <w:r>
        <w:separator/>
      </w:r>
    </w:p>
  </w:footnote>
  <w:footnote w:type="continuationSeparator" w:id="0">
    <w:p w:rsidR="001C1E98" w:rsidRDefault="001C1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E98" w:rsidRPr="0051568D" w:rsidRDefault="001C1E98"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0BEB5F48"/>
    <w:multiLevelType w:val="hybridMultilevel"/>
    <w:tmpl w:val="4AF2AA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65D09F5"/>
    <w:multiLevelType w:val="hybridMultilevel"/>
    <w:tmpl w:val="4D1469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4"/>
  </w:num>
  <w:num w:numId="10">
    <w:abstractNumId w:val="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01DA"/>
    <w:rsid w:val="0000147B"/>
    <w:rsid w:val="000072B6"/>
    <w:rsid w:val="0001021B"/>
    <w:rsid w:val="00011D89"/>
    <w:rsid w:val="00024D89"/>
    <w:rsid w:val="000250B6"/>
    <w:rsid w:val="00033863"/>
    <w:rsid w:val="00033D81"/>
    <w:rsid w:val="00037F7E"/>
    <w:rsid w:val="00041BF0"/>
    <w:rsid w:val="0004536B"/>
    <w:rsid w:val="00046B68"/>
    <w:rsid w:val="000527DD"/>
    <w:rsid w:val="000578B2"/>
    <w:rsid w:val="00060959"/>
    <w:rsid w:val="000663CD"/>
    <w:rsid w:val="000733FE"/>
    <w:rsid w:val="00074219"/>
    <w:rsid w:val="00074B1B"/>
    <w:rsid w:val="00074ED5"/>
    <w:rsid w:val="0009113B"/>
    <w:rsid w:val="00094DA3"/>
    <w:rsid w:val="00095142"/>
    <w:rsid w:val="00096CD1"/>
    <w:rsid w:val="000A012C"/>
    <w:rsid w:val="000A0EB9"/>
    <w:rsid w:val="000A186C"/>
    <w:rsid w:val="000B543D"/>
    <w:rsid w:val="000B5BF7"/>
    <w:rsid w:val="000B6BC8"/>
    <w:rsid w:val="000C3E6A"/>
    <w:rsid w:val="000C42EA"/>
    <w:rsid w:val="000C4546"/>
    <w:rsid w:val="000D1242"/>
    <w:rsid w:val="000E2958"/>
    <w:rsid w:val="000E3CC7"/>
    <w:rsid w:val="000E5885"/>
    <w:rsid w:val="000E6BD4"/>
    <w:rsid w:val="000F1F1E"/>
    <w:rsid w:val="000F2259"/>
    <w:rsid w:val="0010392D"/>
    <w:rsid w:val="0010447F"/>
    <w:rsid w:val="00104939"/>
    <w:rsid w:val="00104FE3"/>
    <w:rsid w:val="00105103"/>
    <w:rsid w:val="00120BD3"/>
    <w:rsid w:val="00122FEA"/>
    <w:rsid w:val="001232BD"/>
    <w:rsid w:val="00124ED5"/>
    <w:rsid w:val="00125E2D"/>
    <w:rsid w:val="00130261"/>
    <w:rsid w:val="001447B3"/>
    <w:rsid w:val="00146492"/>
    <w:rsid w:val="00152073"/>
    <w:rsid w:val="00155CD3"/>
    <w:rsid w:val="00161939"/>
    <w:rsid w:val="00161AA0"/>
    <w:rsid w:val="00162093"/>
    <w:rsid w:val="00176206"/>
    <w:rsid w:val="0017691F"/>
    <w:rsid w:val="00176D8C"/>
    <w:rsid w:val="001771DD"/>
    <w:rsid w:val="00177995"/>
    <w:rsid w:val="00177A8C"/>
    <w:rsid w:val="00186B33"/>
    <w:rsid w:val="00192F9D"/>
    <w:rsid w:val="00196EB8"/>
    <w:rsid w:val="00196EFB"/>
    <w:rsid w:val="001979FF"/>
    <w:rsid w:val="00197B17"/>
    <w:rsid w:val="001A3ACE"/>
    <w:rsid w:val="001B4179"/>
    <w:rsid w:val="001C1E98"/>
    <w:rsid w:val="001C277E"/>
    <w:rsid w:val="001C2A72"/>
    <w:rsid w:val="001D0B75"/>
    <w:rsid w:val="001D3C09"/>
    <w:rsid w:val="001D44E8"/>
    <w:rsid w:val="001D60EC"/>
    <w:rsid w:val="001E0B99"/>
    <w:rsid w:val="001E44DF"/>
    <w:rsid w:val="001E68A5"/>
    <w:rsid w:val="001E6BB0"/>
    <w:rsid w:val="001E7CAE"/>
    <w:rsid w:val="001F3826"/>
    <w:rsid w:val="001F6E46"/>
    <w:rsid w:val="001F7C91"/>
    <w:rsid w:val="00206463"/>
    <w:rsid w:val="00206F2F"/>
    <w:rsid w:val="0021053D"/>
    <w:rsid w:val="00210A19"/>
    <w:rsid w:val="00210A92"/>
    <w:rsid w:val="00213D92"/>
    <w:rsid w:val="002167AE"/>
    <w:rsid w:val="00216C03"/>
    <w:rsid w:val="00220C04"/>
    <w:rsid w:val="0022278D"/>
    <w:rsid w:val="0022701F"/>
    <w:rsid w:val="0023177E"/>
    <w:rsid w:val="002333F5"/>
    <w:rsid w:val="00233724"/>
    <w:rsid w:val="002432E1"/>
    <w:rsid w:val="002447CA"/>
    <w:rsid w:val="00246207"/>
    <w:rsid w:val="00246C5E"/>
    <w:rsid w:val="00251343"/>
    <w:rsid w:val="00254F58"/>
    <w:rsid w:val="002552E4"/>
    <w:rsid w:val="002620BC"/>
    <w:rsid w:val="00262802"/>
    <w:rsid w:val="00263A90"/>
    <w:rsid w:val="0026408B"/>
    <w:rsid w:val="0026788B"/>
    <w:rsid w:val="00267C3E"/>
    <w:rsid w:val="002709BB"/>
    <w:rsid w:val="002763B3"/>
    <w:rsid w:val="002802E3"/>
    <w:rsid w:val="00280BBA"/>
    <w:rsid w:val="0028213D"/>
    <w:rsid w:val="00285C77"/>
    <w:rsid w:val="002862F1"/>
    <w:rsid w:val="00286DA1"/>
    <w:rsid w:val="00291373"/>
    <w:rsid w:val="00293932"/>
    <w:rsid w:val="0029597D"/>
    <w:rsid w:val="002962C3"/>
    <w:rsid w:val="0029752B"/>
    <w:rsid w:val="002A483C"/>
    <w:rsid w:val="002B1729"/>
    <w:rsid w:val="002B267A"/>
    <w:rsid w:val="002B36C7"/>
    <w:rsid w:val="002B4DD4"/>
    <w:rsid w:val="002B5277"/>
    <w:rsid w:val="002B5375"/>
    <w:rsid w:val="002B77C1"/>
    <w:rsid w:val="002C2728"/>
    <w:rsid w:val="002D5006"/>
    <w:rsid w:val="002E01D0"/>
    <w:rsid w:val="002E161D"/>
    <w:rsid w:val="002E3100"/>
    <w:rsid w:val="002E6C95"/>
    <w:rsid w:val="002E7C36"/>
    <w:rsid w:val="002F5121"/>
    <w:rsid w:val="002F5F31"/>
    <w:rsid w:val="002F5F46"/>
    <w:rsid w:val="00302216"/>
    <w:rsid w:val="00302393"/>
    <w:rsid w:val="00303E53"/>
    <w:rsid w:val="00306E5F"/>
    <w:rsid w:val="00307E14"/>
    <w:rsid w:val="00314054"/>
    <w:rsid w:val="00316F27"/>
    <w:rsid w:val="00327870"/>
    <w:rsid w:val="0033259D"/>
    <w:rsid w:val="00337746"/>
    <w:rsid w:val="003406C6"/>
    <w:rsid w:val="003418CC"/>
    <w:rsid w:val="00343E1C"/>
    <w:rsid w:val="003459BD"/>
    <w:rsid w:val="00350D38"/>
    <w:rsid w:val="00351B36"/>
    <w:rsid w:val="00357B4E"/>
    <w:rsid w:val="003652C5"/>
    <w:rsid w:val="00370F67"/>
    <w:rsid w:val="00373B79"/>
    <w:rsid w:val="003744CF"/>
    <w:rsid w:val="00374717"/>
    <w:rsid w:val="0037676C"/>
    <w:rsid w:val="003829E5"/>
    <w:rsid w:val="00387984"/>
    <w:rsid w:val="003956CC"/>
    <w:rsid w:val="00395C9A"/>
    <w:rsid w:val="003A5614"/>
    <w:rsid w:val="003A6B67"/>
    <w:rsid w:val="003B15E6"/>
    <w:rsid w:val="003C04F7"/>
    <w:rsid w:val="003C2045"/>
    <w:rsid w:val="003C43A1"/>
    <w:rsid w:val="003C4FC0"/>
    <w:rsid w:val="003C55F4"/>
    <w:rsid w:val="003C7A3F"/>
    <w:rsid w:val="003D2766"/>
    <w:rsid w:val="003D3E8F"/>
    <w:rsid w:val="003D5306"/>
    <w:rsid w:val="003D6475"/>
    <w:rsid w:val="003E5F7A"/>
    <w:rsid w:val="003F0445"/>
    <w:rsid w:val="003F0CF0"/>
    <w:rsid w:val="003F14B1"/>
    <w:rsid w:val="003F3289"/>
    <w:rsid w:val="00401FCF"/>
    <w:rsid w:val="00402971"/>
    <w:rsid w:val="00404992"/>
    <w:rsid w:val="00406285"/>
    <w:rsid w:val="00410577"/>
    <w:rsid w:val="00412291"/>
    <w:rsid w:val="004148F9"/>
    <w:rsid w:val="00417817"/>
    <w:rsid w:val="0042084E"/>
    <w:rsid w:val="00421753"/>
    <w:rsid w:val="00421EEF"/>
    <w:rsid w:val="00422C4B"/>
    <w:rsid w:val="00424D65"/>
    <w:rsid w:val="00442C6C"/>
    <w:rsid w:val="00443CBE"/>
    <w:rsid w:val="00443E8A"/>
    <w:rsid w:val="004441BC"/>
    <w:rsid w:val="004468B4"/>
    <w:rsid w:val="0045230A"/>
    <w:rsid w:val="00457337"/>
    <w:rsid w:val="00471D74"/>
    <w:rsid w:val="0047372D"/>
    <w:rsid w:val="004743DD"/>
    <w:rsid w:val="00474CEA"/>
    <w:rsid w:val="00483968"/>
    <w:rsid w:val="00484F86"/>
    <w:rsid w:val="00490746"/>
    <w:rsid w:val="00490852"/>
    <w:rsid w:val="00492F30"/>
    <w:rsid w:val="004946F4"/>
    <w:rsid w:val="0049487E"/>
    <w:rsid w:val="00494B65"/>
    <w:rsid w:val="004A160D"/>
    <w:rsid w:val="004A3E81"/>
    <w:rsid w:val="004A5C62"/>
    <w:rsid w:val="004A707D"/>
    <w:rsid w:val="004A7364"/>
    <w:rsid w:val="004C6EEE"/>
    <w:rsid w:val="004C702B"/>
    <w:rsid w:val="004D016B"/>
    <w:rsid w:val="004D1B22"/>
    <w:rsid w:val="004D30EF"/>
    <w:rsid w:val="004D36F2"/>
    <w:rsid w:val="004D753B"/>
    <w:rsid w:val="004E138F"/>
    <w:rsid w:val="004E4649"/>
    <w:rsid w:val="004E5C2B"/>
    <w:rsid w:val="004F00DD"/>
    <w:rsid w:val="004F1058"/>
    <w:rsid w:val="004F1496"/>
    <w:rsid w:val="004F1B27"/>
    <w:rsid w:val="004F2133"/>
    <w:rsid w:val="004F55F1"/>
    <w:rsid w:val="004F6936"/>
    <w:rsid w:val="00503DC6"/>
    <w:rsid w:val="00506F5D"/>
    <w:rsid w:val="00511639"/>
    <w:rsid w:val="005126D0"/>
    <w:rsid w:val="0051568D"/>
    <w:rsid w:val="00521F35"/>
    <w:rsid w:val="005220D3"/>
    <w:rsid w:val="00526C15"/>
    <w:rsid w:val="00535F8F"/>
    <w:rsid w:val="00536499"/>
    <w:rsid w:val="00543903"/>
    <w:rsid w:val="00543F11"/>
    <w:rsid w:val="00545E54"/>
    <w:rsid w:val="00547A95"/>
    <w:rsid w:val="00556768"/>
    <w:rsid w:val="00572031"/>
    <w:rsid w:val="00576E84"/>
    <w:rsid w:val="00581126"/>
    <w:rsid w:val="00582B8C"/>
    <w:rsid w:val="0058757E"/>
    <w:rsid w:val="00596A4B"/>
    <w:rsid w:val="00597507"/>
    <w:rsid w:val="005B21B6"/>
    <w:rsid w:val="005B3A08"/>
    <w:rsid w:val="005B7A63"/>
    <w:rsid w:val="005C0955"/>
    <w:rsid w:val="005C49DA"/>
    <w:rsid w:val="005C50F3"/>
    <w:rsid w:val="005C5D91"/>
    <w:rsid w:val="005D07B8"/>
    <w:rsid w:val="005D2B1E"/>
    <w:rsid w:val="005D4EAC"/>
    <w:rsid w:val="005D6597"/>
    <w:rsid w:val="005E14E7"/>
    <w:rsid w:val="005E26A3"/>
    <w:rsid w:val="005E447E"/>
    <w:rsid w:val="005F0775"/>
    <w:rsid w:val="005F0CF5"/>
    <w:rsid w:val="005F21EB"/>
    <w:rsid w:val="00605908"/>
    <w:rsid w:val="00610D7C"/>
    <w:rsid w:val="00613414"/>
    <w:rsid w:val="006145BA"/>
    <w:rsid w:val="0062408D"/>
    <w:rsid w:val="006240CC"/>
    <w:rsid w:val="00626803"/>
    <w:rsid w:val="00627DA7"/>
    <w:rsid w:val="006349B6"/>
    <w:rsid w:val="006358B4"/>
    <w:rsid w:val="006419AA"/>
    <w:rsid w:val="00644B7E"/>
    <w:rsid w:val="006454E6"/>
    <w:rsid w:val="00646A68"/>
    <w:rsid w:val="0065092E"/>
    <w:rsid w:val="006557A7"/>
    <w:rsid w:val="00656290"/>
    <w:rsid w:val="006621D7"/>
    <w:rsid w:val="0066302A"/>
    <w:rsid w:val="00670597"/>
    <w:rsid w:val="006706D0"/>
    <w:rsid w:val="006707F0"/>
    <w:rsid w:val="00677574"/>
    <w:rsid w:val="0068454C"/>
    <w:rsid w:val="00691B62"/>
    <w:rsid w:val="006933B5"/>
    <w:rsid w:val="00693D14"/>
    <w:rsid w:val="00696767"/>
    <w:rsid w:val="006A18C2"/>
    <w:rsid w:val="006A2676"/>
    <w:rsid w:val="006B077C"/>
    <w:rsid w:val="006B6803"/>
    <w:rsid w:val="006B69DA"/>
    <w:rsid w:val="006C287B"/>
    <w:rsid w:val="006C4A36"/>
    <w:rsid w:val="006C7D49"/>
    <w:rsid w:val="006D2A3F"/>
    <w:rsid w:val="006D2FBC"/>
    <w:rsid w:val="006D67F5"/>
    <w:rsid w:val="006E138B"/>
    <w:rsid w:val="006E1ED5"/>
    <w:rsid w:val="006F1FDC"/>
    <w:rsid w:val="007013EF"/>
    <w:rsid w:val="007173CA"/>
    <w:rsid w:val="007216AA"/>
    <w:rsid w:val="00721AB5"/>
    <w:rsid w:val="00721DEF"/>
    <w:rsid w:val="00724A43"/>
    <w:rsid w:val="00732312"/>
    <w:rsid w:val="007346E4"/>
    <w:rsid w:val="007404BC"/>
    <w:rsid w:val="00740F22"/>
    <w:rsid w:val="007410AE"/>
    <w:rsid w:val="00741F1A"/>
    <w:rsid w:val="007441DF"/>
    <w:rsid w:val="007450F8"/>
    <w:rsid w:val="0074696E"/>
    <w:rsid w:val="00750135"/>
    <w:rsid w:val="00750EC2"/>
    <w:rsid w:val="00752B28"/>
    <w:rsid w:val="00754E36"/>
    <w:rsid w:val="00763139"/>
    <w:rsid w:val="00766566"/>
    <w:rsid w:val="00770F37"/>
    <w:rsid w:val="007711A0"/>
    <w:rsid w:val="00772D5E"/>
    <w:rsid w:val="00776928"/>
    <w:rsid w:val="00785677"/>
    <w:rsid w:val="00785BA9"/>
    <w:rsid w:val="00786F16"/>
    <w:rsid w:val="00796E20"/>
    <w:rsid w:val="00797C32"/>
    <w:rsid w:val="007A440D"/>
    <w:rsid w:val="007A453B"/>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0C26"/>
    <w:rsid w:val="0080587B"/>
    <w:rsid w:val="00806468"/>
    <w:rsid w:val="008155F0"/>
    <w:rsid w:val="00816735"/>
    <w:rsid w:val="00820141"/>
    <w:rsid w:val="00820E0C"/>
    <w:rsid w:val="00824834"/>
    <w:rsid w:val="0083355F"/>
    <w:rsid w:val="008338A2"/>
    <w:rsid w:val="00841AA9"/>
    <w:rsid w:val="0085087D"/>
    <w:rsid w:val="00853EE4"/>
    <w:rsid w:val="00855535"/>
    <w:rsid w:val="0086255E"/>
    <w:rsid w:val="008633F0"/>
    <w:rsid w:val="008639FE"/>
    <w:rsid w:val="00865C99"/>
    <w:rsid w:val="00867D9D"/>
    <w:rsid w:val="00872E0A"/>
    <w:rsid w:val="00875285"/>
    <w:rsid w:val="008761A3"/>
    <w:rsid w:val="00884B62"/>
    <w:rsid w:val="0088529C"/>
    <w:rsid w:val="00886D6B"/>
    <w:rsid w:val="00887903"/>
    <w:rsid w:val="0089270A"/>
    <w:rsid w:val="00893AF6"/>
    <w:rsid w:val="00894BC4"/>
    <w:rsid w:val="0089582F"/>
    <w:rsid w:val="008A5B32"/>
    <w:rsid w:val="008B2EE4"/>
    <w:rsid w:val="008B4D3D"/>
    <w:rsid w:val="008B57C7"/>
    <w:rsid w:val="008C2F92"/>
    <w:rsid w:val="008C3D42"/>
    <w:rsid w:val="008D2846"/>
    <w:rsid w:val="008D3309"/>
    <w:rsid w:val="008D4236"/>
    <w:rsid w:val="008D462F"/>
    <w:rsid w:val="008D6DCF"/>
    <w:rsid w:val="008E1D20"/>
    <w:rsid w:val="008E4376"/>
    <w:rsid w:val="008E7A0A"/>
    <w:rsid w:val="00900719"/>
    <w:rsid w:val="009017AC"/>
    <w:rsid w:val="00904622"/>
    <w:rsid w:val="00904A1C"/>
    <w:rsid w:val="00905030"/>
    <w:rsid w:val="00906490"/>
    <w:rsid w:val="00907F30"/>
    <w:rsid w:val="009111B2"/>
    <w:rsid w:val="00912C58"/>
    <w:rsid w:val="00920007"/>
    <w:rsid w:val="00924AE1"/>
    <w:rsid w:val="009269B1"/>
    <w:rsid w:val="0092724D"/>
    <w:rsid w:val="00937BD9"/>
    <w:rsid w:val="00945D15"/>
    <w:rsid w:val="00947F5F"/>
    <w:rsid w:val="009509CE"/>
    <w:rsid w:val="00950E2C"/>
    <w:rsid w:val="00951D50"/>
    <w:rsid w:val="00951E77"/>
    <w:rsid w:val="009525EB"/>
    <w:rsid w:val="00954874"/>
    <w:rsid w:val="00961400"/>
    <w:rsid w:val="009614A6"/>
    <w:rsid w:val="0096164F"/>
    <w:rsid w:val="00963646"/>
    <w:rsid w:val="00980244"/>
    <w:rsid w:val="009853E1"/>
    <w:rsid w:val="00986E6B"/>
    <w:rsid w:val="00991769"/>
    <w:rsid w:val="00994386"/>
    <w:rsid w:val="00995C52"/>
    <w:rsid w:val="009A13D8"/>
    <w:rsid w:val="009A279E"/>
    <w:rsid w:val="009B0A6F"/>
    <w:rsid w:val="009B0A94"/>
    <w:rsid w:val="009B59E9"/>
    <w:rsid w:val="009B70AA"/>
    <w:rsid w:val="009C5E77"/>
    <w:rsid w:val="009C7A7E"/>
    <w:rsid w:val="009D02E8"/>
    <w:rsid w:val="009D1831"/>
    <w:rsid w:val="009D33D8"/>
    <w:rsid w:val="009D3DBB"/>
    <w:rsid w:val="009D51D0"/>
    <w:rsid w:val="009D6A8A"/>
    <w:rsid w:val="009D70A4"/>
    <w:rsid w:val="009E08D1"/>
    <w:rsid w:val="009E1B95"/>
    <w:rsid w:val="009E2AB6"/>
    <w:rsid w:val="009E2BC4"/>
    <w:rsid w:val="009E496F"/>
    <w:rsid w:val="009E4B0D"/>
    <w:rsid w:val="009E7F92"/>
    <w:rsid w:val="009F02A3"/>
    <w:rsid w:val="009F10D3"/>
    <w:rsid w:val="009F2F27"/>
    <w:rsid w:val="009F34AA"/>
    <w:rsid w:val="009F6BCB"/>
    <w:rsid w:val="009F7B78"/>
    <w:rsid w:val="00A0057A"/>
    <w:rsid w:val="00A03B83"/>
    <w:rsid w:val="00A11421"/>
    <w:rsid w:val="00A11A4F"/>
    <w:rsid w:val="00A14A22"/>
    <w:rsid w:val="00A157B1"/>
    <w:rsid w:val="00A22229"/>
    <w:rsid w:val="00A41322"/>
    <w:rsid w:val="00A43BDC"/>
    <w:rsid w:val="00A44882"/>
    <w:rsid w:val="00A54715"/>
    <w:rsid w:val="00A6061C"/>
    <w:rsid w:val="00A61C49"/>
    <w:rsid w:val="00A62D44"/>
    <w:rsid w:val="00A639BF"/>
    <w:rsid w:val="00A67263"/>
    <w:rsid w:val="00A7161C"/>
    <w:rsid w:val="00A73033"/>
    <w:rsid w:val="00A77AA3"/>
    <w:rsid w:val="00A8406D"/>
    <w:rsid w:val="00A854EB"/>
    <w:rsid w:val="00A872E5"/>
    <w:rsid w:val="00A91406"/>
    <w:rsid w:val="00A95E5B"/>
    <w:rsid w:val="00A96E65"/>
    <w:rsid w:val="00A97C72"/>
    <w:rsid w:val="00AA63D4"/>
    <w:rsid w:val="00AB06E8"/>
    <w:rsid w:val="00AB1CD3"/>
    <w:rsid w:val="00AB352F"/>
    <w:rsid w:val="00AC274B"/>
    <w:rsid w:val="00AC4764"/>
    <w:rsid w:val="00AC6D36"/>
    <w:rsid w:val="00AD0CBA"/>
    <w:rsid w:val="00AD26E2"/>
    <w:rsid w:val="00AD784C"/>
    <w:rsid w:val="00AE126A"/>
    <w:rsid w:val="00AE1ABB"/>
    <w:rsid w:val="00AE3005"/>
    <w:rsid w:val="00AE3BD5"/>
    <w:rsid w:val="00AE59A0"/>
    <w:rsid w:val="00AF0C57"/>
    <w:rsid w:val="00AF26F3"/>
    <w:rsid w:val="00AF40D8"/>
    <w:rsid w:val="00AF5F04"/>
    <w:rsid w:val="00AF6AC1"/>
    <w:rsid w:val="00B00672"/>
    <w:rsid w:val="00B01B4D"/>
    <w:rsid w:val="00B05E06"/>
    <w:rsid w:val="00B06571"/>
    <w:rsid w:val="00B068BA"/>
    <w:rsid w:val="00B11ACF"/>
    <w:rsid w:val="00B13851"/>
    <w:rsid w:val="00B13B1C"/>
    <w:rsid w:val="00B22291"/>
    <w:rsid w:val="00B23F9A"/>
    <w:rsid w:val="00B2417B"/>
    <w:rsid w:val="00B24E6F"/>
    <w:rsid w:val="00B26CB5"/>
    <w:rsid w:val="00B2752E"/>
    <w:rsid w:val="00B307CC"/>
    <w:rsid w:val="00B326B7"/>
    <w:rsid w:val="00B41650"/>
    <w:rsid w:val="00B431E8"/>
    <w:rsid w:val="00B45141"/>
    <w:rsid w:val="00B477C3"/>
    <w:rsid w:val="00B5273A"/>
    <w:rsid w:val="00B57329"/>
    <w:rsid w:val="00B62B50"/>
    <w:rsid w:val="00B635B7"/>
    <w:rsid w:val="00B63AE8"/>
    <w:rsid w:val="00B65950"/>
    <w:rsid w:val="00B66D83"/>
    <w:rsid w:val="00B672C0"/>
    <w:rsid w:val="00B75646"/>
    <w:rsid w:val="00B81588"/>
    <w:rsid w:val="00B85009"/>
    <w:rsid w:val="00B90729"/>
    <w:rsid w:val="00B907DA"/>
    <w:rsid w:val="00B950BC"/>
    <w:rsid w:val="00B9714C"/>
    <w:rsid w:val="00BA3F8D"/>
    <w:rsid w:val="00BA44BD"/>
    <w:rsid w:val="00BA4C1B"/>
    <w:rsid w:val="00BB1556"/>
    <w:rsid w:val="00BB7A10"/>
    <w:rsid w:val="00BC7468"/>
    <w:rsid w:val="00BC7D4F"/>
    <w:rsid w:val="00BC7ED7"/>
    <w:rsid w:val="00BD2850"/>
    <w:rsid w:val="00BD491C"/>
    <w:rsid w:val="00BD4F71"/>
    <w:rsid w:val="00BD656D"/>
    <w:rsid w:val="00BD6BD9"/>
    <w:rsid w:val="00BE28D2"/>
    <w:rsid w:val="00BE2D3F"/>
    <w:rsid w:val="00BE4A64"/>
    <w:rsid w:val="00BE7402"/>
    <w:rsid w:val="00BE7957"/>
    <w:rsid w:val="00BF3F0A"/>
    <w:rsid w:val="00BF5F8F"/>
    <w:rsid w:val="00BF6D41"/>
    <w:rsid w:val="00BF7F58"/>
    <w:rsid w:val="00C01381"/>
    <w:rsid w:val="00C051E5"/>
    <w:rsid w:val="00C071C3"/>
    <w:rsid w:val="00C079B8"/>
    <w:rsid w:val="00C123EA"/>
    <w:rsid w:val="00C12A49"/>
    <w:rsid w:val="00C12E85"/>
    <w:rsid w:val="00C133EE"/>
    <w:rsid w:val="00C17DB4"/>
    <w:rsid w:val="00C27DE9"/>
    <w:rsid w:val="00C33388"/>
    <w:rsid w:val="00C35484"/>
    <w:rsid w:val="00C4173A"/>
    <w:rsid w:val="00C602FF"/>
    <w:rsid w:val="00C61174"/>
    <w:rsid w:val="00C6148F"/>
    <w:rsid w:val="00C62F7A"/>
    <w:rsid w:val="00C63B9C"/>
    <w:rsid w:val="00C6682F"/>
    <w:rsid w:val="00C7275E"/>
    <w:rsid w:val="00C74C5D"/>
    <w:rsid w:val="00C863C4"/>
    <w:rsid w:val="00C91D46"/>
    <w:rsid w:val="00C93C3E"/>
    <w:rsid w:val="00CA12E3"/>
    <w:rsid w:val="00CA6611"/>
    <w:rsid w:val="00CA6AE6"/>
    <w:rsid w:val="00CA782F"/>
    <w:rsid w:val="00CB128E"/>
    <w:rsid w:val="00CB3285"/>
    <w:rsid w:val="00CC04E4"/>
    <w:rsid w:val="00CC0C72"/>
    <w:rsid w:val="00CC2BFD"/>
    <w:rsid w:val="00CD3476"/>
    <w:rsid w:val="00CD64DF"/>
    <w:rsid w:val="00CD7373"/>
    <w:rsid w:val="00CF2F50"/>
    <w:rsid w:val="00D02919"/>
    <w:rsid w:val="00D02FE5"/>
    <w:rsid w:val="00D04C61"/>
    <w:rsid w:val="00D05B8D"/>
    <w:rsid w:val="00D065A2"/>
    <w:rsid w:val="00D07F00"/>
    <w:rsid w:val="00D10067"/>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19F2"/>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1F09"/>
    <w:rsid w:val="00DF68C7"/>
    <w:rsid w:val="00DF731A"/>
    <w:rsid w:val="00E170DC"/>
    <w:rsid w:val="00E20E05"/>
    <w:rsid w:val="00E253DE"/>
    <w:rsid w:val="00E260B1"/>
    <w:rsid w:val="00E26818"/>
    <w:rsid w:val="00E27FFC"/>
    <w:rsid w:val="00E30B15"/>
    <w:rsid w:val="00E36A86"/>
    <w:rsid w:val="00E40181"/>
    <w:rsid w:val="00E44199"/>
    <w:rsid w:val="00E514FF"/>
    <w:rsid w:val="00E56A01"/>
    <w:rsid w:val="00E629A1"/>
    <w:rsid w:val="00E63323"/>
    <w:rsid w:val="00E6794C"/>
    <w:rsid w:val="00E67E1D"/>
    <w:rsid w:val="00E70575"/>
    <w:rsid w:val="00E71591"/>
    <w:rsid w:val="00E82C55"/>
    <w:rsid w:val="00E92AC3"/>
    <w:rsid w:val="00EA50D0"/>
    <w:rsid w:val="00EA5F5F"/>
    <w:rsid w:val="00EB00E0"/>
    <w:rsid w:val="00EB3DDC"/>
    <w:rsid w:val="00EB3E5E"/>
    <w:rsid w:val="00EC059F"/>
    <w:rsid w:val="00EC0F4F"/>
    <w:rsid w:val="00EC1F24"/>
    <w:rsid w:val="00EC22F6"/>
    <w:rsid w:val="00ED5B9B"/>
    <w:rsid w:val="00ED6BAD"/>
    <w:rsid w:val="00ED7447"/>
    <w:rsid w:val="00EE1488"/>
    <w:rsid w:val="00EE1E35"/>
    <w:rsid w:val="00EE4D5D"/>
    <w:rsid w:val="00EE5131"/>
    <w:rsid w:val="00EE5DEF"/>
    <w:rsid w:val="00EF109B"/>
    <w:rsid w:val="00EF1FF8"/>
    <w:rsid w:val="00EF36AF"/>
    <w:rsid w:val="00F00F9C"/>
    <w:rsid w:val="00F01E5F"/>
    <w:rsid w:val="00F02ABA"/>
    <w:rsid w:val="00F0437A"/>
    <w:rsid w:val="00F05B83"/>
    <w:rsid w:val="00F11037"/>
    <w:rsid w:val="00F1434E"/>
    <w:rsid w:val="00F16F1B"/>
    <w:rsid w:val="00F250A9"/>
    <w:rsid w:val="00F30FF4"/>
    <w:rsid w:val="00F3122E"/>
    <w:rsid w:val="00F331AD"/>
    <w:rsid w:val="00F35287"/>
    <w:rsid w:val="00F43A37"/>
    <w:rsid w:val="00F4641B"/>
    <w:rsid w:val="00F4646E"/>
    <w:rsid w:val="00F46DFD"/>
    <w:rsid w:val="00F46EB8"/>
    <w:rsid w:val="00F511E4"/>
    <w:rsid w:val="00F52D09"/>
    <w:rsid w:val="00F52E08"/>
    <w:rsid w:val="00F55B21"/>
    <w:rsid w:val="00F56EF6"/>
    <w:rsid w:val="00F573D3"/>
    <w:rsid w:val="00F57CBB"/>
    <w:rsid w:val="00F61A9F"/>
    <w:rsid w:val="00F64696"/>
    <w:rsid w:val="00F650AD"/>
    <w:rsid w:val="00F65AA9"/>
    <w:rsid w:val="00F6768F"/>
    <w:rsid w:val="00F72C2C"/>
    <w:rsid w:val="00F76CAB"/>
    <w:rsid w:val="00F772C6"/>
    <w:rsid w:val="00F815B5"/>
    <w:rsid w:val="00F85195"/>
    <w:rsid w:val="00F938BA"/>
    <w:rsid w:val="00FA2C46"/>
    <w:rsid w:val="00FA348D"/>
    <w:rsid w:val="00FA3525"/>
    <w:rsid w:val="00FB1950"/>
    <w:rsid w:val="00FB2026"/>
    <w:rsid w:val="00FB4769"/>
    <w:rsid w:val="00FB4CDA"/>
    <w:rsid w:val="00FC0F81"/>
    <w:rsid w:val="00FC395C"/>
    <w:rsid w:val="00FD3766"/>
    <w:rsid w:val="00FD47C4"/>
    <w:rsid w:val="00FD5054"/>
    <w:rsid w:val="00FE01DA"/>
    <w:rsid w:val="00FE2DCF"/>
    <w:rsid w:val="00FF0C3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8DD8AFC6-E49C-46A8-813F-E337A4AA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11"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qFormat/>
    <w:rsid w:val="00696767"/>
    <w:rPr>
      <w:rFonts w:ascii="Cambria" w:hAnsi="Cambria"/>
      <w:lang w:eastAsia="en-US"/>
    </w:rPr>
  </w:style>
  <w:style w:type="paragraph" w:styleId="Heading1">
    <w:name w:val="heading 1"/>
    <w:next w:val="DHHSinstructiontext"/>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instructiontext"/>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instructiontext"/>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instructiontext"/>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instructiontext">
    <w:name w:val="DHHS instruction text"/>
    <w:qFormat/>
    <w:rsid w:val="00B85009"/>
    <w:pPr>
      <w:spacing w:after="120" w:line="270" w:lineRule="atLeast"/>
    </w:pPr>
    <w:rPr>
      <w:rFonts w:ascii="Arial" w:eastAsia="Times" w:hAnsi="Arial"/>
      <w:color w:val="C5511A"/>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
    <w:name w:val="DHHS body"/>
    <w:basedOn w:val="DHHSinstructiontext"/>
    <w:qFormat/>
    <w:rsid w:val="00B85009"/>
    <w:pPr>
      <w:spacing w:after="0"/>
    </w:pPr>
    <w:rPr>
      <w:color w:val="auto"/>
    </w:rPr>
  </w:style>
  <w:style w:type="paragraph" w:customStyle="1" w:styleId="DHHSbullet1">
    <w:name w:val="DHHS bullet 1"/>
    <w:basedOn w:val="DHHSinstructiontext"/>
    <w:qFormat/>
    <w:rsid w:val="00B85009"/>
    <w:pPr>
      <w:numPr>
        <w:numId w:val="7"/>
      </w:numPr>
      <w:spacing w:after="40"/>
    </w:pPr>
    <w:rPr>
      <w:color w:val="auto"/>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instructiontext"/>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instructiontext"/>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instructiontext"/>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instructiontext"/>
    <w:rsid w:val="00770F37"/>
    <w:pPr>
      <w:keepNext/>
      <w:keepLines/>
      <w:spacing w:before="240" w:after="120"/>
    </w:pPr>
    <w:rPr>
      <w:rFonts w:ascii="Arial" w:hAnsi="Arial"/>
      <w:b/>
      <w:lang w:eastAsia="en-US"/>
    </w:rPr>
  </w:style>
  <w:style w:type="paragraph" w:customStyle="1" w:styleId="DHHSbullet2">
    <w:name w:val="DHHS bullet 2"/>
    <w:basedOn w:val="DHHSinstructiontext"/>
    <w:uiPriority w:val="2"/>
    <w:qFormat/>
    <w:rsid w:val="00B85009"/>
    <w:pPr>
      <w:numPr>
        <w:ilvl w:val="2"/>
        <w:numId w:val="7"/>
      </w:numPr>
      <w:spacing w:after="40"/>
    </w:pPr>
    <w:rPr>
      <w:color w:val="auto"/>
    </w:rPr>
  </w:style>
  <w:style w:type="paragraph" w:styleId="BalloonText">
    <w:name w:val="Balloon Text"/>
    <w:basedOn w:val="Normal"/>
    <w:link w:val="BalloonTextChar"/>
    <w:uiPriority w:val="99"/>
    <w:semiHidden/>
    <w:unhideWhenUsed/>
    <w:rsid w:val="00FE01DA"/>
    <w:rPr>
      <w:rFonts w:ascii="Tahoma" w:hAnsi="Tahoma" w:cs="Tahoma"/>
      <w:sz w:val="16"/>
      <w:szCs w:val="16"/>
    </w:rPr>
  </w:style>
  <w:style w:type="character" w:customStyle="1" w:styleId="BalloonTextChar">
    <w:name w:val="Balloon Text Char"/>
    <w:basedOn w:val="DefaultParagraphFont"/>
    <w:link w:val="BalloonText"/>
    <w:uiPriority w:val="99"/>
    <w:semiHidden/>
    <w:rsid w:val="00FE01DA"/>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styleId="BodyText">
    <w:name w:val="Body Text"/>
    <w:basedOn w:val="Normal"/>
    <w:link w:val="BodyTextChar"/>
    <w:rsid w:val="00696767"/>
    <w:rPr>
      <w:rFonts w:ascii="Verdana" w:hAnsi="Verdana"/>
      <w:sz w:val="18"/>
    </w:rPr>
  </w:style>
  <w:style w:type="character" w:customStyle="1" w:styleId="BodyTextChar">
    <w:name w:val="Body Text Char"/>
    <w:basedOn w:val="DefaultParagraphFont"/>
    <w:link w:val="BodyText"/>
    <w:rsid w:val="00696767"/>
    <w:rPr>
      <w:rFonts w:ascii="Verdana" w:hAnsi="Verdana"/>
      <w:sz w:val="18"/>
      <w:lang w:eastAsia="en-US"/>
    </w:r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instructiontext"/>
    <w:uiPriority w:val="4"/>
    <w:rsid w:val="00B85009"/>
    <w:pPr>
      <w:numPr>
        <w:ilvl w:val="4"/>
        <w:numId w:val="7"/>
      </w:numPr>
      <w:spacing w:after="40"/>
    </w:pPr>
    <w:rPr>
      <w:color w:val="auto"/>
    </w:r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instructiontext"/>
    <w:uiPriority w:val="4"/>
    <w:rsid w:val="00B85009"/>
    <w:pPr>
      <w:numPr>
        <w:ilvl w:val="5"/>
        <w:numId w:val="7"/>
      </w:numPr>
    </w:pPr>
    <w:rPr>
      <w:color w:val="auto"/>
    </w:rPr>
  </w:style>
  <w:style w:type="paragraph" w:customStyle="1" w:styleId="DHHSnumberdigit">
    <w:name w:val="DHHS number digit"/>
    <w:basedOn w:val="DHHSinstructiontext"/>
    <w:uiPriority w:val="2"/>
    <w:rsid w:val="00B85009"/>
    <w:pPr>
      <w:numPr>
        <w:numId w:val="8"/>
      </w:numPr>
    </w:pPr>
    <w:rPr>
      <w:color w:val="auto"/>
    </w:rPr>
  </w:style>
  <w:style w:type="paragraph" w:customStyle="1" w:styleId="DHHSnumberloweralphaindent">
    <w:name w:val="DHHS number lower alpha indent"/>
    <w:basedOn w:val="DHHSinstructiontext"/>
    <w:uiPriority w:val="3"/>
    <w:rsid w:val="00B85009"/>
    <w:pPr>
      <w:numPr>
        <w:ilvl w:val="3"/>
        <w:numId w:val="8"/>
      </w:numPr>
    </w:pPr>
    <w:rPr>
      <w:color w:val="auto"/>
    </w:rPr>
  </w:style>
  <w:style w:type="paragraph" w:customStyle="1" w:styleId="DHHSnumberdigitindent">
    <w:name w:val="DHHS number digit indent"/>
    <w:basedOn w:val="DHHSnumberloweralphaindent"/>
    <w:uiPriority w:val="3"/>
    <w:rsid w:val="00B85009"/>
    <w:pPr>
      <w:numPr>
        <w:ilvl w:val="1"/>
      </w:numPr>
    </w:pPr>
  </w:style>
  <w:style w:type="paragraph" w:customStyle="1" w:styleId="DHHSnumberloweralpha">
    <w:name w:val="DHHS number lower alpha"/>
    <w:basedOn w:val="DHHSinstructiontext"/>
    <w:uiPriority w:val="3"/>
    <w:rsid w:val="00B85009"/>
    <w:pPr>
      <w:numPr>
        <w:ilvl w:val="2"/>
        <w:numId w:val="8"/>
      </w:numPr>
    </w:pPr>
    <w:rPr>
      <w:color w:val="auto"/>
    </w:rPr>
  </w:style>
  <w:style w:type="paragraph" w:customStyle="1" w:styleId="DHHSnumberlowerroman">
    <w:name w:val="DHHS number lower roman"/>
    <w:basedOn w:val="DHHSinstructiontext"/>
    <w:uiPriority w:val="3"/>
    <w:rsid w:val="00152073"/>
    <w:pPr>
      <w:numPr>
        <w:ilvl w:val="4"/>
        <w:numId w:val="8"/>
      </w:numPr>
    </w:pPr>
  </w:style>
  <w:style w:type="paragraph" w:customStyle="1" w:styleId="DHHSnumberlowerromanindent">
    <w:name w:val="DHHS number lower roman indent"/>
    <w:basedOn w:val="DHHSinstructiontext"/>
    <w:uiPriority w:val="3"/>
    <w:rsid w:val="00152073"/>
    <w:pPr>
      <w:numPr>
        <w:ilvl w:val="5"/>
        <w:numId w:val="8"/>
      </w:numPr>
    </w:pPr>
  </w:style>
  <w:style w:type="paragraph" w:customStyle="1" w:styleId="DHHSquote">
    <w:name w:val="DHHS quote"/>
    <w:basedOn w:val="DHHSinstructiontext"/>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instructiontext"/>
    <w:next w:val="DHHSinstructiontext"/>
    <w:uiPriority w:val="1"/>
    <w:rsid w:val="00B85009"/>
    <w:pPr>
      <w:spacing w:before="240"/>
    </w:pPr>
    <w:rPr>
      <w:color w:val="auto"/>
    </w:r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BE7957"/>
    <w:rPr>
      <w:sz w:val="16"/>
      <w:szCs w:val="16"/>
    </w:rPr>
  </w:style>
  <w:style w:type="paragraph" w:styleId="CommentText">
    <w:name w:val="annotation text"/>
    <w:basedOn w:val="Normal"/>
    <w:link w:val="CommentTextChar"/>
    <w:uiPriority w:val="99"/>
    <w:semiHidden/>
    <w:unhideWhenUsed/>
    <w:rsid w:val="00BE7957"/>
  </w:style>
  <w:style w:type="character" w:customStyle="1" w:styleId="CommentTextChar">
    <w:name w:val="Comment Text Char"/>
    <w:basedOn w:val="DefaultParagraphFont"/>
    <w:link w:val="CommentText"/>
    <w:uiPriority w:val="99"/>
    <w:semiHidden/>
    <w:rsid w:val="00BE795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BE7957"/>
    <w:rPr>
      <w:b/>
      <w:bCs/>
    </w:rPr>
  </w:style>
  <w:style w:type="character" w:customStyle="1" w:styleId="CommentSubjectChar">
    <w:name w:val="Comment Subject Char"/>
    <w:basedOn w:val="CommentTextChar"/>
    <w:link w:val="CommentSubject"/>
    <w:uiPriority w:val="99"/>
    <w:semiHidden/>
    <w:rsid w:val="00BE7957"/>
    <w:rPr>
      <w:rFonts w:ascii="Cambria" w:hAnsi="Cambria"/>
      <w:b/>
      <w:bCs/>
      <w:lang w:eastAsia="en-US"/>
    </w:rPr>
  </w:style>
  <w:style w:type="paragraph" w:customStyle="1" w:styleId="DHHStypeovertext">
    <w:name w:val="DHHS type over text"/>
    <w:basedOn w:val="DHHStabletext"/>
    <w:rsid w:val="00B85009"/>
    <w:rPr>
      <w:color w:val="53565A"/>
    </w:rPr>
  </w:style>
  <w:style w:type="paragraph" w:styleId="Revision">
    <w:name w:val="Revision"/>
    <w:hidden/>
    <w:uiPriority w:val="71"/>
    <w:rsid w:val="00373B79"/>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IMS@dhhs.vic.gov.au"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viders.dhhs.vic.gov.au/cim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FD1C2AA4-59AE-4510-AE20-88F8A9F6F9E5}">
  <ds:schemaRefs>
    <ds:schemaRef ds:uri="http://schemas.openxmlformats.org/officeDocument/2006/bibliography"/>
  </ds:schemaRefs>
</ds:datastoreItem>
</file>

<file path=customXml/itemProps2.xml><?xml version="1.0" encoding="utf-8"?>
<ds:datastoreItem xmlns:ds="http://schemas.openxmlformats.org/officeDocument/2006/customXml" ds:itemID="{F75FA9C9-0353-442C-9271-CAE012872DE9}"/>
</file>

<file path=customXml/itemProps3.xml><?xml version="1.0" encoding="utf-8"?>
<ds:datastoreItem xmlns:ds="http://schemas.openxmlformats.org/officeDocument/2006/customXml" ds:itemID="{D2C59233-160E-41E8-B630-EA854E173E6B}"/>
</file>

<file path=customXml/itemProps4.xml><?xml version="1.0" encoding="utf-8"?>
<ds:datastoreItem xmlns:ds="http://schemas.openxmlformats.org/officeDocument/2006/customXml" ds:itemID="{877B7E54-C8FF-45A4-9208-9C2E37F536FF}"/>
</file>

<file path=docProps/app.xml><?xml version="1.0" encoding="utf-8"?>
<Properties xmlns="http://schemas.openxmlformats.org/officeDocument/2006/extended-properties" xmlns:vt="http://schemas.openxmlformats.org/officeDocument/2006/docPropsVTypes">
  <Template>Normal.dotm</Template>
  <TotalTime>1</TotalTime>
  <Pages>10</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Client incident management system (CIMS) RCA review plan template</vt:lpstr>
    </vt:vector>
  </TitlesOfParts>
  <Company>Department of Health and Human Services</Company>
  <LinksUpToDate>false</LinksUpToDate>
  <CharactersWithSpaces>16178</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incident management system (CIMS) RCA review plan template</dc:title>
  <dc:subject>Client incident management system (CIMS)</dc:subject>
  <dc:creator>Operational performance and quality</dc:creator>
  <cp:keywords>Client incident management system, CIMS, incident reporting, RCA</cp:keywords>
  <cp:lastModifiedBy>Alice York (DHHS)</cp:lastModifiedBy>
  <cp:revision>2</cp:revision>
  <cp:lastPrinted>2017-12-26T21:14:00Z</cp:lastPrinted>
  <dcterms:created xsi:type="dcterms:W3CDTF">2020-01-31T04:07:00Z</dcterms:created>
  <dcterms:modified xsi:type="dcterms:W3CDTF">2020-01-31T04:07:00Z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