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22E66D" w14:textId="77777777" w:rsidR="0074696E" w:rsidRPr="004C6EEE" w:rsidRDefault="00F921F6" w:rsidP="00AD784C">
      <w:pPr>
        <w:pStyle w:val="Spacerparatopoffirstpage"/>
      </w:pPr>
      <w:r>
        <w:drawing>
          <wp:anchor distT="0" distB="0" distL="114300" distR="114300" simplePos="0" relativeHeight="251657728" behindDoc="1" locked="1" layoutInCell="0" allowOverlap="1" wp14:anchorId="7F3C9272" wp14:editId="51CB1B6B">
            <wp:simplePos x="0" y="0"/>
            <wp:positionH relativeFrom="page">
              <wp:align>left</wp:align>
            </wp:positionH>
            <wp:positionV relativeFrom="page">
              <wp:align>top</wp:align>
            </wp:positionV>
            <wp:extent cx="7570470" cy="1819275"/>
            <wp:effectExtent l="0" t="0" r="0" b="9525"/>
            <wp:wrapNone/>
            <wp:docPr id="30" name="Picture 30"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Decorativ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70470" cy="18192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EEC42D" w14:textId="77777777" w:rsidR="00A62D44" w:rsidRPr="004C6EEE" w:rsidRDefault="00A62D44" w:rsidP="004C6EEE">
      <w:pPr>
        <w:pStyle w:val="Sectionbreakfirstpage"/>
        <w:sectPr w:rsidR="00A62D44" w:rsidRPr="004C6EEE" w:rsidSect="00AD784C">
          <w:footerReference w:type="default" r:id="rId9"/>
          <w:pgSz w:w="11906" w:h="16838" w:code="9"/>
          <w:pgMar w:top="567" w:right="851" w:bottom="1418" w:left="851" w:header="510" w:footer="510" w:gutter="0"/>
          <w:cols w:space="708"/>
          <w:docGrid w:linePitch="360"/>
        </w:sectPr>
      </w:pPr>
    </w:p>
    <w:tbl>
      <w:tblPr>
        <w:tblW w:w="0" w:type="auto"/>
        <w:tblLook w:val="04A0" w:firstRow="1" w:lastRow="0" w:firstColumn="1" w:lastColumn="0" w:noHBand="0" w:noVBand="1"/>
      </w:tblPr>
      <w:tblGrid>
        <w:gridCol w:w="8256"/>
      </w:tblGrid>
      <w:tr w:rsidR="00AD784C" w14:paraId="687433F8" w14:textId="77777777" w:rsidTr="00F15CA2">
        <w:trPr>
          <w:trHeight w:val="714"/>
        </w:trPr>
        <w:tc>
          <w:tcPr>
            <w:tcW w:w="8256" w:type="dxa"/>
            <w:shd w:val="clear" w:color="auto" w:fill="auto"/>
            <w:vAlign w:val="bottom"/>
          </w:tcPr>
          <w:p w14:paraId="34E8F7B9" w14:textId="77777777" w:rsidR="00222187" w:rsidRPr="00222187" w:rsidRDefault="00222187" w:rsidP="00222187">
            <w:pPr>
              <w:rPr>
                <w:rFonts w:ascii="Arial" w:eastAsia="Times New Roman" w:hAnsi="Arial"/>
                <w:color w:val="FFFFFF"/>
                <w:sz w:val="50"/>
                <w:szCs w:val="50"/>
              </w:rPr>
            </w:pPr>
            <w:bookmarkStart w:id="0" w:name="_GoBack"/>
            <w:r w:rsidRPr="00222187">
              <w:rPr>
                <w:rFonts w:ascii="Arial" w:eastAsia="Times New Roman" w:hAnsi="Arial"/>
                <w:color w:val="FFFFFF"/>
                <w:sz w:val="50"/>
                <w:szCs w:val="50"/>
              </w:rPr>
              <w:t xml:space="preserve">Process to become a familiarisation </w:t>
            </w:r>
            <w:r w:rsidR="007771A3">
              <w:rPr>
                <w:rFonts w:ascii="Arial" w:eastAsia="Times New Roman" w:hAnsi="Arial"/>
                <w:color w:val="FFFFFF"/>
                <w:sz w:val="50"/>
                <w:szCs w:val="50"/>
              </w:rPr>
              <w:t xml:space="preserve">trainer </w:t>
            </w:r>
            <w:r w:rsidRPr="00222187">
              <w:rPr>
                <w:rFonts w:ascii="Arial" w:eastAsia="Times New Roman" w:hAnsi="Arial"/>
                <w:color w:val="FFFFFF"/>
                <w:sz w:val="50"/>
                <w:szCs w:val="50"/>
              </w:rPr>
              <w:t>in Shared Lives Victoria 2019</w:t>
            </w:r>
            <w:r w:rsidR="00077FA4">
              <w:rPr>
                <w:rFonts w:ascii="Arial" w:eastAsia="Times New Roman" w:hAnsi="Arial"/>
                <w:color w:val="FFFFFF"/>
                <w:sz w:val="50"/>
                <w:szCs w:val="50"/>
              </w:rPr>
              <w:t xml:space="preserve"> </w:t>
            </w:r>
            <w:bookmarkEnd w:id="0"/>
          </w:p>
        </w:tc>
      </w:tr>
      <w:tr w:rsidR="00AD784C" w14:paraId="4600BE58" w14:textId="77777777" w:rsidTr="00F15CA2">
        <w:trPr>
          <w:trHeight w:hRule="exact" w:val="665"/>
        </w:trPr>
        <w:tc>
          <w:tcPr>
            <w:tcW w:w="8256" w:type="dxa"/>
            <w:shd w:val="clear" w:color="auto" w:fill="auto"/>
            <w:tcMar>
              <w:top w:w="170" w:type="dxa"/>
              <w:bottom w:w="510" w:type="dxa"/>
            </w:tcMar>
          </w:tcPr>
          <w:p w14:paraId="4CFAA109" w14:textId="77777777" w:rsidR="00357B4E" w:rsidRPr="00AD784C" w:rsidRDefault="00357B4E" w:rsidP="00357B4E">
            <w:pPr>
              <w:pStyle w:val="DHHSmainsubheading"/>
              <w:rPr>
                <w:szCs w:val="28"/>
              </w:rPr>
            </w:pPr>
          </w:p>
        </w:tc>
      </w:tr>
    </w:tbl>
    <w:p w14:paraId="69497780" w14:textId="0EFC7871" w:rsidR="004522AA" w:rsidRDefault="004522AA" w:rsidP="004B4F35">
      <w:pPr>
        <w:pStyle w:val="Heading1"/>
      </w:pPr>
      <w:r>
        <w:t>How to register as a familiarisation trainer – ‘train the trainer’</w:t>
      </w:r>
    </w:p>
    <w:p w14:paraId="445046BE" w14:textId="0D70F02F" w:rsidR="00F43804" w:rsidRDefault="00F43804" w:rsidP="00F43804">
      <w:pPr>
        <w:pStyle w:val="DHHSbody"/>
      </w:pPr>
      <w:r>
        <w:t xml:space="preserve">You must be </w:t>
      </w:r>
      <w:r w:rsidR="00896761">
        <w:t>registered with the Association of Children’s Welfare Agencies (ACWA)</w:t>
      </w:r>
      <w:r>
        <w:t xml:space="preserve"> before you can deliver the Shared Lives familiarisation to other staff.  To </w:t>
      </w:r>
      <w:r w:rsidR="00CC38C9">
        <w:t>register,</w:t>
      </w:r>
      <w:r>
        <w:t xml:space="preserve"> </w:t>
      </w:r>
      <w:r w:rsidR="00896761">
        <w:t>a candidate</w:t>
      </w:r>
      <w:r w:rsidR="000747FD">
        <w:t xml:space="preserve"> must</w:t>
      </w:r>
      <w:r w:rsidR="00CC38C9">
        <w:t>:</w:t>
      </w:r>
      <w:r>
        <w:t xml:space="preserve"> </w:t>
      </w:r>
    </w:p>
    <w:p w14:paraId="714AF9AE" w14:textId="10CA7FD2" w:rsidR="00F43804" w:rsidRDefault="00F43804" w:rsidP="00F43804">
      <w:pPr>
        <w:pStyle w:val="DHHSbullet1"/>
      </w:pPr>
      <w:r>
        <w:t>be certified to present Shared Lives to prospective carers</w:t>
      </w:r>
    </w:p>
    <w:p w14:paraId="277E12AD" w14:textId="2477112F" w:rsidR="00896761" w:rsidRDefault="00CC38C9" w:rsidP="009D46F2">
      <w:pPr>
        <w:pStyle w:val="DHHSbullet1"/>
      </w:pPr>
      <w:r>
        <w:t>c</w:t>
      </w:r>
      <w:r w:rsidR="00F43804">
        <w:t xml:space="preserve">onduct three </w:t>
      </w:r>
      <w:r w:rsidR="000747FD">
        <w:t xml:space="preserve">Shared Lives Victoria 2019 </w:t>
      </w:r>
      <w:r w:rsidR="00F43804">
        <w:t xml:space="preserve">presentations (part one only) </w:t>
      </w:r>
      <w:r w:rsidR="000747FD">
        <w:t xml:space="preserve">to prospective </w:t>
      </w:r>
      <w:r w:rsidR="00705458">
        <w:t xml:space="preserve">foster </w:t>
      </w:r>
      <w:r w:rsidR="000747FD">
        <w:t xml:space="preserve">carers </w:t>
      </w:r>
      <w:r w:rsidR="00896761">
        <w:t xml:space="preserve">and </w:t>
      </w:r>
    </w:p>
    <w:p w14:paraId="2A9F31AB" w14:textId="77777777" w:rsidR="00701F27" w:rsidRPr="00701F27" w:rsidRDefault="00701F27" w:rsidP="002413F1">
      <w:pPr>
        <w:pStyle w:val="DHHSbullet1lastline"/>
        <w:rPr>
          <w:b/>
        </w:rPr>
      </w:pPr>
      <w:r>
        <w:t xml:space="preserve">demonstrate </w:t>
      </w:r>
      <w:r w:rsidRPr="00F921F6">
        <w:t>relevant training</w:t>
      </w:r>
      <w:r w:rsidR="0005270A">
        <w:t>,</w:t>
      </w:r>
      <w:r w:rsidRPr="00F921F6">
        <w:t xml:space="preserve"> skills and experience, by submitting a 20</w:t>
      </w:r>
      <w:r>
        <w:t xml:space="preserve"> to 40-</w:t>
      </w:r>
      <w:r w:rsidRPr="00F921F6">
        <w:t xml:space="preserve">minute audio-visual recording of </w:t>
      </w:r>
      <w:r>
        <w:t>their</w:t>
      </w:r>
      <w:r w:rsidRPr="00F921F6">
        <w:t xml:space="preserve"> presentation on ‘repair parenting’ and PACE (as set out on p. </w:t>
      </w:r>
      <w:r w:rsidR="00DF1C8E">
        <w:t xml:space="preserve">83-91 </w:t>
      </w:r>
      <w:r w:rsidRPr="00F921F6">
        <w:t>of the Shared Lives</w:t>
      </w:r>
      <w:r w:rsidR="00DF1C8E">
        <w:t xml:space="preserve"> Victoria</w:t>
      </w:r>
      <w:r w:rsidRPr="00F921F6">
        <w:t xml:space="preserve"> Leaders Guide) </w:t>
      </w:r>
    </w:p>
    <w:p w14:paraId="38413727" w14:textId="68F1F376" w:rsidR="00896761" w:rsidRPr="002413F1" w:rsidRDefault="00896761" w:rsidP="004B4F35">
      <w:pPr>
        <w:pStyle w:val="Heading2"/>
      </w:pPr>
      <w:r w:rsidRPr="002413F1">
        <w:t>Criteria against which audio-visual is reviewed</w:t>
      </w:r>
    </w:p>
    <w:p w14:paraId="38ED9854" w14:textId="77777777" w:rsidR="00896761" w:rsidRPr="00F921F6" w:rsidRDefault="00896761" w:rsidP="00896761">
      <w:pPr>
        <w:pStyle w:val="DHHSbody"/>
      </w:pPr>
      <w:r w:rsidRPr="00F921F6">
        <w:t xml:space="preserve">The audio-visual must demonstrate that the trainer has covered the repair parenting material as set out </w:t>
      </w:r>
      <w:r w:rsidR="0005270A">
        <w:t xml:space="preserve">in the </w:t>
      </w:r>
      <w:r w:rsidRPr="00F921F6">
        <w:rPr>
          <w:i/>
        </w:rPr>
        <w:t>Shared Lives</w:t>
      </w:r>
      <w:r w:rsidRPr="00F921F6">
        <w:t xml:space="preserve"> Leaders Guide to a group of potential carers, and has</w:t>
      </w:r>
      <w:r>
        <w:t>:</w:t>
      </w:r>
    </w:p>
    <w:p w14:paraId="0DF99B19" w14:textId="77777777" w:rsidR="00896761" w:rsidRPr="00F921F6" w:rsidRDefault="00896761" w:rsidP="00896761">
      <w:pPr>
        <w:pStyle w:val="DHHSbullet1"/>
      </w:pPr>
      <w:r w:rsidRPr="00F921F6">
        <w:t>conducted the session according to the session plan, modified if required to meet participant needs</w:t>
      </w:r>
    </w:p>
    <w:p w14:paraId="3BBFB39F" w14:textId="77777777" w:rsidR="00896761" w:rsidRPr="00F921F6" w:rsidRDefault="00896761" w:rsidP="00896761">
      <w:pPr>
        <w:pStyle w:val="DHHSbullet1"/>
      </w:pPr>
      <w:r w:rsidRPr="00F921F6">
        <w:t>provided clear and accurate information about repair parenting</w:t>
      </w:r>
    </w:p>
    <w:p w14:paraId="445AB4AD" w14:textId="77777777" w:rsidR="00896761" w:rsidRPr="00F921F6" w:rsidRDefault="00896761" w:rsidP="00896761">
      <w:pPr>
        <w:pStyle w:val="DHHSbullet1"/>
      </w:pPr>
      <w:r w:rsidRPr="00F921F6">
        <w:t>engaged with the group using effective communication techniques</w:t>
      </w:r>
    </w:p>
    <w:p w14:paraId="66D2297C" w14:textId="77777777" w:rsidR="00896761" w:rsidRPr="00F921F6" w:rsidRDefault="00896761" w:rsidP="00896761">
      <w:pPr>
        <w:pStyle w:val="DHHSbullet1"/>
      </w:pPr>
      <w:r w:rsidRPr="00F921F6">
        <w:t>managed the group and ensured active participation using effective group facilitation skills</w:t>
      </w:r>
    </w:p>
    <w:p w14:paraId="278E75AE" w14:textId="77777777" w:rsidR="00FB171D" w:rsidRDefault="00896761" w:rsidP="00896761">
      <w:pPr>
        <w:pStyle w:val="DHHSbullet1lastline"/>
      </w:pPr>
      <w:r w:rsidRPr="00F921F6">
        <w:t>invited and responded appropriately to participant questions and comments.</w:t>
      </w:r>
    </w:p>
    <w:p w14:paraId="1F4562D0" w14:textId="77777777" w:rsidR="00FB171D" w:rsidRDefault="00FB171D" w:rsidP="00FB171D">
      <w:pPr>
        <w:pStyle w:val="DHHSbullet1lastline"/>
        <w:numPr>
          <w:ilvl w:val="0"/>
          <w:numId w:val="0"/>
        </w:numPr>
      </w:pPr>
      <w:r w:rsidRPr="00F921F6">
        <w:t xml:space="preserve">You should seek permission of participants to make the recording and explain its purpose. The </w:t>
      </w:r>
      <w:r w:rsidR="007772C8">
        <w:t>audio-</w:t>
      </w:r>
      <w:r w:rsidRPr="00F921F6">
        <w:t xml:space="preserve">visual </w:t>
      </w:r>
      <w:r w:rsidR="007772C8">
        <w:t xml:space="preserve">recording does </w:t>
      </w:r>
      <w:r w:rsidR="00F11CCF" w:rsidRPr="00F921F6">
        <w:t xml:space="preserve">not </w:t>
      </w:r>
      <w:r w:rsidRPr="00F921F6">
        <w:t xml:space="preserve">need </w:t>
      </w:r>
      <w:r w:rsidR="00F11CCF">
        <w:t xml:space="preserve">to </w:t>
      </w:r>
      <w:r w:rsidRPr="00F921F6">
        <w:t>show participants’ faces but should record their voices when they are asking questions or making comments. ACWA will delete the recording once the review is completed.</w:t>
      </w:r>
    </w:p>
    <w:p w14:paraId="43EC8DCB" w14:textId="77777777" w:rsidR="00896761" w:rsidRPr="002413F1" w:rsidRDefault="00896761" w:rsidP="004B4F35">
      <w:pPr>
        <w:pStyle w:val="Heading2"/>
      </w:pPr>
      <w:r w:rsidRPr="002413F1">
        <w:t>Assessment process</w:t>
      </w:r>
    </w:p>
    <w:p w14:paraId="6508827B" w14:textId="77777777" w:rsidR="005114F4" w:rsidRPr="002413F1" w:rsidRDefault="00896761" w:rsidP="002413F1">
      <w:pPr>
        <w:pStyle w:val="DHHSbody"/>
      </w:pPr>
      <w:r w:rsidRPr="002413F1">
        <w:t xml:space="preserve">Two independent reviewers at ACWA assess the video. </w:t>
      </w:r>
      <w:r w:rsidR="0073783D" w:rsidRPr="002413F1">
        <w:t xml:space="preserve">The timeframe to review the video and </w:t>
      </w:r>
      <w:r w:rsidR="005114F4" w:rsidRPr="002413F1">
        <w:t>provide the registration is usually a one-week turnaround.</w:t>
      </w:r>
    </w:p>
    <w:p w14:paraId="12828B71" w14:textId="77777777" w:rsidR="005114F4" w:rsidRPr="002413F1" w:rsidRDefault="005114F4" w:rsidP="002413F1">
      <w:pPr>
        <w:pStyle w:val="DHHSbody"/>
        <w:rPr>
          <w:rStyle w:val="Heading3Char"/>
          <w:rFonts w:eastAsia="Times"/>
          <w:b w:val="0"/>
          <w:bCs w:val="0"/>
          <w:sz w:val="20"/>
          <w:szCs w:val="20"/>
        </w:rPr>
      </w:pPr>
      <w:r w:rsidRPr="002413F1">
        <w:t>If the video does not provide adequate evidence of training skills and content knowledge, ACWA will provide detailed feedback to enable the candidate to incorporate feedback provided and resubmit the video.</w:t>
      </w:r>
    </w:p>
    <w:p w14:paraId="107456BB" w14:textId="4CD279AE" w:rsidR="000B4C04" w:rsidRDefault="005114F4" w:rsidP="004B4F35">
      <w:pPr>
        <w:pStyle w:val="Heading2"/>
        <w:rPr>
          <w:rStyle w:val="Heading3Char"/>
          <w:b/>
          <w:bCs w:val="0"/>
        </w:rPr>
      </w:pPr>
      <w:r w:rsidRPr="002413F1">
        <w:rPr>
          <w:rStyle w:val="Heading3Char"/>
          <w:b/>
        </w:rPr>
        <w:t>Resourcing trainers</w:t>
      </w:r>
    </w:p>
    <w:p w14:paraId="7A534BA6" w14:textId="77777777" w:rsidR="000B4C04" w:rsidRDefault="000B4C04" w:rsidP="000B4C04">
      <w:pPr>
        <w:pStyle w:val="DHHSbody"/>
      </w:pPr>
      <w:r>
        <w:t>Once you are registered, ACWA will provide</w:t>
      </w:r>
      <w:r w:rsidRPr="000B4C04">
        <w:t xml:space="preserve"> </w:t>
      </w:r>
      <w:r>
        <w:t xml:space="preserve">you with the material (Participant notes, Facilitator Guide, PowerPoint, master set of resources) required to conduct one day familiarisations (for experienced Shared Lives presenters) and the three- day training (designed for less experienced presenters). </w:t>
      </w:r>
    </w:p>
    <w:p w14:paraId="7B5F2F12" w14:textId="6D5D10DA" w:rsidR="005114F4" w:rsidRDefault="00032750" w:rsidP="005114F4">
      <w:pPr>
        <w:pStyle w:val="DHHSbody"/>
      </w:pPr>
      <w:r>
        <w:t>Y</w:t>
      </w:r>
      <w:r w:rsidR="000B4C04">
        <w:t xml:space="preserve">ou </w:t>
      </w:r>
      <w:r w:rsidR="005114F4">
        <w:t>will need to</w:t>
      </w:r>
      <w:r w:rsidR="00E61C1C">
        <w:t xml:space="preserve"> provide a training kit </w:t>
      </w:r>
      <w:r w:rsidR="000B4C04">
        <w:t xml:space="preserve">(Leaders </w:t>
      </w:r>
      <w:r>
        <w:t>G</w:t>
      </w:r>
      <w:r w:rsidR="000B4C04">
        <w:t>uide a</w:t>
      </w:r>
      <w:r>
        <w:t>n</w:t>
      </w:r>
      <w:r w:rsidR="000B4C04">
        <w:t xml:space="preserve">d workbooks) </w:t>
      </w:r>
      <w:r w:rsidR="00E61C1C">
        <w:t>for each participant being trained</w:t>
      </w:r>
      <w:r w:rsidR="005114F4">
        <w:t xml:space="preserve">.  </w:t>
      </w:r>
    </w:p>
    <w:p w14:paraId="265C77BA" w14:textId="16609C96" w:rsidR="00E86A9A" w:rsidRDefault="00E86A9A" w:rsidP="005114F4">
      <w:pPr>
        <w:pStyle w:val="DHHSbody"/>
      </w:pPr>
      <w:r>
        <w:t>ACWA will issue Shared Lives certificates to staff that you train. You will need to inform ACWA of the names of staff, their contact details and the date they were trained.</w:t>
      </w:r>
    </w:p>
    <w:p w14:paraId="0D9DC05A" w14:textId="77777777" w:rsidR="0098434A" w:rsidRPr="002413F1" w:rsidRDefault="0098434A" w:rsidP="004B4F35">
      <w:pPr>
        <w:pStyle w:val="Heading2"/>
      </w:pPr>
      <w:r w:rsidRPr="002413F1">
        <w:lastRenderedPageBreak/>
        <w:t>Support for trainers</w:t>
      </w:r>
    </w:p>
    <w:p w14:paraId="77E8E514" w14:textId="77777777" w:rsidR="003D2703" w:rsidRPr="002413F1" w:rsidRDefault="005114F4" w:rsidP="002413F1">
      <w:pPr>
        <w:pStyle w:val="DHHSbody"/>
      </w:pPr>
      <w:r w:rsidRPr="002413F1">
        <w:t>ACWA also provides a support service for new trainers as they prepare for their first familiarisation</w:t>
      </w:r>
      <w:r w:rsidR="00F11CCF">
        <w:t xml:space="preserve"> training sessions</w:t>
      </w:r>
      <w:r w:rsidRPr="002413F1">
        <w:t xml:space="preserve"> or to answer any questions about the training process. </w:t>
      </w:r>
      <w:r w:rsidRPr="002413F1">
        <w:br/>
      </w:r>
    </w:p>
    <w:p w14:paraId="3CA92CCC" w14:textId="38004831" w:rsidR="00F11CCF" w:rsidRDefault="00E56581" w:rsidP="00F15CA2">
      <w:pPr>
        <w:pStyle w:val="DHHSbody"/>
      </w:pPr>
      <w:r w:rsidRPr="002413F1">
        <w:t xml:space="preserve">For more information about </w:t>
      </w:r>
      <w:r w:rsidR="0004796D">
        <w:t xml:space="preserve">registering to deliver familiarisation training to staff </w:t>
      </w:r>
      <w:r w:rsidRPr="002413F1">
        <w:t xml:space="preserve">within your organisation please contact </w:t>
      </w:r>
      <w:r w:rsidR="002A12AB" w:rsidRPr="002413F1">
        <w:t>Louise Mulroney at the Association of Children’s Welfare Agencies by email to louise@acwa.asn.au.</w:t>
      </w:r>
      <w:r w:rsidR="005114F4" w:rsidRPr="002413F1">
        <w:br/>
      </w:r>
    </w:p>
    <w:p w14:paraId="3BBBDB34" w14:textId="77777777" w:rsidR="004211CF" w:rsidRPr="00906490" w:rsidRDefault="004211CF" w:rsidP="004211CF">
      <w:pPr>
        <w:pStyle w:val="DHHSbody"/>
      </w:pPr>
    </w:p>
    <w:p w14:paraId="022C6724" w14:textId="0D478891" w:rsidR="00E60D17" w:rsidRPr="00E56A01" w:rsidRDefault="00E60D17" w:rsidP="00E60D17">
      <w:pPr>
        <w:pStyle w:val="DHHSbody"/>
        <w:rPr>
          <w:i/>
          <w:color w:val="D50032"/>
          <w:sz w:val="26"/>
          <w:szCs w:val="26"/>
        </w:rPr>
      </w:pPr>
    </w:p>
    <w:tbl>
      <w:tblPr>
        <w:tblW w:w="4800" w:type="pct"/>
        <w:tblInd w:w="113" w:type="dxa"/>
        <w:tblCellMar>
          <w:top w:w="113" w:type="dxa"/>
          <w:bottom w:w="57" w:type="dxa"/>
        </w:tblCellMar>
        <w:tblLook w:val="00A0" w:firstRow="1" w:lastRow="0" w:firstColumn="1" w:lastColumn="0" w:noHBand="0" w:noVBand="0"/>
      </w:tblPr>
      <w:tblGrid>
        <w:gridCol w:w="9786"/>
      </w:tblGrid>
      <w:tr w:rsidR="00E60D17" w:rsidRPr="002802E3" w14:paraId="3BBE441B" w14:textId="77777777" w:rsidTr="003B4389">
        <w:trPr>
          <w:cantSplit/>
        </w:trPr>
        <w:tc>
          <w:tcPr>
            <w:tcW w:w="4800" w:type="pct"/>
            <w:tcBorders>
              <w:top w:val="single" w:sz="4" w:space="0" w:color="auto"/>
              <w:left w:val="single" w:sz="4" w:space="0" w:color="auto"/>
              <w:bottom w:val="single" w:sz="4" w:space="0" w:color="auto"/>
              <w:right w:val="single" w:sz="4" w:space="0" w:color="auto"/>
            </w:tcBorders>
            <w:vAlign w:val="bottom"/>
          </w:tcPr>
          <w:p w14:paraId="7C7D8041" w14:textId="057B4DE2" w:rsidR="00E60D17" w:rsidRPr="00254F58" w:rsidRDefault="00E60D17" w:rsidP="003B4389">
            <w:pPr>
              <w:pStyle w:val="DHHSaccessibilitypara"/>
            </w:pPr>
            <w:r w:rsidRPr="00254F58">
              <w:t xml:space="preserve">To receive this publication in </w:t>
            </w:r>
            <w:r w:rsidRPr="00770F37">
              <w:t>an</w:t>
            </w:r>
            <w:r w:rsidRPr="00254F58">
              <w:t xml:space="preserve"> accessible format phone </w:t>
            </w:r>
            <w:r w:rsidR="004B4F35">
              <w:t>(</w:t>
            </w:r>
            <w:r w:rsidR="001F3C90" w:rsidRPr="001F3C90">
              <w:t>03</w:t>
            </w:r>
            <w:r w:rsidR="004B4F35">
              <w:t>)</w:t>
            </w:r>
            <w:r w:rsidR="001F3C90" w:rsidRPr="001F3C90">
              <w:t xml:space="preserve"> 9096 0533</w:t>
            </w:r>
            <w:r w:rsidR="001F3C90">
              <w:rPr>
                <w:color w:val="D50032"/>
              </w:rPr>
              <w:t xml:space="preserve"> </w:t>
            </w:r>
            <w:r w:rsidRPr="00254F58">
              <w:t xml:space="preserve">using the National Relay Service 13 36 77 if required, or </w:t>
            </w:r>
            <w:hyperlink r:id="rId10" w:history="1">
              <w:r w:rsidRPr="004B4F35">
                <w:rPr>
                  <w:rStyle w:val="Hyperlink"/>
                </w:rPr>
                <w:t>email</w:t>
              </w:r>
              <w:r w:rsidR="004B4F35" w:rsidRPr="004B4F35">
                <w:rPr>
                  <w:rStyle w:val="Hyperlink"/>
                </w:rPr>
                <w:t xml:space="preserve"> Louise Bennett</w:t>
              </w:r>
            </w:hyperlink>
            <w:r w:rsidRPr="00254F58">
              <w:t xml:space="preserve"> </w:t>
            </w:r>
            <w:r w:rsidR="004B4F35">
              <w:t>&lt;</w:t>
            </w:r>
            <w:r w:rsidR="001F3C90">
              <w:t>Louise.Bennett@dhhs.vic.gov.au</w:t>
            </w:r>
            <w:r w:rsidR="004B4F35">
              <w:t>&gt;</w:t>
            </w:r>
          </w:p>
          <w:p w14:paraId="75AE35F3" w14:textId="77777777" w:rsidR="00E60D17" w:rsidRPr="00254F58" w:rsidRDefault="00E60D17" w:rsidP="003B4389">
            <w:pPr>
              <w:pStyle w:val="DHHSbody"/>
            </w:pPr>
            <w:r w:rsidRPr="00254F58">
              <w:t>Authorised and published by the Victorian Governmen</w:t>
            </w:r>
            <w:r>
              <w:t>t, 1 Treasury Place, Melbourne.</w:t>
            </w:r>
          </w:p>
          <w:p w14:paraId="37589141" w14:textId="7B39E152" w:rsidR="00E60D17" w:rsidRPr="00254F58" w:rsidRDefault="00E60D17" w:rsidP="003B4389">
            <w:pPr>
              <w:pStyle w:val="DHHSbody"/>
            </w:pPr>
            <w:r w:rsidRPr="00254F58">
              <w:t xml:space="preserve">© State of </w:t>
            </w:r>
            <w:r>
              <w:t>Victoria, Department of Health and</w:t>
            </w:r>
            <w:r w:rsidRPr="00254F58">
              <w:t xml:space="preserve"> Human Services</w:t>
            </w:r>
            <w:r w:rsidRPr="001F3C90">
              <w:t xml:space="preserve"> </w:t>
            </w:r>
            <w:r w:rsidR="001F3C90" w:rsidRPr="001F3C90">
              <w:t>June 2019</w:t>
            </w:r>
            <w:r>
              <w:t>.</w:t>
            </w:r>
          </w:p>
          <w:p w14:paraId="0BCC67FE" w14:textId="1CB9624A" w:rsidR="00E60D17" w:rsidRPr="00E60D17" w:rsidRDefault="00E60D17" w:rsidP="003B4389">
            <w:pPr>
              <w:pStyle w:val="DHHSbody"/>
              <w:rPr>
                <w:szCs w:val="19"/>
              </w:rPr>
            </w:pPr>
            <w:r w:rsidRPr="00254F58">
              <w:rPr>
                <w:szCs w:val="19"/>
              </w:rPr>
              <w:t xml:space="preserve">Available </w:t>
            </w:r>
            <w:r>
              <w:rPr>
                <w:szCs w:val="19"/>
              </w:rPr>
              <w:t xml:space="preserve">from </w:t>
            </w:r>
            <w:hyperlink r:id="rId11" w:history="1">
              <w:r w:rsidRPr="00E60D17">
                <w:rPr>
                  <w:rStyle w:val="Hyperlink"/>
                  <w:szCs w:val="19"/>
                </w:rPr>
                <w:t>Shared Lives Victoria 2019 – updated pre-assessment foster care training</w:t>
              </w:r>
            </w:hyperlink>
            <w:r>
              <w:rPr>
                <w:szCs w:val="19"/>
              </w:rPr>
              <w:t xml:space="preserve"> page </w:t>
            </w:r>
            <w:r w:rsidRPr="00E60D17">
              <w:t>&lt;https://providers.dhhs.vic.gov.au/mandatory-training-prospective-foster-carers&gt;</w:t>
            </w:r>
            <w:r w:rsidR="004B4F35">
              <w:t xml:space="preserve"> </w:t>
            </w:r>
            <w:r w:rsidR="004B4F35">
              <w:rPr>
                <w:szCs w:val="19"/>
              </w:rPr>
              <w:t>on the Providers website</w:t>
            </w:r>
            <w:r w:rsidR="004B4F35">
              <w:rPr>
                <w:szCs w:val="19"/>
              </w:rPr>
              <w:t>.</w:t>
            </w:r>
          </w:p>
        </w:tc>
      </w:tr>
    </w:tbl>
    <w:p w14:paraId="30D53AC6" w14:textId="77777777" w:rsidR="004211CF" w:rsidRPr="00F921F6" w:rsidRDefault="004211CF">
      <w:pPr>
        <w:pStyle w:val="DHHSbody"/>
      </w:pPr>
    </w:p>
    <w:sectPr w:rsidR="004211CF" w:rsidRPr="00F921F6" w:rsidSect="00E56581">
      <w:headerReference w:type="default" r:id="rId12"/>
      <w:footerReference w:type="default" r:id="rId13"/>
      <w:type w:val="continuous"/>
      <w:pgSz w:w="11906" w:h="16838" w:code="9"/>
      <w:pgMar w:top="680" w:right="851" w:bottom="851" w:left="851" w:header="567" w:footer="510"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EEE4D9" w14:textId="77777777" w:rsidR="00F921F6" w:rsidRDefault="00F921F6">
      <w:r>
        <w:separator/>
      </w:r>
    </w:p>
  </w:endnote>
  <w:endnote w:type="continuationSeparator" w:id="0">
    <w:p w14:paraId="168BAA5D" w14:textId="77777777" w:rsidR="00F921F6" w:rsidRDefault="00F92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Grande">
    <w:altName w:val="Times New Roman"/>
    <w:charset w:val="00"/>
    <w:family w:val="auto"/>
    <w:pitch w:val="variable"/>
    <w:sig w:usb0="E1000AEF"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422A23" w14:textId="77777777" w:rsidR="009D70A4" w:rsidRPr="00F65AA9" w:rsidRDefault="00F921F6" w:rsidP="0051568D">
    <w:pPr>
      <w:pStyle w:val="DHHSfooter"/>
    </w:pPr>
    <w:r>
      <w:rPr>
        <w:noProof/>
      </w:rPr>
      <w:drawing>
        <wp:anchor distT="0" distB="0" distL="114300" distR="114300" simplePos="0" relativeHeight="251657216" behindDoc="0" locked="1" layoutInCell="0" allowOverlap="1" wp14:anchorId="5EE4A78C" wp14:editId="04FC8DB7">
          <wp:simplePos x="0" y="0"/>
          <wp:positionH relativeFrom="page">
            <wp:posOffset>0</wp:posOffset>
          </wp:positionH>
          <wp:positionV relativeFrom="page">
            <wp:posOffset>9901555</wp:posOffset>
          </wp:positionV>
          <wp:extent cx="7561580" cy="791210"/>
          <wp:effectExtent l="0" t="0" r="0" b="0"/>
          <wp:wrapNone/>
          <wp:docPr id="14" name="Picture 14"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ictoria State Government Department of Health and Human Servic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79121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683FA4" w14:textId="528CDE32" w:rsidR="009D70A4" w:rsidRPr="00E60D17" w:rsidRDefault="00E60D17" w:rsidP="00E60D17">
    <w:pPr>
      <w:pStyle w:val="DHHSfooter"/>
    </w:pPr>
    <w:r w:rsidRPr="00E60D17">
      <w:t>Process to become a familiarisation trainer in Shared Lives Victoria 2019</w:t>
    </w:r>
    <w:r w:rsidR="009D70A4" w:rsidRPr="00E60D17">
      <w:tab/>
    </w:r>
    <w:r w:rsidR="009D70A4" w:rsidRPr="00E60D17">
      <w:fldChar w:fldCharType="begin"/>
    </w:r>
    <w:r w:rsidR="009D70A4" w:rsidRPr="00E60D17">
      <w:instrText xml:space="preserve"> PAGE </w:instrText>
    </w:r>
    <w:r w:rsidR="009D70A4" w:rsidRPr="00E60D17">
      <w:fldChar w:fldCharType="separate"/>
    </w:r>
    <w:r w:rsidR="00CB3285" w:rsidRPr="00E60D17">
      <w:t>2</w:t>
    </w:r>
    <w:r w:rsidR="009D70A4" w:rsidRPr="00E60D1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C4A3F8" w14:textId="77777777" w:rsidR="00F921F6" w:rsidRDefault="00F921F6" w:rsidP="002862F1">
      <w:pPr>
        <w:spacing w:before="120"/>
      </w:pPr>
      <w:r>
        <w:separator/>
      </w:r>
    </w:p>
  </w:footnote>
  <w:footnote w:type="continuationSeparator" w:id="0">
    <w:p w14:paraId="69E45956" w14:textId="77777777" w:rsidR="00F921F6" w:rsidRDefault="00F921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84A9D1" w14:textId="77777777" w:rsidR="009D70A4" w:rsidRPr="0051568D" w:rsidRDefault="009D70A4" w:rsidP="0051568D">
    <w:pPr>
      <w:pStyle w:val="DHHS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2DA2106"/>
    <w:multiLevelType w:val="hybridMultilevel"/>
    <w:tmpl w:val="4CF24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8D43DB"/>
    <w:multiLevelType w:val="multilevel"/>
    <w:tmpl w:val="4B4E7622"/>
    <w:numStyleLink w:val="ZZNumbers"/>
  </w:abstractNum>
  <w:abstractNum w:abstractNumId="4" w15:restartNumberingAfterBreak="0">
    <w:nsid w:val="18D42867"/>
    <w:multiLevelType w:val="hybridMultilevel"/>
    <w:tmpl w:val="0A2EE0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6" w15:restartNumberingAfterBreak="0">
    <w:nsid w:val="54BA1E5A"/>
    <w:multiLevelType w:val="multilevel"/>
    <w:tmpl w:val="83C238FA"/>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59EE4CF5"/>
    <w:multiLevelType w:val="hybridMultilevel"/>
    <w:tmpl w:val="2E4473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5"/>
  </w:num>
  <w:num w:numId="9">
    <w:abstractNumId w:val="4"/>
  </w:num>
  <w:num w:numId="10">
    <w:abstractNumId w:val="2"/>
  </w:num>
  <w:num w:numId="11">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1F6"/>
    <w:rsid w:val="000072B6"/>
    <w:rsid w:val="0001021B"/>
    <w:rsid w:val="00011D89"/>
    <w:rsid w:val="00024D89"/>
    <w:rsid w:val="000250B6"/>
    <w:rsid w:val="00032750"/>
    <w:rsid w:val="00033D81"/>
    <w:rsid w:val="00041BF0"/>
    <w:rsid w:val="0004536B"/>
    <w:rsid w:val="00046B68"/>
    <w:rsid w:val="0004796D"/>
    <w:rsid w:val="0005270A"/>
    <w:rsid w:val="000527DD"/>
    <w:rsid w:val="000578B2"/>
    <w:rsid w:val="00060959"/>
    <w:rsid w:val="000663CD"/>
    <w:rsid w:val="000733FE"/>
    <w:rsid w:val="0007370E"/>
    <w:rsid w:val="00074219"/>
    <w:rsid w:val="000747FD"/>
    <w:rsid w:val="00074ED5"/>
    <w:rsid w:val="00077FA4"/>
    <w:rsid w:val="0009113B"/>
    <w:rsid w:val="00094DA3"/>
    <w:rsid w:val="00096CD1"/>
    <w:rsid w:val="000A012C"/>
    <w:rsid w:val="000A0EB9"/>
    <w:rsid w:val="000A186C"/>
    <w:rsid w:val="000B4C04"/>
    <w:rsid w:val="000B543D"/>
    <w:rsid w:val="000B5BF7"/>
    <w:rsid w:val="000B62E2"/>
    <w:rsid w:val="000B6BC8"/>
    <w:rsid w:val="000C42EA"/>
    <w:rsid w:val="000C4546"/>
    <w:rsid w:val="000D1242"/>
    <w:rsid w:val="000E3CC7"/>
    <w:rsid w:val="000E6BD4"/>
    <w:rsid w:val="000F1F1E"/>
    <w:rsid w:val="000F2259"/>
    <w:rsid w:val="0010392D"/>
    <w:rsid w:val="0010447F"/>
    <w:rsid w:val="00104FE3"/>
    <w:rsid w:val="00120BD3"/>
    <w:rsid w:val="00122FEA"/>
    <w:rsid w:val="001232BD"/>
    <w:rsid w:val="00124ED5"/>
    <w:rsid w:val="001447B3"/>
    <w:rsid w:val="00152073"/>
    <w:rsid w:val="00161939"/>
    <w:rsid w:val="00161AA0"/>
    <w:rsid w:val="00162093"/>
    <w:rsid w:val="001751C7"/>
    <w:rsid w:val="001771DD"/>
    <w:rsid w:val="00177995"/>
    <w:rsid w:val="00177A8C"/>
    <w:rsid w:val="00186B33"/>
    <w:rsid w:val="00192F9D"/>
    <w:rsid w:val="00196EB8"/>
    <w:rsid w:val="00196EFB"/>
    <w:rsid w:val="001979FF"/>
    <w:rsid w:val="00197B17"/>
    <w:rsid w:val="001A3ACE"/>
    <w:rsid w:val="001B06FF"/>
    <w:rsid w:val="001C277E"/>
    <w:rsid w:val="001C2A72"/>
    <w:rsid w:val="001D0B75"/>
    <w:rsid w:val="001D3C09"/>
    <w:rsid w:val="001D44E8"/>
    <w:rsid w:val="001D60EC"/>
    <w:rsid w:val="001E44DF"/>
    <w:rsid w:val="001E68A5"/>
    <w:rsid w:val="001E6BB0"/>
    <w:rsid w:val="001F3826"/>
    <w:rsid w:val="001F3C90"/>
    <w:rsid w:val="001F6E46"/>
    <w:rsid w:val="001F7C91"/>
    <w:rsid w:val="00206463"/>
    <w:rsid w:val="00206F2F"/>
    <w:rsid w:val="0021053D"/>
    <w:rsid w:val="00210A92"/>
    <w:rsid w:val="00216C03"/>
    <w:rsid w:val="00220C04"/>
    <w:rsid w:val="00222187"/>
    <w:rsid w:val="0022278D"/>
    <w:rsid w:val="0022701F"/>
    <w:rsid w:val="002333F5"/>
    <w:rsid w:val="00233724"/>
    <w:rsid w:val="002413F1"/>
    <w:rsid w:val="002432E1"/>
    <w:rsid w:val="00246207"/>
    <w:rsid w:val="00246C5E"/>
    <w:rsid w:val="00251343"/>
    <w:rsid w:val="00254F58"/>
    <w:rsid w:val="002620BC"/>
    <w:rsid w:val="00262802"/>
    <w:rsid w:val="00263A90"/>
    <w:rsid w:val="0026408B"/>
    <w:rsid w:val="00267C3E"/>
    <w:rsid w:val="002709BB"/>
    <w:rsid w:val="002763B3"/>
    <w:rsid w:val="002802E3"/>
    <w:rsid w:val="0028213D"/>
    <w:rsid w:val="002862F1"/>
    <w:rsid w:val="00291373"/>
    <w:rsid w:val="0029597D"/>
    <w:rsid w:val="002962C3"/>
    <w:rsid w:val="0029752B"/>
    <w:rsid w:val="002A12AB"/>
    <w:rsid w:val="002A483C"/>
    <w:rsid w:val="002B1729"/>
    <w:rsid w:val="002B2A83"/>
    <w:rsid w:val="002B36C7"/>
    <w:rsid w:val="002B4DD4"/>
    <w:rsid w:val="002B5277"/>
    <w:rsid w:val="002B5375"/>
    <w:rsid w:val="002B77C1"/>
    <w:rsid w:val="002C2728"/>
    <w:rsid w:val="002C5651"/>
    <w:rsid w:val="002D5006"/>
    <w:rsid w:val="002E01D0"/>
    <w:rsid w:val="002E161D"/>
    <w:rsid w:val="002E3100"/>
    <w:rsid w:val="002E6C95"/>
    <w:rsid w:val="002E7C36"/>
    <w:rsid w:val="002F5F31"/>
    <w:rsid w:val="002F5F46"/>
    <w:rsid w:val="00302216"/>
    <w:rsid w:val="00303E53"/>
    <w:rsid w:val="00306E5F"/>
    <w:rsid w:val="00307E14"/>
    <w:rsid w:val="00314054"/>
    <w:rsid w:val="00316F27"/>
    <w:rsid w:val="00327870"/>
    <w:rsid w:val="0033259D"/>
    <w:rsid w:val="003406C6"/>
    <w:rsid w:val="003418CC"/>
    <w:rsid w:val="003459BD"/>
    <w:rsid w:val="00350D38"/>
    <w:rsid w:val="00351B36"/>
    <w:rsid w:val="00357B4E"/>
    <w:rsid w:val="003744CF"/>
    <w:rsid w:val="00374717"/>
    <w:rsid w:val="0037676C"/>
    <w:rsid w:val="003829E5"/>
    <w:rsid w:val="003956CC"/>
    <w:rsid w:val="00395C9A"/>
    <w:rsid w:val="003A6B67"/>
    <w:rsid w:val="003B15E6"/>
    <w:rsid w:val="003C2045"/>
    <w:rsid w:val="003C43A1"/>
    <w:rsid w:val="003C4FC0"/>
    <w:rsid w:val="003C55F4"/>
    <w:rsid w:val="003C7A3F"/>
    <w:rsid w:val="003D2703"/>
    <w:rsid w:val="003D2766"/>
    <w:rsid w:val="003D3E8F"/>
    <w:rsid w:val="003D6447"/>
    <w:rsid w:val="003D6475"/>
    <w:rsid w:val="003F0445"/>
    <w:rsid w:val="003F0CF0"/>
    <w:rsid w:val="003F14B1"/>
    <w:rsid w:val="003F3289"/>
    <w:rsid w:val="00401FCF"/>
    <w:rsid w:val="00406285"/>
    <w:rsid w:val="004148F9"/>
    <w:rsid w:val="0042084E"/>
    <w:rsid w:val="004211CF"/>
    <w:rsid w:val="00421EEF"/>
    <w:rsid w:val="00424D65"/>
    <w:rsid w:val="00442C6C"/>
    <w:rsid w:val="00443CBE"/>
    <w:rsid w:val="00443E8A"/>
    <w:rsid w:val="004441BC"/>
    <w:rsid w:val="004468B4"/>
    <w:rsid w:val="004522AA"/>
    <w:rsid w:val="0045230A"/>
    <w:rsid w:val="00457337"/>
    <w:rsid w:val="0047372D"/>
    <w:rsid w:val="004743DD"/>
    <w:rsid w:val="00474CEA"/>
    <w:rsid w:val="00483968"/>
    <w:rsid w:val="00484F86"/>
    <w:rsid w:val="00490746"/>
    <w:rsid w:val="00490852"/>
    <w:rsid w:val="00492F30"/>
    <w:rsid w:val="004946F4"/>
    <w:rsid w:val="0049487E"/>
    <w:rsid w:val="004A160D"/>
    <w:rsid w:val="004A3E81"/>
    <w:rsid w:val="004A5C62"/>
    <w:rsid w:val="004A707D"/>
    <w:rsid w:val="004B4F35"/>
    <w:rsid w:val="004C6EEE"/>
    <w:rsid w:val="004C702B"/>
    <w:rsid w:val="004D016B"/>
    <w:rsid w:val="004D1B22"/>
    <w:rsid w:val="004D36F2"/>
    <w:rsid w:val="004E138F"/>
    <w:rsid w:val="004E4649"/>
    <w:rsid w:val="004E5C2B"/>
    <w:rsid w:val="004F00DD"/>
    <w:rsid w:val="004F2133"/>
    <w:rsid w:val="004F55F1"/>
    <w:rsid w:val="004F6936"/>
    <w:rsid w:val="00503DC6"/>
    <w:rsid w:val="00506F5D"/>
    <w:rsid w:val="005114F4"/>
    <w:rsid w:val="005126D0"/>
    <w:rsid w:val="0051568D"/>
    <w:rsid w:val="00526C15"/>
    <w:rsid w:val="00536499"/>
    <w:rsid w:val="00543903"/>
    <w:rsid w:val="00543F11"/>
    <w:rsid w:val="00547A95"/>
    <w:rsid w:val="00572031"/>
    <w:rsid w:val="00576E84"/>
    <w:rsid w:val="00582B8C"/>
    <w:rsid w:val="0058757E"/>
    <w:rsid w:val="00596A4B"/>
    <w:rsid w:val="00597507"/>
    <w:rsid w:val="005B21B6"/>
    <w:rsid w:val="005B3A08"/>
    <w:rsid w:val="005B7A63"/>
    <w:rsid w:val="005C0955"/>
    <w:rsid w:val="005C49DA"/>
    <w:rsid w:val="005C50F3"/>
    <w:rsid w:val="005C5D91"/>
    <w:rsid w:val="005D07B8"/>
    <w:rsid w:val="005D6597"/>
    <w:rsid w:val="005E14E7"/>
    <w:rsid w:val="005E26A3"/>
    <w:rsid w:val="005E447E"/>
    <w:rsid w:val="005F0775"/>
    <w:rsid w:val="005F0CF5"/>
    <w:rsid w:val="005F21EB"/>
    <w:rsid w:val="00605908"/>
    <w:rsid w:val="00610D7C"/>
    <w:rsid w:val="00613414"/>
    <w:rsid w:val="0062408D"/>
    <w:rsid w:val="006240CC"/>
    <w:rsid w:val="00627DA7"/>
    <w:rsid w:val="006358B4"/>
    <w:rsid w:val="006419AA"/>
    <w:rsid w:val="00644B7E"/>
    <w:rsid w:val="006454E6"/>
    <w:rsid w:val="00646A68"/>
    <w:rsid w:val="0065092E"/>
    <w:rsid w:val="006557A7"/>
    <w:rsid w:val="00656290"/>
    <w:rsid w:val="006621D7"/>
    <w:rsid w:val="0066302A"/>
    <w:rsid w:val="00670597"/>
    <w:rsid w:val="006706D0"/>
    <w:rsid w:val="00677574"/>
    <w:rsid w:val="0068454C"/>
    <w:rsid w:val="00691B62"/>
    <w:rsid w:val="006933B5"/>
    <w:rsid w:val="00693D14"/>
    <w:rsid w:val="006A18C2"/>
    <w:rsid w:val="006B077C"/>
    <w:rsid w:val="006B6803"/>
    <w:rsid w:val="006D2A3F"/>
    <w:rsid w:val="006D2FBC"/>
    <w:rsid w:val="006D7A17"/>
    <w:rsid w:val="006E138B"/>
    <w:rsid w:val="006F1FDC"/>
    <w:rsid w:val="007013EF"/>
    <w:rsid w:val="00701F27"/>
    <w:rsid w:val="00705458"/>
    <w:rsid w:val="00714F72"/>
    <w:rsid w:val="007173CA"/>
    <w:rsid w:val="007216AA"/>
    <w:rsid w:val="00721AB5"/>
    <w:rsid w:val="00721DEF"/>
    <w:rsid w:val="00724A43"/>
    <w:rsid w:val="007346E4"/>
    <w:rsid w:val="0073783D"/>
    <w:rsid w:val="00740F22"/>
    <w:rsid w:val="00741F1A"/>
    <w:rsid w:val="007450F8"/>
    <w:rsid w:val="0074696E"/>
    <w:rsid w:val="00750135"/>
    <w:rsid w:val="00750EC2"/>
    <w:rsid w:val="00752B28"/>
    <w:rsid w:val="00754E36"/>
    <w:rsid w:val="00763139"/>
    <w:rsid w:val="00770F37"/>
    <w:rsid w:val="007711A0"/>
    <w:rsid w:val="00772D5E"/>
    <w:rsid w:val="00776928"/>
    <w:rsid w:val="007771A3"/>
    <w:rsid w:val="007772C8"/>
    <w:rsid w:val="00785677"/>
    <w:rsid w:val="00786F16"/>
    <w:rsid w:val="00796E20"/>
    <w:rsid w:val="00797C32"/>
    <w:rsid w:val="007B0914"/>
    <w:rsid w:val="007B1374"/>
    <w:rsid w:val="007B589F"/>
    <w:rsid w:val="007B6186"/>
    <w:rsid w:val="007B73BC"/>
    <w:rsid w:val="007C20B9"/>
    <w:rsid w:val="007C7301"/>
    <w:rsid w:val="007C7859"/>
    <w:rsid w:val="007D2BDE"/>
    <w:rsid w:val="007D2FB6"/>
    <w:rsid w:val="007E0DE2"/>
    <w:rsid w:val="007E3B98"/>
    <w:rsid w:val="007F31B6"/>
    <w:rsid w:val="007F546C"/>
    <w:rsid w:val="007F625F"/>
    <w:rsid w:val="007F665E"/>
    <w:rsid w:val="00800412"/>
    <w:rsid w:val="0080587B"/>
    <w:rsid w:val="00806468"/>
    <w:rsid w:val="008155F0"/>
    <w:rsid w:val="00816735"/>
    <w:rsid w:val="00820141"/>
    <w:rsid w:val="00820E0C"/>
    <w:rsid w:val="008338A2"/>
    <w:rsid w:val="00841AA9"/>
    <w:rsid w:val="00853EE4"/>
    <w:rsid w:val="00855535"/>
    <w:rsid w:val="0086255E"/>
    <w:rsid w:val="008633F0"/>
    <w:rsid w:val="00867D9D"/>
    <w:rsid w:val="00872E0A"/>
    <w:rsid w:val="00875285"/>
    <w:rsid w:val="00884B62"/>
    <w:rsid w:val="0088529C"/>
    <w:rsid w:val="00887903"/>
    <w:rsid w:val="0089270A"/>
    <w:rsid w:val="00893AF6"/>
    <w:rsid w:val="00894BC4"/>
    <w:rsid w:val="00896761"/>
    <w:rsid w:val="008A5B32"/>
    <w:rsid w:val="008B2EE4"/>
    <w:rsid w:val="008B4D3D"/>
    <w:rsid w:val="008B57C7"/>
    <w:rsid w:val="008C2F92"/>
    <w:rsid w:val="008D2846"/>
    <w:rsid w:val="008D4236"/>
    <w:rsid w:val="008D462F"/>
    <w:rsid w:val="008D6DCF"/>
    <w:rsid w:val="008E4376"/>
    <w:rsid w:val="008E7A0A"/>
    <w:rsid w:val="00900719"/>
    <w:rsid w:val="009017AC"/>
    <w:rsid w:val="00904A1C"/>
    <w:rsid w:val="00905030"/>
    <w:rsid w:val="00906490"/>
    <w:rsid w:val="009111B2"/>
    <w:rsid w:val="00924AE1"/>
    <w:rsid w:val="009269B1"/>
    <w:rsid w:val="0092724D"/>
    <w:rsid w:val="00937BD9"/>
    <w:rsid w:val="00950E2C"/>
    <w:rsid w:val="00951D50"/>
    <w:rsid w:val="009525EB"/>
    <w:rsid w:val="00954874"/>
    <w:rsid w:val="00961400"/>
    <w:rsid w:val="00963646"/>
    <w:rsid w:val="0098434A"/>
    <w:rsid w:val="009853E1"/>
    <w:rsid w:val="00986E6B"/>
    <w:rsid w:val="00991769"/>
    <w:rsid w:val="00994386"/>
    <w:rsid w:val="009A13D8"/>
    <w:rsid w:val="009A279E"/>
    <w:rsid w:val="009B0A6F"/>
    <w:rsid w:val="009B0A94"/>
    <w:rsid w:val="009B59E9"/>
    <w:rsid w:val="009B70AA"/>
    <w:rsid w:val="009C5E77"/>
    <w:rsid w:val="009C7A7E"/>
    <w:rsid w:val="009D02E8"/>
    <w:rsid w:val="009D51D0"/>
    <w:rsid w:val="009D70A4"/>
    <w:rsid w:val="009E08D1"/>
    <w:rsid w:val="009E1B95"/>
    <w:rsid w:val="009E496F"/>
    <w:rsid w:val="009E4B0D"/>
    <w:rsid w:val="009E7F92"/>
    <w:rsid w:val="009F02A3"/>
    <w:rsid w:val="009F2F27"/>
    <w:rsid w:val="009F34AA"/>
    <w:rsid w:val="009F6BCB"/>
    <w:rsid w:val="009F7B78"/>
    <w:rsid w:val="00A0057A"/>
    <w:rsid w:val="00A11421"/>
    <w:rsid w:val="00A157B1"/>
    <w:rsid w:val="00A22229"/>
    <w:rsid w:val="00A44882"/>
    <w:rsid w:val="00A54715"/>
    <w:rsid w:val="00A6061C"/>
    <w:rsid w:val="00A62D44"/>
    <w:rsid w:val="00A67263"/>
    <w:rsid w:val="00A7161C"/>
    <w:rsid w:val="00A77AA3"/>
    <w:rsid w:val="00A854EB"/>
    <w:rsid w:val="00A872E5"/>
    <w:rsid w:val="00A91406"/>
    <w:rsid w:val="00A96E65"/>
    <w:rsid w:val="00A97C72"/>
    <w:rsid w:val="00AA63D4"/>
    <w:rsid w:val="00AB06E8"/>
    <w:rsid w:val="00AB1CD3"/>
    <w:rsid w:val="00AB352F"/>
    <w:rsid w:val="00AC274B"/>
    <w:rsid w:val="00AC4764"/>
    <w:rsid w:val="00AC6D36"/>
    <w:rsid w:val="00AD0CBA"/>
    <w:rsid w:val="00AD26E2"/>
    <w:rsid w:val="00AD652D"/>
    <w:rsid w:val="00AD784C"/>
    <w:rsid w:val="00AE126A"/>
    <w:rsid w:val="00AE3005"/>
    <w:rsid w:val="00AE3BD5"/>
    <w:rsid w:val="00AE59A0"/>
    <w:rsid w:val="00AF0C57"/>
    <w:rsid w:val="00AF26F3"/>
    <w:rsid w:val="00AF5F04"/>
    <w:rsid w:val="00AF6FA9"/>
    <w:rsid w:val="00B00672"/>
    <w:rsid w:val="00B01B4D"/>
    <w:rsid w:val="00B06571"/>
    <w:rsid w:val="00B068BA"/>
    <w:rsid w:val="00B13851"/>
    <w:rsid w:val="00B13B1C"/>
    <w:rsid w:val="00B22291"/>
    <w:rsid w:val="00B23F9A"/>
    <w:rsid w:val="00B2417B"/>
    <w:rsid w:val="00B24E6F"/>
    <w:rsid w:val="00B26CB5"/>
    <w:rsid w:val="00B2752E"/>
    <w:rsid w:val="00B307CC"/>
    <w:rsid w:val="00B326B7"/>
    <w:rsid w:val="00B431E8"/>
    <w:rsid w:val="00B45141"/>
    <w:rsid w:val="00B5273A"/>
    <w:rsid w:val="00B57329"/>
    <w:rsid w:val="00B62B50"/>
    <w:rsid w:val="00B635B7"/>
    <w:rsid w:val="00B63AE8"/>
    <w:rsid w:val="00B65950"/>
    <w:rsid w:val="00B66D83"/>
    <w:rsid w:val="00B672C0"/>
    <w:rsid w:val="00B75646"/>
    <w:rsid w:val="00B90729"/>
    <w:rsid w:val="00B907DA"/>
    <w:rsid w:val="00B950BC"/>
    <w:rsid w:val="00B9714C"/>
    <w:rsid w:val="00BA3F8D"/>
    <w:rsid w:val="00BB7A10"/>
    <w:rsid w:val="00BC7468"/>
    <w:rsid w:val="00BC7D4F"/>
    <w:rsid w:val="00BC7ED7"/>
    <w:rsid w:val="00BD2850"/>
    <w:rsid w:val="00BE28D2"/>
    <w:rsid w:val="00BE4A64"/>
    <w:rsid w:val="00BF7F58"/>
    <w:rsid w:val="00C01381"/>
    <w:rsid w:val="00C079B8"/>
    <w:rsid w:val="00C123EA"/>
    <w:rsid w:val="00C12A49"/>
    <w:rsid w:val="00C133EE"/>
    <w:rsid w:val="00C27DE9"/>
    <w:rsid w:val="00C33388"/>
    <w:rsid w:val="00C35484"/>
    <w:rsid w:val="00C4173A"/>
    <w:rsid w:val="00C602FF"/>
    <w:rsid w:val="00C61174"/>
    <w:rsid w:val="00C6148F"/>
    <w:rsid w:val="00C62F7A"/>
    <w:rsid w:val="00C63B9C"/>
    <w:rsid w:val="00C6682F"/>
    <w:rsid w:val="00C7275E"/>
    <w:rsid w:val="00C74C5D"/>
    <w:rsid w:val="00C863C4"/>
    <w:rsid w:val="00C93C3E"/>
    <w:rsid w:val="00CA12E3"/>
    <w:rsid w:val="00CA6611"/>
    <w:rsid w:val="00CA6AE6"/>
    <w:rsid w:val="00CA782F"/>
    <w:rsid w:val="00CB3285"/>
    <w:rsid w:val="00CC0C72"/>
    <w:rsid w:val="00CC2BFD"/>
    <w:rsid w:val="00CC38C9"/>
    <w:rsid w:val="00CD3476"/>
    <w:rsid w:val="00CD64DF"/>
    <w:rsid w:val="00CE186F"/>
    <w:rsid w:val="00CF2F50"/>
    <w:rsid w:val="00D02919"/>
    <w:rsid w:val="00D04C61"/>
    <w:rsid w:val="00D05B8D"/>
    <w:rsid w:val="00D065A2"/>
    <w:rsid w:val="00D07F00"/>
    <w:rsid w:val="00D17B72"/>
    <w:rsid w:val="00D3185C"/>
    <w:rsid w:val="00D33E72"/>
    <w:rsid w:val="00D35BD6"/>
    <w:rsid w:val="00D361B5"/>
    <w:rsid w:val="00D411A2"/>
    <w:rsid w:val="00D4606D"/>
    <w:rsid w:val="00D50B9C"/>
    <w:rsid w:val="00D52D73"/>
    <w:rsid w:val="00D52E58"/>
    <w:rsid w:val="00D714CC"/>
    <w:rsid w:val="00D75EA7"/>
    <w:rsid w:val="00D81F21"/>
    <w:rsid w:val="00D95470"/>
    <w:rsid w:val="00DA2619"/>
    <w:rsid w:val="00DA4239"/>
    <w:rsid w:val="00DB0B61"/>
    <w:rsid w:val="00DC090B"/>
    <w:rsid w:val="00DC1679"/>
    <w:rsid w:val="00DC2CF1"/>
    <w:rsid w:val="00DC4FCF"/>
    <w:rsid w:val="00DC50E0"/>
    <w:rsid w:val="00DC6386"/>
    <w:rsid w:val="00DD1130"/>
    <w:rsid w:val="00DD1951"/>
    <w:rsid w:val="00DD6628"/>
    <w:rsid w:val="00DE3250"/>
    <w:rsid w:val="00DE6028"/>
    <w:rsid w:val="00DE78A3"/>
    <w:rsid w:val="00DF1A71"/>
    <w:rsid w:val="00DF1C8E"/>
    <w:rsid w:val="00DF68C7"/>
    <w:rsid w:val="00DF731A"/>
    <w:rsid w:val="00E170DC"/>
    <w:rsid w:val="00E26818"/>
    <w:rsid w:val="00E27FFC"/>
    <w:rsid w:val="00E30B15"/>
    <w:rsid w:val="00E40181"/>
    <w:rsid w:val="00E46738"/>
    <w:rsid w:val="00E56581"/>
    <w:rsid w:val="00E56A01"/>
    <w:rsid w:val="00E60D17"/>
    <w:rsid w:val="00E61C1C"/>
    <w:rsid w:val="00E629A1"/>
    <w:rsid w:val="00E6794C"/>
    <w:rsid w:val="00E71591"/>
    <w:rsid w:val="00E82C55"/>
    <w:rsid w:val="00E86A9A"/>
    <w:rsid w:val="00E92AC3"/>
    <w:rsid w:val="00EB00E0"/>
    <w:rsid w:val="00EC059F"/>
    <w:rsid w:val="00EC1F24"/>
    <w:rsid w:val="00EC22F6"/>
    <w:rsid w:val="00ED5B9B"/>
    <w:rsid w:val="00ED6BAD"/>
    <w:rsid w:val="00ED7447"/>
    <w:rsid w:val="00EE1488"/>
    <w:rsid w:val="00EE4D5D"/>
    <w:rsid w:val="00EE5131"/>
    <w:rsid w:val="00EF109B"/>
    <w:rsid w:val="00EF36AF"/>
    <w:rsid w:val="00F00F9C"/>
    <w:rsid w:val="00F01E5F"/>
    <w:rsid w:val="00F02ABA"/>
    <w:rsid w:val="00F0437A"/>
    <w:rsid w:val="00F11037"/>
    <w:rsid w:val="00F11CCF"/>
    <w:rsid w:val="00F15CA2"/>
    <w:rsid w:val="00F16F1B"/>
    <w:rsid w:val="00F250A9"/>
    <w:rsid w:val="00F30FF4"/>
    <w:rsid w:val="00F3122E"/>
    <w:rsid w:val="00F331AD"/>
    <w:rsid w:val="00F34D60"/>
    <w:rsid w:val="00F35287"/>
    <w:rsid w:val="00F43804"/>
    <w:rsid w:val="00F43A37"/>
    <w:rsid w:val="00F4641B"/>
    <w:rsid w:val="00F46EB8"/>
    <w:rsid w:val="00F511E4"/>
    <w:rsid w:val="00F52D09"/>
    <w:rsid w:val="00F52E08"/>
    <w:rsid w:val="00F55B21"/>
    <w:rsid w:val="00F56EF6"/>
    <w:rsid w:val="00F61A9F"/>
    <w:rsid w:val="00F64696"/>
    <w:rsid w:val="00F65AA9"/>
    <w:rsid w:val="00F6768F"/>
    <w:rsid w:val="00F72C2C"/>
    <w:rsid w:val="00F76CAB"/>
    <w:rsid w:val="00F772C6"/>
    <w:rsid w:val="00F815B5"/>
    <w:rsid w:val="00F85195"/>
    <w:rsid w:val="00F921F6"/>
    <w:rsid w:val="00F938BA"/>
    <w:rsid w:val="00FA2C46"/>
    <w:rsid w:val="00FA3525"/>
    <w:rsid w:val="00FB171D"/>
    <w:rsid w:val="00FB4769"/>
    <w:rsid w:val="00FB4CDA"/>
    <w:rsid w:val="00FC0F81"/>
    <w:rsid w:val="00FC395C"/>
    <w:rsid w:val="00FD3766"/>
    <w:rsid w:val="00FD47C4"/>
    <w:rsid w:val="00FE2DCF"/>
    <w:rsid w:val="00FF2FCE"/>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4:docId w14:val="7D5850F8"/>
  <w15:chartTrackingRefBased/>
  <w15:docId w15:val="{BE0DE237-39EB-44D3-93B4-F157B69FD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21F6"/>
    <w:rPr>
      <w:rFonts w:ascii="Cambria" w:eastAsia="MS Mincho" w:hAnsi="Cambria"/>
      <w:sz w:val="24"/>
      <w:szCs w:val="24"/>
      <w:lang w:eastAsia="en-US"/>
    </w:rPr>
  </w:style>
  <w:style w:type="paragraph" w:styleId="Heading1">
    <w:name w:val="heading 1"/>
    <w:next w:val="DHHSbody"/>
    <w:link w:val="Heading1Char"/>
    <w:uiPriority w:val="1"/>
    <w:qFormat/>
    <w:rsid w:val="00FB4769"/>
    <w:pPr>
      <w:keepNext/>
      <w:keepLines/>
      <w:spacing w:before="320" w:after="200" w:line="440" w:lineRule="atLeast"/>
      <w:outlineLvl w:val="0"/>
    </w:pPr>
    <w:rPr>
      <w:rFonts w:ascii="Arial" w:eastAsia="MS Gothic" w:hAnsi="Arial" w:cs="Arial"/>
      <w:bCs/>
      <w:color w:val="87189D"/>
      <w:kern w:val="32"/>
      <w:sz w:val="36"/>
      <w:szCs w:val="40"/>
      <w:lang w:eastAsia="en-US"/>
    </w:rPr>
  </w:style>
  <w:style w:type="paragraph" w:styleId="Heading2">
    <w:name w:val="heading 2"/>
    <w:next w:val="DHHSbody"/>
    <w:link w:val="Heading2Char"/>
    <w:uiPriority w:val="1"/>
    <w:qFormat/>
    <w:rsid w:val="00B57329"/>
    <w:pPr>
      <w:keepNext/>
      <w:keepLines/>
      <w:spacing w:before="240" w:after="90" w:line="320" w:lineRule="atLeast"/>
      <w:outlineLvl w:val="1"/>
    </w:pPr>
    <w:rPr>
      <w:rFonts w:ascii="Arial" w:hAnsi="Arial"/>
      <w:b/>
      <w:color w:val="87189D"/>
      <w:sz w:val="28"/>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FB4769"/>
    <w:rPr>
      <w:rFonts w:ascii="Arial" w:eastAsia="MS Gothic" w:hAnsi="Arial" w:cs="Arial"/>
      <w:bCs/>
      <w:color w:val="87189D"/>
      <w:kern w:val="32"/>
      <w:sz w:val="36"/>
      <w:szCs w:val="40"/>
      <w:lang w:eastAsia="en-US"/>
    </w:rPr>
  </w:style>
  <w:style w:type="character" w:customStyle="1" w:styleId="Heading2Char">
    <w:name w:val="Heading 2 Char"/>
    <w:link w:val="Heading2"/>
    <w:uiPriority w:val="1"/>
    <w:rsid w:val="00B57329"/>
    <w:rPr>
      <w:rFonts w:ascii="Arial" w:hAnsi="Arial"/>
      <w:b/>
      <w:color w:val="87189D"/>
      <w:sz w:val="28"/>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uiPriority w:val="8"/>
    <w:rsid w:val="00C27DE9"/>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51568D"/>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B57329"/>
    <w:pPr>
      <w:spacing w:before="0" w:after="200"/>
      <w:outlineLvl w:val="9"/>
    </w:pPr>
  </w:style>
  <w:style w:type="character" w:customStyle="1" w:styleId="DHHSTOCheadingfactsheetChar">
    <w:name w:val="DHHS TOC heading fact sheet Char"/>
    <w:link w:val="DHHSTOCheadingfactsheet"/>
    <w:uiPriority w:val="4"/>
    <w:rsid w:val="00B57329"/>
    <w:rPr>
      <w:rFonts w:ascii="Arial" w:hAnsi="Arial"/>
      <w:b/>
      <w:color w:val="87189D"/>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lang w:eastAsia="en-US"/>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3"/>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4946F4"/>
    <w:pPr>
      <w:spacing w:line="560" w:lineRule="atLeast"/>
    </w:pPr>
    <w:rPr>
      <w:rFonts w:ascii="Arial" w:hAnsi="Arial"/>
      <w:color w:val="FFFFFF"/>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51568D"/>
    <w:pPr>
      <w:numPr>
        <w:ilvl w:val="2"/>
        <w:numId w:val="7"/>
      </w:numPr>
      <w:spacing w:after="40"/>
    </w:pPr>
  </w:style>
  <w:style w:type="paragraph" w:styleId="ListParagraph">
    <w:name w:val="List Paragraph"/>
    <w:basedOn w:val="Normal"/>
    <w:uiPriority w:val="34"/>
    <w:qFormat/>
    <w:rsid w:val="00F921F6"/>
    <w:pPr>
      <w:ind w:left="720"/>
      <w:contextualSpacing/>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uiPriority w:val="3"/>
    <w:qFormat/>
    <w:rsid w:val="0051568D"/>
    <w:pPr>
      <w:numPr>
        <w:ilvl w:val="6"/>
        <w:numId w:val="7"/>
      </w:numPr>
    </w:pPr>
  </w:style>
  <w:style w:type="paragraph" w:customStyle="1" w:styleId="DHHStablecolhead">
    <w:name w:val="DHHS table col head"/>
    <w:uiPriority w:val="3"/>
    <w:qFormat/>
    <w:rsid w:val="00CB3285"/>
    <w:pPr>
      <w:spacing w:before="80" w:after="60"/>
    </w:pPr>
    <w:rPr>
      <w:rFonts w:ascii="Arial" w:hAnsi="Arial"/>
      <w:b/>
      <w:color w:val="87189D"/>
      <w:lang w:eastAsia="en-US"/>
    </w:rPr>
  </w:style>
  <w:style w:type="paragraph" w:customStyle="1" w:styleId="DHHSbulletindent">
    <w:name w:val="DHHS bullet indent"/>
    <w:basedOn w:val="DHHSbody"/>
    <w:uiPriority w:val="4"/>
    <w:rsid w:val="0051568D"/>
    <w:pPr>
      <w:numPr>
        <w:ilvl w:val="4"/>
        <w:numId w:val="7"/>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uiPriority w:val="2"/>
    <w:qFormat/>
    <w:rsid w:val="0051568D"/>
    <w:pPr>
      <w:numPr>
        <w:ilvl w:val="3"/>
      </w:numPr>
      <w:spacing w:after="120"/>
    </w:pPr>
  </w:style>
  <w:style w:type="paragraph" w:customStyle="1" w:styleId="DHHSmainsubheading">
    <w:name w:val="DHHS main subheading"/>
    <w:uiPriority w:val="8"/>
    <w:rsid w:val="00AD784C"/>
    <w:rPr>
      <w:rFonts w:ascii="Arial" w:hAnsi="Arial"/>
      <w:color w:val="FFFFFF"/>
      <w:sz w:val="28"/>
      <w:szCs w:val="24"/>
      <w:lang w:eastAsia="en-US"/>
    </w:rPr>
  </w:style>
  <w:style w:type="paragraph" w:styleId="FootnoteText">
    <w:name w:val="footnote text"/>
    <w:basedOn w:val="Normal"/>
    <w:link w:val="FootnoteTextChar"/>
    <w:uiPriority w:val="8"/>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body"/>
    <w:uiPriority w:val="4"/>
    <w:rsid w:val="0051568D"/>
    <w:pPr>
      <w:numPr>
        <w:ilvl w:val="5"/>
        <w:numId w:val="7"/>
      </w:numPr>
    </w:pPr>
  </w:style>
  <w:style w:type="paragraph" w:customStyle="1" w:styleId="DHHSnumberdigit">
    <w:name w:val="DHHS number digit"/>
    <w:basedOn w:val="DHHSbody"/>
    <w:uiPriority w:val="2"/>
    <w:rsid w:val="00152073"/>
    <w:pPr>
      <w:numPr>
        <w:numId w:val="8"/>
      </w:numPr>
    </w:pPr>
  </w:style>
  <w:style w:type="paragraph" w:customStyle="1" w:styleId="DHHSnumberloweralphaindent">
    <w:name w:val="DHHS number lower alpha indent"/>
    <w:basedOn w:val="DHHSbody"/>
    <w:uiPriority w:val="3"/>
    <w:rsid w:val="00152073"/>
    <w:pPr>
      <w:numPr>
        <w:ilvl w:val="3"/>
        <w:numId w:val="8"/>
      </w:numPr>
    </w:pPr>
  </w:style>
  <w:style w:type="paragraph" w:customStyle="1" w:styleId="DHHSnumberdigitindent">
    <w:name w:val="DHHS number digit indent"/>
    <w:basedOn w:val="DHHSnumberloweralphaindent"/>
    <w:uiPriority w:val="3"/>
    <w:rsid w:val="00152073"/>
    <w:pPr>
      <w:numPr>
        <w:ilvl w:val="1"/>
      </w:numPr>
    </w:pPr>
  </w:style>
  <w:style w:type="paragraph" w:customStyle="1" w:styleId="DHHSnumberloweralpha">
    <w:name w:val="DHHS number lower alpha"/>
    <w:basedOn w:val="DHHSbody"/>
    <w:uiPriority w:val="3"/>
    <w:rsid w:val="00152073"/>
    <w:pPr>
      <w:numPr>
        <w:ilvl w:val="2"/>
        <w:numId w:val="8"/>
      </w:numPr>
    </w:pPr>
  </w:style>
  <w:style w:type="paragraph" w:customStyle="1" w:styleId="DHHSnumberlowerroman">
    <w:name w:val="DHHS number lower roman"/>
    <w:basedOn w:val="DHHSbody"/>
    <w:uiPriority w:val="3"/>
    <w:rsid w:val="00152073"/>
    <w:pPr>
      <w:numPr>
        <w:ilvl w:val="4"/>
        <w:numId w:val="8"/>
      </w:numPr>
    </w:pPr>
  </w:style>
  <w:style w:type="paragraph" w:customStyle="1" w:styleId="DHHSnumberlowerromanindent">
    <w:name w:val="DHHS number lower roman indent"/>
    <w:basedOn w:val="DHHSbody"/>
    <w:uiPriority w:val="3"/>
    <w:rsid w:val="00152073"/>
    <w:pPr>
      <w:numPr>
        <w:ilvl w:val="5"/>
        <w:numId w:val="8"/>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596A4B"/>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51568D"/>
  </w:style>
  <w:style w:type="character" w:styleId="CommentReference">
    <w:name w:val="annotation reference"/>
    <w:basedOn w:val="DefaultParagraphFont"/>
    <w:uiPriority w:val="99"/>
    <w:semiHidden/>
    <w:unhideWhenUsed/>
    <w:rsid w:val="00AD652D"/>
    <w:rPr>
      <w:sz w:val="16"/>
      <w:szCs w:val="16"/>
    </w:rPr>
  </w:style>
  <w:style w:type="paragraph" w:styleId="CommentText">
    <w:name w:val="annotation text"/>
    <w:basedOn w:val="Normal"/>
    <w:link w:val="CommentTextChar"/>
    <w:uiPriority w:val="99"/>
    <w:semiHidden/>
    <w:unhideWhenUsed/>
    <w:rsid w:val="00AD652D"/>
    <w:rPr>
      <w:sz w:val="20"/>
      <w:szCs w:val="20"/>
    </w:rPr>
  </w:style>
  <w:style w:type="character" w:customStyle="1" w:styleId="CommentTextChar">
    <w:name w:val="Comment Text Char"/>
    <w:basedOn w:val="DefaultParagraphFont"/>
    <w:link w:val="CommentText"/>
    <w:uiPriority w:val="99"/>
    <w:semiHidden/>
    <w:rsid w:val="00AD652D"/>
    <w:rPr>
      <w:rFonts w:ascii="Cambria" w:eastAsia="MS Mincho" w:hAnsi="Cambria"/>
      <w:lang w:eastAsia="en-US"/>
    </w:rPr>
  </w:style>
  <w:style w:type="paragraph" w:styleId="CommentSubject">
    <w:name w:val="annotation subject"/>
    <w:basedOn w:val="CommentText"/>
    <w:next w:val="CommentText"/>
    <w:link w:val="CommentSubjectChar"/>
    <w:uiPriority w:val="99"/>
    <w:semiHidden/>
    <w:unhideWhenUsed/>
    <w:rsid w:val="00AD652D"/>
    <w:rPr>
      <w:b/>
      <w:bCs/>
    </w:rPr>
  </w:style>
  <w:style w:type="character" w:customStyle="1" w:styleId="CommentSubjectChar">
    <w:name w:val="Comment Subject Char"/>
    <w:basedOn w:val="CommentTextChar"/>
    <w:link w:val="CommentSubject"/>
    <w:uiPriority w:val="99"/>
    <w:semiHidden/>
    <w:rsid w:val="00AD652D"/>
    <w:rPr>
      <w:rFonts w:ascii="Cambria" w:eastAsia="MS Mincho" w:hAnsi="Cambria"/>
      <w:b/>
      <w:bCs/>
      <w:lang w:eastAsia="en-US"/>
    </w:rPr>
  </w:style>
  <w:style w:type="paragraph" w:styleId="BalloonText">
    <w:name w:val="Balloon Text"/>
    <w:basedOn w:val="Normal"/>
    <w:link w:val="BalloonTextChar"/>
    <w:uiPriority w:val="99"/>
    <w:semiHidden/>
    <w:unhideWhenUsed/>
    <w:rsid w:val="00AD65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652D"/>
    <w:rPr>
      <w:rFonts w:ascii="Segoe UI" w:eastAsia="MS Mincho" w:hAnsi="Segoe UI" w:cs="Segoe UI"/>
      <w:sz w:val="18"/>
      <w:szCs w:val="18"/>
      <w:lang w:eastAsia="en-US"/>
    </w:rPr>
  </w:style>
  <w:style w:type="character" w:styleId="UnresolvedMention">
    <w:name w:val="Unresolved Mention"/>
    <w:basedOn w:val="DefaultParagraphFont"/>
    <w:uiPriority w:val="99"/>
    <w:semiHidden/>
    <w:unhideWhenUsed/>
    <w:rsid w:val="00E60D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oviders.dhhs.vic.gov.au/mandatory-training-prospective-foster-carer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ouise.Bennett@dhhs.vic.gov.a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internal.vic.gov.au\DHHS\GroupData\Office%20Templates\Visual%20style\DHHS%20Factsheet%2002%20Purple%2026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Props1.xml><?xml version="1.0" encoding="utf-8"?>
<ds:datastoreItem xmlns:ds="http://schemas.openxmlformats.org/officeDocument/2006/customXml" ds:itemID="{9F853309-13BD-4E02-B1DD-510C338BF86A}">
  <ds:schemaRefs>
    <ds:schemaRef ds:uri="http://schemas.openxmlformats.org/officeDocument/2006/bibliography"/>
  </ds:schemaRefs>
</ds:datastoreItem>
</file>

<file path=customXml/itemProps2.xml><?xml version="1.0" encoding="utf-8"?>
<ds:datastoreItem xmlns:ds="http://schemas.openxmlformats.org/officeDocument/2006/customXml" ds:itemID="{12A31C4E-EC52-4D96-AE9D-6E6DA8427058}"/>
</file>

<file path=customXml/itemProps3.xml><?xml version="1.0" encoding="utf-8"?>
<ds:datastoreItem xmlns:ds="http://schemas.openxmlformats.org/officeDocument/2006/customXml" ds:itemID="{4F949835-FCC9-41F3-89FC-C485418A67D7}"/>
</file>

<file path=customXml/itemProps4.xml><?xml version="1.0" encoding="utf-8"?>
<ds:datastoreItem xmlns:ds="http://schemas.openxmlformats.org/officeDocument/2006/customXml" ds:itemID="{7E7EA52C-8946-4AAD-AB0E-FE02C54FD8FF}"/>
</file>

<file path=docProps/app.xml><?xml version="1.0" encoding="utf-8"?>
<Properties xmlns="http://schemas.openxmlformats.org/officeDocument/2006/extended-properties" xmlns:vt="http://schemas.openxmlformats.org/officeDocument/2006/docPropsVTypes">
  <Template>DHHS Factsheet 02 Purple 2602.dot</Template>
  <TotalTime>0</TotalTime>
  <Pages>2</Pages>
  <Words>516</Words>
  <Characters>3230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Process to become a familiarisation trainer in Shared Lives Victoria 2019</vt:lpstr>
    </vt:vector>
  </TitlesOfParts>
  <Company>Department of Health and Human Services</Company>
  <LinksUpToDate>false</LinksUpToDate>
  <CharactersWithSpaces>3739</CharactersWithSpaces>
  <SharedDoc>false</SharedDoc>
  <HyperlinkBase/>
  <HLinks>
    <vt:vector size="48" baseType="variant">
      <vt:variant>
        <vt:i4>2555941</vt:i4>
      </vt:variant>
      <vt:variant>
        <vt:i4>36</vt:i4>
      </vt:variant>
      <vt:variant>
        <vt:i4>0</vt:i4>
      </vt:variant>
      <vt:variant>
        <vt:i4>5</vt:i4>
      </vt:variant>
      <vt:variant>
        <vt:lpwstr>http://survey.tool.tempdomain.info/TakeSurveycss.asp?SurveyID=3K33p3LIm66MG</vt:lpwstr>
      </vt:variant>
      <vt:variant>
        <vt:lpwstr/>
      </vt:variant>
      <vt:variant>
        <vt:i4>3145752</vt:i4>
      </vt:variant>
      <vt:variant>
        <vt:i4>33</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30</vt:i4>
      </vt:variant>
      <vt:variant>
        <vt:i4>0</vt:i4>
      </vt:variant>
      <vt:variant>
        <vt:i4>5</vt:i4>
      </vt:variant>
      <vt:variant>
        <vt:lpwstr>http://intranet.health.vic.gov.au/resources-and-tools/forms-and-templates/microsoft-word-templates</vt:lpwstr>
      </vt:variant>
      <vt:variant>
        <vt:lpwstr/>
      </vt:variant>
      <vt:variant>
        <vt:i4>7536758</vt:i4>
      </vt:variant>
      <vt:variant>
        <vt:i4>27</vt:i4>
      </vt:variant>
      <vt:variant>
        <vt:i4>0</vt:i4>
      </vt:variant>
      <vt:variant>
        <vt:i4>5</vt:i4>
      </vt:variant>
      <vt:variant>
        <vt:lpwstr>http://intranet.dhs.vic.gov.au/resources-and-tools/forms-and-templates/microsoft-word-templates</vt:lpwstr>
      </vt:variant>
      <vt:variant>
        <vt:lpwstr/>
      </vt:variant>
      <vt:variant>
        <vt:i4>1114167</vt:i4>
      </vt:variant>
      <vt:variant>
        <vt:i4>20</vt:i4>
      </vt:variant>
      <vt:variant>
        <vt:i4>0</vt:i4>
      </vt:variant>
      <vt:variant>
        <vt:i4>5</vt:i4>
      </vt:variant>
      <vt:variant>
        <vt:lpwstr/>
      </vt:variant>
      <vt:variant>
        <vt:lpwstr>_Toc440566511</vt:lpwstr>
      </vt:variant>
      <vt:variant>
        <vt:i4>1114167</vt:i4>
      </vt:variant>
      <vt:variant>
        <vt:i4>14</vt:i4>
      </vt:variant>
      <vt:variant>
        <vt:i4>0</vt:i4>
      </vt:variant>
      <vt:variant>
        <vt:i4>5</vt:i4>
      </vt:variant>
      <vt:variant>
        <vt:lpwstr/>
      </vt:variant>
      <vt:variant>
        <vt:lpwstr>_Toc440566510</vt:lpwstr>
      </vt:variant>
      <vt:variant>
        <vt:i4>1048631</vt:i4>
      </vt:variant>
      <vt:variant>
        <vt:i4>8</vt:i4>
      </vt:variant>
      <vt:variant>
        <vt:i4>0</vt:i4>
      </vt:variant>
      <vt:variant>
        <vt:i4>5</vt:i4>
      </vt:variant>
      <vt:variant>
        <vt:lpwstr/>
      </vt:variant>
      <vt:variant>
        <vt:lpwstr>_Toc440566509</vt:lpwstr>
      </vt:variant>
      <vt:variant>
        <vt:i4>1048631</vt:i4>
      </vt:variant>
      <vt:variant>
        <vt:i4>2</vt:i4>
      </vt:variant>
      <vt:variant>
        <vt:i4>0</vt:i4>
      </vt:variant>
      <vt:variant>
        <vt:i4>5</vt:i4>
      </vt:variant>
      <vt:variant>
        <vt:lpwstr/>
      </vt:variant>
      <vt:variant>
        <vt:lpwstr>_Toc440566508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Process to become a familiarisation trainer in Shared Lives Victoria 2019</dc:title>
  <dc:subject>Foster care training for agency staff</dc:subject>
  <dc:creator>Children and Families Policy</dc:creator>
  <cp:keywords>shared lives, shared stories, foster care, foster care providers, training for providers, out of home care</cp:keywords>
  <cp:lastModifiedBy>Tara Johnson (DHHS)</cp:lastModifiedBy>
  <cp:revision>2</cp:revision>
  <cp:lastPrinted>2015-08-21T04:17:00Z</cp:lastPrinted>
  <dcterms:created xsi:type="dcterms:W3CDTF">2019-06-24T01:49:00Z</dcterms:created>
  <dcterms:modified xsi:type="dcterms:W3CDTF">2019-06-24T01:49:00Z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ies>
</file>