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96A4" w14:textId="77777777" w:rsidR="00B91FD0" w:rsidRDefault="008E01D5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730DB1AF" wp14:editId="6F668474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B91FD0" w14:paraId="14D82F0D" w14:textId="77777777">
        <w:tc>
          <w:tcPr>
            <w:tcW w:w="10206" w:type="dxa"/>
            <w:shd w:val="clear" w:color="auto" w:fill="FFFFFF"/>
            <w:vAlign w:val="bottom"/>
          </w:tcPr>
          <w:p w14:paraId="37ACBCF6" w14:textId="77777777" w:rsidR="00B91FD0" w:rsidRDefault="00B91FD0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8DA09B9" w14:textId="77777777" w:rsidR="00B91FD0" w:rsidRPr="008E01D5" w:rsidRDefault="008E01D5" w:rsidP="008E01D5">
            <w:pPr>
              <w:pStyle w:val="Heading1"/>
            </w:pPr>
            <w:r w:rsidRPr="008E01D5">
              <w:t>Peer Support</w:t>
            </w:r>
          </w:p>
          <w:p w14:paraId="5FB3EEAC" w14:textId="77777777" w:rsidR="00B91FD0" w:rsidRDefault="008E01D5" w:rsidP="008E01D5">
            <w:pPr>
              <w:pStyle w:val="Heading1"/>
            </w:pPr>
            <w:r w:rsidRPr="008E01D5">
              <w:t>34054</w:t>
            </w:r>
          </w:p>
        </w:tc>
      </w:tr>
      <w:tr w:rsidR="00B91FD0" w14:paraId="5CEF8D3A" w14:textId="77777777">
        <w:tc>
          <w:tcPr>
            <w:tcW w:w="10206" w:type="dxa"/>
            <w:shd w:val="clear" w:color="auto" w:fill="FFFFFF"/>
          </w:tcPr>
          <w:p w14:paraId="4491D526" w14:textId="77777777" w:rsidR="00B91FD0" w:rsidRDefault="008E01D5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connected to culture and community</w:t>
            </w:r>
          </w:p>
          <w:p w14:paraId="29AADAF6" w14:textId="77777777" w:rsidR="00B91FD0" w:rsidRDefault="008E01D5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Drug Services</w:t>
            </w:r>
          </w:p>
          <w:p w14:paraId="1A9EE623" w14:textId="77777777" w:rsidR="00B91FD0" w:rsidRDefault="008E01D5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Drug Treatment And Rehabilitation</w:t>
            </w:r>
          </w:p>
        </w:tc>
      </w:tr>
    </w:tbl>
    <w:p w14:paraId="6D09D2F8" w14:textId="77777777" w:rsidR="00B91FD0" w:rsidRDefault="008E01D5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2CEF5953" w14:textId="77777777" w:rsidR="00B91FD0" w:rsidRPr="008E01D5" w:rsidRDefault="008E01D5" w:rsidP="008E01D5">
      <w:pPr>
        <w:pStyle w:val="Heading2"/>
      </w:pPr>
      <w:r w:rsidRPr="008E01D5">
        <w:t>1. Service objective</w:t>
      </w:r>
    </w:p>
    <w:p w14:paraId="754287E9" w14:textId="77777777" w:rsidR="00B91FD0" w:rsidRDefault="008E01D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he effective communication of health promotion and harm </w:t>
      </w:r>
      <w:r>
        <w:rPr>
          <w:rFonts w:ascii="Arial" w:eastAsia="Arial" w:hAnsi="Arial" w:cs="Arial"/>
          <w:color w:val="000000"/>
          <w:sz w:val="20"/>
        </w:rPr>
        <w:t>reduction messaging to specific population groups, such as young people, people who inject drugs or cultural groups.</w:t>
      </w:r>
    </w:p>
    <w:p w14:paraId="1464EFC8" w14:textId="77777777" w:rsidR="00B91FD0" w:rsidRDefault="008E01D5" w:rsidP="008E01D5">
      <w:pPr>
        <w:pStyle w:val="Heading2"/>
      </w:pPr>
      <w:r>
        <w:t>2. Description of the service</w:t>
      </w:r>
    </w:p>
    <w:p w14:paraId="7F4F8220" w14:textId="77777777" w:rsidR="00B91FD0" w:rsidRDefault="008E01D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Peer support facilitates workers with lived experience of alcohol and other drug use to provide information a</w:t>
      </w:r>
      <w:r>
        <w:rPr>
          <w:rFonts w:ascii="Arial" w:eastAsia="Arial" w:hAnsi="Arial" w:cs="Arial"/>
          <w:color w:val="000000"/>
          <w:sz w:val="20"/>
        </w:rPr>
        <w:t>nd support to other people with AOD use, to improve their health, wellbeing and safety, and facilitate access to treatment and support services.</w:t>
      </w:r>
    </w:p>
    <w:p w14:paraId="284007DA" w14:textId="77777777" w:rsidR="00B91FD0" w:rsidRDefault="008E01D5" w:rsidP="008E01D5">
      <w:pPr>
        <w:pStyle w:val="Heading2"/>
      </w:pPr>
      <w:r>
        <w:t>3. Client group</w:t>
      </w:r>
    </w:p>
    <w:p w14:paraId="3B7A0459" w14:textId="77777777" w:rsidR="00B91FD0" w:rsidRDefault="008E01D5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 for this activity is vulnerable people experiencing harm from AOD who hard </w:t>
      </w:r>
      <w:r>
        <w:rPr>
          <w:rFonts w:ascii="Arial" w:eastAsia="Arial" w:hAnsi="Arial" w:cs="Arial"/>
          <w:color w:val="000000"/>
          <w:sz w:val="20"/>
        </w:rPr>
        <w:t>to reach or are not engaged with mainstream health, social support or AOD treatment services.</w:t>
      </w:r>
    </w:p>
    <w:p w14:paraId="53058F1E" w14:textId="77777777" w:rsidR="00B91FD0" w:rsidRDefault="008E01D5" w:rsidP="008E01D5">
      <w:pPr>
        <w:pStyle w:val="Heading2"/>
      </w:pPr>
      <w:r>
        <w:t>4. Obligations specific to this activity</w:t>
      </w:r>
    </w:p>
    <w:p w14:paraId="17504200" w14:textId="77777777" w:rsidR="00B91FD0" w:rsidRDefault="008E01D5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</w:t>
      </w:r>
      <w:r>
        <w:rPr>
          <w:rFonts w:ascii="Arial" w:eastAsia="Arial" w:hAnsi="Arial" w:cs="Arial"/>
          <w:color w:val="000000"/>
          <w:sz w:val="20"/>
        </w:rPr>
        <w:t xml:space="preserve"> with the following:</w:t>
      </w:r>
    </w:p>
    <w:p w14:paraId="7D00B424" w14:textId="77777777" w:rsidR="00B91FD0" w:rsidRPr="008E01D5" w:rsidRDefault="008E01D5" w:rsidP="008E01D5">
      <w:pPr>
        <w:pStyle w:val="Heading3"/>
      </w:pPr>
      <w:r w:rsidRPr="008E01D5">
        <w:t>4a. Registration and Accreditation</w:t>
      </w:r>
    </w:p>
    <w:p w14:paraId="1F0BC77C" w14:textId="77777777" w:rsidR="00B91FD0" w:rsidRDefault="008E01D5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21F0A402" w14:textId="77777777" w:rsidR="00B91FD0" w:rsidRDefault="008E01D5" w:rsidP="008E01D5">
      <w:pPr>
        <w:pStyle w:val="Heading3"/>
        <w:rPr>
          <w:color w:val="000000"/>
        </w:rPr>
      </w:pPr>
      <w:r>
        <w:t>4b. Program requirements and other policy guidelines</w:t>
      </w:r>
    </w:p>
    <w:p w14:paraId="27D0B0E7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Alcohol &amp; </w:t>
        </w:r>
        <w:r>
          <w:rPr>
            <w:rFonts w:ascii="Arial" w:eastAsia="Arial" w:hAnsi="Arial" w:cs="Arial"/>
            <w:color w:val="3366FF"/>
            <w:sz w:val="20"/>
          </w:rPr>
          <w:t>Other Drug Program Guidelines</w:t>
        </w:r>
      </w:hyperlink>
    </w:p>
    <w:p w14:paraId="0C1F4F09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&lt;https://www2.health.vic.gov.au/alcohol-and-drugs/aod-service-standards-guidelines/aod-program-guidelines&gt;</w:t>
      </w:r>
    </w:p>
    <w:p w14:paraId="2827B9D4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Policy and </w:t>
        </w:r>
        <w:r>
          <w:rPr>
            <w:rFonts w:ascii="Arial" w:eastAsia="Arial" w:hAnsi="Arial" w:cs="Arial"/>
            <w:color w:val="3366FF"/>
            <w:sz w:val="20"/>
          </w:rPr>
          <w:t>funding guidelines for health services</w:t>
        </w:r>
      </w:hyperlink>
    </w:p>
    <w:p w14:paraId="1710BE47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78606F79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Cultural Diversity Guide - June 2004</w:t>
        </w:r>
      </w:hyperlink>
    </w:p>
    <w:p w14:paraId="26A17250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&lt;http://www.health.vic</w:t>
      </w:r>
      <w:r>
        <w:rPr>
          <w:rFonts w:ascii="Arial" w:eastAsia="Arial" w:hAnsi="Arial" w:cs="Arial"/>
          <w:color w:val="000000"/>
          <w:sz w:val="20"/>
        </w:rPr>
        <w:t>.gov.au/diversity/cald.htm&gt;</w:t>
      </w:r>
    </w:p>
    <w:p w14:paraId="1AAB3C8F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>Clinical Treatment guidelines for Methamphetamine dependence and treatment</w:t>
        </w:r>
      </w:hyperlink>
    </w:p>
    <w:p w14:paraId="363EF717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</w:t>
      </w:r>
      <w:r>
        <w:rPr>
          <w:rFonts w:ascii="Arial" w:eastAsia="Arial" w:hAnsi="Arial" w:cs="Arial"/>
          <w:color w:val="000000"/>
          <w:sz w:val="20"/>
        </w:rPr>
        <w:t>://www2.health.vic.gov.au/about/publications/researchandreports/clinical-treatment-guidelines-for-methamphetamine-dependence-and-treatment-2007&gt;</w:t>
      </w:r>
    </w:p>
    <w:p w14:paraId="289A0F97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Protocol between Drug Treatment Services &amp; Child Protection for working with parents with alcohol &amp; other drug issues</w:t>
        </w:r>
      </w:hyperlink>
    </w:p>
    <w:p w14:paraId="3954CC5A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</w:t>
      </w:r>
      <w:r>
        <w:rPr>
          <w:rFonts w:ascii="Arial" w:eastAsia="Arial" w:hAnsi="Arial" w:cs="Arial"/>
          <w:color w:val="000000"/>
          <w:sz w:val="20"/>
        </w:rPr>
        <w:t>lth.vic.gov.au/about/publications/researchandreports/Protocol-between-drug-treatment-services-amp-child-protection-for-working-with-parents-with-alcohol-amp-other-drug-issues--August-2002&gt;</w:t>
      </w:r>
    </w:p>
    <w:p w14:paraId="053070E4" w14:textId="77777777" w:rsidR="00B91FD0" w:rsidRDefault="00B91FD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2E67864A" w14:textId="77777777" w:rsidR="00B91FD0" w:rsidRDefault="008E01D5" w:rsidP="008E01D5">
      <w:pPr>
        <w:pStyle w:val="Heading2"/>
        <w:rPr>
          <w:color w:val="000000"/>
          <w:sz w:val="20"/>
        </w:rPr>
      </w:pPr>
      <w:r>
        <w:t>5. Performance</w:t>
      </w:r>
    </w:p>
    <w:p w14:paraId="549785D8" w14:textId="77777777" w:rsidR="00B91FD0" w:rsidRDefault="008E01D5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Funding is subject to achieving the performance tar</w:t>
      </w:r>
      <w:r>
        <w:rPr>
          <w:rFonts w:ascii="Arial" w:eastAsia="Arial" w:hAnsi="Arial" w:cs="Arial"/>
          <w:color w:val="000000"/>
          <w:sz w:val="20"/>
        </w:rPr>
        <w:t xml:space="preserve">gets specified in Schedule 2 of the Service Agreement. </w:t>
      </w:r>
    </w:p>
    <w:p w14:paraId="53F69BD0" w14:textId="77777777" w:rsidR="00B91FD0" w:rsidRDefault="008E01D5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6C46D6E" w14:textId="77777777" w:rsidR="00B91FD0" w:rsidRDefault="008E01D5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Report against agreed objectives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B91FD0" w14:paraId="7C68FD5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9E6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2043A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measure is report on the agreed objectives for the peer support facilitat</w:t>
            </w:r>
            <w:r>
              <w:rPr>
                <w:rFonts w:ascii="Arial" w:eastAsia="Arial" w:hAnsi="Arial" w:cs="Arial"/>
                <w:color w:val="000000"/>
                <w:sz w:val="20"/>
              </w:rPr>
              <w:t>ors</w:t>
            </w:r>
          </w:p>
        </w:tc>
      </w:tr>
      <w:tr w:rsidR="00B91FD0" w14:paraId="0C2B89C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A508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70730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B91FD0" w14:paraId="2A2B514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0E90F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E1E2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B91FD0" w14:paraId="2920ABC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D0C8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6723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Submit a report on the agreed objectives</w:t>
            </w:r>
          </w:p>
        </w:tc>
      </w:tr>
      <w:tr w:rsidR="00B91FD0" w14:paraId="0BB4FA4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4ACF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1CCA7" w14:textId="77777777" w:rsidR="00B91FD0" w:rsidRDefault="008E01D5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Victorian Alcohol and Drug Collection (VADC) / Alcohol and </w:t>
            </w:r>
            <w:r>
              <w:rPr>
                <w:rFonts w:ascii="Arial" w:eastAsia="Arial" w:hAnsi="Arial" w:cs="Arial"/>
                <w:color w:val="000000"/>
                <w:sz w:val="20"/>
              </w:rPr>
              <w:t>other drug treatment services national minimum dataset</w:t>
            </w:r>
          </w:p>
        </w:tc>
      </w:tr>
      <w:tr w:rsidR="00B91FD0" w14:paraId="4A30540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9CC7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8603A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vulnerable people experiencing harm from AOD who hard to reach or are not engaged with mainstream health, social support or AOD treatment services</w:t>
            </w:r>
          </w:p>
        </w:tc>
      </w:tr>
    </w:tbl>
    <w:p w14:paraId="3B1585C3" w14:textId="77777777" w:rsidR="00B91FD0" w:rsidRDefault="008E01D5" w:rsidP="008E01D5">
      <w:pPr>
        <w:pStyle w:val="Heading2"/>
      </w:pPr>
      <w:r>
        <w:t>6. Data collection</w:t>
      </w:r>
    </w:p>
    <w:p w14:paraId="43B95A2A" w14:textId="77777777" w:rsidR="00B91FD0" w:rsidRDefault="008E01D5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</w:t>
      </w:r>
      <w:r>
        <w:rPr>
          <w:rFonts w:ascii="Arial" w:eastAsia="Arial" w:hAnsi="Arial" w:cs="Arial"/>
          <w:color w:val="000000"/>
          <w:sz w:val="20"/>
        </w:rPr>
        <w:t>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B91FD0" w14:paraId="38BCB3D8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CC4F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EBE60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5440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ED9F7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B91FD0" w14:paraId="3736EF9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3A83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93A7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61BE7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9232B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5191DB21" w14:textId="77777777" w:rsidR="00B91FD0" w:rsidRDefault="00B91FD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B91FD0" w14:paraId="3B4AAB95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905D13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To </w:t>
            </w:r>
            <w:r>
              <w:rPr>
                <w:rFonts w:ascii="Arial" w:eastAsia="Arial" w:hAnsi="Arial" w:cs="Arial"/>
                <w:color w:val="000000"/>
                <w:sz w:val="24"/>
              </w:rPr>
              <w:t>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344F84CF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 © State of Victoria, Department of Healt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h, July 2019. </w:t>
            </w:r>
          </w:p>
          <w:p w14:paraId="69A6CA0B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3EA207D3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6912FED8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18C79277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</w:t>
              </w:r>
              <w:r>
                <w:rPr>
                  <w:rFonts w:ascii="Arial" w:eastAsia="Arial" w:hAnsi="Arial" w:cs="Arial"/>
                  <w:color w:val="3366FF"/>
                  <w:sz w:val="20"/>
                </w:rPr>
                <w:t>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AA5507D" w14:textId="77777777" w:rsidR="00B91FD0" w:rsidRDefault="00B91FD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B91F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1557" w14:textId="77777777" w:rsidR="00000000" w:rsidRDefault="008E01D5">
      <w:r>
        <w:separator/>
      </w:r>
    </w:p>
  </w:endnote>
  <w:endnote w:type="continuationSeparator" w:id="0">
    <w:p w14:paraId="14F0F706" w14:textId="77777777" w:rsidR="00000000" w:rsidRDefault="008E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56B5" w14:textId="77777777" w:rsidR="008E01D5" w:rsidRDefault="008E0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62B" w14:textId="44191028" w:rsidR="00B91FD0" w:rsidRDefault="008E01D5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DAA2C" wp14:editId="73B54F4C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71b448e6a8475de50c0a928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2D2E1C" w14:textId="2DC0E5B2" w:rsidR="008E01D5" w:rsidRPr="008E01D5" w:rsidRDefault="008E01D5" w:rsidP="008E01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E01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DAA2C" id="_x0000_t202" coordsize="21600,21600" o:spt="202" path="m,l,21600r21600,l21600,xe">
              <v:stroke joinstyle="miter"/>
              <v:path gradientshapeok="t" o:connecttype="rect"/>
            </v:shapetype>
            <v:shape id="MSIPCM71b448e6a8475de50c0a928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52D2E1C" w14:textId="2DC0E5B2" w:rsidR="008E01D5" w:rsidRPr="008E01D5" w:rsidRDefault="008E01D5" w:rsidP="008E01D5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E01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B91FD0" w14:paraId="38C86902" w14:textId="77777777">
      <w:tc>
        <w:tcPr>
          <w:tcW w:w="3473" w:type="dxa"/>
          <w:shd w:val="clear" w:color="auto" w:fill="FFFFFF"/>
        </w:tcPr>
        <w:p w14:paraId="5C5E111B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172906FD" wp14:editId="1BFDD2CE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1FC32F92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1E04CA0F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7B71371B" w14:textId="77777777" w:rsidR="00B91FD0" w:rsidRDefault="00B91FD0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B91FD0" w14:paraId="2EBBFA33" w14:textId="77777777">
      <w:tc>
        <w:tcPr>
          <w:tcW w:w="3473" w:type="dxa"/>
          <w:shd w:val="clear" w:color="auto" w:fill="FFFFFF"/>
        </w:tcPr>
        <w:p w14:paraId="2C9B153C" w14:textId="3365C98E" w:rsidR="00B91FD0" w:rsidRDefault="008E01D5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2F21AF6" wp14:editId="07A17B8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f9bf46369acbb431fb477251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834B5" w14:textId="1A765E38" w:rsidR="008E01D5" w:rsidRPr="008E01D5" w:rsidRDefault="008E01D5" w:rsidP="008E01D5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8E01D5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F21AF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9bf46369acbb431fb477251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422834B5" w14:textId="1A765E38" w:rsidR="008E01D5" w:rsidRPr="008E01D5" w:rsidRDefault="008E01D5" w:rsidP="008E01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E01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38CF9D5" wp14:editId="025947C9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548A5CFD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5B1E269B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7C7A53F6" w14:textId="77777777" w:rsidR="00B91FD0" w:rsidRDefault="00B91FD0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35F9" w14:textId="77777777" w:rsidR="00000000" w:rsidRDefault="008E01D5">
      <w:r>
        <w:separator/>
      </w:r>
    </w:p>
  </w:footnote>
  <w:footnote w:type="continuationSeparator" w:id="0">
    <w:p w14:paraId="20437F13" w14:textId="77777777" w:rsidR="00000000" w:rsidRDefault="008E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E709" w14:textId="77777777" w:rsidR="008E01D5" w:rsidRDefault="008E0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3608" w14:textId="77777777" w:rsidR="00B91FD0" w:rsidRDefault="008E01D5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Drug Services 34054 Peer Support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7FEC9610" w14:textId="77777777" w:rsidR="00B91FD0" w:rsidRDefault="00B91FD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02A6" w14:textId="77777777" w:rsidR="00B91FD0" w:rsidRDefault="00B91FD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59F"/>
    <w:multiLevelType w:val="hybridMultilevel"/>
    <w:tmpl w:val="9266ED98"/>
    <w:lvl w:ilvl="0" w:tplc="91D086A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DFB811F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73E2426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0D467E7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E96EC44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B3A2E15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39FE557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8DB002F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81CD36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AA469B6"/>
    <w:multiLevelType w:val="hybridMultilevel"/>
    <w:tmpl w:val="4D80769A"/>
    <w:lvl w:ilvl="0" w:tplc="84EE44D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D82D4D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E48472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C138F40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BE5C847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9AAC2B5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180936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643604D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B0C64E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9754947"/>
    <w:multiLevelType w:val="hybridMultilevel"/>
    <w:tmpl w:val="EDDE0CD4"/>
    <w:lvl w:ilvl="0" w:tplc="7B46C82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06279D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33422B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D32D82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9C4966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04E45F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90E25B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EDC26B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48E9E6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8F45BA4"/>
    <w:multiLevelType w:val="hybridMultilevel"/>
    <w:tmpl w:val="BA607300"/>
    <w:lvl w:ilvl="0" w:tplc="3A96EB2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C761EE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DE4FBF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15EB44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10EAB7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2BD2903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B7E392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D9E7C7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3F3A145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3C65F33"/>
    <w:multiLevelType w:val="hybridMultilevel"/>
    <w:tmpl w:val="C66486B0"/>
    <w:lvl w:ilvl="0" w:tplc="7DB28FE4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5D6387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2CA3D7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DD2416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69AF9E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918A21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F30B5C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6A287E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A189E1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35652062"/>
    <w:multiLevelType w:val="hybridMultilevel"/>
    <w:tmpl w:val="F5B6DC1E"/>
    <w:lvl w:ilvl="0" w:tplc="2B0CB22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7348DA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E44008B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A96FA0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9C83DC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5016EFC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4CF4C60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A98804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53CBA5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74104A6"/>
    <w:multiLevelType w:val="hybridMultilevel"/>
    <w:tmpl w:val="F8B02E52"/>
    <w:lvl w:ilvl="0" w:tplc="5F84DDC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BC6BDB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74A99A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83CFE3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73CE62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55E8E3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9824EC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73441C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1CA192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378E7243"/>
    <w:multiLevelType w:val="hybridMultilevel"/>
    <w:tmpl w:val="AC466348"/>
    <w:lvl w:ilvl="0" w:tplc="499423C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3A2298C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7D8130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DF0DA5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B7D6433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40AEB0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046436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D2ADA0E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4300FB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3B097CF3"/>
    <w:multiLevelType w:val="hybridMultilevel"/>
    <w:tmpl w:val="A034537E"/>
    <w:lvl w:ilvl="0" w:tplc="8A3C95D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99E65A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5BE04A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A987DE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1408EA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61CED7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61EE0B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858F03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B1C302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0431E09"/>
    <w:multiLevelType w:val="hybridMultilevel"/>
    <w:tmpl w:val="C944F156"/>
    <w:lvl w:ilvl="0" w:tplc="34C0155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13A355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986580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D5C6DA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A903C2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BC74332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D0CD45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9AC295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54CA23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6006634"/>
    <w:multiLevelType w:val="hybridMultilevel"/>
    <w:tmpl w:val="3E4679CC"/>
    <w:lvl w:ilvl="0" w:tplc="FF40E0B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23AA46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24A717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FCAD72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D8E0B5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C80056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D743A4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FA0DD2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516E72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F351AF5"/>
    <w:multiLevelType w:val="hybridMultilevel"/>
    <w:tmpl w:val="B1082A78"/>
    <w:lvl w:ilvl="0" w:tplc="854C586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BEE6A1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B38207F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F3CB9B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AFE925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CF6650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95CD60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506C3E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16ABA2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73277EE3"/>
    <w:multiLevelType w:val="hybridMultilevel"/>
    <w:tmpl w:val="1CAAEF6C"/>
    <w:lvl w:ilvl="0" w:tplc="AB403048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AD3683B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CDAA80CE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C55CDCC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F1D041E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E280012C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5C94FB3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C4EB93C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A4106772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6B712E7"/>
    <w:multiLevelType w:val="hybridMultilevel"/>
    <w:tmpl w:val="DAE0510C"/>
    <w:lvl w:ilvl="0" w:tplc="9F28697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BE4E33B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1C264C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58E2E1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BCBAA06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752035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06673E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54AC69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6A856A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7042018"/>
    <w:multiLevelType w:val="hybridMultilevel"/>
    <w:tmpl w:val="FBD4AB7E"/>
    <w:lvl w:ilvl="0" w:tplc="A544931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E670FBA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7BACF02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C687E6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3500C12E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A57C2FD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C36826FC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F170041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438813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36245092">
    <w:abstractNumId w:val="10"/>
  </w:num>
  <w:num w:numId="2" w16cid:durableId="2054577966">
    <w:abstractNumId w:val="14"/>
  </w:num>
  <w:num w:numId="3" w16cid:durableId="266668451">
    <w:abstractNumId w:val="5"/>
  </w:num>
  <w:num w:numId="4" w16cid:durableId="1908496347">
    <w:abstractNumId w:val="3"/>
  </w:num>
  <w:num w:numId="5" w16cid:durableId="1802724916">
    <w:abstractNumId w:val="13"/>
  </w:num>
  <w:num w:numId="6" w16cid:durableId="1752194305">
    <w:abstractNumId w:val="7"/>
  </w:num>
  <w:num w:numId="7" w16cid:durableId="904725890">
    <w:abstractNumId w:val="6"/>
  </w:num>
  <w:num w:numId="8" w16cid:durableId="437986729">
    <w:abstractNumId w:val="4"/>
  </w:num>
  <w:num w:numId="9" w16cid:durableId="534000732">
    <w:abstractNumId w:val="8"/>
  </w:num>
  <w:num w:numId="10" w16cid:durableId="44917483">
    <w:abstractNumId w:val="12"/>
  </w:num>
  <w:num w:numId="11" w16cid:durableId="907761222">
    <w:abstractNumId w:val="11"/>
  </w:num>
  <w:num w:numId="12" w16cid:durableId="604457885">
    <w:abstractNumId w:val="2"/>
  </w:num>
  <w:num w:numId="13" w16cid:durableId="2136825745">
    <w:abstractNumId w:val="14"/>
  </w:num>
  <w:num w:numId="14" w16cid:durableId="912742818">
    <w:abstractNumId w:val="9"/>
  </w:num>
  <w:num w:numId="15" w16cid:durableId="289166831">
    <w:abstractNumId w:val="9"/>
  </w:num>
  <w:num w:numId="16" w16cid:durableId="1403212575">
    <w:abstractNumId w:val="9"/>
  </w:num>
  <w:num w:numId="17" w16cid:durableId="431439080">
    <w:abstractNumId w:val="1"/>
  </w:num>
  <w:num w:numId="18" w16cid:durableId="1859154958">
    <w:abstractNumId w:val="9"/>
  </w:num>
  <w:num w:numId="19" w16cid:durableId="21364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FD0"/>
    <w:rsid w:val="008E01D5"/>
    <w:rsid w:val="00B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0F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1D5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1D5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1D5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01D5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E01D5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01D5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8E0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1D5"/>
  </w:style>
  <w:style w:type="paragraph" w:styleId="Footer">
    <w:name w:val="footer"/>
    <w:basedOn w:val="Normal"/>
    <w:link w:val="FooterChar"/>
    <w:uiPriority w:val="99"/>
    <w:unhideWhenUsed/>
    <w:rsid w:val="008E0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lcohol-and-drugs/aod-service-standards-guidelines/aod-program-guidelines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2.health.vic.gov.au/about/publications/researchandreports/Protocol-between-drug-treatment-services-amp-child-protection-for-working-with-parents-with-alcohol-amp-other-drug-issues--August-200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health.vic.gov.au/about/publications/researchandreports/clinical-treatment-guidelines-for-methamphetamine-dependence-and-treatment-200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health.vic.gov.au/diversity/cald.ht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3936</Characters>
  <Application>Microsoft Office Word</Application>
  <DocSecurity>0</DocSecurity>
  <Lines>32</Lines>
  <Paragraphs>9</Paragraphs>
  <ScaleCrop>false</ScaleCrop>
  <Company>Oracle USA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Peer Support 34054</dc:title>
  <dc:subject/>
  <dc:creator>User</dc:creator>
  <cp:keywords/>
  <dc:description>Generated by Oracle BI Publisher 12.2.1.3.0</dc:description>
  <cp:revision>2</cp:revision>
  <dcterms:created xsi:type="dcterms:W3CDTF">2023-10-03T03:16:00Z</dcterms:created>
  <dcterms:modified xsi:type="dcterms:W3CDTF">2023-10-03T03:16:00Z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2023-10-03T03:15:56Z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b454b89c-3592-4aa5-a6e4-2042b1e7cc8d</vt:lpwstr>
  </property>
  <property fmtid="{D5CDD505-2E9C-101B-9397-08002B2CF9AE}" pid="8" name="MSIP_Label_43e64453-338c-4f93-8a4d-0039a0a41f2a_ContentBits">
    <vt:lpwstr>2</vt:lpwstr>
  </property>
</Properties>
</file>