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4A0" w:firstRow="1" w:lastRow="0" w:firstColumn="1" w:lastColumn="0" w:noHBand="0" w:noVBand="1"/>
      </w:tblPr>
      <w:tblGrid>
        <w:gridCol w:w="8101"/>
      </w:tblGrid>
      <w:tr w:rsidR="002B7F49" w:rsidTr="00E05E8D">
        <w:trPr>
          <w:trHeight w:val="1075"/>
        </w:trPr>
        <w:tc>
          <w:tcPr>
            <w:tcW w:w="8101" w:type="dxa"/>
            <w:shd w:val="clear" w:color="auto" w:fill="auto"/>
            <w:vAlign w:val="bottom"/>
          </w:tcPr>
          <w:p w:rsidR="002B7F49" w:rsidRPr="00DE4E5C" w:rsidRDefault="002B7F49" w:rsidP="006D72EA">
            <w:pPr>
              <w:pStyle w:val="DHHSmainheading"/>
              <w:spacing w:line="270" w:lineRule="atLeast"/>
              <w:rPr>
                <w:sz w:val="44"/>
                <w:szCs w:val="44"/>
              </w:rPr>
            </w:pPr>
            <w:r w:rsidRPr="00135EC4">
              <w:rPr>
                <w:noProof/>
                <w:color w:val="FFFFFF" w:themeColor="background1"/>
                <w:sz w:val="44"/>
                <w:szCs w:val="44"/>
                <w:lang w:eastAsia="en-AU"/>
              </w:rPr>
              <w:drawing>
                <wp:anchor distT="0" distB="0" distL="114300" distR="114300" simplePos="0" relativeHeight="251868160" behindDoc="1" locked="1" layoutInCell="0" allowOverlap="1" wp14:anchorId="46946134" wp14:editId="4561E879">
                  <wp:simplePos x="0" y="0"/>
                  <wp:positionH relativeFrom="page">
                    <wp:posOffset>-540385</wp:posOffset>
                  </wp:positionH>
                  <wp:positionV relativeFrom="page">
                    <wp:posOffset>-358140</wp:posOffset>
                  </wp:positionV>
                  <wp:extent cx="7563485" cy="2073275"/>
                  <wp:effectExtent l="0" t="0" r="0" b="3175"/>
                  <wp:wrapNone/>
                  <wp:docPr id="206" name="Picture 206"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ecorativ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63485" cy="2073275"/>
                          </a:xfrm>
                          <a:prstGeom prst="rect">
                            <a:avLst/>
                          </a:prstGeom>
                          <a:noFill/>
                        </pic:spPr>
                      </pic:pic>
                    </a:graphicData>
                  </a:graphic>
                  <wp14:sizeRelH relativeFrom="page">
                    <wp14:pctWidth>0</wp14:pctWidth>
                  </wp14:sizeRelH>
                  <wp14:sizeRelV relativeFrom="page">
                    <wp14:pctHeight>0</wp14:pctHeight>
                  </wp14:sizeRelV>
                </wp:anchor>
              </w:drawing>
            </w:r>
            <w:r w:rsidRPr="00135EC4">
              <w:rPr>
                <w:rFonts w:cs="Arial"/>
                <w:noProof/>
                <w:sz w:val="44"/>
                <w:szCs w:val="44"/>
              </w:rPr>
              <w:t>National Diabetes Services Scheme</w:t>
            </w:r>
            <w:r w:rsidRPr="00A619BF">
              <w:rPr>
                <w:rFonts w:cs="Arial"/>
                <w:sz w:val="40"/>
                <w:szCs w:val="44"/>
              </w:rPr>
              <w:t xml:space="preserve"> </w:t>
            </w:r>
            <w:r w:rsidRPr="00A619BF">
              <w:rPr>
                <w:rFonts w:cs="Arial"/>
                <w:sz w:val="40"/>
                <w:szCs w:val="44"/>
              </w:rPr>
              <w:br/>
            </w:r>
            <w:r w:rsidRPr="00135EC4">
              <w:rPr>
                <w:rFonts w:cs="Arial"/>
                <w:noProof/>
                <w:sz w:val="44"/>
                <w:szCs w:val="44"/>
              </w:rPr>
              <w:t>28081</w:t>
            </w:r>
          </w:p>
        </w:tc>
      </w:tr>
      <w:tr w:rsidR="002B7F49" w:rsidTr="00B43952">
        <w:tc>
          <w:tcPr>
            <w:tcW w:w="8101" w:type="dxa"/>
            <w:shd w:val="clear" w:color="auto" w:fill="auto"/>
            <w:tcMar>
              <w:top w:w="170" w:type="dxa"/>
              <w:bottom w:w="510" w:type="dxa"/>
            </w:tcMar>
          </w:tcPr>
          <w:p w:rsidR="002B7F49" w:rsidRDefault="002B7F49" w:rsidP="005E76EA">
            <w:pPr>
              <w:pStyle w:val="DHHSmainsubheading"/>
              <w:rPr>
                <w:szCs w:val="28"/>
              </w:rPr>
            </w:pPr>
            <w:r>
              <w:rPr>
                <w:szCs w:val="28"/>
              </w:rPr>
              <w:t xml:space="preserve">Outcome objective: Victorians are healthy and well </w:t>
            </w:r>
          </w:p>
          <w:p w:rsidR="002B7F49" w:rsidRDefault="002B7F49" w:rsidP="005E76EA">
            <w:pPr>
              <w:pStyle w:val="DHHSmainsubheading"/>
              <w:rPr>
                <w:szCs w:val="28"/>
              </w:rPr>
            </w:pPr>
            <w:r>
              <w:rPr>
                <w:szCs w:val="28"/>
              </w:rPr>
              <w:t xml:space="preserve">Output group: </w:t>
            </w:r>
            <w:r w:rsidRPr="00177619">
              <w:rPr>
                <w:noProof/>
                <w:szCs w:val="28"/>
              </w:rPr>
              <w:t>Primary and Dental Health</w:t>
            </w:r>
          </w:p>
          <w:p w:rsidR="002B7F49" w:rsidRPr="00AD784C" w:rsidRDefault="002B7F49" w:rsidP="00D1443D">
            <w:pPr>
              <w:pStyle w:val="DHHSmainsubheading"/>
              <w:rPr>
                <w:szCs w:val="28"/>
              </w:rPr>
            </w:pPr>
            <w:r>
              <w:rPr>
                <w:szCs w:val="28"/>
              </w:rPr>
              <w:t xml:space="preserve">Output: </w:t>
            </w:r>
            <w:r w:rsidRPr="00177619">
              <w:rPr>
                <w:noProof/>
                <w:szCs w:val="28"/>
              </w:rPr>
              <w:t>Community health services</w:t>
            </w:r>
          </w:p>
        </w:tc>
      </w:tr>
    </w:tbl>
    <w:p w:rsidR="002B7F49" w:rsidRDefault="002B7F49" w:rsidP="00135EC4">
      <w:pPr>
        <w:pStyle w:val="Heading1"/>
      </w:pPr>
      <w:r w:rsidRPr="00B70F76">
        <w:t>1.</w:t>
      </w:r>
      <w:r>
        <w:t xml:space="preserve"> Service Objective </w:t>
      </w:r>
    </w:p>
    <w:p w:rsidR="00D52AF4" w:rsidRDefault="00D52AF4" w:rsidP="00D52AF4">
      <w:pPr>
        <w:pStyle w:val="DHHSbody"/>
        <w:rPr>
          <w:rStyle w:val="e24kjd"/>
          <w:color w:val="222222"/>
        </w:rPr>
      </w:pPr>
      <w:r>
        <w:rPr>
          <w:rStyle w:val="e24kjd"/>
          <w:rFonts w:cs="Arial"/>
          <w:color w:val="222222"/>
        </w:rPr>
        <w:t>To</w:t>
      </w:r>
      <w:r>
        <w:rPr>
          <w:rStyle w:val="e24kjd"/>
          <w:rFonts w:cs="Arial"/>
          <w:color w:val="222222"/>
        </w:rPr>
        <w:t xml:space="preserve"> enhance the capacity of people with </w:t>
      </w:r>
      <w:r w:rsidRPr="00D52AF4">
        <w:rPr>
          <w:rStyle w:val="e24kjd"/>
          <w:rFonts w:cs="Arial"/>
          <w:bCs/>
          <w:color w:val="222222"/>
        </w:rPr>
        <w:t>diabetes</w:t>
      </w:r>
      <w:r w:rsidRPr="00D52AF4">
        <w:rPr>
          <w:rStyle w:val="e24kjd"/>
          <w:rFonts w:cs="Arial"/>
          <w:color w:val="222222"/>
        </w:rPr>
        <w:t xml:space="preserve"> to</w:t>
      </w:r>
      <w:r>
        <w:rPr>
          <w:rStyle w:val="e24kjd"/>
          <w:rFonts w:cs="Arial"/>
          <w:color w:val="222222"/>
        </w:rPr>
        <w:t xml:space="preserve"> understand and self-manage their condition.</w:t>
      </w:r>
    </w:p>
    <w:p w:rsidR="002B7F49" w:rsidRDefault="002B7F49" w:rsidP="00135EC4">
      <w:pPr>
        <w:pStyle w:val="Heading1"/>
      </w:pPr>
      <w:r>
        <w:t>2</w:t>
      </w:r>
      <w:r w:rsidRPr="00B70F76">
        <w:t xml:space="preserve">. </w:t>
      </w:r>
      <w:r>
        <w:t>Description of the service</w:t>
      </w:r>
    </w:p>
    <w:p w:rsidR="00D52AF4" w:rsidRDefault="00D52AF4" w:rsidP="00D52AF4">
      <w:pPr>
        <w:pStyle w:val="DHHSbody"/>
        <w:rPr>
          <w:rStyle w:val="e24kjd"/>
          <w:color w:val="222222"/>
        </w:rPr>
      </w:pPr>
      <w:r>
        <w:rPr>
          <w:rStyle w:val="e24kjd"/>
          <w:rFonts w:cs="Arial"/>
          <w:color w:val="222222"/>
        </w:rPr>
        <w:t xml:space="preserve">To enhance the capacity of people with </w:t>
      </w:r>
      <w:r w:rsidRPr="00D52AF4">
        <w:rPr>
          <w:rStyle w:val="e24kjd"/>
          <w:rFonts w:cs="Arial"/>
          <w:bCs/>
          <w:color w:val="222222"/>
        </w:rPr>
        <w:t>diabetes</w:t>
      </w:r>
      <w:r w:rsidRPr="00D52AF4">
        <w:rPr>
          <w:rStyle w:val="e24kjd"/>
          <w:rFonts w:cs="Arial"/>
          <w:color w:val="222222"/>
        </w:rPr>
        <w:t xml:space="preserve"> to</w:t>
      </w:r>
      <w:r>
        <w:rPr>
          <w:rStyle w:val="e24kjd"/>
          <w:rFonts w:cs="Arial"/>
          <w:color w:val="222222"/>
        </w:rPr>
        <w:t xml:space="preserve"> understand and self-manage their condition</w:t>
      </w:r>
      <w:r>
        <w:rPr>
          <w:rStyle w:val="e24kjd"/>
          <w:rFonts w:cs="Arial"/>
          <w:color w:val="222222"/>
        </w:rPr>
        <w:t xml:space="preserve"> and distribute of packs of needles and syringes</w:t>
      </w:r>
      <w:r>
        <w:rPr>
          <w:rStyle w:val="e24kjd"/>
          <w:rFonts w:cs="Arial"/>
          <w:color w:val="222222"/>
        </w:rPr>
        <w:t>.</w:t>
      </w:r>
    </w:p>
    <w:p w:rsidR="002B7F49" w:rsidRPr="00B70F76" w:rsidRDefault="002B7F49" w:rsidP="00135EC4">
      <w:pPr>
        <w:pStyle w:val="Heading1"/>
      </w:pPr>
      <w:r>
        <w:t xml:space="preserve">3. </w:t>
      </w:r>
      <w:r w:rsidRPr="00B70F76">
        <w:t>Client group</w:t>
      </w:r>
    </w:p>
    <w:p w:rsidR="002B7F49" w:rsidRDefault="002B7F49" w:rsidP="00135EC4">
      <w:pPr>
        <w:pStyle w:val="DHHSbody"/>
      </w:pPr>
      <w:r>
        <w:t xml:space="preserve">The client </w:t>
      </w:r>
      <w:proofErr w:type="gramStart"/>
      <w:r>
        <w:t>group</w:t>
      </w:r>
      <w:proofErr w:type="gramEnd"/>
      <w:r>
        <w:t xml:space="preserve"> this activity is targeted at </w:t>
      </w:r>
      <w:r w:rsidR="00135EC4">
        <w:t>Victorian Community</w:t>
      </w:r>
    </w:p>
    <w:p w:rsidR="002B7F49" w:rsidRDefault="002B7F49" w:rsidP="00135EC4">
      <w:pPr>
        <w:pStyle w:val="Heading1"/>
      </w:pPr>
      <w:r>
        <w:t>4. Obligations specific to this activity</w:t>
      </w:r>
    </w:p>
    <w:p w:rsidR="002B7F49" w:rsidRDefault="002B7F49" w:rsidP="007B7E5D">
      <w:pPr>
        <w:pStyle w:val="DHHSbody"/>
        <w:spacing w:beforeLines="40" w:before="96"/>
      </w:pPr>
      <w:r>
        <w:t>In addition to the obligations listed in the Service Agreement, organisations funded to deliver this activity must comply with the f</w:t>
      </w:r>
      <w:bookmarkStart w:id="0" w:name="_GoBack"/>
      <w:bookmarkEnd w:id="0"/>
      <w:r>
        <w:t>ollowing:</w:t>
      </w:r>
    </w:p>
    <w:p w:rsidR="002B7F49" w:rsidRPr="001F3DE2" w:rsidRDefault="002B7F49" w:rsidP="00135EC4">
      <w:pPr>
        <w:pStyle w:val="Heading2"/>
      </w:pPr>
      <w:r w:rsidRPr="001F3DE2">
        <w:t xml:space="preserve">4a.  Registration and Accreditation </w:t>
      </w:r>
    </w:p>
    <w:p w:rsidR="002B7F49" w:rsidRPr="00135EC4" w:rsidRDefault="00135EC4" w:rsidP="00135EC4">
      <w:pPr>
        <w:pStyle w:val="DHHSbullet1"/>
      </w:pPr>
      <w:r w:rsidRPr="00135EC4">
        <w:rPr>
          <w:rStyle w:val="DHHSbodyChar"/>
        </w:rPr>
        <w:t>N/A</w:t>
      </w:r>
    </w:p>
    <w:p w:rsidR="002B7F49" w:rsidRPr="001F3DE2" w:rsidRDefault="002B7F49" w:rsidP="00135EC4">
      <w:pPr>
        <w:pStyle w:val="Heading2"/>
      </w:pPr>
      <w:r w:rsidRPr="001F3DE2">
        <w:t xml:space="preserve">4b. Program requirements and other policy guidelines </w:t>
      </w:r>
    </w:p>
    <w:p w:rsidR="00120D60" w:rsidRPr="00120D60" w:rsidRDefault="00D52AF4" w:rsidP="00120D60">
      <w:pPr>
        <w:pStyle w:val="DHHSbullet1"/>
        <w:rPr>
          <w:rStyle w:val="DHHSbodyChar"/>
        </w:rPr>
      </w:pPr>
      <w:hyperlink r:id="rId9" w:history="1">
        <w:r w:rsidR="00120D60" w:rsidRPr="00135EC4">
          <w:rPr>
            <w:rStyle w:val="Hyperlink"/>
          </w:rPr>
          <w:t>Community health integrated program guidelines: direction for the community health program</w:t>
        </w:r>
      </w:hyperlink>
      <w:r w:rsidR="00120D60" w:rsidRPr="00120D60">
        <w:rPr>
          <w:rStyle w:val="DHHSbodyChar"/>
        </w:rPr>
        <w:t xml:space="preserve"> &lt;https://www2.health.vic.gov.au/about/publications/policiesandguidelines/Community-Health-Integrated-Program---CHIP---guidelines&gt;</w:t>
      </w:r>
    </w:p>
    <w:p w:rsidR="00120D60" w:rsidRPr="00120D60" w:rsidRDefault="00D52AF4" w:rsidP="00120D60">
      <w:pPr>
        <w:pStyle w:val="DHHSbullet1"/>
        <w:rPr>
          <w:rStyle w:val="DHHSbodyChar"/>
        </w:rPr>
      </w:pPr>
      <w:hyperlink r:id="rId10" w:history="1">
        <w:r w:rsidR="00120D60" w:rsidRPr="00135EC4">
          <w:rPr>
            <w:rStyle w:val="Hyperlink"/>
          </w:rPr>
          <w:t>Early intervention in chronic disease</w:t>
        </w:r>
      </w:hyperlink>
      <w:r w:rsidR="00120D60" w:rsidRPr="00120D60">
        <w:rPr>
          <w:rStyle w:val="DHHSbodyChar"/>
        </w:rPr>
        <w:t xml:space="preserve"> &lt;https://www2.health.vic.gov.au/primary-and-community-health/primary-care/integrated-care/integrated-chronic-disease-management/icdm-in-victoria&gt;</w:t>
      </w:r>
    </w:p>
    <w:p w:rsidR="00120D60" w:rsidRPr="00120D60" w:rsidRDefault="00D52AF4" w:rsidP="00120D60">
      <w:pPr>
        <w:pStyle w:val="DHHSbullet1"/>
        <w:rPr>
          <w:rStyle w:val="DHHSbodyChar"/>
          <w:b/>
          <w:bCs/>
        </w:rPr>
      </w:pPr>
      <w:hyperlink r:id="rId11" w:history="1">
        <w:r w:rsidR="00120D60" w:rsidRPr="00135EC4">
          <w:rPr>
            <w:rStyle w:val="Hyperlink"/>
          </w:rPr>
          <w:t>Integrated chronic disease management</w:t>
        </w:r>
      </w:hyperlink>
      <w:r w:rsidR="00120D60" w:rsidRPr="00120D60">
        <w:rPr>
          <w:rStyle w:val="DHHSbodyChar"/>
        </w:rPr>
        <w:t xml:space="preserve"> </w:t>
      </w:r>
      <w:hyperlink r:id="rId12" w:history="1">
        <w:r w:rsidR="00120D60" w:rsidRPr="00120D60">
          <w:rPr>
            <w:rStyle w:val="Hyperlink"/>
            <w:color w:val="auto"/>
          </w:rPr>
          <w:t>https://www2.health.vic.gov.au/primary-and-community-health/primary-care/integrated-care/integrated-chronic-disease-management/icdm-in-victoria</w:t>
        </w:r>
      </w:hyperlink>
    </w:p>
    <w:p w:rsidR="002B7F49" w:rsidRPr="00575BC9" w:rsidRDefault="002B7F49" w:rsidP="00135EC4">
      <w:pPr>
        <w:pStyle w:val="Heading1"/>
      </w:pPr>
      <w:r>
        <w:t>5. Performance</w:t>
      </w:r>
    </w:p>
    <w:p w:rsidR="002B7F49" w:rsidRPr="001F1A17" w:rsidRDefault="002B7F49" w:rsidP="00135EC4">
      <w:pPr>
        <w:pStyle w:val="DHHSbody"/>
      </w:pPr>
      <w:r>
        <w:t>Funding is subject to achieving the</w:t>
      </w:r>
      <w:r w:rsidRPr="00171F04">
        <w:t xml:space="preserve"> </w:t>
      </w:r>
      <w:r>
        <w:t xml:space="preserve">performance targets specified in Schedule 2 of the Service Agreement. Performance is measured as follows:  </w:t>
      </w:r>
    </w:p>
    <w:p w:rsidR="002B7F49" w:rsidRPr="00B43DD0" w:rsidRDefault="002B7F49" w:rsidP="00135EC4">
      <w:pPr>
        <w:pStyle w:val="Heading2"/>
      </w:pPr>
      <w:r>
        <w:t>Key performance measure</w:t>
      </w:r>
      <w:r w:rsidR="00135EC4">
        <w:t xml:space="preserve"> 1</w:t>
      </w:r>
      <w:r w:rsidRPr="00575BC9">
        <w:t xml:space="preserve">: </w:t>
      </w:r>
      <w:r w:rsidR="00120D60" w:rsidRPr="00120D60">
        <w:rPr>
          <w:rStyle w:val="DHHSbodyChar"/>
        </w:rPr>
        <w:t>Number of clients</w:t>
      </w:r>
    </w:p>
    <w:tbl>
      <w:tblPr>
        <w:tblW w:w="10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7379"/>
      </w:tblGrid>
      <w:tr w:rsidR="002B7F49" w:rsidRPr="00C237A0" w:rsidTr="00135EC4">
        <w:trPr>
          <w:cantSplit/>
          <w:trHeight w:hRule="exact" w:val="340"/>
        </w:trPr>
        <w:tc>
          <w:tcPr>
            <w:tcW w:w="2835" w:type="dxa"/>
          </w:tcPr>
          <w:p w:rsidR="002B7F49" w:rsidRPr="0017293C" w:rsidRDefault="002B7F49" w:rsidP="0017293C">
            <w:pPr>
              <w:pStyle w:val="DHHStablecolhead"/>
            </w:pPr>
            <w:r w:rsidRPr="00575BC9">
              <w:t>Aim/objective</w:t>
            </w:r>
          </w:p>
        </w:tc>
        <w:tc>
          <w:tcPr>
            <w:tcW w:w="7379" w:type="dxa"/>
          </w:tcPr>
          <w:p w:rsidR="002B7F49" w:rsidRPr="002F7C4B" w:rsidRDefault="00135EC4" w:rsidP="00135EC4">
            <w:pPr>
              <w:pStyle w:val="DHHStabletext"/>
            </w:pPr>
            <w:r>
              <w:t>Count the number of clients</w:t>
            </w:r>
          </w:p>
        </w:tc>
      </w:tr>
      <w:tr w:rsidR="002B7F49" w:rsidRPr="00C237A0" w:rsidTr="00135EC4">
        <w:trPr>
          <w:cantSplit/>
          <w:trHeight w:hRule="exact" w:val="340"/>
        </w:trPr>
        <w:tc>
          <w:tcPr>
            <w:tcW w:w="2835" w:type="dxa"/>
          </w:tcPr>
          <w:p w:rsidR="002B7F49" w:rsidRPr="0017293C" w:rsidRDefault="002B7F49" w:rsidP="0017293C">
            <w:pPr>
              <w:pStyle w:val="DHHStablecolhead"/>
            </w:pPr>
            <w:r w:rsidRPr="00575BC9">
              <w:t>Target</w:t>
            </w:r>
          </w:p>
        </w:tc>
        <w:tc>
          <w:tcPr>
            <w:tcW w:w="7379" w:type="dxa"/>
          </w:tcPr>
          <w:p w:rsidR="002B7F49" w:rsidRPr="002F7C4B" w:rsidRDefault="002B7F49" w:rsidP="00135EC4">
            <w:pPr>
              <w:pStyle w:val="DHHStabletext"/>
            </w:pPr>
            <w:r>
              <w:t>The performance measure target is provided in the Service Agreement.</w:t>
            </w:r>
          </w:p>
        </w:tc>
      </w:tr>
      <w:tr w:rsidR="002B7F49" w:rsidRPr="00C237A0" w:rsidTr="00135EC4">
        <w:trPr>
          <w:cantSplit/>
          <w:trHeight w:hRule="exact" w:val="340"/>
        </w:trPr>
        <w:tc>
          <w:tcPr>
            <w:tcW w:w="2835" w:type="dxa"/>
          </w:tcPr>
          <w:p w:rsidR="002B7F49" w:rsidRPr="0017293C" w:rsidRDefault="002B7F49" w:rsidP="0017293C">
            <w:pPr>
              <w:pStyle w:val="DHHStablecolhead"/>
            </w:pPr>
            <w:r w:rsidRPr="00575BC9">
              <w:t>Type of count</w:t>
            </w:r>
          </w:p>
        </w:tc>
        <w:tc>
          <w:tcPr>
            <w:tcW w:w="7379" w:type="dxa"/>
          </w:tcPr>
          <w:p w:rsidR="002B7F49" w:rsidRPr="00C237A0" w:rsidRDefault="00120D60" w:rsidP="00135EC4">
            <w:pPr>
              <w:pStyle w:val="DHHStabletext"/>
            </w:pPr>
            <w:r>
              <w:fldChar w:fldCharType="begin">
                <w:ffData>
                  <w:name w:val="Check2"/>
                  <w:enabled/>
                  <w:calcOnExit w:val="0"/>
                  <w:checkBox>
                    <w:sizeAuto/>
                    <w:default w:val="1"/>
                  </w:checkBox>
                </w:ffData>
              </w:fldChar>
            </w:r>
            <w:bookmarkStart w:id="1" w:name="Check2"/>
            <w:r>
              <w:instrText xml:space="preserve"> FORMCHECKBOX </w:instrText>
            </w:r>
            <w:r w:rsidR="00D52AF4">
              <w:fldChar w:fldCharType="separate"/>
            </w:r>
            <w:r>
              <w:fldChar w:fldCharType="end"/>
            </w:r>
            <w:bookmarkEnd w:id="1"/>
            <w:r w:rsidR="002B7F49">
              <w:t xml:space="preserve"> Cumulative          </w:t>
            </w:r>
            <w:r w:rsidR="002B7F49">
              <w:fldChar w:fldCharType="begin">
                <w:ffData>
                  <w:name w:val="Check2"/>
                  <w:enabled/>
                  <w:calcOnExit w:val="0"/>
                  <w:checkBox>
                    <w:sizeAuto/>
                    <w:default w:val="0"/>
                  </w:checkBox>
                </w:ffData>
              </w:fldChar>
            </w:r>
            <w:r w:rsidR="002B7F49">
              <w:instrText xml:space="preserve"> FORMCHECKBOX </w:instrText>
            </w:r>
            <w:r w:rsidR="00D52AF4">
              <w:fldChar w:fldCharType="separate"/>
            </w:r>
            <w:r w:rsidR="002B7F49">
              <w:fldChar w:fldCharType="end"/>
            </w:r>
            <w:r w:rsidR="002B7F49">
              <w:t xml:space="preserve"> Non-cumulative</w:t>
            </w:r>
          </w:p>
        </w:tc>
      </w:tr>
      <w:tr w:rsidR="002B7F49" w:rsidRPr="00C237A0" w:rsidTr="00135EC4">
        <w:trPr>
          <w:cantSplit/>
          <w:trHeight w:hRule="exact" w:val="340"/>
        </w:trPr>
        <w:tc>
          <w:tcPr>
            <w:tcW w:w="2835" w:type="dxa"/>
          </w:tcPr>
          <w:p w:rsidR="002B7F49" w:rsidRPr="0017293C" w:rsidRDefault="002B7F49" w:rsidP="0017293C">
            <w:pPr>
              <w:pStyle w:val="DHHStablecolhead"/>
            </w:pPr>
            <w:r w:rsidRPr="00575BC9">
              <w:t>Counting rule</w:t>
            </w:r>
          </w:p>
        </w:tc>
        <w:tc>
          <w:tcPr>
            <w:tcW w:w="7379" w:type="dxa"/>
          </w:tcPr>
          <w:p w:rsidR="002B7F49" w:rsidRPr="00C237A0" w:rsidRDefault="00135EC4" w:rsidP="00135EC4">
            <w:pPr>
              <w:pStyle w:val="DHHStabletext"/>
            </w:pPr>
            <w:r>
              <w:t>Monthly Report</w:t>
            </w:r>
          </w:p>
        </w:tc>
      </w:tr>
      <w:tr w:rsidR="002B7F49" w:rsidRPr="00C237A0" w:rsidTr="00135EC4">
        <w:trPr>
          <w:cantSplit/>
          <w:trHeight w:hRule="exact" w:val="340"/>
        </w:trPr>
        <w:tc>
          <w:tcPr>
            <w:tcW w:w="2835" w:type="dxa"/>
          </w:tcPr>
          <w:p w:rsidR="002B7F49" w:rsidRPr="0017293C" w:rsidRDefault="002B7F49" w:rsidP="0017293C">
            <w:pPr>
              <w:pStyle w:val="DHHStablecolhead"/>
            </w:pPr>
            <w:r w:rsidRPr="00575BC9">
              <w:lastRenderedPageBreak/>
              <w:t>Data source(s) collection</w:t>
            </w:r>
          </w:p>
        </w:tc>
        <w:tc>
          <w:tcPr>
            <w:tcW w:w="7379" w:type="dxa"/>
          </w:tcPr>
          <w:p w:rsidR="002B7F49" w:rsidRPr="002F7C4B" w:rsidRDefault="002B7F49" w:rsidP="00135EC4">
            <w:pPr>
              <w:pStyle w:val="DHHStabletext"/>
            </w:pPr>
          </w:p>
        </w:tc>
      </w:tr>
      <w:tr w:rsidR="002B7F49" w:rsidRPr="00C237A0" w:rsidTr="00135EC4">
        <w:trPr>
          <w:cantSplit/>
          <w:trHeight w:hRule="exact" w:val="340"/>
        </w:trPr>
        <w:tc>
          <w:tcPr>
            <w:tcW w:w="2835" w:type="dxa"/>
          </w:tcPr>
          <w:p w:rsidR="002B7F49" w:rsidRPr="0017293C" w:rsidRDefault="002B7F49" w:rsidP="0017293C">
            <w:pPr>
              <w:pStyle w:val="DHHStablecolhead"/>
            </w:pPr>
            <w:r w:rsidRPr="00575BC9">
              <w:t>Definition of terms</w:t>
            </w:r>
          </w:p>
        </w:tc>
        <w:tc>
          <w:tcPr>
            <w:tcW w:w="7379" w:type="dxa"/>
          </w:tcPr>
          <w:p w:rsidR="002B7F49" w:rsidRPr="002F7C4B" w:rsidRDefault="002B7F49" w:rsidP="00135EC4">
            <w:pPr>
              <w:pStyle w:val="DHHStabletext"/>
            </w:pPr>
          </w:p>
        </w:tc>
      </w:tr>
    </w:tbl>
    <w:p w:rsidR="002B7F49" w:rsidRPr="00575BC9" w:rsidRDefault="002B7F49" w:rsidP="00E05E8D">
      <w:pPr>
        <w:pStyle w:val="Heading3"/>
      </w:pPr>
      <w:r>
        <w:t>6. Data collection</w:t>
      </w:r>
    </w:p>
    <w:p w:rsidR="002B7F49" w:rsidRDefault="002B7F49" w:rsidP="00575BC9">
      <w:r>
        <w:t>The reporting requirements for this service are:</w:t>
      </w:r>
    </w:p>
    <w:tbl>
      <w:tblPr>
        <w:tblW w:w="102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80"/>
        <w:gridCol w:w="2580"/>
        <w:gridCol w:w="2580"/>
        <w:gridCol w:w="2508"/>
      </w:tblGrid>
      <w:tr w:rsidR="002B7F49" w:rsidRPr="00045493" w:rsidTr="006C7A1F">
        <w:trPr>
          <w:trHeight w:hRule="exact" w:val="340"/>
          <w:tblHeader/>
        </w:trPr>
        <w:tc>
          <w:tcPr>
            <w:tcW w:w="2580" w:type="dxa"/>
            <w:vAlign w:val="center"/>
          </w:tcPr>
          <w:p w:rsidR="002B7F49" w:rsidRPr="00575BC9" w:rsidRDefault="002B7F49" w:rsidP="0017293C">
            <w:pPr>
              <w:pStyle w:val="DHHStablecolhead"/>
              <w:spacing w:before="0" w:after="0"/>
            </w:pPr>
            <w:r w:rsidRPr="00575BC9">
              <w:t>Data collection name</w:t>
            </w:r>
          </w:p>
        </w:tc>
        <w:tc>
          <w:tcPr>
            <w:tcW w:w="2580" w:type="dxa"/>
            <w:vAlign w:val="center"/>
          </w:tcPr>
          <w:p w:rsidR="002B7F49" w:rsidRPr="00575BC9" w:rsidRDefault="002B7F49" w:rsidP="0017293C">
            <w:pPr>
              <w:pStyle w:val="DHHStablecolhead"/>
              <w:spacing w:before="0" w:after="0"/>
            </w:pPr>
            <w:r w:rsidRPr="00575BC9">
              <w:t xml:space="preserve">Data system </w:t>
            </w:r>
          </w:p>
        </w:tc>
        <w:tc>
          <w:tcPr>
            <w:tcW w:w="2580" w:type="dxa"/>
            <w:vAlign w:val="center"/>
          </w:tcPr>
          <w:p w:rsidR="002B7F49" w:rsidRPr="00575BC9" w:rsidRDefault="002B7F49" w:rsidP="0017293C">
            <w:pPr>
              <w:pStyle w:val="DHHStablecolhead"/>
              <w:spacing w:before="0" w:after="0"/>
            </w:pPr>
            <w:r w:rsidRPr="00575BC9">
              <w:t xml:space="preserve">Data set </w:t>
            </w:r>
          </w:p>
        </w:tc>
        <w:tc>
          <w:tcPr>
            <w:tcW w:w="2508" w:type="dxa"/>
            <w:vAlign w:val="center"/>
          </w:tcPr>
          <w:p w:rsidR="002B7F49" w:rsidRPr="00575BC9" w:rsidRDefault="002B7F49" w:rsidP="0017293C">
            <w:pPr>
              <w:pStyle w:val="DHHStablecolhead"/>
              <w:spacing w:before="0" w:after="0"/>
            </w:pPr>
            <w:r w:rsidRPr="00575BC9">
              <w:t>Reporting cycle</w:t>
            </w:r>
          </w:p>
        </w:tc>
      </w:tr>
      <w:tr w:rsidR="002B7F49" w:rsidRPr="00C237A0" w:rsidTr="00B43952">
        <w:tc>
          <w:tcPr>
            <w:tcW w:w="2580" w:type="dxa"/>
            <w:vAlign w:val="center"/>
          </w:tcPr>
          <w:p w:rsidR="002B7F49" w:rsidRPr="00135EC4" w:rsidRDefault="00120D60" w:rsidP="00135EC4">
            <w:pPr>
              <w:pStyle w:val="DHHStabletext"/>
            </w:pPr>
            <w:r w:rsidRPr="00135EC4">
              <w:t>Monthly Report</w:t>
            </w:r>
          </w:p>
        </w:tc>
        <w:tc>
          <w:tcPr>
            <w:tcW w:w="2580" w:type="dxa"/>
            <w:vAlign w:val="center"/>
          </w:tcPr>
          <w:p w:rsidR="002B7F49" w:rsidRPr="00135EC4" w:rsidRDefault="002B7F49" w:rsidP="00135EC4">
            <w:pPr>
              <w:pStyle w:val="DHHStabletext"/>
            </w:pPr>
          </w:p>
        </w:tc>
        <w:tc>
          <w:tcPr>
            <w:tcW w:w="2580" w:type="dxa"/>
            <w:vAlign w:val="center"/>
          </w:tcPr>
          <w:p w:rsidR="002B7F49" w:rsidRPr="00135EC4" w:rsidRDefault="002B7F49" w:rsidP="00135EC4">
            <w:pPr>
              <w:pStyle w:val="DHHStabletext"/>
            </w:pPr>
          </w:p>
        </w:tc>
        <w:tc>
          <w:tcPr>
            <w:tcW w:w="2508" w:type="dxa"/>
            <w:vAlign w:val="center"/>
          </w:tcPr>
          <w:p w:rsidR="002B7F49" w:rsidRPr="00135EC4" w:rsidRDefault="00135EC4" w:rsidP="00135EC4">
            <w:pPr>
              <w:pStyle w:val="DHHStabletext"/>
            </w:pPr>
            <w:r w:rsidRPr="00135EC4">
              <w:t>Monthly</w:t>
            </w:r>
          </w:p>
        </w:tc>
      </w:tr>
    </w:tbl>
    <w:p w:rsidR="002B7F49" w:rsidRDefault="002B7F49" w:rsidP="007B7E5D">
      <w:pPr>
        <w:rPr>
          <w:sz w:val="18"/>
          <w:szCs w:val="4"/>
        </w:rPr>
      </w:pPr>
    </w:p>
    <w:p w:rsidR="002B7F49" w:rsidRDefault="002B7F49" w:rsidP="007B7E5D">
      <w:pPr>
        <w:rPr>
          <w:sz w:val="18"/>
          <w:szCs w:val="4"/>
        </w:rPr>
      </w:pPr>
    </w:p>
    <w:p w:rsidR="002B7F49" w:rsidRDefault="002B7F49" w:rsidP="007B7E5D">
      <w:pPr>
        <w:rPr>
          <w:sz w:val="18"/>
          <w:szCs w:val="4"/>
        </w:rPr>
      </w:pPr>
    </w:p>
    <w:p w:rsidR="002B7F49" w:rsidRDefault="002B7F49" w:rsidP="007B7E5D">
      <w:pPr>
        <w:rPr>
          <w:sz w:val="18"/>
          <w:szCs w:val="4"/>
        </w:rPr>
      </w:pPr>
    </w:p>
    <w:tbl>
      <w:tblPr>
        <w:tblW w:w="5000" w:type="pct"/>
        <w:tblCellMar>
          <w:top w:w="113" w:type="dxa"/>
          <w:bottom w:w="57" w:type="dxa"/>
        </w:tblCellMar>
        <w:tblLook w:val="00A0" w:firstRow="1" w:lastRow="0" w:firstColumn="1" w:lastColumn="0" w:noHBand="0" w:noVBand="0"/>
      </w:tblPr>
      <w:tblGrid>
        <w:gridCol w:w="10194"/>
      </w:tblGrid>
      <w:tr w:rsidR="002B7F49" w:rsidRPr="002802E3" w:rsidTr="00694DAF">
        <w:trPr>
          <w:cantSplit/>
        </w:trPr>
        <w:tc>
          <w:tcPr>
            <w:tcW w:w="5000" w:type="pct"/>
            <w:tcBorders>
              <w:top w:val="single" w:sz="4" w:space="0" w:color="auto"/>
              <w:left w:val="single" w:sz="4" w:space="0" w:color="auto"/>
              <w:bottom w:val="single" w:sz="4" w:space="0" w:color="auto"/>
              <w:right w:val="single" w:sz="4" w:space="0" w:color="auto"/>
            </w:tcBorders>
            <w:vAlign w:val="bottom"/>
          </w:tcPr>
          <w:p w:rsidR="00135EC4" w:rsidRDefault="00135EC4" w:rsidP="00135EC4">
            <w:pPr>
              <w:pStyle w:val="DHHSaccessibilitypara"/>
            </w:pPr>
            <w:r>
              <w:t xml:space="preserve">To receive this publication in an accessible format </w:t>
            </w:r>
            <w:hyperlink r:id="rId13" w:history="1">
              <w:r>
                <w:rPr>
                  <w:rStyle w:val="Hyperlink"/>
                </w:rPr>
                <w:t>email Service Agreement Policy</w:t>
              </w:r>
            </w:hyperlink>
            <w:r>
              <w:t xml:space="preserve"> &lt;</w:t>
            </w:r>
            <w:hyperlink r:id="rId14" w:history="1">
              <w:r>
                <w:rPr>
                  <w:rStyle w:val="Hyperlink"/>
                </w:rPr>
                <w:t>sapolicy@dhhs.vic.gov.au</w:t>
              </w:r>
            </w:hyperlink>
            <w:r>
              <w:t>&gt;</w:t>
            </w:r>
          </w:p>
          <w:p w:rsidR="00135EC4" w:rsidRDefault="00135EC4" w:rsidP="00135EC4">
            <w:pPr>
              <w:pStyle w:val="DHHSbody"/>
              <w:rPr>
                <w:sz w:val="16"/>
                <w:szCs w:val="16"/>
              </w:rPr>
            </w:pPr>
            <w:r>
              <w:rPr>
                <w:sz w:val="16"/>
                <w:szCs w:val="16"/>
              </w:rPr>
              <w:t>Authorised and published by the Victorian Government, 1 Treasury Place, Melbourne. © State of Victoria, Department of Health and Human Services, July 2019. Where the term ‘Aboriginal’ is used it refers to both Aboriginal and Torres Strait Islander people. Indigenous is retained when it is part of the title of a report, program or quotation. ISSN 2207-8347 (online/PDF/Word)</w:t>
            </w:r>
          </w:p>
          <w:p w:rsidR="002B7F49" w:rsidRPr="00CA4422" w:rsidRDefault="00135EC4" w:rsidP="00135EC4">
            <w:pPr>
              <w:pStyle w:val="DHHSbody"/>
              <w:spacing w:line="240" w:lineRule="auto"/>
            </w:pPr>
            <w:r>
              <w:t xml:space="preserve">Available at </w:t>
            </w:r>
            <w:hyperlink r:id="rId15" w:history="1">
              <w:r>
                <w:rPr>
                  <w:rStyle w:val="Hyperlink"/>
                </w:rPr>
                <w:t>Human services activity search</w:t>
              </w:r>
            </w:hyperlink>
            <w:r>
              <w:t xml:space="preserve"> </w:t>
            </w:r>
            <w:hyperlink r:id="rId16" w:history="1">
              <w:r>
                <w:rPr>
                  <w:rStyle w:val="Hyperlink"/>
                </w:rPr>
                <w:t>https://providers.dhhs.vic.gov.au/human-services-activity-search</w:t>
              </w:r>
            </w:hyperlink>
          </w:p>
        </w:tc>
      </w:tr>
    </w:tbl>
    <w:p w:rsidR="002B7F49" w:rsidRDefault="002B7F49" w:rsidP="007B7E5D">
      <w:pPr>
        <w:rPr>
          <w:sz w:val="18"/>
          <w:szCs w:val="4"/>
        </w:rPr>
      </w:pPr>
    </w:p>
    <w:sectPr w:rsidR="002B7F49" w:rsidSect="00D4456A">
      <w:footerReference w:type="default" r:id="rId17"/>
      <w:footerReference w:type="first" r:id="rId18"/>
      <w:pgSz w:w="11906" w:h="16838" w:code="9"/>
      <w:pgMar w:top="567" w:right="851" w:bottom="1134" w:left="851" w:header="567" w:footer="510" w:gutter="0"/>
      <w:pgNumType w:start="1"/>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7F49" w:rsidRDefault="002B7F49">
      <w:r>
        <w:separator/>
      </w:r>
    </w:p>
  </w:endnote>
  <w:endnote w:type="continuationSeparator" w:id="0">
    <w:p w:rsidR="002B7F49" w:rsidRDefault="002B7F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Grande">
    <w:charset w:val="00"/>
    <w:family w:val="auto"/>
    <w:pitch w:val="variable"/>
    <w:sig w:usb0="E1000AEF"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4946" w:rsidRPr="00A11421" w:rsidRDefault="00135EC4" w:rsidP="0051568D">
    <w:pPr>
      <w:pStyle w:val="DHHSfooter"/>
    </w:pPr>
    <w:r w:rsidRPr="00135EC4">
      <w:t>Activity description</w:t>
    </w:r>
    <w:r>
      <w:t xml:space="preserve"> (</w:t>
    </w:r>
    <w:r w:rsidRPr="00135EC4">
      <w:t>Health</w:t>
    </w:r>
    <w:r>
      <w:t xml:space="preserve">): </w:t>
    </w:r>
    <w:r w:rsidRPr="00135EC4">
      <w:t>National Diabetes Services Scheme</w:t>
    </w:r>
    <w:r>
      <w:t xml:space="preserve"> </w:t>
    </w:r>
    <w:r w:rsidRPr="00135EC4">
      <w:t>28081</w:t>
    </w:r>
    <w:r w:rsidR="00E06429">
      <w:tab/>
    </w:r>
    <w:r w:rsidR="00FE4946" w:rsidRPr="00A11421">
      <w:fldChar w:fldCharType="begin"/>
    </w:r>
    <w:r w:rsidR="00FE4946" w:rsidRPr="00A11421">
      <w:instrText xml:space="preserve"> PAGE </w:instrText>
    </w:r>
    <w:r w:rsidR="00FE4946" w:rsidRPr="00A11421">
      <w:fldChar w:fldCharType="separate"/>
    </w:r>
    <w:r w:rsidR="00120D60">
      <w:rPr>
        <w:noProof/>
      </w:rPr>
      <w:t>2</w:t>
    </w:r>
    <w:r w:rsidR="00FE4946" w:rsidRPr="00A11421">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4946" w:rsidRDefault="00FE4946">
    <w:pPr>
      <w:pStyle w:val="Footer"/>
    </w:pPr>
    <w:r>
      <w:rPr>
        <w:noProof/>
        <w:lang w:eastAsia="en-AU"/>
      </w:rPr>
      <w:drawing>
        <wp:anchor distT="0" distB="0" distL="114300" distR="114300" simplePos="0" relativeHeight="251659264" behindDoc="0" locked="0" layoutInCell="0" allowOverlap="1" wp14:anchorId="37CCE496" wp14:editId="4A6A26AF">
          <wp:simplePos x="0" y="0"/>
          <wp:positionH relativeFrom="page">
            <wp:posOffset>-635</wp:posOffset>
          </wp:positionH>
          <wp:positionV relativeFrom="page">
            <wp:posOffset>9893935</wp:posOffset>
          </wp:positionV>
          <wp:extent cx="7561580" cy="791210"/>
          <wp:effectExtent l="0" t="0" r="1270" b="8890"/>
          <wp:wrapNone/>
          <wp:docPr id="14" name="Picture 14"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ctoria State Government Department of Health and Human Servi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7912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7F49" w:rsidRDefault="002B7F49" w:rsidP="002862F1">
      <w:pPr>
        <w:spacing w:before="120"/>
      </w:pPr>
      <w:r>
        <w:separator/>
      </w:r>
    </w:p>
  </w:footnote>
  <w:footnote w:type="continuationSeparator" w:id="0">
    <w:p w:rsidR="002B7F49" w:rsidRDefault="002B7F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15:restartNumberingAfterBreak="0">
    <w:nsid w:val="02A816D8"/>
    <w:multiLevelType w:val="hybridMultilevel"/>
    <w:tmpl w:val="1638BA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B8D43DB"/>
    <w:multiLevelType w:val="multilevel"/>
    <w:tmpl w:val="4B4E7622"/>
    <w:numStyleLink w:val="ZZNumbers"/>
  </w:abstractNum>
  <w:abstractNum w:abstractNumId="4" w15:restartNumberingAfterBreak="0">
    <w:nsid w:val="0FDB7830"/>
    <w:multiLevelType w:val="hybridMultilevel"/>
    <w:tmpl w:val="27962A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6" w15:restartNumberingAfterBreak="0">
    <w:nsid w:val="4177450F"/>
    <w:multiLevelType w:val="hybridMultilevel"/>
    <w:tmpl w:val="1C64B0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6F60A89"/>
    <w:multiLevelType w:val="hybridMultilevel"/>
    <w:tmpl w:val="A31864C2"/>
    <w:lvl w:ilvl="0" w:tplc="81DE852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4BA1E5A"/>
    <w:multiLevelType w:val="multilevel"/>
    <w:tmpl w:val="83C238FA"/>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5F6F79F3"/>
    <w:multiLevelType w:val="hybridMultilevel"/>
    <w:tmpl w:val="34BC914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60F27816"/>
    <w:multiLevelType w:val="hybridMultilevel"/>
    <w:tmpl w:val="B3ECD9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6A673831"/>
    <w:multiLevelType w:val="hybridMultilevel"/>
    <w:tmpl w:val="A2144AF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0"/>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5"/>
  </w:num>
  <w:num w:numId="9">
    <w:abstractNumId w:val="9"/>
  </w:num>
  <w:num w:numId="10">
    <w:abstractNumId w:val="11"/>
  </w:num>
  <w:num w:numId="11">
    <w:abstractNumId w:val="6"/>
  </w:num>
  <w:num w:numId="12">
    <w:abstractNumId w:val="7"/>
  </w:num>
  <w:num w:numId="13">
    <w:abstractNumId w:val="4"/>
  </w:num>
  <w:num w:numId="14">
    <w:abstractNumId w:val="10"/>
  </w:num>
  <w:num w:numId="15">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F76"/>
    <w:rsid w:val="00006D4D"/>
    <w:rsid w:val="000072B6"/>
    <w:rsid w:val="0001021B"/>
    <w:rsid w:val="00011D89"/>
    <w:rsid w:val="000214DC"/>
    <w:rsid w:val="00024D89"/>
    <w:rsid w:val="000250B6"/>
    <w:rsid w:val="00033D81"/>
    <w:rsid w:val="00041BF0"/>
    <w:rsid w:val="0004536B"/>
    <w:rsid w:val="00046B68"/>
    <w:rsid w:val="000527DD"/>
    <w:rsid w:val="000578B2"/>
    <w:rsid w:val="00060959"/>
    <w:rsid w:val="000663CD"/>
    <w:rsid w:val="000667DA"/>
    <w:rsid w:val="000733FE"/>
    <w:rsid w:val="00074219"/>
    <w:rsid w:val="00074ED5"/>
    <w:rsid w:val="00081FD8"/>
    <w:rsid w:val="0009038C"/>
    <w:rsid w:val="0009113B"/>
    <w:rsid w:val="000918C3"/>
    <w:rsid w:val="00094DA3"/>
    <w:rsid w:val="00096CD1"/>
    <w:rsid w:val="000A012C"/>
    <w:rsid w:val="000A0EB9"/>
    <w:rsid w:val="000A186C"/>
    <w:rsid w:val="000B23FD"/>
    <w:rsid w:val="000B543D"/>
    <w:rsid w:val="000B5BF7"/>
    <w:rsid w:val="000B6BC8"/>
    <w:rsid w:val="000C42EA"/>
    <w:rsid w:val="000C4546"/>
    <w:rsid w:val="000D1242"/>
    <w:rsid w:val="000D3756"/>
    <w:rsid w:val="000E3CC7"/>
    <w:rsid w:val="000E6BD4"/>
    <w:rsid w:val="000F1F1E"/>
    <w:rsid w:val="000F2259"/>
    <w:rsid w:val="0010392D"/>
    <w:rsid w:val="0010447F"/>
    <w:rsid w:val="00104FE3"/>
    <w:rsid w:val="00120AF7"/>
    <w:rsid w:val="00120BD3"/>
    <w:rsid w:val="00120D60"/>
    <w:rsid w:val="00121D8F"/>
    <w:rsid w:val="00122FEA"/>
    <w:rsid w:val="001232BD"/>
    <w:rsid w:val="00124ED5"/>
    <w:rsid w:val="00135EC4"/>
    <w:rsid w:val="001447B3"/>
    <w:rsid w:val="00152073"/>
    <w:rsid w:val="00161939"/>
    <w:rsid w:val="00161AA0"/>
    <w:rsid w:val="00162093"/>
    <w:rsid w:val="0017293C"/>
    <w:rsid w:val="001771DD"/>
    <w:rsid w:val="00177995"/>
    <w:rsid w:val="00177A8C"/>
    <w:rsid w:val="00186B33"/>
    <w:rsid w:val="00192F9D"/>
    <w:rsid w:val="00196EB8"/>
    <w:rsid w:val="001979FF"/>
    <w:rsid w:val="00197B17"/>
    <w:rsid w:val="001A3ACE"/>
    <w:rsid w:val="001C1970"/>
    <w:rsid w:val="001C277E"/>
    <w:rsid w:val="001C2A72"/>
    <w:rsid w:val="001D0B75"/>
    <w:rsid w:val="001D3C09"/>
    <w:rsid w:val="001D44E8"/>
    <w:rsid w:val="001D60EC"/>
    <w:rsid w:val="001D6894"/>
    <w:rsid w:val="001E44DF"/>
    <w:rsid w:val="001E68A5"/>
    <w:rsid w:val="001E6BB0"/>
    <w:rsid w:val="001F3826"/>
    <w:rsid w:val="001F6E46"/>
    <w:rsid w:val="001F7C91"/>
    <w:rsid w:val="00206463"/>
    <w:rsid w:val="00206F2F"/>
    <w:rsid w:val="0021053D"/>
    <w:rsid w:val="00210A92"/>
    <w:rsid w:val="00213659"/>
    <w:rsid w:val="00216C03"/>
    <w:rsid w:val="00220C04"/>
    <w:rsid w:val="0022278D"/>
    <w:rsid w:val="0022701F"/>
    <w:rsid w:val="002333F5"/>
    <w:rsid w:val="00233724"/>
    <w:rsid w:val="00241843"/>
    <w:rsid w:val="002432E1"/>
    <w:rsid w:val="00246207"/>
    <w:rsid w:val="00246C5E"/>
    <w:rsid w:val="00251343"/>
    <w:rsid w:val="00254F58"/>
    <w:rsid w:val="002620BC"/>
    <w:rsid w:val="00262802"/>
    <w:rsid w:val="00263A90"/>
    <w:rsid w:val="0026408B"/>
    <w:rsid w:val="00267C3E"/>
    <w:rsid w:val="002709BB"/>
    <w:rsid w:val="002763B3"/>
    <w:rsid w:val="002802E3"/>
    <w:rsid w:val="0028213D"/>
    <w:rsid w:val="002862F1"/>
    <w:rsid w:val="00291373"/>
    <w:rsid w:val="00293D28"/>
    <w:rsid w:val="0029597D"/>
    <w:rsid w:val="002962C3"/>
    <w:rsid w:val="0029752B"/>
    <w:rsid w:val="002A483C"/>
    <w:rsid w:val="002B1729"/>
    <w:rsid w:val="002B3651"/>
    <w:rsid w:val="002B4DD4"/>
    <w:rsid w:val="002B5277"/>
    <w:rsid w:val="002B5375"/>
    <w:rsid w:val="002B77C1"/>
    <w:rsid w:val="002B7F49"/>
    <w:rsid w:val="002C2728"/>
    <w:rsid w:val="002D1AA5"/>
    <w:rsid w:val="002D5006"/>
    <w:rsid w:val="002E01D0"/>
    <w:rsid w:val="002E161D"/>
    <w:rsid w:val="002E3100"/>
    <w:rsid w:val="002E6C95"/>
    <w:rsid w:val="002E7C36"/>
    <w:rsid w:val="002F5F31"/>
    <w:rsid w:val="002F5F46"/>
    <w:rsid w:val="002F7C4B"/>
    <w:rsid w:val="00302216"/>
    <w:rsid w:val="003033EA"/>
    <w:rsid w:val="00303E53"/>
    <w:rsid w:val="00306E5F"/>
    <w:rsid w:val="00307E14"/>
    <w:rsid w:val="00314054"/>
    <w:rsid w:val="00316F27"/>
    <w:rsid w:val="00327870"/>
    <w:rsid w:val="0033259D"/>
    <w:rsid w:val="00337C54"/>
    <w:rsid w:val="003406C6"/>
    <w:rsid w:val="003418CC"/>
    <w:rsid w:val="003459BD"/>
    <w:rsid w:val="00350D38"/>
    <w:rsid w:val="003512C8"/>
    <w:rsid w:val="00351B36"/>
    <w:rsid w:val="00357B4E"/>
    <w:rsid w:val="003744CF"/>
    <w:rsid w:val="00374717"/>
    <w:rsid w:val="0037676C"/>
    <w:rsid w:val="003829E5"/>
    <w:rsid w:val="00382AFC"/>
    <w:rsid w:val="00383B59"/>
    <w:rsid w:val="003956CC"/>
    <w:rsid w:val="00395C9A"/>
    <w:rsid w:val="003A6B67"/>
    <w:rsid w:val="003B15E6"/>
    <w:rsid w:val="003C2045"/>
    <w:rsid w:val="003C43A1"/>
    <w:rsid w:val="003C4FC0"/>
    <w:rsid w:val="003C55F4"/>
    <w:rsid w:val="003C7A3F"/>
    <w:rsid w:val="003D2766"/>
    <w:rsid w:val="003D3E8F"/>
    <w:rsid w:val="003D6475"/>
    <w:rsid w:val="003F0445"/>
    <w:rsid w:val="003F0CF0"/>
    <w:rsid w:val="003F14B1"/>
    <w:rsid w:val="003F3289"/>
    <w:rsid w:val="00401FCF"/>
    <w:rsid w:val="00406285"/>
    <w:rsid w:val="004148F9"/>
    <w:rsid w:val="0042084E"/>
    <w:rsid w:val="00421EEF"/>
    <w:rsid w:val="00424D65"/>
    <w:rsid w:val="00442C6C"/>
    <w:rsid w:val="00443CBE"/>
    <w:rsid w:val="00443E8A"/>
    <w:rsid w:val="004441BC"/>
    <w:rsid w:val="004468B4"/>
    <w:rsid w:val="0045230A"/>
    <w:rsid w:val="00457337"/>
    <w:rsid w:val="00457807"/>
    <w:rsid w:val="004619C6"/>
    <w:rsid w:val="0047372D"/>
    <w:rsid w:val="004743DD"/>
    <w:rsid w:val="00474CEA"/>
    <w:rsid w:val="00483968"/>
    <w:rsid w:val="00484F86"/>
    <w:rsid w:val="00490746"/>
    <w:rsid w:val="00490852"/>
    <w:rsid w:val="00492F30"/>
    <w:rsid w:val="004946F4"/>
    <w:rsid w:val="0049487E"/>
    <w:rsid w:val="00495ADA"/>
    <w:rsid w:val="004A160D"/>
    <w:rsid w:val="004A3E81"/>
    <w:rsid w:val="004A5C62"/>
    <w:rsid w:val="004A707D"/>
    <w:rsid w:val="004C6EEE"/>
    <w:rsid w:val="004C702B"/>
    <w:rsid w:val="004D016B"/>
    <w:rsid w:val="004D1B22"/>
    <w:rsid w:val="004D36F2"/>
    <w:rsid w:val="004E138F"/>
    <w:rsid w:val="004E4649"/>
    <w:rsid w:val="004E5C2B"/>
    <w:rsid w:val="004E6F1D"/>
    <w:rsid w:val="004F00DD"/>
    <w:rsid w:val="004F2133"/>
    <w:rsid w:val="004F4473"/>
    <w:rsid w:val="004F55F1"/>
    <w:rsid w:val="004F5F95"/>
    <w:rsid w:val="004F6936"/>
    <w:rsid w:val="00503DC6"/>
    <w:rsid w:val="00506F5D"/>
    <w:rsid w:val="005126D0"/>
    <w:rsid w:val="0051568D"/>
    <w:rsid w:val="00526C15"/>
    <w:rsid w:val="00536499"/>
    <w:rsid w:val="005409A4"/>
    <w:rsid w:val="00543903"/>
    <w:rsid w:val="00543F11"/>
    <w:rsid w:val="00547A95"/>
    <w:rsid w:val="005620F5"/>
    <w:rsid w:val="00570748"/>
    <w:rsid w:val="00572031"/>
    <w:rsid w:val="00575BC9"/>
    <w:rsid w:val="00576E84"/>
    <w:rsid w:val="00582B8C"/>
    <w:rsid w:val="0058757E"/>
    <w:rsid w:val="005938E5"/>
    <w:rsid w:val="00596A4B"/>
    <w:rsid w:val="00597507"/>
    <w:rsid w:val="005B1BCE"/>
    <w:rsid w:val="005B21B6"/>
    <w:rsid w:val="005B384F"/>
    <w:rsid w:val="005B3A08"/>
    <w:rsid w:val="005B7A63"/>
    <w:rsid w:val="005C0955"/>
    <w:rsid w:val="005C49DA"/>
    <w:rsid w:val="005C50F3"/>
    <w:rsid w:val="005C5D91"/>
    <w:rsid w:val="005C7CBC"/>
    <w:rsid w:val="005D07B8"/>
    <w:rsid w:val="005D6597"/>
    <w:rsid w:val="005E14E7"/>
    <w:rsid w:val="005E26A3"/>
    <w:rsid w:val="005E2B0F"/>
    <w:rsid w:val="005E447E"/>
    <w:rsid w:val="005E76EA"/>
    <w:rsid w:val="005F0775"/>
    <w:rsid w:val="005F0CF5"/>
    <w:rsid w:val="005F21EB"/>
    <w:rsid w:val="00605908"/>
    <w:rsid w:val="00610D7C"/>
    <w:rsid w:val="00613414"/>
    <w:rsid w:val="0062408D"/>
    <w:rsid w:val="006240CC"/>
    <w:rsid w:val="00627DA7"/>
    <w:rsid w:val="00633A5F"/>
    <w:rsid w:val="006358B4"/>
    <w:rsid w:val="006419AA"/>
    <w:rsid w:val="00644B7E"/>
    <w:rsid w:val="006454E6"/>
    <w:rsid w:val="00646A68"/>
    <w:rsid w:val="0065092E"/>
    <w:rsid w:val="006557A7"/>
    <w:rsid w:val="00656290"/>
    <w:rsid w:val="006621D7"/>
    <w:rsid w:val="0066302A"/>
    <w:rsid w:val="00670597"/>
    <w:rsid w:val="006706D0"/>
    <w:rsid w:val="00673455"/>
    <w:rsid w:val="00676C23"/>
    <w:rsid w:val="00677574"/>
    <w:rsid w:val="0068454C"/>
    <w:rsid w:val="00691B62"/>
    <w:rsid w:val="00693D14"/>
    <w:rsid w:val="00694DAF"/>
    <w:rsid w:val="00697090"/>
    <w:rsid w:val="006A18C2"/>
    <w:rsid w:val="006A7939"/>
    <w:rsid w:val="006B077C"/>
    <w:rsid w:val="006B6803"/>
    <w:rsid w:val="006C5390"/>
    <w:rsid w:val="006C7A1F"/>
    <w:rsid w:val="006D2A3F"/>
    <w:rsid w:val="006D2FBC"/>
    <w:rsid w:val="006D72EA"/>
    <w:rsid w:val="006E138B"/>
    <w:rsid w:val="006F0FB0"/>
    <w:rsid w:val="006F1FDC"/>
    <w:rsid w:val="006F6592"/>
    <w:rsid w:val="007013EF"/>
    <w:rsid w:val="00706E3A"/>
    <w:rsid w:val="007173CA"/>
    <w:rsid w:val="007216AA"/>
    <w:rsid w:val="00721AB5"/>
    <w:rsid w:val="00721DEF"/>
    <w:rsid w:val="00724A43"/>
    <w:rsid w:val="007346E4"/>
    <w:rsid w:val="00740F22"/>
    <w:rsid w:val="00741F1A"/>
    <w:rsid w:val="007450F8"/>
    <w:rsid w:val="0074696E"/>
    <w:rsid w:val="00750135"/>
    <w:rsid w:val="00750EC2"/>
    <w:rsid w:val="00752B28"/>
    <w:rsid w:val="00754E36"/>
    <w:rsid w:val="007554F6"/>
    <w:rsid w:val="00763139"/>
    <w:rsid w:val="00770F37"/>
    <w:rsid w:val="007711A0"/>
    <w:rsid w:val="00772D5E"/>
    <w:rsid w:val="00776928"/>
    <w:rsid w:val="00785677"/>
    <w:rsid w:val="00786F16"/>
    <w:rsid w:val="007916DA"/>
    <w:rsid w:val="00796E20"/>
    <w:rsid w:val="00797C32"/>
    <w:rsid w:val="007B0914"/>
    <w:rsid w:val="007B1374"/>
    <w:rsid w:val="007B292B"/>
    <w:rsid w:val="007B589F"/>
    <w:rsid w:val="007B6186"/>
    <w:rsid w:val="007B73BC"/>
    <w:rsid w:val="007B7E5D"/>
    <w:rsid w:val="007C0F0C"/>
    <w:rsid w:val="007C20B9"/>
    <w:rsid w:val="007C7301"/>
    <w:rsid w:val="007C7859"/>
    <w:rsid w:val="007D2932"/>
    <w:rsid w:val="007D2BDE"/>
    <w:rsid w:val="007D2FB6"/>
    <w:rsid w:val="007E0DE2"/>
    <w:rsid w:val="007E3B98"/>
    <w:rsid w:val="007F0068"/>
    <w:rsid w:val="007F31B6"/>
    <w:rsid w:val="007F546C"/>
    <w:rsid w:val="007F625F"/>
    <w:rsid w:val="007F665E"/>
    <w:rsid w:val="00800412"/>
    <w:rsid w:val="0080587B"/>
    <w:rsid w:val="00806468"/>
    <w:rsid w:val="008155F0"/>
    <w:rsid w:val="00816735"/>
    <w:rsid w:val="00820141"/>
    <w:rsid w:val="00820E0C"/>
    <w:rsid w:val="008237E6"/>
    <w:rsid w:val="00825DAC"/>
    <w:rsid w:val="008338A2"/>
    <w:rsid w:val="008370FF"/>
    <w:rsid w:val="00841AA9"/>
    <w:rsid w:val="00853EE4"/>
    <w:rsid w:val="00855535"/>
    <w:rsid w:val="0086255E"/>
    <w:rsid w:val="008633F0"/>
    <w:rsid w:val="00867D9D"/>
    <w:rsid w:val="00871222"/>
    <w:rsid w:val="00872E0A"/>
    <w:rsid w:val="00875285"/>
    <w:rsid w:val="0087683C"/>
    <w:rsid w:val="00884B62"/>
    <w:rsid w:val="0088529C"/>
    <w:rsid w:val="00887903"/>
    <w:rsid w:val="0089270A"/>
    <w:rsid w:val="00893AF6"/>
    <w:rsid w:val="00894BC4"/>
    <w:rsid w:val="00895643"/>
    <w:rsid w:val="008A5B32"/>
    <w:rsid w:val="008B2EE4"/>
    <w:rsid w:val="008B4D3D"/>
    <w:rsid w:val="008B57C7"/>
    <w:rsid w:val="008C2F92"/>
    <w:rsid w:val="008D2846"/>
    <w:rsid w:val="008D4236"/>
    <w:rsid w:val="008D462F"/>
    <w:rsid w:val="008D6DCF"/>
    <w:rsid w:val="008E32A7"/>
    <w:rsid w:val="008E4376"/>
    <w:rsid w:val="008E7A0A"/>
    <w:rsid w:val="00900719"/>
    <w:rsid w:val="009017AC"/>
    <w:rsid w:val="00902F40"/>
    <w:rsid w:val="00904A1C"/>
    <w:rsid w:val="00905030"/>
    <w:rsid w:val="00906490"/>
    <w:rsid w:val="009111B2"/>
    <w:rsid w:val="00924AE1"/>
    <w:rsid w:val="009269B1"/>
    <w:rsid w:val="0092724D"/>
    <w:rsid w:val="00937BD9"/>
    <w:rsid w:val="00950E2C"/>
    <w:rsid w:val="00951D50"/>
    <w:rsid w:val="009525EB"/>
    <w:rsid w:val="00954874"/>
    <w:rsid w:val="00954CB5"/>
    <w:rsid w:val="00961400"/>
    <w:rsid w:val="00963646"/>
    <w:rsid w:val="009853E1"/>
    <w:rsid w:val="00986E6B"/>
    <w:rsid w:val="00991769"/>
    <w:rsid w:val="00994386"/>
    <w:rsid w:val="009A13D8"/>
    <w:rsid w:val="009A279E"/>
    <w:rsid w:val="009B0A6F"/>
    <w:rsid w:val="009B0A94"/>
    <w:rsid w:val="009B59E9"/>
    <w:rsid w:val="009B70AA"/>
    <w:rsid w:val="009C7A7E"/>
    <w:rsid w:val="009D02E8"/>
    <w:rsid w:val="009D51D0"/>
    <w:rsid w:val="009D70A4"/>
    <w:rsid w:val="009E08D1"/>
    <w:rsid w:val="009E1B95"/>
    <w:rsid w:val="009E496F"/>
    <w:rsid w:val="009E4B0D"/>
    <w:rsid w:val="009E5954"/>
    <w:rsid w:val="009E5B33"/>
    <w:rsid w:val="009E7F92"/>
    <w:rsid w:val="009F02A3"/>
    <w:rsid w:val="009F2F27"/>
    <w:rsid w:val="009F34AA"/>
    <w:rsid w:val="009F6BCB"/>
    <w:rsid w:val="009F7B78"/>
    <w:rsid w:val="00A0057A"/>
    <w:rsid w:val="00A11421"/>
    <w:rsid w:val="00A11FC5"/>
    <w:rsid w:val="00A157B1"/>
    <w:rsid w:val="00A20D71"/>
    <w:rsid w:val="00A22229"/>
    <w:rsid w:val="00A44882"/>
    <w:rsid w:val="00A541F0"/>
    <w:rsid w:val="00A54715"/>
    <w:rsid w:val="00A55C16"/>
    <w:rsid w:val="00A6061C"/>
    <w:rsid w:val="00A619BF"/>
    <w:rsid w:val="00A62D44"/>
    <w:rsid w:val="00A67263"/>
    <w:rsid w:val="00A7161C"/>
    <w:rsid w:val="00A77AA3"/>
    <w:rsid w:val="00A842F2"/>
    <w:rsid w:val="00A853B2"/>
    <w:rsid w:val="00A854EB"/>
    <w:rsid w:val="00A872E5"/>
    <w:rsid w:val="00A91406"/>
    <w:rsid w:val="00A96E65"/>
    <w:rsid w:val="00A97C72"/>
    <w:rsid w:val="00AA0F86"/>
    <w:rsid w:val="00AA3CA8"/>
    <w:rsid w:val="00AA63D4"/>
    <w:rsid w:val="00AA7900"/>
    <w:rsid w:val="00AB06E8"/>
    <w:rsid w:val="00AB1CD3"/>
    <w:rsid w:val="00AB352F"/>
    <w:rsid w:val="00AC274B"/>
    <w:rsid w:val="00AC4764"/>
    <w:rsid w:val="00AC6D36"/>
    <w:rsid w:val="00AD01D4"/>
    <w:rsid w:val="00AD0CBA"/>
    <w:rsid w:val="00AD26E2"/>
    <w:rsid w:val="00AD3998"/>
    <w:rsid w:val="00AD784C"/>
    <w:rsid w:val="00AE126A"/>
    <w:rsid w:val="00AE3005"/>
    <w:rsid w:val="00AE3BD5"/>
    <w:rsid w:val="00AE59A0"/>
    <w:rsid w:val="00AF0C57"/>
    <w:rsid w:val="00AF26F3"/>
    <w:rsid w:val="00AF5F04"/>
    <w:rsid w:val="00B00672"/>
    <w:rsid w:val="00B01B4D"/>
    <w:rsid w:val="00B06571"/>
    <w:rsid w:val="00B068BA"/>
    <w:rsid w:val="00B13851"/>
    <w:rsid w:val="00B13B1C"/>
    <w:rsid w:val="00B15C1E"/>
    <w:rsid w:val="00B22291"/>
    <w:rsid w:val="00B23F9A"/>
    <w:rsid w:val="00B2417B"/>
    <w:rsid w:val="00B24E6F"/>
    <w:rsid w:val="00B26CB5"/>
    <w:rsid w:val="00B2752E"/>
    <w:rsid w:val="00B307CC"/>
    <w:rsid w:val="00B326B7"/>
    <w:rsid w:val="00B431E8"/>
    <w:rsid w:val="00B43952"/>
    <w:rsid w:val="00B43DD0"/>
    <w:rsid w:val="00B45141"/>
    <w:rsid w:val="00B5273A"/>
    <w:rsid w:val="00B54AE8"/>
    <w:rsid w:val="00B62B50"/>
    <w:rsid w:val="00B635B7"/>
    <w:rsid w:val="00B63AE8"/>
    <w:rsid w:val="00B65950"/>
    <w:rsid w:val="00B66D83"/>
    <w:rsid w:val="00B672C0"/>
    <w:rsid w:val="00B70F76"/>
    <w:rsid w:val="00B7459A"/>
    <w:rsid w:val="00B75646"/>
    <w:rsid w:val="00B8690F"/>
    <w:rsid w:val="00B90729"/>
    <w:rsid w:val="00B907DA"/>
    <w:rsid w:val="00B950BC"/>
    <w:rsid w:val="00B9714C"/>
    <w:rsid w:val="00BA3F8D"/>
    <w:rsid w:val="00BA5A87"/>
    <w:rsid w:val="00BA6D1B"/>
    <w:rsid w:val="00BB7A10"/>
    <w:rsid w:val="00BC7468"/>
    <w:rsid w:val="00BC7D4F"/>
    <w:rsid w:val="00BC7ED7"/>
    <w:rsid w:val="00BD2850"/>
    <w:rsid w:val="00BE28D2"/>
    <w:rsid w:val="00BE4A64"/>
    <w:rsid w:val="00BF7F58"/>
    <w:rsid w:val="00C01381"/>
    <w:rsid w:val="00C079B8"/>
    <w:rsid w:val="00C123EA"/>
    <w:rsid w:val="00C12A49"/>
    <w:rsid w:val="00C133EE"/>
    <w:rsid w:val="00C27201"/>
    <w:rsid w:val="00C27DE9"/>
    <w:rsid w:val="00C33388"/>
    <w:rsid w:val="00C35484"/>
    <w:rsid w:val="00C4173A"/>
    <w:rsid w:val="00C602FF"/>
    <w:rsid w:val="00C61174"/>
    <w:rsid w:val="00C6148F"/>
    <w:rsid w:val="00C62F7A"/>
    <w:rsid w:val="00C63B9C"/>
    <w:rsid w:val="00C6682F"/>
    <w:rsid w:val="00C7275E"/>
    <w:rsid w:val="00C74C5D"/>
    <w:rsid w:val="00C863C4"/>
    <w:rsid w:val="00C93C3E"/>
    <w:rsid w:val="00CA12E3"/>
    <w:rsid w:val="00CA4422"/>
    <w:rsid w:val="00CA6611"/>
    <w:rsid w:val="00CA6AE6"/>
    <w:rsid w:val="00CA782F"/>
    <w:rsid w:val="00CC0C72"/>
    <w:rsid w:val="00CC2BFD"/>
    <w:rsid w:val="00CC3FB0"/>
    <w:rsid w:val="00CD3476"/>
    <w:rsid w:val="00CD64DF"/>
    <w:rsid w:val="00CF2F50"/>
    <w:rsid w:val="00D02919"/>
    <w:rsid w:val="00D04C61"/>
    <w:rsid w:val="00D05B8D"/>
    <w:rsid w:val="00D065A2"/>
    <w:rsid w:val="00D07F00"/>
    <w:rsid w:val="00D1443D"/>
    <w:rsid w:val="00D17B72"/>
    <w:rsid w:val="00D3185C"/>
    <w:rsid w:val="00D33E72"/>
    <w:rsid w:val="00D35BD6"/>
    <w:rsid w:val="00D361B5"/>
    <w:rsid w:val="00D411A2"/>
    <w:rsid w:val="00D4456A"/>
    <w:rsid w:val="00D4606D"/>
    <w:rsid w:val="00D50B9C"/>
    <w:rsid w:val="00D52AF4"/>
    <w:rsid w:val="00D52D73"/>
    <w:rsid w:val="00D52E58"/>
    <w:rsid w:val="00D714CC"/>
    <w:rsid w:val="00D75EA7"/>
    <w:rsid w:val="00D81F21"/>
    <w:rsid w:val="00D85AC1"/>
    <w:rsid w:val="00D95470"/>
    <w:rsid w:val="00DA2619"/>
    <w:rsid w:val="00DA4239"/>
    <w:rsid w:val="00DB0B61"/>
    <w:rsid w:val="00DC090B"/>
    <w:rsid w:val="00DC1679"/>
    <w:rsid w:val="00DC2CF1"/>
    <w:rsid w:val="00DC4FCF"/>
    <w:rsid w:val="00DC50E0"/>
    <w:rsid w:val="00DC6386"/>
    <w:rsid w:val="00DD1130"/>
    <w:rsid w:val="00DD1951"/>
    <w:rsid w:val="00DD6628"/>
    <w:rsid w:val="00DE3250"/>
    <w:rsid w:val="00DE4E5C"/>
    <w:rsid w:val="00DE6028"/>
    <w:rsid w:val="00DE78A3"/>
    <w:rsid w:val="00DF1A71"/>
    <w:rsid w:val="00DF4F1C"/>
    <w:rsid w:val="00DF68C7"/>
    <w:rsid w:val="00DF6BAF"/>
    <w:rsid w:val="00DF731A"/>
    <w:rsid w:val="00E05E8D"/>
    <w:rsid w:val="00E06429"/>
    <w:rsid w:val="00E170DC"/>
    <w:rsid w:val="00E26818"/>
    <w:rsid w:val="00E27FFC"/>
    <w:rsid w:val="00E30B15"/>
    <w:rsid w:val="00E327EB"/>
    <w:rsid w:val="00E40181"/>
    <w:rsid w:val="00E53D0C"/>
    <w:rsid w:val="00E56A01"/>
    <w:rsid w:val="00E629A1"/>
    <w:rsid w:val="00E71591"/>
    <w:rsid w:val="00E7763C"/>
    <w:rsid w:val="00E82C55"/>
    <w:rsid w:val="00E92AC3"/>
    <w:rsid w:val="00EB00E0"/>
    <w:rsid w:val="00EB442C"/>
    <w:rsid w:val="00EC059F"/>
    <w:rsid w:val="00EC1F24"/>
    <w:rsid w:val="00EC22F6"/>
    <w:rsid w:val="00EC27BC"/>
    <w:rsid w:val="00EC4117"/>
    <w:rsid w:val="00ED5B9B"/>
    <w:rsid w:val="00ED6BAD"/>
    <w:rsid w:val="00ED7447"/>
    <w:rsid w:val="00EE1488"/>
    <w:rsid w:val="00EE4D5D"/>
    <w:rsid w:val="00EE5131"/>
    <w:rsid w:val="00EF109B"/>
    <w:rsid w:val="00EF36AF"/>
    <w:rsid w:val="00F00F9C"/>
    <w:rsid w:val="00F01E5F"/>
    <w:rsid w:val="00F02ABA"/>
    <w:rsid w:val="00F0437A"/>
    <w:rsid w:val="00F11037"/>
    <w:rsid w:val="00F16F1B"/>
    <w:rsid w:val="00F223F5"/>
    <w:rsid w:val="00F250A9"/>
    <w:rsid w:val="00F30FF4"/>
    <w:rsid w:val="00F3122E"/>
    <w:rsid w:val="00F331AD"/>
    <w:rsid w:val="00F35287"/>
    <w:rsid w:val="00F425DA"/>
    <w:rsid w:val="00F43A37"/>
    <w:rsid w:val="00F4641B"/>
    <w:rsid w:val="00F46EB8"/>
    <w:rsid w:val="00F5036C"/>
    <w:rsid w:val="00F511E4"/>
    <w:rsid w:val="00F52D09"/>
    <w:rsid w:val="00F52E08"/>
    <w:rsid w:val="00F5481C"/>
    <w:rsid w:val="00F55B21"/>
    <w:rsid w:val="00F56EF6"/>
    <w:rsid w:val="00F61A9F"/>
    <w:rsid w:val="00F64696"/>
    <w:rsid w:val="00F65AA9"/>
    <w:rsid w:val="00F6768F"/>
    <w:rsid w:val="00F72C2C"/>
    <w:rsid w:val="00F76CAB"/>
    <w:rsid w:val="00F772C6"/>
    <w:rsid w:val="00F815B5"/>
    <w:rsid w:val="00F85195"/>
    <w:rsid w:val="00F87FCF"/>
    <w:rsid w:val="00F922BE"/>
    <w:rsid w:val="00F938BA"/>
    <w:rsid w:val="00FA2C46"/>
    <w:rsid w:val="00FA3525"/>
    <w:rsid w:val="00FB4CDA"/>
    <w:rsid w:val="00FC0F81"/>
    <w:rsid w:val="00FC395C"/>
    <w:rsid w:val="00FD3766"/>
    <w:rsid w:val="00FD47C4"/>
    <w:rsid w:val="00FE2DCF"/>
    <w:rsid w:val="00FE4946"/>
    <w:rsid w:val="00FF2FCE"/>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173BBAC5"/>
  <w15:docId w15:val="{7486E931-C59D-4887-B1CA-45E1F2AE6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70F76"/>
    <w:pPr>
      <w:spacing w:before="100" w:line="288" w:lineRule="auto"/>
    </w:pPr>
    <w:rPr>
      <w:rFonts w:ascii="Arial" w:hAnsi="Arial"/>
    </w:rPr>
  </w:style>
  <w:style w:type="paragraph" w:styleId="Heading1">
    <w:name w:val="heading 1"/>
    <w:next w:val="DHHSbody"/>
    <w:link w:val="Heading1Char"/>
    <w:autoRedefine/>
    <w:uiPriority w:val="1"/>
    <w:qFormat/>
    <w:rsid w:val="00135EC4"/>
    <w:pPr>
      <w:keepNext/>
      <w:keepLines/>
      <w:spacing w:before="320" w:after="200" w:line="440" w:lineRule="atLeast"/>
      <w:outlineLvl w:val="0"/>
    </w:pPr>
    <w:rPr>
      <w:rFonts w:ascii="Arial" w:eastAsia="MS Gothic" w:hAnsi="Arial" w:cs="Arial"/>
      <w:b/>
      <w:bCs/>
      <w:color w:val="201547"/>
      <w:kern w:val="32"/>
      <w:sz w:val="28"/>
      <w:szCs w:val="40"/>
      <w:lang w:eastAsia="en-US"/>
    </w:rPr>
  </w:style>
  <w:style w:type="paragraph" w:styleId="Heading2">
    <w:name w:val="heading 2"/>
    <w:next w:val="DHHSbody"/>
    <w:link w:val="Heading2Char"/>
    <w:autoRedefine/>
    <w:uiPriority w:val="1"/>
    <w:qFormat/>
    <w:rsid w:val="00135EC4"/>
    <w:pPr>
      <w:keepNext/>
      <w:keepLines/>
      <w:spacing w:before="240" w:after="90" w:line="320" w:lineRule="atLeast"/>
      <w:outlineLvl w:val="1"/>
    </w:pPr>
    <w:rPr>
      <w:rFonts w:ascii="Arial" w:hAnsi="Arial"/>
      <w:b/>
      <w:color w:val="201547"/>
      <w:sz w:val="22"/>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ascii="Cambria" w:eastAsia="MS Mincho" w:hAnsi="Cambria"/>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link w:val="DHHSbodyChar"/>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135EC4"/>
    <w:rPr>
      <w:rFonts w:ascii="Arial" w:eastAsia="MS Gothic" w:hAnsi="Arial" w:cs="Arial"/>
      <w:b/>
      <w:bCs/>
      <w:color w:val="201547"/>
      <w:kern w:val="32"/>
      <w:sz w:val="28"/>
      <w:szCs w:val="40"/>
      <w:lang w:eastAsia="en-US"/>
    </w:rPr>
  </w:style>
  <w:style w:type="character" w:customStyle="1" w:styleId="Heading2Char">
    <w:name w:val="Heading 2 Char"/>
    <w:link w:val="Heading2"/>
    <w:uiPriority w:val="1"/>
    <w:rsid w:val="00135EC4"/>
    <w:rPr>
      <w:rFonts w:ascii="Arial" w:hAnsi="Arial"/>
      <w:b/>
      <w:color w:val="201547"/>
      <w:sz w:val="22"/>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152073"/>
    <w:rPr>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51568D"/>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8D2846"/>
    <w:pPr>
      <w:spacing w:before="0" w:after="200"/>
      <w:outlineLvl w:val="9"/>
    </w:pPr>
  </w:style>
  <w:style w:type="character" w:customStyle="1" w:styleId="DHHSTOCheadingfactsheetChar">
    <w:name w:val="DHHS TOC heading fact sheet Char"/>
    <w:link w:val="DHHSTOCheadingfactsheet"/>
    <w:uiPriority w:val="4"/>
    <w:rsid w:val="008D2846"/>
    <w:rPr>
      <w:rFonts w:ascii="Arial" w:hAnsi="Arial"/>
      <w:b/>
      <w:color w:val="201547"/>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lang w:eastAsia="en-US"/>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99"/>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51568D"/>
    <w:pPr>
      <w:numPr>
        <w:ilvl w:val="2"/>
        <w:numId w:val="7"/>
      </w:numPr>
      <w:spacing w:after="40"/>
    </w:pPr>
  </w:style>
  <w:style w:type="character" w:customStyle="1" w:styleId="DHHSbodyChar">
    <w:name w:val="DHHS body Char"/>
    <w:link w:val="DHHSbody"/>
    <w:locked/>
    <w:rsid w:val="00B70F76"/>
    <w:rPr>
      <w:rFonts w:ascii="Arial" w:eastAsia="Times" w:hAnsi="Arial"/>
      <w:lang w:eastAsia="en-US"/>
    </w:rPr>
  </w:style>
  <w:style w:type="paragraph" w:styleId="NormalIndent">
    <w:name w:val="Normal Indent"/>
    <w:basedOn w:val="Normal"/>
    <w:rsid w:val="00575BC9"/>
    <w:pPr>
      <w:ind w:left="709"/>
    </w:pPr>
    <w:rPr>
      <w:lang w:eastAsia="en-US"/>
    </w:r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
    <w:name w:val="DHHS table bullet"/>
    <w:basedOn w:val="DHHStabletext"/>
    <w:uiPriority w:val="3"/>
    <w:qFormat/>
    <w:rsid w:val="0051568D"/>
    <w:pPr>
      <w:numPr>
        <w:ilvl w:val="6"/>
        <w:numId w:val="7"/>
      </w:numPr>
    </w:pPr>
  </w:style>
  <w:style w:type="paragraph" w:customStyle="1" w:styleId="Instructiontext">
    <w:name w:val="Instruction text"/>
    <w:basedOn w:val="DHHSbody"/>
    <w:qFormat/>
    <w:rsid w:val="00575BC9"/>
    <w:pPr>
      <w:spacing w:before="120"/>
    </w:pPr>
    <w:rPr>
      <w:rFonts w:cs="Arial"/>
      <w:color w:val="87189D"/>
    </w:rPr>
  </w:style>
  <w:style w:type="paragraph" w:customStyle="1" w:styleId="DHHStablecolhead">
    <w:name w:val="DHHS table col head"/>
    <w:uiPriority w:val="99"/>
    <w:qFormat/>
    <w:rsid w:val="008D2846"/>
    <w:pPr>
      <w:spacing w:before="80" w:after="60"/>
    </w:pPr>
    <w:rPr>
      <w:rFonts w:ascii="Arial" w:hAnsi="Arial"/>
      <w:b/>
      <w:color w:val="201547"/>
      <w:lang w:eastAsia="en-US"/>
    </w:rPr>
  </w:style>
  <w:style w:type="paragraph" w:customStyle="1" w:styleId="DHHSbulletindent">
    <w:name w:val="DHHS bullet indent"/>
    <w:basedOn w:val="DHHSbody"/>
    <w:uiPriority w:val="4"/>
    <w:rsid w:val="0051568D"/>
    <w:pPr>
      <w:numPr>
        <w:ilvl w:val="4"/>
        <w:numId w:val="7"/>
      </w:numPr>
      <w:spacing w:after="40"/>
    </w:pPr>
  </w:style>
  <w:style w:type="character" w:styleId="Hyperlink">
    <w:name w:val="Hyperlink"/>
    <w:uiPriority w:val="99"/>
    <w:rsid w:val="004743DD"/>
    <w:rPr>
      <w:color w:val="3366FF"/>
      <w:u w:val="dotted"/>
    </w:rPr>
  </w:style>
  <w:style w:type="paragraph" w:customStyle="1" w:styleId="DHHSbullet1lastline">
    <w:name w:val="DHHS bullet 1 last line"/>
    <w:basedOn w:val="DHHSbullet1"/>
    <w:qFormat/>
    <w:rsid w:val="0051568D"/>
    <w:pPr>
      <w:numPr>
        <w:ilvl w:val="1"/>
      </w:numPr>
      <w:spacing w:after="120"/>
    </w:pPr>
  </w:style>
  <w:style w:type="paragraph" w:customStyle="1" w:styleId="DHHSbullet2lastline">
    <w:name w:val="DHHS bullet 2 last line"/>
    <w:basedOn w:val="DHHSbullet2"/>
    <w:uiPriority w:val="2"/>
    <w:qFormat/>
    <w:rsid w:val="0051568D"/>
    <w:pPr>
      <w:numPr>
        <w:ilvl w:val="3"/>
      </w:numPr>
      <w:spacing w:after="120"/>
    </w:pPr>
  </w:style>
  <w:style w:type="paragraph" w:customStyle="1" w:styleId="DHHSmainsubheading">
    <w:name w:val="DHHS main subheading"/>
    <w:uiPriority w:val="8"/>
    <w:rsid w:val="00AD784C"/>
    <w:rPr>
      <w:rFonts w:ascii="Arial" w:hAnsi="Arial"/>
      <w:color w:val="FFFFFF"/>
      <w:sz w:val="28"/>
      <w:szCs w:val="24"/>
      <w:lang w:eastAsia="en-US"/>
    </w:rPr>
  </w:style>
  <w:style w:type="paragraph" w:styleId="FootnoteText">
    <w:name w:val="footnote text"/>
    <w:basedOn w:val="Normal"/>
    <w:link w:val="FootnoteTextChar"/>
    <w:uiPriority w:val="8"/>
    <w:rsid w:val="00152073"/>
    <w:pPr>
      <w:spacing w:before="60" w:after="60" w:line="200" w:lineRule="atLeast"/>
    </w:pPr>
    <w:rPr>
      <w:rFonts w:eastAsia="MS Gothic"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DHHSbulletindentlastline">
    <w:name w:val="DHHS bullet indent last line"/>
    <w:basedOn w:val="DHHSbody"/>
    <w:uiPriority w:val="4"/>
    <w:rsid w:val="0051568D"/>
    <w:pPr>
      <w:numPr>
        <w:ilvl w:val="5"/>
        <w:numId w:val="7"/>
      </w:numPr>
    </w:pPr>
  </w:style>
  <w:style w:type="paragraph" w:customStyle="1" w:styleId="DHHSnumberdigit">
    <w:name w:val="DHHS number digit"/>
    <w:basedOn w:val="DHHSbody"/>
    <w:uiPriority w:val="2"/>
    <w:rsid w:val="00152073"/>
    <w:pPr>
      <w:numPr>
        <w:numId w:val="8"/>
      </w:numPr>
    </w:pPr>
  </w:style>
  <w:style w:type="paragraph" w:customStyle="1" w:styleId="DHHSnumberloweralphaindent">
    <w:name w:val="DHHS number lower alpha indent"/>
    <w:basedOn w:val="DHHSbody"/>
    <w:uiPriority w:val="3"/>
    <w:rsid w:val="00152073"/>
    <w:pPr>
      <w:numPr>
        <w:ilvl w:val="3"/>
        <w:numId w:val="8"/>
      </w:numPr>
    </w:pPr>
  </w:style>
  <w:style w:type="paragraph" w:customStyle="1" w:styleId="DHHSnumberdigitindent">
    <w:name w:val="DHHS number digit indent"/>
    <w:basedOn w:val="DHHSnumberloweralphaindent"/>
    <w:uiPriority w:val="3"/>
    <w:rsid w:val="00152073"/>
    <w:pPr>
      <w:numPr>
        <w:ilvl w:val="1"/>
      </w:numPr>
    </w:pPr>
  </w:style>
  <w:style w:type="paragraph" w:customStyle="1" w:styleId="DHHSnumberloweralpha">
    <w:name w:val="DHHS number lower alpha"/>
    <w:basedOn w:val="DHHSbody"/>
    <w:uiPriority w:val="3"/>
    <w:rsid w:val="00152073"/>
    <w:pPr>
      <w:numPr>
        <w:ilvl w:val="2"/>
        <w:numId w:val="8"/>
      </w:numPr>
    </w:pPr>
  </w:style>
  <w:style w:type="paragraph" w:customStyle="1" w:styleId="DHHSnumberlowerroman">
    <w:name w:val="DHHS number lower roman"/>
    <w:basedOn w:val="DHHSbody"/>
    <w:uiPriority w:val="3"/>
    <w:rsid w:val="00152073"/>
    <w:pPr>
      <w:numPr>
        <w:ilvl w:val="4"/>
        <w:numId w:val="8"/>
      </w:numPr>
    </w:pPr>
  </w:style>
  <w:style w:type="paragraph" w:customStyle="1" w:styleId="DHHSnumberlowerromanindent">
    <w:name w:val="DHHS number lower roman indent"/>
    <w:basedOn w:val="DHHSbody"/>
    <w:uiPriority w:val="3"/>
    <w:rsid w:val="00152073"/>
    <w:pPr>
      <w:numPr>
        <w:ilvl w:val="5"/>
        <w:numId w:val="8"/>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596A4B"/>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 w:type="paragraph" w:styleId="BalloonText">
    <w:name w:val="Balloon Text"/>
    <w:basedOn w:val="Normal"/>
    <w:link w:val="BalloonTextChar"/>
    <w:uiPriority w:val="99"/>
    <w:semiHidden/>
    <w:unhideWhenUsed/>
    <w:rsid w:val="0009038C"/>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038C"/>
    <w:rPr>
      <w:rFonts w:ascii="Tahoma" w:hAnsi="Tahoma" w:cs="Tahoma"/>
      <w:sz w:val="16"/>
      <w:szCs w:val="16"/>
    </w:rPr>
  </w:style>
  <w:style w:type="character" w:styleId="UnresolvedMention">
    <w:name w:val="Unresolved Mention"/>
    <w:basedOn w:val="DefaultParagraphFont"/>
    <w:uiPriority w:val="99"/>
    <w:semiHidden/>
    <w:unhideWhenUsed/>
    <w:rsid w:val="00135EC4"/>
    <w:rPr>
      <w:color w:val="605E5C"/>
      <w:shd w:val="clear" w:color="auto" w:fill="E1DFDD"/>
    </w:rPr>
  </w:style>
  <w:style w:type="character" w:customStyle="1" w:styleId="e24kjd">
    <w:name w:val="e24kjd"/>
    <w:basedOn w:val="DefaultParagraphFont"/>
    <w:rsid w:val="00D52A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708990873">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apolicy@dhhs.vic.gov.au"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2.health.vic.gov.au/primary-and-community-health/primary-care/integrated-care/integrated-chronic-disease-management/icdm-in-victoria"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providers.dhhs.vic.gov.au/human-services-activity-search"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2.health.vic.gov.au/primary-and-community-health/primary-care/workforce-development/icdm-resources" TargetMode="External"/><Relationship Id="rId5" Type="http://schemas.openxmlformats.org/officeDocument/2006/relationships/webSettings" Target="webSettings.xml"/><Relationship Id="rId15" Type="http://schemas.openxmlformats.org/officeDocument/2006/relationships/hyperlink" Target="https://providers.dhhs.vic.gov.au/human-services-activity-search" TargetMode="External"/><Relationship Id="rId10" Type="http://schemas.openxmlformats.org/officeDocument/2006/relationships/hyperlink" Target="https://www2.health.vic.gov.au/about/publications/researchandreports/eicd-evaluation-report-exec-sum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2.health.vic.gov.au/primary-and-community-health/community-health/community-health-program/chip-guidelines" TargetMode="External"/><Relationship Id="rId14" Type="http://schemas.openxmlformats.org/officeDocument/2006/relationships/hyperlink" Target="mailto:sapolicy@dhhs.vic.gov.au"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N287\Apps\Online\TEMPLATES\Visual%20style\DHHS%20Factsheet%2001%20Navy%20276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774BE5-9D23-42AC-BAAF-D3607EB4E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DHHS Factsheet 01 Navy 2765.dot</Template>
  <TotalTime>15</TotalTime>
  <Pages>2</Pages>
  <Words>307</Words>
  <Characters>3144</Characters>
  <Application>Microsoft Office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Activity description Health  National Diabetes Services Scheme 28081</vt:lpstr>
    </vt:vector>
  </TitlesOfParts>
  <Company>Department of Health and Human Services</Company>
  <LinksUpToDate>false</LinksUpToDate>
  <CharactersWithSpaces>3445</CharactersWithSpaces>
  <SharedDoc>false</SharedDoc>
  <HyperlinkBase/>
  <HLinks>
    <vt:vector size="48" baseType="variant">
      <vt:variant>
        <vt:i4>2555941</vt:i4>
      </vt:variant>
      <vt:variant>
        <vt:i4>36</vt:i4>
      </vt:variant>
      <vt:variant>
        <vt:i4>0</vt:i4>
      </vt:variant>
      <vt:variant>
        <vt:i4>5</vt:i4>
      </vt:variant>
      <vt:variant>
        <vt:lpwstr>http://survey.tool.tempdomain.info/TakeSurveycss.asp?SurveyID=3K33p3LIm66MG</vt:lpwstr>
      </vt:variant>
      <vt:variant>
        <vt:lpwstr/>
      </vt:variant>
      <vt:variant>
        <vt:i4>3145752</vt:i4>
      </vt:variant>
      <vt:variant>
        <vt:i4>33</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6291573</vt:i4>
      </vt:variant>
      <vt:variant>
        <vt:i4>30</vt:i4>
      </vt:variant>
      <vt:variant>
        <vt:i4>0</vt:i4>
      </vt:variant>
      <vt:variant>
        <vt:i4>5</vt:i4>
      </vt:variant>
      <vt:variant>
        <vt:lpwstr>http://intranet.health.vic.gov.au/resources-and-tools/forms-and-templates/microsoft-word-templates</vt:lpwstr>
      </vt:variant>
      <vt:variant>
        <vt:lpwstr/>
      </vt:variant>
      <vt:variant>
        <vt:i4>7536758</vt:i4>
      </vt:variant>
      <vt:variant>
        <vt:i4>27</vt:i4>
      </vt:variant>
      <vt:variant>
        <vt:i4>0</vt:i4>
      </vt:variant>
      <vt:variant>
        <vt:i4>5</vt:i4>
      </vt:variant>
      <vt:variant>
        <vt:lpwstr>http://intranet.dhs.vic.gov.au/resources-and-tools/forms-and-templates/microsoft-word-templates</vt:lpwstr>
      </vt:variant>
      <vt:variant>
        <vt:lpwstr/>
      </vt:variant>
      <vt:variant>
        <vt:i4>1114167</vt:i4>
      </vt:variant>
      <vt:variant>
        <vt:i4>20</vt:i4>
      </vt:variant>
      <vt:variant>
        <vt:i4>0</vt:i4>
      </vt:variant>
      <vt:variant>
        <vt:i4>5</vt:i4>
      </vt:variant>
      <vt:variant>
        <vt:lpwstr/>
      </vt:variant>
      <vt:variant>
        <vt:lpwstr>_Toc440566511</vt:lpwstr>
      </vt:variant>
      <vt:variant>
        <vt:i4>1114167</vt:i4>
      </vt:variant>
      <vt:variant>
        <vt:i4>14</vt:i4>
      </vt:variant>
      <vt:variant>
        <vt:i4>0</vt:i4>
      </vt:variant>
      <vt:variant>
        <vt:i4>5</vt:i4>
      </vt:variant>
      <vt:variant>
        <vt:lpwstr/>
      </vt:variant>
      <vt:variant>
        <vt:lpwstr>_Toc440566510</vt:lpwstr>
      </vt:variant>
      <vt:variant>
        <vt:i4>1048631</vt:i4>
      </vt:variant>
      <vt:variant>
        <vt:i4>8</vt:i4>
      </vt:variant>
      <vt:variant>
        <vt:i4>0</vt:i4>
      </vt:variant>
      <vt:variant>
        <vt:i4>5</vt:i4>
      </vt:variant>
      <vt:variant>
        <vt:lpwstr/>
      </vt:variant>
      <vt:variant>
        <vt:lpwstr>_Toc440566509</vt:lpwstr>
      </vt:variant>
      <vt:variant>
        <vt:i4>1048631</vt:i4>
      </vt:variant>
      <vt:variant>
        <vt:i4>2</vt:i4>
      </vt:variant>
      <vt:variant>
        <vt:i4>0</vt:i4>
      </vt:variant>
      <vt:variant>
        <vt:i4>5</vt:i4>
      </vt:variant>
      <vt:variant>
        <vt:lpwstr/>
      </vt:variant>
      <vt:variant>
        <vt:lpwstr>_Toc440566508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Activity description Health  National Diabetes Services Scheme 28081</dc:title>
  <dc:subject>service agreement activity descriptions</dc:subject>
  <dc:creator>Service Agreement Policy unit</dc:creator>
  <cp:keywords>service agreement;Activity description; Health;Primary Dental; National Diabetes Services Scheme; 28081</cp:keywords>
  <cp:lastModifiedBy>Louise Crowther (DHHS)</cp:lastModifiedBy>
  <cp:revision>4</cp:revision>
  <cp:lastPrinted>2019-01-08T23:20:00Z</cp:lastPrinted>
  <dcterms:created xsi:type="dcterms:W3CDTF">2019-06-06T07:17:00Z</dcterms:created>
  <dcterms:modified xsi:type="dcterms:W3CDTF">2019-06-18T06:53:00Z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