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D662FE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400F25" w:rsidP="00400F25">
            <w:pPr>
              <w:pStyle w:val="DHHSmainheading"/>
              <w:rPr>
                <w:lang w:bidi="ar-SA"/>
              </w:rPr>
            </w:pPr>
            <w:r w:rsidRPr="00400F25">
              <w:rPr>
                <w:lang w:bidi="ar-SA"/>
              </w:rPr>
              <w:lastRenderedPageBreak/>
              <w:t>Providing support to vulnerable children and their families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400F25" w:rsidP="00400F25">
            <w:pPr>
              <w:pStyle w:val="DHHSmainsubheading"/>
              <w:rPr>
                <w:szCs w:val="28"/>
              </w:rPr>
            </w:pPr>
            <w:r w:rsidRPr="00400F25">
              <w:rPr>
                <w:szCs w:val="28"/>
                <w:lang w:bidi="ar-SA"/>
              </w:rPr>
              <w:t>A guide for family violence service managers and workers in Victoria</w:t>
            </w:r>
          </w:p>
        </w:tc>
      </w:tr>
    </w:tbl>
    <w:p w:rsidR="00AD784C" w:rsidRPr="00506B54" w:rsidRDefault="00AD784C" w:rsidP="00506B54">
      <w:pPr>
        <w:pStyle w:val="DHHSTOCheadingfactsheet"/>
      </w:pPr>
      <w:r w:rsidRPr="00506B54">
        <w:t>Contents</w:t>
      </w:r>
    </w:p>
    <w:p w:rsidR="00BE4D60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485289211" w:history="1">
        <w:r w:rsidR="00BE4D60" w:rsidRPr="0016441C">
          <w:rPr>
            <w:rStyle w:val="Hyperlink"/>
            <w:spacing w:val="-4"/>
          </w:rPr>
          <w:t xml:space="preserve">Who </w:t>
        </w:r>
        <w:r w:rsidR="00BE4D60" w:rsidRPr="0016441C">
          <w:rPr>
            <w:rStyle w:val="Hyperlink"/>
          </w:rPr>
          <w:t>should I call?</w:t>
        </w:r>
        <w:r w:rsidR="00BE4D60">
          <w:rPr>
            <w:webHidden/>
          </w:rPr>
          <w:tab/>
        </w:r>
        <w:r w:rsidR="00BE4D60">
          <w:rPr>
            <w:webHidden/>
          </w:rPr>
          <w:fldChar w:fldCharType="begin"/>
        </w:r>
        <w:r w:rsidR="00BE4D60">
          <w:rPr>
            <w:webHidden/>
          </w:rPr>
          <w:instrText xml:space="preserve"> PAGEREF _Toc485289211 \h </w:instrText>
        </w:r>
        <w:r w:rsidR="00BE4D60">
          <w:rPr>
            <w:webHidden/>
          </w:rPr>
        </w:r>
        <w:r w:rsidR="00BE4D60">
          <w:rPr>
            <w:webHidden/>
          </w:rPr>
          <w:fldChar w:fldCharType="separate"/>
        </w:r>
        <w:r w:rsidR="00BE4D60">
          <w:rPr>
            <w:webHidden/>
          </w:rPr>
          <w:t>1</w:t>
        </w:r>
        <w:r w:rsidR="00BE4D60">
          <w:rPr>
            <w:webHidden/>
          </w:rPr>
          <w:fldChar w:fldCharType="end"/>
        </w:r>
      </w:hyperlink>
    </w:p>
    <w:p w:rsidR="00BE4D60" w:rsidRDefault="00BE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9212" w:history="1">
        <w:r w:rsidRPr="0016441C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_Toc485289212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E4D60" w:rsidRDefault="00BE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9213" w:history="1">
        <w:r w:rsidRPr="0016441C">
          <w:rPr>
            <w:rStyle w:val="Hyperlink"/>
          </w:rPr>
          <w:t>Child FIRST (Family Information Referral and Support Team)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_Toc485289213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E4D60" w:rsidRDefault="00BE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9214" w:history="1">
        <w:r w:rsidRPr="0016441C">
          <w:rPr>
            <w:rStyle w:val="Hyperlink"/>
          </w:rPr>
          <w:t>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_Toc485289214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E4D60" w:rsidRDefault="00BE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9215" w:history="1">
        <w:r w:rsidRPr="0016441C">
          <w:rPr>
            <w:rStyle w:val="Hyperlink"/>
          </w:rPr>
          <w:t>The Children, Youth and Families Act 2005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_Toc485289215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E4D60" w:rsidRDefault="00BE4D6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5289216" w:history="1">
        <w:r w:rsidRPr="0016441C">
          <w:rPr>
            <w:rStyle w:val="Hyperlink"/>
          </w:rPr>
          <w:t>Sharing</w:t>
        </w:r>
        <w:r w:rsidRPr="0016441C">
          <w:rPr>
            <w:rStyle w:val="Hyperlink"/>
            <w:spacing w:val="-6"/>
          </w:rPr>
          <w:t xml:space="preserve"> </w:t>
        </w:r>
        <w:r w:rsidRPr="0016441C">
          <w:rPr>
            <w:rStyle w:val="Hyperlink"/>
          </w:rPr>
          <w:t xml:space="preserve">information </w:t>
        </w:r>
        <w:r w:rsidRPr="0016441C">
          <w:rPr>
            <w:rStyle w:val="Hyperlink"/>
            <w:spacing w:val="-3"/>
          </w:rPr>
          <w:t xml:space="preserve">to </w:t>
        </w:r>
        <w:r w:rsidRPr="0016441C">
          <w:rPr>
            <w:rStyle w:val="Hyperlink"/>
          </w:rPr>
          <w:t xml:space="preserve">promote children’s safety </w:t>
        </w:r>
        <w:r w:rsidRPr="0016441C">
          <w:rPr>
            <w:rStyle w:val="Hyperlink"/>
            <w:spacing w:val="-4"/>
          </w:rPr>
          <w:t xml:space="preserve">and </w:t>
        </w:r>
        <w:r w:rsidRPr="0016441C">
          <w:rPr>
            <w:rStyle w:val="Hyperlink"/>
            <w:spacing w:val="-6"/>
          </w:rPr>
          <w:t>wellbeing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_Toc485289216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E4D60" w:rsidRDefault="00BE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9217" w:history="1">
        <w:r w:rsidRPr="0016441C">
          <w:rPr>
            <w:rStyle w:val="Hyperlink"/>
          </w:rPr>
          <w:t>Why share</w:t>
        </w:r>
        <w:r w:rsidRPr="0016441C">
          <w:rPr>
            <w:rStyle w:val="Hyperlink"/>
            <w:spacing w:val="58"/>
          </w:rPr>
          <w:t xml:space="preserve"> </w:t>
        </w:r>
        <w:r w:rsidRPr="0016441C">
          <w:rPr>
            <w:rStyle w:val="Hyperlink"/>
          </w:rPr>
          <w:t>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_Toc485289217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E4D60" w:rsidRDefault="00BE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9218" w:history="1">
        <w:r w:rsidRPr="0016441C">
          <w:rPr>
            <w:rStyle w:val="Hyperlink"/>
          </w:rPr>
          <w:t>What information can I</w:t>
        </w:r>
        <w:r w:rsidR="007101EC">
          <w:rPr>
            <w:rStyle w:val="Hyperlink"/>
          </w:rPr>
          <w:t xml:space="preserve"> </w:t>
        </w:r>
        <w:r w:rsidRPr="0016441C">
          <w:rPr>
            <w:rStyle w:val="Hyperlink"/>
          </w:rPr>
          <w:t>share?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_Toc485289218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E4D60" w:rsidRDefault="00BE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9219" w:history="1">
        <w:r w:rsidRPr="0016441C">
          <w:rPr>
            <w:rStyle w:val="Hyperlink"/>
          </w:rPr>
          <w:t xml:space="preserve">What’s new in the </w:t>
        </w:r>
        <w:r w:rsidRPr="0016441C">
          <w:rPr>
            <w:rStyle w:val="Hyperlink"/>
            <w:i/>
          </w:rPr>
          <w:t>Children, Youth and Families Act</w:t>
        </w:r>
        <w:r w:rsidR="007101EC">
          <w:rPr>
            <w:rStyle w:val="Hyperlink"/>
            <w:i/>
          </w:rPr>
          <w:t xml:space="preserve"> </w:t>
        </w:r>
        <w:r w:rsidRPr="0016441C">
          <w:rPr>
            <w:rStyle w:val="Hyperlink"/>
            <w:i/>
          </w:rPr>
          <w:t>2005</w:t>
        </w:r>
        <w:r w:rsidR="007101EC">
          <w:rPr>
            <w:rStyle w:val="Hyperlink"/>
            <w:i/>
          </w:rPr>
          <w:t xml:space="preserve"> </w:t>
        </w:r>
        <w:r w:rsidRPr="0016441C">
          <w:rPr>
            <w:rStyle w:val="Hyperlink"/>
          </w:rPr>
          <w:t>regarding</w:t>
        </w:r>
        <w:r w:rsidR="007101EC">
          <w:rPr>
            <w:rStyle w:val="Hyperlink"/>
          </w:rPr>
          <w:t xml:space="preserve"> </w:t>
        </w:r>
        <w:r w:rsidRPr="0016441C">
          <w:rPr>
            <w:rStyle w:val="Hyperlink"/>
          </w:rPr>
          <w:t>information sharing?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_Toc485289219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E4D60" w:rsidRDefault="00BE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9220" w:history="1">
        <w:r w:rsidRPr="0016441C">
          <w:rPr>
            <w:rStyle w:val="Hyperlink"/>
          </w:rPr>
          <w:t>How am I protected when I share</w:t>
        </w:r>
        <w:r w:rsidR="007101EC">
          <w:rPr>
            <w:rStyle w:val="Hyperlink"/>
          </w:rPr>
          <w:t xml:space="preserve"> </w:t>
        </w:r>
        <w:r w:rsidRPr="0016441C">
          <w:rPr>
            <w:rStyle w:val="Hyperlink"/>
          </w:rPr>
          <w:t>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_Toc485289220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E4D60" w:rsidRDefault="00BE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9221" w:history="1">
        <w:r w:rsidRPr="0016441C">
          <w:rPr>
            <w:rStyle w:val="Hyperlink"/>
          </w:rPr>
          <w:t>What are family violence service managers and workers authorised to</w:t>
        </w:r>
        <w:r w:rsidRPr="0016441C">
          <w:rPr>
            <w:rStyle w:val="Hyperlink"/>
            <w:spacing w:val="56"/>
          </w:rPr>
          <w:t xml:space="preserve"> </w:t>
        </w:r>
        <w:r w:rsidRPr="0016441C">
          <w:rPr>
            <w:rStyle w:val="Hyperlink"/>
          </w:rPr>
          <w:t>do?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_Toc485289221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E4D60" w:rsidRDefault="00BE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9222" w:history="1">
        <w:r w:rsidRPr="0016441C">
          <w:rPr>
            <w:rStyle w:val="Hyperlink"/>
            <w:spacing w:val="-4"/>
          </w:rPr>
          <w:t xml:space="preserve">What </w:t>
        </w:r>
        <w:r w:rsidRPr="0016441C">
          <w:rPr>
            <w:rStyle w:val="Hyperlink"/>
          </w:rPr>
          <w:t xml:space="preserve">additional authorisations </w:t>
        </w:r>
        <w:r w:rsidRPr="0016441C">
          <w:rPr>
            <w:rStyle w:val="Hyperlink"/>
            <w:spacing w:val="-4"/>
          </w:rPr>
          <w:t xml:space="preserve">does the </w:t>
        </w:r>
        <w:r w:rsidRPr="0016441C">
          <w:rPr>
            <w:rStyle w:val="Hyperlink"/>
          </w:rPr>
          <w:t xml:space="preserve">person </w:t>
        </w:r>
        <w:r w:rsidRPr="0016441C">
          <w:rPr>
            <w:rStyle w:val="Hyperlink"/>
            <w:spacing w:val="-3"/>
          </w:rPr>
          <w:t xml:space="preserve">in </w:t>
        </w:r>
        <w:r w:rsidRPr="0016441C">
          <w:rPr>
            <w:rStyle w:val="Hyperlink"/>
          </w:rPr>
          <w:t xml:space="preserve">charge </w:t>
        </w:r>
        <w:r w:rsidRPr="0016441C">
          <w:rPr>
            <w:rStyle w:val="Hyperlink"/>
            <w:spacing w:val="-3"/>
          </w:rPr>
          <w:t xml:space="preserve">of </w:t>
        </w:r>
        <w:r w:rsidRPr="0016441C">
          <w:rPr>
            <w:rStyle w:val="Hyperlink"/>
          </w:rPr>
          <w:t xml:space="preserve">a family violence service </w:t>
        </w:r>
        <w:r w:rsidRPr="0016441C">
          <w:rPr>
            <w:rStyle w:val="Hyperlink"/>
            <w:spacing w:val="-4"/>
          </w:rPr>
          <w:t>have?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_Toc485289222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73CA" w:rsidRDefault="00AD784C" w:rsidP="00400F25">
      <w:pPr>
        <w:pStyle w:val="DHHSbody"/>
        <w:spacing w:before="240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15"/>
          <w:footerReference w:type="default" r:id="rId16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400F25" w:rsidRDefault="00400F25" w:rsidP="00400F25">
      <w:pPr>
        <w:pStyle w:val="Heading1"/>
      </w:pPr>
      <w:bookmarkStart w:id="1" w:name="_Toc485289211"/>
      <w:r>
        <w:rPr>
          <w:spacing w:val="-4"/>
        </w:rPr>
        <w:lastRenderedPageBreak/>
        <w:t xml:space="preserve">Who </w:t>
      </w:r>
      <w:r>
        <w:t>should I call?</w:t>
      </w:r>
      <w:bookmarkEnd w:id="1"/>
    </w:p>
    <w:p w:rsidR="00400F25" w:rsidRDefault="00400F25" w:rsidP="00400F25">
      <w:pPr>
        <w:pStyle w:val="Heading2"/>
      </w:pPr>
      <w:bookmarkStart w:id="2" w:name="_Toc485289212"/>
      <w:r>
        <w:t>Family services</w:t>
      </w:r>
      <w:bookmarkEnd w:id="2"/>
    </w:p>
    <w:p w:rsidR="00400F25" w:rsidRDefault="00400F25" w:rsidP="00400F25">
      <w:pPr>
        <w:pStyle w:val="DHHSbody"/>
      </w:pPr>
      <w:r>
        <w:t>You may refer a family to a family service where you have discussed your concerns with the child and their parents, and where you have their consent.</w:t>
      </w:r>
    </w:p>
    <w:p w:rsidR="00400F25" w:rsidRDefault="00400F25" w:rsidP="00400F25">
      <w:pPr>
        <w:pStyle w:val="Heading2"/>
      </w:pPr>
      <w:bookmarkStart w:id="3" w:name="_Toc485289213"/>
      <w:r>
        <w:t>Child FIRST (Family Information Referral and Support Team)</w:t>
      </w:r>
      <w:bookmarkEnd w:id="3"/>
    </w:p>
    <w:p w:rsidR="00400F25" w:rsidRDefault="00400F25" w:rsidP="00400F25">
      <w:pPr>
        <w:pStyle w:val="DHHSbody"/>
      </w:pPr>
      <w:r>
        <w:t>You should call Child FIRST if you have a significant concern for the wellbeing of a child.</w:t>
      </w:r>
    </w:p>
    <w:p w:rsidR="00400F25" w:rsidRDefault="00400F25" w:rsidP="00400F25">
      <w:pPr>
        <w:pStyle w:val="DHHSbody"/>
      </w:pPr>
      <w:r>
        <w:t>If necessary, you can make a referral without the consent of the child or their family. (Prior to 2009, you may be in an area where a Chil</w:t>
      </w:r>
      <w:r>
        <w:t xml:space="preserve">d FIRST team is yet to </w:t>
      </w:r>
      <w:r>
        <w:t>be established. If so</w:t>
      </w:r>
      <w:r>
        <w:t xml:space="preserve">, you can make a referral to a </w:t>
      </w:r>
      <w:r>
        <w:t>family service or a report to Child Protection).</w:t>
      </w:r>
    </w:p>
    <w:p w:rsidR="00400F25" w:rsidRDefault="00400F25" w:rsidP="00400F25">
      <w:pPr>
        <w:pStyle w:val="Heading2"/>
      </w:pPr>
      <w:bookmarkStart w:id="4" w:name="_Toc485289214"/>
      <w:r>
        <w:t xml:space="preserve">Child </w:t>
      </w:r>
      <w:r w:rsidR="00E7092F">
        <w:t>protection</w:t>
      </w:r>
      <w:bookmarkEnd w:id="4"/>
    </w:p>
    <w:p w:rsidR="00400F25" w:rsidRDefault="00400F25" w:rsidP="00400F25">
      <w:pPr>
        <w:pStyle w:val="DHHSbody"/>
      </w:pPr>
      <w:r>
        <w:t>You should make a report to Child Protection if you have a reasonable belief that a child is in need of</w:t>
      </w:r>
      <w:r w:rsidR="007101EC">
        <w:t xml:space="preserve"> </w:t>
      </w:r>
      <w:r>
        <w:t>protection.</w:t>
      </w:r>
    </w:p>
    <w:p w:rsidR="00400F25" w:rsidRDefault="00400F25" w:rsidP="00400F25">
      <w:pPr>
        <w:pStyle w:val="Heading3"/>
      </w:pPr>
      <w:r>
        <w:t>Contacts:</w:t>
      </w:r>
    </w:p>
    <w:p w:rsidR="00400F25" w:rsidRDefault="00400F25" w:rsidP="00400F25">
      <w:pPr>
        <w:pStyle w:val="DHHSbody"/>
      </w:pPr>
      <w:r>
        <w:t xml:space="preserve">Your local offices for the above services are listed in your local phone book. They are also listed on our website at: </w:t>
      </w:r>
      <w:hyperlink r:id="rId17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400F25" w:rsidRDefault="00400F25" w:rsidP="00400F25">
      <w:pPr>
        <w:pStyle w:val="Heading2"/>
      </w:pPr>
      <w:bookmarkStart w:id="5" w:name="_Toc485289215"/>
      <w:r w:rsidRPr="00400F25">
        <w:t>The Children, Youth and Families Act 200</w:t>
      </w:r>
      <w:r>
        <w:t>5</w:t>
      </w:r>
      <w:bookmarkEnd w:id="5"/>
    </w:p>
    <w:p w:rsidR="00400F25" w:rsidRDefault="00400F25" w:rsidP="00400F25">
      <w:pPr>
        <w:pStyle w:val="DHHSbody"/>
      </w:pPr>
      <w:r>
        <w:t>In 2005, the Victorian Government introduced the Children, Youth and Families Act to better meet the needs</w:t>
      </w:r>
      <w:r w:rsidR="007101EC">
        <w:t xml:space="preserve"> </w:t>
      </w:r>
      <w:r>
        <w:t>of</w:t>
      </w:r>
      <w:r w:rsidR="007101EC">
        <w:t xml:space="preserve"> </w:t>
      </w:r>
      <w:r>
        <w:t>vulnerable children.</w:t>
      </w:r>
    </w:p>
    <w:p w:rsidR="00400F25" w:rsidRDefault="00400F25" w:rsidP="00400F25">
      <w:pPr>
        <w:pStyle w:val="DHHSbody"/>
      </w:pPr>
      <w:r>
        <w:lastRenderedPageBreak/>
        <w:t>A key feature of this Act is that it allows professionals to share information with Child Protection and Child FIRST to promote the safety and development of vulnerable children.</w:t>
      </w:r>
    </w:p>
    <w:p w:rsidR="00400F25" w:rsidRDefault="00400F25" w:rsidP="00400F25">
      <w:pPr>
        <w:pStyle w:val="DHHSbody"/>
      </w:pPr>
      <w:r>
        <w:t>As a family violence service manager or worker in Victoria, you have a key role to play in ensuring that vulnerable children are protected and supported.</w:t>
      </w:r>
    </w:p>
    <w:p w:rsidR="00400F25" w:rsidRDefault="00400F25" w:rsidP="00400F25">
      <w:pPr>
        <w:pStyle w:val="DHHSbody"/>
      </w:pPr>
      <w:r>
        <w:t>This summary brochure is designed to help you make</w:t>
      </w:r>
      <w:r w:rsidR="007101EC">
        <w:t xml:space="preserve"> </w:t>
      </w:r>
      <w:r>
        <w:t>the right decisions about sharing information about a child</w:t>
      </w:r>
      <w:r w:rsidR="007101EC">
        <w:t xml:space="preserve"> </w:t>
      </w:r>
      <w:r>
        <w:t>or their family.</w:t>
      </w:r>
    </w:p>
    <w:p w:rsidR="00400F25" w:rsidRDefault="00400F25" w:rsidP="00400F25">
      <w:pPr>
        <w:pStyle w:val="DHHSbody"/>
      </w:pPr>
      <w:r>
        <w:t>The full guide will give you a more complete understanding of ho</w:t>
      </w:r>
      <w:r>
        <w:t>w</w:t>
      </w:r>
      <w:r w:rsidR="007101EC">
        <w:t xml:space="preserve"> </w:t>
      </w:r>
      <w:r>
        <w:t>the</w:t>
      </w:r>
      <w:r w:rsidR="007101EC">
        <w:t xml:space="preserve"> </w:t>
      </w:r>
      <w:r>
        <w:t xml:space="preserve">legislation applies to </w:t>
      </w:r>
      <w:r>
        <w:t>you.</w:t>
      </w:r>
    </w:p>
    <w:p w:rsidR="00400F25" w:rsidRDefault="00400F25" w:rsidP="00400F25">
      <w:pPr>
        <w:pStyle w:val="DHHSbody"/>
      </w:pPr>
      <w:r>
        <w:t xml:space="preserve">If your workplace does not have a copy, the full guide is available at our website: </w:t>
      </w:r>
      <w:hyperlink r:id="rId18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400F25" w:rsidRDefault="00400F25" w:rsidP="00400F25">
      <w:pPr>
        <w:pStyle w:val="Heading1"/>
      </w:pPr>
      <w:bookmarkStart w:id="6" w:name="_Toc485289216"/>
      <w:r w:rsidRPr="00400F25">
        <w:t>Sharing</w:t>
      </w:r>
      <w:r>
        <w:rPr>
          <w:spacing w:val="-6"/>
        </w:rPr>
        <w:t xml:space="preserve"> </w:t>
      </w:r>
      <w:r>
        <w:t xml:space="preserve">information </w:t>
      </w:r>
      <w:r>
        <w:rPr>
          <w:spacing w:val="-3"/>
        </w:rPr>
        <w:t xml:space="preserve">to </w:t>
      </w:r>
      <w:r>
        <w:t xml:space="preserve">promote children’s safety </w:t>
      </w:r>
      <w:r>
        <w:rPr>
          <w:spacing w:val="-4"/>
        </w:rPr>
        <w:t xml:space="preserve">and </w:t>
      </w:r>
      <w:r>
        <w:rPr>
          <w:spacing w:val="-6"/>
        </w:rPr>
        <w:t>wellbeing</w:t>
      </w:r>
      <w:bookmarkEnd w:id="6"/>
    </w:p>
    <w:p w:rsidR="00400F25" w:rsidRDefault="00400F25" w:rsidP="00400F25">
      <w:pPr>
        <w:pStyle w:val="DHHSbody"/>
      </w:pPr>
      <w:r>
        <w:rPr>
          <w:w w:val="105"/>
        </w:rPr>
        <w:t xml:space="preserve">The Victorian Government believes in a society where every child thrives, learns and is respected and valued. </w:t>
      </w:r>
      <w:r>
        <w:rPr>
          <w:i/>
          <w:w w:val="105"/>
        </w:rPr>
        <w:t xml:space="preserve">The Children, Youth and Families Act 2005 </w:t>
      </w:r>
      <w:r>
        <w:rPr>
          <w:w w:val="105"/>
        </w:rPr>
        <w:t>is the legislative base for services that promote this vision.</w:t>
      </w:r>
    </w:p>
    <w:p w:rsidR="00400F25" w:rsidRDefault="00400F25" w:rsidP="00400F25">
      <w:pPr>
        <w:pStyle w:val="Heading2"/>
      </w:pPr>
      <w:bookmarkStart w:id="7" w:name="_Toc485289217"/>
      <w:r>
        <w:t xml:space="preserve">Why </w:t>
      </w:r>
      <w:r w:rsidRPr="00400F25">
        <w:t>share</w:t>
      </w:r>
      <w:r>
        <w:rPr>
          <w:spacing w:val="58"/>
        </w:rPr>
        <w:t xml:space="preserve"> </w:t>
      </w:r>
      <w:r>
        <w:t>information?</w:t>
      </w:r>
      <w:bookmarkEnd w:id="7"/>
    </w:p>
    <w:p w:rsidR="00400F25" w:rsidRPr="00400F25" w:rsidRDefault="00400F25" w:rsidP="00400F25">
      <w:pPr>
        <w:pStyle w:val="DHHSbody"/>
      </w:pPr>
      <w:r w:rsidRPr="00400F25">
        <w:t>As a family violence service manager or worker in Victoria, you have a responsibility to share information about a vulnerable child who may need help. This is because sharing information with an agency such as Child FIRST or Child Protection</w:t>
      </w:r>
      <w:r w:rsidR="007101EC">
        <w:t xml:space="preserve"> </w:t>
      </w:r>
      <w:r w:rsidRPr="00400F25">
        <w:t>helps to</w:t>
      </w:r>
      <w:r w:rsidR="007101EC">
        <w:t xml:space="preserve"> </w:t>
      </w:r>
      <w:r w:rsidRPr="00400F25">
        <w:t>promote</w:t>
      </w:r>
      <w:r w:rsidR="007101EC">
        <w:t xml:space="preserve"> </w:t>
      </w:r>
      <w:r w:rsidRPr="00400F25">
        <w:t>a child’s safety and development, and gives a vulnerable child and their family access to services they may need.</w:t>
      </w:r>
    </w:p>
    <w:p w:rsidR="00400F25" w:rsidRPr="00400F25" w:rsidRDefault="00400F25" w:rsidP="00400F25">
      <w:pPr>
        <w:pStyle w:val="Heading2"/>
      </w:pPr>
      <w:bookmarkStart w:id="8" w:name="_Toc485289218"/>
      <w:r w:rsidRPr="00400F25">
        <w:t>What information can I</w:t>
      </w:r>
      <w:r w:rsidR="007101EC">
        <w:t xml:space="preserve"> </w:t>
      </w:r>
      <w:r w:rsidRPr="00400F25">
        <w:t>share?</w:t>
      </w:r>
      <w:bookmarkEnd w:id="8"/>
    </w:p>
    <w:p w:rsidR="00400F25" w:rsidRPr="00400F25" w:rsidRDefault="00400F25" w:rsidP="00400F25">
      <w:pPr>
        <w:pStyle w:val="DHHSbody"/>
      </w:pPr>
      <w:r w:rsidRPr="00400F25">
        <w:t>When you share information with Child FIRST or Child Protection, you are allowed to share any information that may help them to make an initial assessment about a child.</w:t>
      </w:r>
    </w:p>
    <w:p w:rsidR="00400F25" w:rsidRPr="00400F25" w:rsidRDefault="00400F25" w:rsidP="00400F25">
      <w:pPr>
        <w:pStyle w:val="DHHSbody"/>
      </w:pPr>
      <w:r w:rsidRPr="00400F25">
        <w:t>In the case of Child Protection, you may also share information that is relevant to the protection or development of a child when Child Protection is investigating a report, or during subsequent Child Protection intervention.</w:t>
      </w:r>
    </w:p>
    <w:p w:rsidR="00400F25" w:rsidRDefault="00400F25" w:rsidP="00400F25">
      <w:pPr>
        <w:pStyle w:val="Heading2"/>
      </w:pPr>
      <w:bookmarkStart w:id="9" w:name="_Toc485289219"/>
      <w:r>
        <w:t xml:space="preserve">What’s new in the </w:t>
      </w:r>
      <w:r>
        <w:rPr>
          <w:i/>
        </w:rPr>
        <w:t>Children, Youth and Families Act</w:t>
      </w:r>
      <w:r w:rsidR="007101EC">
        <w:rPr>
          <w:i/>
        </w:rPr>
        <w:t xml:space="preserve"> </w:t>
      </w:r>
      <w:r>
        <w:rPr>
          <w:i/>
        </w:rPr>
        <w:t>2005</w:t>
      </w:r>
      <w:r w:rsidR="007101EC">
        <w:rPr>
          <w:i/>
        </w:rPr>
        <w:t xml:space="preserve"> </w:t>
      </w:r>
      <w:r>
        <w:t>regarding</w:t>
      </w:r>
      <w:r w:rsidR="007101EC">
        <w:t xml:space="preserve"> </w:t>
      </w:r>
      <w:r>
        <w:t>information sharing?</w:t>
      </w:r>
      <w:bookmarkEnd w:id="9"/>
    </w:p>
    <w:p w:rsidR="00400F25" w:rsidRDefault="00400F25" w:rsidP="00400F25">
      <w:pPr>
        <w:pStyle w:val="DHHSbullet1"/>
      </w:pPr>
      <w:r>
        <w:rPr>
          <w:spacing w:val="-3"/>
        </w:rPr>
        <w:t xml:space="preserve">You </w:t>
      </w:r>
      <w:r>
        <w:t xml:space="preserve">can make a referral to a </w:t>
      </w:r>
      <w:r>
        <w:rPr>
          <w:spacing w:val="2"/>
        </w:rPr>
        <w:t xml:space="preserve">Child </w:t>
      </w:r>
      <w:r>
        <w:t xml:space="preserve">FIRST team </w:t>
      </w:r>
      <w:r>
        <w:rPr>
          <w:spacing w:val="2"/>
        </w:rPr>
        <w:t>when</w:t>
      </w:r>
      <w:r w:rsidR="007101EC">
        <w:rPr>
          <w:spacing w:val="2"/>
        </w:rPr>
        <w:t xml:space="preserve"> </w:t>
      </w:r>
      <w:r>
        <w:t xml:space="preserve">you </w:t>
      </w:r>
      <w:r>
        <w:rPr>
          <w:spacing w:val="2"/>
        </w:rPr>
        <w:t xml:space="preserve">have </w:t>
      </w:r>
      <w:r>
        <w:t xml:space="preserve">a </w:t>
      </w:r>
      <w:r>
        <w:rPr>
          <w:spacing w:val="2"/>
        </w:rPr>
        <w:t xml:space="preserve">significant concern </w:t>
      </w:r>
      <w:r>
        <w:t xml:space="preserve">for a child’s </w:t>
      </w:r>
      <w:r>
        <w:rPr>
          <w:spacing w:val="2"/>
        </w:rPr>
        <w:t xml:space="preserve">wellbeing (you </w:t>
      </w:r>
      <w:r>
        <w:t xml:space="preserve">may </w:t>
      </w:r>
      <w:r>
        <w:rPr>
          <w:spacing w:val="2"/>
        </w:rPr>
        <w:t xml:space="preserve">also </w:t>
      </w:r>
      <w:r>
        <w:t xml:space="preserve">do </w:t>
      </w:r>
      <w:r>
        <w:rPr>
          <w:spacing w:val="2"/>
        </w:rPr>
        <w:t xml:space="preserve">this prior </w:t>
      </w:r>
      <w:r>
        <w:t xml:space="preserve">to a child’s </w:t>
      </w:r>
      <w:r>
        <w:rPr>
          <w:spacing w:val="3"/>
        </w:rPr>
        <w:t xml:space="preserve">birth </w:t>
      </w:r>
      <w:r>
        <w:t xml:space="preserve">if the </w:t>
      </w:r>
      <w:r>
        <w:rPr>
          <w:spacing w:val="2"/>
        </w:rPr>
        <w:t xml:space="preserve">concern </w:t>
      </w:r>
      <w:r>
        <w:t xml:space="preserve">relates to the </w:t>
      </w:r>
      <w:r>
        <w:rPr>
          <w:spacing w:val="2"/>
        </w:rPr>
        <w:t xml:space="preserve">wellbeing </w:t>
      </w:r>
      <w:r>
        <w:t xml:space="preserve">of the </w:t>
      </w:r>
      <w:r>
        <w:rPr>
          <w:spacing w:val="2"/>
        </w:rPr>
        <w:t xml:space="preserve">child </w:t>
      </w:r>
      <w:r>
        <w:t xml:space="preserve">after </w:t>
      </w:r>
      <w:r>
        <w:rPr>
          <w:spacing w:val="2"/>
        </w:rPr>
        <w:t>their</w:t>
      </w:r>
      <w:r>
        <w:rPr>
          <w:spacing w:val="-17"/>
        </w:rPr>
        <w:t xml:space="preserve"> </w:t>
      </w:r>
      <w:r>
        <w:rPr>
          <w:spacing w:val="4"/>
        </w:rPr>
        <w:t>birth).</w:t>
      </w:r>
    </w:p>
    <w:p w:rsidR="00400F25" w:rsidRDefault="00400F25" w:rsidP="00400F25">
      <w:pPr>
        <w:pStyle w:val="DHHSbullet1"/>
      </w:pPr>
      <w:r>
        <w:rPr>
          <w:spacing w:val="-3"/>
        </w:rPr>
        <w:t xml:space="preserve">You </w:t>
      </w:r>
      <w:r>
        <w:t xml:space="preserve">can be consulted by </w:t>
      </w:r>
      <w:r>
        <w:rPr>
          <w:spacing w:val="2"/>
        </w:rPr>
        <w:t xml:space="preserve">either Child </w:t>
      </w:r>
      <w:r>
        <w:t xml:space="preserve">FIRST or </w:t>
      </w:r>
      <w:r>
        <w:rPr>
          <w:spacing w:val="2"/>
        </w:rPr>
        <w:t xml:space="preserve">Child </w:t>
      </w:r>
      <w:r>
        <w:t xml:space="preserve">Protection </w:t>
      </w:r>
      <w:r>
        <w:rPr>
          <w:spacing w:val="2"/>
        </w:rPr>
        <w:t xml:space="preserve">when </w:t>
      </w:r>
      <w:r>
        <w:t xml:space="preserve">they are </w:t>
      </w:r>
      <w:r>
        <w:rPr>
          <w:spacing w:val="2"/>
        </w:rPr>
        <w:t>assessing</w:t>
      </w:r>
      <w:r>
        <w:rPr>
          <w:spacing w:val="42"/>
        </w:rPr>
        <w:t xml:space="preserve"> </w:t>
      </w:r>
      <w:r>
        <w:t>and</w:t>
      </w:r>
    </w:p>
    <w:p w:rsidR="00400F25" w:rsidRDefault="00400F25" w:rsidP="00400F25">
      <w:pPr>
        <w:pStyle w:val="DHHSbullet1"/>
      </w:pPr>
      <w:r>
        <w:t>deciding how to best respond to a referral or report they have received.</w:t>
      </w:r>
    </w:p>
    <w:p w:rsidR="00400F25" w:rsidRDefault="00400F25" w:rsidP="00400F25">
      <w:pPr>
        <w:pStyle w:val="DHHSbullet1lastline"/>
      </w:pPr>
      <w:r>
        <w:t xml:space="preserve">The person in charge of your </w:t>
      </w:r>
      <w:r>
        <w:rPr>
          <w:spacing w:val="3"/>
        </w:rPr>
        <w:t xml:space="preserve">service </w:t>
      </w:r>
      <w:r>
        <w:t xml:space="preserve">is </w:t>
      </w:r>
      <w:proofErr w:type="spellStart"/>
      <w:r>
        <w:t>authorised</w:t>
      </w:r>
      <w:proofErr w:type="spellEnd"/>
      <w:r>
        <w:t xml:space="preserve"> to share relevant information with Child Protection when they have decided that a child is in need of protection and are working with the child and</w:t>
      </w:r>
      <w:r>
        <w:rPr>
          <w:spacing w:val="23"/>
        </w:rPr>
        <w:t xml:space="preserve"> </w:t>
      </w:r>
      <w:r>
        <w:t>family.</w:t>
      </w:r>
    </w:p>
    <w:p w:rsidR="00400F25" w:rsidRDefault="00400F25" w:rsidP="00400F25">
      <w:pPr>
        <w:pStyle w:val="Heading2"/>
      </w:pPr>
      <w:bookmarkStart w:id="10" w:name="_Toc485289220"/>
      <w:r>
        <w:t>How am I protected when I share</w:t>
      </w:r>
      <w:r w:rsidR="007101EC">
        <w:t xml:space="preserve"> </w:t>
      </w:r>
      <w:r>
        <w:t>information?</w:t>
      </w:r>
      <w:bookmarkEnd w:id="10"/>
    </w:p>
    <w:p w:rsidR="00400F25" w:rsidRDefault="00400F25" w:rsidP="00400F25">
      <w:pPr>
        <w:pStyle w:val="DHHSbody"/>
      </w:pPr>
      <w:r>
        <w:t>When you make a referral to Child FIRST or a report to Child Protection, or are consulted by them, and</w:t>
      </w:r>
      <w:r w:rsidR="007101EC">
        <w:t xml:space="preserve"> </w:t>
      </w:r>
      <w:r>
        <w:t>when you assist Child Protection with an investigation or</w:t>
      </w:r>
      <w:r>
        <w:rPr>
          <w:spacing w:val="2"/>
        </w:rPr>
        <w:t xml:space="preserve"> </w:t>
      </w:r>
      <w:r>
        <w:t>intervention:</w:t>
      </w:r>
    </w:p>
    <w:p w:rsidR="00400F25" w:rsidRDefault="00400F25" w:rsidP="00400F25">
      <w:pPr>
        <w:pStyle w:val="DHHSbullet1"/>
      </w:pPr>
      <w:r>
        <w:t xml:space="preserve">your identity will not be disclosed without your consent (although you are encouraged to consider disclosing it to help </w:t>
      </w:r>
      <w:r>
        <w:rPr>
          <w:spacing w:val="2"/>
        </w:rPr>
        <w:t xml:space="preserve">services </w:t>
      </w:r>
      <w:r>
        <w:t>engage more easily with the</w:t>
      </w:r>
      <w:r>
        <w:rPr>
          <w:spacing w:val="15"/>
        </w:rPr>
        <w:t xml:space="preserve"> </w:t>
      </w:r>
      <w:r>
        <w:t>family)</w:t>
      </w:r>
    </w:p>
    <w:p w:rsidR="00400F25" w:rsidRDefault="00400F25" w:rsidP="00400F25">
      <w:pPr>
        <w:pStyle w:val="DHHSbullet1lastline"/>
      </w:pPr>
      <w:r>
        <w:t>you are legally protected (for example, you cannot be successfully</w:t>
      </w:r>
      <w:r>
        <w:rPr>
          <w:spacing w:val="5"/>
        </w:rPr>
        <w:t xml:space="preserve"> </w:t>
      </w:r>
      <w:r>
        <w:t>sued)</w:t>
      </w:r>
    </w:p>
    <w:p w:rsidR="00400F25" w:rsidRDefault="00400F25" w:rsidP="00400F25">
      <w:pPr>
        <w:pStyle w:val="DHHSbody"/>
      </w:pPr>
      <w:r>
        <w:t xml:space="preserve">you are </w:t>
      </w:r>
      <w:r w:rsidRPr="00400F25">
        <w:t>professionally</w:t>
      </w:r>
      <w:r>
        <w:t xml:space="preserve"> protected (you cannot incur any formal</w:t>
      </w:r>
      <w:r w:rsidR="007101EC">
        <w:t xml:space="preserve"> </w:t>
      </w:r>
      <w:r>
        <w:t>adverse</w:t>
      </w:r>
      <w:r w:rsidR="007101EC">
        <w:t xml:space="preserve"> </w:t>
      </w:r>
      <w:r>
        <w:t>professional</w:t>
      </w:r>
      <w:r>
        <w:rPr>
          <w:spacing w:val="42"/>
        </w:rPr>
        <w:t xml:space="preserve"> </w:t>
      </w:r>
      <w:r>
        <w:rPr>
          <w:spacing w:val="2"/>
        </w:rPr>
        <w:t>consequences).</w:t>
      </w:r>
    </w:p>
    <w:p w:rsidR="00400F25" w:rsidRDefault="00400F25" w:rsidP="00400F25">
      <w:pPr>
        <w:pStyle w:val="Heading2"/>
      </w:pPr>
      <w:bookmarkStart w:id="11" w:name="_Toc485289221"/>
      <w:r>
        <w:lastRenderedPageBreak/>
        <w:t xml:space="preserve">What are </w:t>
      </w:r>
      <w:r w:rsidRPr="00400F25">
        <w:t>family</w:t>
      </w:r>
      <w:r>
        <w:t xml:space="preserve"> violence service managers and workers authorised to</w:t>
      </w:r>
      <w:r>
        <w:rPr>
          <w:spacing w:val="56"/>
        </w:rPr>
        <w:t xml:space="preserve"> </w:t>
      </w:r>
      <w:r>
        <w:t>do?</w:t>
      </w:r>
      <w:bookmarkEnd w:id="11"/>
    </w:p>
    <w:p w:rsidR="00400F25" w:rsidRDefault="00400F25" w:rsidP="00400F25">
      <w:pPr>
        <w:pStyle w:val="DHHSbullet1"/>
      </w:pPr>
      <w:r>
        <w:rPr>
          <w:spacing w:val="-5"/>
        </w:rPr>
        <w:t xml:space="preserve">You </w:t>
      </w:r>
      <w:r>
        <w:t xml:space="preserve">can </w:t>
      </w:r>
      <w:r>
        <w:rPr>
          <w:spacing w:val="-3"/>
        </w:rPr>
        <w:t xml:space="preserve">make </w:t>
      </w:r>
      <w:r>
        <w:t xml:space="preserve">a referral </w:t>
      </w:r>
      <w:r>
        <w:rPr>
          <w:spacing w:val="-3"/>
        </w:rPr>
        <w:t xml:space="preserve">to </w:t>
      </w:r>
      <w:r>
        <w:t xml:space="preserve">Child FIRST if you have a significant concern for the wellbeing of a child, or a report </w:t>
      </w:r>
      <w:r>
        <w:rPr>
          <w:spacing w:val="-3"/>
        </w:rPr>
        <w:t xml:space="preserve">to </w:t>
      </w:r>
      <w:r>
        <w:t>Child Protection if you believe a child is in need of</w:t>
      </w:r>
      <w:r>
        <w:rPr>
          <w:spacing w:val="3"/>
        </w:rPr>
        <w:t xml:space="preserve"> </w:t>
      </w:r>
      <w:r>
        <w:t>protection.</w:t>
      </w:r>
    </w:p>
    <w:p w:rsidR="00400F25" w:rsidRDefault="00400F25" w:rsidP="00400F25">
      <w:pPr>
        <w:pStyle w:val="DHHSbullet1lastline"/>
      </w:pPr>
      <w:r>
        <w:rPr>
          <w:spacing w:val="-5"/>
        </w:rPr>
        <w:t xml:space="preserve">You </w:t>
      </w:r>
      <w:r>
        <w:t xml:space="preserve">can be </w:t>
      </w:r>
      <w:proofErr w:type="spellStart"/>
      <w:r>
        <w:t>authorised</w:t>
      </w:r>
      <w:proofErr w:type="spellEnd"/>
      <w:r>
        <w:t xml:space="preserve"> by Child Protection </w:t>
      </w:r>
      <w:r>
        <w:rPr>
          <w:spacing w:val="-3"/>
        </w:rPr>
        <w:t xml:space="preserve">to </w:t>
      </w:r>
      <w:r>
        <w:t>share relevant information during an</w:t>
      </w:r>
      <w:r>
        <w:rPr>
          <w:spacing w:val="-21"/>
        </w:rPr>
        <w:t xml:space="preserve"> </w:t>
      </w:r>
      <w:r>
        <w:t>investigation.</w:t>
      </w:r>
    </w:p>
    <w:p w:rsidR="00400F25" w:rsidRDefault="00400F25" w:rsidP="00400F25">
      <w:pPr>
        <w:pStyle w:val="Heading2"/>
      </w:pPr>
      <w:bookmarkStart w:id="12" w:name="_Toc485289222"/>
      <w:r>
        <w:rPr>
          <w:spacing w:val="-4"/>
        </w:rPr>
        <w:t xml:space="preserve">What </w:t>
      </w:r>
      <w:r w:rsidRPr="00400F25">
        <w:t>additional</w:t>
      </w:r>
      <w:r>
        <w:t xml:space="preserve"> authorisations </w:t>
      </w:r>
      <w:r>
        <w:rPr>
          <w:spacing w:val="-4"/>
        </w:rPr>
        <w:t xml:space="preserve">does the </w:t>
      </w:r>
      <w:r>
        <w:t xml:space="preserve">person </w:t>
      </w:r>
      <w:r>
        <w:rPr>
          <w:spacing w:val="-3"/>
        </w:rPr>
        <w:t xml:space="preserve">in </w:t>
      </w:r>
      <w:r>
        <w:t xml:space="preserve">charge </w:t>
      </w:r>
      <w:r>
        <w:rPr>
          <w:spacing w:val="-3"/>
        </w:rPr>
        <w:t xml:space="preserve">of </w:t>
      </w:r>
      <w:r>
        <w:t xml:space="preserve">a family violence service </w:t>
      </w:r>
      <w:r>
        <w:rPr>
          <w:spacing w:val="-4"/>
        </w:rPr>
        <w:t>have?</w:t>
      </w:r>
      <w:bookmarkEnd w:id="12"/>
    </w:p>
    <w:p w:rsidR="00400F25" w:rsidRDefault="00400F25" w:rsidP="00400F25">
      <w:pPr>
        <w:pStyle w:val="DHHSbody"/>
      </w:pPr>
      <w:r>
        <w:t xml:space="preserve">The person in charge of a family violence service is </w:t>
      </w:r>
      <w:proofErr w:type="spellStart"/>
      <w:r>
        <w:t>authorised</w:t>
      </w:r>
      <w:proofErr w:type="spellEnd"/>
      <w:r>
        <w:t xml:space="preserve"> </w:t>
      </w:r>
      <w:r>
        <w:rPr>
          <w:spacing w:val="-3"/>
        </w:rPr>
        <w:t xml:space="preserve">to </w:t>
      </w:r>
      <w:r>
        <w:t xml:space="preserve">share relevant information with Child FIRST or Child Protection </w:t>
      </w:r>
      <w:r>
        <w:rPr>
          <w:spacing w:val="-3"/>
        </w:rPr>
        <w:t xml:space="preserve">to </w:t>
      </w:r>
      <w:r>
        <w:t>help them assess a referral or report they have received.</w:t>
      </w:r>
    </w:p>
    <w:p w:rsidR="00400F25" w:rsidRDefault="00400F25" w:rsidP="00400F25">
      <w:pPr>
        <w:pStyle w:val="DHHSbody"/>
      </w:pPr>
      <w:r>
        <w:t xml:space="preserve">The person in charge is also </w:t>
      </w:r>
      <w:proofErr w:type="spellStart"/>
      <w:r>
        <w:t>authorised</w:t>
      </w:r>
      <w:proofErr w:type="spellEnd"/>
      <w:r>
        <w:t xml:space="preserve"> to share relevant information with Child Protection to help them:</w:t>
      </w:r>
    </w:p>
    <w:p w:rsidR="00400F25" w:rsidRDefault="00400F25" w:rsidP="00400F25">
      <w:pPr>
        <w:pStyle w:val="DHHSbullet1"/>
      </w:pPr>
      <w:r>
        <w:t>undertake an</w:t>
      </w:r>
      <w:r>
        <w:rPr>
          <w:spacing w:val="5"/>
        </w:rPr>
        <w:t xml:space="preserve"> </w:t>
      </w:r>
      <w:r>
        <w:t>investigation</w:t>
      </w:r>
    </w:p>
    <w:p w:rsidR="00400F25" w:rsidRDefault="00400F25" w:rsidP="00400F25">
      <w:pPr>
        <w:pStyle w:val="DHHSbullet1lastline"/>
      </w:pPr>
      <w:r>
        <w:t xml:space="preserve">work with a child and their family where a child has been found </w:t>
      </w:r>
      <w:r>
        <w:rPr>
          <w:spacing w:val="-3"/>
        </w:rPr>
        <w:t xml:space="preserve">to </w:t>
      </w:r>
      <w:r>
        <w:t>be in need of</w:t>
      </w:r>
      <w:r>
        <w:rPr>
          <w:spacing w:val="31"/>
        </w:rPr>
        <w:t xml:space="preserve"> </w:t>
      </w:r>
      <w:r>
        <w:t>protection.</w:t>
      </w:r>
    </w:p>
    <w:p w:rsidR="00400F25" w:rsidRDefault="00400F25" w:rsidP="00400F25">
      <w:pPr>
        <w:pStyle w:val="DHHSbody"/>
      </w:pPr>
      <w:r>
        <w:t xml:space="preserve">Where a child is subject to a Children's Court Protection Order, the person in charge can be required by law to provide </w:t>
      </w:r>
      <w:r w:rsidRPr="00400F25">
        <w:t>relevant</w:t>
      </w:r>
      <w:r>
        <w:t xml:space="preserve"> information.</w:t>
      </w:r>
    </w:p>
    <w:p w:rsidR="00400F25" w:rsidRDefault="00400F25" w:rsidP="00400F25">
      <w:pPr>
        <w:pStyle w:val="Heading3"/>
        <w:shd w:val="clear" w:color="auto" w:fill="F8EAE4"/>
      </w:pPr>
      <w:r>
        <w:t>Who is the ‘person in charge’ of a family violence service?</w:t>
      </w:r>
    </w:p>
    <w:p w:rsidR="00400F25" w:rsidRDefault="00400F25" w:rsidP="00400F25">
      <w:pPr>
        <w:pStyle w:val="DHHSbody"/>
        <w:shd w:val="clear" w:color="auto" w:fill="F8EAE4"/>
      </w:pPr>
      <w:r>
        <w:t>It is the person who is in charge at the time and on</w:t>
      </w:r>
      <w:r w:rsidR="007101EC">
        <w:t xml:space="preserve"> </w:t>
      </w:r>
      <w:r>
        <w:t>the day that the information is requested and disclosed. If the manager is not on site, this might be the senior worker who is</w:t>
      </w:r>
      <w:r>
        <w:rPr>
          <w:spacing w:val="1"/>
        </w:rPr>
        <w:t xml:space="preserve"> </w:t>
      </w:r>
      <w:r>
        <w:t>present.</w:t>
      </w:r>
    </w:p>
    <w:p w:rsidR="00400F25" w:rsidRDefault="00400F25" w:rsidP="00400F25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400F25" w:rsidRPr="002802E3" w:rsidTr="00E02D31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25" w:rsidRPr="00254F58" w:rsidRDefault="00400F25" w:rsidP="00E02D31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</w:t>
            </w:r>
            <w:r>
              <w:t xml:space="preserve"> 1300 336 731</w:t>
            </w:r>
            <w:r w:rsidRPr="00254F58">
              <w:t>, using the National Relay Service 13 36 77 if required</w:t>
            </w:r>
            <w:r>
              <w:t>.</w:t>
            </w:r>
          </w:p>
          <w:p w:rsidR="00400F25" w:rsidRPr="00254F58" w:rsidRDefault="00400F25" w:rsidP="00E02D31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400F25" w:rsidRPr="00254F58" w:rsidRDefault="00400F25" w:rsidP="00E02D31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>
              <w:t xml:space="preserve"> June, 2017.</w:t>
            </w:r>
          </w:p>
          <w:p w:rsidR="00400F25" w:rsidRPr="00E765B2" w:rsidRDefault="00400F25" w:rsidP="00E02D31">
            <w:pPr>
              <w:pStyle w:val="DHHSbody"/>
            </w:pPr>
            <w:r w:rsidRPr="0098184E">
              <w:t>Available</w:t>
            </w:r>
            <w:r w:rsidRPr="00254F58">
              <w:t xml:space="preserve"> at</w:t>
            </w:r>
            <w:r>
              <w:t xml:space="preserve"> </w:t>
            </w:r>
            <w:hyperlink r:id="rId19" w:history="1">
              <w:r w:rsidRPr="0098184E">
                <w:rPr>
                  <w:rStyle w:val="Hyperlink"/>
                </w:rPr>
                <w:t>Department of Health and Human Services</w:t>
              </w:r>
            </w:hyperlink>
            <w:r>
              <w:t xml:space="preserve"> [</w:t>
            </w:r>
            <w:r w:rsidRPr="0098184E">
              <w:t>http://www.providers.dhhs.vic.gov.au/</w:t>
            </w:r>
            <w:r>
              <w:t>]</w:t>
            </w:r>
          </w:p>
        </w:tc>
      </w:tr>
    </w:tbl>
    <w:p w:rsidR="00400F25" w:rsidRDefault="00400F25" w:rsidP="00400F25">
      <w:pPr>
        <w:pStyle w:val="DHHSbody"/>
      </w:pPr>
    </w:p>
    <w:sectPr w:rsidR="00400F25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25" w:rsidRDefault="00400F25">
      <w:r>
        <w:separator/>
      </w:r>
    </w:p>
  </w:endnote>
  <w:endnote w:type="continuationSeparator" w:id="0">
    <w:p w:rsidR="00400F25" w:rsidRDefault="0040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23F" w:rsidRDefault="008C22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D662FE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23F" w:rsidRDefault="008C223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BE4D60" w:rsidP="0051568D">
    <w:pPr>
      <w:pStyle w:val="DHHSfooter"/>
    </w:pPr>
    <w:bookmarkStart w:id="0" w:name="_GoBack"/>
    <w:r w:rsidRPr="00C25525">
      <w:t>Providing</w:t>
    </w:r>
    <w:r>
      <w:t xml:space="preserve"> </w:t>
    </w:r>
    <w:r w:rsidRPr="00C25525">
      <w:t>support</w:t>
    </w:r>
    <w:r>
      <w:t xml:space="preserve"> </w:t>
    </w:r>
    <w:r w:rsidRPr="00C25525">
      <w:t>to</w:t>
    </w:r>
    <w:r>
      <w:t xml:space="preserve"> </w:t>
    </w:r>
    <w:r w:rsidRPr="00C25525">
      <w:t>vulnerable</w:t>
    </w:r>
    <w:r>
      <w:t xml:space="preserve"> </w:t>
    </w:r>
    <w:r w:rsidRPr="00C25525">
      <w:t>children</w:t>
    </w:r>
    <w:r>
      <w:t xml:space="preserve"> </w:t>
    </w:r>
    <w:r w:rsidRPr="00C25525">
      <w:t>and</w:t>
    </w:r>
    <w:r>
      <w:t xml:space="preserve"> </w:t>
    </w:r>
    <w:r w:rsidRPr="00C25525">
      <w:t>their</w:t>
    </w:r>
    <w:r>
      <w:t xml:space="preserve"> </w:t>
    </w:r>
    <w:r w:rsidRPr="00C25525">
      <w:t>families</w:t>
    </w:r>
    <w:r>
      <w:t xml:space="preserve"> </w:t>
    </w:r>
    <w:r w:rsidRPr="00C25525">
      <w:t>a</w:t>
    </w:r>
    <w:r>
      <w:t xml:space="preserve"> </w:t>
    </w:r>
    <w:r w:rsidRPr="00C25525">
      <w:t>guide</w:t>
    </w:r>
    <w:r>
      <w:t xml:space="preserve"> </w:t>
    </w:r>
    <w:r w:rsidRPr="00C25525">
      <w:t>for</w:t>
    </w:r>
    <w:r>
      <w:t xml:space="preserve"> </w:t>
    </w:r>
    <w:r w:rsidRPr="00400F25">
      <w:rPr>
        <w:szCs w:val="28"/>
        <w:lang w:bidi="ar-SA"/>
      </w:rPr>
      <w:t>family violence service managers</w:t>
    </w:r>
    <w:bookmarkEnd w:id="0"/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C223F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25" w:rsidRDefault="00400F25" w:rsidP="002862F1">
      <w:pPr>
        <w:spacing w:before="120"/>
      </w:pPr>
      <w:r>
        <w:separator/>
      </w:r>
    </w:p>
  </w:footnote>
  <w:footnote w:type="continuationSeparator" w:id="0">
    <w:p w:rsidR="00400F25" w:rsidRDefault="00400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23F" w:rsidRDefault="008C22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23F" w:rsidRDefault="008C22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23F" w:rsidRDefault="008C223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styleLink w:val="ZZ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DHHSbullet1lastline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pStyle w:val="DHHSbulletindent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pStyle w:val="DHHSbulletindentlastline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pStyle w:val="DHHS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styleLink w:val="ZZ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8DD3890"/>
    <w:multiLevelType w:val="hybridMultilevel"/>
    <w:tmpl w:val="5290CB44"/>
    <w:lvl w:ilvl="0" w:tplc="6DA611E0">
      <w:numFmt w:val="bullet"/>
      <w:lvlText w:val="•"/>
      <w:lvlJc w:val="left"/>
      <w:pPr>
        <w:ind w:left="286" w:hanging="171"/>
      </w:pPr>
      <w:rPr>
        <w:rFonts w:ascii="Calibri" w:eastAsia="Calibri" w:hAnsi="Calibri" w:cs="Calibri" w:hint="default"/>
        <w:color w:val="231F20"/>
        <w:w w:val="66"/>
        <w:sz w:val="20"/>
        <w:szCs w:val="20"/>
      </w:rPr>
    </w:lvl>
    <w:lvl w:ilvl="1" w:tplc="092C5C24">
      <w:numFmt w:val="bullet"/>
      <w:lvlText w:val="•"/>
      <w:lvlJc w:val="left"/>
      <w:pPr>
        <w:ind w:left="751" w:hanging="171"/>
      </w:pPr>
      <w:rPr>
        <w:rFonts w:hint="default"/>
      </w:rPr>
    </w:lvl>
    <w:lvl w:ilvl="2" w:tplc="3B906B72">
      <w:numFmt w:val="bullet"/>
      <w:lvlText w:val="•"/>
      <w:lvlJc w:val="left"/>
      <w:pPr>
        <w:ind w:left="1223" w:hanging="171"/>
      </w:pPr>
      <w:rPr>
        <w:rFonts w:hint="default"/>
      </w:rPr>
    </w:lvl>
    <w:lvl w:ilvl="3" w:tplc="8F4CCBBE">
      <w:numFmt w:val="bullet"/>
      <w:lvlText w:val="•"/>
      <w:lvlJc w:val="left"/>
      <w:pPr>
        <w:ind w:left="1695" w:hanging="171"/>
      </w:pPr>
      <w:rPr>
        <w:rFonts w:hint="default"/>
      </w:rPr>
    </w:lvl>
    <w:lvl w:ilvl="4" w:tplc="CC80FFE8">
      <w:numFmt w:val="bullet"/>
      <w:lvlText w:val="•"/>
      <w:lvlJc w:val="left"/>
      <w:pPr>
        <w:ind w:left="2167" w:hanging="171"/>
      </w:pPr>
      <w:rPr>
        <w:rFonts w:hint="default"/>
      </w:rPr>
    </w:lvl>
    <w:lvl w:ilvl="5" w:tplc="2B5A7DF2">
      <w:numFmt w:val="bullet"/>
      <w:lvlText w:val="•"/>
      <w:lvlJc w:val="left"/>
      <w:pPr>
        <w:ind w:left="2639" w:hanging="171"/>
      </w:pPr>
      <w:rPr>
        <w:rFonts w:hint="default"/>
      </w:rPr>
    </w:lvl>
    <w:lvl w:ilvl="6" w:tplc="195084E8">
      <w:numFmt w:val="bullet"/>
      <w:lvlText w:val="•"/>
      <w:lvlJc w:val="left"/>
      <w:pPr>
        <w:ind w:left="3110" w:hanging="171"/>
      </w:pPr>
      <w:rPr>
        <w:rFonts w:hint="default"/>
      </w:rPr>
    </w:lvl>
    <w:lvl w:ilvl="7" w:tplc="4ABEC4A4">
      <w:numFmt w:val="bullet"/>
      <w:lvlText w:val="•"/>
      <w:lvlJc w:val="left"/>
      <w:pPr>
        <w:ind w:left="3582" w:hanging="171"/>
      </w:pPr>
      <w:rPr>
        <w:rFonts w:hint="default"/>
      </w:rPr>
    </w:lvl>
    <w:lvl w:ilvl="8" w:tplc="5302F504">
      <w:numFmt w:val="bullet"/>
      <w:lvlText w:val="•"/>
      <w:lvlJc w:val="left"/>
      <w:pPr>
        <w:ind w:left="4054" w:hanging="17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25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0F25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B54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D2A3F"/>
    <w:rsid w:val="006D2FBC"/>
    <w:rsid w:val="006E138B"/>
    <w:rsid w:val="006F1FDC"/>
    <w:rsid w:val="0070082C"/>
    <w:rsid w:val="007013EF"/>
    <w:rsid w:val="007101EC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23F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E4D60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662FE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629A1"/>
    <w:rsid w:val="00E7092F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1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"/>
    <w:qFormat/>
    <w:rsid w:val="00400F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next w:val="DHHSbody"/>
    <w:link w:val="Heading1Char"/>
    <w:uiPriority w:val="1"/>
    <w:qFormat/>
    <w:rsid w:val="00506B5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06B54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rPr>
      <w:lang w:bidi="ar-SA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odyText">
    <w:name w:val="Body Text"/>
    <w:basedOn w:val="Normal"/>
    <w:link w:val="BodyTextChar"/>
    <w:uiPriority w:val="1"/>
    <w:qFormat/>
    <w:rsid w:val="00400F2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00F25"/>
    <w:rPr>
      <w:rFonts w:ascii="Calibri" w:eastAsia="Calibri" w:hAnsi="Calibri" w:cs="Calibri"/>
      <w:lang w:val="en-US"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ListParagraph">
    <w:name w:val="List Paragraph"/>
    <w:basedOn w:val="Normal"/>
    <w:uiPriority w:val="1"/>
    <w:qFormat/>
    <w:rsid w:val="00400F25"/>
    <w:pPr>
      <w:spacing w:before="83"/>
      <w:ind w:left="286" w:hanging="170"/>
    </w:p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1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"/>
    <w:qFormat/>
    <w:rsid w:val="00400F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next w:val="DHHSbody"/>
    <w:link w:val="Heading1Char"/>
    <w:uiPriority w:val="1"/>
    <w:qFormat/>
    <w:rsid w:val="00506B5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06B54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rPr>
      <w:lang w:bidi="ar-SA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odyText">
    <w:name w:val="Body Text"/>
    <w:basedOn w:val="Normal"/>
    <w:link w:val="BodyTextChar"/>
    <w:uiPriority w:val="1"/>
    <w:qFormat/>
    <w:rsid w:val="00400F2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00F25"/>
    <w:rPr>
      <w:rFonts w:ascii="Calibri" w:eastAsia="Calibri" w:hAnsi="Calibri" w:cs="Calibri"/>
      <w:lang w:val="en-US"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ListParagraph">
    <w:name w:val="List Paragraph"/>
    <w:basedOn w:val="Normal"/>
    <w:uiPriority w:val="1"/>
    <w:qFormat/>
    <w:rsid w:val="00400F25"/>
    <w:pPr>
      <w:spacing w:before="83"/>
      <w:ind w:left="286" w:hanging="170"/>
    </w:p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providers.dhhs.vic.gov.a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providers.dhhs.vic.gov.au/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hyperlink" Target="http://www.providers.dhhs.vic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5%20Orange%201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87FDC25C-CA94-4D16-B15D-3C51610A4C0D}"/>
</file>

<file path=customXml/itemProps2.xml><?xml version="1.0" encoding="utf-8"?>
<ds:datastoreItem xmlns:ds="http://schemas.openxmlformats.org/officeDocument/2006/customXml" ds:itemID="{C0305781-105E-4AF8-94FA-01BA337D5AE3}"/>
</file>

<file path=customXml/itemProps3.xml><?xml version="1.0" encoding="utf-8"?>
<ds:datastoreItem xmlns:ds="http://schemas.openxmlformats.org/officeDocument/2006/customXml" ds:itemID="{BC4CEBE8-51B3-4FA8-8AE8-DA053C553B72}"/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05 Orange 166.dot</Template>
  <TotalTime>13</TotalTime>
  <Pages>3</Pages>
  <Words>1081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Providing support to vulnerable children and their families a guide for family violence service managers</vt:lpstr>
    </vt:vector>
  </TitlesOfParts>
  <Company>Department of Health and Human Services</Company>
  <LinksUpToDate>false</LinksUpToDate>
  <CharactersWithSpaces>7501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support to vulnerable children and their families a guide for family violence service managers</dc:title>
  <dc:subject>Providing support to vulnerable children and their families a guide for family violence service managers</dc:subject>
  <dc:creator>Every child every chance</dc:creator>
  <cp:keywords>child first, protection, safety, wellbeing</cp:keywords>
  <cp:lastModifiedBy>Julianne Van Veenendaal</cp:lastModifiedBy>
  <cp:revision>5</cp:revision>
  <cp:lastPrinted>2015-08-21T04:17:00Z</cp:lastPrinted>
  <dcterms:created xsi:type="dcterms:W3CDTF">2017-06-15T01:12:00Z</dcterms:created>
  <dcterms:modified xsi:type="dcterms:W3CDTF">2017-06-15T01:47:00Z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