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5D1522" w14:textId="77777777" w:rsidR="0074696E" w:rsidRPr="004C6EEE" w:rsidRDefault="00457807" w:rsidP="00AD784C">
      <w:pPr>
        <w:pStyle w:val="Spacerparatopoffirstpage"/>
      </w:pPr>
      <w:r>
        <w:rPr>
          <w:lang w:eastAsia="en-AU"/>
        </w:rPr>
        <w:drawing>
          <wp:anchor distT="0" distB="0" distL="114300" distR="114300" simplePos="0" relativeHeight="251657728" behindDoc="1" locked="1" layoutInCell="0" allowOverlap="1" wp14:anchorId="30F8DD31" wp14:editId="4619E0A6">
            <wp:simplePos x="0" y="0"/>
            <wp:positionH relativeFrom="page">
              <wp:align>left</wp:align>
            </wp:positionH>
            <wp:positionV relativeFrom="page">
              <wp:align>top</wp:align>
            </wp:positionV>
            <wp:extent cx="7563485" cy="2072640"/>
            <wp:effectExtent l="0" t="0" r="0" b="3810"/>
            <wp:wrapNone/>
            <wp:docPr id="29" name="Picture 2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3485" cy="2072640"/>
                    </a:xfrm>
                    <a:prstGeom prst="rect">
                      <a:avLst/>
                    </a:prstGeom>
                    <a:noFill/>
                  </pic:spPr>
                </pic:pic>
              </a:graphicData>
            </a:graphic>
            <wp14:sizeRelH relativeFrom="page">
              <wp14:pctWidth>0</wp14:pctWidth>
            </wp14:sizeRelH>
            <wp14:sizeRelV relativeFrom="page">
              <wp14:pctHeight>0</wp14:pctHeight>
            </wp14:sizeRelV>
          </wp:anchor>
        </w:drawing>
      </w:r>
    </w:p>
    <w:p w14:paraId="29009BE2" w14:textId="77777777" w:rsidR="00A62D44" w:rsidRPr="004C6EEE" w:rsidRDefault="00A62D44" w:rsidP="00D1443D">
      <w:pPr>
        <w:pStyle w:val="Sectionbreakfirstpage"/>
        <w:rPr>
          <w:rFonts w:eastAsia="Times"/>
          <w:noProof/>
          <w:sz w:val="12"/>
        </w:rPr>
        <w:sectPr w:rsidR="00A62D44" w:rsidRPr="004C6EEE" w:rsidSect="00F922BE">
          <w:footerReference w:type="default" r:id="rId9"/>
          <w:pgSz w:w="11906" w:h="16838" w:code="9"/>
          <w:pgMar w:top="426" w:right="851" w:bottom="1418" w:left="851" w:header="510" w:footer="510" w:gutter="0"/>
          <w:cols w:space="708"/>
          <w:docGrid w:linePitch="360"/>
        </w:sectPr>
      </w:pPr>
    </w:p>
    <w:tbl>
      <w:tblPr>
        <w:tblW w:w="0" w:type="auto"/>
        <w:tblLook w:val="04A0" w:firstRow="1" w:lastRow="0" w:firstColumn="1" w:lastColumn="0" w:noHBand="0" w:noVBand="1"/>
      </w:tblPr>
      <w:tblGrid>
        <w:gridCol w:w="8221"/>
      </w:tblGrid>
      <w:tr w:rsidR="00AD784C" w14:paraId="326A46AA" w14:textId="77777777" w:rsidTr="00FE39CA">
        <w:trPr>
          <w:trHeight w:val="1026"/>
        </w:trPr>
        <w:tc>
          <w:tcPr>
            <w:tcW w:w="8221" w:type="dxa"/>
            <w:shd w:val="clear" w:color="auto" w:fill="auto"/>
            <w:vAlign w:val="bottom"/>
          </w:tcPr>
          <w:p w14:paraId="17690179" w14:textId="77777777" w:rsidR="00AD784C" w:rsidRPr="00DE4E5C" w:rsidRDefault="00CF58D2" w:rsidP="000025A2">
            <w:pPr>
              <w:pStyle w:val="DHHSmainheading"/>
              <w:spacing w:line="270" w:lineRule="atLeast"/>
              <w:rPr>
                <w:sz w:val="44"/>
                <w:szCs w:val="44"/>
              </w:rPr>
            </w:pPr>
            <w:r>
              <w:rPr>
                <w:rFonts w:cs="Arial"/>
                <w:sz w:val="44"/>
                <w:szCs w:val="44"/>
              </w:rPr>
              <w:t>Health and Education Assessments</w:t>
            </w:r>
            <w:r w:rsidR="00F922BE" w:rsidRPr="00DE4E5C">
              <w:rPr>
                <w:rFonts w:cs="Arial"/>
                <w:sz w:val="44"/>
                <w:szCs w:val="44"/>
              </w:rPr>
              <w:br/>
            </w:r>
            <w:r>
              <w:rPr>
                <w:rFonts w:cs="Arial"/>
                <w:sz w:val="44"/>
                <w:szCs w:val="44"/>
              </w:rPr>
              <w:t>31419</w:t>
            </w:r>
          </w:p>
        </w:tc>
      </w:tr>
      <w:tr w:rsidR="00AD784C" w14:paraId="6E554A18" w14:textId="77777777" w:rsidTr="00FE39CA">
        <w:trPr>
          <w:trHeight w:hRule="exact" w:val="1340"/>
        </w:trPr>
        <w:tc>
          <w:tcPr>
            <w:tcW w:w="8221" w:type="dxa"/>
            <w:shd w:val="clear" w:color="auto" w:fill="auto"/>
            <w:tcMar>
              <w:top w:w="170" w:type="dxa"/>
              <w:bottom w:w="510" w:type="dxa"/>
            </w:tcMar>
          </w:tcPr>
          <w:p w14:paraId="3225BB14" w14:textId="77777777" w:rsidR="000E1740" w:rsidRDefault="00F922BE" w:rsidP="005E76EA">
            <w:pPr>
              <w:pStyle w:val="DHHSmainsubheading"/>
              <w:rPr>
                <w:szCs w:val="28"/>
              </w:rPr>
            </w:pPr>
            <w:r>
              <w:rPr>
                <w:szCs w:val="28"/>
              </w:rPr>
              <w:t>Outcome objective</w:t>
            </w:r>
            <w:r w:rsidR="00DE4E5C">
              <w:rPr>
                <w:szCs w:val="28"/>
              </w:rPr>
              <w:t>:</w:t>
            </w:r>
            <w:r>
              <w:rPr>
                <w:szCs w:val="28"/>
              </w:rPr>
              <w:t xml:space="preserve"> </w:t>
            </w:r>
            <w:r w:rsidR="000E1740">
              <w:rPr>
                <w:szCs w:val="28"/>
              </w:rPr>
              <w:t>Victorians are safe and secure</w:t>
            </w:r>
          </w:p>
          <w:p w14:paraId="6C86C781" w14:textId="77777777" w:rsidR="00DE4E5C" w:rsidRDefault="00F922BE" w:rsidP="005E76EA">
            <w:pPr>
              <w:pStyle w:val="DHHSmainsubheading"/>
              <w:rPr>
                <w:szCs w:val="28"/>
              </w:rPr>
            </w:pPr>
            <w:r>
              <w:rPr>
                <w:szCs w:val="28"/>
              </w:rPr>
              <w:t xml:space="preserve">Output group: </w:t>
            </w:r>
            <w:r w:rsidR="00A21BDA" w:rsidRPr="00A21BDA">
              <w:rPr>
                <w:szCs w:val="28"/>
              </w:rPr>
              <w:t>Child protection and family services</w:t>
            </w:r>
          </w:p>
          <w:p w14:paraId="09A08685" w14:textId="77777777" w:rsidR="00F922BE" w:rsidRPr="00AD784C" w:rsidRDefault="00F922BE" w:rsidP="00D1443D">
            <w:pPr>
              <w:pStyle w:val="DHHSmainsubheading"/>
              <w:rPr>
                <w:szCs w:val="28"/>
              </w:rPr>
            </w:pPr>
            <w:r>
              <w:rPr>
                <w:szCs w:val="28"/>
              </w:rPr>
              <w:t xml:space="preserve">Output: </w:t>
            </w:r>
            <w:r w:rsidR="00A21BDA" w:rsidRPr="00A21BDA">
              <w:rPr>
                <w:szCs w:val="28"/>
              </w:rPr>
              <w:t>Placement services</w:t>
            </w:r>
          </w:p>
        </w:tc>
      </w:tr>
    </w:tbl>
    <w:p w14:paraId="59087A3F" w14:textId="77777777" w:rsidR="007173CA" w:rsidRDefault="007173CA" w:rsidP="006C7A1F">
      <w:pPr>
        <w:pStyle w:val="DHHSbody"/>
        <w:spacing w:beforeLines="40" w:before="96"/>
        <w:sectPr w:rsidR="007173CA" w:rsidSect="00F922BE">
          <w:headerReference w:type="default" r:id="rId10"/>
          <w:footerReference w:type="default" r:id="rId11"/>
          <w:type w:val="continuous"/>
          <w:pgSz w:w="11906" w:h="16838" w:code="9"/>
          <w:pgMar w:top="993" w:right="851" w:bottom="1134" w:left="851" w:header="567" w:footer="510" w:gutter="0"/>
          <w:cols w:space="340"/>
          <w:titlePg/>
          <w:docGrid w:linePitch="360"/>
        </w:sectPr>
      </w:pPr>
      <w:bookmarkStart w:id="0" w:name="_Toc440566508"/>
    </w:p>
    <w:bookmarkEnd w:id="0"/>
    <w:p w14:paraId="3546A2B9" w14:textId="77777777" w:rsidR="00A62D44" w:rsidRDefault="00B70F76" w:rsidP="002D72F4">
      <w:pPr>
        <w:pStyle w:val="Heading1"/>
      </w:pPr>
      <w:r w:rsidRPr="00B70F76">
        <w:t>1.</w:t>
      </w:r>
      <w:r>
        <w:t xml:space="preserve"> </w:t>
      </w:r>
      <w:r w:rsidR="00DF6BAF">
        <w:t xml:space="preserve">Service Objective </w:t>
      </w:r>
    </w:p>
    <w:p w14:paraId="71DD52E5" w14:textId="77777777" w:rsidR="009F7CFC" w:rsidRDefault="00973933" w:rsidP="006544C7">
      <w:pPr>
        <w:pStyle w:val="DHHSbody"/>
        <w:rPr>
          <w:b/>
        </w:rPr>
      </w:pPr>
      <w:bookmarkStart w:id="1" w:name="_Toc256778633"/>
      <w:r w:rsidRPr="00973933">
        <w:rPr>
          <w:rStyle w:val="DHHSbodyChar"/>
          <w:bCs/>
        </w:rPr>
        <w:t>To provide comprehensive health and education assessments of children and young people within three months of entering out-of-home residential care.</w:t>
      </w:r>
    </w:p>
    <w:p w14:paraId="52C2042A" w14:textId="77777777" w:rsidR="00DF6BAF" w:rsidRDefault="00DE4E5C" w:rsidP="002D72F4">
      <w:pPr>
        <w:pStyle w:val="Heading1"/>
      </w:pPr>
      <w:r>
        <w:t>2</w:t>
      </w:r>
      <w:r w:rsidR="00B70F76" w:rsidRPr="00B70F76">
        <w:t xml:space="preserve">. </w:t>
      </w:r>
      <w:r w:rsidR="00DF6BAF">
        <w:t>Description of the service</w:t>
      </w:r>
    </w:p>
    <w:p w14:paraId="7826AB87" w14:textId="77777777" w:rsidR="00973933" w:rsidRDefault="00973933" w:rsidP="00973933">
      <w:pPr>
        <w:pStyle w:val="DHHSbody"/>
      </w:pPr>
      <w:r>
        <w:t>The health and education assessments are separate assessments that should be undertaken for all children entering out-of-home residential care. The health and education assessments aim to ensure that the health and education needs of children and young people in residential care are understood and plans are established to improve their health, wellbeing and educational attainment.</w:t>
      </w:r>
    </w:p>
    <w:p w14:paraId="4DF3DC3F" w14:textId="14144DBF" w:rsidR="00B70F76" w:rsidRPr="00B70F76" w:rsidRDefault="00DF6BAF" w:rsidP="002D72F4">
      <w:pPr>
        <w:pStyle w:val="Heading1"/>
      </w:pPr>
      <w:r>
        <w:t xml:space="preserve">3. </w:t>
      </w:r>
      <w:r w:rsidR="00B70F76" w:rsidRPr="00B70F76">
        <w:t>Client group</w:t>
      </w:r>
    </w:p>
    <w:p w14:paraId="1F553980" w14:textId="77777777" w:rsidR="009F7CFC" w:rsidRDefault="00973933" w:rsidP="00E51804">
      <w:pPr>
        <w:pStyle w:val="DHHSbody"/>
        <w:rPr>
          <w:b/>
          <w:bCs/>
        </w:rPr>
      </w:pPr>
      <w:r w:rsidRPr="00973933">
        <w:t>All children and young people aged 0–18 years in residential care and entering residential care.</w:t>
      </w:r>
    </w:p>
    <w:p w14:paraId="238BAA76" w14:textId="77777777" w:rsidR="002D1AA5" w:rsidRDefault="00DF6BAF" w:rsidP="002D72F4">
      <w:pPr>
        <w:pStyle w:val="Heading1"/>
      </w:pPr>
      <w:r>
        <w:t>4</w:t>
      </w:r>
      <w:r w:rsidR="00B70F76">
        <w:t xml:space="preserve">. Obligations specific to this </w:t>
      </w:r>
      <w:r w:rsidR="00EC4117">
        <w:t>activity</w:t>
      </w:r>
    </w:p>
    <w:p w14:paraId="401724DE" w14:textId="77777777" w:rsidR="00B70F76" w:rsidRDefault="00DF6BAF" w:rsidP="006C7A1F">
      <w:pPr>
        <w:pStyle w:val="DHHSbody"/>
        <w:spacing w:beforeLines="40" w:before="96"/>
      </w:pPr>
      <w:r>
        <w:t>In addition to the obligations listed in the Service Agreement, o</w:t>
      </w:r>
      <w:r w:rsidR="002B3651">
        <w:t xml:space="preserve">rganisations funded to deliver this </w:t>
      </w:r>
      <w:r w:rsidR="00EC4117">
        <w:t xml:space="preserve">activity </w:t>
      </w:r>
      <w:r w:rsidR="002B3651">
        <w:t>must comply with the following:</w:t>
      </w:r>
    </w:p>
    <w:p w14:paraId="52EE34BC" w14:textId="77777777" w:rsidR="00FA3628" w:rsidRPr="001F3DE2" w:rsidRDefault="00FA3628" w:rsidP="002D72F4">
      <w:pPr>
        <w:pStyle w:val="Heading2"/>
      </w:pPr>
      <w:r w:rsidRPr="001F3DE2">
        <w:t xml:space="preserve">4a.  Registration and Accreditation </w:t>
      </w:r>
    </w:p>
    <w:p w14:paraId="1769F334" w14:textId="0FE348EB" w:rsidR="000C051A" w:rsidRPr="00C83EDA" w:rsidRDefault="000C051A" w:rsidP="00C83EDA">
      <w:pPr>
        <w:pStyle w:val="DHHSbullet1"/>
        <w:rPr>
          <w:rStyle w:val="DHHSbodyChar"/>
        </w:rPr>
      </w:pPr>
      <w:r w:rsidRPr="00C83EDA">
        <w:rPr>
          <w:rStyle w:val="DHHSbodyChar"/>
        </w:rPr>
        <w:t>Independent review and accreditation against the department’s Human Services Standards, unless exempted</w:t>
      </w:r>
      <w:r w:rsidR="00C83EDA" w:rsidRPr="00C83EDA">
        <w:rPr>
          <w:rStyle w:val="DHHSbodyChar"/>
        </w:rPr>
        <w:t>.</w:t>
      </w:r>
    </w:p>
    <w:p w14:paraId="56A3E2BD" w14:textId="77777777" w:rsidR="00FA3628" w:rsidRPr="001F3DE2" w:rsidRDefault="00FA3628" w:rsidP="002D72F4">
      <w:pPr>
        <w:pStyle w:val="Heading2"/>
      </w:pPr>
      <w:r w:rsidRPr="001F3DE2">
        <w:t xml:space="preserve">4b. Program requirements and other policy guidelines </w:t>
      </w:r>
    </w:p>
    <w:p w14:paraId="683E461F" w14:textId="46FA0D02" w:rsidR="00973933" w:rsidRDefault="002D72F4" w:rsidP="00C83EDA">
      <w:pPr>
        <w:pStyle w:val="DHHSbullet1"/>
        <w:numPr>
          <w:ilvl w:val="0"/>
          <w:numId w:val="0"/>
        </w:numPr>
        <w:ind w:left="284" w:hanging="284"/>
      </w:pPr>
      <w:bookmarkStart w:id="2" w:name="_Toc421023841"/>
      <w:bookmarkStart w:id="3" w:name="_Toc475953722"/>
      <w:bookmarkStart w:id="4" w:name="_Toc477437702"/>
      <w:bookmarkStart w:id="5" w:name="_Toc529373787"/>
      <w:r>
        <w:t>N/A</w:t>
      </w:r>
    </w:p>
    <w:p w14:paraId="38150ED2" w14:textId="77777777" w:rsidR="00575BC9" w:rsidRPr="00575BC9" w:rsidRDefault="00DF6BAF" w:rsidP="002D72F4">
      <w:pPr>
        <w:pStyle w:val="Heading1"/>
      </w:pPr>
      <w:r>
        <w:t>5</w:t>
      </w:r>
      <w:r w:rsidR="00575BC9">
        <w:t xml:space="preserve">. </w:t>
      </w:r>
      <w:bookmarkEnd w:id="2"/>
      <w:bookmarkEnd w:id="3"/>
      <w:bookmarkEnd w:id="4"/>
      <w:bookmarkEnd w:id="5"/>
      <w:r w:rsidR="0017293C">
        <w:t>Performance</w:t>
      </w:r>
    </w:p>
    <w:p w14:paraId="1AE655EC" w14:textId="77777777" w:rsidR="00575BC9" w:rsidRPr="001F1A17" w:rsidRDefault="00E05E8D" w:rsidP="002D72F4">
      <w:pPr>
        <w:pStyle w:val="DHHSbody"/>
      </w:pPr>
      <w:r>
        <w:t>Funding is subject to</w:t>
      </w:r>
      <w:r w:rsidR="0017293C">
        <w:t xml:space="preserve"> achieving</w:t>
      </w:r>
      <w:r>
        <w:t xml:space="preserve"> the</w:t>
      </w:r>
      <w:r w:rsidR="00575BC9" w:rsidRPr="00171F04">
        <w:t xml:space="preserve"> </w:t>
      </w:r>
      <w:r w:rsidR="00895643">
        <w:t xml:space="preserve">performance </w:t>
      </w:r>
      <w:r>
        <w:t xml:space="preserve">targets </w:t>
      </w:r>
      <w:r w:rsidR="00895643">
        <w:t xml:space="preserve">specified in </w:t>
      </w:r>
      <w:r w:rsidR="00575BC9">
        <w:t>Schedule 2 of the Service Agreement</w:t>
      </w:r>
      <w:r w:rsidR="00895643">
        <w:t>.</w:t>
      </w:r>
      <w:r w:rsidR="006C7A1F">
        <w:t xml:space="preserve"> </w:t>
      </w:r>
      <w:r>
        <w:t xml:space="preserve">Performance is measured as follows:  </w:t>
      </w:r>
    </w:p>
    <w:p w14:paraId="117B0B17" w14:textId="468DFAD4" w:rsidR="00575BC9" w:rsidRPr="000E2F2F" w:rsidRDefault="00E05E8D" w:rsidP="002D72F4">
      <w:pPr>
        <w:pStyle w:val="Heading2"/>
        <w:rPr>
          <w:color w:val="FF0000"/>
        </w:rPr>
      </w:pPr>
      <w:r>
        <w:t>Key performance measure</w:t>
      </w:r>
      <w:r w:rsidR="00A21BDA">
        <w:t xml:space="preserve"> 1</w:t>
      </w:r>
      <w:r w:rsidR="00575BC9" w:rsidRPr="00575BC9">
        <w:t xml:space="preserve">: </w:t>
      </w:r>
      <w:r w:rsidR="00973933" w:rsidRPr="00973933">
        <w:rPr>
          <w:rFonts w:eastAsia="Times"/>
        </w:rPr>
        <w:t>Percentage of clients who, within one month of entering residential care, have received a preliminary health check</w:t>
      </w:r>
    </w:p>
    <w:tbl>
      <w:tblPr>
        <w:tblW w:w="10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79"/>
      </w:tblGrid>
      <w:tr w:rsidR="00973933" w:rsidRPr="00C237A0" w14:paraId="2C4829FA" w14:textId="77777777" w:rsidTr="002D72F4">
        <w:trPr>
          <w:cantSplit/>
          <w:trHeight w:hRule="exact" w:val="974"/>
        </w:trPr>
        <w:tc>
          <w:tcPr>
            <w:tcW w:w="2835" w:type="dxa"/>
          </w:tcPr>
          <w:p w14:paraId="3865285B" w14:textId="77777777" w:rsidR="00973933" w:rsidRPr="0017293C" w:rsidRDefault="00973933" w:rsidP="0017293C">
            <w:pPr>
              <w:pStyle w:val="DHHStablecolhead"/>
            </w:pPr>
            <w:r w:rsidRPr="00575BC9">
              <w:t>Aim/objective</w:t>
            </w:r>
          </w:p>
        </w:tc>
        <w:tc>
          <w:tcPr>
            <w:tcW w:w="7379" w:type="dxa"/>
          </w:tcPr>
          <w:p w14:paraId="1BC9EAFA" w14:textId="1380C54E" w:rsidR="00973933" w:rsidRPr="008B7F0B" w:rsidRDefault="00860014" w:rsidP="00503DE8">
            <w:pPr>
              <w:pStyle w:val="DHHStabletext"/>
            </w:pPr>
            <w:r w:rsidRPr="00860014">
              <w:t>This performance measure provides information about the number of children and young people in residential care who have had a preliminary health check, and those receiving additional assessments and/or ongoing treatment services.</w:t>
            </w:r>
          </w:p>
        </w:tc>
      </w:tr>
      <w:tr w:rsidR="00B8690F" w:rsidRPr="00C237A0" w14:paraId="4297C2CD" w14:textId="77777777" w:rsidTr="002D72F4">
        <w:trPr>
          <w:cantSplit/>
          <w:trHeight w:hRule="exact" w:val="340"/>
        </w:trPr>
        <w:tc>
          <w:tcPr>
            <w:tcW w:w="2835" w:type="dxa"/>
          </w:tcPr>
          <w:p w14:paraId="677F154A" w14:textId="77777777" w:rsidR="00B8690F" w:rsidRPr="0017293C" w:rsidRDefault="00B8690F" w:rsidP="0017293C">
            <w:pPr>
              <w:pStyle w:val="DHHStablecolhead"/>
            </w:pPr>
            <w:r w:rsidRPr="00575BC9">
              <w:lastRenderedPageBreak/>
              <w:t>Target</w:t>
            </w:r>
          </w:p>
        </w:tc>
        <w:tc>
          <w:tcPr>
            <w:tcW w:w="7379" w:type="dxa"/>
          </w:tcPr>
          <w:p w14:paraId="11609DF0" w14:textId="77777777" w:rsidR="00B8690F" w:rsidRPr="002F7C4B" w:rsidRDefault="00B8690F" w:rsidP="0017293C">
            <w:pPr>
              <w:pStyle w:val="DHHSbody"/>
              <w:spacing w:after="0"/>
              <w:rPr>
                <w:color w:val="7030A0"/>
              </w:rPr>
            </w:pPr>
            <w:r>
              <w:t>The performance measure target is provided in the Service Agreement.</w:t>
            </w:r>
          </w:p>
        </w:tc>
      </w:tr>
      <w:tr w:rsidR="00B8690F" w:rsidRPr="00C237A0" w14:paraId="4ED5D6E1" w14:textId="77777777" w:rsidTr="002D72F4">
        <w:trPr>
          <w:cantSplit/>
          <w:trHeight w:hRule="exact" w:val="340"/>
        </w:trPr>
        <w:tc>
          <w:tcPr>
            <w:tcW w:w="2835" w:type="dxa"/>
          </w:tcPr>
          <w:p w14:paraId="5318F84E" w14:textId="77777777" w:rsidR="00B8690F" w:rsidRPr="0017293C" w:rsidRDefault="00B8690F" w:rsidP="0017293C">
            <w:pPr>
              <w:pStyle w:val="DHHStablecolhead"/>
            </w:pPr>
            <w:r w:rsidRPr="00575BC9">
              <w:t>Type of count</w:t>
            </w:r>
          </w:p>
        </w:tc>
        <w:tc>
          <w:tcPr>
            <w:tcW w:w="7379" w:type="dxa"/>
          </w:tcPr>
          <w:p w14:paraId="7FFAAD43" w14:textId="77777777" w:rsidR="00B8690F" w:rsidRPr="00C237A0" w:rsidRDefault="000C051A" w:rsidP="000C051A">
            <w:pPr>
              <w:pStyle w:val="DHHStabletext"/>
              <w:spacing w:before="0" w:after="0"/>
            </w:pPr>
            <w:r>
              <w:rPr>
                <w:color w:val="7030A0"/>
              </w:rPr>
              <w:fldChar w:fldCharType="begin">
                <w:ffData>
                  <w:name w:val=""/>
                  <w:enabled/>
                  <w:calcOnExit w:val="0"/>
                  <w:checkBox>
                    <w:sizeAuto/>
                    <w:default w:val="0"/>
                  </w:checkBox>
                </w:ffData>
              </w:fldChar>
            </w:r>
            <w:r>
              <w:rPr>
                <w:color w:val="7030A0"/>
              </w:rPr>
              <w:instrText xml:space="preserve"> FORMCHECKBOX </w:instrText>
            </w:r>
            <w:r w:rsidR="00FE39CA">
              <w:rPr>
                <w:color w:val="7030A0"/>
              </w:rPr>
            </w:r>
            <w:r w:rsidR="00FE39CA">
              <w:rPr>
                <w:color w:val="7030A0"/>
              </w:rPr>
              <w:fldChar w:fldCharType="separate"/>
            </w:r>
            <w:r>
              <w:rPr>
                <w:color w:val="7030A0"/>
              </w:rPr>
              <w:fldChar w:fldCharType="end"/>
            </w:r>
            <w:r w:rsidR="00B8690F">
              <w:rPr>
                <w:color w:val="7030A0"/>
              </w:rPr>
              <w:t xml:space="preserve"> </w:t>
            </w:r>
            <w:r w:rsidR="00B8690F">
              <w:t xml:space="preserve">Cumulative          </w:t>
            </w:r>
            <w:r>
              <w:rPr>
                <w:color w:val="7030A0"/>
              </w:rPr>
              <w:fldChar w:fldCharType="begin">
                <w:ffData>
                  <w:name w:val="Check2"/>
                  <w:enabled/>
                  <w:calcOnExit w:val="0"/>
                  <w:checkBox>
                    <w:sizeAuto/>
                    <w:default w:val="1"/>
                  </w:checkBox>
                </w:ffData>
              </w:fldChar>
            </w:r>
            <w:bookmarkStart w:id="6" w:name="Check2"/>
            <w:r>
              <w:rPr>
                <w:color w:val="7030A0"/>
              </w:rPr>
              <w:instrText xml:space="preserve"> FORMCHECKBOX </w:instrText>
            </w:r>
            <w:r w:rsidR="00FE39CA">
              <w:rPr>
                <w:color w:val="7030A0"/>
              </w:rPr>
            </w:r>
            <w:r w:rsidR="00FE39CA">
              <w:rPr>
                <w:color w:val="7030A0"/>
              </w:rPr>
              <w:fldChar w:fldCharType="separate"/>
            </w:r>
            <w:r>
              <w:rPr>
                <w:color w:val="7030A0"/>
              </w:rPr>
              <w:fldChar w:fldCharType="end"/>
            </w:r>
            <w:bookmarkEnd w:id="6"/>
            <w:r w:rsidR="00B8690F">
              <w:rPr>
                <w:color w:val="7030A0"/>
              </w:rPr>
              <w:t xml:space="preserve"> </w:t>
            </w:r>
            <w:r w:rsidR="00B8690F">
              <w:t>Non-cumulative</w:t>
            </w:r>
          </w:p>
        </w:tc>
      </w:tr>
      <w:tr w:rsidR="00973933" w:rsidRPr="00C237A0" w14:paraId="70D032F6" w14:textId="77777777" w:rsidTr="002D72F4">
        <w:trPr>
          <w:cantSplit/>
          <w:trHeight w:hRule="exact" w:val="2020"/>
        </w:trPr>
        <w:tc>
          <w:tcPr>
            <w:tcW w:w="2835" w:type="dxa"/>
          </w:tcPr>
          <w:p w14:paraId="7CA1532C" w14:textId="77777777" w:rsidR="00973933" w:rsidRPr="0017293C" w:rsidRDefault="00973933" w:rsidP="0017293C">
            <w:pPr>
              <w:pStyle w:val="DHHStablecolhead"/>
            </w:pPr>
            <w:r w:rsidRPr="00575BC9">
              <w:t>Counting rule</w:t>
            </w:r>
          </w:p>
        </w:tc>
        <w:tc>
          <w:tcPr>
            <w:tcW w:w="7379" w:type="dxa"/>
          </w:tcPr>
          <w:p w14:paraId="5400AC3B" w14:textId="77777777" w:rsidR="00973933" w:rsidRPr="008B7F0B" w:rsidRDefault="00973933" w:rsidP="00503DE8">
            <w:pPr>
              <w:pStyle w:val="DHHStabletext"/>
            </w:pPr>
            <w:r w:rsidRPr="008B7F0B">
              <w:t>For new clients: to be based on a count as at the last day of the month based on the day count of length of time since entering first residential care placement.</w:t>
            </w:r>
          </w:p>
          <w:p w14:paraId="38DC26FB" w14:textId="77777777" w:rsidR="00973933" w:rsidRPr="008B7F0B" w:rsidRDefault="00973933" w:rsidP="00503DE8">
            <w:pPr>
              <w:pStyle w:val="DHHStabletext"/>
            </w:pPr>
            <w:r w:rsidRPr="008B7F0B">
              <w:t>For clients alr</w:t>
            </w:r>
            <w:r>
              <w:t>eady in care for more than one</w:t>
            </w:r>
            <w:r w:rsidRPr="008B7F0B">
              <w:t xml:space="preserve"> month: (as part of the commencement phase to ensure all children and young people already in care has a health assessment without delay) numbers and percent of clients in care as at 30 June 2012 who had received </w:t>
            </w:r>
            <w:proofErr w:type="gramStart"/>
            <w:r w:rsidRPr="008B7F0B">
              <w:t>an</w:t>
            </w:r>
            <w:proofErr w:type="gramEnd"/>
            <w:r w:rsidRPr="008B7F0B">
              <w:t xml:space="preserve"> preliminary health check by 30 July and then every month thereafter.</w:t>
            </w:r>
          </w:p>
        </w:tc>
      </w:tr>
      <w:tr w:rsidR="00973933" w:rsidRPr="00C237A0" w14:paraId="5148A3CC" w14:textId="77777777" w:rsidTr="002D72F4">
        <w:trPr>
          <w:cantSplit/>
          <w:trHeight w:hRule="exact" w:val="722"/>
        </w:trPr>
        <w:tc>
          <w:tcPr>
            <w:tcW w:w="2835" w:type="dxa"/>
          </w:tcPr>
          <w:p w14:paraId="7E400804" w14:textId="77777777" w:rsidR="00973933" w:rsidRPr="0017293C" w:rsidRDefault="00973933" w:rsidP="0017293C">
            <w:pPr>
              <w:pStyle w:val="DHHStablecolhead"/>
            </w:pPr>
            <w:r w:rsidRPr="00575BC9">
              <w:t>Data source(s) collection</w:t>
            </w:r>
          </w:p>
        </w:tc>
        <w:tc>
          <w:tcPr>
            <w:tcW w:w="7379" w:type="dxa"/>
          </w:tcPr>
          <w:p w14:paraId="79807D02" w14:textId="77777777" w:rsidR="00973933" w:rsidRPr="008B7F0B" w:rsidRDefault="00973933" w:rsidP="00503DE8">
            <w:pPr>
              <w:pStyle w:val="DHHStabletext"/>
            </w:pPr>
            <w:r w:rsidRPr="008B7F0B">
              <w:t>Division</w:t>
            </w:r>
            <w:r>
              <w:t>al collation and return of data</w:t>
            </w:r>
          </w:p>
        </w:tc>
      </w:tr>
      <w:tr w:rsidR="00973933" w:rsidRPr="00C237A0" w14:paraId="26075212" w14:textId="77777777" w:rsidTr="002D72F4">
        <w:trPr>
          <w:cantSplit/>
          <w:trHeight w:hRule="exact" w:val="542"/>
        </w:trPr>
        <w:tc>
          <w:tcPr>
            <w:tcW w:w="2835" w:type="dxa"/>
          </w:tcPr>
          <w:p w14:paraId="6AC09C81" w14:textId="77777777" w:rsidR="00973933" w:rsidRPr="0017293C" w:rsidRDefault="00973933" w:rsidP="0017293C">
            <w:pPr>
              <w:pStyle w:val="DHHStablecolhead"/>
            </w:pPr>
            <w:r w:rsidRPr="00575BC9">
              <w:t>Definition of terms</w:t>
            </w:r>
          </w:p>
        </w:tc>
        <w:tc>
          <w:tcPr>
            <w:tcW w:w="7379" w:type="dxa"/>
          </w:tcPr>
          <w:p w14:paraId="7A40E111" w14:textId="77777777" w:rsidR="00973933" w:rsidRPr="008B7F0B" w:rsidRDefault="00973933" w:rsidP="00503DE8">
            <w:pPr>
              <w:pStyle w:val="DHHStabletext"/>
            </w:pPr>
            <w:r w:rsidRPr="008B7F0B">
              <w:t>All children and young people entering residential care.</w:t>
            </w:r>
          </w:p>
        </w:tc>
      </w:tr>
    </w:tbl>
    <w:p w14:paraId="01E450FD" w14:textId="77777777" w:rsidR="00575BC9" w:rsidRPr="00575BC9" w:rsidRDefault="00DF6BAF" w:rsidP="002D72F4">
      <w:pPr>
        <w:pStyle w:val="Heading1"/>
      </w:pPr>
      <w:r>
        <w:t>6</w:t>
      </w:r>
      <w:r w:rsidR="00575BC9">
        <w:t>. Data collection</w:t>
      </w:r>
    </w:p>
    <w:p w14:paraId="2F03A239" w14:textId="77777777" w:rsidR="00575BC9" w:rsidRDefault="00A11FC5" w:rsidP="002D72F4">
      <w:pPr>
        <w:pStyle w:val="DHHSbody"/>
      </w:pPr>
      <w:r>
        <w:t>The r</w:t>
      </w:r>
      <w:r w:rsidR="0087683C">
        <w:t>eporting requirements for this service</w:t>
      </w:r>
      <w:r>
        <w:t xml:space="preserve"> are:</w:t>
      </w:r>
    </w:p>
    <w:tbl>
      <w:tblPr>
        <w:tblW w:w="102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0"/>
        <w:gridCol w:w="2580"/>
        <w:gridCol w:w="2580"/>
        <w:gridCol w:w="2508"/>
      </w:tblGrid>
      <w:tr w:rsidR="00575BC9" w:rsidRPr="00045493" w14:paraId="64616AD8" w14:textId="77777777" w:rsidTr="00E51804">
        <w:trPr>
          <w:trHeight w:hRule="exact" w:val="340"/>
          <w:tblHeader/>
        </w:trPr>
        <w:tc>
          <w:tcPr>
            <w:tcW w:w="2580" w:type="dxa"/>
            <w:vAlign w:val="center"/>
          </w:tcPr>
          <w:p w14:paraId="397333E9" w14:textId="77777777" w:rsidR="00575BC9" w:rsidRPr="00575BC9" w:rsidRDefault="00575BC9" w:rsidP="0017293C">
            <w:pPr>
              <w:pStyle w:val="DHHStablecolhead"/>
              <w:spacing w:before="0" w:after="0"/>
            </w:pPr>
            <w:r w:rsidRPr="00575BC9">
              <w:t>Data collection name</w:t>
            </w:r>
          </w:p>
        </w:tc>
        <w:tc>
          <w:tcPr>
            <w:tcW w:w="2580" w:type="dxa"/>
            <w:vAlign w:val="center"/>
          </w:tcPr>
          <w:p w14:paraId="139B3BE7" w14:textId="77777777" w:rsidR="00575BC9" w:rsidRPr="00575BC9" w:rsidRDefault="00575BC9" w:rsidP="0017293C">
            <w:pPr>
              <w:pStyle w:val="DHHStablecolhead"/>
              <w:spacing w:before="0" w:after="0"/>
            </w:pPr>
            <w:r w:rsidRPr="00575BC9">
              <w:t xml:space="preserve">Data system </w:t>
            </w:r>
          </w:p>
        </w:tc>
        <w:tc>
          <w:tcPr>
            <w:tcW w:w="2580" w:type="dxa"/>
            <w:vAlign w:val="center"/>
          </w:tcPr>
          <w:p w14:paraId="4555C09E" w14:textId="77777777" w:rsidR="00575BC9" w:rsidRPr="00575BC9" w:rsidRDefault="00575BC9" w:rsidP="0017293C">
            <w:pPr>
              <w:pStyle w:val="DHHStablecolhead"/>
              <w:spacing w:before="0" w:after="0"/>
            </w:pPr>
            <w:r w:rsidRPr="00575BC9">
              <w:t xml:space="preserve">Data set </w:t>
            </w:r>
          </w:p>
        </w:tc>
        <w:tc>
          <w:tcPr>
            <w:tcW w:w="2508" w:type="dxa"/>
            <w:vAlign w:val="center"/>
          </w:tcPr>
          <w:p w14:paraId="05CB53FB" w14:textId="77777777" w:rsidR="00575BC9" w:rsidRPr="00575BC9" w:rsidRDefault="00575BC9" w:rsidP="0017293C">
            <w:pPr>
              <w:pStyle w:val="DHHStablecolhead"/>
              <w:spacing w:before="0" w:after="0"/>
            </w:pPr>
            <w:r w:rsidRPr="00575BC9">
              <w:t>Reporting cycle</w:t>
            </w:r>
          </w:p>
        </w:tc>
      </w:tr>
      <w:tr w:rsidR="00973933" w:rsidRPr="00C237A0" w14:paraId="41072776" w14:textId="77777777" w:rsidTr="00503DE8">
        <w:trPr>
          <w:trHeight w:val="776"/>
        </w:trPr>
        <w:tc>
          <w:tcPr>
            <w:tcW w:w="2580" w:type="dxa"/>
          </w:tcPr>
          <w:p w14:paraId="084CD62F" w14:textId="77777777" w:rsidR="00973933" w:rsidRPr="00B718E5" w:rsidDel="00326E44" w:rsidRDefault="00973933" w:rsidP="00503DE8">
            <w:pPr>
              <w:pStyle w:val="DHHStabletext"/>
            </w:pPr>
            <w:r w:rsidRPr="00B718E5">
              <w:t xml:space="preserve">Percentage of clients who within </w:t>
            </w:r>
            <w:r>
              <w:t>one</w:t>
            </w:r>
            <w:r w:rsidRPr="00B718E5">
              <w:t xml:space="preserve"> month of entering residential care have had a preliminary health check</w:t>
            </w:r>
          </w:p>
        </w:tc>
        <w:tc>
          <w:tcPr>
            <w:tcW w:w="2580" w:type="dxa"/>
          </w:tcPr>
          <w:p w14:paraId="06C18A44" w14:textId="77777777" w:rsidR="00973933" w:rsidRPr="00B718E5" w:rsidRDefault="00973933" w:rsidP="00503DE8">
            <w:pPr>
              <w:pStyle w:val="DHHStabletext"/>
            </w:pPr>
            <w:r w:rsidRPr="00B718E5">
              <w:t>Division</w:t>
            </w:r>
            <w:r>
              <w:t>al collation and return of data</w:t>
            </w:r>
          </w:p>
        </w:tc>
        <w:tc>
          <w:tcPr>
            <w:tcW w:w="2580" w:type="dxa"/>
          </w:tcPr>
          <w:p w14:paraId="49E2073A" w14:textId="77777777" w:rsidR="00973933" w:rsidRPr="00B718E5" w:rsidRDefault="00973933" w:rsidP="00503DE8">
            <w:pPr>
              <w:pStyle w:val="DHHStabletext"/>
            </w:pPr>
          </w:p>
        </w:tc>
        <w:tc>
          <w:tcPr>
            <w:tcW w:w="2508" w:type="dxa"/>
          </w:tcPr>
          <w:p w14:paraId="7F3C2292" w14:textId="77777777" w:rsidR="00973933" w:rsidRPr="002D72F4" w:rsidRDefault="00973933" w:rsidP="00503DE8">
            <w:pPr>
              <w:pStyle w:val="DHHStabletext"/>
            </w:pPr>
            <w:r w:rsidRPr="002D72F4">
              <w:rPr>
                <w:rStyle w:val="PlaceholderText"/>
                <w:rFonts w:eastAsia="MS Mincho"/>
                <w:color w:val="auto"/>
              </w:rPr>
              <w:t>Monthly</w:t>
            </w:r>
          </w:p>
        </w:tc>
      </w:tr>
      <w:tr w:rsidR="00973933" w:rsidRPr="00C237A0" w14:paraId="3FE20D58" w14:textId="77777777" w:rsidTr="00503DE8">
        <w:tblPrEx>
          <w:tblLook w:val="01E0" w:firstRow="1" w:lastRow="1" w:firstColumn="1" w:lastColumn="1" w:noHBand="0" w:noVBand="0"/>
        </w:tblPrEx>
        <w:trPr>
          <w:cantSplit/>
          <w:trHeight w:val="773"/>
        </w:trPr>
        <w:tc>
          <w:tcPr>
            <w:tcW w:w="2580" w:type="dxa"/>
          </w:tcPr>
          <w:p w14:paraId="4A81AD69" w14:textId="77777777" w:rsidR="00973933" w:rsidRPr="00B718E5" w:rsidRDefault="00973933" w:rsidP="00503DE8">
            <w:pPr>
              <w:pStyle w:val="DHHStabletext"/>
            </w:pPr>
            <w:r w:rsidRPr="00B718E5">
              <w:t xml:space="preserve">Number of residential care clients referred for a comprehensive health assessment who have been assessed by a paediatrician within </w:t>
            </w:r>
            <w:r>
              <w:t>three</w:t>
            </w:r>
            <w:r w:rsidRPr="00B718E5">
              <w:t xml:space="preserve"> months</w:t>
            </w:r>
          </w:p>
        </w:tc>
        <w:tc>
          <w:tcPr>
            <w:tcW w:w="2580" w:type="dxa"/>
          </w:tcPr>
          <w:p w14:paraId="6BE68349" w14:textId="77777777" w:rsidR="00973933" w:rsidRPr="00B718E5" w:rsidRDefault="00973933" w:rsidP="00503DE8">
            <w:pPr>
              <w:pStyle w:val="DHHStabletext"/>
            </w:pPr>
            <w:r w:rsidRPr="00B718E5">
              <w:t>Division</w:t>
            </w:r>
            <w:r>
              <w:t>al collation and return of data</w:t>
            </w:r>
          </w:p>
        </w:tc>
        <w:tc>
          <w:tcPr>
            <w:tcW w:w="2580" w:type="dxa"/>
          </w:tcPr>
          <w:p w14:paraId="0547882D" w14:textId="77777777" w:rsidR="00973933" w:rsidRPr="00B718E5" w:rsidRDefault="00973933" w:rsidP="00503DE8">
            <w:pPr>
              <w:pStyle w:val="DHHStabletext"/>
            </w:pPr>
          </w:p>
        </w:tc>
        <w:tc>
          <w:tcPr>
            <w:tcW w:w="2508" w:type="dxa"/>
          </w:tcPr>
          <w:p w14:paraId="243FD52E" w14:textId="77777777" w:rsidR="00973933" w:rsidRPr="002D72F4" w:rsidRDefault="00973933" w:rsidP="00503DE8">
            <w:pPr>
              <w:pStyle w:val="DHHStabletext"/>
            </w:pPr>
            <w:r w:rsidRPr="002D72F4">
              <w:rPr>
                <w:rStyle w:val="PlaceholderText"/>
                <w:rFonts w:eastAsia="MS Mincho"/>
                <w:color w:val="auto"/>
              </w:rPr>
              <w:t>Quarterly</w:t>
            </w:r>
          </w:p>
        </w:tc>
      </w:tr>
      <w:bookmarkEnd w:id="1"/>
    </w:tbl>
    <w:p w14:paraId="5E26B552" w14:textId="77777777" w:rsidR="006C7A1F" w:rsidRDefault="006C7A1F" w:rsidP="00AA3CA8">
      <w:pPr>
        <w:rPr>
          <w:sz w:val="4"/>
          <w:szCs w:val="4"/>
        </w:rPr>
      </w:pPr>
    </w:p>
    <w:p w14:paraId="0E06E827" w14:textId="77777777" w:rsidR="006C7A1F" w:rsidRDefault="006C7A1F" w:rsidP="00AA3CA8">
      <w:pPr>
        <w:rPr>
          <w:sz w:val="4"/>
          <w:szCs w:val="4"/>
        </w:rPr>
      </w:pPr>
    </w:p>
    <w:p w14:paraId="3A04E015" w14:textId="77777777" w:rsidR="006C7A1F" w:rsidRDefault="006C7A1F" w:rsidP="00AA3CA8">
      <w:pPr>
        <w:rPr>
          <w:sz w:val="4"/>
          <w:szCs w:val="4"/>
        </w:rPr>
      </w:pPr>
    </w:p>
    <w:p w14:paraId="50B6733A" w14:textId="77777777" w:rsidR="000667DA" w:rsidRDefault="000667DA" w:rsidP="00AA3CA8">
      <w:pPr>
        <w:rPr>
          <w:sz w:val="4"/>
          <w:szCs w:val="4"/>
        </w:rPr>
      </w:pPr>
    </w:p>
    <w:p w14:paraId="026F5D01" w14:textId="77777777" w:rsidR="000667DA" w:rsidRDefault="000667DA" w:rsidP="00AA3CA8">
      <w:pPr>
        <w:rPr>
          <w:sz w:val="4"/>
          <w:szCs w:val="4"/>
        </w:rPr>
      </w:pPr>
    </w:p>
    <w:p w14:paraId="054F962E" w14:textId="77777777" w:rsidR="006C7A1F" w:rsidRDefault="006C7A1F" w:rsidP="00AA3CA8">
      <w:pPr>
        <w:rPr>
          <w:sz w:val="4"/>
          <w:szCs w:val="4"/>
        </w:rPr>
      </w:pPr>
    </w:p>
    <w:p w14:paraId="594119A2" w14:textId="77777777" w:rsidR="006C7A1F" w:rsidRPr="006C7A1F" w:rsidRDefault="006C7A1F" w:rsidP="00AA3CA8">
      <w:pPr>
        <w:rPr>
          <w:sz w:val="4"/>
          <w:szCs w:val="4"/>
        </w:rPr>
      </w:pPr>
    </w:p>
    <w:tbl>
      <w:tblPr>
        <w:tblW w:w="4800" w:type="pct"/>
        <w:tblInd w:w="113" w:type="dxa"/>
        <w:tblCellMar>
          <w:top w:w="113" w:type="dxa"/>
          <w:bottom w:w="57" w:type="dxa"/>
        </w:tblCellMar>
        <w:tblLook w:val="00A0" w:firstRow="1" w:lastRow="0" w:firstColumn="1" w:lastColumn="0" w:noHBand="0" w:noVBand="0"/>
      </w:tblPr>
      <w:tblGrid>
        <w:gridCol w:w="9786"/>
      </w:tblGrid>
      <w:tr w:rsidR="006A7939" w:rsidRPr="002802E3" w14:paraId="380BAB60" w14:textId="77777777" w:rsidTr="00431E46">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57BD6BC3" w14:textId="77777777" w:rsidR="00FE39CA" w:rsidRDefault="00FE39CA" w:rsidP="00FE39CA">
            <w:pPr>
              <w:pStyle w:val="DHHSaccessibilitypara"/>
            </w:pPr>
            <w:r>
              <w:t xml:space="preserve">To receive this publication in an accessible format </w:t>
            </w:r>
            <w:hyperlink r:id="rId12" w:history="1">
              <w:r>
                <w:rPr>
                  <w:rStyle w:val="Hyperlink"/>
                </w:rPr>
                <w:t>email Service Agreement Policy</w:t>
              </w:r>
            </w:hyperlink>
            <w:r>
              <w:t xml:space="preserve"> &lt;</w:t>
            </w:r>
            <w:hyperlink r:id="rId13" w:history="1">
              <w:r>
                <w:rPr>
                  <w:rStyle w:val="Hyperlink"/>
                </w:rPr>
                <w:t>sapolicy@dhhs.vic.gov.au</w:t>
              </w:r>
            </w:hyperlink>
            <w:r>
              <w:t>&gt;</w:t>
            </w:r>
          </w:p>
          <w:p w14:paraId="18DBF3C8" w14:textId="77777777" w:rsidR="00FE39CA" w:rsidRDefault="00FE39CA" w:rsidP="00FE39CA">
            <w:pPr>
              <w:pStyle w:val="DHHSbody"/>
              <w:rPr>
                <w:sz w:val="16"/>
                <w:szCs w:val="16"/>
              </w:rPr>
            </w:pPr>
            <w:r>
              <w:rPr>
                <w:sz w:val="16"/>
                <w:szCs w:val="16"/>
              </w:rPr>
              <w:t>Authorised and published by the Victorian Government, 1 Treasury Place, Melbourne. © State of Victoria, Department of Health and Human Services, July 2019. Where the term ‘Aboriginal’ is used it refers to both Aboriginal and Torres Strait Islander people. Indigenous is retained when it is part of the title of a report, program or quotation. ISSN 2207-8347 (online/PDF/Word)</w:t>
            </w:r>
          </w:p>
          <w:p w14:paraId="3FB5AF1C" w14:textId="4923EE43" w:rsidR="006A7939" w:rsidRPr="00CA4422" w:rsidRDefault="00FE39CA" w:rsidP="00FE39CA">
            <w:pPr>
              <w:pStyle w:val="DHHSbody"/>
              <w:spacing w:line="240" w:lineRule="auto"/>
            </w:pPr>
            <w:r>
              <w:t xml:space="preserve">Available on the department’s </w:t>
            </w:r>
            <w:hyperlink r:id="rId14" w:history="1">
              <w:r>
                <w:rPr>
                  <w:rStyle w:val="Hyperlink"/>
                </w:rPr>
                <w:t>Health and human services activity search</w:t>
              </w:r>
            </w:hyperlink>
            <w:r>
              <w:t xml:space="preserve"> &lt;</w:t>
            </w:r>
            <w:hyperlink r:id="rId15" w:history="1">
              <w:r>
                <w:rPr>
                  <w:rStyle w:val="Hyperlink"/>
                  <w:lang w:eastAsia="en-AU"/>
                </w:rPr>
                <w:t>http://providers.dhhs.vic.gov.au/health-human-services-activity-search</w:t>
              </w:r>
            </w:hyperlink>
            <w:r>
              <w:rPr>
                <w:color w:val="000000"/>
                <w:lang w:eastAsia="en-AU"/>
              </w:rPr>
              <w:t>&gt;</w:t>
            </w:r>
            <w:bookmarkStart w:id="7" w:name="_GoBack"/>
            <w:bookmarkEnd w:id="7"/>
          </w:p>
        </w:tc>
      </w:tr>
    </w:tbl>
    <w:p w14:paraId="32BA526D" w14:textId="77777777" w:rsidR="000918C3" w:rsidRPr="006C7A1F" w:rsidRDefault="000918C3" w:rsidP="006C7A1F">
      <w:pPr>
        <w:rPr>
          <w:sz w:val="2"/>
          <w:szCs w:val="2"/>
          <w:lang w:eastAsia="en-US"/>
        </w:rPr>
      </w:pPr>
    </w:p>
    <w:sectPr w:rsidR="000918C3" w:rsidRPr="006C7A1F" w:rsidSect="00F01E5F">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E80AE5" w14:textId="77777777" w:rsidR="000D3756" w:rsidRDefault="000D3756">
      <w:r>
        <w:separator/>
      </w:r>
    </w:p>
  </w:endnote>
  <w:endnote w:type="continuationSeparator" w:id="0">
    <w:p w14:paraId="6010E103" w14:textId="77777777" w:rsidR="000D3756" w:rsidRDefault="000D3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7A533" w14:textId="77777777" w:rsidR="009D70A4" w:rsidRPr="00F65AA9" w:rsidRDefault="00457807" w:rsidP="0051568D">
    <w:pPr>
      <w:pStyle w:val="DHHSfooter"/>
    </w:pPr>
    <w:r>
      <w:rPr>
        <w:noProof/>
        <w:lang w:eastAsia="en-AU"/>
      </w:rPr>
      <w:drawing>
        <wp:anchor distT="0" distB="0" distL="114300" distR="114300" simplePos="0" relativeHeight="251657728" behindDoc="0" locked="1" layoutInCell="0" allowOverlap="1" wp14:anchorId="7ED61B48" wp14:editId="76E18E44">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13E83" w14:textId="164EF8E6" w:rsidR="009D70A4" w:rsidRPr="00A11421" w:rsidRDefault="006A7939" w:rsidP="0051568D">
    <w:pPr>
      <w:pStyle w:val="DHHSfooter"/>
    </w:pPr>
    <w:r>
      <w:t>Activity description</w:t>
    </w:r>
    <w:r w:rsidR="0054350D">
      <w:t>(human services):Health and Education Assessments</w:t>
    </w:r>
    <w:r>
      <w:t xml:space="preserve"> </w:t>
    </w:r>
    <w:r w:rsidR="000C051A">
      <w:t>3141</w:t>
    </w:r>
    <w:r w:rsidR="005754D4">
      <w:t>9</w:t>
    </w:r>
    <w:r w:rsidR="009D70A4" w:rsidRPr="00A11421">
      <w:tab/>
    </w:r>
    <w:r w:rsidR="009D70A4" w:rsidRPr="00A11421">
      <w:fldChar w:fldCharType="begin"/>
    </w:r>
    <w:r w:rsidR="009D70A4" w:rsidRPr="00A11421">
      <w:instrText xml:space="preserve"> PAGE </w:instrText>
    </w:r>
    <w:r w:rsidR="009D70A4" w:rsidRPr="00A11421">
      <w:fldChar w:fldCharType="separate"/>
    </w:r>
    <w:r w:rsidR="005754D4">
      <w:rPr>
        <w:noProof/>
      </w:rPr>
      <w:t>2</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2E458F" w14:textId="77777777" w:rsidR="000D3756" w:rsidRDefault="000D3756" w:rsidP="002862F1">
      <w:pPr>
        <w:spacing w:before="120"/>
      </w:pPr>
      <w:r>
        <w:separator/>
      </w:r>
    </w:p>
  </w:footnote>
  <w:footnote w:type="continuationSeparator" w:id="0">
    <w:p w14:paraId="599E6A66" w14:textId="77777777" w:rsidR="000D3756" w:rsidRDefault="000D3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6200C" w14:textId="77777777"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2A816D8"/>
    <w:multiLevelType w:val="hybridMultilevel"/>
    <w:tmpl w:val="1638BA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8D43DB"/>
    <w:multiLevelType w:val="multilevel"/>
    <w:tmpl w:val="4B4E7622"/>
    <w:numStyleLink w:val="ZZNumbers"/>
  </w:abstractNum>
  <w:abstractNum w:abstractNumId="4" w15:restartNumberingAfterBreak="0">
    <w:nsid w:val="0FDB7830"/>
    <w:multiLevelType w:val="hybridMultilevel"/>
    <w:tmpl w:val="27962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4177450F"/>
    <w:multiLevelType w:val="hybridMultilevel"/>
    <w:tmpl w:val="1C64B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F60A89"/>
    <w:multiLevelType w:val="hybridMultilevel"/>
    <w:tmpl w:val="A31864C2"/>
    <w:lvl w:ilvl="0" w:tplc="81DE85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BA23DAC"/>
    <w:multiLevelType w:val="multilevel"/>
    <w:tmpl w:val="8A86A6B0"/>
    <w:styleLink w:val="Bullets"/>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9" w15:restartNumberingAfterBreak="0">
    <w:nsid w:val="4EB2364E"/>
    <w:multiLevelType w:val="hybridMultilevel"/>
    <w:tmpl w:val="89420D52"/>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F6F79F3"/>
    <w:multiLevelType w:val="hybridMultilevel"/>
    <w:tmpl w:val="34BC91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0F27816"/>
    <w:multiLevelType w:val="hybridMultilevel"/>
    <w:tmpl w:val="B3ECD9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A673831"/>
    <w:multiLevelType w:val="hybridMultilevel"/>
    <w:tmpl w:val="A2144AF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5"/>
  </w:num>
  <w:num w:numId="9">
    <w:abstractNumId w:val="11"/>
  </w:num>
  <w:num w:numId="10">
    <w:abstractNumId w:val="13"/>
  </w:num>
  <w:num w:numId="11">
    <w:abstractNumId w:val="6"/>
  </w:num>
  <w:num w:numId="12">
    <w:abstractNumId w:val="7"/>
  </w:num>
  <w:num w:numId="13">
    <w:abstractNumId w:val="4"/>
  </w:num>
  <w:num w:numId="14">
    <w:abstractNumId w:val="12"/>
  </w:num>
  <w:num w:numId="15">
    <w:abstractNumId w:val="2"/>
  </w:num>
  <w:num w:numId="16">
    <w:abstractNumId w:val="9"/>
  </w:num>
  <w:num w:numId="17">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F76"/>
    <w:rsid w:val="000025A2"/>
    <w:rsid w:val="000072B6"/>
    <w:rsid w:val="0001021B"/>
    <w:rsid w:val="00011D89"/>
    <w:rsid w:val="000214DC"/>
    <w:rsid w:val="00024D89"/>
    <w:rsid w:val="000250B6"/>
    <w:rsid w:val="00033D81"/>
    <w:rsid w:val="00041BF0"/>
    <w:rsid w:val="0004536B"/>
    <w:rsid w:val="00046B68"/>
    <w:rsid w:val="000527DD"/>
    <w:rsid w:val="000578B2"/>
    <w:rsid w:val="00060959"/>
    <w:rsid w:val="000663CD"/>
    <w:rsid w:val="000667DA"/>
    <w:rsid w:val="000733FE"/>
    <w:rsid w:val="00074219"/>
    <w:rsid w:val="00074ED5"/>
    <w:rsid w:val="0009038C"/>
    <w:rsid w:val="0009113B"/>
    <w:rsid w:val="000918C3"/>
    <w:rsid w:val="00094DA3"/>
    <w:rsid w:val="00096CD1"/>
    <w:rsid w:val="000A012C"/>
    <w:rsid w:val="000A0EB9"/>
    <w:rsid w:val="000A186C"/>
    <w:rsid w:val="000B23FD"/>
    <w:rsid w:val="000B543D"/>
    <w:rsid w:val="000B5BF7"/>
    <w:rsid w:val="000B6BC8"/>
    <w:rsid w:val="000C051A"/>
    <w:rsid w:val="000C42EA"/>
    <w:rsid w:val="000C4546"/>
    <w:rsid w:val="000D1242"/>
    <w:rsid w:val="000D3756"/>
    <w:rsid w:val="000E1740"/>
    <w:rsid w:val="000E3CC7"/>
    <w:rsid w:val="000E6BD4"/>
    <w:rsid w:val="000F1F1E"/>
    <w:rsid w:val="000F2259"/>
    <w:rsid w:val="0010392D"/>
    <w:rsid w:val="0010447F"/>
    <w:rsid w:val="00104FE3"/>
    <w:rsid w:val="00120AF7"/>
    <w:rsid w:val="00120BD3"/>
    <w:rsid w:val="00121D8F"/>
    <w:rsid w:val="00122FEA"/>
    <w:rsid w:val="001232BD"/>
    <w:rsid w:val="00124ED5"/>
    <w:rsid w:val="001447B3"/>
    <w:rsid w:val="00152073"/>
    <w:rsid w:val="00161939"/>
    <w:rsid w:val="00161AA0"/>
    <w:rsid w:val="00162093"/>
    <w:rsid w:val="0017293C"/>
    <w:rsid w:val="001771DD"/>
    <w:rsid w:val="00177995"/>
    <w:rsid w:val="00177A8C"/>
    <w:rsid w:val="00186B33"/>
    <w:rsid w:val="00192F9D"/>
    <w:rsid w:val="00196EB8"/>
    <w:rsid w:val="001979FF"/>
    <w:rsid w:val="00197B17"/>
    <w:rsid w:val="001A3ACE"/>
    <w:rsid w:val="001C1970"/>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701F"/>
    <w:rsid w:val="002333F5"/>
    <w:rsid w:val="00233724"/>
    <w:rsid w:val="00241843"/>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3D28"/>
    <w:rsid w:val="0029597D"/>
    <w:rsid w:val="002962C3"/>
    <w:rsid w:val="0029752B"/>
    <w:rsid w:val="002A483C"/>
    <w:rsid w:val="002B1729"/>
    <w:rsid w:val="002B3651"/>
    <w:rsid w:val="002B4DD4"/>
    <w:rsid w:val="002B5277"/>
    <w:rsid w:val="002B5375"/>
    <w:rsid w:val="002B77C1"/>
    <w:rsid w:val="002C2728"/>
    <w:rsid w:val="002D1AA5"/>
    <w:rsid w:val="002D5006"/>
    <w:rsid w:val="002D72F4"/>
    <w:rsid w:val="002E01D0"/>
    <w:rsid w:val="002E161D"/>
    <w:rsid w:val="002E3100"/>
    <w:rsid w:val="002E6C95"/>
    <w:rsid w:val="002E7C36"/>
    <w:rsid w:val="002F5F31"/>
    <w:rsid w:val="002F5F46"/>
    <w:rsid w:val="002F7C4B"/>
    <w:rsid w:val="00302216"/>
    <w:rsid w:val="003033EA"/>
    <w:rsid w:val="00303E53"/>
    <w:rsid w:val="00306E5F"/>
    <w:rsid w:val="00307E14"/>
    <w:rsid w:val="00314054"/>
    <w:rsid w:val="00316F27"/>
    <w:rsid w:val="00327870"/>
    <w:rsid w:val="0033259D"/>
    <w:rsid w:val="00337C54"/>
    <w:rsid w:val="003406C6"/>
    <w:rsid w:val="003418CC"/>
    <w:rsid w:val="003459BD"/>
    <w:rsid w:val="00350D38"/>
    <w:rsid w:val="003512C8"/>
    <w:rsid w:val="00351B36"/>
    <w:rsid w:val="00357B4E"/>
    <w:rsid w:val="003744CF"/>
    <w:rsid w:val="00374717"/>
    <w:rsid w:val="0037676C"/>
    <w:rsid w:val="003829E5"/>
    <w:rsid w:val="00382AFC"/>
    <w:rsid w:val="003956CC"/>
    <w:rsid w:val="00395C9A"/>
    <w:rsid w:val="003A6B67"/>
    <w:rsid w:val="003B15E6"/>
    <w:rsid w:val="003C2045"/>
    <w:rsid w:val="003C43A1"/>
    <w:rsid w:val="003C4FC0"/>
    <w:rsid w:val="003C542D"/>
    <w:rsid w:val="003C55F4"/>
    <w:rsid w:val="003C7A3F"/>
    <w:rsid w:val="003D2766"/>
    <w:rsid w:val="003D3E8F"/>
    <w:rsid w:val="003D6475"/>
    <w:rsid w:val="003F0445"/>
    <w:rsid w:val="003F0CF0"/>
    <w:rsid w:val="003F14B1"/>
    <w:rsid w:val="003F21D1"/>
    <w:rsid w:val="003F3289"/>
    <w:rsid w:val="00401FCF"/>
    <w:rsid w:val="00406285"/>
    <w:rsid w:val="004148F9"/>
    <w:rsid w:val="0042084E"/>
    <w:rsid w:val="00421EEF"/>
    <w:rsid w:val="00424D65"/>
    <w:rsid w:val="0043382B"/>
    <w:rsid w:val="00442C6C"/>
    <w:rsid w:val="00443CBE"/>
    <w:rsid w:val="00443E8A"/>
    <w:rsid w:val="004441BC"/>
    <w:rsid w:val="004468B4"/>
    <w:rsid w:val="0045230A"/>
    <w:rsid w:val="00457337"/>
    <w:rsid w:val="00457807"/>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C6EEE"/>
    <w:rsid w:val="004C702B"/>
    <w:rsid w:val="004D016B"/>
    <w:rsid w:val="004D1B22"/>
    <w:rsid w:val="004D36F2"/>
    <w:rsid w:val="004E138F"/>
    <w:rsid w:val="004E4649"/>
    <w:rsid w:val="004E5C2B"/>
    <w:rsid w:val="004E6F1D"/>
    <w:rsid w:val="004F00DD"/>
    <w:rsid w:val="004F2133"/>
    <w:rsid w:val="004F4473"/>
    <w:rsid w:val="004F55F1"/>
    <w:rsid w:val="004F5F95"/>
    <w:rsid w:val="004F6936"/>
    <w:rsid w:val="00503DC6"/>
    <w:rsid w:val="00506F5D"/>
    <w:rsid w:val="005126D0"/>
    <w:rsid w:val="0051568D"/>
    <w:rsid w:val="00526C15"/>
    <w:rsid w:val="00536499"/>
    <w:rsid w:val="005409A4"/>
    <w:rsid w:val="0054350D"/>
    <w:rsid w:val="00543903"/>
    <w:rsid w:val="00543F11"/>
    <w:rsid w:val="00547A95"/>
    <w:rsid w:val="005620F5"/>
    <w:rsid w:val="00572031"/>
    <w:rsid w:val="005754D4"/>
    <w:rsid w:val="00575BC9"/>
    <w:rsid w:val="00576E84"/>
    <w:rsid w:val="00582B8C"/>
    <w:rsid w:val="0058757E"/>
    <w:rsid w:val="005938E5"/>
    <w:rsid w:val="00596A4B"/>
    <w:rsid w:val="00597507"/>
    <w:rsid w:val="005B21B6"/>
    <w:rsid w:val="005B384F"/>
    <w:rsid w:val="005B3A08"/>
    <w:rsid w:val="005B7A63"/>
    <w:rsid w:val="005C0955"/>
    <w:rsid w:val="005C49DA"/>
    <w:rsid w:val="005C50F3"/>
    <w:rsid w:val="005C5D91"/>
    <w:rsid w:val="005C7CBC"/>
    <w:rsid w:val="005D0013"/>
    <w:rsid w:val="005D07B8"/>
    <w:rsid w:val="005D6597"/>
    <w:rsid w:val="005E14E7"/>
    <w:rsid w:val="005E26A3"/>
    <w:rsid w:val="005E447E"/>
    <w:rsid w:val="005E76EA"/>
    <w:rsid w:val="005F0775"/>
    <w:rsid w:val="005F0CF5"/>
    <w:rsid w:val="005F21EB"/>
    <w:rsid w:val="00605908"/>
    <w:rsid w:val="00610D7C"/>
    <w:rsid w:val="00613414"/>
    <w:rsid w:val="0062408D"/>
    <w:rsid w:val="006240CC"/>
    <w:rsid w:val="00627DA7"/>
    <w:rsid w:val="00633A5F"/>
    <w:rsid w:val="006358B4"/>
    <w:rsid w:val="006419AA"/>
    <w:rsid w:val="00644B7E"/>
    <w:rsid w:val="006454E6"/>
    <w:rsid w:val="00646A68"/>
    <w:rsid w:val="0065092E"/>
    <w:rsid w:val="006544C7"/>
    <w:rsid w:val="006557A7"/>
    <w:rsid w:val="00656290"/>
    <w:rsid w:val="006621D7"/>
    <w:rsid w:val="0066302A"/>
    <w:rsid w:val="00670597"/>
    <w:rsid w:val="006706D0"/>
    <w:rsid w:val="00673455"/>
    <w:rsid w:val="00677574"/>
    <w:rsid w:val="0068454C"/>
    <w:rsid w:val="00691B62"/>
    <w:rsid w:val="00693D14"/>
    <w:rsid w:val="00697090"/>
    <w:rsid w:val="006A18C2"/>
    <w:rsid w:val="006A7939"/>
    <w:rsid w:val="006B077C"/>
    <w:rsid w:val="006B6803"/>
    <w:rsid w:val="006C5390"/>
    <w:rsid w:val="006C7A1F"/>
    <w:rsid w:val="006D2A3F"/>
    <w:rsid w:val="006D2FBC"/>
    <w:rsid w:val="006D72EA"/>
    <w:rsid w:val="006E138B"/>
    <w:rsid w:val="006F0FB0"/>
    <w:rsid w:val="006F1FDC"/>
    <w:rsid w:val="006F6592"/>
    <w:rsid w:val="007013EF"/>
    <w:rsid w:val="00706E3A"/>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554F6"/>
    <w:rsid w:val="00763139"/>
    <w:rsid w:val="00770F37"/>
    <w:rsid w:val="007711A0"/>
    <w:rsid w:val="00772D5E"/>
    <w:rsid w:val="00776928"/>
    <w:rsid w:val="00785677"/>
    <w:rsid w:val="00786F16"/>
    <w:rsid w:val="007916DA"/>
    <w:rsid w:val="00796E20"/>
    <w:rsid w:val="00797C32"/>
    <w:rsid w:val="007B0914"/>
    <w:rsid w:val="007B1374"/>
    <w:rsid w:val="007B292B"/>
    <w:rsid w:val="007B589F"/>
    <w:rsid w:val="007B6186"/>
    <w:rsid w:val="007B73BC"/>
    <w:rsid w:val="007C0F0C"/>
    <w:rsid w:val="007C20B9"/>
    <w:rsid w:val="007C7301"/>
    <w:rsid w:val="007C7859"/>
    <w:rsid w:val="007D2932"/>
    <w:rsid w:val="007D2BDE"/>
    <w:rsid w:val="007D2FB6"/>
    <w:rsid w:val="007E0DE2"/>
    <w:rsid w:val="007E3B98"/>
    <w:rsid w:val="007F31B6"/>
    <w:rsid w:val="007F546C"/>
    <w:rsid w:val="007F625F"/>
    <w:rsid w:val="007F665E"/>
    <w:rsid w:val="00800412"/>
    <w:rsid w:val="0080587B"/>
    <w:rsid w:val="00806468"/>
    <w:rsid w:val="008155F0"/>
    <w:rsid w:val="00816735"/>
    <w:rsid w:val="00820141"/>
    <w:rsid w:val="00820E0C"/>
    <w:rsid w:val="008237E6"/>
    <w:rsid w:val="008338A2"/>
    <w:rsid w:val="008370FF"/>
    <w:rsid w:val="00841AA9"/>
    <w:rsid w:val="00853EE4"/>
    <w:rsid w:val="00855535"/>
    <w:rsid w:val="00860014"/>
    <w:rsid w:val="0086255E"/>
    <w:rsid w:val="008633F0"/>
    <w:rsid w:val="00867D9D"/>
    <w:rsid w:val="0087116D"/>
    <w:rsid w:val="00871222"/>
    <w:rsid w:val="00872E0A"/>
    <w:rsid w:val="00875285"/>
    <w:rsid w:val="0087683C"/>
    <w:rsid w:val="00884B62"/>
    <w:rsid w:val="0088529C"/>
    <w:rsid w:val="00887903"/>
    <w:rsid w:val="0089270A"/>
    <w:rsid w:val="00893AF6"/>
    <w:rsid w:val="00894BC4"/>
    <w:rsid w:val="00895643"/>
    <w:rsid w:val="008A5B32"/>
    <w:rsid w:val="008B2EE4"/>
    <w:rsid w:val="008B4D3D"/>
    <w:rsid w:val="008B57C7"/>
    <w:rsid w:val="008C2F92"/>
    <w:rsid w:val="008D2846"/>
    <w:rsid w:val="008D4236"/>
    <w:rsid w:val="008D462F"/>
    <w:rsid w:val="008D6DCF"/>
    <w:rsid w:val="008E32A7"/>
    <w:rsid w:val="008E4376"/>
    <w:rsid w:val="008E7A0A"/>
    <w:rsid w:val="00900719"/>
    <w:rsid w:val="009017AC"/>
    <w:rsid w:val="00902F40"/>
    <w:rsid w:val="00904A1C"/>
    <w:rsid w:val="00905030"/>
    <w:rsid w:val="00906490"/>
    <w:rsid w:val="009111B2"/>
    <w:rsid w:val="00924AE1"/>
    <w:rsid w:val="009269B1"/>
    <w:rsid w:val="0092724D"/>
    <w:rsid w:val="00937BD9"/>
    <w:rsid w:val="00950E2C"/>
    <w:rsid w:val="00951D50"/>
    <w:rsid w:val="009525EB"/>
    <w:rsid w:val="00954874"/>
    <w:rsid w:val="00961400"/>
    <w:rsid w:val="00963646"/>
    <w:rsid w:val="00973933"/>
    <w:rsid w:val="009853E1"/>
    <w:rsid w:val="00986E6B"/>
    <w:rsid w:val="00991769"/>
    <w:rsid w:val="00994386"/>
    <w:rsid w:val="009A13D8"/>
    <w:rsid w:val="009A279E"/>
    <w:rsid w:val="009B0A6F"/>
    <w:rsid w:val="009B0A94"/>
    <w:rsid w:val="009B59E9"/>
    <w:rsid w:val="009B70AA"/>
    <w:rsid w:val="009C7A7E"/>
    <w:rsid w:val="009C7AC8"/>
    <w:rsid w:val="009D02E8"/>
    <w:rsid w:val="009D51D0"/>
    <w:rsid w:val="009D70A4"/>
    <w:rsid w:val="009E08D1"/>
    <w:rsid w:val="009E1B95"/>
    <w:rsid w:val="009E496F"/>
    <w:rsid w:val="009E4B0D"/>
    <w:rsid w:val="009E5954"/>
    <w:rsid w:val="009E5B33"/>
    <w:rsid w:val="009E7F92"/>
    <w:rsid w:val="009F02A3"/>
    <w:rsid w:val="009F2F27"/>
    <w:rsid w:val="009F34AA"/>
    <w:rsid w:val="009F6BCB"/>
    <w:rsid w:val="009F7B78"/>
    <w:rsid w:val="009F7CFC"/>
    <w:rsid w:val="00A0057A"/>
    <w:rsid w:val="00A11421"/>
    <w:rsid w:val="00A11FC5"/>
    <w:rsid w:val="00A157B1"/>
    <w:rsid w:val="00A20D71"/>
    <w:rsid w:val="00A21BDA"/>
    <w:rsid w:val="00A22229"/>
    <w:rsid w:val="00A44882"/>
    <w:rsid w:val="00A54715"/>
    <w:rsid w:val="00A6061C"/>
    <w:rsid w:val="00A62D44"/>
    <w:rsid w:val="00A67263"/>
    <w:rsid w:val="00A7161C"/>
    <w:rsid w:val="00A77AA3"/>
    <w:rsid w:val="00A842F2"/>
    <w:rsid w:val="00A8547B"/>
    <w:rsid w:val="00A854EB"/>
    <w:rsid w:val="00A872E5"/>
    <w:rsid w:val="00A91406"/>
    <w:rsid w:val="00A96E65"/>
    <w:rsid w:val="00A97C72"/>
    <w:rsid w:val="00AA0F86"/>
    <w:rsid w:val="00AA3CA8"/>
    <w:rsid w:val="00AA63D4"/>
    <w:rsid w:val="00AA7900"/>
    <w:rsid w:val="00AB06E8"/>
    <w:rsid w:val="00AB1CD3"/>
    <w:rsid w:val="00AB352F"/>
    <w:rsid w:val="00AC274B"/>
    <w:rsid w:val="00AC4764"/>
    <w:rsid w:val="00AC6D36"/>
    <w:rsid w:val="00AD01D4"/>
    <w:rsid w:val="00AD0CBA"/>
    <w:rsid w:val="00AD26E2"/>
    <w:rsid w:val="00AD3998"/>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54AE8"/>
    <w:rsid w:val="00B62B50"/>
    <w:rsid w:val="00B635B7"/>
    <w:rsid w:val="00B63AE8"/>
    <w:rsid w:val="00B65950"/>
    <w:rsid w:val="00B66D83"/>
    <w:rsid w:val="00B672C0"/>
    <w:rsid w:val="00B70F76"/>
    <w:rsid w:val="00B7459A"/>
    <w:rsid w:val="00B75646"/>
    <w:rsid w:val="00B8690F"/>
    <w:rsid w:val="00B90729"/>
    <w:rsid w:val="00B907DA"/>
    <w:rsid w:val="00B950BC"/>
    <w:rsid w:val="00B95825"/>
    <w:rsid w:val="00B960B6"/>
    <w:rsid w:val="00B9714C"/>
    <w:rsid w:val="00BA3F8D"/>
    <w:rsid w:val="00BA5A87"/>
    <w:rsid w:val="00BA6D1B"/>
    <w:rsid w:val="00BB7A10"/>
    <w:rsid w:val="00BC7468"/>
    <w:rsid w:val="00BC7D4F"/>
    <w:rsid w:val="00BC7ED7"/>
    <w:rsid w:val="00BD2850"/>
    <w:rsid w:val="00BE28D2"/>
    <w:rsid w:val="00BE4A64"/>
    <w:rsid w:val="00BF7F58"/>
    <w:rsid w:val="00C01381"/>
    <w:rsid w:val="00C079B8"/>
    <w:rsid w:val="00C123EA"/>
    <w:rsid w:val="00C12A49"/>
    <w:rsid w:val="00C133EE"/>
    <w:rsid w:val="00C15686"/>
    <w:rsid w:val="00C27201"/>
    <w:rsid w:val="00C27DE9"/>
    <w:rsid w:val="00C33388"/>
    <w:rsid w:val="00C35484"/>
    <w:rsid w:val="00C4173A"/>
    <w:rsid w:val="00C602FF"/>
    <w:rsid w:val="00C61174"/>
    <w:rsid w:val="00C6148F"/>
    <w:rsid w:val="00C62F7A"/>
    <w:rsid w:val="00C63B9C"/>
    <w:rsid w:val="00C6682F"/>
    <w:rsid w:val="00C7275E"/>
    <w:rsid w:val="00C74C5D"/>
    <w:rsid w:val="00C77250"/>
    <w:rsid w:val="00C83EDA"/>
    <w:rsid w:val="00C863C4"/>
    <w:rsid w:val="00C93C3E"/>
    <w:rsid w:val="00CA12E3"/>
    <w:rsid w:val="00CA4422"/>
    <w:rsid w:val="00CA6611"/>
    <w:rsid w:val="00CA6AE6"/>
    <w:rsid w:val="00CA782F"/>
    <w:rsid w:val="00CC0C72"/>
    <w:rsid w:val="00CC2BFD"/>
    <w:rsid w:val="00CC3FB0"/>
    <w:rsid w:val="00CD3476"/>
    <w:rsid w:val="00CD64DF"/>
    <w:rsid w:val="00CF2F50"/>
    <w:rsid w:val="00CF58D2"/>
    <w:rsid w:val="00CF6A3E"/>
    <w:rsid w:val="00D02919"/>
    <w:rsid w:val="00D04C61"/>
    <w:rsid w:val="00D05B8D"/>
    <w:rsid w:val="00D065A2"/>
    <w:rsid w:val="00D07F00"/>
    <w:rsid w:val="00D1443D"/>
    <w:rsid w:val="00D17B72"/>
    <w:rsid w:val="00D3185C"/>
    <w:rsid w:val="00D33E72"/>
    <w:rsid w:val="00D35BD6"/>
    <w:rsid w:val="00D361B5"/>
    <w:rsid w:val="00D411A2"/>
    <w:rsid w:val="00D4606D"/>
    <w:rsid w:val="00D50B9C"/>
    <w:rsid w:val="00D52D73"/>
    <w:rsid w:val="00D52E58"/>
    <w:rsid w:val="00D714CC"/>
    <w:rsid w:val="00D75EA7"/>
    <w:rsid w:val="00D81F21"/>
    <w:rsid w:val="00D85AC1"/>
    <w:rsid w:val="00D87B4F"/>
    <w:rsid w:val="00D95470"/>
    <w:rsid w:val="00DA2619"/>
    <w:rsid w:val="00DA4239"/>
    <w:rsid w:val="00DB0B61"/>
    <w:rsid w:val="00DC090B"/>
    <w:rsid w:val="00DC1679"/>
    <w:rsid w:val="00DC2CF1"/>
    <w:rsid w:val="00DC4FCF"/>
    <w:rsid w:val="00DC50E0"/>
    <w:rsid w:val="00DC6386"/>
    <w:rsid w:val="00DD1130"/>
    <w:rsid w:val="00DD1951"/>
    <w:rsid w:val="00DD6628"/>
    <w:rsid w:val="00DE3250"/>
    <w:rsid w:val="00DE4E5C"/>
    <w:rsid w:val="00DE6028"/>
    <w:rsid w:val="00DE78A3"/>
    <w:rsid w:val="00DF1A71"/>
    <w:rsid w:val="00DF68C7"/>
    <w:rsid w:val="00DF6BAF"/>
    <w:rsid w:val="00DF731A"/>
    <w:rsid w:val="00E05E8D"/>
    <w:rsid w:val="00E170DC"/>
    <w:rsid w:val="00E26818"/>
    <w:rsid w:val="00E27FFC"/>
    <w:rsid w:val="00E30B15"/>
    <w:rsid w:val="00E327EB"/>
    <w:rsid w:val="00E40181"/>
    <w:rsid w:val="00E437CE"/>
    <w:rsid w:val="00E51804"/>
    <w:rsid w:val="00E53D0C"/>
    <w:rsid w:val="00E56A01"/>
    <w:rsid w:val="00E629A1"/>
    <w:rsid w:val="00E71591"/>
    <w:rsid w:val="00E82C55"/>
    <w:rsid w:val="00E92AC3"/>
    <w:rsid w:val="00EA4E6D"/>
    <w:rsid w:val="00EB00E0"/>
    <w:rsid w:val="00EB442C"/>
    <w:rsid w:val="00EC059F"/>
    <w:rsid w:val="00EC1F24"/>
    <w:rsid w:val="00EC22F6"/>
    <w:rsid w:val="00EC27BC"/>
    <w:rsid w:val="00EC4117"/>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425DA"/>
    <w:rsid w:val="00F43A37"/>
    <w:rsid w:val="00F4641B"/>
    <w:rsid w:val="00F46EB8"/>
    <w:rsid w:val="00F5036C"/>
    <w:rsid w:val="00F511E4"/>
    <w:rsid w:val="00F52D09"/>
    <w:rsid w:val="00F52E08"/>
    <w:rsid w:val="00F5481C"/>
    <w:rsid w:val="00F55B21"/>
    <w:rsid w:val="00F56EF6"/>
    <w:rsid w:val="00F61A9F"/>
    <w:rsid w:val="00F64696"/>
    <w:rsid w:val="00F65AA9"/>
    <w:rsid w:val="00F6768F"/>
    <w:rsid w:val="00F72C2C"/>
    <w:rsid w:val="00F73133"/>
    <w:rsid w:val="00F76CAB"/>
    <w:rsid w:val="00F772C6"/>
    <w:rsid w:val="00F815B5"/>
    <w:rsid w:val="00F85195"/>
    <w:rsid w:val="00F87FCF"/>
    <w:rsid w:val="00F922BE"/>
    <w:rsid w:val="00F93281"/>
    <w:rsid w:val="00F938BA"/>
    <w:rsid w:val="00FA2C46"/>
    <w:rsid w:val="00FA3525"/>
    <w:rsid w:val="00FA3628"/>
    <w:rsid w:val="00FB4CDA"/>
    <w:rsid w:val="00FC0F81"/>
    <w:rsid w:val="00FC395C"/>
    <w:rsid w:val="00FD3766"/>
    <w:rsid w:val="00FD47C4"/>
    <w:rsid w:val="00FE2DCF"/>
    <w:rsid w:val="00FE39CA"/>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o:shapelayout v:ext="edit">
      <o:idmap v:ext="edit" data="1"/>
    </o:shapelayout>
  </w:shapeDefaults>
  <w:decimalSymbol w:val="."/>
  <w:listSeparator w:val=","/>
  <w14:docId w14:val="32208A3D"/>
  <w15:docId w15:val="{0C6D20BF-238E-4B2B-8F9F-5E220C8A6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0F76"/>
    <w:pPr>
      <w:spacing w:before="100" w:line="288" w:lineRule="auto"/>
    </w:pPr>
    <w:rPr>
      <w:rFonts w:ascii="Arial" w:hAnsi="Arial"/>
    </w:rPr>
  </w:style>
  <w:style w:type="paragraph" w:styleId="Heading1">
    <w:name w:val="heading 1"/>
    <w:next w:val="DHHSbody"/>
    <w:link w:val="Heading1Char"/>
    <w:autoRedefine/>
    <w:uiPriority w:val="1"/>
    <w:qFormat/>
    <w:rsid w:val="002D72F4"/>
    <w:pPr>
      <w:keepNext/>
      <w:keepLines/>
      <w:spacing w:before="320" w:after="200" w:line="440" w:lineRule="atLeast"/>
      <w:outlineLvl w:val="0"/>
    </w:pPr>
    <w:rPr>
      <w:rFonts w:ascii="Arial" w:eastAsia="MS Gothic" w:hAnsi="Arial" w:cs="Arial"/>
      <w:b/>
      <w:bCs/>
      <w:color w:val="201547"/>
      <w:kern w:val="32"/>
      <w:sz w:val="28"/>
      <w:szCs w:val="40"/>
      <w:lang w:eastAsia="en-US"/>
    </w:rPr>
  </w:style>
  <w:style w:type="paragraph" w:styleId="Heading2">
    <w:name w:val="heading 2"/>
    <w:next w:val="DHHSbody"/>
    <w:link w:val="Heading2Char"/>
    <w:autoRedefine/>
    <w:uiPriority w:val="1"/>
    <w:qFormat/>
    <w:rsid w:val="002D72F4"/>
    <w:pPr>
      <w:keepNext/>
      <w:keepLines/>
      <w:spacing w:before="240" w:after="90" w:line="320" w:lineRule="atLeast"/>
      <w:outlineLvl w:val="1"/>
    </w:pPr>
    <w:rPr>
      <w:rFonts w:ascii="Arial" w:hAnsi="Arial"/>
      <w:b/>
      <w:color w:val="201547"/>
      <w:sz w:val="22"/>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2D72F4"/>
    <w:rPr>
      <w:rFonts w:ascii="Arial" w:eastAsia="MS Gothic" w:hAnsi="Arial" w:cs="Arial"/>
      <w:b/>
      <w:bCs/>
      <w:color w:val="201547"/>
      <w:kern w:val="32"/>
      <w:sz w:val="28"/>
      <w:szCs w:val="40"/>
      <w:lang w:eastAsia="en-US"/>
    </w:rPr>
  </w:style>
  <w:style w:type="character" w:customStyle="1" w:styleId="Heading2Char">
    <w:name w:val="Heading 2 Char"/>
    <w:link w:val="Heading2"/>
    <w:uiPriority w:val="1"/>
    <w:rsid w:val="002D72F4"/>
    <w:rPr>
      <w:rFonts w:ascii="Arial" w:hAnsi="Arial"/>
      <w:b/>
      <w:color w:val="201547"/>
      <w:sz w:val="22"/>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DHHSbodyChar">
    <w:name w:val="DHHS body Char"/>
    <w:link w:val="DHHSbody"/>
    <w:locked/>
    <w:rsid w:val="00B70F76"/>
    <w:rPr>
      <w:rFonts w:ascii="Arial" w:eastAsia="Times" w:hAnsi="Arial"/>
      <w:lang w:eastAsia="en-US"/>
    </w:rPr>
  </w:style>
  <w:style w:type="paragraph" w:styleId="NormalIndent">
    <w:name w:val="Normal Indent"/>
    <w:basedOn w:val="Normal"/>
    <w:rsid w:val="00575BC9"/>
    <w:pPr>
      <w:ind w:left="709"/>
    </w:pPr>
    <w:rPr>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Instructiontext">
    <w:name w:val="Instruction text"/>
    <w:basedOn w:val="DHHSbody"/>
    <w:qFormat/>
    <w:rsid w:val="00575BC9"/>
    <w:pPr>
      <w:spacing w:before="120"/>
    </w:pPr>
    <w:rPr>
      <w:rFonts w:cs="Arial"/>
      <w:color w:val="87189D"/>
    </w:rPr>
  </w:style>
  <w:style w:type="paragraph" w:customStyle="1" w:styleId="DHHStablecolhead">
    <w:name w:val="DHHS table col head"/>
    <w:uiPriority w:val="99"/>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eastAsia="MS Gothic"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09038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38C"/>
    <w:rPr>
      <w:rFonts w:ascii="Tahoma" w:hAnsi="Tahoma" w:cs="Tahoma"/>
      <w:sz w:val="16"/>
      <w:szCs w:val="16"/>
    </w:rPr>
  </w:style>
  <w:style w:type="paragraph" w:customStyle="1" w:styleId="DHSTableText">
    <w:name w:val="DHS Table Text"/>
    <w:rsid w:val="000E1740"/>
    <w:pPr>
      <w:spacing w:before="80" w:after="60"/>
    </w:pPr>
    <w:rPr>
      <w:rFonts w:ascii="Arial" w:hAnsi="Arial"/>
      <w:lang w:eastAsia="en-US"/>
    </w:rPr>
  </w:style>
  <w:style w:type="numbering" w:customStyle="1" w:styleId="Bullets">
    <w:name w:val="Bullets"/>
    <w:rsid w:val="00C77250"/>
    <w:pPr>
      <w:numPr>
        <w:numId w:val="17"/>
      </w:numPr>
    </w:pPr>
  </w:style>
  <w:style w:type="character" w:styleId="PlaceholderText">
    <w:name w:val="Placeholder Text"/>
    <w:semiHidden/>
    <w:rsid w:val="00973933"/>
    <w:rPr>
      <w:rFonts w:cs="Times New Roman"/>
      <w:color w:val="808080"/>
    </w:rPr>
  </w:style>
  <w:style w:type="character" w:styleId="CommentReference">
    <w:name w:val="annotation reference"/>
    <w:basedOn w:val="DefaultParagraphFont"/>
    <w:uiPriority w:val="99"/>
    <w:semiHidden/>
    <w:unhideWhenUsed/>
    <w:rsid w:val="00D87B4F"/>
    <w:rPr>
      <w:sz w:val="16"/>
      <w:szCs w:val="16"/>
    </w:rPr>
  </w:style>
  <w:style w:type="paragraph" w:styleId="CommentText">
    <w:name w:val="annotation text"/>
    <w:basedOn w:val="Normal"/>
    <w:link w:val="CommentTextChar"/>
    <w:uiPriority w:val="99"/>
    <w:semiHidden/>
    <w:unhideWhenUsed/>
    <w:rsid w:val="00D87B4F"/>
    <w:pPr>
      <w:spacing w:line="240" w:lineRule="auto"/>
    </w:pPr>
  </w:style>
  <w:style w:type="character" w:customStyle="1" w:styleId="CommentTextChar">
    <w:name w:val="Comment Text Char"/>
    <w:basedOn w:val="DefaultParagraphFont"/>
    <w:link w:val="CommentText"/>
    <w:uiPriority w:val="99"/>
    <w:semiHidden/>
    <w:rsid w:val="00D87B4F"/>
    <w:rPr>
      <w:rFonts w:ascii="Arial" w:hAnsi="Arial"/>
    </w:rPr>
  </w:style>
  <w:style w:type="paragraph" w:styleId="CommentSubject">
    <w:name w:val="annotation subject"/>
    <w:basedOn w:val="CommentText"/>
    <w:next w:val="CommentText"/>
    <w:link w:val="CommentSubjectChar"/>
    <w:uiPriority w:val="99"/>
    <w:semiHidden/>
    <w:unhideWhenUsed/>
    <w:rsid w:val="00D87B4F"/>
    <w:rPr>
      <w:b/>
      <w:bCs/>
    </w:rPr>
  </w:style>
  <w:style w:type="character" w:customStyle="1" w:styleId="CommentSubjectChar">
    <w:name w:val="Comment Subject Char"/>
    <w:basedOn w:val="CommentTextChar"/>
    <w:link w:val="CommentSubject"/>
    <w:uiPriority w:val="99"/>
    <w:semiHidden/>
    <w:rsid w:val="00D87B4F"/>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2166449">
      <w:bodyDiv w:val="1"/>
      <w:marLeft w:val="0"/>
      <w:marRight w:val="0"/>
      <w:marTop w:val="0"/>
      <w:marBottom w:val="0"/>
      <w:divBdr>
        <w:top w:val="none" w:sz="0" w:space="0" w:color="auto"/>
        <w:left w:val="none" w:sz="0" w:space="0" w:color="auto"/>
        <w:bottom w:val="none" w:sz="0" w:space="0" w:color="auto"/>
        <w:right w:val="none" w:sz="0" w:space="0" w:color="auto"/>
      </w:divBdr>
    </w:div>
    <w:div w:id="1366324646">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apolicy@dhhs.vic.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policy@dhhs.vic.gov.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providers.dhhs.vic.gov.au/health-human-services-activity-search"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providers.dhhs.vic.gov.au/health-human-services-activity-search"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01%20Navy%20276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C3D9B-2E02-4312-ABEB-9CEB35EB5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Factsheet 01 Navy 2765.dot</Template>
  <TotalTime>4</TotalTime>
  <Pages>2</Pages>
  <Words>536</Words>
  <Characters>3475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Activity description human services Health and Education Assessments 31419</vt:lpstr>
    </vt:vector>
  </TitlesOfParts>
  <Company>Department of Health and Human Services</Company>
  <LinksUpToDate>false</LinksUpToDate>
  <CharactersWithSpaces>4003</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human services Health and Education Assessments 31419</dc:title>
  <dc:subject>service agreement activity descriptions</dc:subject>
  <dc:creator>Service Agreement Policy unit</dc:creator>
  <cp:keywords>service agreement;Activity description;human services;Child protection and family services; Health and Education Assessments;31419</cp:keywords>
  <cp:lastModifiedBy>Louise Crowther (DHHS)</cp:lastModifiedBy>
  <cp:revision>5</cp:revision>
  <cp:lastPrinted>2019-01-08T23:20:00Z</cp:lastPrinted>
  <dcterms:created xsi:type="dcterms:W3CDTF">2019-06-03T04:25:00Z</dcterms:created>
  <dcterms:modified xsi:type="dcterms:W3CDTF">2019-06-18T03:04:00Z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