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990" w:rsidRPr="003072C6" w:rsidRDefault="00CB4790" w:rsidP="00A55989">
      <w:pPr>
        <w:pStyle w:val="DHHSbodynospace"/>
      </w:pPr>
      <w:bookmarkStart w:id="0" w:name="_GoBack"/>
      <w:bookmarkEnd w:id="0"/>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95" name="Picture 95"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Victoria State Government Department of Health and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444D82" w:rsidRPr="003072C6" w:rsidRDefault="007B22F5" w:rsidP="007B22F5">
            <w:pPr>
              <w:pStyle w:val="DHHSreportmaintitlewhite"/>
            </w:pPr>
            <w:r>
              <w:t>Fire and emergency preparedness and response procedures and training framework 2018</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footerReference w:type="even" r:id="rId9"/>
          <w:footerReference w:type="default" r:id="rId10"/>
          <w:type w:val="oddPage"/>
          <w:pgSz w:w="11906" w:h="16838"/>
          <w:pgMar w:top="3969" w:right="1304" w:bottom="1134" w:left="1304" w:header="454" w:footer="567" w:gutter="0"/>
          <w:cols w:space="720"/>
          <w:docGrid w:linePitch="360"/>
        </w:sectPr>
      </w:pPr>
    </w:p>
    <w:p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rsidTr="00564E8F">
        <w:trPr>
          <w:trHeight w:val="4313"/>
        </w:trPr>
        <w:tc>
          <w:tcPr>
            <w:tcW w:w="9401" w:type="dxa"/>
          </w:tcPr>
          <w:p w:rsidR="00564E8F" w:rsidRPr="007B22F5" w:rsidRDefault="00564E8F" w:rsidP="007B22F5">
            <w:pPr>
              <w:pStyle w:val="DHHSbody"/>
            </w:pPr>
          </w:p>
        </w:tc>
      </w:tr>
      <w:tr w:rsidR="00564E8F" w:rsidRPr="003072C6" w:rsidTr="001F09DC">
        <w:trPr>
          <w:trHeight w:val="6336"/>
        </w:trPr>
        <w:tc>
          <w:tcPr>
            <w:tcW w:w="9401" w:type="dxa"/>
            <w:vAlign w:val="bottom"/>
          </w:tcPr>
          <w:p w:rsidR="007B22F5" w:rsidRPr="00605B5B" w:rsidRDefault="007B22F5" w:rsidP="007B22F5">
            <w:pPr>
              <w:pStyle w:val="DHHSaccessibilitypara"/>
            </w:pPr>
            <w:r w:rsidRPr="00605B5B">
              <w:t xml:space="preserve">To receive this publication in an accessible format </w:t>
            </w:r>
            <w:hyperlink r:id="rId11" w:history="1">
              <w:r w:rsidRPr="006753EE">
                <w:rPr>
                  <w:rStyle w:val="Hyperlink"/>
                </w:rPr>
                <w:t>email Fire Services team</w:t>
              </w:r>
            </w:hyperlink>
            <w:r>
              <w:t xml:space="preserve"> </w:t>
            </w:r>
            <w:r w:rsidRPr="000D4B29">
              <w:t>&lt;</w:t>
            </w:r>
            <w:r w:rsidRPr="00930051">
              <w:t>fireriskmanagementunit@d</w:t>
            </w:r>
            <w:r>
              <w:t>h</w:t>
            </w:r>
            <w:r w:rsidRPr="00930051">
              <w:t>hs.vic.gov.au</w:t>
            </w:r>
            <w:r w:rsidRPr="000D4B29">
              <w:t>&gt;</w:t>
            </w:r>
          </w:p>
          <w:p w:rsidR="007B22F5" w:rsidRPr="00605B5B" w:rsidRDefault="007B22F5" w:rsidP="007B22F5">
            <w:pPr>
              <w:spacing w:after="120" w:line="270" w:lineRule="atLeast"/>
              <w:rPr>
                <w:rFonts w:ascii="Arial" w:hAnsi="Arial"/>
              </w:rPr>
            </w:pPr>
            <w:r w:rsidRPr="00605B5B">
              <w:rPr>
                <w:rFonts w:ascii="Arial" w:hAnsi="Arial"/>
              </w:rPr>
              <w:t>Authorised and published by the Victorian Governmen</w:t>
            </w:r>
            <w:r>
              <w:rPr>
                <w:rFonts w:ascii="Arial" w:hAnsi="Arial"/>
              </w:rPr>
              <w:t>t, 1 Treasury Place, Melbourne.</w:t>
            </w:r>
          </w:p>
          <w:p w:rsidR="007B22F5" w:rsidRDefault="007B22F5" w:rsidP="007B22F5">
            <w:pPr>
              <w:spacing w:after="120" w:line="270" w:lineRule="atLeast"/>
              <w:rPr>
                <w:rFonts w:ascii="Arial" w:hAnsi="Arial"/>
              </w:rPr>
            </w:pPr>
            <w:r w:rsidRPr="00605B5B">
              <w:rPr>
                <w:rFonts w:ascii="Arial" w:hAnsi="Arial"/>
              </w:rPr>
              <w:t xml:space="preserve">© State of Victoria, Department of Health </w:t>
            </w:r>
            <w:r>
              <w:rPr>
                <w:rFonts w:ascii="Arial" w:hAnsi="Arial"/>
              </w:rPr>
              <w:t>and</w:t>
            </w:r>
            <w:r w:rsidRPr="00605B5B">
              <w:rPr>
                <w:rFonts w:ascii="Arial" w:hAnsi="Arial"/>
              </w:rPr>
              <w:t xml:space="preserve"> Human Services</w:t>
            </w:r>
            <w:r>
              <w:rPr>
                <w:rFonts w:ascii="Arial" w:hAnsi="Arial"/>
              </w:rPr>
              <w:t>,</w:t>
            </w:r>
            <w:r w:rsidRPr="000D4B29">
              <w:rPr>
                <w:rFonts w:ascii="Arial" w:hAnsi="Arial"/>
              </w:rPr>
              <w:t xml:space="preserve"> </w:t>
            </w:r>
            <w:r w:rsidR="00EE1042">
              <w:rPr>
                <w:rFonts w:ascii="Arial" w:hAnsi="Arial"/>
              </w:rPr>
              <w:t>April</w:t>
            </w:r>
            <w:r w:rsidRPr="000D4B29">
              <w:rPr>
                <w:rFonts w:ascii="Arial" w:hAnsi="Arial"/>
              </w:rPr>
              <w:t xml:space="preserve"> 201</w:t>
            </w:r>
            <w:r>
              <w:rPr>
                <w:rFonts w:ascii="Arial" w:hAnsi="Arial"/>
              </w:rPr>
              <w:t>8</w:t>
            </w:r>
          </w:p>
          <w:p w:rsidR="007B22F5" w:rsidRPr="00F23253" w:rsidRDefault="007B22F5" w:rsidP="007B22F5">
            <w:pPr>
              <w:spacing w:after="120" w:line="270" w:lineRule="atLeast"/>
              <w:rPr>
                <w:rFonts w:ascii="Arial" w:hAnsi="Arial" w:cs="Arial"/>
                <w:bCs/>
              </w:rPr>
            </w:pPr>
            <w:r w:rsidRPr="00F23253">
              <w:rPr>
                <w:rFonts w:ascii="Arial" w:hAnsi="Arial"/>
              </w:rPr>
              <w:t>ISBN</w:t>
            </w:r>
            <w:r w:rsidRPr="00F23253">
              <w:rPr>
                <w:rFonts w:ascii="Arial" w:hAnsi="Arial"/>
                <w:color w:val="008950"/>
              </w:rPr>
              <w:t xml:space="preserve"> </w:t>
            </w:r>
            <w:r w:rsidR="00F23253">
              <w:rPr>
                <w:rFonts w:ascii="Arial" w:hAnsi="Arial" w:cs="Arial"/>
                <w:bCs/>
              </w:rPr>
              <w:t>978-1-76069-351-0</w:t>
            </w:r>
            <w:r w:rsidRPr="00F23253">
              <w:rPr>
                <w:rFonts w:ascii="Arial" w:hAnsi="Arial" w:cs="Arial"/>
                <w:bCs/>
              </w:rPr>
              <w:t xml:space="preserve"> (</w:t>
            </w:r>
            <w:r w:rsidR="00F23253">
              <w:rPr>
                <w:rFonts w:ascii="Arial" w:hAnsi="Arial" w:cs="Arial"/>
                <w:bCs/>
              </w:rPr>
              <w:t>pdf/</w:t>
            </w:r>
            <w:r w:rsidRPr="00F23253">
              <w:rPr>
                <w:rFonts w:ascii="Arial" w:hAnsi="Arial" w:cs="Arial"/>
                <w:bCs/>
              </w:rPr>
              <w:t>online)</w:t>
            </w:r>
          </w:p>
          <w:p w:rsidR="00F23253" w:rsidRPr="000D4B29" w:rsidRDefault="00F23253" w:rsidP="007B22F5">
            <w:pPr>
              <w:spacing w:after="120" w:line="270" w:lineRule="atLeast"/>
              <w:rPr>
                <w:rFonts w:ascii="Arial" w:hAnsi="Arial" w:cs="Arial"/>
                <w:bCs/>
                <w:highlight w:val="yellow"/>
              </w:rPr>
            </w:pPr>
          </w:p>
          <w:p w:rsidR="00564E8F" w:rsidRPr="003072C6" w:rsidRDefault="007B22F5" w:rsidP="007B22F5">
            <w:pPr>
              <w:pStyle w:val="DHHSbody"/>
            </w:pPr>
            <w:r>
              <w:rPr>
                <w:rFonts w:ascii="Helv" w:hAnsi="Helv" w:cs="Helv"/>
                <w:color w:val="000000"/>
                <w:lang w:eastAsia="en-AU"/>
              </w:rPr>
              <w:t xml:space="preserve">Available at </w:t>
            </w:r>
            <w:hyperlink r:id="rId12" w:history="1">
              <w:r w:rsidRPr="000402C9">
                <w:rPr>
                  <w:rStyle w:val="Hyperlink"/>
                  <w:rFonts w:ascii="Helv" w:hAnsi="Helv" w:cs="Helv"/>
                  <w:lang w:eastAsia="en-AU"/>
                </w:rPr>
                <w:t>Fire risk management procedures and guidelines</w:t>
              </w:r>
            </w:hyperlink>
            <w:r w:rsidRPr="000402C9" w:rsidDel="000402C9">
              <w:rPr>
                <w:rFonts w:ascii="Helv" w:hAnsi="Helv" w:cs="Helv"/>
                <w:color w:val="000000"/>
                <w:lang w:eastAsia="en-AU"/>
              </w:rPr>
              <w:t xml:space="preserve"> </w:t>
            </w:r>
            <w:r>
              <w:rPr>
                <w:rFonts w:ascii="Helv" w:hAnsi="Helv" w:cs="Helv"/>
                <w:color w:val="000000"/>
                <w:lang w:eastAsia="en-AU"/>
              </w:rPr>
              <w:t>&lt;</w:t>
            </w:r>
            <w:r>
              <w:t xml:space="preserve"> </w:t>
            </w:r>
            <w:r w:rsidRPr="000402C9">
              <w:rPr>
                <w:rFonts w:ascii="Helv" w:hAnsi="Helv" w:cs="Helv"/>
                <w:color w:val="000000"/>
                <w:lang w:eastAsia="en-AU"/>
              </w:rPr>
              <w:t>http://providers.dhhs.vic.gov.au/fire-risk-management-procedures-and-guidelines</w:t>
            </w:r>
            <w:r>
              <w:rPr>
                <w:rFonts w:ascii="Helv" w:hAnsi="Helv" w:cs="Helv"/>
                <w:color w:val="000000"/>
                <w:lang w:eastAsia="en-AU"/>
              </w:rPr>
              <w:t>&gt;</w:t>
            </w:r>
          </w:p>
        </w:tc>
      </w:tr>
      <w:tr w:rsidR="009906C7" w:rsidRPr="003072C6" w:rsidTr="009906C7">
        <w:tc>
          <w:tcPr>
            <w:tcW w:w="9401" w:type="dxa"/>
            <w:vAlign w:val="bottom"/>
          </w:tcPr>
          <w:p w:rsidR="009906C7" w:rsidRPr="003072C6" w:rsidRDefault="009906C7" w:rsidP="009906C7">
            <w:pPr>
              <w:pStyle w:val="DHHSbody"/>
            </w:pPr>
          </w:p>
        </w:tc>
      </w:tr>
    </w:tbl>
    <w:p w:rsidR="00ED4D17" w:rsidRPr="003072C6" w:rsidRDefault="00ED4D17" w:rsidP="003072C6">
      <w:pPr>
        <w:pStyle w:val="DHHSbody"/>
      </w:pPr>
    </w:p>
    <w:p w:rsidR="00AC0C3B" w:rsidRPr="00AB50C1" w:rsidRDefault="00AC0C3B" w:rsidP="00AB50C1">
      <w:pPr>
        <w:pStyle w:val="DHHSTOCheadingreport"/>
      </w:pPr>
      <w:r w:rsidRPr="00AB50C1">
        <w:lastRenderedPageBreak/>
        <w:t>Contents</w:t>
      </w:r>
    </w:p>
    <w:p w:rsidR="007B22F5" w:rsidRDefault="007B22F5">
      <w:pPr>
        <w:pStyle w:val="TOC1"/>
        <w:tabs>
          <w:tab w:val="left" w:pos="567"/>
        </w:tabs>
        <w:rPr>
          <w:rFonts w:asciiTheme="minorHAnsi" w:eastAsiaTheme="minorEastAsia" w:hAnsiTheme="minorHAnsi" w:cstheme="minorBidi"/>
          <w:b w:val="0"/>
          <w:sz w:val="22"/>
          <w:szCs w:val="22"/>
          <w:lang w:eastAsia="en-AU"/>
        </w:rPr>
      </w:pPr>
      <w:r>
        <w:rPr>
          <w:b w:val="0"/>
          <w:noProof w:val="0"/>
        </w:rPr>
        <w:fldChar w:fldCharType="begin"/>
      </w:r>
      <w:r>
        <w:rPr>
          <w:b w:val="0"/>
          <w:noProof w:val="0"/>
        </w:rPr>
        <w:instrText xml:space="preserve"> TOC \o "2-3" \h \z \t "Heading 1,1" </w:instrText>
      </w:r>
      <w:r>
        <w:rPr>
          <w:b w:val="0"/>
          <w:noProof w:val="0"/>
        </w:rPr>
        <w:fldChar w:fldCharType="separate"/>
      </w:r>
      <w:hyperlink w:anchor="_Toc509828288" w:history="1">
        <w:r w:rsidRPr="00E70D19">
          <w:rPr>
            <w:rStyle w:val="Hyperlink"/>
          </w:rPr>
          <w:t>1.0</w:t>
        </w:r>
        <w:r>
          <w:rPr>
            <w:rFonts w:asciiTheme="minorHAnsi" w:eastAsiaTheme="minorEastAsia" w:hAnsiTheme="minorHAnsi" w:cstheme="minorBidi"/>
            <w:b w:val="0"/>
            <w:sz w:val="22"/>
            <w:szCs w:val="22"/>
            <w:lang w:eastAsia="en-AU"/>
          </w:rPr>
          <w:tab/>
        </w:r>
        <w:r w:rsidRPr="00E70D19">
          <w:rPr>
            <w:rStyle w:val="Hyperlink"/>
            <w:rFonts w:cs="Arial"/>
          </w:rPr>
          <w:t>Introduction</w:t>
        </w:r>
        <w:r>
          <w:rPr>
            <w:webHidden/>
          </w:rPr>
          <w:tab/>
        </w:r>
        <w:r>
          <w:rPr>
            <w:webHidden/>
          </w:rPr>
          <w:fldChar w:fldCharType="begin"/>
        </w:r>
        <w:r>
          <w:rPr>
            <w:webHidden/>
          </w:rPr>
          <w:instrText xml:space="preserve"> PAGEREF _Toc509828288 \h </w:instrText>
        </w:r>
        <w:r>
          <w:rPr>
            <w:webHidden/>
          </w:rPr>
        </w:r>
        <w:r>
          <w:rPr>
            <w:webHidden/>
          </w:rPr>
          <w:fldChar w:fldCharType="separate"/>
        </w:r>
        <w:r>
          <w:rPr>
            <w:webHidden/>
          </w:rPr>
          <w:t>1</w:t>
        </w:r>
        <w:r>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289" w:history="1">
        <w:r w:rsidR="007B22F5" w:rsidRPr="00E70D19">
          <w:rPr>
            <w:rStyle w:val="Hyperlink"/>
          </w:rPr>
          <w:t>1.1 General</w:t>
        </w:r>
        <w:r w:rsidR="007B22F5">
          <w:rPr>
            <w:webHidden/>
          </w:rPr>
          <w:tab/>
        </w:r>
        <w:r w:rsidR="007B22F5">
          <w:rPr>
            <w:webHidden/>
          </w:rPr>
          <w:fldChar w:fldCharType="begin"/>
        </w:r>
        <w:r w:rsidR="007B22F5">
          <w:rPr>
            <w:webHidden/>
          </w:rPr>
          <w:instrText xml:space="preserve"> PAGEREF _Toc509828289 \h </w:instrText>
        </w:r>
        <w:r w:rsidR="007B22F5">
          <w:rPr>
            <w:webHidden/>
          </w:rPr>
        </w:r>
        <w:r w:rsidR="007B22F5">
          <w:rPr>
            <w:webHidden/>
          </w:rPr>
          <w:fldChar w:fldCharType="separate"/>
        </w:r>
        <w:r w:rsidR="007B22F5">
          <w:rPr>
            <w:webHidden/>
          </w:rPr>
          <w:t>1</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290" w:history="1">
        <w:r w:rsidR="007B22F5" w:rsidRPr="00E70D19">
          <w:rPr>
            <w:rStyle w:val="Hyperlink"/>
          </w:rPr>
          <w:t>1.2 The purpose of this framework</w:t>
        </w:r>
        <w:r w:rsidR="007B22F5">
          <w:rPr>
            <w:webHidden/>
          </w:rPr>
          <w:tab/>
        </w:r>
        <w:r w:rsidR="007B22F5">
          <w:rPr>
            <w:webHidden/>
          </w:rPr>
          <w:fldChar w:fldCharType="begin"/>
        </w:r>
        <w:r w:rsidR="007B22F5">
          <w:rPr>
            <w:webHidden/>
          </w:rPr>
          <w:instrText xml:space="preserve"> PAGEREF _Toc509828290 \h </w:instrText>
        </w:r>
        <w:r w:rsidR="007B22F5">
          <w:rPr>
            <w:webHidden/>
          </w:rPr>
        </w:r>
        <w:r w:rsidR="007B22F5">
          <w:rPr>
            <w:webHidden/>
          </w:rPr>
          <w:fldChar w:fldCharType="separate"/>
        </w:r>
        <w:r w:rsidR="007B22F5">
          <w:rPr>
            <w:webHidden/>
          </w:rPr>
          <w:t>2</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291" w:history="1">
        <w:r w:rsidR="007B22F5" w:rsidRPr="00E70D19">
          <w:rPr>
            <w:rStyle w:val="Hyperlink"/>
          </w:rPr>
          <w:t>1.3 Objectives</w:t>
        </w:r>
        <w:r w:rsidR="007B22F5">
          <w:rPr>
            <w:webHidden/>
          </w:rPr>
          <w:tab/>
        </w:r>
        <w:r w:rsidR="007B22F5">
          <w:rPr>
            <w:webHidden/>
          </w:rPr>
          <w:fldChar w:fldCharType="begin"/>
        </w:r>
        <w:r w:rsidR="007B22F5">
          <w:rPr>
            <w:webHidden/>
          </w:rPr>
          <w:instrText xml:space="preserve"> PAGEREF _Toc509828291 \h </w:instrText>
        </w:r>
        <w:r w:rsidR="007B22F5">
          <w:rPr>
            <w:webHidden/>
          </w:rPr>
        </w:r>
        <w:r w:rsidR="007B22F5">
          <w:rPr>
            <w:webHidden/>
          </w:rPr>
          <w:fldChar w:fldCharType="separate"/>
        </w:r>
        <w:r w:rsidR="007B22F5">
          <w:rPr>
            <w:webHidden/>
          </w:rPr>
          <w:t>2</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292" w:history="1">
        <w:r w:rsidR="007B22F5" w:rsidRPr="00E70D19">
          <w:rPr>
            <w:rStyle w:val="Hyperlink"/>
          </w:rPr>
          <w:t>1.4 Interpretations</w:t>
        </w:r>
        <w:r w:rsidR="007B22F5">
          <w:rPr>
            <w:webHidden/>
          </w:rPr>
          <w:tab/>
        </w:r>
        <w:r w:rsidR="007B22F5">
          <w:rPr>
            <w:webHidden/>
          </w:rPr>
          <w:fldChar w:fldCharType="begin"/>
        </w:r>
        <w:r w:rsidR="007B22F5">
          <w:rPr>
            <w:webHidden/>
          </w:rPr>
          <w:instrText xml:space="preserve"> PAGEREF _Toc509828292 \h </w:instrText>
        </w:r>
        <w:r w:rsidR="007B22F5">
          <w:rPr>
            <w:webHidden/>
          </w:rPr>
        </w:r>
        <w:r w:rsidR="007B22F5">
          <w:rPr>
            <w:webHidden/>
          </w:rPr>
          <w:fldChar w:fldCharType="separate"/>
        </w:r>
        <w:r w:rsidR="007B22F5">
          <w:rPr>
            <w:webHidden/>
          </w:rPr>
          <w:t>3</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293" w:history="1">
        <w:r w:rsidR="007B22F5" w:rsidRPr="00E70D19">
          <w:rPr>
            <w:rStyle w:val="Hyperlink"/>
          </w:rPr>
          <w:t>1.5 Definitions</w:t>
        </w:r>
        <w:r w:rsidR="007B22F5">
          <w:rPr>
            <w:webHidden/>
          </w:rPr>
          <w:tab/>
        </w:r>
        <w:r w:rsidR="007B22F5">
          <w:rPr>
            <w:webHidden/>
          </w:rPr>
          <w:fldChar w:fldCharType="begin"/>
        </w:r>
        <w:r w:rsidR="007B22F5">
          <w:rPr>
            <w:webHidden/>
          </w:rPr>
          <w:instrText xml:space="preserve"> PAGEREF _Toc509828293 \h </w:instrText>
        </w:r>
        <w:r w:rsidR="007B22F5">
          <w:rPr>
            <w:webHidden/>
          </w:rPr>
        </w:r>
        <w:r w:rsidR="007B22F5">
          <w:rPr>
            <w:webHidden/>
          </w:rPr>
          <w:fldChar w:fldCharType="separate"/>
        </w:r>
        <w:r w:rsidR="007B22F5">
          <w:rPr>
            <w:webHidden/>
          </w:rPr>
          <w:t>3</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294" w:history="1">
        <w:r w:rsidR="007B22F5" w:rsidRPr="00E70D19">
          <w:rPr>
            <w:rStyle w:val="Hyperlink"/>
          </w:rPr>
          <w:t>1.6 Policies</w:t>
        </w:r>
        <w:r w:rsidR="007B22F5">
          <w:rPr>
            <w:webHidden/>
          </w:rPr>
          <w:tab/>
        </w:r>
        <w:r w:rsidR="007B22F5">
          <w:rPr>
            <w:webHidden/>
          </w:rPr>
          <w:fldChar w:fldCharType="begin"/>
        </w:r>
        <w:r w:rsidR="007B22F5">
          <w:rPr>
            <w:webHidden/>
          </w:rPr>
          <w:instrText xml:space="preserve"> PAGEREF _Toc509828294 \h </w:instrText>
        </w:r>
        <w:r w:rsidR="007B22F5">
          <w:rPr>
            <w:webHidden/>
          </w:rPr>
        </w:r>
        <w:r w:rsidR="007B22F5">
          <w:rPr>
            <w:webHidden/>
          </w:rPr>
          <w:fldChar w:fldCharType="separate"/>
        </w:r>
        <w:r w:rsidR="007B22F5">
          <w:rPr>
            <w:webHidden/>
          </w:rPr>
          <w:t>3</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295" w:history="1">
        <w:r w:rsidR="007B22F5" w:rsidRPr="00E70D19">
          <w:rPr>
            <w:rStyle w:val="Hyperlink"/>
            <w:noProof/>
          </w:rPr>
          <w:t>1.6.1 Fire and emergency management policies, procedures and programs</w:t>
        </w:r>
        <w:r w:rsidR="007B22F5">
          <w:rPr>
            <w:noProof/>
            <w:webHidden/>
          </w:rPr>
          <w:tab/>
        </w:r>
        <w:r w:rsidR="007B22F5">
          <w:rPr>
            <w:noProof/>
            <w:webHidden/>
          </w:rPr>
          <w:fldChar w:fldCharType="begin"/>
        </w:r>
        <w:r w:rsidR="007B22F5">
          <w:rPr>
            <w:noProof/>
            <w:webHidden/>
          </w:rPr>
          <w:instrText xml:space="preserve"> PAGEREF _Toc509828295 \h </w:instrText>
        </w:r>
        <w:r w:rsidR="007B22F5">
          <w:rPr>
            <w:noProof/>
            <w:webHidden/>
          </w:rPr>
        </w:r>
        <w:r w:rsidR="007B22F5">
          <w:rPr>
            <w:noProof/>
            <w:webHidden/>
          </w:rPr>
          <w:fldChar w:fldCharType="separate"/>
        </w:r>
        <w:r w:rsidR="007B22F5">
          <w:rPr>
            <w:noProof/>
            <w:webHidden/>
          </w:rPr>
          <w:t>3</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296" w:history="1">
        <w:r w:rsidR="007B22F5" w:rsidRPr="00E70D19">
          <w:rPr>
            <w:rStyle w:val="Hyperlink"/>
            <w:noProof/>
            <w:lang w:val="en-US"/>
          </w:rPr>
          <w:t>1.6.2 NOTES:</w:t>
        </w:r>
        <w:r w:rsidR="007B22F5">
          <w:rPr>
            <w:noProof/>
            <w:webHidden/>
          </w:rPr>
          <w:tab/>
        </w:r>
        <w:r w:rsidR="007B22F5">
          <w:rPr>
            <w:noProof/>
            <w:webHidden/>
          </w:rPr>
          <w:fldChar w:fldCharType="begin"/>
        </w:r>
        <w:r w:rsidR="007B22F5">
          <w:rPr>
            <w:noProof/>
            <w:webHidden/>
          </w:rPr>
          <w:instrText xml:space="preserve"> PAGEREF _Toc509828296 \h </w:instrText>
        </w:r>
        <w:r w:rsidR="007B22F5">
          <w:rPr>
            <w:noProof/>
            <w:webHidden/>
          </w:rPr>
        </w:r>
        <w:r w:rsidR="007B22F5">
          <w:rPr>
            <w:noProof/>
            <w:webHidden/>
          </w:rPr>
          <w:fldChar w:fldCharType="separate"/>
        </w:r>
        <w:r w:rsidR="007B22F5">
          <w:rPr>
            <w:noProof/>
            <w:webHidden/>
          </w:rPr>
          <w:t>4</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297" w:history="1">
        <w:r w:rsidR="007B22F5" w:rsidRPr="00E70D19">
          <w:rPr>
            <w:rStyle w:val="Hyperlink"/>
          </w:rPr>
          <w:t>1.7 Responsibilities</w:t>
        </w:r>
        <w:r w:rsidR="007B22F5">
          <w:rPr>
            <w:webHidden/>
          </w:rPr>
          <w:tab/>
        </w:r>
        <w:r w:rsidR="007B22F5">
          <w:rPr>
            <w:webHidden/>
          </w:rPr>
          <w:fldChar w:fldCharType="begin"/>
        </w:r>
        <w:r w:rsidR="007B22F5">
          <w:rPr>
            <w:webHidden/>
          </w:rPr>
          <w:instrText xml:space="preserve"> PAGEREF _Toc509828297 \h </w:instrText>
        </w:r>
        <w:r w:rsidR="007B22F5">
          <w:rPr>
            <w:webHidden/>
          </w:rPr>
        </w:r>
        <w:r w:rsidR="007B22F5">
          <w:rPr>
            <w:webHidden/>
          </w:rPr>
          <w:fldChar w:fldCharType="separate"/>
        </w:r>
        <w:r w:rsidR="007B22F5">
          <w:rPr>
            <w:webHidden/>
          </w:rPr>
          <w:t>4</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298" w:history="1">
        <w:r w:rsidR="007B22F5" w:rsidRPr="00E70D19">
          <w:rPr>
            <w:rStyle w:val="Hyperlink"/>
          </w:rPr>
          <w:t>1.8 Occupational health and safety duties of the department</w:t>
        </w:r>
        <w:r w:rsidR="007B22F5">
          <w:rPr>
            <w:webHidden/>
          </w:rPr>
          <w:tab/>
        </w:r>
        <w:r w:rsidR="007B22F5">
          <w:rPr>
            <w:webHidden/>
          </w:rPr>
          <w:fldChar w:fldCharType="begin"/>
        </w:r>
        <w:r w:rsidR="007B22F5">
          <w:rPr>
            <w:webHidden/>
          </w:rPr>
          <w:instrText xml:space="preserve"> PAGEREF _Toc509828298 \h </w:instrText>
        </w:r>
        <w:r w:rsidR="007B22F5">
          <w:rPr>
            <w:webHidden/>
          </w:rPr>
        </w:r>
        <w:r w:rsidR="007B22F5">
          <w:rPr>
            <w:webHidden/>
          </w:rPr>
          <w:fldChar w:fldCharType="separate"/>
        </w:r>
        <w:r w:rsidR="007B22F5">
          <w:rPr>
            <w:webHidden/>
          </w:rPr>
          <w:t>4</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299" w:history="1">
        <w:r w:rsidR="007B22F5" w:rsidRPr="00E70D19">
          <w:rPr>
            <w:rStyle w:val="Hyperlink"/>
          </w:rPr>
          <w:t>1.9 Concurrent duties of building owners and others</w:t>
        </w:r>
        <w:r w:rsidR="007B22F5">
          <w:rPr>
            <w:webHidden/>
          </w:rPr>
          <w:tab/>
        </w:r>
        <w:r w:rsidR="007B22F5">
          <w:rPr>
            <w:webHidden/>
          </w:rPr>
          <w:fldChar w:fldCharType="begin"/>
        </w:r>
        <w:r w:rsidR="007B22F5">
          <w:rPr>
            <w:webHidden/>
          </w:rPr>
          <w:instrText xml:space="preserve"> PAGEREF _Toc509828299 \h </w:instrText>
        </w:r>
        <w:r w:rsidR="007B22F5">
          <w:rPr>
            <w:webHidden/>
          </w:rPr>
        </w:r>
        <w:r w:rsidR="007B22F5">
          <w:rPr>
            <w:webHidden/>
          </w:rPr>
          <w:fldChar w:fldCharType="separate"/>
        </w:r>
        <w:r w:rsidR="007B22F5">
          <w:rPr>
            <w:webHidden/>
          </w:rPr>
          <w:t>6</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00" w:history="1">
        <w:r w:rsidR="007B22F5" w:rsidRPr="00E70D19">
          <w:rPr>
            <w:rStyle w:val="Hyperlink"/>
          </w:rPr>
          <w:t>1.10 Duties of individuals</w:t>
        </w:r>
        <w:r w:rsidR="007B22F5">
          <w:rPr>
            <w:webHidden/>
          </w:rPr>
          <w:tab/>
        </w:r>
        <w:r w:rsidR="007B22F5">
          <w:rPr>
            <w:webHidden/>
          </w:rPr>
          <w:fldChar w:fldCharType="begin"/>
        </w:r>
        <w:r w:rsidR="007B22F5">
          <w:rPr>
            <w:webHidden/>
          </w:rPr>
          <w:instrText xml:space="preserve"> PAGEREF _Toc509828300 \h </w:instrText>
        </w:r>
        <w:r w:rsidR="007B22F5">
          <w:rPr>
            <w:webHidden/>
          </w:rPr>
        </w:r>
        <w:r w:rsidR="007B22F5">
          <w:rPr>
            <w:webHidden/>
          </w:rPr>
          <w:fldChar w:fldCharType="separate"/>
        </w:r>
        <w:r w:rsidR="007B22F5">
          <w:rPr>
            <w:webHidden/>
          </w:rPr>
          <w:t>6</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01" w:history="1">
        <w:r w:rsidR="007B22F5" w:rsidRPr="00E70D19">
          <w:rPr>
            <w:rStyle w:val="Hyperlink"/>
          </w:rPr>
          <w:t>1.11 Fire and Emergency Review Panel</w:t>
        </w:r>
        <w:r w:rsidR="007B22F5">
          <w:rPr>
            <w:webHidden/>
          </w:rPr>
          <w:tab/>
        </w:r>
        <w:r w:rsidR="007B22F5">
          <w:rPr>
            <w:webHidden/>
          </w:rPr>
          <w:fldChar w:fldCharType="begin"/>
        </w:r>
        <w:r w:rsidR="007B22F5">
          <w:rPr>
            <w:webHidden/>
          </w:rPr>
          <w:instrText xml:space="preserve"> PAGEREF _Toc509828301 \h </w:instrText>
        </w:r>
        <w:r w:rsidR="007B22F5">
          <w:rPr>
            <w:webHidden/>
          </w:rPr>
        </w:r>
        <w:r w:rsidR="007B22F5">
          <w:rPr>
            <w:webHidden/>
          </w:rPr>
          <w:fldChar w:fldCharType="separate"/>
        </w:r>
        <w:r w:rsidR="007B22F5">
          <w:rPr>
            <w:webHidden/>
          </w:rPr>
          <w:t>6</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02" w:history="1">
        <w:r w:rsidR="007B22F5" w:rsidRPr="00E70D19">
          <w:rPr>
            <w:rStyle w:val="Hyperlink"/>
            <w:noProof/>
          </w:rPr>
          <w:t>1.11.1 Establishment and membership of the Fire and Emergency Review Panel</w:t>
        </w:r>
        <w:r w:rsidR="007B22F5">
          <w:rPr>
            <w:noProof/>
            <w:webHidden/>
          </w:rPr>
          <w:tab/>
        </w:r>
        <w:r w:rsidR="007B22F5">
          <w:rPr>
            <w:noProof/>
            <w:webHidden/>
          </w:rPr>
          <w:fldChar w:fldCharType="begin"/>
        </w:r>
        <w:r w:rsidR="007B22F5">
          <w:rPr>
            <w:noProof/>
            <w:webHidden/>
          </w:rPr>
          <w:instrText xml:space="preserve"> PAGEREF _Toc509828302 \h </w:instrText>
        </w:r>
        <w:r w:rsidR="007B22F5">
          <w:rPr>
            <w:noProof/>
            <w:webHidden/>
          </w:rPr>
        </w:r>
        <w:r w:rsidR="007B22F5">
          <w:rPr>
            <w:noProof/>
            <w:webHidden/>
          </w:rPr>
          <w:fldChar w:fldCharType="separate"/>
        </w:r>
        <w:r w:rsidR="007B22F5">
          <w:rPr>
            <w:noProof/>
            <w:webHidden/>
          </w:rPr>
          <w:t>6</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03" w:history="1">
        <w:r w:rsidR="007B22F5" w:rsidRPr="00E70D19">
          <w:rPr>
            <w:rStyle w:val="Hyperlink"/>
            <w:noProof/>
          </w:rPr>
          <w:t>1.11.2 Membership of Fire and Emergency Review Panel</w:t>
        </w:r>
        <w:r w:rsidR="007B22F5">
          <w:rPr>
            <w:noProof/>
            <w:webHidden/>
          </w:rPr>
          <w:tab/>
        </w:r>
        <w:r w:rsidR="007B22F5">
          <w:rPr>
            <w:noProof/>
            <w:webHidden/>
          </w:rPr>
          <w:fldChar w:fldCharType="begin"/>
        </w:r>
        <w:r w:rsidR="007B22F5">
          <w:rPr>
            <w:noProof/>
            <w:webHidden/>
          </w:rPr>
          <w:instrText xml:space="preserve"> PAGEREF _Toc509828303 \h </w:instrText>
        </w:r>
        <w:r w:rsidR="007B22F5">
          <w:rPr>
            <w:noProof/>
            <w:webHidden/>
          </w:rPr>
        </w:r>
        <w:r w:rsidR="007B22F5">
          <w:rPr>
            <w:noProof/>
            <w:webHidden/>
          </w:rPr>
          <w:fldChar w:fldCharType="separate"/>
        </w:r>
        <w:r w:rsidR="007B22F5">
          <w:rPr>
            <w:noProof/>
            <w:webHidden/>
          </w:rPr>
          <w:t>6</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04" w:history="1">
        <w:r w:rsidR="007B22F5" w:rsidRPr="00E70D19">
          <w:rPr>
            <w:rStyle w:val="Hyperlink"/>
            <w:noProof/>
          </w:rPr>
          <w:t>1.11.3 Role and authority of the Fire and Emergency Review Panel</w:t>
        </w:r>
        <w:r w:rsidR="007B22F5">
          <w:rPr>
            <w:noProof/>
            <w:webHidden/>
          </w:rPr>
          <w:tab/>
        </w:r>
        <w:r w:rsidR="007B22F5">
          <w:rPr>
            <w:noProof/>
            <w:webHidden/>
          </w:rPr>
          <w:fldChar w:fldCharType="begin"/>
        </w:r>
        <w:r w:rsidR="007B22F5">
          <w:rPr>
            <w:noProof/>
            <w:webHidden/>
          </w:rPr>
          <w:instrText xml:space="preserve"> PAGEREF _Toc509828304 \h </w:instrText>
        </w:r>
        <w:r w:rsidR="007B22F5">
          <w:rPr>
            <w:noProof/>
            <w:webHidden/>
          </w:rPr>
        </w:r>
        <w:r w:rsidR="007B22F5">
          <w:rPr>
            <w:noProof/>
            <w:webHidden/>
          </w:rPr>
          <w:fldChar w:fldCharType="separate"/>
        </w:r>
        <w:r w:rsidR="007B22F5">
          <w:rPr>
            <w:noProof/>
            <w:webHidden/>
          </w:rPr>
          <w:t>7</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05" w:history="1">
        <w:r w:rsidR="007B22F5" w:rsidRPr="00E70D19">
          <w:rPr>
            <w:rStyle w:val="Hyperlink"/>
            <w:noProof/>
          </w:rPr>
          <w:t>1.11.4 Quorum of a meet</w:t>
        </w:r>
        <w:r w:rsidR="007B22F5" w:rsidRPr="00E70D19">
          <w:rPr>
            <w:rStyle w:val="Hyperlink"/>
            <w:i/>
            <w:noProof/>
          </w:rPr>
          <w:t>i</w:t>
        </w:r>
        <w:r w:rsidR="007B22F5" w:rsidRPr="00E70D19">
          <w:rPr>
            <w:rStyle w:val="Hyperlink"/>
            <w:noProof/>
          </w:rPr>
          <w:t>ng</w:t>
        </w:r>
        <w:r w:rsidR="007B22F5">
          <w:rPr>
            <w:noProof/>
            <w:webHidden/>
          </w:rPr>
          <w:tab/>
        </w:r>
        <w:r w:rsidR="007B22F5">
          <w:rPr>
            <w:noProof/>
            <w:webHidden/>
          </w:rPr>
          <w:fldChar w:fldCharType="begin"/>
        </w:r>
        <w:r w:rsidR="007B22F5">
          <w:rPr>
            <w:noProof/>
            <w:webHidden/>
          </w:rPr>
          <w:instrText xml:space="preserve"> PAGEREF _Toc509828305 \h </w:instrText>
        </w:r>
        <w:r w:rsidR="007B22F5">
          <w:rPr>
            <w:noProof/>
            <w:webHidden/>
          </w:rPr>
        </w:r>
        <w:r w:rsidR="007B22F5">
          <w:rPr>
            <w:noProof/>
            <w:webHidden/>
          </w:rPr>
          <w:fldChar w:fldCharType="separate"/>
        </w:r>
        <w:r w:rsidR="007B22F5">
          <w:rPr>
            <w:noProof/>
            <w:webHidden/>
          </w:rPr>
          <w:t>7</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06" w:history="1">
        <w:r w:rsidR="007B22F5" w:rsidRPr="00E70D19">
          <w:rPr>
            <w:rStyle w:val="Hyperlink"/>
            <w:noProof/>
          </w:rPr>
          <w:t>1.11.5 Process for making application to the Fire and Emergency Review Panel</w:t>
        </w:r>
        <w:r w:rsidR="007B22F5">
          <w:rPr>
            <w:noProof/>
            <w:webHidden/>
          </w:rPr>
          <w:tab/>
        </w:r>
        <w:r w:rsidR="007B22F5">
          <w:rPr>
            <w:noProof/>
            <w:webHidden/>
          </w:rPr>
          <w:fldChar w:fldCharType="begin"/>
        </w:r>
        <w:r w:rsidR="007B22F5">
          <w:rPr>
            <w:noProof/>
            <w:webHidden/>
          </w:rPr>
          <w:instrText xml:space="preserve"> PAGEREF _Toc509828306 \h </w:instrText>
        </w:r>
        <w:r w:rsidR="007B22F5">
          <w:rPr>
            <w:noProof/>
            <w:webHidden/>
          </w:rPr>
        </w:r>
        <w:r w:rsidR="007B22F5">
          <w:rPr>
            <w:noProof/>
            <w:webHidden/>
          </w:rPr>
          <w:fldChar w:fldCharType="separate"/>
        </w:r>
        <w:r w:rsidR="007B22F5">
          <w:rPr>
            <w:noProof/>
            <w:webHidden/>
          </w:rPr>
          <w:t>7</w:t>
        </w:r>
        <w:r w:rsidR="007B22F5">
          <w:rPr>
            <w:noProof/>
            <w:webHidden/>
          </w:rPr>
          <w:fldChar w:fldCharType="end"/>
        </w:r>
      </w:hyperlink>
    </w:p>
    <w:p w:rsidR="007B22F5" w:rsidRDefault="00501CC2">
      <w:pPr>
        <w:pStyle w:val="TOC1"/>
        <w:tabs>
          <w:tab w:val="left" w:pos="567"/>
        </w:tabs>
        <w:rPr>
          <w:rFonts w:asciiTheme="minorHAnsi" w:eastAsiaTheme="minorEastAsia" w:hAnsiTheme="minorHAnsi" w:cstheme="minorBidi"/>
          <w:b w:val="0"/>
          <w:sz w:val="22"/>
          <w:szCs w:val="22"/>
          <w:lang w:eastAsia="en-AU"/>
        </w:rPr>
      </w:pPr>
      <w:hyperlink w:anchor="_Toc509828307" w:history="1">
        <w:r w:rsidR="007B22F5" w:rsidRPr="00E70D19">
          <w:rPr>
            <w:rStyle w:val="Hyperlink"/>
          </w:rPr>
          <w:t>2.0</w:t>
        </w:r>
        <w:r w:rsidR="007B22F5">
          <w:rPr>
            <w:rFonts w:asciiTheme="minorHAnsi" w:eastAsiaTheme="minorEastAsia" w:hAnsiTheme="minorHAnsi" w:cstheme="minorBidi"/>
            <w:b w:val="0"/>
            <w:sz w:val="22"/>
            <w:szCs w:val="22"/>
            <w:lang w:eastAsia="en-AU"/>
          </w:rPr>
          <w:tab/>
        </w:r>
        <w:r w:rsidR="007B22F5" w:rsidRPr="00E70D19">
          <w:rPr>
            <w:rStyle w:val="Hyperlink"/>
            <w:rFonts w:cs="Arial"/>
          </w:rPr>
          <w:t>Applicability of the framework</w:t>
        </w:r>
        <w:r w:rsidR="007B22F5">
          <w:rPr>
            <w:webHidden/>
          </w:rPr>
          <w:tab/>
        </w:r>
        <w:r w:rsidR="007B22F5">
          <w:rPr>
            <w:webHidden/>
          </w:rPr>
          <w:fldChar w:fldCharType="begin"/>
        </w:r>
        <w:r w:rsidR="007B22F5">
          <w:rPr>
            <w:webHidden/>
          </w:rPr>
          <w:instrText xml:space="preserve"> PAGEREF _Toc509828307 \h </w:instrText>
        </w:r>
        <w:r w:rsidR="007B22F5">
          <w:rPr>
            <w:webHidden/>
          </w:rPr>
        </w:r>
        <w:r w:rsidR="007B22F5">
          <w:rPr>
            <w:webHidden/>
          </w:rPr>
          <w:fldChar w:fldCharType="separate"/>
        </w:r>
        <w:r w:rsidR="007B22F5">
          <w:rPr>
            <w:webHidden/>
          </w:rPr>
          <w:t>11</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08" w:history="1">
        <w:r w:rsidR="007B22F5" w:rsidRPr="00E70D19">
          <w:rPr>
            <w:rStyle w:val="Hyperlink"/>
          </w:rPr>
          <w:t>2.1 General</w:t>
        </w:r>
        <w:r w:rsidR="007B22F5">
          <w:rPr>
            <w:webHidden/>
          </w:rPr>
          <w:tab/>
        </w:r>
        <w:r w:rsidR="007B22F5">
          <w:rPr>
            <w:webHidden/>
          </w:rPr>
          <w:fldChar w:fldCharType="begin"/>
        </w:r>
        <w:r w:rsidR="007B22F5">
          <w:rPr>
            <w:webHidden/>
          </w:rPr>
          <w:instrText xml:space="preserve"> PAGEREF _Toc509828308 \h </w:instrText>
        </w:r>
        <w:r w:rsidR="007B22F5">
          <w:rPr>
            <w:webHidden/>
          </w:rPr>
        </w:r>
        <w:r w:rsidR="007B22F5">
          <w:rPr>
            <w:webHidden/>
          </w:rPr>
          <w:fldChar w:fldCharType="separate"/>
        </w:r>
        <w:r w:rsidR="007B22F5">
          <w:rPr>
            <w:webHidden/>
          </w:rPr>
          <w:t>11</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09" w:history="1">
        <w:r w:rsidR="007B22F5" w:rsidRPr="00E70D19">
          <w:rPr>
            <w:rStyle w:val="Hyperlink"/>
          </w:rPr>
          <w:t>2.2 Emergency planning requirements for facilities and facilities subject to the Capital Development Guidelines – Series 7 Fire Risk Management</w:t>
        </w:r>
        <w:r w:rsidR="007B22F5">
          <w:rPr>
            <w:webHidden/>
          </w:rPr>
          <w:tab/>
        </w:r>
        <w:r w:rsidR="007B22F5">
          <w:rPr>
            <w:webHidden/>
          </w:rPr>
          <w:fldChar w:fldCharType="begin"/>
        </w:r>
        <w:r w:rsidR="007B22F5">
          <w:rPr>
            <w:webHidden/>
          </w:rPr>
          <w:instrText xml:space="preserve"> PAGEREF _Toc509828309 \h </w:instrText>
        </w:r>
        <w:r w:rsidR="007B22F5">
          <w:rPr>
            <w:webHidden/>
          </w:rPr>
        </w:r>
        <w:r w:rsidR="007B22F5">
          <w:rPr>
            <w:webHidden/>
          </w:rPr>
          <w:fldChar w:fldCharType="separate"/>
        </w:r>
        <w:r w:rsidR="007B22F5">
          <w:rPr>
            <w:webHidden/>
          </w:rPr>
          <w:t>11</w:t>
        </w:r>
        <w:r w:rsidR="007B22F5">
          <w:rPr>
            <w:webHidden/>
          </w:rPr>
          <w:fldChar w:fldCharType="end"/>
        </w:r>
      </w:hyperlink>
    </w:p>
    <w:p w:rsidR="007B22F5" w:rsidRDefault="00501CC2">
      <w:pPr>
        <w:pStyle w:val="TOC1"/>
        <w:tabs>
          <w:tab w:val="left" w:pos="567"/>
        </w:tabs>
        <w:rPr>
          <w:rFonts w:asciiTheme="minorHAnsi" w:eastAsiaTheme="minorEastAsia" w:hAnsiTheme="minorHAnsi" w:cstheme="minorBidi"/>
          <w:b w:val="0"/>
          <w:sz w:val="22"/>
          <w:szCs w:val="22"/>
          <w:lang w:eastAsia="en-AU"/>
        </w:rPr>
      </w:pPr>
      <w:hyperlink w:anchor="_Toc509828310" w:history="1">
        <w:r w:rsidR="007B22F5" w:rsidRPr="00E70D19">
          <w:rPr>
            <w:rStyle w:val="Hyperlink"/>
          </w:rPr>
          <w:t>3.0</w:t>
        </w:r>
        <w:r w:rsidR="007B22F5">
          <w:rPr>
            <w:rFonts w:asciiTheme="minorHAnsi" w:eastAsiaTheme="minorEastAsia" w:hAnsiTheme="minorHAnsi" w:cstheme="minorBidi"/>
            <w:b w:val="0"/>
            <w:sz w:val="22"/>
            <w:szCs w:val="22"/>
            <w:lang w:eastAsia="en-AU"/>
          </w:rPr>
          <w:tab/>
        </w:r>
        <w:r w:rsidR="007B22F5" w:rsidRPr="00E70D19">
          <w:rPr>
            <w:rStyle w:val="Hyperlink"/>
            <w:rFonts w:cs="Arial"/>
          </w:rPr>
          <w:t>Emergency planning for staffed facilities</w:t>
        </w:r>
        <w:r w:rsidR="007B22F5">
          <w:rPr>
            <w:webHidden/>
          </w:rPr>
          <w:tab/>
        </w:r>
        <w:r w:rsidR="007B22F5">
          <w:rPr>
            <w:webHidden/>
          </w:rPr>
          <w:fldChar w:fldCharType="begin"/>
        </w:r>
        <w:r w:rsidR="007B22F5">
          <w:rPr>
            <w:webHidden/>
          </w:rPr>
          <w:instrText xml:space="preserve"> PAGEREF _Toc509828310 \h </w:instrText>
        </w:r>
        <w:r w:rsidR="007B22F5">
          <w:rPr>
            <w:webHidden/>
          </w:rPr>
        </w:r>
        <w:r w:rsidR="007B22F5">
          <w:rPr>
            <w:webHidden/>
          </w:rPr>
          <w:fldChar w:fldCharType="separate"/>
        </w:r>
        <w:r w:rsidR="007B22F5">
          <w:rPr>
            <w:webHidden/>
          </w:rPr>
          <w:t>13</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11" w:history="1">
        <w:r w:rsidR="007B22F5" w:rsidRPr="00E70D19">
          <w:rPr>
            <w:rStyle w:val="Hyperlink"/>
          </w:rPr>
          <w:t>3.1 Applicable capital development guidelines</w:t>
        </w:r>
        <w:r w:rsidR="007B22F5">
          <w:rPr>
            <w:webHidden/>
          </w:rPr>
          <w:tab/>
        </w:r>
        <w:r w:rsidR="007B22F5">
          <w:rPr>
            <w:webHidden/>
          </w:rPr>
          <w:fldChar w:fldCharType="begin"/>
        </w:r>
        <w:r w:rsidR="007B22F5">
          <w:rPr>
            <w:webHidden/>
          </w:rPr>
          <w:instrText xml:space="preserve"> PAGEREF _Toc509828311 \h </w:instrText>
        </w:r>
        <w:r w:rsidR="007B22F5">
          <w:rPr>
            <w:webHidden/>
          </w:rPr>
        </w:r>
        <w:r w:rsidR="007B22F5">
          <w:rPr>
            <w:webHidden/>
          </w:rPr>
          <w:fldChar w:fldCharType="separate"/>
        </w:r>
        <w:r w:rsidR="007B22F5">
          <w:rPr>
            <w:webHidden/>
          </w:rPr>
          <w:t>13</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12" w:history="1">
        <w:r w:rsidR="007B22F5" w:rsidRPr="00E70D19">
          <w:rPr>
            <w:rStyle w:val="Hyperlink"/>
          </w:rPr>
          <w:t>3.2 Emergency management</w:t>
        </w:r>
        <w:r w:rsidR="007B22F5">
          <w:rPr>
            <w:webHidden/>
          </w:rPr>
          <w:tab/>
        </w:r>
        <w:r w:rsidR="007B22F5">
          <w:rPr>
            <w:webHidden/>
          </w:rPr>
          <w:fldChar w:fldCharType="begin"/>
        </w:r>
        <w:r w:rsidR="007B22F5">
          <w:rPr>
            <w:webHidden/>
          </w:rPr>
          <w:instrText xml:space="preserve"> PAGEREF _Toc509828312 \h </w:instrText>
        </w:r>
        <w:r w:rsidR="007B22F5">
          <w:rPr>
            <w:webHidden/>
          </w:rPr>
        </w:r>
        <w:r w:rsidR="007B22F5">
          <w:rPr>
            <w:webHidden/>
          </w:rPr>
          <w:fldChar w:fldCharType="separate"/>
        </w:r>
        <w:r w:rsidR="007B22F5">
          <w:rPr>
            <w:webHidden/>
          </w:rPr>
          <w:t>13</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13" w:history="1">
        <w:r w:rsidR="007B22F5" w:rsidRPr="00E70D19">
          <w:rPr>
            <w:rStyle w:val="Hyperlink"/>
            <w:noProof/>
          </w:rPr>
          <w:t>3.2.1 General</w:t>
        </w:r>
        <w:r w:rsidR="007B22F5">
          <w:rPr>
            <w:noProof/>
            <w:webHidden/>
          </w:rPr>
          <w:tab/>
        </w:r>
        <w:r w:rsidR="007B22F5">
          <w:rPr>
            <w:noProof/>
            <w:webHidden/>
          </w:rPr>
          <w:fldChar w:fldCharType="begin"/>
        </w:r>
        <w:r w:rsidR="007B22F5">
          <w:rPr>
            <w:noProof/>
            <w:webHidden/>
          </w:rPr>
          <w:instrText xml:space="preserve"> PAGEREF _Toc509828313 \h </w:instrText>
        </w:r>
        <w:r w:rsidR="007B22F5">
          <w:rPr>
            <w:noProof/>
            <w:webHidden/>
          </w:rPr>
        </w:r>
        <w:r w:rsidR="007B22F5">
          <w:rPr>
            <w:noProof/>
            <w:webHidden/>
          </w:rPr>
          <w:fldChar w:fldCharType="separate"/>
        </w:r>
        <w:r w:rsidR="007B22F5">
          <w:rPr>
            <w:noProof/>
            <w:webHidden/>
          </w:rPr>
          <w:t>13</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14" w:history="1">
        <w:r w:rsidR="007B22F5" w:rsidRPr="00E70D19">
          <w:rPr>
            <w:rStyle w:val="Hyperlink"/>
            <w:noProof/>
          </w:rPr>
          <w:t>3.2.2 Emergency planning committee</w:t>
        </w:r>
        <w:r w:rsidR="007B22F5">
          <w:rPr>
            <w:noProof/>
            <w:webHidden/>
          </w:rPr>
          <w:tab/>
        </w:r>
        <w:r w:rsidR="007B22F5">
          <w:rPr>
            <w:noProof/>
            <w:webHidden/>
          </w:rPr>
          <w:fldChar w:fldCharType="begin"/>
        </w:r>
        <w:r w:rsidR="007B22F5">
          <w:rPr>
            <w:noProof/>
            <w:webHidden/>
          </w:rPr>
          <w:instrText xml:space="preserve"> PAGEREF _Toc509828314 \h </w:instrText>
        </w:r>
        <w:r w:rsidR="007B22F5">
          <w:rPr>
            <w:noProof/>
            <w:webHidden/>
          </w:rPr>
        </w:r>
        <w:r w:rsidR="007B22F5">
          <w:rPr>
            <w:noProof/>
            <w:webHidden/>
          </w:rPr>
          <w:fldChar w:fldCharType="separate"/>
        </w:r>
        <w:r w:rsidR="007B22F5">
          <w:rPr>
            <w:noProof/>
            <w:webHidden/>
          </w:rPr>
          <w:t>14</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15" w:history="1">
        <w:r w:rsidR="007B22F5" w:rsidRPr="00E70D19">
          <w:rPr>
            <w:rStyle w:val="Hyperlink"/>
            <w:noProof/>
          </w:rPr>
          <w:t>3.2.3 Emergency response team</w:t>
        </w:r>
        <w:r w:rsidR="007B22F5">
          <w:rPr>
            <w:noProof/>
            <w:webHidden/>
          </w:rPr>
          <w:tab/>
        </w:r>
        <w:r w:rsidR="007B22F5">
          <w:rPr>
            <w:noProof/>
            <w:webHidden/>
          </w:rPr>
          <w:fldChar w:fldCharType="begin"/>
        </w:r>
        <w:r w:rsidR="007B22F5">
          <w:rPr>
            <w:noProof/>
            <w:webHidden/>
          </w:rPr>
          <w:instrText xml:space="preserve"> PAGEREF _Toc509828315 \h </w:instrText>
        </w:r>
        <w:r w:rsidR="007B22F5">
          <w:rPr>
            <w:noProof/>
            <w:webHidden/>
          </w:rPr>
        </w:r>
        <w:r w:rsidR="007B22F5">
          <w:rPr>
            <w:noProof/>
            <w:webHidden/>
          </w:rPr>
          <w:fldChar w:fldCharType="separate"/>
        </w:r>
        <w:r w:rsidR="007B22F5">
          <w:rPr>
            <w:noProof/>
            <w:webHidden/>
          </w:rPr>
          <w:t>17</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16" w:history="1">
        <w:r w:rsidR="007B22F5" w:rsidRPr="00E70D19">
          <w:rPr>
            <w:rStyle w:val="Hyperlink"/>
          </w:rPr>
          <w:t>3.3 Emergency colour codes</w:t>
        </w:r>
        <w:r w:rsidR="007B22F5">
          <w:rPr>
            <w:webHidden/>
          </w:rPr>
          <w:tab/>
        </w:r>
        <w:r w:rsidR="007B22F5">
          <w:rPr>
            <w:webHidden/>
          </w:rPr>
          <w:fldChar w:fldCharType="begin"/>
        </w:r>
        <w:r w:rsidR="007B22F5">
          <w:rPr>
            <w:webHidden/>
          </w:rPr>
          <w:instrText xml:space="preserve"> PAGEREF _Toc509828316 \h </w:instrText>
        </w:r>
        <w:r w:rsidR="007B22F5">
          <w:rPr>
            <w:webHidden/>
          </w:rPr>
        </w:r>
        <w:r w:rsidR="007B22F5">
          <w:rPr>
            <w:webHidden/>
          </w:rPr>
          <w:fldChar w:fldCharType="separate"/>
        </w:r>
        <w:r w:rsidR="007B22F5">
          <w:rPr>
            <w:webHidden/>
          </w:rPr>
          <w:t>23</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17" w:history="1">
        <w:r w:rsidR="007B22F5" w:rsidRPr="00E70D19">
          <w:rPr>
            <w:rStyle w:val="Hyperlink"/>
            <w:noProof/>
          </w:rPr>
          <w:t>3.3.1 General</w:t>
        </w:r>
        <w:r w:rsidR="007B22F5">
          <w:rPr>
            <w:noProof/>
            <w:webHidden/>
          </w:rPr>
          <w:tab/>
        </w:r>
        <w:r w:rsidR="007B22F5">
          <w:rPr>
            <w:noProof/>
            <w:webHidden/>
          </w:rPr>
          <w:fldChar w:fldCharType="begin"/>
        </w:r>
        <w:r w:rsidR="007B22F5">
          <w:rPr>
            <w:noProof/>
            <w:webHidden/>
          </w:rPr>
          <w:instrText xml:space="preserve"> PAGEREF _Toc509828317 \h </w:instrText>
        </w:r>
        <w:r w:rsidR="007B22F5">
          <w:rPr>
            <w:noProof/>
            <w:webHidden/>
          </w:rPr>
        </w:r>
        <w:r w:rsidR="007B22F5">
          <w:rPr>
            <w:noProof/>
            <w:webHidden/>
          </w:rPr>
          <w:fldChar w:fldCharType="separate"/>
        </w:r>
        <w:r w:rsidR="007B22F5">
          <w:rPr>
            <w:noProof/>
            <w:webHidden/>
          </w:rPr>
          <w:t>23</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18" w:history="1">
        <w:r w:rsidR="007B22F5" w:rsidRPr="00E70D19">
          <w:rPr>
            <w:rStyle w:val="Hyperlink"/>
            <w:noProof/>
          </w:rPr>
          <w:t>3.3.2 Specific emergency</w:t>
        </w:r>
        <w:r w:rsidR="007B22F5">
          <w:rPr>
            <w:noProof/>
            <w:webHidden/>
          </w:rPr>
          <w:tab/>
        </w:r>
        <w:r w:rsidR="007B22F5">
          <w:rPr>
            <w:noProof/>
            <w:webHidden/>
          </w:rPr>
          <w:fldChar w:fldCharType="begin"/>
        </w:r>
        <w:r w:rsidR="007B22F5">
          <w:rPr>
            <w:noProof/>
            <w:webHidden/>
          </w:rPr>
          <w:instrText xml:space="preserve"> PAGEREF _Toc509828318 \h </w:instrText>
        </w:r>
        <w:r w:rsidR="007B22F5">
          <w:rPr>
            <w:noProof/>
            <w:webHidden/>
          </w:rPr>
        </w:r>
        <w:r w:rsidR="007B22F5">
          <w:rPr>
            <w:noProof/>
            <w:webHidden/>
          </w:rPr>
          <w:fldChar w:fldCharType="separate"/>
        </w:r>
        <w:r w:rsidR="007B22F5">
          <w:rPr>
            <w:noProof/>
            <w:webHidden/>
          </w:rPr>
          <w:t>23</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19" w:history="1">
        <w:r w:rsidR="007B22F5" w:rsidRPr="00E70D19">
          <w:rPr>
            <w:rStyle w:val="Hyperlink"/>
          </w:rPr>
          <w:t>3.4 Emergency preparedness</w:t>
        </w:r>
        <w:r w:rsidR="007B22F5">
          <w:rPr>
            <w:webHidden/>
          </w:rPr>
          <w:tab/>
        </w:r>
        <w:r w:rsidR="007B22F5">
          <w:rPr>
            <w:webHidden/>
          </w:rPr>
          <w:fldChar w:fldCharType="begin"/>
        </w:r>
        <w:r w:rsidR="007B22F5">
          <w:rPr>
            <w:webHidden/>
          </w:rPr>
          <w:instrText xml:space="preserve"> PAGEREF _Toc509828319 \h </w:instrText>
        </w:r>
        <w:r w:rsidR="007B22F5">
          <w:rPr>
            <w:webHidden/>
          </w:rPr>
        </w:r>
        <w:r w:rsidR="007B22F5">
          <w:rPr>
            <w:webHidden/>
          </w:rPr>
          <w:fldChar w:fldCharType="separate"/>
        </w:r>
        <w:r w:rsidR="007B22F5">
          <w:rPr>
            <w:webHidden/>
          </w:rPr>
          <w:t>24</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20" w:history="1">
        <w:r w:rsidR="007B22F5" w:rsidRPr="00E70D19">
          <w:rPr>
            <w:rStyle w:val="Hyperlink"/>
            <w:noProof/>
          </w:rPr>
          <w:t>3.4.1 General</w:t>
        </w:r>
        <w:r w:rsidR="007B22F5">
          <w:rPr>
            <w:noProof/>
            <w:webHidden/>
          </w:rPr>
          <w:tab/>
        </w:r>
        <w:r w:rsidR="007B22F5">
          <w:rPr>
            <w:noProof/>
            <w:webHidden/>
          </w:rPr>
          <w:fldChar w:fldCharType="begin"/>
        </w:r>
        <w:r w:rsidR="007B22F5">
          <w:rPr>
            <w:noProof/>
            <w:webHidden/>
          </w:rPr>
          <w:instrText xml:space="preserve"> PAGEREF _Toc509828320 \h </w:instrText>
        </w:r>
        <w:r w:rsidR="007B22F5">
          <w:rPr>
            <w:noProof/>
            <w:webHidden/>
          </w:rPr>
        </w:r>
        <w:r w:rsidR="007B22F5">
          <w:rPr>
            <w:noProof/>
            <w:webHidden/>
          </w:rPr>
          <w:fldChar w:fldCharType="separate"/>
        </w:r>
        <w:r w:rsidR="007B22F5">
          <w:rPr>
            <w:noProof/>
            <w:webHidden/>
          </w:rPr>
          <w:t>24</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21" w:history="1">
        <w:r w:rsidR="007B22F5" w:rsidRPr="00E70D19">
          <w:rPr>
            <w:rStyle w:val="Hyperlink"/>
            <w:noProof/>
          </w:rPr>
          <w:t>3.4.2 Emergency management plan</w:t>
        </w:r>
        <w:r w:rsidR="007B22F5">
          <w:rPr>
            <w:noProof/>
            <w:webHidden/>
          </w:rPr>
          <w:tab/>
        </w:r>
        <w:r w:rsidR="007B22F5">
          <w:rPr>
            <w:noProof/>
            <w:webHidden/>
          </w:rPr>
          <w:fldChar w:fldCharType="begin"/>
        </w:r>
        <w:r w:rsidR="007B22F5">
          <w:rPr>
            <w:noProof/>
            <w:webHidden/>
          </w:rPr>
          <w:instrText xml:space="preserve"> PAGEREF _Toc509828321 \h </w:instrText>
        </w:r>
        <w:r w:rsidR="007B22F5">
          <w:rPr>
            <w:noProof/>
            <w:webHidden/>
          </w:rPr>
        </w:r>
        <w:r w:rsidR="007B22F5">
          <w:rPr>
            <w:noProof/>
            <w:webHidden/>
          </w:rPr>
          <w:fldChar w:fldCharType="separate"/>
        </w:r>
        <w:r w:rsidR="007B22F5">
          <w:rPr>
            <w:noProof/>
            <w:webHidden/>
          </w:rPr>
          <w:t>24</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22" w:history="1">
        <w:r w:rsidR="007B22F5" w:rsidRPr="00E70D19">
          <w:rPr>
            <w:rStyle w:val="Hyperlink"/>
            <w:noProof/>
          </w:rPr>
          <w:t>3.4.3 Risk assessment</w:t>
        </w:r>
        <w:r w:rsidR="007B22F5">
          <w:rPr>
            <w:noProof/>
            <w:webHidden/>
          </w:rPr>
          <w:tab/>
        </w:r>
        <w:r w:rsidR="007B22F5">
          <w:rPr>
            <w:noProof/>
            <w:webHidden/>
          </w:rPr>
          <w:fldChar w:fldCharType="begin"/>
        </w:r>
        <w:r w:rsidR="007B22F5">
          <w:rPr>
            <w:noProof/>
            <w:webHidden/>
          </w:rPr>
          <w:instrText xml:space="preserve"> PAGEREF _Toc509828322 \h </w:instrText>
        </w:r>
        <w:r w:rsidR="007B22F5">
          <w:rPr>
            <w:noProof/>
            <w:webHidden/>
          </w:rPr>
        </w:r>
        <w:r w:rsidR="007B22F5">
          <w:rPr>
            <w:noProof/>
            <w:webHidden/>
          </w:rPr>
          <w:fldChar w:fldCharType="separate"/>
        </w:r>
        <w:r w:rsidR="007B22F5">
          <w:rPr>
            <w:noProof/>
            <w:webHidden/>
          </w:rPr>
          <w:t>26</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23" w:history="1">
        <w:r w:rsidR="007B22F5" w:rsidRPr="00E70D19">
          <w:rPr>
            <w:rStyle w:val="Hyperlink"/>
            <w:noProof/>
          </w:rPr>
          <w:t>3.4.4 Media management plan</w:t>
        </w:r>
        <w:r w:rsidR="007B22F5">
          <w:rPr>
            <w:noProof/>
            <w:webHidden/>
          </w:rPr>
          <w:tab/>
        </w:r>
        <w:r w:rsidR="007B22F5">
          <w:rPr>
            <w:noProof/>
            <w:webHidden/>
          </w:rPr>
          <w:fldChar w:fldCharType="begin"/>
        </w:r>
        <w:r w:rsidR="007B22F5">
          <w:rPr>
            <w:noProof/>
            <w:webHidden/>
          </w:rPr>
          <w:instrText xml:space="preserve"> PAGEREF _Toc509828323 \h </w:instrText>
        </w:r>
        <w:r w:rsidR="007B22F5">
          <w:rPr>
            <w:noProof/>
            <w:webHidden/>
          </w:rPr>
        </w:r>
        <w:r w:rsidR="007B22F5">
          <w:rPr>
            <w:noProof/>
            <w:webHidden/>
          </w:rPr>
          <w:fldChar w:fldCharType="separate"/>
        </w:r>
        <w:r w:rsidR="007B22F5">
          <w:rPr>
            <w:noProof/>
            <w:webHidden/>
          </w:rPr>
          <w:t>27</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24" w:history="1">
        <w:r w:rsidR="007B22F5" w:rsidRPr="00E70D19">
          <w:rPr>
            <w:rStyle w:val="Hyperlink"/>
            <w:noProof/>
          </w:rPr>
          <w:t>3.4.5 Pharmaceuticals, supplies and equipment</w:t>
        </w:r>
        <w:r w:rsidR="007B22F5">
          <w:rPr>
            <w:noProof/>
            <w:webHidden/>
          </w:rPr>
          <w:tab/>
        </w:r>
        <w:r w:rsidR="007B22F5">
          <w:rPr>
            <w:noProof/>
            <w:webHidden/>
          </w:rPr>
          <w:fldChar w:fldCharType="begin"/>
        </w:r>
        <w:r w:rsidR="007B22F5">
          <w:rPr>
            <w:noProof/>
            <w:webHidden/>
          </w:rPr>
          <w:instrText xml:space="preserve"> PAGEREF _Toc509828324 \h </w:instrText>
        </w:r>
        <w:r w:rsidR="007B22F5">
          <w:rPr>
            <w:noProof/>
            <w:webHidden/>
          </w:rPr>
        </w:r>
        <w:r w:rsidR="007B22F5">
          <w:rPr>
            <w:noProof/>
            <w:webHidden/>
          </w:rPr>
          <w:fldChar w:fldCharType="separate"/>
        </w:r>
        <w:r w:rsidR="007B22F5">
          <w:rPr>
            <w:noProof/>
            <w:webHidden/>
          </w:rPr>
          <w:t>27</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25" w:history="1">
        <w:r w:rsidR="007B22F5" w:rsidRPr="00E70D19">
          <w:rPr>
            <w:rStyle w:val="Hyperlink"/>
            <w:noProof/>
          </w:rPr>
          <w:t>3.4.6 Facility evacuation diagrams</w:t>
        </w:r>
        <w:r w:rsidR="007B22F5">
          <w:rPr>
            <w:noProof/>
            <w:webHidden/>
          </w:rPr>
          <w:tab/>
        </w:r>
        <w:r w:rsidR="007B22F5">
          <w:rPr>
            <w:noProof/>
            <w:webHidden/>
          </w:rPr>
          <w:fldChar w:fldCharType="begin"/>
        </w:r>
        <w:r w:rsidR="007B22F5">
          <w:rPr>
            <w:noProof/>
            <w:webHidden/>
          </w:rPr>
          <w:instrText xml:space="preserve"> PAGEREF _Toc509828325 \h </w:instrText>
        </w:r>
        <w:r w:rsidR="007B22F5">
          <w:rPr>
            <w:noProof/>
            <w:webHidden/>
          </w:rPr>
        </w:r>
        <w:r w:rsidR="007B22F5">
          <w:rPr>
            <w:noProof/>
            <w:webHidden/>
          </w:rPr>
          <w:fldChar w:fldCharType="separate"/>
        </w:r>
        <w:r w:rsidR="007B22F5">
          <w:rPr>
            <w:noProof/>
            <w:webHidden/>
          </w:rPr>
          <w:t>27</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26" w:history="1">
        <w:r w:rsidR="007B22F5" w:rsidRPr="00E70D19">
          <w:rPr>
            <w:rStyle w:val="Hyperlink"/>
            <w:noProof/>
          </w:rPr>
          <w:t>3.4.7 Evacuation route and assembly areas</w:t>
        </w:r>
        <w:r w:rsidR="007B22F5">
          <w:rPr>
            <w:noProof/>
            <w:webHidden/>
          </w:rPr>
          <w:tab/>
        </w:r>
        <w:r w:rsidR="007B22F5">
          <w:rPr>
            <w:noProof/>
            <w:webHidden/>
          </w:rPr>
          <w:fldChar w:fldCharType="begin"/>
        </w:r>
        <w:r w:rsidR="007B22F5">
          <w:rPr>
            <w:noProof/>
            <w:webHidden/>
          </w:rPr>
          <w:instrText xml:space="preserve"> PAGEREF _Toc509828326 \h </w:instrText>
        </w:r>
        <w:r w:rsidR="007B22F5">
          <w:rPr>
            <w:noProof/>
            <w:webHidden/>
          </w:rPr>
        </w:r>
        <w:r w:rsidR="007B22F5">
          <w:rPr>
            <w:noProof/>
            <w:webHidden/>
          </w:rPr>
          <w:fldChar w:fldCharType="separate"/>
        </w:r>
        <w:r w:rsidR="007B22F5">
          <w:rPr>
            <w:noProof/>
            <w:webHidden/>
          </w:rPr>
          <w:t>29</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27" w:history="1">
        <w:r w:rsidR="007B22F5" w:rsidRPr="00E70D19">
          <w:rPr>
            <w:rStyle w:val="Hyperlink"/>
            <w:noProof/>
          </w:rPr>
          <w:t>3.4.8 Distribution of the emergency management plans</w:t>
        </w:r>
        <w:r w:rsidR="007B22F5">
          <w:rPr>
            <w:noProof/>
            <w:webHidden/>
          </w:rPr>
          <w:tab/>
        </w:r>
        <w:r w:rsidR="007B22F5">
          <w:rPr>
            <w:noProof/>
            <w:webHidden/>
          </w:rPr>
          <w:fldChar w:fldCharType="begin"/>
        </w:r>
        <w:r w:rsidR="007B22F5">
          <w:rPr>
            <w:noProof/>
            <w:webHidden/>
          </w:rPr>
          <w:instrText xml:space="preserve"> PAGEREF _Toc509828327 \h </w:instrText>
        </w:r>
        <w:r w:rsidR="007B22F5">
          <w:rPr>
            <w:noProof/>
            <w:webHidden/>
          </w:rPr>
        </w:r>
        <w:r w:rsidR="007B22F5">
          <w:rPr>
            <w:noProof/>
            <w:webHidden/>
          </w:rPr>
          <w:fldChar w:fldCharType="separate"/>
        </w:r>
        <w:r w:rsidR="007B22F5">
          <w:rPr>
            <w:noProof/>
            <w:webHidden/>
          </w:rPr>
          <w:t>29</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28" w:history="1">
        <w:r w:rsidR="007B22F5" w:rsidRPr="00E70D19">
          <w:rPr>
            <w:rStyle w:val="Hyperlink"/>
          </w:rPr>
          <w:t>3.5 Emergency response training and exercises</w:t>
        </w:r>
        <w:r w:rsidR="007B22F5">
          <w:rPr>
            <w:webHidden/>
          </w:rPr>
          <w:tab/>
        </w:r>
        <w:r w:rsidR="007B22F5">
          <w:rPr>
            <w:webHidden/>
          </w:rPr>
          <w:fldChar w:fldCharType="begin"/>
        </w:r>
        <w:r w:rsidR="007B22F5">
          <w:rPr>
            <w:webHidden/>
          </w:rPr>
          <w:instrText xml:space="preserve"> PAGEREF _Toc509828328 \h </w:instrText>
        </w:r>
        <w:r w:rsidR="007B22F5">
          <w:rPr>
            <w:webHidden/>
          </w:rPr>
        </w:r>
        <w:r w:rsidR="007B22F5">
          <w:rPr>
            <w:webHidden/>
          </w:rPr>
          <w:fldChar w:fldCharType="separate"/>
        </w:r>
        <w:r w:rsidR="007B22F5">
          <w:rPr>
            <w:webHidden/>
          </w:rPr>
          <w:t>30</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29" w:history="1">
        <w:r w:rsidR="007B22F5" w:rsidRPr="00E70D19">
          <w:rPr>
            <w:rStyle w:val="Hyperlink"/>
            <w:noProof/>
          </w:rPr>
          <w:t>3.5.1 General</w:t>
        </w:r>
        <w:r w:rsidR="007B22F5">
          <w:rPr>
            <w:noProof/>
            <w:webHidden/>
          </w:rPr>
          <w:tab/>
        </w:r>
        <w:r w:rsidR="007B22F5">
          <w:rPr>
            <w:noProof/>
            <w:webHidden/>
          </w:rPr>
          <w:fldChar w:fldCharType="begin"/>
        </w:r>
        <w:r w:rsidR="007B22F5">
          <w:rPr>
            <w:noProof/>
            <w:webHidden/>
          </w:rPr>
          <w:instrText xml:space="preserve"> PAGEREF _Toc509828329 \h </w:instrText>
        </w:r>
        <w:r w:rsidR="007B22F5">
          <w:rPr>
            <w:noProof/>
            <w:webHidden/>
          </w:rPr>
        </w:r>
        <w:r w:rsidR="007B22F5">
          <w:rPr>
            <w:noProof/>
            <w:webHidden/>
          </w:rPr>
          <w:fldChar w:fldCharType="separate"/>
        </w:r>
        <w:r w:rsidR="007B22F5">
          <w:rPr>
            <w:noProof/>
            <w:webHidden/>
          </w:rPr>
          <w:t>30</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30" w:history="1">
        <w:r w:rsidR="007B22F5" w:rsidRPr="00E70D19">
          <w:rPr>
            <w:rStyle w:val="Hyperlink"/>
            <w:noProof/>
          </w:rPr>
          <w:t>3.5.2 Initial testing and implementation</w:t>
        </w:r>
        <w:r w:rsidR="007B22F5">
          <w:rPr>
            <w:noProof/>
            <w:webHidden/>
          </w:rPr>
          <w:tab/>
        </w:r>
        <w:r w:rsidR="007B22F5">
          <w:rPr>
            <w:noProof/>
            <w:webHidden/>
          </w:rPr>
          <w:fldChar w:fldCharType="begin"/>
        </w:r>
        <w:r w:rsidR="007B22F5">
          <w:rPr>
            <w:noProof/>
            <w:webHidden/>
          </w:rPr>
          <w:instrText xml:space="preserve"> PAGEREF _Toc509828330 \h </w:instrText>
        </w:r>
        <w:r w:rsidR="007B22F5">
          <w:rPr>
            <w:noProof/>
            <w:webHidden/>
          </w:rPr>
        </w:r>
        <w:r w:rsidR="007B22F5">
          <w:rPr>
            <w:noProof/>
            <w:webHidden/>
          </w:rPr>
          <w:fldChar w:fldCharType="separate"/>
        </w:r>
        <w:r w:rsidR="007B22F5">
          <w:rPr>
            <w:noProof/>
            <w:webHidden/>
          </w:rPr>
          <w:t>31</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31" w:history="1">
        <w:r w:rsidR="007B22F5" w:rsidRPr="00E70D19">
          <w:rPr>
            <w:rStyle w:val="Hyperlink"/>
            <w:noProof/>
          </w:rPr>
          <w:t>3.5.3 Ongoing program</w:t>
        </w:r>
        <w:r w:rsidR="007B22F5">
          <w:rPr>
            <w:noProof/>
            <w:webHidden/>
          </w:rPr>
          <w:tab/>
        </w:r>
        <w:r w:rsidR="007B22F5">
          <w:rPr>
            <w:noProof/>
            <w:webHidden/>
          </w:rPr>
          <w:fldChar w:fldCharType="begin"/>
        </w:r>
        <w:r w:rsidR="007B22F5">
          <w:rPr>
            <w:noProof/>
            <w:webHidden/>
          </w:rPr>
          <w:instrText xml:space="preserve"> PAGEREF _Toc509828331 \h </w:instrText>
        </w:r>
        <w:r w:rsidR="007B22F5">
          <w:rPr>
            <w:noProof/>
            <w:webHidden/>
          </w:rPr>
        </w:r>
        <w:r w:rsidR="007B22F5">
          <w:rPr>
            <w:noProof/>
            <w:webHidden/>
          </w:rPr>
          <w:fldChar w:fldCharType="separate"/>
        </w:r>
        <w:r w:rsidR="007B22F5">
          <w:rPr>
            <w:noProof/>
            <w:webHidden/>
          </w:rPr>
          <w:t>31</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32" w:history="1">
        <w:r w:rsidR="007B22F5" w:rsidRPr="00E70D19">
          <w:rPr>
            <w:rStyle w:val="Hyperlink"/>
            <w:noProof/>
          </w:rPr>
          <w:t>3.5.4 Emergency response team briefing</w:t>
        </w:r>
        <w:r w:rsidR="007B22F5">
          <w:rPr>
            <w:noProof/>
            <w:webHidden/>
          </w:rPr>
          <w:tab/>
        </w:r>
        <w:r w:rsidR="007B22F5">
          <w:rPr>
            <w:noProof/>
            <w:webHidden/>
          </w:rPr>
          <w:fldChar w:fldCharType="begin"/>
        </w:r>
        <w:r w:rsidR="007B22F5">
          <w:rPr>
            <w:noProof/>
            <w:webHidden/>
          </w:rPr>
          <w:instrText xml:space="preserve"> PAGEREF _Toc509828332 \h </w:instrText>
        </w:r>
        <w:r w:rsidR="007B22F5">
          <w:rPr>
            <w:noProof/>
            <w:webHidden/>
          </w:rPr>
        </w:r>
        <w:r w:rsidR="007B22F5">
          <w:rPr>
            <w:noProof/>
            <w:webHidden/>
          </w:rPr>
          <w:fldChar w:fldCharType="separate"/>
        </w:r>
        <w:r w:rsidR="007B22F5">
          <w:rPr>
            <w:noProof/>
            <w:webHidden/>
          </w:rPr>
          <w:t>32</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33" w:history="1">
        <w:r w:rsidR="007B22F5" w:rsidRPr="00E70D19">
          <w:rPr>
            <w:rStyle w:val="Hyperlink"/>
            <w:noProof/>
          </w:rPr>
          <w:t>3.5.5 Observer’s checklist</w:t>
        </w:r>
        <w:r w:rsidR="007B22F5">
          <w:rPr>
            <w:noProof/>
            <w:webHidden/>
          </w:rPr>
          <w:tab/>
        </w:r>
        <w:r w:rsidR="007B22F5">
          <w:rPr>
            <w:noProof/>
            <w:webHidden/>
          </w:rPr>
          <w:fldChar w:fldCharType="begin"/>
        </w:r>
        <w:r w:rsidR="007B22F5">
          <w:rPr>
            <w:noProof/>
            <w:webHidden/>
          </w:rPr>
          <w:instrText xml:space="preserve"> PAGEREF _Toc509828333 \h </w:instrText>
        </w:r>
        <w:r w:rsidR="007B22F5">
          <w:rPr>
            <w:noProof/>
            <w:webHidden/>
          </w:rPr>
        </w:r>
        <w:r w:rsidR="007B22F5">
          <w:rPr>
            <w:noProof/>
            <w:webHidden/>
          </w:rPr>
          <w:fldChar w:fldCharType="separate"/>
        </w:r>
        <w:r w:rsidR="007B22F5">
          <w:rPr>
            <w:noProof/>
            <w:webHidden/>
          </w:rPr>
          <w:t>32</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34" w:history="1">
        <w:r w:rsidR="007B22F5" w:rsidRPr="00E70D19">
          <w:rPr>
            <w:rStyle w:val="Hyperlink"/>
            <w:noProof/>
          </w:rPr>
          <w:t>3.5.6 Emergency preparedness and response exercise debriefing session</w:t>
        </w:r>
        <w:r w:rsidR="007B22F5">
          <w:rPr>
            <w:noProof/>
            <w:webHidden/>
          </w:rPr>
          <w:tab/>
        </w:r>
        <w:r w:rsidR="007B22F5">
          <w:rPr>
            <w:noProof/>
            <w:webHidden/>
          </w:rPr>
          <w:fldChar w:fldCharType="begin"/>
        </w:r>
        <w:r w:rsidR="007B22F5">
          <w:rPr>
            <w:noProof/>
            <w:webHidden/>
          </w:rPr>
          <w:instrText xml:space="preserve"> PAGEREF _Toc509828334 \h </w:instrText>
        </w:r>
        <w:r w:rsidR="007B22F5">
          <w:rPr>
            <w:noProof/>
            <w:webHidden/>
          </w:rPr>
        </w:r>
        <w:r w:rsidR="007B22F5">
          <w:rPr>
            <w:noProof/>
            <w:webHidden/>
          </w:rPr>
          <w:fldChar w:fldCharType="separate"/>
        </w:r>
        <w:r w:rsidR="007B22F5">
          <w:rPr>
            <w:noProof/>
            <w:webHidden/>
          </w:rPr>
          <w:t>32</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35" w:history="1">
        <w:r w:rsidR="007B22F5" w:rsidRPr="00E70D19">
          <w:rPr>
            <w:rStyle w:val="Hyperlink"/>
            <w:noProof/>
          </w:rPr>
          <w:t>3.5.7 An emergency during an emergency preparedness and response exercise</w:t>
        </w:r>
        <w:r w:rsidR="007B22F5">
          <w:rPr>
            <w:noProof/>
            <w:webHidden/>
          </w:rPr>
          <w:tab/>
        </w:r>
        <w:r w:rsidR="007B22F5">
          <w:rPr>
            <w:noProof/>
            <w:webHidden/>
          </w:rPr>
          <w:fldChar w:fldCharType="begin"/>
        </w:r>
        <w:r w:rsidR="007B22F5">
          <w:rPr>
            <w:noProof/>
            <w:webHidden/>
          </w:rPr>
          <w:instrText xml:space="preserve"> PAGEREF _Toc509828335 \h </w:instrText>
        </w:r>
        <w:r w:rsidR="007B22F5">
          <w:rPr>
            <w:noProof/>
            <w:webHidden/>
          </w:rPr>
        </w:r>
        <w:r w:rsidR="007B22F5">
          <w:rPr>
            <w:noProof/>
            <w:webHidden/>
          </w:rPr>
          <w:fldChar w:fldCharType="separate"/>
        </w:r>
        <w:r w:rsidR="007B22F5">
          <w:rPr>
            <w:noProof/>
            <w:webHidden/>
          </w:rPr>
          <w:t>32</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36" w:history="1">
        <w:r w:rsidR="007B22F5" w:rsidRPr="00E70D19">
          <w:rPr>
            <w:rStyle w:val="Hyperlink"/>
          </w:rPr>
          <w:t>3.6 Responding to specific emergencies</w:t>
        </w:r>
        <w:r w:rsidR="007B22F5">
          <w:rPr>
            <w:webHidden/>
          </w:rPr>
          <w:tab/>
        </w:r>
        <w:r w:rsidR="007B22F5">
          <w:rPr>
            <w:webHidden/>
          </w:rPr>
          <w:fldChar w:fldCharType="begin"/>
        </w:r>
        <w:r w:rsidR="007B22F5">
          <w:rPr>
            <w:webHidden/>
          </w:rPr>
          <w:instrText xml:space="preserve"> PAGEREF _Toc509828336 \h </w:instrText>
        </w:r>
        <w:r w:rsidR="007B22F5">
          <w:rPr>
            <w:webHidden/>
          </w:rPr>
        </w:r>
        <w:r w:rsidR="007B22F5">
          <w:rPr>
            <w:webHidden/>
          </w:rPr>
          <w:fldChar w:fldCharType="separate"/>
        </w:r>
        <w:r w:rsidR="007B22F5">
          <w:rPr>
            <w:webHidden/>
          </w:rPr>
          <w:t>33</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37" w:history="1">
        <w:r w:rsidR="007B22F5" w:rsidRPr="00E70D19">
          <w:rPr>
            <w:rStyle w:val="Hyperlink"/>
            <w:noProof/>
          </w:rPr>
          <w:t>3.6.1 General</w:t>
        </w:r>
        <w:r w:rsidR="007B22F5">
          <w:rPr>
            <w:noProof/>
            <w:webHidden/>
          </w:rPr>
          <w:tab/>
        </w:r>
        <w:r w:rsidR="007B22F5">
          <w:rPr>
            <w:noProof/>
            <w:webHidden/>
          </w:rPr>
          <w:fldChar w:fldCharType="begin"/>
        </w:r>
        <w:r w:rsidR="007B22F5">
          <w:rPr>
            <w:noProof/>
            <w:webHidden/>
          </w:rPr>
          <w:instrText xml:space="preserve"> PAGEREF _Toc509828337 \h </w:instrText>
        </w:r>
        <w:r w:rsidR="007B22F5">
          <w:rPr>
            <w:noProof/>
            <w:webHidden/>
          </w:rPr>
        </w:r>
        <w:r w:rsidR="007B22F5">
          <w:rPr>
            <w:noProof/>
            <w:webHidden/>
          </w:rPr>
          <w:fldChar w:fldCharType="separate"/>
        </w:r>
        <w:r w:rsidR="007B22F5">
          <w:rPr>
            <w:noProof/>
            <w:webHidden/>
          </w:rPr>
          <w:t>33</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38" w:history="1">
        <w:r w:rsidR="007B22F5" w:rsidRPr="00E70D19">
          <w:rPr>
            <w:rStyle w:val="Hyperlink"/>
            <w:noProof/>
          </w:rPr>
          <w:t>3.6.2 For fire/smoke (response colour code ‘RED’)</w:t>
        </w:r>
        <w:r w:rsidR="007B22F5">
          <w:rPr>
            <w:noProof/>
            <w:webHidden/>
          </w:rPr>
          <w:tab/>
        </w:r>
        <w:r w:rsidR="007B22F5">
          <w:rPr>
            <w:noProof/>
            <w:webHidden/>
          </w:rPr>
          <w:fldChar w:fldCharType="begin"/>
        </w:r>
        <w:r w:rsidR="007B22F5">
          <w:rPr>
            <w:noProof/>
            <w:webHidden/>
          </w:rPr>
          <w:instrText xml:space="preserve"> PAGEREF _Toc509828338 \h </w:instrText>
        </w:r>
        <w:r w:rsidR="007B22F5">
          <w:rPr>
            <w:noProof/>
            <w:webHidden/>
          </w:rPr>
        </w:r>
        <w:r w:rsidR="007B22F5">
          <w:rPr>
            <w:noProof/>
            <w:webHidden/>
          </w:rPr>
          <w:fldChar w:fldCharType="separate"/>
        </w:r>
        <w:r w:rsidR="007B22F5">
          <w:rPr>
            <w:noProof/>
            <w:webHidden/>
          </w:rPr>
          <w:t>35</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39" w:history="1">
        <w:r w:rsidR="007B22F5" w:rsidRPr="00E70D19">
          <w:rPr>
            <w:rStyle w:val="Hyperlink"/>
            <w:noProof/>
          </w:rPr>
          <w:t>3.6.3 For medical emergency (response colour code ‘BLUE’)</w:t>
        </w:r>
        <w:r w:rsidR="007B22F5">
          <w:rPr>
            <w:noProof/>
            <w:webHidden/>
          </w:rPr>
          <w:tab/>
        </w:r>
        <w:r w:rsidR="007B22F5">
          <w:rPr>
            <w:noProof/>
            <w:webHidden/>
          </w:rPr>
          <w:fldChar w:fldCharType="begin"/>
        </w:r>
        <w:r w:rsidR="007B22F5">
          <w:rPr>
            <w:noProof/>
            <w:webHidden/>
          </w:rPr>
          <w:instrText xml:space="preserve"> PAGEREF _Toc509828339 \h </w:instrText>
        </w:r>
        <w:r w:rsidR="007B22F5">
          <w:rPr>
            <w:noProof/>
            <w:webHidden/>
          </w:rPr>
        </w:r>
        <w:r w:rsidR="007B22F5">
          <w:rPr>
            <w:noProof/>
            <w:webHidden/>
          </w:rPr>
          <w:fldChar w:fldCharType="separate"/>
        </w:r>
        <w:r w:rsidR="007B22F5">
          <w:rPr>
            <w:noProof/>
            <w:webHidden/>
          </w:rPr>
          <w:t>38</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40" w:history="1">
        <w:r w:rsidR="007B22F5" w:rsidRPr="00E70D19">
          <w:rPr>
            <w:rStyle w:val="Hyperlink"/>
            <w:noProof/>
          </w:rPr>
          <w:t>3.6.4 For bomb threat (response colour code ‘PURPLE’)</w:t>
        </w:r>
        <w:r w:rsidR="007B22F5">
          <w:rPr>
            <w:noProof/>
            <w:webHidden/>
          </w:rPr>
          <w:tab/>
        </w:r>
        <w:r w:rsidR="007B22F5">
          <w:rPr>
            <w:noProof/>
            <w:webHidden/>
          </w:rPr>
          <w:fldChar w:fldCharType="begin"/>
        </w:r>
        <w:r w:rsidR="007B22F5">
          <w:rPr>
            <w:noProof/>
            <w:webHidden/>
          </w:rPr>
          <w:instrText xml:space="preserve"> PAGEREF _Toc509828340 \h </w:instrText>
        </w:r>
        <w:r w:rsidR="007B22F5">
          <w:rPr>
            <w:noProof/>
            <w:webHidden/>
          </w:rPr>
        </w:r>
        <w:r w:rsidR="007B22F5">
          <w:rPr>
            <w:noProof/>
            <w:webHidden/>
          </w:rPr>
          <w:fldChar w:fldCharType="separate"/>
        </w:r>
        <w:r w:rsidR="007B22F5">
          <w:rPr>
            <w:noProof/>
            <w:webHidden/>
          </w:rPr>
          <w:t>39</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41" w:history="1">
        <w:r w:rsidR="007B22F5" w:rsidRPr="00E70D19">
          <w:rPr>
            <w:rStyle w:val="Hyperlink"/>
            <w:noProof/>
          </w:rPr>
          <w:t>3.6.5 Emergency response team for infrastructure and other internal emergencies (response colour code ‘YELLOW’)</w:t>
        </w:r>
        <w:r w:rsidR="007B22F5">
          <w:rPr>
            <w:noProof/>
            <w:webHidden/>
          </w:rPr>
          <w:tab/>
        </w:r>
        <w:r w:rsidR="007B22F5">
          <w:rPr>
            <w:noProof/>
            <w:webHidden/>
          </w:rPr>
          <w:fldChar w:fldCharType="begin"/>
        </w:r>
        <w:r w:rsidR="007B22F5">
          <w:rPr>
            <w:noProof/>
            <w:webHidden/>
          </w:rPr>
          <w:instrText xml:space="preserve"> PAGEREF _Toc509828341 \h </w:instrText>
        </w:r>
        <w:r w:rsidR="007B22F5">
          <w:rPr>
            <w:noProof/>
            <w:webHidden/>
          </w:rPr>
        </w:r>
        <w:r w:rsidR="007B22F5">
          <w:rPr>
            <w:noProof/>
            <w:webHidden/>
          </w:rPr>
          <w:fldChar w:fldCharType="separate"/>
        </w:r>
        <w:r w:rsidR="007B22F5">
          <w:rPr>
            <w:noProof/>
            <w:webHidden/>
          </w:rPr>
          <w:t>41</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42" w:history="1">
        <w:r w:rsidR="007B22F5" w:rsidRPr="00E70D19">
          <w:rPr>
            <w:rStyle w:val="Hyperlink"/>
            <w:noProof/>
          </w:rPr>
          <w:t>3.6.6 For personal threat (armed or unarmed persons threatening injury to others or themselves, or illegal occupancy) (response colour code ‘BLACK’)</w:t>
        </w:r>
        <w:r w:rsidR="007B22F5">
          <w:rPr>
            <w:noProof/>
            <w:webHidden/>
          </w:rPr>
          <w:tab/>
        </w:r>
        <w:r w:rsidR="007B22F5">
          <w:rPr>
            <w:noProof/>
            <w:webHidden/>
          </w:rPr>
          <w:fldChar w:fldCharType="begin"/>
        </w:r>
        <w:r w:rsidR="007B22F5">
          <w:rPr>
            <w:noProof/>
            <w:webHidden/>
          </w:rPr>
          <w:instrText xml:space="preserve"> PAGEREF _Toc509828342 \h </w:instrText>
        </w:r>
        <w:r w:rsidR="007B22F5">
          <w:rPr>
            <w:noProof/>
            <w:webHidden/>
          </w:rPr>
        </w:r>
        <w:r w:rsidR="007B22F5">
          <w:rPr>
            <w:noProof/>
            <w:webHidden/>
          </w:rPr>
          <w:fldChar w:fldCharType="separate"/>
        </w:r>
        <w:r w:rsidR="007B22F5">
          <w:rPr>
            <w:noProof/>
            <w:webHidden/>
          </w:rPr>
          <w:t>42</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43" w:history="1">
        <w:r w:rsidR="007B22F5" w:rsidRPr="00E70D19">
          <w:rPr>
            <w:rStyle w:val="Hyperlink"/>
            <w:noProof/>
          </w:rPr>
          <w:t>3.6.7 For an external emergency (response colour code ‘BROWN’)</w:t>
        </w:r>
        <w:r w:rsidR="007B22F5">
          <w:rPr>
            <w:noProof/>
            <w:webHidden/>
          </w:rPr>
          <w:tab/>
        </w:r>
        <w:r w:rsidR="007B22F5">
          <w:rPr>
            <w:noProof/>
            <w:webHidden/>
          </w:rPr>
          <w:fldChar w:fldCharType="begin"/>
        </w:r>
        <w:r w:rsidR="007B22F5">
          <w:rPr>
            <w:noProof/>
            <w:webHidden/>
          </w:rPr>
          <w:instrText xml:space="preserve"> PAGEREF _Toc509828343 \h </w:instrText>
        </w:r>
        <w:r w:rsidR="007B22F5">
          <w:rPr>
            <w:noProof/>
            <w:webHidden/>
          </w:rPr>
        </w:r>
        <w:r w:rsidR="007B22F5">
          <w:rPr>
            <w:noProof/>
            <w:webHidden/>
          </w:rPr>
          <w:fldChar w:fldCharType="separate"/>
        </w:r>
        <w:r w:rsidR="007B22F5">
          <w:rPr>
            <w:noProof/>
            <w:webHidden/>
          </w:rPr>
          <w:t>43</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44" w:history="1">
        <w:r w:rsidR="007B22F5" w:rsidRPr="00E70D19">
          <w:rPr>
            <w:rStyle w:val="Hyperlink"/>
            <w:noProof/>
          </w:rPr>
          <w:t>3.6.8 For evacuation (response colour code ‘ORANGE’)</w:t>
        </w:r>
        <w:r w:rsidR="007B22F5">
          <w:rPr>
            <w:noProof/>
            <w:webHidden/>
          </w:rPr>
          <w:tab/>
        </w:r>
        <w:r w:rsidR="007B22F5">
          <w:rPr>
            <w:noProof/>
            <w:webHidden/>
          </w:rPr>
          <w:fldChar w:fldCharType="begin"/>
        </w:r>
        <w:r w:rsidR="007B22F5">
          <w:rPr>
            <w:noProof/>
            <w:webHidden/>
          </w:rPr>
          <w:instrText xml:space="preserve"> PAGEREF _Toc509828344 \h </w:instrText>
        </w:r>
        <w:r w:rsidR="007B22F5">
          <w:rPr>
            <w:noProof/>
            <w:webHidden/>
          </w:rPr>
        </w:r>
        <w:r w:rsidR="007B22F5">
          <w:rPr>
            <w:noProof/>
            <w:webHidden/>
          </w:rPr>
          <w:fldChar w:fldCharType="separate"/>
        </w:r>
        <w:r w:rsidR="007B22F5">
          <w:rPr>
            <w:noProof/>
            <w:webHidden/>
          </w:rPr>
          <w:t>45</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45" w:history="1">
        <w:r w:rsidR="007B22F5" w:rsidRPr="00E70D19">
          <w:rPr>
            <w:rStyle w:val="Hyperlink"/>
            <w:noProof/>
          </w:rPr>
          <w:t>3.6.9 Clearing an emergency code</w:t>
        </w:r>
        <w:r w:rsidR="007B22F5">
          <w:rPr>
            <w:noProof/>
            <w:webHidden/>
          </w:rPr>
          <w:tab/>
        </w:r>
        <w:r w:rsidR="007B22F5">
          <w:rPr>
            <w:noProof/>
            <w:webHidden/>
          </w:rPr>
          <w:fldChar w:fldCharType="begin"/>
        </w:r>
        <w:r w:rsidR="007B22F5">
          <w:rPr>
            <w:noProof/>
            <w:webHidden/>
          </w:rPr>
          <w:instrText xml:space="preserve"> PAGEREF _Toc509828345 \h </w:instrText>
        </w:r>
        <w:r w:rsidR="007B22F5">
          <w:rPr>
            <w:noProof/>
            <w:webHidden/>
          </w:rPr>
        </w:r>
        <w:r w:rsidR="007B22F5">
          <w:rPr>
            <w:noProof/>
            <w:webHidden/>
          </w:rPr>
          <w:fldChar w:fldCharType="separate"/>
        </w:r>
        <w:r w:rsidR="007B22F5">
          <w:rPr>
            <w:noProof/>
            <w:webHidden/>
          </w:rPr>
          <w:t>46</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46" w:history="1">
        <w:r w:rsidR="007B22F5" w:rsidRPr="00E70D19">
          <w:rPr>
            <w:rStyle w:val="Hyperlink"/>
          </w:rPr>
          <w:t>3.7 Debriefing and emergency management plan post-incident review</w:t>
        </w:r>
        <w:r w:rsidR="007B22F5">
          <w:rPr>
            <w:webHidden/>
          </w:rPr>
          <w:tab/>
        </w:r>
        <w:r w:rsidR="007B22F5">
          <w:rPr>
            <w:webHidden/>
          </w:rPr>
          <w:fldChar w:fldCharType="begin"/>
        </w:r>
        <w:r w:rsidR="007B22F5">
          <w:rPr>
            <w:webHidden/>
          </w:rPr>
          <w:instrText xml:space="preserve"> PAGEREF _Toc509828346 \h </w:instrText>
        </w:r>
        <w:r w:rsidR="007B22F5">
          <w:rPr>
            <w:webHidden/>
          </w:rPr>
        </w:r>
        <w:r w:rsidR="007B22F5">
          <w:rPr>
            <w:webHidden/>
          </w:rPr>
          <w:fldChar w:fldCharType="separate"/>
        </w:r>
        <w:r w:rsidR="007B22F5">
          <w:rPr>
            <w:webHidden/>
          </w:rPr>
          <w:t>46</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47" w:history="1">
        <w:r w:rsidR="007B22F5" w:rsidRPr="00E70D19">
          <w:rPr>
            <w:rStyle w:val="Hyperlink"/>
            <w:noProof/>
          </w:rPr>
          <w:t>3.7.1 Debriefing</w:t>
        </w:r>
        <w:r w:rsidR="007B22F5">
          <w:rPr>
            <w:noProof/>
            <w:webHidden/>
          </w:rPr>
          <w:tab/>
        </w:r>
        <w:r w:rsidR="007B22F5">
          <w:rPr>
            <w:noProof/>
            <w:webHidden/>
          </w:rPr>
          <w:fldChar w:fldCharType="begin"/>
        </w:r>
        <w:r w:rsidR="007B22F5">
          <w:rPr>
            <w:noProof/>
            <w:webHidden/>
          </w:rPr>
          <w:instrText xml:space="preserve"> PAGEREF _Toc509828347 \h </w:instrText>
        </w:r>
        <w:r w:rsidR="007B22F5">
          <w:rPr>
            <w:noProof/>
            <w:webHidden/>
          </w:rPr>
        </w:r>
        <w:r w:rsidR="007B22F5">
          <w:rPr>
            <w:noProof/>
            <w:webHidden/>
          </w:rPr>
          <w:fldChar w:fldCharType="separate"/>
        </w:r>
        <w:r w:rsidR="007B22F5">
          <w:rPr>
            <w:noProof/>
            <w:webHidden/>
          </w:rPr>
          <w:t>46</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48" w:history="1">
        <w:r w:rsidR="007B22F5" w:rsidRPr="00E70D19">
          <w:rPr>
            <w:rStyle w:val="Hyperlink"/>
            <w:noProof/>
          </w:rPr>
          <w:t>3.7.2 Emergency management plan in review</w:t>
        </w:r>
        <w:r w:rsidR="007B22F5">
          <w:rPr>
            <w:noProof/>
            <w:webHidden/>
          </w:rPr>
          <w:tab/>
        </w:r>
        <w:r w:rsidR="007B22F5">
          <w:rPr>
            <w:noProof/>
            <w:webHidden/>
          </w:rPr>
          <w:fldChar w:fldCharType="begin"/>
        </w:r>
        <w:r w:rsidR="007B22F5">
          <w:rPr>
            <w:noProof/>
            <w:webHidden/>
          </w:rPr>
          <w:instrText xml:space="preserve"> PAGEREF _Toc509828348 \h </w:instrText>
        </w:r>
        <w:r w:rsidR="007B22F5">
          <w:rPr>
            <w:noProof/>
            <w:webHidden/>
          </w:rPr>
        </w:r>
        <w:r w:rsidR="007B22F5">
          <w:rPr>
            <w:noProof/>
            <w:webHidden/>
          </w:rPr>
          <w:fldChar w:fldCharType="separate"/>
        </w:r>
        <w:r w:rsidR="007B22F5">
          <w:rPr>
            <w:noProof/>
            <w:webHidden/>
          </w:rPr>
          <w:t>46</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49" w:history="1">
        <w:r w:rsidR="007B22F5" w:rsidRPr="00E70D19">
          <w:rPr>
            <w:rStyle w:val="Hyperlink"/>
          </w:rPr>
          <w:t>3.8 Training</w:t>
        </w:r>
        <w:r w:rsidR="007B22F5">
          <w:rPr>
            <w:webHidden/>
          </w:rPr>
          <w:tab/>
        </w:r>
        <w:r w:rsidR="007B22F5">
          <w:rPr>
            <w:webHidden/>
          </w:rPr>
          <w:fldChar w:fldCharType="begin"/>
        </w:r>
        <w:r w:rsidR="007B22F5">
          <w:rPr>
            <w:webHidden/>
          </w:rPr>
          <w:instrText xml:space="preserve"> PAGEREF _Toc509828349 \h </w:instrText>
        </w:r>
        <w:r w:rsidR="007B22F5">
          <w:rPr>
            <w:webHidden/>
          </w:rPr>
        </w:r>
        <w:r w:rsidR="007B22F5">
          <w:rPr>
            <w:webHidden/>
          </w:rPr>
          <w:fldChar w:fldCharType="separate"/>
        </w:r>
        <w:r w:rsidR="007B22F5">
          <w:rPr>
            <w:webHidden/>
          </w:rPr>
          <w:t>47</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50" w:history="1">
        <w:r w:rsidR="007B22F5" w:rsidRPr="00E70D19">
          <w:rPr>
            <w:rStyle w:val="Hyperlink"/>
            <w:noProof/>
          </w:rPr>
          <w:t>3.8.1 General</w:t>
        </w:r>
        <w:r w:rsidR="007B22F5">
          <w:rPr>
            <w:noProof/>
            <w:webHidden/>
          </w:rPr>
          <w:tab/>
        </w:r>
        <w:r w:rsidR="007B22F5">
          <w:rPr>
            <w:noProof/>
            <w:webHidden/>
          </w:rPr>
          <w:fldChar w:fldCharType="begin"/>
        </w:r>
        <w:r w:rsidR="007B22F5">
          <w:rPr>
            <w:noProof/>
            <w:webHidden/>
          </w:rPr>
          <w:instrText xml:space="preserve"> PAGEREF _Toc509828350 \h </w:instrText>
        </w:r>
        <w:r w:rsidR="007B22F5">
          <w:rPr>
            <w:noProof/>
            <w:webHidden/>
          </w:rPr>
        </w:r>
        <w:r w:rsidR="007B22F5">
          <w:rPr>
            <w:noProof/>
            <w:webHidden/>
          </w:rPr>
          <w:fldChar w:fldCharType="separate"/>
        </w:r>
        <w:r w:rsidR="007B22F5">
          <w:rPr>
            <w:noProof/>
            <w:webHidden/>
          </w:rPr>
          <w:t>47</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51" w:history="1">
        <w:r w:rsidR="007B22F5" w:rsidRPr="00E70D19">
          <w:rPr>
            <w:rStyle w:val="Hyperlink"/>
            <w:noProof/>
          </w:rPr>
          <w:t>3.8.2 Training program</w:t>
        </w:r>
        <w:r w:rsidR="007B22F5">
          <w:rPr>
            <w:noProof/>
            <w:webHidden/>
          </w:rPr>
          <w:tab/>
        </w:r>
        <w:r w:rsidR="007B22F5">
          <w:rPr>
            <w:noProof/>
            <w:webHidden/>
          </w:rPr>
          <w:fldChar w:fldCharType="begin"/>
        </w:r>
        <w:r w:rsidR="007B22F5">
          <w:rPr>
            <w:noProof/>
            <w:webHidden/>
          </w:rPr>
          <w:instrText xml:space="preserve"> PAGEREF _Toc509828351 \h </w:instrText>
        </w:r>
        <w:r w:rsidR="007B22F5">
          <w:rPr>
            <w:noProof/>
            <w:webHidden/>
          </w:rPr>
        </w:r>
        <w:r w:rsidR="007B22F5">
          <w:rPr>
            <w:noProof/>
            <w:webHidden/>
          </w:rPr>
          <w:fldChar w:fldCharType="separate"/>
        </w:r>
        <w:r w:rsidR="007B22F5">
          <w:rPr>
            <w:noProof/>
            <w:webHidden/>
          </w:rPr>
          <w:t>47</w:t>
        </w:r>
        <w:r w:rsidR="007B22F5">
          <w:rPr>
            <w:noProof/>
            <w:webHidden/>
          </w:rPr>
          <w:fldChar w:fldCharType="end"/>
        </w:r>
      </w:hyperlink>
    </w:p>
    <w:p w:rsidR="007B22F5" w:rsidRDefault="00501CC2">
      <w:pPr>
        <w:pStyle w:val="TOC1"/>
        <w:tabs>
          <w:tab w:val="left" w:pos="567"/>
        </w:tabs>
        <w:rPr>
          <w:rFonts w:asciiTheme="minorHAnsi" w:eastAsiaTheme="minorEastAsia" w:hAnsiTheme="minorHAnsi" w:cstheme="minorBidi"/>
          <w:b w:val="0"/>
          <w:sz w:val="22"/>
          <w:szCs w:val="22"/>
          <w:lang w:eastAsia="en-AU"/>
        </w:rPr>
      </w:pPr>
      <w:hyperlink w:anchor="_Toc509828352" w:history="1">
        <w:r w:rsidR="007B22F5" w:rsidRPr="00E70D19">
          <w:rPr>
            <w:rStyle w:val="Hyperlink"/>
          </w:rPr>
          <w:t>4.0</w:t>
        </w:r>
        <w:r w:rsidR="007B22F5">
          <w:rPr>
            <w:rFonts w:asciiTheme="minorHAnsi" w:eastAsiaTheme="minorEastAsia" w:hAnsiTheme="minorHAnsi" w:cstheme="minorBidi"/>
            <w:b w:val="0"/>
            <w:sz w:val="22"/>
            <w:szCs w:val="22"/>
            <w:lang w:eastAsia="en-AU"/>
          </w:rPr>
          <w:tab/>
        </w:r>
        <w:r w:rsidR="007B22F5" w:rsidRPr="00E70D19">
          <w:rPr>
            <w:rStyle w:val="Hyperlink"/>
            <w:rFonts w:cs="Arial"/>
          </w:rPr>
          <w:t>Emergency planning for staffed residential facilities</w:t>
        </w:r>
        <w:r w:rsidR="007B22F5">
          <w:rPr>
            <w:webHidden/>
          </w:rPr>
          <w:tab/>
        </w:r>
        <w:r w:rsidR="007B22F5">
          <w:rPr>
            <w:webHidden/>
          </w:rPr>
          <w:fldChar w:fldCharType="begin"/>
        </w:r>
        <w:r w:rsidR="007B22F5">
          <w:rPr>
            <w:webHidden/>
          </w:rPr>
          <w:instrText xml:space="preserve"> PAGEREF _Toc509828352 \h </w:instrText>
        </w:r>
        <w:r w:rsidR="007B22F5">
          <w:rPr>
            <w:webHidden/>
          </w:rPr>
        </w:r>
        <w:r w:rsidR="007B22F5">
          <w:rPr>
            <w:webHidden/>
          </w:rPr>
          <w:fldChar w:fldCharType="separate"/>
        </w:r>
        <w:r w:rsidR="007B22F5">
          <w:rPr>
            <w:webHidden/>
          </w:rPr>
          <w:t>48</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53" w:history="1">
        <w:r w:rsidR="007B22F5" w:rsidRPr="00E70D19">
          <w:rPr>
            <w:rStyle w:val="Hyperlink"/>
          </w:rPr>
          <w:t>4.1 Applicable capital development guidelines</w:t>
        </w:r>
        <w:r w:rsidR="007B22F5">
          <w:rPr>
            <w:webHidden/>
          </w:rPr>
          <w:tab/>
        </w:r>
        <w:r w:rsidR="007B22F5">
          <w:rPr>
            <w:webHidden/>
          </w:rPr>
          <w:fldChar w:fldCharType="begin"/>
        </w:r>
        <w:r w:rsidR="007B22F5">
          <w:rPr>
            <w:webHidden/>
          </w:rPr>
          <w:instrText xml:space="preserve"> PAGEREF _Toc509828353 \h </w:instrText>
        </w:r>
        <w:r w:rsidR="007B22F5">
          <w:rPr>
            <w:webHidden/>
          </w:rPr>
        </w:r>
        <w:r w:rsidR="007B22F5">
          <w:rPr>
            <w:webHidden/>
          </w:rPr>
          <w:fldChar w:fldCharType="separate"/>
        </w:r>
        <w:r w:rsidR="007B22F5">
          <w:rPr>
            <w:webHidden/>
          </w:rPr>
          <w:t>48</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54" w:history="1">
        <w:r w:rsidR="007B22F5" w:rsidRPr="00E70D19">
          <w:rPr>
            <w:rStyle w:val="Hyperlink"/>
          </w:rPr>
          <w:t>4.2 Emergency management</w:t>
        </w:r>
        <w:r w:rsidR="007B22F5">
          <w:rPr>
            <w:webHidden/>
          </w:rPr>
          <w:tab/>
        </w:r>
        <w:r w:rsidR="007B22F5">
          <w:rPr>
            <w:webHidden/>
          </w:rPr>
          <w:fldChar w:fldCharType="begin"/>
        </w:r>
        <w:r w:rsidR="007B22F5">
          <w:rPr>
            <w:webHidden/>
          </w:rPr>
          <w:instrText xml:space="preserve"> PAGEREF _Toc509828354 \h </w:instrText>
        </w:r>
        <w:r w:rsidR="007B22F5">
          <w:rPr>
            <w:webHidden/>
          </w:rPr>
        </w:r>
        <w:r w:rsidR="007B22F5">
          <w:rPr>
            <w:webHidden/>
          </w:rPr>
          <w:fldChar w:fldCharType="separate"/>
        </w:r>
        <w:r w:rsidR="007B22F5">
          <w:rPr>
            <w:webHidden/>
          </w:rPr>
          <w:t>48</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55" w:history="1">
        <w:r w:rsidR="007B22F5" w:rsidRPr="00E70D19">
          <w:rPr>
            <w:rStyle w:val="Hyperlink"/>
            <w:noProof/>
          </w:rPr>
          <w:t>4.2.1 General</w:t>
        </w:r>
        <w:r w:rsidR="007B22F5">
          <w:rPr>
            <w:noProof/>
            <w:webHidden/>
          </w:rPr>
          <w:tab/>
        </w:r>
        <w:r w:rsidR="007B22F5">
          <w:rPr>
            <w:noProof/>
            <w:webHidden/>
          </w:rPr>
          <w:fldChar w:fldCharType="begin"/>
        </w:r>
        <w:r w:rsidR="007B22F5">
          <w:rPr>
            <w:noProof/>
            <w:webHidden/>
          </w:rPr>
          <w:instrText xml:space="preserve"> PAGEREF _Toc509828355 \h </w:instrText>
        </w:r>
        <w:r w:rsidR="007B22F5">
          <w:rPr>
            <w:noProof/>
            <w:webHidden/>
          </w:rPr>
        </w:r>
        <w:r w:rsidR="007B22F5">
          <w:rPr>
            <w:noProof/>
            <w:webHidden/>
          </w:rPr>
          <w:fldChar w:fldCharType="separate"/>
        </w:r>
        <w:r w:rsidR="007B22F5">
          <w:rPr>
            <w:noProof/>
            <w:webHidden/>
          </w:rPr>
          <w:t>48</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56" w:history="1">
        <w:r w:rsidR="007B22F5" w:rsidRPr="00E70D19">
          <w:rPr>
            <w:rStyle w:val="Hyperlink"/>
            <w:noProof/>
          </w:rPr>
          <w:t>4.2.2 Emergency planning committee</w:t>
        </w:r>
        <w:r w:rsidR="007B22F5">
          <w:rPr>
            <w:noProof/>
            <w:webHidden/>
          </w:rPr>
          <w:tab/>
        </w:r>
        <w:r w:rsidR="007B22F5">
          <w:rPr>
            <w:noProof/>
            <w:webHidden/>
          </w:rPr>
          <w:fldChar w:fldCharType="begin"/>
        </w:r>
        <w:r w:rsidR="007B22F5">
          <w:rPr>
            <w:noProof/>
            <w:webHidden/>
          </w:rPr>
          <w:instrText xml:space="preserve"> PAGEREF _Toc509828356 \h </w:instrText>
        </w:r>
        <w:r w:rsidR="007B22F5">
          <w:rPr>
            <w:noProof/>
            <w:webHidden/>
          </w:rPr>
        </w:r>
        <w:r w:rsidR="007B22F5">
          <w:rPr>
            <w:noProof/>
            <w:webHidden/>
          </w:rPr>
          <w:fldChar w:fldCharType="separate"/>
        </w:r>
        <w:r w:rsidR="007B22F5">
          <w:rPr>
            <w:noProof/>
            <w:webHidden/>
          </w:rPr>
          <w:t>49</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57" w:history="1">
        <w:r w:rsidR="007B22F5" w:rsidRPr="00E70D19">
          <w:rPr>
            <w:rStyle w:val="Hyperlink"/>
            <w:noProof/>
          </w:rPr>
          <w:t>4.2.3 Emergency officers / staff members</w:t>
        </w:r>
        <w:r w:rsidR="007B22F5">
          <w:rPr>
            <w:noProof/>
            <w:webHidden/>
          </w:rPr>
          <w:tab/>
        </w:r>
        <w:r w:rsidR="007B22F5">
          <w:rPr>
            <w:noProof/>
            <w:webHidden/>
          </w:rPr>
          <w:fldChar w:fldCharType="begin"/>
        </w:r>
        <w:r w:rsidR="007B22F5">
          <w:rPr>
            <w:noProof/>
            <w:webHidden/>
          </w:rPr>
          <w:instrText xml:space="preserve"> PAGEREF _Toc509828357 \h </w:instrText>
        </w:r>
        <w:r w:rsidR="007B22F5">
          <w:rPr>
            <w:noProof/>
            <w:webHidden/>
          </w:rPr>
        </w:r>
        <w:r w:rsidR="007B22F5">
          <w:rPr>
            <w:noProof/>
            <w:webHidden/>
          </w:rPr>
          <w:fldChar w:fldCharType="separate"/>
        </w:r>
        <w:r w:rsidR="007B22F5">
          <w:rPr>
            <w:noProof/>
            <w:webHidden/>
          </w:rPr>
          <w:t>52</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58" w:history="1">
        <w:r w:rsidR="007B22F5" w:rsidRPr="00E70D19">
          <w:rPr>
            <w:rStyle w:val="Hyperlink"/>
          </w:rPr>
          <w:t>4.3 Emergency colour codes</w:t>
        </w:r>
        <w:r w:rsidR="007B22F5">
          <w:rPr>
            <w:webHidden/>
          </w:rPr>
          <w:tab/>
        </w:r>
        <w:r w:rsidR="007B22F5">
          <w:rPr>
            <w:webHidden/>
          </w:rPr>
          <w:fldChar w:fldCharType="begin"/>
        </w:r>
        <w:r w:rsidR="007B22F5">
          <w:rPr>
            <w:webHidden/>
          </w:rPr>
          <w:instrText xml:space="preserve"> PAGEREF _Toc509828358 \h </w:instrText>
        </w:r>
        <w:r w:rsidR="007B22F5">
          <w:rPr>
            <w:webHidden/>
          </w:rPr>
        </w:r>
        <w:r w:rsidR="007B22F5">
          <w:rPr>
            <w:webHidden/>
          </w:rPr>
          <w:fldChar w:fldCharType="separate"/>
        </w:r>
        <w:r w:rsidR="007B22F5">
          <w:rPr>
            <w:webHidden/>
          </w:rPr>
          <w:t>53</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59" w:history="1">
        <w:r w:rsidR="007B22F5" w:rsidRPr="00E70D19">
          <w:rPr>
            <w:rStyle w:val="Hyperlink"/>
            <w:noProof/>
          </w:rPr>
          <w:t>4.3.1 General</w:t>
        </w:r>
        <w:r w:rsidR="007B22F5">
          <w:rPr>
            <w:noProof/>
            <w:webHidden/>
          </w:rPr>
          <w:tab/>
        </w:r>
        <w:r w:rsidR="007B22F5">
          <w:rPr>
            <w:noProof/>
            <w:webHidden/>
          </w:rPr>
          <w:fldChar w:fldCharType="begin"/>
        </w:r>
        <w:r w:rsidR="007B22F5">
          <w:rPr>
            <w:noProof/>
            <w:webHidden/>
          </w:rPr>
          <w:instrText xml:space="preserve"> PAGEREF _Toc509828359 \h </w:instrText>
        </w:r>
        <w:r w:rsidR="007B22F5">
          <w:rPr>
            <w:noProof/>
            <w:webHidden/>
          </w:rPr>
        </w:r>
        <w:r w:rsidR="007B22F5">
          <w:rPr>
            <w:noProof/>
            <w:webHidden/>
          </w:rPr>
          <w:fldChar w:fldCharType="separate"/>
        </w:r>
        <w:r w:rsidR="007B22F5">
          <w:rPr>
            <w:noProof/>
            <w:webHidden/>
          </w:rPr>
          <w:t>53</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60" w:history="1">
        <w:r w:rsidR="007B22F5" w:rsidRPr="00E70D19">
          <w:rPr>
            <w:rStyle w:val="Hyperlink"/>
            <w:noProof/>
          </w:rPr>
          <w:t>4.3.2 Specific emergency</w:t>
        </w:r>
        <w:r w:rsidR="007B22F5">
          <w:rPr>
            <w:noProof/>
            <w:webHidden/>
          </w:rPr>
          <w:tab/>
        </w:r>
        <w:r w:rsidR="007B22F5">
          <w:rPr>
            <w:noProof/>
            <w:webHidden/>
          </w:rPr>
          <w:fldChar w:fldCharType="begin"/>
        </w:r>
        <w:r w:rsidR="007B22F5">
          <w:rPr>
            <w:noProof/>
            <w:webHidden/>
          </w:rPr>
          <w:instrText xml:space="preserve"> PAGEREF _Toc509828360 \h </w:instrText>
        </w:r>
        <w:r w:rsidR="007B22F5">
          <w:rPr>
            <w:noProof/>
            <w:webHidden/>
          </w:rPr>
        </w:r>
        <w:r w:rsidR="007B22F5">
          <w:rPr>
            <w:noProof/>
            <w:webHidden/>
          </w:rPr>
          <w:fldChar w:fldCharType="separate"/>
        </w:r>
        <w:r w:rsidR="007B22F5">
          <w:rPr>
            <w:noProof/>
            <w:webHidden/>
          </w:rPr>
          <w:t>53</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61" w:history="1">
        <w:r w:rsidR="007B22F5" w:rsidRPr="00E70D19">
          <w:rPr>
            <w:rStyle w:val="Hyperlink"/>
          </w:rPr>
          <w:t>4.4 Emergency preparedness</w:t>
        </w:r>
        <w:r w:rsidR="007B22F5">
          <w:rPr>
            <w:webHidden/>
          </w:rPr>
          <w:tab/>
        </w:r>
        <w:r w:rsidR="007B22F5">
          <w:rPr>
            <w:webHidden/>
          </w:rPr>
          <w:fldChar w:fldCharType="begin"/>
        </w:r>
        <w:r w:rsidR="007B22F5">
          <w:rPr>
            <w:webHidden/>
          </w:rPr>
          <w:instrText xml:space="preserve"> PAGEREF _Toc509828361 \h </w:instrText>
        </w:r>
        <w:r w:rsidR="007B22F5">
          <w:rPr>
            <w:webHidden/>
          </w:rPr>
        </w:r>
        <w:r w:rsidR="007B22F5">
          <w:rPr>
            <w:webHidden/>
          </w:rPr>
          <w:fldChar w:fldCharType="separate"/>
        </w:r>
        <w:r w:rsidR="007B22F5">
          <w:rPr>
            <w:webHidden/>
          </w:rPr>
          <w:t>54</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62" w:history="1">
        <w:r w:rsidR="007B22F5" w:rsidRPr="00E70D19">
          <w:rPr>
            <w:rStyle w:val="Hyperlink"/>
            <w:noProof/>
          </w:rPr>
          <w:t>4.4.1 General</w:t>
        </w:r>
        <w:r w:rsidR="007B22F5">
          <w:rPr>
            <w:noProof/>
            <w:webHidden/>
          </w:rPr>
          <w:tab/>
        </w:r>
        <w:r w:rsidR="007B22F5">
          <w:rPr>
            <w:noProof/>
            <w:webHidden/>
          </w:rPr>
          <w:fldChar w:fldCharType="begin"/>
        </w:r>
        <w:r w:rsidR="007B22F5">
          <w:rPr>
            <w:noProof/>
            <w:webHidden/>
          </w:rPr>
          <w:instrText xml:space="preserve"> PAGEREF _Toc509828362 \h </w:instrText>
        </w:r>
        <w:r w:rsidR="007B22F5">
          <w:rPr>
            <w:noProof/>
            <w:webHidden/>
          </w:rPr>
        </w:r>
        <w:r w:rsidR="007B22F5">
          <w:rPr>
            <w:noProof/>
            <w:webHidden/>
          </w:rPr>
          <w:fldChar w:fldCharType="separate"/>
        </w:r>
        <w:r w:rsidR="007B22F5">
          <w:rPr>
            <w:noProof/>
            <w:webHidden/>
          </w:rPr>
          <w:t>54</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63" w:history="1">
        <w:r w:rsidR="007B22F5" w:rsidRPr="00E70D19">
          <w:rPr>
            <w:rStyle w:val="Hyperlink"/>
            <w:noProof/>
          </w:rPr>
          <w:t>4.4.2 Emergency management plan</w:t>
        </w:r>
        <w:r w:rsidR="007B22F5">
          <w:rPr>
            <w:noProof/>
            <w:webHidden/>
          </w:rPr>
          <w:tab/>
        </w:r>
        <w:r w:rsidR="007B22F5">
          <w:rPr>
            <w:noProof/>
            <w:webHidden/>
          </w:rPr>
          <w:fldChar w:fldCharType="begin"/>
        </w:r>
        <w:r w:rsidR="007B22F5">
          <w:rPr>
            <w:noProof/>
            <w:webHidden/>
          </w:rPr>
          <w:instrText xml:space="preserve"> PAGEREF _Toc509828363 \h </w:instrText>
        </w:r>
        <w:r w:rsidR="007B22F5">
          <w:rPr>
            <w:noProof/>
            <w:webHidden/>
          </w:rPr>
        </w:r>
        <w:r w:rsidR="007B22F5">
          <w:rPr>
            <w:noProof/>
            <w:webHidden/>
          </w:rPr>
          <w:fldChar w:fldCharType="separate"/>
        </w:r>
        <w:r w:rsidR="007B22F5">
          <w:rPr>
            <w:noProof/>
            <w:webHidden/>
          </w:rPr>
          <w:t>55</w:t>
        </w:r>
        <w:r w:rsidR="007B22F5">
          <w:rPr>
            <w:noProof/>
            <w:webHidden/>
          </w:rPr>
          <w:fldChar w:fldCharType="end"/>
        </w:r>
      </w:hyperlink>
    </w:p>
    <w:p w:rsidR="007B22F5" w:rsidRDefault="00501CC2">
      <w:pPr>
        <w:pStyle w:val="TOC1"/>
        <w:tabs>
          <w:tab w:val="left" w:pos="567"/>
        </w:tabs>
        <w:rPr>
          <w:rFonts w:asciiTheme="minorHAnsi" w:eastAsiaTheme="minorEastAsia" w:hAnsiTheme="minorHAnsi" w:cstheme="minorBidi"/>
          <w:b w:val="0"/>
          <w:sz w:val="22"/>
          <w:szCs w:val="22"/>
          <w:lang w:eastAsia="en-AU"/>
        </w:rPr>
      </w:pPr>
      <w:hyperlink w:anchor="_Toc509828364" w:history="1">
        <w:r w:rsidR="007B22F5" w:rsidRPr="00E70D19">
          <w:rPr>
            <w:rStyle w:val="Hyperlink"/>
          </w:rPr>
          <w:t>5.0</w:t>
        </w:r>
        <w:r w:rsidR="007B22F5">
          <w:rPr>
            <w:rFonts w:asciiTheme="minorHAnsi" w:eastAsiaTheme="minorEastAsia" w:hAnsiTheme="minorHAnsi" w:cstheme="minorBidi"/>
            <w:b w:val="0"/>
            <w:sz w:val="22"/>
            <w:szCs w:val="22"/>
            <w:lang w:eastAsia="en-AU"/>
          </w:rPr>
          <w:tab/>
        </w:r>
        <w:r w:rsidR="007B22F5" w:rsidRPr="00E70D19">
          <w:rPr>
            <w:rStyle w:val="Hyperlink"/>
            <w:rFonts w:cs="Arial"/>
          </w:rPr>
          <w:t>Emergency planning for staffed residential facilities</w:t>
        </w:r>
        <w:r w:rsidR="007B22F5">
          <w:rPr>
            <w:webHidden/>
          </w:rPr>
          <w:tab/>
        </w:r>
        <w:r w:rsidR="007B22F5">
          <w:rPr>
            <w:webHidden/>
          </w:rPr>
          <w:fldChar w:fldCharType="begin"/>
        </w:r>
        <w:r w:rsidR="007B22F5">
          <w:rPr>
            <w:webHidden/>
          </w:rPr>
          <w:instrText xml:space="preserve"> PAGEREF _Toc509828364 \h </w:instrText>
        </w:r>
        <w:r w:rsidR="007B22F5">
          <w:rPr>
            <w:webHidden/>
          </w:rPr>
        </w:r>
        <w:r w:rsidR="007B22F5">
          <w:rPr>
            <w:webHidden/>
          </w:rPr>
          <w:fldChar w:fldCharType="separate"/>
        </w:r>
        <w:r w:rsidR="007B22F5">
          <w:rPr>
            <w:webHidden/>
          </w:rPr>
          <w:t>57</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65" w:history="1">
        <w:r w:rsidR="007B22F5" w:rsidRPr="00E70D19">
          <w:rPr>
            <w:rStyle w:val="Hyperlink"/>
          </w:rPr>
          <w:t>5.1 Fire risk assessment</w:t>
        </w:r>
        <w:r w:rsidR="007B22F5">
          <w:rPr>
            <w:webHidden/>
          </w:rPr>
          <w:tab/>
        </w:r>
        <w:r w:rsidR="007B22F5">
          <w:rPr>
            <w:webHidden/>
          </w:rPr>
          <w:fldChar w:fldCharType="begin"/>
        </w:r>
        <w:r w:rsidR="007B22F5">
          <w:rPr>
            <w:webHidden/>
          </w:rPr>
          <w:instrText xml:space="preserve"> PAGEREF _Toc509828365 \h </w:instrText>
        </w:r>
        <w:r w:rsidR="007B22F5">
          <w:rPr>
            <w:webHidden/>
          </w:rPr>
        </w:r>
        <w:r w:rsidR="007B22F5">
          <w:rPr>
            <w:webHidden/>
          </w:rPr>
          <w:fldChar w:fldCharType="separate"/>
        </w:r>
        <w:r w:rsidR="007B22F5">
          <w:rPr>
            <w:webHidden/>
          </w:rPr>
          <w:t>57</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66" w:history="1">
        <w:r w:rsidR="007B22F5" w:rsidRPr="00E70D19">
          <w:rPr>
            <w:rStyle w:val="Hyperlink"/>
            <w:noProof/>
          </w:rPr>
          <w:t>5.1.1 Media management plan</w:t>
        </w:r>
        <w:r w:rsidR="007B22F5">
          <w:rPr>
            <w:noProof/>
            <w:webHidden/>
          </w:rPr>
          <w:tab/>
        </w:r>
        <w:r w:rsidR="007B22F5">
          <w:rPr>
            <w:noProof/>
            <w:webHidden/>
          </w:rPr>
          <w:fldChar w:fldCharType="begin"/>
        </w:r>
        <w:r w:rsidR="007B22F5">
          <w:rPr>
            <w:noProof/>
            <w:webHidden/>
          </w:rPr>
          <w:instrText xml:space="preserve"> PAGEREF _Toc509828366 \h </w:instrText>
        </w:r>
        <w:r w:rsidR="007B22F5">
          <w:rPr>
            <w:noProof/>
            <w:webHidden/>
          </w:rPr>
        </w:r>
        <w:r w:rsidR="007B22F5">
          <w:rPr>
            <w:noProof/>
            <w:webHidden/>
          </w:rPr>
          <w:fldChar w:fldCharType="separate"/>
        </w:r>
        <w:r w:rsidR="007B22F5">
          <w:rPr>
            <w:noProof/>
            <w:webHidden/>
          </w:rPr>
          <w:t>57</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67" w:history="1">
        <w:r w:rsidR="007B22F5" w:rsidRPr="00E70D19">
          <w:rPr>
            <w:rStyle w:val="Hyperlink"/>
            <w:noProof/>
          </w:rPr>
          <w:t>5.1.2 Pharmaceuticals, supplies and equipment</w:t>
        </w:r>
        <w:r w:rsidR="007B22F5">
          <w:rPr>
            <w:noProof/>
            <w:webHidden/>
          </w:rPr>
          <w:tab/>
        </w:r>
        <w:r w:rsidR="007B22F5">
          <w:rPr>
            <w:noProof/>
            <w:webHidden/>
          </w:rPr>
          <w:fldChar w:fldCharType="begin"/>
        </w:r>
        <w:r w:rsidR="007B22F5">
          <w:rPr>
            <w:noProof/>
            <w:webHidden/>
          </w:rPr>
          <w:instrText xml:space="preserve"> PAGEREF _Toc509828367 \h </w:instrText>
        </w:r>
        <w:r w:rsidR="007B22F5">
          <w:rPr>
            <w:noProof/>
            <w:webHidden/>
          </w:rPr>
        </w:r>
        <w:r w:rsidR="007B22F5">
          <w:rPr>
            <w:noProof/>
            <w:webHidden/>
          </w:rPr>
          <w:fldChar w:fldCharType="separate"/>
        </w:r>
        <w:r w:rsidR="007B22F5">
          <w:rPr>
            <w:noProof/>
            <w:webHidden/>
          </w:rPr>
          <w:t>57</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68" w:history="1">
        <w:r w:rsidR="007B22F5" w:rsidRPr="00E70D19">
          <w:rPr>
            <w:rStyle w:val="Hyperlink"/>
            <w:noProof/>
          </w:rPr>
          <w:t>5.1.3 Facility evacuation diagrams</w:t>
        </w:r>
        <w:r w:rsidR="007B22F5">
          <w:rPr>
            <w:noProof/>
            <w:webHidden/>
          </w:rPr>
          <w:tab/>
        </w:r>
        <w:r w:rsidR="007B22F5">
          <w:rPr>
            <w:noProof/>
            <w:webHidden/>
          </w:rPr>
          <w:fldChar w:fldCharType="begin"/>
        </w:r>
        <w:r w:rsidR="007B22F5">
          <w:rPr>
            <w:noProof/>
            <w:webHidden/>
          </w:rPr>
          <w:instrText xml:space="preserve"> PAGEREF _Toc509828368 \h </w:instrText>
        </w:r>
        <w:r w:rsidR="007B22F5">
          <w:rPr>
            <w:noProof/>
            <w:webHidden/>
          </w:rPr>
        </w:r>
        <w:r w:rsidR="007B22F5">
          <w:rPr>
            <w:noProof/>
            <w:webHidden/>
          </w:rPr>
          <w:fldChar w:fldCharType="separate"/>
        </w:r>
        <w:r w:rsidR="007B22F5">
          <w:rPr>
            <w:noProof/>
            <w:webHidden/>
          </w:rPr>
          <w:t>58</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69" w:history="1">
        <w:r w:rsidR="007B22F5" w:rsidRPr="00E70D19">
          <w:rPr>
            <w:rStyle w:val="Hyperlink"/>
            <w:noProof/>
          </w:rPr>
          <w:t>5.1.4 Evacuation route and assembly areas</w:t>
        </w:r>
        <w:r w:rsidR="007B22F5">
          <w:rPr>
            <w:noProof/>
            <w:webHidden/>
          </w:rPr>
          <w:tab/>
        </w:r>
        <w:r w:rsidR="007B22F5">
          <w:rPr>
            <w:noProof/>
            <w:webHidden/>
          </w:rPr>
          <w:fldChar w:fldCharType="begin"/>
        </w:r>
        <w:r w:rsidR="007B22F5">
          <w:rPr>
            <w:noProof/>
            <w:webHidden/>
          </w:rPr>
          <w:instrText xml:space="preserve"> PAGEREF _Toc509828369 \h </w:instrText>
        </w:r>
        <w:r w:rsidR="007B22F5">
          <w:rPr>
            <w:noProof/>
            <w:webHidden/>
          </w:rPr>
        </w:r>
        <w:r w:rsidR="007B22F5">
          <w:rPr>
            <w:noProof/>
            <w:webHidden/>
          </w:rPr>
          <w:fldChar w:fldCharType="separate"/>
        </w:r>
        <w:r w:rsidR="007B22F5">
          <w:rPr>
            <w:noProof/>
            <w:webHidden/>
          </w:rPr>
          <w:t>59</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70" w:history="1">
        <w:r w:rsidR="007B22F5" w:rsidRPr="00E70D19">
          <w:rPr>
            <w:rStyle w:val="Hyperlink"/>
            <w:noProof/>
          </w:rPr>
          <w:t>5.1.5 Distribution of the plans</w:t>
        </w:r>
        <w:r w:rsidR="007B22F5">
          <w:rPr>
            <w:noProof/>
            <w:webHidden/>
          </w:rPr>
          <w:tab/>
        </w:r>
        <w:r w:rsidR="007B22F5">
          <w:rPr>
            <w:noProof/>
            <w:webHidden/>
          </w:rPr>
          <w:fldChar w:fldCharType="begin"/>
        </w:r>
        <w:r w:rsidR="007B22F5">
          <w:rPr>
            <w:noProof/>
            <w:webHidden/>
          </w:rPr>
          <w:instrText xml:space="preserve"> PAGEREF _Toc509828370 \h </w:instrText>
        </w:r>
        <w:r w:rsidR="007B22F5">
          <w:rPr>
            <w:noProof/>
            <w:webHidden/>
          </w:rPr>
        </w:r>
        <w:r w:rsidR="007B22F5">
          <w:rPr>
            <w:noProof/>
            <w:webHidden/>
          </w:rPr>
          <w:fldChar w:fldCharType="separate"/>
        </w:r>
        <w:r w:rsidR="007B22F5">
          <w:rPr>
            <w:noProof/>
            <w:webHidden/>
          </w:rPr>
          <w:t>60</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71" w:history="1">
        <w:r w:rsidR="007B22F5" w:rsidRPr="00E70D19">
          <w:rPr>
            <w:rStyle w:val="Hyperlink"/>
          </w:rPr>
          <w:t>5.2 Emergency preparedness and response exercises</w:t>
        </w:r>
        <w:r w:rsidR="007B22F5">
          <w:rPr>
            <w:webHidden/>
          </w:rPr>
          <w:tab/>
        </w:r>
        <w:r w:rsidR="007B22F5">
          <w:rPr>
            <w:webHidden/>
          </w:rPr>
          <w:fldChar w:fldCharType="begin"/>
        </w:r>
        <w:r w:rsidR="007B22F5">
          <w:rPr>
            <w:webHidden/>
          </w:rPr>
          <w:instrText xml:space="preserve"> PAGEREF _Toc509828371 \h </w:instrText>
        </w:r>
        <w:r w:rsidR="007B22F5">
          <w:rPr>
            <w:webHidden/>
          </w:rPr>
        </w:r>
        <w:r w:rsidR="007B22F5">
          <w:rPr>
            <w:webHidden/>
          </w:rPr>
          <w:fldChar w:fldCharType="separate"/>
        </w:r>
        <w:r w:rsidR="007B22F5">
          <w:rPr>
            <w:webHidden/>
          </w:rPr>
          <w:t>60</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72" w:history="1">
        <w:r w:rsidR="007B22F5" w:rsidRPr="00E70D19">
          <w:rPr>
            <w:rStyle w:val="Hyperlink"/>
            <w:noProof/>
          </w:rPr>
          <w:t>5.2.1 General</w:t>
        </w:r>
        <w:r w:rsidR="007B22F5">
          <w:rPr>
            <w:noProof/>
            <w:webHidden/>
          </w:rPr>
          <w:tab/>
        </w:r>
        <w:r w:rsidR="007B22F5">
          <w:rPr>
            <w:noProof/>
            <w:webHidden/>
          </w:rPr>
          <w:fldChar w:fldCharType="begin"/>
        </w:r>
        <w:r w:rsidR="007B22F5">
          <w:rPr>
            <w:noProof/>
            <w:webHidden/>
          </w:rPr>
          <w:instrText xml:space="preserve"> PAGEREF _Toc509828372 \h </w:instrText>
        </w:r>
        <w:r w:rsidR="007B22F5">
          <w:rPr>
            <w:noProof/>
            <w:webHidden/>
          </w:rPr>
        </w:r>
        <w:r w:rsidR="007B22F5">
          <w:rPr>
            <w:noProof/>
            <w:webHidden/>
          </w:rPr>
          <w:fldChar w:fldCharType="separate"/>
        </w:r>
        <w:r w:rsidR="007B22F5">
          <w:rPr>
            <w:noProof/>
            <w:webHidden/>
          </w:rPr>
          <w:t>60</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73" w:history="1">
        <w:r w:rsidR="007B22F5" w:rsidRPr="00E70D19">
          <w:rPr>
            <w:rStyle w:val="Hyperlink"/>
            <w:noProof/>
          </w:rPr>
          <w:t>5.2.2 Initial testing and implementation</w:t>
        </w:r>
        <w:r w:rsidR="007B22F5">
          <w:rPr>
            <w:noProof/>
            <w:webHidden/>
          </w:rPr>
          <w:tab/>
        </w:r>
        <w:r w:rsidR="007B22F5">
          <w:rPr>
            <w:noProof/>
            <w:webHidden/>
          </w:rPr>
          <w:fldChar w:fldCharType="begin"/>
        </w:r>
        <w:r w:rsidR="007B22F5">
          <w:rPr>
            <w:noProof/>
            <w:webHidden/>
          </w:rPr>
          <w:instrText xml:space="preserve"> PAGEREF _Toc509828373 \h </w:instrText>
        </w:r>
        <w:r w:rsidR="007B22F5">
          <w:rPr>
            <w:noProof/>
            <w:webHidden/>
          </w:rPr>
        </w:r>
        <w:r w:rsidR="007B22F5">
          <w:rPr>
            <w:noProof/>
            <w:webHidden/>
          </w:rPr>
          <w:fldChar w:fldCharType="separate"/>
        </w:r>
        <w:r w:rsidR="007B22F5">
          <w:rPr>
            <w:noProof/>
            <w:webHidden/>
          </w:rPr>
          <w:t>61</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74" w:history="1">
        <w:r w:rsidR="007B22F5" w:rsidRPr="00E70D19">
          <w:rPr>
            <w:rStyle w:val="Hyperlink"/>
            <w:noProof/>
          </w:rPr>
          <w:t>5.2.3 Ongoing program</w:t>
        </w:r>
        <w:r w:rsidR="007B22F5">
          <w:rPr>
            <w:noProof/>
            <w:webHidden/>
          </w:rPr>
          <w:tab/>
        </w:r>
        <w:r w:rsidR="007B22F5">
          <w:rPr>
            <w:noProof/>
            <w:webHidden/>
          </w:rPr>
          <w:fldChar w:fldCharType="begin"/>
        </w:r>
        <w:r w:rsidR="007B22F5">
          <w:rPr>
            <w:noProof/>
            <w:webHidden/>
          </w:rPr>
          <w:instrText xml:space="preserve"> PAGEREF _Toc509828374 \h </w:instrText>
        </w:r>
        <w:r w:rsidR="007B22F5">
          <w:rPr>
            <w:noProof/>
            <w:webHidden/>
          </w:rPr>
        </w:r>
        <w:r w:rsidR="007B22F5">
          <w:rPr>
            <w:noProof/>
            <w:webHidden/>
          </w:rPr>
          <w:fldChar w:fldCharType="separate"/>
        </w:r>
        <w:r w:rsidR="007B22F5">
          <w:rPr>
            <w:noProof/>
            <w:webHidden/>
          </w:rPr>
          <w:t>61</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75" w:history="1">
        <w:r w:rsidR="007B22F5" w:rsidRPr="00E70D19">
          <w:rPr>
            <w:rStyle w:val="Hyperlink"/>
            <w:noProof/>
          </w:rPr>
          <w:t>5.2.4 Staff briefing</w:t>
        </w:r>
        <w:r w:rsidR="007B22F5">
          <w:rPr>
            <w:noProof/>
            <w:webHidden/>
          </w:rPr>
          <w:tab/>
        </w:r>
        <w:r w:rsidR="007B22F5">
          <w:rPr>
            <w:noProof/>
            <w:webHidden/>
          </w:rPr>
          <w:fldChar w:fldCharType="begin"/>
        </w:r>
        <w:r w:rsidR="007B22F5">
          <w:rPr>
            <w:noProof/>
            <w:webHidden/>
          </w:rPr>
          <w:instrText xml:space="preserve"> PAGEREF _Toc509828375 \h </w:instrText>
        </w:r>
        <w:r w:rsidR="007B22F5">
          <w:rPr>
            <w:noProof/>
            <w:webHidden/>
          </w:rPr>
        </w:r>
        <w:r w:rsidR="007B22F5">
          <w:rPr>
            <w:noProof/>
            <w:webHidden/>
          </w:rPr>
          <w:fldChar w:fldCharType="separate"/>
        </w:r>
        <w:r w:rsidR="007B22F5">
          <w:rPr>
            <w:noProof/>
            <w:webHidden/>
          </w:rPr>
          <w:t>62</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76" w:history="1">
        <w:r w:rsidR="007B22F5" w:rsidRPr="00E70D19">
          <w:rPr>
            <w:rStyle w:val="Hyperlink"/>
            <w:noProof/>
          </w:rPr>
          <w:t>5.2.5 Observer’s checklist</w:t>
        </w:r>
        <w:r w:rsidR="007B22F5">
          <w:rPr>
            <w:noProof/>
            <w:webHidden/>
          </w:rPr>
          <w:tab/>
        </w:r>
        <w:r w:rsidR="007B22F5">
          <w:rPr>
            <w:noProof/>
            <w:webHidden/>
          </w:rPr>
          <w:fldChar w:fldCharType="begin"/>
        </w:r>
        <w:r w:rsidR="007B22F5">
          <w:rPr>
            <w:noProof/>
            <w:webHidden/>
          </w:rPr>
          <w:instrText xml:space="preserve"> PAGEREF _Toc509828376 \h </w:instrText>
        </w:r>
        <w:r w:rsidR="007B22F5">
          <w:rPr>
            <w:noProof/>
            <w:webHidden/>
          </w:rPr>
        </w:r>
        <w:r w:rsidR="007B22F5">
          <w:rPr>
            <w:noProof/>
            <w:webHidden/>
          </w:rPr>
          <w:fldChar w:fldCharType="separate"/>
        </w:r>
        <w:r w:rsidR="007B22F5">
          <w:rPr>
            <w:noProof/>
            <w:webHidden/>
          </w:rPr>
          <w:t>62</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77" w:history="1">
        <w:r w:rsidR="007B22F5" w:rsidRPr="00E70D19">
          <w:rPr>
            <w:rStyle w:val="Hyperlink"/>
            <w:noProof/>
          </w:rPr>
          <w:t>5.2.6 Emergency preparedness and response exercise debriefing session</w:t>
        </w:r>
        <w:r w:rsidR="007B22F5">
          <w:rPr>
            <w:noProof/>
            <w:webHidden/>
          </w:rPr>
          <w:tab/>
        </w:r>
        <w:r w:rsidR="007B22F5">
          <w:rPr>
            <w:noProof/>
            <w:webHidden/>
          </w:rPr>
          <w:fldChar w:fldCharType="begin"/>
        </w:r>
        <w:r w:rsidR="007B22F5">
          <w:rPr>
            <w:noProof/>
            <w:webHidden/>
          </w:rPr>
          <w:instrText xml:space="preserve"> PAGEREF _Toc509828377 \h </w:instrText>
        </w:r>
        <w:r w:rsidR="007B22F5">
          <w:rPr>
            <w:noProof/>
            <w:webHidden/>
          </w:rPr>
        </w:r>
        <w:r w:rsidR="007B22F5">
          <w:rPr>
            <w:noProof/>
            <w:webHidden/>
          </w:rPr>
          <w:fldChar w:fldCharType="separate"/>
        </w:r>
        <w:r w:rsidR="007B22F5">
          <w:rPr>
            <w:noProof/>
            <w:webHidden/>
          </w:rPr>
          <w:t>62</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78" w:history="1">
        <w:r w:rsidR="007B22F5" w:rsidRPr="00E70D19">
          <w:rPr>
            <w:rStyle w:val="Hyperlink"/>
            <w:noProof/>
          </w:rPr>
          <w:t>5.2.7 An emergency during an emergency preparedness and response exercise</w:t>
        </w:r>
        <w:r w:rsidR="007B22F5">
          <w:rPr>
            <w:noProof/>
            <w:webHidden/>
          </w:rPr>
          <w:tab/>
        </w:r>
        <w:r w:rsidR="007B22F5">
          <w:rPr>
            <w:noProof/>
            <w:webHidden/>
          </w:rPr>
          <w:fldChar w:fldCharType="begin"/>
        </w:r>
        <w:r w:rsidR="007B22F5">
          <w:rPr>
            <w:noProof/>
            <w:webHidden/>
          </w:rPr>
          <w:instrText xml:space="preserve"> PAGEREF _Toc509828378 \h </w:instrText>
        </w:r>
        <w:r w:rsidR="007B22F5">
          <w:rPr>
            <w:noProof/>
            <w:webHidden/>
          </w:rPr>
        </w:r>
        <w:r w:rsidR="007B22F5">
          <w:rPr>
            <w:noProof/>
            <w:webHidden/>
          </w:rPr>
          <w:fldChar w:fldCharType="separate"/>
        </w:r>
        <w:r w:rsidR="007B22F5">
          <w:rPr>
            <w:noProof/>
            <w:webHidden/>
          </w:rPr>
          <w:t>63</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79" w:history="1">
        <w:r w:rsidR="007B22F5" w:rsidRPr="00E70D19">
          <w:rPr>
            <w:rStyle w:val="Hyperlink"/>
          </w:rPr>
          <w:t>5.3 Responding to specific emergencies</w:t>
        </w:r>
        <w:r w:rsidR="007B22F5">
          <w:rPr>
            <w:webHidden/>
          </w:rPr>
          <w:tab/>
        </w:r>
        <w:r w:rsidR="007B22F5">
          <w:rPr>
            <w:webHidden/>
          </w:rPr>
          <w:fldChar w:fldCharType="begin"/>
        </w:r>
        <w:r w:rsidR="007B22F5">
          <w:rPr>
            <w:webHidden/>
          </w:rPr>
          <w:instrText xml:space="preserve"> PAGEREF _Toc509828379 \h </w:instrText>
        </w:r>
        <w:r w:rsidR="007B22F5">
          <w:rPr>
            <w:webHidden/>
          </w:rPr>
        </w:r>
        <w:r w:rsidR="007B22F5">
          <w:rPr>
            <w:webHidden/>
          </w:rPr>
          <w:fldChar w:fldCharType="separate"/>
        </w:r>
        <w:r w:rsidR="007B22F5">
          <w:rPr>
            <w:webHidden/>
          </w:rPr>
          <w:t>63</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80" w:history="1">
        <w:r w:rsidR="007B22F5" w:rsidRPr="00E70D19">
          <w:rPr>
            <w:rStyle w:val="Hyperlink"/>
            <w:noProof/>
          </w:rPr>
          <w:t>5.3.1 General</w:t>
        </w:r>
        <w:r w:rsidR="007B22F5">
          <w:rPr>
            <w:noProof/>
            <w:webHidden/>
          </w:rPr>
          <w:tab/>
        </w:r>
        <w:r w:rsidR="007B22F5">
          <w:rPr>
            <w:noProof/>
            <w:webHidden/>
          </w:rPr>
          <w:fldChar w:fldCharType="begin"/>
        </w:r>
        <w:r w:rsidR="007B22F5">
          <w:rPr>
            <w:noProof/>
            <w:webHidden/>
          </w:rPr>
          <w:instrText xml:space="preserve"> PAGEREF _Toc509828380 \h </w:instrText>
        </w:r>
        <w:r w:rsidR="007B22F5">
          <w:rPr>
            <w:noProof/>
            <w:webHidden/>
          </w:rPr>
        </w:r>
        <w:r w:rsidR="007B22F5">
          <w:rPr>
            <w:noProof/>
            <w:webHidden/>
          </w:rPr>
          <w:fldChar w:fldCharType="separate"/>
        </w:r>
        <w:r w:rsidR="007B22F5">
          <w:rPr>
            <w:noProof/>
            <w:webHidden/>
          </w:rPr>
          <w:t>63</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81" w:history="1">
        <w:r w:rsidR="007B22F5" w:rsidRPr="00E70D19">
          <w:rPr>
            <w:rStyle w:val="Hyperlink"/>
            <w:noProof/>
          </w:rPr>
          <w:t>5.3.2 For fire/smoke (response colour code ‘RED’)</w:t>
        </w:r>
        <w:r w:rsidR="007B22F5">
          <w:rPr>
            <w:noProof/>
            <w:webHidden/>
          </w:rPr>
          <w:tab/>
        </w:r>
        <w:r w:rsidR="007B22F5">
          <w:rPr>
            <w:noProof/>
            <w:webHidden/>
          </w:rPr>
          <w:fldChar w:fldCharType="begin"/>
        </w:r>
        <w:r w:rsidR="007B22F5">
          <w:rPr>
            <w:noProof/>
            <w:webHidden/>
          </w:rPr>
          <w:instrText xml:space="preserve"> PAGEREF _Toc509828381 \h </w:instrText>
        </w:r>
        <w:r w:rsidR="007B22F5">
          <w:rPr>
            <w:noProof/>
            <w:webHidden/>
          </w:rPr>
        </w:r>
        <w:r w:rsidR="007B22F5">
          <w:rPr>
            <w:noProof/>
            <w:webHidden/>
          </w:rPr>
          <w:fldChar w:fldCharType="separate"/>
        </w:r>
        <w:r w:rsidR="007B22F5">
          <w:rPr>
            <w:noProof/>
            <w:webHidden/>
          </w:rPr>
          <w:t>64</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82" w:history="1">
        <w:r w:rsidR="007B22F5" w:rsidRPr="00E70D19">
          <w:rPr>
            <w:rStyle w:val="Hyperlink"/>
            <w:noProof/>
          </w:rPr>
          <w:t>5.3.3 For medical emergency (response colour code ‘BLUE’)</w:t>
        </w:r>
        <w:r w:rsidR="007B22F5">
          <w:rPr>
            <w:noProof/>
            <w:webHidden/>
          </w:rPr>
          <w:tab/>
        </w:r>
        <w:r w:rsidR="007B22F5">
          <w:rPr>
            <w:noProof/>
            <w:webHidden/>
          </w:rPr>
          <w:fldChar w:fldCharType="begin"/>
        </w:r>
        <w:r w:rsidR="007B22F5">
          <w:rPr>
            <w:noProof/>
            <w:webHidden/>
          </w:rPr>
          <w:instrText xml:space="preserve"> PAGEREF _Toc509828382 \h </w:instrText>
        </w:r>
        <w:r w:rsidR="007B22F5">
          <w:rPr>
            <w:noProof/>
            <w:webHidden/>
          </w:rPr>
        </w:r>
        <w:r w:rsidR="007B22F5">
          <w:rPr>
            <w:noProof/>
            <w:webHidden/>
          </w:rPr>
          <w:fldChar w:fldCharType="separate"/>
        </w:r>
        <w:r w:rsidR="007B22F5">
          <w:rPr>
            <w:noProof/>
            <w:webHidden/>
          </w:rPr>
          <w:t>67</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83" w:history="1">
        <w:r w:rsidR="007B22F5" w:rsidRPr="00E70D19">
          <w:rPr>
            <w:rStyle w:val="Hyperlink"/>
            <w:noProof/>
          </w:rPr>
          <w:t>5.3.4 For bomb threat (response colour code ‘PURPLE’)</w:t>
        </w:r>
        <w:r w:rsidR="007B22F5">
          <w:rPr>
            <w:noProof/>
            <w:webHidden/>
          </w:rPr>
          <w:tab/>
        </w:r>
        <w:r w:rsidR="007B22F5">
          <w:rPr>
            <w:noProof/>
            <w:webHidden/>
          </w:rPr>
          <w:fldChar w:fldCharType="begin"/>
        </w:r>
        <w:r w:rsidR="007B22F5">
          <w:rPr>
            <w:noProof/>
            <w:webHidden/>
          </w:rPr>
          <w:instrText xml:space="preserve"> PAGEREF _Toc509828383 \h </w:instrText>
        </w:r>
        <w:r w:rsidR="007B22F5">
          <w:rPr>
            <w:noProof/>
            <w:webHidden/>
          </w:rPr>
        </w:r>
        <w:r w:rsidR="007B22F5">
          <w:rPr>
            <w:noProof/>
            <w:webHidden/>
          </w:rPr>
          <w:fldChar w:fldCharType="separate"/>
        </w:r>
        <w:r w:rsidR="007B22F5">
          <w:rPr>
            <w:noProof/>
            <w:webHidden/>
          </w:rPr>
          <w:t>68</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84" w:history="1">
        <w:r w:rsidR="007B22F5" w:rsidRPr="00E70D19">
          <w:rPr>
            <w:rStyle w:val="Hyperlink"/>
            <w:noProof/>
          </w:rPr>
          <w:t>5.3.5 For infrastructure and other internal emergencies (response colour code ‘YELLOW’)</w:t>
        </w:r>
        <w:r w:rsidR="007B22F5">
          <w:rPr>
            <w:noProof/>
            <w:webHidden/>
          </w:rPr>
          <w:tab/>
        </w:r>
        <w:r w:rsidR="007B22F5">
          <w:rPr>
            <w:noProof/>
            <w:webHidden/>
          </w:rPr>
          <w:fldChar w:fldCharType="begin"/>
        </w:r>
        <w:r w:rsidR="007B22F5">
          <w:rPr>
            <w:noProof/>
            <w:webHidden/>
          </w:rPr>
          <w:instrText xml:space="preserve"> PAGEREF _Toc509828384 \h </w:instrText>
        </w:r>
        <w:r w:rsidR="007B22F5">
          <w:rPr>
            <w:noProof/>
            <w:webHidden/>
          </w:rPr>
        </w:r>
        <w:r w:rsidR="007B22F5">
          <w:rPr>
            <w:noProof/>
            <w:webHidden/>
          </w:rPr>
          <w:fldChar w:fldCharType="separate"/>
        </w:r>
        <w:r w:rsidR="007B22F5">
          <w:rPr>
            <w:noProof/>
            <w:webHidden/>
          </w:rPr>
          <w:t>69</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85" w:history="1">
        <w:r w:rsidR="007B22F5" w:rsidRPr="00E70D19">
          <w:rPr>
            <w:rStyle w:val="Hyperlink"/>
            <w:noProof/>
          </w:rPr>
          <w:t>5.3.6 For personal threat (armed or unarmed persons threatening injury to others or themselves, or illegal occupancy) (response colour code ‘BLACK’)</w:t>
        </w:r>
        <w:r w:rsidR="007B22F5">
          <w:rPr>
            <w:noProof/>
            <w:webHidden/>
          </w:rPr>
          <w:tab/>
        </w:r>
        <w:r w:rsidR="007B22F5">
          <w:rPr>
            <w:noProof/>
            <w:webHidden/>
          </w:rPr>
          <w:fldChar w:fldCharType="begin"/>
        </w:r>
        <w:r w:rsidR="007B22F5">
          <w:rPr>
            <w:noProof/>
            <w:webHidden/>
          </w:rPr>
          <w:instrText xml:space="preserve"> PAGEREF _Toc509828385 \h </w:instrText>
        </w:r>
        <w:r w:rsidR="007B22F5">
          <w:rPr>
            <w:noProof/>
            <w:webHidden/>
          </w:rPr>
        </w:r>
        <w:r w:rsidR="007B22F5">
          <w:rPr>
            <w:noProof/>
            <w:webHidden/>
          </w:rPr>
          <w:fldChar w:fldCharType="separate"/>
        </w:r>
        <w:r w:rsidR="007B22F5">
          <w:rPr>
            <w:noProof/>
            <w:webHidden/>
          </w:rPr>
          <w:t>70</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86" w:history="1">
        <w:r w:rsidR="007B22F5" w:rsidRPr="00E70D19">
          <w:rPr>
            <w:rStyle w:val="Hyperlink"/>
          </w:rPr>
          <w:t>5.4 Debriefing and emergency management plan review</w:t>
        </w:r>
        <w:r w:rsidR="007B22F5">
          <w:rPr>
            <w:webHidden/>
          </w:rPr>
          <w:tab/>
        </w:r>
        <w:r w:rsidR="007B22F5">
          <w:rPr>
            <w:webHidden/>
          </w:rPr>
          <w:fldChar w:fldCharType="begin"/>
        </w:r>
        <w:r w:rsidR="007B22F5">
          <w:rPr>
            <w:webHidden/>
          </w:rPr>
          <w:instrText xml:space="preserve"> PAGEREF _Toc509828386 \h </w:instrText>
        </w:r>
        <w:r w:rsidR="007B22F5">
          <w:rPr>
            <w:webHidden/>
          </w:rPr>
        </w:r>
        <w:r w:rsidR="007B22F5">
          <w:rPr>
            <w:webHidden/>
          </w:rPr>
          <w:fldChar w:fldCharType="separate"/>
        </w:r>
        <w:r w:rsidR="007B22F5">
          <w:rPr>
            <w:webHidden/>
          </w:rPr>
          <w:t>71</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87" w:history="1">
        <w:r w:rsidR="007B22F5" w:rsidRPr="00E70D19">
          <w:rPr>
            <w:rStyle w:val="Hyperlink"/>
            <w:noProof/>
          </w:rPr>
          <w:t>5.4.1 Debriefing</w:t>
        </w:r>
        <w:r w:rsidR="007B22F5">
          <w:rPr>
            <w:noProof/>
            <w:webHidden/>
          </w:rPr>
          <w:tab/>
        </w:r>
        <w:r w:rsidR="007B22F5">
          <w:rPr>
            <w:noProof/>
            <w:webHidden/>
          </w:rPr>
          <w:fldChar w:fldCharType="begin"/>
        </w:r>
        <w:r w:rsidR="007B22F5">
          <w:rPr>
            <w:noProof/>
            <w:webHidden/>
          </w:rPr>
          <w:instrText xml:space="preserve"> PAGEREF _Toc509828387 \h </w:instrText>
        </w:r>
        <w:r w:rsidR="007B22F5">
          <w:rPr>
            <w:noProof/>
            <w:webHidden/>
          </w:rPr>
        </w:r>
        <w:r w:rsidR="007B22F5">
          <w:rPr>
            <w:noProof/>
            <w:webHidden/>
          </w:rPr>
          <w:fldChar w:fldCharType="separate"/>
        </w:r>
        <w:r w:rsidR="007B22F5">
          <w:rPr>
            <w:noProof/>
            <w:webHidden/>
          </w:rPr>
          <w:t>71</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88" w:history="1">
        <w:r w:rsidR="007B22F5" w:rsidRPr="00E70D19">
          <w:rPr>
            <w:rStyle w:val="Hyperlink"/>
            <w:noProof/>
          </w:rPr>
          <w:t>5.4.2 Emergency management plan in review</w:t>
        </w:r>
        <w:r w:rsidR="007B22F5">
          <w:rPr>
            <w:noProof/>
            <w:webHidden/>
          </w:rPr>
          <w:tab/>
        </w:r>
        <w:r w:rsidR="007B22F5">
          <w:rPr>
            <w:noProof/>
            <w:webHidden/>
          </w:rPr>
          <w:fldChar w:fldCharType="begin"/>
        </w:r>
        <w:r w:rsidR="007B22F5">
          <w:rPr>
            <w:noProof/>
            <w:webHidden/>
          </w:rPr>
          <w:instrText xml:space="preserve"> PAGEREF _Toc509828388 \h </w:instrText>
        </w:r>
        <w:r w:rsidR="007B22F5">
          <w:rPr>
            <w:noProof/>
            <w:webHidden/>
          </w:rPr>
        </w:r>
        <w:r w:rsidR="007B22F5">
          <w:rPr>
            <w:noProof/>
            <w:webHidden/>
          </w:rPr>
          <w:fldChar w:fldCharType="separate"/>
        </w:r>
        <w:r w:rsidR="007B22F5">
          <w:rPr>
            <w:noProof/>
            <w:webHidden/>
          </w:rPr>
          <w:t>72</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89" w:history="1">
        <w:r w:rsidR="007B22F5" w:rsidRPr="00E70D19">
          <w:rPr>
            <w:rStyle w:val="Hyperlink"/>
          </w:rPr>
          <w:t>5.5 Training</w:t>
        </w:r>
        <w:r w:rsidR="007B22F5">
          <w:rPr>
            <w:webHidden/>
          </w:rPr>
          <w:tab/>
        </w:r>
        <w:r w:rsidR="007B22F5">
          <w:rPr>
            <w:webHidden/>
          </w:rPr>
          <w:fldChar w:fldCharType="begin"/>
        </w:r>
        <w:r w:rsidR="007B22F5">
          <w:rPr>
            <w:webHidden/>
          </w:rPr>
          <w:instrText xml:space="preserve"> PAGEREF _Toc509828389 \h </w:instrText>
        </w:r>
        <w:r w:rsidR="007B22F5">
          <w:rPr>
            <w:webHidden/>
          </w:rPr>
        </w:r>
        <w:r w:rsidR="007B22F5">
          <w:rPr>
            <w:webHidden/>
          </w:rPr>
          <w:fldChar w:fldCharType="separate"/>
        </w:r>
        <w:r w:rsidR="007B22F5">
          <w:rPr>
            <w:webHidden/>
          </w:rPr>
          <w:t>72</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90" w:history="1">
        <w:r w:rsidR="007B22F5" w:rsidRPr="00E70D19">
          <w:rPr>
            <w:rStyle w:val="Hyperlink"/>
            <w:noProof/>
          </w:rPr>
          <w:t>5.5.1 General</w:t>
        </w:r>
        <w:r w:rsidR="007B22F5">
          <w:rPr>
            <w:noProof/>
            <w:webHidden/>
          </w:rPr>
          <w:tab/>
        </w:r>
        <w:r w:rsidR="007B22F5">
          <w:rPr>
            <w:noProof/>
            <w:webHidden/>
          </w:rPr>
          <w:fldChar w:fldCharType="begin"/>
        </w:r>
        <w:r w:rsidR="007B22F5">
          <w:rPr>
            <w:noProof/>
            <w:webHidden/>
          </w:rPr>
          <w:instrText xml:space="preserve"> PAGEREF _Toc509828390 \h </w:instrText>
        </w:r>
        <w:r w:rsidR="007B22F5">
          <w:rPr>
            <w:noProof/>
            <w:webHidden/>
          </w:rPr>
        </w:r>
        <w:r w:rsidR="007B22F5">
          <w:rPr>
            <w:noProof/>
            <w:webHidden/>
          </w:rPr>
          <w:fldChar w:fldCharType="separate"/>
        </w:r>
        <w:r w:rsidR="007B22F5">
          <w:rPr>
            <w:noProof/>
            <w:webHidden/>
          </w:rPr>
          <w:t>72</w:t>
        </w:r>
        <w:r w:rsidR="007B22F5">
          <w:rPr>
            <w:noProof/>
            <w:webHidden/>
          </w:rPr>
          <w:fldChar w:fldCharType="end"/>
        </w:r>
      </w:hyperlink>
    </w:p>
    <w:p w:rsidR="007B22F5" w:rsidRDefault="00501CC2">
      <w:pPr>
        <w:pStyle w:val="TOC1"/>
        <w:tabs>
          <w:tab w:val="left" w:pos="567"/>
        </w:tabs>
        <w:rPr>
          <w:rFonts w:asciiTheme="minorHAnsi" w:eastAsiaTheme="minorEastAsia" w:hAnsiTheme="minorHAnsi" w:cstheme="minorBidi"/>
          <w:b w:val="0"/>
          <w:sz w:val="22"/>
          <w:szCs w:val="22"/>
          <w:lang w:eastAsia="en-AU"/>
        </w:rPr>
      </w:pPr>
      <w:hyperlink w:anchor="_Toc509828391" w:history="1">
        <w:r w:rsidR="007B22F5" w:rsidRPr="00E70D19">
          <w:rPr>
            <w:rStyle w:val="Hyperlink"/>
          </w:rPr>
          <w:t>6.0</w:t>
        </w:r>
        <w:r w:rsidR="007B22F5">
          <w:rPr>
            <w:rFonts w:asciiTheme="minorHAnsi" w:eastAsiaTheme="minorEastAsia" w:hAnsiTheme="minorHAnsi" w:cstheme="minorBidi"/>
            <w:b w:val="0"/>
            <w:sz w:val="22"/>
            <w:szCs w:val="22"/>
            <w:lang w:eastAsia="en-AU"/>
          </w:rPr>
          <w:tab/>
        </w:r>
        <w:r w:rsidR="007B22F5" w:rsidRPr="00E70D19">
          <w:rPr>
            <w:rStyle w:val="Hyperlink"/>
            <w:rFonts w:cs="Arial"/>
          </w:rPr>
          <w:t>Emergency planning for non-staffed residential facilities</w:t>
        </w:r>
        <w:r w:rsidR="007B22F5">
          <w:rPr>
            <w:webHidden/>
          </w:rPr>
          <w:tab/>
        </w:r>
        <w:r w:rsidR="007B22F5">
          <w:rPr>
            <w:webHidden/>
          </w:rPr>
          <w:fldChar w:fldCharType="begin"/>
        </w:r>
        <w:r w:rsidR="007B22F5">
          <w:rPr>
            <w:webHidden/>
          </w:rPr>
          <w:instrText xml:space="preserve"> PAGEREF _Toc509828391 \h </w:instrText>
        </w:r>
        <w:r w:rsidR="007B22F5">
          <w:rPr>
            <w:webHidden/>
          </w:rPr>
        </w:r>
        <w:r w:rsidR="007B22F5">
          <w:rPr>
            <w:webHidden/>
          </w:rPr>
          <w:fldChar w:fldCharType="separate"/>
        </w:r>
        <w:r w:rsidR="007B22F5">
          <w:rPr>
            <w:webHidden/>
          </w:rPr>
          <w:t>73</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92" w:history="1">
        <w:r w:rsidR="007B22F5" w:rsidRPr="00E70D19">
          <w:rPr>
            <w:rStyle w:val="Hyperlink"/>
          </w:rPr>
          <w:t>6.1 Applicable capital development guidelines</w:t>
        </w:r>
        <w:r w:rsidR="007B22F5">
          <w:rPr>
            <w:webHidden/>
          </w:rPr>
          <w:tab/>
        </w:r>
        <w:r w:rsidR="007B22F5">
          <w:rPr>
            <w:webHidden/>
          </w:rPr>
          <w:fldChar w:fldCharType="begin"/>
        </w:r>
        <w:r w:rsidR="007B22F5">
          <w:rPr>
            <w:webHidden/>
          </w:rPr>
          <w:instrText xml:space="preserve"> PAGEREF _Toc509828392 \h </w:instrText>
        </w:r>
        <w:r w:rsidR="007B22F5">
          <w:rPr>
            <w:webHidden/>
          </w:rPr>
        </w:r>
        <w:r w:rsidR="007B22F5">
          <w:rPr>
            <w:webHidden/>
          </w:rPr>
          <w:fldChar w:fldCharType="separate"/>
        </w:r>
        <w:r w:rsidR="007B22F5">
          <w:rPr>
            <w:webHidden/>
          </w:rPr>
          <w:t>73</w:t>
        </w:r>
        <w:r w:rsidR="007B22F5">
          <w:rPr>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93" w:history="1">
        <w:r w:rsidR="007B22F5" w:rsidRPr="00E70D19">
          <w:rPr>
            <w:rStyle w:val="Hyperlink"/>
          </w:rPr>
          <w:t>6.2 Emergency management</w:t>
        </w:r>
        <w:r w:rsidR="007B22F5">
          <w:rPr>
            <w:webHidden/>
          </w:rPr>
          <w:tab/>
        </w:r>
        <w:r w:rsidR="007B22F5">
          <w:rPr>
            <w:webHidden/>
          </w:rPr>
          <w:fldChar w:fldCharType="begin"/>
        </w:r>
        <w:r w:rsidR="007B22F5">
          <w:rPr>
            <w:webHidden/>
          </w:rPr>
          <w:instrText xml:space="preserve"> PAGEREF _Toc509828393 \h </w:instrText>
        </w:r>
        <w:r w:rsidR="007B22F5">
          <w:rPr>
            <w:webHidden/>
          </w:rPr>
        </w:r>
        <w:r w:rsidR="007B22F5">
          <w:rPr>
            <w:webHidden/>
          </w:rPr>
          <w:fldChar w:fldCharType="separate"/>
        </w:r>
        <w:r w:rsidR="007B22F5">
          <w:rPr>
            <w:webHidden/>
          </w:rPr>
          <w:t>73</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94" w:history="1">
        <w:r w:rsidR="007B22F5" w:rsidRPr="00E70D19">
          <w:rPr>
            <w:rStyle w:val="Hyperlink"/>
            <w:noProof/>
          </w:rPr>
          <w:t>6.2.1 General</w:t>
        </w:r>
        <w:r w:rsidR="007B22F5">
          <w:rPr>
            <w:noProof/>
            <w:webHidden/>
          </w:rPr>
          <w:tab/>
        </w:r>
        <w:r w:rsidR="007B22F5">
          <w:rPr>
            <w:noProof/>
            <w:webHidden/>
          </w:rPr>
          <w:fldChar w:fldCharType="begin"/>
        </w:r>
        <w:r w:rsidR="007B22F5">
          <w:rPr>
            <w:noProof/>
            <w:webHidden/>
          </w:rPr>
          <w:instrText xml:space="preserve"> PAGEREF _Toc509828394 \h </w:instrText>
        </w:r>
        <w:r w:rsidR="007B22F5">
          <w:rPr>
            <w:noProof/>
            <w:webHidden/>
          </w:rPr>
        </w:r>
        <w:r w:rsidR="007B22F5">
          <w:rPr>
            <w:noProof/>
            <w:webHidden/>
          </w:rPr>
          <w:fldChar w:fldCharType="separate"/>
        </w:r>
        <w:r w:rsidR="007B22F5">
          <w:rPr>
            <w:noProof/>
            <w:webHidden/>
          </w:rPr>
          <w:t>73</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95" w:history="1">
        <w:r w:rsidR="007B22F5" w:rsidRPr="00E70D19">
          <w:rPr>
            <w:rStyle w:val="Hyperlink"/>
            <w:noProof/>
          </w:rPr>
          <w:t>6.2.2 Facility emergency planning committee</w:t>
        </w:r>
        <w:r w:rsidR="007B22F5">
          <w:rPr>
            <w:noProof/>
            <w:webHidden/>
          </w:rPr>
          <w:tab/>
        </w:r>
        <w:r w:rsidR="007B22F5">
          <w:rPr>
            <w:noProof/>
            <w:webHidden/>
          </w:rPr>
          <w:fldChar w:fldCharType="begin"/>
        </w:r>
        <w:r w:rsidR="007B22F5">
          <w:rPr>
            <w:noProof/>
            <w:webHidden/>
          </w:rPr>
          <w:instrText xml:space="preserve"> PAGEREF _Toc509828395 \h </w:instrText>
        </w:r>
        <w:r w:rsidR="007B22F5">
          <w:rPr>
            <w:noProof/>
            <w:webHidden/>
          </w:rPr>
        </w:r>
        <w:r w:rsidR="007B22F5">
          <w:rPr>
            <w:noProof/>
            <w:webHidden/>
          </w:rPr>
          <w:fldChar w:fldCharType="separate"/>
        </w:r>
        <w:r w:rsidR="007B22F5">
          <w:rPr>
            <w:noProof/>
            <w:webHidden/>
          </w:rPr>
          <w:t>74</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396" w:history="1">
        <w:r w:rsidR="007B22F5" w:rsidRPr="00E70D19">
          <w:rPr>
            <w:rStyle w:val="Hyperlink"/>
          </w:rPr>
          <w:t>6.3 Emergency prevention, preparedness and response</w:t>
        </w:r>
        <w:r w:rsidR="007B22F5">
          <w:rPr>
            <w:webHidden/>
          </w:rPr>
          <w:tab/>
        </w:r>
        <w:r w:rsidR="007B22F5">
          <w:rPr>
            <w:webHidden/>
          </w:rPr>
          <w:fldChar w:fldCharType="begin"/>
        </w:r>
        <w:r w:rsidR="007B22F5">
          <w:rPr>
            <w:webHidden/>
          </w:rPr>
          <w:instrText xml:space="preserve"> PAGEREF _Toc509828396 \h </w:instrText>
        </w:r>
        <w:r w:rsidR="007B22F5">
          <w:rPr>
            <w:webHidden/>
          </w:rPr>
        </w:r>
        <w:r w:rsidR="007B22F5">
          <w:rPr>
            <w:webHidden/>
          </w:rPr>
          <w:fldChar w:fldCharType="separate"/>
        </w:r>
        <w:r w:rsidR="007B22F5">
          <w:rPr>
            <w:webHidden/>
          </w:rPr>
          <w:t>76</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97" w:history="1">
        <w:r w:rsidR="007B22F5" w:rsidRPr="00E70D19">
          <w:rPr>
            <w:rStyle w:val="Hyperlink"/>
            <w:noProof/>
          </w:rPr>
          <w:t>6.3.1 General</w:t>
        </w:r>
        <w:r w:rsidR="007B22F5">
          <w:rPr>
            <w:noProof/>
            <w:webHidden/>
          </w:rPr>
          <w:tab/>
        </w:r>
        <w:r w:rsidR="007B22F5">
          <w:rPr>
            <w:noProof/>
            <w:webHidden/>
          </w:rPr>
          <w:fldChar w:fldCharType="begin"/>
        </w:r>
        <w:r w:rsidR="007B22F5">
          <w:rPr>
            <w:noProof/>
            <w:webHidden/>
          </w:rPr>
          <w:instrText xml:space="preserve"> PAGEREF _Toc509828397 \h </w:instrText>
        </w:r>
        <w:r w:rsidR="007B22F5">
          <w:rPr>
            <w:noProof/>
            <w:webHidden/>
          </w:rPr>
        </w:r>
        <w:r w:rsidR="007B22F5">
          <w:rPr>
            <w:noProof/>
            <w:webHidden/>
          </w:rPr>
          <w:fldChar w:fldCharType="separate"/>
        </w:r>
        <w:r w:rsidR="007B22F5">
          <w:rPr>
            <w:noProof/>
            <w:webHidden/>
          </w:rPr>
          <w:t>76</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98" w:history="1">
        <w:r w:rsidR="007B22F5" w:rsidRPr="00E70D19">
          <w:rPr>
            <w:rStyle w:val="Hyperlink"/>
            <w:noProof/>
          </w:rPr>
          <w:t>6.3.2 Emergency management plan</w:t>
        </w:r>
        <w:r w:rsidR="007B22F5">
          <w:rPr>
            <w:noProof/>
            <w:webHidden/>
          </w:rPr>
          <w:tab/>
        </w:r>
        <w:r w:rsidR="007B22F5">
          <w:rPr>
            <w:noProof/>
            <w:webHidden/>
          </w:rPr>
          <w:fldChar w:fldCharType="begin"/>
        </w:r>
        <w:r w:rsidR="007B22F5">
          <w:rPr>
            <w:noProof/>
            <w:webHidden/>
          </w:rPr>
          <w:instrText xml:space="preserve"> PAGEREF _Toc509828398 \h </w:instrText>
        </w:r>
        <w:r w:rsidR="007B22F5">
          <w:rPr>
            <w:noProof/>
            <w:webHidden/>
          </w:rPr>
        </w:r>
        <w:r w:rsidR="007B22F5">
          <w:rPr>
            <w:noProof/>
            <w:webHidden/>
          </w:rPr>
          <w:fldChar w:fldCharType="separate"/>
        </w:r>
        <w:r w:rsidR="007B22F5">
          <w:rPr>
            <w:noProof/>
            <w:webHidden/>
          </w:rPr>
          <w:t>76</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399" w:history="1">
        <w:r w:rsidR="007B22F5" w:rsidRPr="00E70D19">
          <w:rPr>
            <w:rStyle w:val="Hyperlink"/>
            <w:noProof/>
          </w:rPr>
          <w:t>6.3.3 Risk assessment</w:t>
        </w:r>
        <w:r w:rsidR="007B22F5">
          <w:rPr>
            <w:noProof/>
            <w:webHidden/>
          </w:rPr>
          <w:tab/>
        </w:r>
        <w:r w:rsidR="007B22F5">
          <w:rPr>
            <w:noProof/>
            <w:webHidden/>
          </w:rPr>
          <w:fldChar w:fldCharType="begin"/>
        </w:r>
        <w:r w:rsidR="007B22F5">
          <w:rPr>
            <w:noProof/>
            <w:webHidden/>
          </w:rPr>
          <w:instrText xml:space="preserve"> PAGEREF _Toc509828399 \h </w:instrText>
        </w:r>
        <w:r w:rsidR="007B22F5">
          <w:rPr>
            <w:noProof/>
            <w:webHidden/>
          </w:rPr>
        </w:r>
        <w:r w:rsidR="007B22F5">
          <w:rPr>
            <w:noProof/>
            <w:webHidden/>
          </w:rPr>
          <w:fldChar w:fldCharType="separate"/>
        </w:r>
        <w:r w:rsidR="007B22F5">
          <w:rPr>
            <w:noProof/>
            <w:webHidden/>
          </w:rPr>
          <w:t>78</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400" w:history="1">
        <w:r w:rsidR="007B22F5" w:rsidRPr="00E70D19">
          <w:rPr>
            <w:rStyle w:val="Hyperlink"/>
            <w:noProof/>
          </w:rPr>
          <w:t>6.3.4 Media management plan</w:t>
        </w:r>
        <w:r w:rsidR="007B22F5">
          <w:rPr>
            <w:noProof/>
            <w:webHidden/>
          </w:rPr>
          <w:tab/>
        </w:r>
        <w:r w:rsidR="007B22F5">
          <w:rPr>
            <w:noProof/>
            <w:webHidden/>
          </w:rPr>
          <w:fldChar w:fldCharType="begin"/>
        </w:r>
        <w:r w:rsidR="007B22F5">
          <w:rPr>
            <w:noProof/>
            <w:webHidden/>
          </w:rPr>
          <w:instrText xml:space="preserve"> PAGEREF _Toc509828400 \h </w:instrText>
        </w:r>
        <w:r w:rsidR="007B22F5">
          <w:rPr>
            <w:noProof/>
            <w:webHidden/>
          </w:rPr>
        </w:r>
        <w:r w:rsidR="007B22F5">
          <w:rPr>
            <w:noProof/>
            <w:webHidden/>
          </w:rPr>
          <w:fldChar w:fldCharType="separate"/>
        </w:r>
        <w:r w:rsidR="007B22F5">
          <w:rPr>
            <w:noProof/>
            <w:webHidden/>
          </w:rPr>
          <w:t>78</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401" w:history="1">
        <w:r w:rsidR="007B22F5" w:rsidRPr="00E70D19">
          <w:rPr>
            <w:rStyle w:val="Hyperlink"/>
            <w:noProof/>
          </w:rPr>
          <w:t>6.3.5 Evacuation diagrams</w:t>
        </w:r>
        <w:r w:rsidR="007B22F5">
          <w:rPr>
            <w:noProof/>
            <w:webHidden/>
          </w:rPr>
          <w:tab/>
        </w:r>
        <w:r w:rsidR="007B22F5">
          <w:rPr>
            <w:noProof/>
            <w:webHidden/>
          </w:rPr>
          <w:fldChar w:fldCharType="begin"/>
        </w:r>
        <w:r w:rsidR="007B22F5">
          <w:rPr>
            <w:noProof/>
            <w:webHidden/>
          </w:rPr>
          <w:instrText xml:space="preserve"> PAGEREF _Toc509828401 \h </w:instrText>
        </w:r>
        <w:r w:rsidR="007B22F5">
          <w:rPr>
            <w:noProof/>
            <w:webHidden/>
          </w:rPr>
        </w:r>
        <w:r w:rsidR="007B22F5">
          <w:rPr>
            <w:noProof/>
            <w:webHidden/>
          </w:rPr>
          <w:fldChar w:fldCharType="separate"/>
        </w:r>
        <w:r w:rsidR="007B22F5">
          <w:rPr>
            <w:noProof/>
            <w:webHidden/>
          </w:rPr>
          <w:t>79</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402" w:history="1">
        <w:r w:rsidR="007B22F5" w:rsidRPr="00E70D19">
          <w:rPr>
            <w:rStyle w:val="Hyperlink"/>
            <w:noProof/>
          </w:rPr>
          <w:t>6.3.6 Evacuation route and assembly areas</w:t>
        </w:r>
        <w:r w:rsidR="007B22F5">
          <w:rPr>
            <w:noProof/>
            <w:webHidden/>
          </w:rPr>
          <w:tab/>
        </w:r>
        <w:r w:rsidR="007B22F5">
          <w:rPr>
            <w:noProof/>
            <w:webHidden/>
          </w:rPr>
          <w:fldChar w:fldCharType="begin"/>
        </w:r>
        <w:r w:rsidR="007B22F5">
          <w:rPr>
            <w:noProof/>
            <w:webHidden/>
          </w:rPr>
          <w:instrText xml:space="preserve"> PAGEREF _Toc509828402 \h </w:instrText>
        </w:r>
        <w:r w:rsidR="007B22F5">
          <w:rPr>
            <w:noProof/>
            <w:webHidden/>
          </w:rPr>
        </w:r>
        <w:r w:rsidR="007B22F5">
          <w:rPr>
            <w:noProof/>
            <w:webHidden/>
          </w:rPr>
          <w:fldChar w:fldCharType="separate"/>
        </w:r>
        <w:r w:rsidR="007B22F5">
          <w:rPr>
            <w:noProof/>
            <w:webHidden/>
          </w:rPr>
          <w:t>80</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403" w:history="1">
        <w:r w:rsidR="007B22F5" w:rsidRPr="00E70D19">
          <w:rPr>
            <w:rStyle w:val="Hyperlink"/>
            <w:noProof/>
          </w:rPr>
          <w:t>6.3.7 Distribution of the plans</w:t>
        </w:r>
        <w:r w:rsidR="007B22F5">
          <w:rPr>
            <w:noProof/>
            <w:webHidden/>
          </w:rPr>
          <w:tab/>
        </w:r>
        <w:r w:rsidR="007B22F5">
          <w:rPr>
            <w:noProof/>
            <w:webHidden/>
          </w:rPr>
          <w:fldChar w:fldCharType="begin"/>
        </w:r>
        <w:r w:rsidR="007B22F5">
          <w:rPr>
            <w:noProof/>
            <w:webHidden/>
          </w:rPr>
          <w:instrText xml:space="preserve"> PAGEREF _Toc509828403 \h </w:instrText>
        </w:r>
        <w:r w:rsidR="007B22F5">
          <w:rPr>
            <w:noProof/>
            <w:webHidden/>
          </w:rPr>
        </w:r>
        <w:r w:rsidR="007B22F5">
          <w:rPr>
            <w:noProof/>
            <w:webHidden/>
          </w:rPr>
          <w:fldChar w:fldCharType="separate"/>
        </w:r>
        <w:r w:rsidR="007B22F5">
          <w:rPr>
            <w:noProof/>
            <w:webHidden/>
          </w:rPr>
          <w:t>81</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404" w:history="1">
        <w:r w:rsidR="007B22F5" w:rsidRPr="00E70D19">
          <w:rPr>
            <w:rStyle w:val="Hyperlink"/>
          </w:rPr>
          <w:t>6.4 Responding to specific emergencies</w:t>
        </w:r>
        <w:r w:rsidR="007B22F5">
          <w:rPr>
            <w:webHidden/>
          </w:rPr>
          <w:tab/>
        </w:r>
        <w:r w:rsidR="007B22F5">
          <w:rPr>
            <w:webHidden/>
          </w:rPr>
          <w:fldChar w:fldCharType="begin"/>
        </w:r>
        <w:r w:rsidR="007B22F5">
          <w:rPr>
            <w:webHidden/>
          </w:rPr>
          <w:instrText xml:space="preserve"> PAGEREF _Toc509828404 \h </w:instrText>
        </w:r>
        <w:r w:rsidR="007B22F5">
          <w:rPr>
            <w:webHidden/>
          </w:rPr>
        </w:r>
        <w:r w:rsidR="007B22F5">
          <w:rPr>
            <w:webHidden/>
          </w:rPr>
          <w:fldChar w:fldCharType="separate"/>
        </w:r>
        <w:r w:rsidR="007B22F5">
          <w:rPr>
            <w:webHidden/>
          </w:rPr>
          <w:t>81</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405" w:history="1">
        <w:r w:rsidR="007B22F5" w:rsidRPr="00E70D19">
          <w:rPr>
            <w:rStyle w:val="Hyperlink"/>
            <w:noProof/>
          </w:rPr>
          <w:t>6.4.1 General</w:t>
        </w:r>
        <w:r w:rsidR="007B22F5">
          <w:rPr>
            <w:noProof/>
            <w:webHidden/>
          </w:rPr>
          <w:tab/>
        </w:r>
        <w:r w:rsidR="007B22F5">
          <w:rPr>
            <w:noProof/>
            <w:webHidden/>
          </w:rPr>
          <w:fldChar w:fldCharType="begin"/>
        </w:r>
        <w:r w:rsidR="007B22F5">
          <w:rPr>
            <w:noProof/>
            <w:webHidden/>
          </w:rPr>
          <w:instrText xml:space="preserve"> PAGEREF _Toc509828405 \h </w:instrText>
        </w:r>
        <w:r w:rsidR="007B22F5">
          <w:rPr>
            <w:noProof/>
            <w:webHidden/>
          </w:rPr>
        </w:r>
        <w:r w:rsidR="007B22F5">
          <w:rPr>
            <w:noProof/>
            <w:webHidden/>
          </w:rPr>
          <w:fldChar w:fldCharType="separate"/>
        </w:r>
        <w:r w:rsidR="007B22F5">
          <w:rPr>
            <w:noProof/>
            <w:webHidden/>
          </w:rPr>
          <w:t>81</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406" w:history="1">
        <w:r w:rsidR="007B22F5" w:rsidRPr="00E70D19">
          <w:rPr>
            <w:rStyle w:val="Hyperlink"/>
            <w:noProof/>
          </w:rPr>
          <w:t>6.4.2 For fire/smoke</w:t>
        </w:r>
        <w:r w:rsidR="007B22F5">
          <w:rPr>
            <w:noProof/>
            <w:webHidden/>
          </w:rPr>
          <w:tab/>
        </w:r>
        <w:r w:rsidR="007B22F5">
          <w:rPr>
            <w:noProof/>
            <w:webHidden/>
          </w:rPr>
          <w:fldChar w:fldCharType="begin"/>
        </w:r>
        <w:r w:rsidR="007B22F5">
          <w:rPr>
            <w:noProof/>
            <w:webHidden/>
          </w:rPr>
          <w:instrText xml:space="preserve"> PAGEREF _Toc509828406 \h </w:instrText>
        </w:r>
        <w:r w:rsidR="007B22F5">
          <w:rPr>
            <w:noProof/>
            <w:webHidden/>
          </w:rPr>
        </w:r>
        <w:r w:rsidR="007B22F5">
          <w:rPr>
            <w:noProof/>
            <w:webHidden/>
          </w:rPr>
          <w:fldChar w:fldCharType="separate"/>
        </w:r>
        <w:r w:rsidR="007B22F5">
          <w:rPr>
            <w:noProof/>
            <w:webHidden/>
          </w:rPr>
          <w:t>82</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407" w:history="1">
        <w:r w:rsidR="007B22F5" w:rsidRPr="00E70D19">
          <w:rPr>
            <w:rStyle w:val="Hyperlink"/>
            <w:noProof/>
          </w:rPr>
          <w:t>6.4.3 For bomb threat (response colour code ‘PURPLE’)</w:t>
        </w:r>
        <w:r w:rsidR="007B22F5">
          <w:rPr>
            <w:noProof/>
            <w:webHidden/>
          </w:rPr>
          <w:tab/>
        </w:r>
        <w:r w:rsidR="007B22F5">
          <w:rPr>
            <w:noProof/>
            <w:webHidden/>
          </w:rPr>
          <w:fldChar w:fldCharType="begin"/>
        </w:r>
        <w:r w:rsidR="007B22F5">
          <w:rPr>
            <w:noProof/>
            <w:webHidden/>
          </w:rPr>
          <w:instrText xml:space="preserve"> PAGEREF _Toc509828407 \h </w:instrText>
        </w:r>
        <w:r w:rsidR="007B22F5">
          <w:rPr>
            <w:noProof/>
            <w:webHidden/>
          </w:rPr>
        </w:r>
        <w:r w:rsidR="007B22F5">
          <w:rPr>
            <w:noProof/>
            <w:webHidden/>
          </w:rPr>
          <w:fldChar w:fldCharType="separate"/>
        </w:r>
        <w:r w:rsidR="007B22F5">
          <w:rPr>
            <w:noProof/>
            <w:webHidden/>
          </w:rPr>
          <w:t>85</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408" w:history="1">
        <w:r w:rsidR="007B22F5" w:rsidRPr="00E70D19">
          <w:rPr>
            <w:rStyle w:val="Hyperlink"/>
            <w:noProof/>
          </w:rPr>
          <w:t>6.4.4 For infrastructure and other internal emergencies</w:t>
        </w:r>
        <w:r w:rsidR="007B22F5">
          <w:rPr>
            <w:noProof/>
            <w:webHidden/>
          </w:rPr>
          <w:tab/>
        </w:r>
        <w:r w:rsidR="007B22F5">
          <w:rPr>
            <w:noProof/>
            <w:webHidden/>
          </w:rPr>
          <w:fldChar w:fldCharType="begin"/>
        </w:r>
        <w:r w:rsidR="007B22F5">
          <w:rPr>
            <w:noProof/>
            <w:webHidden/>
          </w:rPr>
          <w:instrText xml:space="preserve"> PAGEREF _Toc509828408 \h </w:instrText>
        </w:r>
        <w:r w:rsidR="007B22F5">
          <w:rPr>
            <w:noProof/>
            <w:webHidden/>
          </w:rPr>
        </w:r>
        <w:r w:rsidR="007B22F5">
          <w:rPr>
            <w:noProof/>
            <w:webHidden/>
          </w:rPr>
          <w:fldChar w:fldCharType="separate"/>
        </w:r>
        <w:r w:rsidR="007B22F5">
          <w:rPr>
            <w:noProof/>
            <w:webHidden/>
          </w:rPr>
          <w:t>86</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409" w:history="1">
        <w:r w:rsidR="007B22F5" w:rsidRPr="00E70D19">
          <w:rPr>
            <w:rStyle w:val="Hyperlink"/>
            <w:noProof/>
          </w:rPr>
          <w:t>6.4.5 For personal threat (armed or unarmed persons threatening injury to others or themselves, or illegal occupancy) (response colour code ‘BLACK’)</w:t>
        </w:r>
        <w:r w:rsidR="007B22F5">
          <w:rPr>
            <w:noProof/>
            <w:webHidden/>
          </w:rPr>
          <w:tab/>
        </w:r>
        <w:r w:rsidR="007B22F5">
          <w:rPr>
            <w:noProof/>
            <w:webHidden/>
          </w:rPr>
          <w:fldChar w:fldCharType="begin"/>
        </w:r>
        <w:r w:rsidR="007B22F5">
          <w:rPr>
            <w:noProof/>
            <w:webHidden/>
          </w:rPr>
          <w:instrText xml:space="preserve"> PAGEREF _Toc509828409 \h </w:instrText>
        </w:r>
        <w:r w:rsidR="007B22F5">
          <w:rPr>
            <w:noProof/>
            <w:webHidden/>
          </w:rPr>
        </w:r>
        <w:r w:rsidR="007B22F5">
          <w:rPr>
            <w:noProof/>
            <w:webHidden/>
          </w:rPr>
          <w:fldChar w:fldCharType="separate"/>
        </w:r>
        <w:r w:rsidR="007B22F5">
          <w:rPr>
            <w:noProof/>
            <w:webHidden/>
          </w:rPr>
          <w:t>86</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410" w:history="1">
        <w:r w:rsidR="007B22F5" w:rsidRPr="00E70D19">
          <w:rPr>
            <w:rStyle w:val="Hyperlink"/>
          </w:rPr>
          <w:t>6.5 Debriefing and emergency management plan post incident review</w:t>
        </w:r>
        <w:r w:rsidR="007B22F5">
          <w:rPr>
            <w:webHidden/>
          </w:rPr>
          <w:tab/>
        </w:r>
        <w:r w:rsidR="007B22F5">
          <w:rPr>
            <w:webHidden/>
          </w:rPr>
          <w:fldChar w:fldCharType="begin"/>
        </w:r>
        <w:r w:rsidR="007B22F5">
          <w:rPr>
            <w:webHidden/>
          </w:rPr>
          <w:instrText xml:space="preserve"> PAGEREF _Toc509828410 \h </w:instrText>
        </w:r>
        <w:r w:rsidR="007B22F5">
          <w:rPr>
            <w:webHidden/>
          </w:rPr>
        </w:r>
        <w:r w:rsidR="007B22F5">
          <w:rPr>
            <w:webHidden/>
          </w:rPr>
          <w:fldChar w:fldCharType="separate"/>
        </w:r>
        <w:r w:rsidR="007B22F5">
          <w:rPr>
            <w:webHidden/>
          </w:rPr>
          <w:t>87</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411" w:history="1">
        <w:r w:rsidR="007B22F5" w:rsidRPr="00E70D19">
          <w:rPr>
            <w:rStyle w:val="Hyperlink"/>
            <w:noProof/>
          </w:rPr>
          <w:t>6.5.1 Debriefing</w:t>
        </w:r>
        <w:r w:rsidR="007B22F5">
          <w:rPr>
            <w:noProof/>
            <w:webHidden/>
          </w:rPr>
          <w:tab/>
        </w:r>
        <w:r w:rsidR="007B22F5">
          <w:rPr>
            <w:noProof/>
            <w:webHidden/>
          </w:rPr>
          <w:fldChar w:fldCharType="begin"/>
        </w:r>
        <w:r w:rsidR="007B22F5">
          <w:rPr>
            <w:noProof/>
            <w:webHidden/>
          </w:rPr>
          <w:instrText xml:space="preserve"> PAGEREF _Toc509828411 \h </w:instrText>
        </w:r>
        <w:r w:rsidR="007B22F5">
          <w:rPr>
            <w:noProof/>
            <w:webHidden/>
          </w:rPr>
        </w:r>
        <w:r w:rsidR="007B22F5">
          <w:rPr>
            <w:noProof/>
            <w:webHidden/>
          </w:rPr>
          <w:fldChar w:fldCharType="separate"/>
        </w:r>
        <w:r w:rsidR="007B22F5">
          <w:rPr>
            <w:noProof/>
            <w:webHidden/>
          </w:rPr>
          <w:t>87</w:t>
        </w:r>
        <w:r w:rsidR="007B22F5">
          <w:rPr>
            <w:noProof/>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412" w:history="1">
        <w:r w:rsidR="007B22F5" w:rsidRPr="00E70D19">
          <w:rPr>
            <w:rStyle w:val="Hyperlink"/>
            <w:noProof/>
          </w:rPr>
          <w:t>6.5.2 Emergency management plan in review</w:t>
        </w:r>
        <w:r w:rsidR="007B22F5">
          <w:rPr>
            <w:noProof/>
            <w:webHidden/>
          </w:rPr>
          <w:tab/>
        </w:r>
        <w:r w:rsidR="007B22F5">
          <w:rPr>
            <w:noProof/>
            <w:webHidden/>
          </w:rPr>
          <w:fldChar w:fldCharType="begin"/>
        </w:r>
        <w:r w:rsidR="007B22F5">
          <w:rPr>
            <w:noProof/>
            <w:webHidden/>
          </w:rPr>
          <w:instrText xml:space="preserve"> PAGEREF _Toc509828412 \h </w:instrText>
        </w:r>
        <w:r w:rsidR="007B22F5">
          <w:rPr>
            <w:noProof/>
            <w:webHidden/>
          </w:rPr>
        </w:r>
        <w:r w:rsidR="007B22F5">
          <w:rPr>
            <w:noProof/>
            <w:webHidden/>
          </w:rPr>
          <w:fldChar w:fldCharType="separate"/>
        </w:r>
        <w:r w:rsidR="007B22F5">
          <w:rPr>
            <w:noProof/>
            <w:webHidden/>
          </w:rPr>
          <w:t>88</w:t>
        </w:r>
        <w:r w:rsidR="007B22F5">
          <w:rPr>
            <w:noProof/>
            <w:webHidden/>
          </w:rPr>
          <w:fldChar w:fldCharType="end"/>
        </w:r>
      </w:hyperlink>
    </w:p>
    <w:p w:rsidR="007B22F5" w:rsidRDefault="00501CC2">
      <w:pPr>
        <w:pStyle w:val="TOC2"/>
        <w:rPr>
          <w:rFonts w:asciiTheme="minorHAnsi" w:eastAsiaTheme="minorEastAsia" w:hAnsiTheme="minorHAnsi" w:cstheme="minorBidi"/>
          <w:sz w:val="22"/>
          <w:szCs w:val="22"/>
          <w:lang w:eastAsia="en-AU"/>
        </w:rPr>
      </w:pPr>
      <w:hyperlink w:anchor="_Toc509828413" w:history="1">
        <w:r w:rsidR="007B22F5" w:rsidRPr="00E70D19">
          <w:rPr>
            <w:rStyle w:val="Hyperlink"/>
          </w:rPr>
          <w:t>6.6 General Information</w:t>
        </w:r>
        <w:r w:rsidR="007B22F5">
          <w:rPr>
            <w:webHidden/>
          </w:rPr>
          <w:tab/>
        </w:r>
        <w:r w:rsidR="007B22F5">
          <w:rPr>
            <w:webHidden/>
          </w:rPr>
          <w:fldChar w:fldCharType="begin"/>
        </w:r>
        <w:r w:rsidR="007B22F5">
          <w:rPr>
            <w:webHidden/>
          </w:rPr>
          <w:instrText xml:space="preserve"> PAGEREF _Toc509828413 \h </w:instrText>
        </w:r>
        <w:r w:rsidR="007B22F5">
          <w:rPr>
            <w:webHidden/>
          </w:rPr>
        </w:r>
        <w:r w:rsidR="007B22F5">
          <w:rPr>
            <w:webHidden/>
          </w:rPr>
          <w:fldChar w:fldCharType="separate"/>
        </w:r>
        <w:r w:rsidR="007B22F5">
          <w:rPr>
            <w:webHidden/>
          </w:rPr>
          <w:t>88</w:t>
        </w:r>
        <w:r w:rsidR="007B22F5">
          <w:rPr>
            <w:webHidden/>
          </w:rPr>
          <w:fldChar w:fldCharType="end"/>
        </w:r>
      </w:hyperlink>
    </w:p>
    <w:p w:rsidR="007B22F5" w:rsidRDefault="00501CC2">
      <w:pPr>
        <w:pStyle w:val="TOC3"/>
        <w:rPr>
          <w:rFonts w:asciiTheme="minorHAnsi" w:eastAsiaTheme="minorEastAsia" w:hAnsiTheme="minorHAnsi" w:cstheme="minorBidi"/>
          <w:noProof/>
          <w:sz w:val="22"/>
          <w:szCs w:val="22"/>
          <w:lang w:eastAsia="en-AU"/>
        </w:rPr>
      </w:pPr>
      <w:hyperlink w:anchor="_Toc509828414" w:history="1">
        <w:r w:rsidR="007B22F5" w:rsidRPr="00E70D19">
          <w:rPr>
            <w:rStyle w:val="Hyperlink"/>
            <w:noProof/>
          </w:rPr>
          <w:t>6.6.1 Fire Safety for public housing tenants</w:t>
        </w:r>
        <w:r w:rsidR="007B22F5">
          <w:rPr>
            <w:noProof/>
            <w:webHidden/>
          </w:rPr>
          <w:tab/>
        </w:r>
        <w:r w:rsidR="007B22F5">
          <w:rPr>
            <w:noProof/>
            <w:webHidden/>
          </w:rPr>
          <w:fldChar w:fldCharType="begin"/>
        </w:r>
        <w:r w:rsidR="007B22F5">
          <w:rPr>
            <w:noProof/>
            <w:webHidden/>
          </w:rPr>
          <w:instrText xml:space="preserve"> PAGEREF _Toc509828414 \h </w:instrText>
        </w:r>
        <w:r w:rsidR="007B22F5">
          <w:rPr>
            <w:noProof/>
            <w:webHidden/>
          </w:rPr>
        </w:r>
        <w:r w:rsidR="007B22F5">
          <w:rPr>
            <w:noProof/>
            <w:webHidden/>
          </w:rPr>
          <w:fldChar w:fldCharType="separate"/>
        </w:r>
        <w:r w:rsidR="007B22F5">
          <w:rPr>
            <w:noProof/>
            <w:webHidden/>
          </w:rPr>
          <w:t>88</w:t>
        </w:r>
        <w:r w:rsidR="007B22F5">
          <w:rPr>
            <w:noProof/>
            <w:webHidden/>
          </w:rPr>
          <w:fldChar w:fldCharType="end"/>
        </w:r>
      </w:hyperlink>
    </w:p>
    <w:p w:rsidR="007B22F5" w:rsidRDefault="00501CC2">
      <w:pPr>
        <w:pStyle w:val="TOC1"/>
        <w:rPr>
          <w:rFonts w:asciiTheme="minorHAnsi" w:eastAsiaTheme="minorEastAsia" w:hAnsiTheme="minorHAnsi" w:cstheme="minorBidi"/>
          <w:b w:val="0"/>
          <w:sz w:val="22"/>
          <w:szCs w:val="22"/>
          <w:lang w:eastAsia="en-AU"/>
        </w:rPr>
      </w:pPr>
      <w:hyperlink w:anchor="_Toc509828415" w:history="1">
        <w:r w:rsidR="007B22F5" w:rsidRPr="00E70D19">
          <w:rPr>
            <w:rStyle w:val="Hyperlink"/>
          </w:rPr>
          <w:t>Definitions</w:t>
        </w:r>
        <w:r w:rsidR="007B22F5">
          <w:rPr>
            <w:webHidden/>
          </w:rPr>
          <w:tab/>
        </w:r>
        <w:r w:rsidR="007B22F5">
          <w:rPr>
            <w:webHidden/>
          </w:rPr>
          <w:fldChar w:fldCharType="begin"/>
        </w:r>
        <w:r w:rsidR="007B22F5">
          <w:rPr>
            <w:webHidden/>
          </w:rPr>
          <w:instrText xml:space="preserve"> PAGEREF _Toc509828415 \h </w:instrText>
        </w:r>
        <w:r w:rsidR="007B22F5">
          <w:rPr>
            <w:webHidden/>
          </w:rPr>
        </w:r>
        <w:r w:rsidR="007B22F5">
          <w:rPr>
            <w:webHidden/>
          </w:rPr>
          <w:fldChar w:fldCharType="separate"/>
        </w:r>
        <w:r w:rsidR="007B22F5">
          <w:rPr>
            <w:webHidden/>
          </w:rPr>
          <w:t>89</w:t>
        </w:r>
        <w:r w:rsidR="007B22F5">
          <w:rPr>
            <w:webHidden/>
          </w:rPr>
          <w:fldChar w:fldCharType="end"/>
        </w:r>
      </w:hyperlink>
    </w:p>
    <w:p w:rsidR="003E2E12" w:rsidRPr="003072C6" w:rsidRDefault="007B22F5" w:rsidP="00213772">
      <w:pPr>
        <w:pStyle w:val="TOC2"/>
        <w:rPr>
          <w:noProof w:val="0"/>
        </w:rPr>
      </w:pPr>
      <w:r>
        <w:rPr>
          <w:b/>
          <w:noProof w:val="0"/>
        </w:rPr>
        <w:fldChar w:fldCharType="end"/>
      </w:r>
    </w:p>
    <w:p w:rsidR="007B22F5" w:rsidRDefault="003E2E12" w:rsidP="007B22F5">
      <w:pPr>
        <w:pStyle w:val="DHHSTOCheadingreport"/>
      </w:pPr>
      <w:r w:rsidRPr="003072C6">
        <w:br w:type="page"/>
      </w:r>
      <w:r w:rsidR="007B22F5">
        <w:lastRenderedPageBreak/>
        <w:t>Tables</w:t>
      </w:r>
    </w:p>
    <w:p w:rsidR="002A2AFA" w:rsidRDefault="007B22F5">
      <w:pPr>
        <w:pStyle w:val="TOC1"/>
        <w:tabs>
          <w:tab w:val="left" w:pos="1000"/>
        </w:tabs>
        <w:rPr>
          <w:rFonts w:asciiTheme="minorHAnsi" w:eastAsiaTheme="minorEastAsia" w:hAnsiTheme="minorHAnsi" w:cstheme="minorBidi"/>
          <w:b w:val="0"/>
          <w:sz w:val="22"/>
          <w:szCs w:val="22"/>
          <w:lang w:eastAsia="en-AU"/>
        </w:rPr>
      </w:pPr>
      <w:r>
        <w:fldChar w:fldCharType="begin"/>
      </w:r>
      <w:r>
        <w:instrText xml:space="preserve"> TOC \h \z \t "DHHS table caption,1" </w:instrText>
      </w:r>
      <w:r>
        <w:fldChar w:fldCharType="separate"/>
      </w:r>
      <w:hyperlink w:anchor="_Toc510516705" w:history="1">
        <w:r w:rsidR="002A2AFA" w:rsidRPr="005A37EB">
          <w:rPr>
            <w:rStyle w:val="Hyperlink"/>
          </w:rPr>
          <w:t>Table 1</w:t>
        </w:r>
        <w:r w:rsidR="002A2AFA">
          <w:rPr>
            <w:rFonts w:asciiTheme="minorHAnsi" w:eastAsiaTheme="minorEastAsia" w:hAnsiTheme="minorHAnsi" w:cstheme="minorBidi"/>
            <w:b w:val="0"/>
            <w:sz w:val="22"/>
            <w:szCs w:val="22"/>
            <w:lang w:eastAsia="en-AU"/>
          </w:rPr>
          <w:tab/>
        </w:r>
        <w:r w:rsidR="002A2AFA" w:rsidRPr="005A37EB">
          <w:rPr>
            <w:rStyle w:val="Hyperlink"/>
          </w:rPr>
          <w:t>Roles and responsibilities</w:t>
        </w:r>
        <w:r w:rsidR="002A2AFA">
          <w:rPr>
            <w:webHidden/>
          </w:rPr>
          <w:tab/>
        </w:r>
        <w:r w:rsidR="002A2AFA">
          <w:rPr>
            <w:webHidden/>
          </w:rPr>
          <w:fldChar w:fldCharType="begin"/>
        </w:r>
        <w:r w:rsidR="002A2AFA">
          <w:rPr>
            <w:webHidden/>
          </w:rPr>
          <w:instrText xml:space="preserve"> PAGEREF _Toc510516705 \h </w:instrText>
        </w:r>
        <w:r w:rsidR="002A2AFA">
          <w:rPr>
            <w:webHidden/>
          </w:rPr>
        </w:r>
        <w:r w:rsidR="002A2AFA">
          <w:rPr>
            <w:webHidden/>
          </w:rPr>
          <w:fldChar w:fldCharType="separate"/>
        </w:r>
        <w:r w:rsidR="002A2AFA">
          <w:rPr>
            <w:webHidden/>
          </w:rPr>
          <w:t>8</w:t>
        </w:r>
        <w:r w:rsidR="002A2AFA">
          <w:rPr>
            <w:webHidden/>
          </w:rPr>
          <w:fldChar w:fldCharType="end"/>
        </w:r>
      </w:hyperlink>
    </w:p>
    <w:p w:rsidR="002A2AFA" w:rsidRDefault="00501CC2">
      <w:pPr>
        <w:pStyle w:val="TOC1"/>
        <w:tabs>
          <w:tab w:val="left" w:pos="1000"/>
        </w:tabs>
        <w:rPr>
          <w:rFonts w:asciiTheme="minorHAnsi" w:eastAsiaTheme="minorEastAsia" w:hAnsiTheme="minorHAnsi" w:cstheme="minorBidi"/>
          <w:b w:val="0"/>
          <w:sz w:val="22"/>
          <w:szCs w:val="22"/>
          <w:lang w:eastAsia="en-AU"/>
        </w:rPr>
      </w:pPr>
      <w:hyperlink w:anchor="_Toc510516706" w:history="1">
        <w:r w:rsidR="002A2AFA" w:rsidRPr="005A37EB">
          <w:rPr>
            <w:rStyle w:val="Hyperlink"/>
          </w:rPr>
          <w:t>Table 2</w:t>
        </w:r>
        <w:r w:rsidR="002A2AFA">
          <w:rPr>
            <w:rFonts w:asciiTheme="minorHAnsi" w:eastAsiaTheme="minorEastAsia" w:hAnsiTheme="minorHAnsi" w:cstheme="minorBidi"/>
            <w:b w:val="0"/>
            <w:sz w:val="22"/>
            <w:szCs w:val="22"/>
            <w:lang w:eastAsia="en-AU"/>
          </w:rPr>
          <w:tab/>
        </w:r>
        <w:r w:rsidR="002A2AFA" w:rsidRPr="005A37EB">
          <w:rPr>
            <w:rStyle w:val="Hyperlink"/>
          </w:rPr>
          <w:t>Typical description of the guidelines</w:t>
        </w:r>
        <w:r w:rsidR="002A2AFA">
          <w:rPr>
            <w:webHidden/>
          </w:rPr>
          <w:tab/>
        </w:r>
        <w:r w:rsidR="002A2AFA">
          <w:rPr>
            <w:webHidden/>
          </w:rPr>
          <w:fldChar w:fldCharType="begin"/>
        </w:r>
        <w:r w:rsidR="002A2AFA">
          <w:rPr>
            <w:webHidden/>
          </w:rPr>
          <w:instrText xml:space="preserve"> PAGEREF _Toc510516706 \h </w:instrText>
        </w:r>
        <w:r w:rsidR="002A2AFA">
          <w:rPr>
            <w:webHidden/>
          </w:rPr>
        </w:r>
        <w:r w:rsidR="002A2AFA">
          <w:rPr>
            <w:webHidden/>
          </w:rPr>
          <w:fldChar w:fldCharType="separate"/>
        </w:r>
        <w:r w:rsidR="002A2AFA">
          <w:rPr>
            <w:webHidden/>
          </w:rPr>
          <w:t>11</w:t>
        </w:r>
        <w:r w:rsidR="002A2AFA">
          <w:rPr>
            <w:webHidden/>
          </w:rPr>
          <w:fldChar w:fldCharType="end"/>
        </w:r>
      </w:hyperlink>
    </w:p>
    <w:p w:rsidR="002A2AFA" w:rsidRDefault="00501CC2">
      <w:pPr>
        <w:pStyle w:val="TOC1"/>
        <w:tabs>
          <w:tab w:val="left" w:pos="1000"/>
        </w:tabs>
        <w:rPr>
          <w:rFonts w:asciiTheme="minorHAnsi" w:eastAsiaTheme="minorEastAsia" w:hAnsiTheme="minorHAnsi" w:cstheme="minorBidi"/>
          <w:b w:val="0"/>
          <w:sz w:val="22"/>
          <w:szCs w:val="22"/>
          <w:lang w:eastAsia="en-AU"/>
        </w:rPr>
      </w:pPr>
      <w:hyperlink w:anchor="_Toc510516707" w:history="1">
        <w:r w:rsidR="002A2AFA" w:rsidRPr="005A37EB">
          <w:rPr>
            <w:rStyle w:val="Hyperlink"/>
          </w:rPr>
          <w:t>Table 3</w:t>
        </w:r>
        <w:r w:rsidR="002A2AFA">
          <w:rPr>
            <w:rFonts w:asciiTheme="minorHAnsi" w:eastAsiaTheme="minorEastAsia" w:hAnsiTheme="minorHAnsi" w:cstheme="minorBidi"/>
            <w:b w:val="0"/>
            <w:sz w:val="22"/>
            <w:szCs w:val="22"/>
            <w:lang w:eastAsia="en-AU"/>
          </w:rPr>
          <w:tab/>
        </w:r>
        <w:r w:rsidR="002A2AFA" w:rsidRPr="005A37EB">
          <w:rPr>
            <w:rStyle w:val="Hyperlink"/>
          </w:rPr>
          <w:t>Selection criteria for emergency response team members</w:t>
        </w:r>
        <w:r w:rsidR="002A2AFA">
          <w:rPr>
            <w:webHidden/>
          </w:rPr>
          <w:tab/>
        </w:r>
        <w:r w:rsidR="002A2AFA">
          <w:rPr>
            <w:webHidden/>
          </w:rPr>
          <w:fldChar w:fldCharType="begin"/>
        </w:r>
        <w:r w:rsidR="002A2AFA">
          <w:rPr>
            <w:webHidden/>
          </w:rPr>
          <w:instrText xml:space="preserve"> PAGEREF _Toc510516707 \h </w:instrText>
        </w:r>
        <w:r w:rsidR="002A2AFA">
          <w:rPr>
            <w:webHidden/>
          </w:rPr>
        </w:r>
        <w:r w:rsidR="002A2AFA">
          <w:rPr>
            <w:webHidden/>
          </w:rPr>
          <w:fldChar w:fldCharType="separate"/>
        </w:r>
        <w:r w:rsidR="002A2AFA">
          <w:rPr>
            <w:webHidden/>
          </w:rPr>
          <w:t>18</w:t>
        </w:r>
        <w:r w:rsidR="002A2AFA">
          <w:rPr>
            <w:webHidden/>
          </w:rPr>
          <w:fldChar w:fldCharType="end"/>
        </w:r>
      </w:hyperlink>
    </w:p>
    <w:p w:rsidR="002A2AFA" w:rsidRDefault="00501CC2">
      <w:pPr>
        <w:pStyle w:val="TOC1"/>
        <w:tabs>
          <w:tab w:val="left" w:pos="1000"/>
        </w:tabs>
        <w:rPr>
          <w:rFonts w:asciiTheme="minorHAnsi" w:eastAsiaTheme="minorEastAsia" w:hAnsiTheme="minorHAnsi" w:cstheme="minorBidi"/>
          <w:b w:val="0"/>
          <w:sz w:val="22"/>
          <w:szCs w:val="22"/>
          <w:lang w:eastAsia="en-AU"/>
        </w:rPr>
      </w:pPr>
      <w:hyperlink w:anchor="_Toc510516708" w:history="1">
        <w:r w:rsidR="002A2AFA" w:rsidRPr="005A37EB">
          <w:rPr>
            <w:rStyle w:val="Hyperlink"/>
          </w:rPr>
          <w:t>Table 4</w:t>
        </w:r>
        <w:r w:rsidR="002A2AFA">
          <w:rPr>
            <w:rFonts w:asciiTheme="minorHAnsi" w:eastAsiaTheme="minorEastAsia" w:hAnsiTheme="minorHAnsi" w:cstheme="minorBidi"/>
            <w:b w:val="0"/>
            <w:sz w:val="22"/>
            <w:szCs w:val="22"/>
            <w:lang w:eastAsia="en-AU"/>
          </w:rPr>
          <w:tab/>
        </w:r>
        <w:r w:rsidR="002A2AFA" w:rsidRPr="005A37EB">
          <w:rPr>
            <w:rStyle w:val="Hyperlink"/>
          </w:rPr>
          <w:t>Actions to be undertaken by the emergency response team members prior to an emergency event</w:t>
        </w:r>
        <w:r w:rsidR="002A2AFA">
          <w:rPr>
            <w:webHidden/>
          </w:rPr>
          <w:tab/>
        </w:r>
        <w:r w:rsidR="002A2AFA">
          <w:rPr>
            <w:webHidden/>
          </w:rPr>
          <w:fldChar w:fldCharType="begin"/>
        </w:r>
        <w:r w:rsidR="002A2AFA">
          <w:rPr>
            <w:webHidden/>
          </w:rPr>
          <w:instrText xml:space="preserve"> PAGEREF _Toc510516708 \h </w:instrText>
        </w:r>
        <w:r w:rsidR="002A2AFA">
          <w:rPr>
            <w:webHidden/>
          </w:rPr>
        </w:r>
        <w:r w:rsidR="002A2AFA">
          <w:rPr>
            <w:webHidden/>
          </w:rPr>
          <w:fldChar w:fldCharType="separate"/>
        </w:r>
        <w:r w:rsidR="002A2AFA">
          <w:rPr>
            <w:webHidden/>
          </w:rPr>
          <w:t>19</w:t>
        </w:r>
        <w:r w:rsidR="002A2AFA">
          <w:rPr>
            <w:webHidden/>
          </w:rPr>
          <w:fldChar w:fldCharType="end"/>
        </w:r>
      </w:hyperlink>
    </w:p>
    <w:p w:rsidR="002A2AFA" w:rsidRDefault="00501CC2">
      <w:pPr>
        <w:pStyle w:val="TOC1"/>
        <w:tabs>
          <w:tab w:val="left" w:pos="1000"/>
        </w:tabs>
        <w:rPr>
          <w:rFonts w:asciiTheme="minorHAnsi" w:eastAsiaTheme="minorEastAsia" w:hAnsiTheme="minorHAnsi" w:cstheme="minorBidi"/>
          <w:b w:val="0"/>
          <w:sz w:val="22"/>
          <w:szCs w:val="22"/>
          <w:lang w:eastAsia="en-AU"/>
        </w:rPr>
      </w:pPr>
      <w:hyperlink w:anchor="_Toc510516709" w:history="1">
        <w:r w:rsidR="002A2AFA" w:rsidRPr="005A37EB">
          <w:rPr>
            <w:rStyle w:val="Hyperlink"/>
          </w:rPr>
          <w:t>Table 5</w:t>
        </w:r>
        <w:r w:rsidR="002A2AFA">
          <w:rPr>
            <w:rFonts w:asciiTheme="minorHAnsi" w:eastAsiaTheme="minorEastAsia" w:hAnsiTheme="minorHAnsi" w:cstheme="minorBidi"/>
            <w:b w:val="0"/>
            <w:sz w:val="22"/>
            <w:szCs w:val="22"/>
            <w:lang w:eastAsia="en-AU"/>
          </w:rPr>
          <w:tab/>
        </w:r>
        <w:r w:rsidR="002A2AFA" w:rsidRPr="005A37EB">
          <w:rPr>
            <w:rStyle w:val="Hyperlink"/>
          </w:rPr>
          <w:t>Actions to be undertaken by the emergency response team members on becoming aware of an emergency</w:t>
        </w:r>
        <w:r w:rsidR="002A2AFA">
          <w:rPr>
            <w:webHidden/>
          </w:rPr>
          <w:tab/>
        </w:r>
        <w:r w:rsidR="002A2AFA">
          <w:rPr>
            <w:webHidden/>
          </w:rPr>
          <w:fldChar w:fldCharType="begin"/>
        </w:r>
        <w:r w:rsidR="002A2AFA">
          <w:rPr>
            <w:webHidden/>
          </w:rPr>
          <w:instrText xml:space="preserve"> PAGEREF _Toc510516709 \h </w:instrText>
        </w:r>
        <w:r w:rsidR="002A2AFA">
          <w:rPr>
            <w:webHidden/>
          </w:rPr>
        </w:r>
        <w:r w:rsidR="002A2AFA">
          <w:rPr>
            <w:webHidden/>
          </w:rPr>
          <w:fldChar w:fldCharType="separate"/>
        </w:r>
        <w:r w:rsidR="002A2AFA">
          <w:rPr>
            <w:webHidden/>
          </w:rPr>
          <w:t>20</w:t>
        </w:r>
        <w:r w:rsidR="002A2AFA">
          <w:rPr>
            <w:webHidden/>
          </w:rPr>
          <w:fldChar w:fldCharType="end"/>
        </w:r>
      </w:hyperlink>
    </w:p>
    <w:p w:rsidR="002A2AFA" w:rsidRDefault="00501CC2">
      <w:pPr>
        <w:pStyle w:val="TOC1"/>
        <w:tabs>
          <w:tab w:val="left" w:pos="1000"/>
        </w:tabs>
        <w:rPr>
          <w:rFonts w:asciiTheme="minorHAnsi" w:eastAsiaTheme="minorEastAsia" w:hAnsiTheme="minorHAnsi" w:cstheme="minorBidi"/>
          <w:b w:val="0"/>
          <w:sz w:val="22"/>
          <w:szCs w:val="22"/>
          <w:lang w:eastAsia="en-AU"/>
        </w:rPr>
      </w:pPr>
      <w:hyperlink w:anchor="_Toc510516710" w:history="1">
        <w:r w:rsidR="002A2AFA" w:rsidRPr="005A37EB">
          <w:rPr>
            <w:rStyle w:val="Hyperlink"/>
          </w:rPr>
          <w:t>Table 6</w:t>
        </w:r>
        <w:r w:rsidR="002A2AFA">
          <w:rPr>
            <w:rFonts w:asciiTheme="minorHAnsi" w:eastAsiaTheme="minorEastAsia" w:hAnsiTheme="minorHAnsi" w:cstheme="minorBidi"/>
            <w:b w:val="0"/>
            <w:sz w:val="22"/>
            <w:szCs w:val="22"/>
            <w:lang w:eastAsia="en-AU"/>
          </w:rPr>
          <w:tab/>
        </w:r>
        <w:r w:rsidR="002A2AFA" w:rsidRPr="005A37EB">
          <w:rPr>
            <w:rStyle w:val="Hyperlink"/>
          </w:rPr>
          <w:t>Actions to be undertaken by the emergency response team members after an emergency</w:t>
        </w:r>
        <w:r w:rsidR="002A2AFA">
          <w:rPr>
            <w:webHidden/>
          </w:rPr>
          <w:tab/>
        </w:r>
        <w:r w:rsidR="002A2AFA">
          <w:rPr>
            <w:webHidden/>
          </w:rPr>
          <w:fldChar w:fldCharType="begin"/>
        </w:r>
        <w:r w:rsidR="002A2AFA">
          <w:rPr>
            <w:webHidden/>
          </w:rPr>
          <w:instrText xml:space="preserve"> PAGEREF _Toc510516710 \h </w:instrText>
        </w:r>
        <w:r w:rsidR="002A2AFA">
          <w:rPr>
            <w:webHidden/>
          </w:rPr>
        </w:r>
        <w:r w:rsidR="002A2AFA">
          <w:rPr>
            <w:webHidden/>
          </w:rPr>
          <w:fldChar w:fldCharType="separate"/>
        </w:r>
        <w:r w:rsidR="002A2AFA">
          <w:rPr>
            <w:webHidden/>
          </w:rPr>
          <w:t>22</w:t>
        </w:r>
        <w:r w:rsidR="002A2AFA">
          <w:rPr>
            <w:webHidden/>
          </w:rPr>
          <w:fldChar w:fldCharType="end"/>
        </w:r>
      </w:hyperlink>
    </w:p>
    <w:p w:rsidR="002A2AFA" w:rsidRDefault="00501CC2">
      <w:pPr>
        <w:pStyle w:val="TOC1"/>
        <w:tabs>
          <w:tab w:val="left" w:pos="1000"/>
        </w:tabs>
        <w:rPr>
          <w:rFonts w:asciiTheme="minorHAnsi" w:eastAsiaTheme="minorEastAsia" w:hAnsiTheme="minorHAnsi" w:cstheme="minorBidi"/>
          <w:b w:val="0"/>
          <w:sz w:val="22"/>
          <w:szCs w:val="22"/>
          <w:lang w:eastAsia="en-AU"/>
        </w:rPr>
      </w:pPr>
      <w:hyperlink w:anchor="_Toc510516711" w:history="1">
        <w:r w:rsidR="002A2AFA" w:rsidRPr="005A37EB">
          <w:rPr>
            <w:rStyle w:val="Hyperlink"/>
          </w:rPr>
          <w:t>Table 7</w:t>
        </w:r>
        <w:r w:rsidR="002A2AFA">
          <w:rPr>
            <w:rFonts w:asciiTheme="minorHAnsi" w:eastAsiaTheme="minorEastAsia" w:hAnsiTheme="minorHAnsi" w:cstheme="minorBidi"/>
            <w:b w:val="0"/>
            <w:sz w:val="22"/>
            <w:szCs w:val="22"/>
            <w:lang w:eastAsia="en-AU"/>
          </w:rPr>
          <w:tab/>
        </w:r>
        <w:r w:rsidR="002A2AFA" w:rsidRPr="005A37EB">
          <w:rPr>
            <w:rStyle w:val="Hyperlink"/>
          </w:rPr>
          <w:t>Emergency response team identification</w:t>
        </w:r>
        <w:r w:rsidR="002A2AFA">
          <w:rPr>
            <w:webHidden/>
          </w:rPr>
          <w:tab/>
        </w:r>
        <w:r w:rsidR="002A2AFA">
          <w:rPr>
            <w:webHidden/>
          </w:rPr>
          <w:fldChar w:fldCharType="begin"/>
        </w:r>
        <w:r w:rsidR="002A2AFA">
          <w:rPr>
            <w:webHidden/>
          </w:rPr>
          <w:instrText xml:space="preserve"> PAGEREF _Toc510516711 \h </w:instrText>
        </w:r>
        <w:r w:rsidR="002A2AFA">
          <w:rPr>
            <w:webHidden/>
          </w:rPr>
        </w:r>
        <w:r w:rsidR="002A2AFA">
          <w:rPr>
            <w:webHidden/>
          </w:rPr>
          <w:fldChar w:fldCharType="separate"/>
        </w:r>
        <w:r w:rsidR="002A2AFA">
          <w:rPr>
            <w:webHidden/>
          </w:rPr>
          <w:t>22</w:t>
        </w:r>
        <w:r w:rsidR="002A2AFA">
          <w:rPr>
            <w:webHidden/>
          </w:rPr>
          <w:fldChar w:fldCharType="end"/>
        </w:r>
      </w:hyperlink>
    </w:p>
    <w:p w:rsidR="002A2AFA" w:rsidRDefault="00501CC2">
      <w:pPr>
        <w:pStyle w:val="TOC1"/>
        <w:tabs>
          <w:tab w:val="left" w:pos="1000"/>
        </w:tabs>
        <w:rPr>
          <w:rFonts w:asciiTheme="minorHAnsi" w:eastAsiaTheme="minorEastAsia" w:hAnsiTheme="minorHAnsi" w:cstheme="minorBidi"/>
          <w:b w:val="0"/>
          <w:sz w:val="22"/>
          <w:szCs w:val="22"/>
          <w:lang w:eastAsia="en-AU"/>
        </w:rPr>
      </w:pPr>
      <w:hyperlink w:anchor="_Toc510516712" w:history="1">
        <w:r w:rsidR="002A2AFA" w:rsidRPr="005A37EB">
          <w:rPr>
            <w:rStyle w:val="Hyperlink"/>
          </w:rPr>
          <w:t>Table 8</w:t>
        </w:r>
        <w:r w:rsidR="002A2AFA">
          <w:rPr>
            <w:rFonts w:asciiTheme="minorHAnsi" w:eastAsiaTheme="minorEastAsia" w:hAnsiTheme="minorHAnsi" w:cstheme="minorBidi"/>
            <w:b w:val="0"/>
            <w:sz w:val="22"/>
            <w:szCs w:val="22"/>
            <w:lang w:eastAsia="en-AU"/>
          </w:rPr>
          <w:tab/>
        </w:r>
        <w:r w:rsidR="002A2AFA" w:rsidRPr="005A37EB">
          <w:rPr>
            <w:rStyle w:val="Hyperlink"/>
          </w:rPr>
          <w:t>Emergency colour codes</w:t>
        </w:r>
        <w:r w:rsidR="002A2AFA">
          <w:rPr>
            <w:webHidden/>
          </w:rPr>
          <w:tab/>
        </w:r>
        <w:r w:rsidR="002A2AFA">
          <w:rPr>
            <w:webHidden/>
          </w:rPr>
          <w:fldChar w:fldCharType="begin"/>
        </w:r>
        <w:r w:rsidR="002A2AFA">
          <w:rPr>
            <w:webHidden/>
          </w:rPr>
          <w:instrText xml:space="preserve"> PAGEREF _Toc510516712 \h </w:instrText>
        </w:r>
        <w:r w:rsidR="002A2AFA">
          <w:rPr>
            <w:webHidden/>
          </w:rPr>
        </w:r>
        <w:r w:rsidR="002A2AFA">
          <w:rPr>
            <w:webHidden/>
          </w:rPr>
          <w:fldChar w:fldCharType="separate"/>
        </w:r>
        <w:r w:rsidR="002A2AFA">
          <w:rPr>
            <w:webHidden/>
          </w:rPr>
          <w:t>23</w:t>
        </w:r>
        <w:r w:rsidR="002A2AFA">
          <w:rPr>
            <w:webHidden/>
          </w:rPr>
          <w:fldChar w:fldCharType="end"/>
        </w:r>
      </w:hyperlink>
    </w:p>
    <w:p w:rsidR="002A2AFA" w:rsidRDefault="00501CC2">
      <w:pPr>
        <w:pStyle w:val="TOC1"/>
        <w:tabs>
          <w:tab w:val="left" w:pos="1000"/>
        </w:tabs>
        <w:rPr>
          <w:rFonts w:asciiTheme="minorHAnsi" w:eastAsiaTheme="minorEastAsia" w:hAnsiTheme="minorHAnsi" w:cstheme="minorBidi"/>
          <w:b w:val="0"/>
          <w:sz w:val="22"/>
          <w:szCs w:val="22"/>
          <w:lang w:eastAsia="en-AU"/>
        </w:rPr>
      </w:pPr>
      <w:hyperlink w:anchor="_Toc510516713" w:history="1">
        <w:r w:rsidR="002A2AFA" w:rsidRPr="005A37EB">
          <w:rPr>
            <w:rStyle w:val="Hyperlink"/>
          </w:rPr>
          <w:t>Table 9</w:t>
        </w:r>
        <w:r w:rsidR="002A2AFA">
          <w:rPr>
            <w:rFonts w:asciiTheme="minorHAnsi" w:eastAsiaTheme="minorEastAsia" w:hAnsiTheme="minorHAnsi" w:cstheme="minorBidi"/>
            <w:b w:val="0"/>
            <w:sz w:val="22"/>
            <w:szCs w:val="22"/>
            <w:lang w:eastAsia="en-AU"/>
          </w:rPr>
          <w:tab/>
        </w:r>
        <w:r w:rsidR="002A2AFA" w:rsidRPr="005A37EB">
          <w:rPr>
            <w:rStyle w:val="Hyperlink"/>
          </w:rPr>
          <w:t>Arrangement</w:t>
        </w:r>
        <w:r w:rsidR="002A2AFA">
          <w:rPr>
            <w:webHidden/>
          </w:rPr>
          <w:tab/>
        </w:r>
        <w:r w:rsidR="002A2AFA">
          <w:rPr>
            <w:webHidden/>
          </w:rPr>
          <w:fldChar w:fldCharType="begin"/>
        </w:r>
        <w:r w:rsidR="002A2AFA">
          <w:rPr>
            <w:webHidden/>
          </w:rPr>
          <w:instrText xml:space="preserve"> PAGEREF _Toc510516713 \h </w:instrText>
        </w:r>
        <w:r w:rsidR="002A2AFA">
          <w:rPr>
            <w:webHidden/>
          </w:rPr>
        </w:r>
        <w:r w:rsidR="002A2AFA">
          <w:rPr>
            <w:webHidden/>
          </w:rPr>
          <w:fldChar w:fldCharType="separate"/>
        </w:r>
        <w:r w:rsidR="002A2AFA">
          <w:rPr>
            <w:webHidden/>
          </w:rPr>
          <w:t>27</w:t>
        </w:r>
        <w:r w:rsidR="002A2AFA">
          <w:rPr>
            <w:webHidden/>
          </w:rPr>
          <w:fldChar w:fldCharType="end"/>
        </w:r>
      </w:hyperlink>
    </w:p>
    <w:p w:rsidR="002A2AFA" w:rsidRDefault="00501CC2">
      <w:pPr>
        <w:pStyle w:val="TOC1"/>
        <w:tabs>
          <w:tab w:val="left" w:pos="1200"/>
        </w:tabs>
        <w:rPr>
          <w:rFonts w:asciiTheme="minorHAnsi" w:eastAsiaTheme="minorEastAsia" w:hAnsiTheme="minorHAnsi" w:cstheme="minorBidi"/>
          <w:b w:val="0"/>
          <w:sz w:val="22"/>
          <w:szCs w:val="22"/>
          <w:lang w:eastAsia="en-AU"/>
        </w:rPr>
      </w:pPr>
      <w:hyperlink w:anchor="_Toc510516714" w:history="1">
        <w:r w:rsidR="002A2AFA" w:rsidRPr="005A37EB">
          <w:rPr>
            <w:rStyle w:val="Hyperlink"/>
          </w:rPr>
          <w:t>Table 10</w:t>
        </w:r>
        <w:r w:rsidR="002A2AFA">
          <w:rPr>
            <w:rFonts w:asciiTheme="minorHAnsi" w:eastAsiaTheme="minorEastAsia" w:hAnsiTheme="minorHAnsi" w:cstheme="minorBidi"/>
            <w:b w:val="0"/>
            <w:sz w:val="22"/>
            <w:szCs w:val="22"/>
            <w:lang w:eastAsia="en-AU"/>
          </w:rPr>
          <w:tab/>
        </w:r>
        <w:r w:rsidR="002A2AFA" w:rsidRPr="005A37EB">
          <w:rPr>
            <w:rStyle w:val="Hyperlink"/>
          </w:rPr>
          <w:t>Emergency colour codes</w:t>
        </w:r>
        <w:r w:rsidR="002A2AFA">
          <w:rPr>
            <w:webHidden/>
          </w:rPr>
          <w:tab/>
        </w:r>
        <w:r w:rsidR="002A2AFA">
          <w:rPr>
            <w:webHidden/>
          </w:rPr>
          <w:fldChar w:fldCharType="begin"/>
        </w:r>
        <w:r w:rsidR="002A2AFA">
          <w:rPr>
            <w:webHidden/>
          </w:rPr>
          <w:instrText xml:space="preserve"> PAGEREF _Toc510516714 \h </w:instrText>
        </w:r>
        <w:r w:rsidR="002A2AFA">
          <w:rPr>
            <w:webHidden/>
          </w:rPr>
        </w:r>
        <w:r w:rsidR="002A2AFA">
          <w:rPr>
            <w:webHidden/>
          </w:rPr>
          <w:fldChar w:fldCharType="separate"/>
        </w:r>
        <w:r w:rsidR="002A2AFA">
          <w:rPr>
            <w:webHidden/>
          </w:rPr>
          <w:t>51</w:t>
        </w:r>
        <w:r w:rsidR="002A2AFA">
          <w:rPr>
            <w:webHidden/>
          </w:rPr>
          <w:fldChar w:fldCharType="end"/>
        </w:r>
      </w:hyperlink>
    </w:p>
    <w:p w:rsidR="002A2AFA" w:rsidRDefault="00501CC2">
      <w:pPr>
        <w:pStyle w:val="TOC1"/>
        <w:tabs>
          <w:tab w:val="left" w:pos="1200"/>
        </w:tabs>
        <w:rPr>
          <w:rFonts w:asciiTheme="minorHAnsi" w:eastAsiaTheme="minorEastAsia" w:hAnsiTheme="minorHAnsi" w:cstheme="minorBidi"/>
          <w:b w:val="0"/>
          <w:sz w:val="22"/>
          <w:szCs w:val="22"/>
          <w:lang w:eastAsia="en-AU"/>
        </w:rPr>
      </w:pPr>
      <w:hyperlink w:anchor="_Toc510516715" w:history="1">
        <w:r w:rsidR="002A2AFA" w:rsidRPr="005A37EB">
          <w:rPr>
            <w:rStyle w:val="Hyperlink"/>
          </w:rPr>
          <w:t>Table 11</w:t>
        </w:r>
        <w:r w:rsidR="002A2AFA">
          <w:rPr>
            <w:rFonts w:asciiTheme="minorHAnsi" w:eastAsiaTheme="minorEastAsia" w:hAnsiTheme="minorHAnsi" w:cstheme="minorBidi"/>
            <w:b w:val="0"/>
            <w:sz w:val="22"/>
            <w:szCs w:val="22"/>
            <w:lang w:eastAsia="en-AU"/>
          </w:rPr>
          <w:tab/>
        </w:r>
        <w:r w:rsidR="002A2AFA" w:rsidRPr="005A37EB">
          <w:rPr>
            <w:rStyle w:val="Hyperlink"/>
          </w:rPr>
          <w:t>Arrangement criteria for evacuation diagrams</w:t>
        </w:r>
        <w:r w:rsidR="002A2AFA">
          <w:rPr>
            <w:webHidden/>
          </w:rPr>
          <w:tab/>
        </w:r>
        <w:r w:rsidR="002A2AFA">
          <w:rPr>
            <w:webHidden/>
          </w:rPr>
          <w:fldChar w:fldCharType="begin"/>
        </w:r>
        <w:r w:rsidR="002A2AFA">
          <w:rPr>
            <w:webHidden/>
          </w:rPr>
          <w:instrText xml:space="preserve"> PAGEREF _Toc510516715 \h </w:instrText>
        </w:r>
        <w:r w:rsidR="002A2AFA">
          <w:rPr>
            <w:webHidden/>
          </w:rPr>
        </w:r>
        <w:r w:rsidR="002A2AFA">
          <w:rPr>
            <w:webHidden/>
          </w:rPr>
          <w:fldChar w:fldCharType="separate"/>
        </w:r>
        <w:r w:rsidR="002A2AFA">
          <w:rPr>
            <w:webHidden/>
          </w:rPr>
          <w:t>56</w:t>
        </w:r>
        <w:r w:rsidR="002A2AFA">
          <w:rPr>
            <w:webHidden/>
          </w:rPr>
          <w:fldChar w:fldCharType="end"/>
        </w:r>
      </w:hyperlink>
    </w:p>
    <w:p w:rsidR="002A2AFA" w:rsidRDefault="00501CC2">
      <w:pPr>
        <w:pStyle w:val="TOC1"/>
        <w:tabs>
          <w:tab w:val="left" w:pos="1200"/>
        </w:tabs>
        <w:rPr>
          <w:rFonts w:asciiTheme="minorHAnsi" w:eastAsiaTheme="minorEastAsia" w:hAnsiTheme="minorHAnsi" w:cstheme="minorBidi"/>
          <w:b w:val="0"/>
          <w:sz w:val="22"/>
          <w:szCs w:val="22"/>
          <w:lang w:eastAsia="en-AU"/>
        </w:rPr>
      </w:pPr>
      <w:hyperlink w:anchor="_Toc510516716" w:history="1">
        <w:r w:rsidR="002A2AFA" w:rsidRPr="005A37EB">
          <w:rPr>
            <w:rStyle w:val="Hyperlink"/>
          </w:rPr>
          <w:t>Table 12</w:t>
        </w:r>
        <w:r w:rsidR="002A2AFA">
          <w:rPr>
            <w:rFonts w:asciiTheme="minorHAnsi" w:eastAsiaTheme="minorEastAsia" w:hAnsiTheme="minorHAnsi" w:cstheme="minorBidi"/>
            <w:b w:val="0"/>
            <w:sz w:val="22"/>
            <w:szCs w:val="22"/>
            <w:lang w:eastAsia="en-AU"/>
          </w:rPr>
          <w:tab/>
        </w:r>
        <w:r w:rsidR="002A2AFA" w:rsidRPr="005A37EB">
          <w:rPr>
            <w:rStyle w:val="Hyperlink"/>
          </w:rPr>
          <w:t>Arrangement criteria for evacuation diagrams</w:t>
        </w:r>
        <w:r w:rsidR="002A2AFA">
          <w:rPr>
            <w:webHidden/>
          </w:rPr>
          <w:tab/>
        </w:r>
        <w:r w:rsidR="002A2AFA">
          <w:rPr>
            <w:webHidden/>
          </w:rPr>
          <w:fldChar w:fldCharType="begin"/>
        </w:r>
        <w:r w:rsidR="002A2AFA">
          <w:rPr>
            <w:webHidden/>
          </w:rPr>
          <w:instrText xml:space="preserve"> PAGEREF _Toc510516716 \h </w:instrText>
        </w:r>
        <w:r w:rsidR="002A2AFA">
          <w:rPr>
            <w:webHidden/>
          </w:rPr>
        </w:r>
        <w:r w:rsidR="002A2AFA">
          <w:rPr>
            <w:webHidden/>
          </w:rPr>
          <w:fldChar w:fldCharType="separate"/>
        </w:r>
        <w:r w:rsidR="002A2AFA">
          <w:rPr>
            <w:webHidden/>
          </w:rPr>
          <w:t>77</w:t>
        </w:r>
        <w:r w:rsidR="002A2AFA">
          <w:rPr>
            <w:webHidden/>
          </w:rPr>
          <w:fldChar w:fldCharType="end"/>
        </w:r>
      </w:hyperlink>
    </w:p>
    <w:p w:rsidR="002A2AFA" w:rsidRDefault="00501CC2">
      <w:pPr>
        <w:pStyle w:val="TOC1"/>
        <w:tabs>
          <w:tab w:val="left" w:pos="1200"/>
        </w:tabs>
        <w:rPr>
          <w:rFonts w:asciiTheme="minorHAnsi" w:eastAsiaTheme="minorEastAsia" w:hAnsiTheme="minorHAnsi" w:cstheme="minorBidi"/>
          <w:b w:val="0"/>
          <w:sz w:val="22"/>
          <w:szCs w:val="22"/>
          <w:lang w:eastAsia="en-AU"/>
        </w:rPr>
      </w:pPr>
      <w:hyperlink w:anchor="_Toc510516717" w:history="1">
        <w:r w:rsidR="002A2AFA" w:rsidRPr="005A37EB">
          <w:rPr>
            <w:rStyle w:val="Hyperlink"/>
          </w:rPr>
          <w:t>Table 13</w:t>
        </w:r>
        <w:r w:rsidR="002A2AFA">
          <w:rPr>
            <w:rFonts w:asciiTheme="minorHAnsi" w:eastAsiaTheme="minorEastAsia" w:hAnsiTheme="minorHAnsi" w:cstheme="minorBidi"/>
            <w:b w:val="0"/>
            <w:sz w:val="22"/>
            <w:szCs w:val="22"/>
            <w:lang w:eastAsia="en-AU"/>
          </w:rPr>
          <w:tab/>
        </w:r>
        <w:r w:rsidR="002A2AFA" w:rsidRPr="005A37EB">
          <w:rPr>
            <w:rStyle w:val="Hyperlink"/>
          </w:rPr>
          <w:t>Skills and competencies for Emergency Planning Committee members</w:t>
        </w:r>
        <w:r w:rsidR="002A2AFA">
          <w:rPr>
            <w:webHidden/>
          </w:rPr>
          <w:tab/>
        </w:r>
        <w:r w:rsidR="002A2AFA">
          <w:rPr>
            <w:webHidden/>
          </w:rPr>
          <w:fldChar w:fldCharType="begin"/>
        </w:r>
        <w:r w:rsidR="002A2AFA">
          <w:rPr>
            <w:webHidden/>
          </w:rPr>
          <w:instrText xml:space="preserve"> PAGEREF _Toc510516717 \h </w:instrText>
        </w:r>
        <w:r w:rsidR="002A2AFA">
          <w:rPr>
            <w:webHidden/>
          </w:rPr>
        </w:r>
        <w:r w:rsidR="002A2AFA">
          <w:rPr>
            <w:webHidden/>
          </w:rPr>
          <w:fldChar w:fldCharType="separate"/>
        </w:r>
        <w:r w:rsidR="002A2AFA">
          <w:rPr>
            <w:webHidden/>
          </w:rPr>
          <w:t>100</w:t>
        </w:r>
        <w:r w:rsidR="002A2AFA">
          <w:rPr>
            <w:webHidden/>
          </w:rPr>
          <w:fldChar w:fldCharType="end"/>
        </w:r>
      </w:hyperlink>
    </w:p>
    <w:p w:rsidR="007B22F5" w:rsidRDefault="007B22F5" w:rsidP="007B22F5">
      <w:pPr>
        <w:pStyle w:val="DHHSbody"/>
      </w:pPr>
      <w:r>
        <w:fldChar w:fldCharType="end"/>
      </w:r>
    </w:p>
    <w:p w:rsidR="007B22F5" w:rsidRDefault="007B22F5">
      <w:pPr>
        <w:rPr>
          <w:rFonts w:ascii="Arial" w:hAnsi="Arial"/>
          <w:bCs/>
          <w:color w:val="D50032"/>
          <w:sz w:val="44"/>
          <w:szCs w:val="44"/>
        </w:rPr>
      </w:pPr>
      <w:r>
        <w:br w:type="page"/>
      </w:r>
    </w:p>
    <w:p w:rsidR="007B22F5" w:rsidRDefault="007B22F5" w:rsidP="007B22F5">
      <w:pPr>
        <w:pStyle w:val="DHHSTOCheadingreport"/>
      </w:pPr>
      <w:r>
        <w:t>Figures</w:t>
      </w:r>
    </w:p>
    <w:p w:rsidR="00AB7873" w:rsidRDefault="007B22F5">
      <w:pPr>
        <w:pStyle w:val="TOC1"/>
        <w:rPr>
          <w:rFonts w:asciiTheme="minorHAnsi" w:eastAsiaTheme="minorEastAsia" w:hAnsiTheme="minorHAnsi" w:cstheme="minorBidi"/>
          <w:b w:val="0"/>
          <w:sz w:val="22"/>
          <w:szCs w:val="22"/>
          <w:lang w:eastAsia="en-AU"/>
        </w:rPr>
      </w:pPr>
      <w:r>
        <w:fldChar w:fldCharType="begin"/>
      </w:r>
      <w:r>
        <w:instrText xml:space="preserve"> TOC \h \z \t "DHHS figure caption,1" </w:instrText>
      </w:r>
      <w:r>
        <w:fldChar w:fldCharType="separate"/>
      </w:r>
      <w:hyperlink w:anchor="_Toc510526572" w:history="1">
        <w:r w:rsidR="00AB7873" w:rsidRPr="00FD59E7">
          <w:rPr>
            <w:rStyle w:val="Hyperlink"/>
            <w14:scene3d>
              <w14:camera w14:prst="orthographicFront"/>
              <w14:lightRig w14:rig="threePt" w14:dir="t">
                <w14:rot w14:lat="0" w14:lon="0" w14:rev="0"/>
              </w14:lightRig>
            </w14:scene3d>
          </w:rPr>
          <w:t>Figure 1</w:t>
        </w:r>
        <w:r w:rsidR="00AB7873" w:rsidRPr="00FD59E7">
          <w:rPr>
            <w:rStyle w:val="Hyperlink"/>
          </w:rPr>
          <w:t xml:space="preserve"> Fire and emergency preparedness and response procedures and training framework</w:t>
        </w:r>
        <w:r w:rsidR="00AB7873">
          <w:rPr>
            <w:webHidden/>
          </w:rPr>
          <w:tab/>
        </w:r>
        <w:r w:rsidR="00AB7873">
          <w:rPr>
            <w:webHidden/>
          </w:rPr>
          <w:fldChar w:fldCharType="begin"/>
        </w:r>
        <w:r w:rsidR="00AB7873">
          <w:rPr>
            <w:webHidden/>
          </w:rPr>
          <w:instrText xml:space="preserve"> PAGEREF _Toc510526572 \h </w:instrText>
        </w:r>
        <w:r w:rsidR="00AB7873">
          <w:rPr>
            <w:webHidden/>
          </w:rPr>
        </w:r>
        <w:r w:rsidR="00AB7873">
          <w:rPr>
            <w:webHidden/>
          </w:rPr>
          <w:fldChar w:fldCharType="separate"/>
        </w:r>
        <w:r w:rsidR="00AB7873">
          <w:rPr>
            <w:webHidden/>
          </w:rPr>
          <w:t>12</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73" w:history="1">
        <w:r w:rsidR="00AB7873" w:rsidRPr="00FD59E7">
          <w:rPr>
            <w:rStyle w:val="Hyperlink"/>
            <w14:scene3d>
              <w14:camera w14:prst="orthographicFront"/>
              <w14:lightRig w14:rig="threePt" w14:dir="t">
                <w14:rot w14:lat="0" w14:lon="0" w14:rev="0"/>
              </w14:lightRig>
            </w14:scene3d>
          </w:rPr>
          <w:t>Figure 2</w:t>
        </w:r>
        <w:r w:rsidR="00AB7873" w:rsidRPr="00FD59E7">
          <w:rPr>
            <w:rStyle w:val="Hyperlink"/>
          </w:rPr>
          <w:t xml:space="preserve"> Structure of the emergency management.</w:t>
        </w:r>
        <w:r w:rsidR="00AB7873">
          <w:rPr>
            <w:webHidden/>
          </w:rPr>
          <w:tab/>
        </w:r>
        <w:r w:rsidR="00AB7873">
          <w:rPr>
            <w:webHidden/>
          </w:rPr>
          <w:fldChar w:fldCharType="begin"/>
        </w:r>
        <w:r w:rsidR="00AB7873">
          <w:rPr>
            <w:webHidden/>
          </w:rPr>
          <w:instrText xml:space="preserve"> PAGEREF _Toc510526573 \h </w:instrText>
        </w:r>
        <w:r w:rsidR="00AB7873">
          <w:rPr>
            <w:webHidden/>
          </w:rPr>
        </w:r>
        <w:r w:rsidR="00AB7873">
          <w:rPr>
            <w:webHidden/>
          </w:rPr>
          <w:fldChar w:fldCharType="separate"/>
        </w:r>
        <w:r w:rsidR="00AB7873">
          <w:rPr>
            <w:webHidden/>
          </w:rPr>
          <w:t>14</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74" w:history="1">
        <w:r w:rsidR="00AB7873" w:rsidRPr="00FD59E7">
          <w:rPr>
            <w:rStyle w:val="Hyperlink"/>
            <w14:scene3d>
              <w14:camera w14:prst="orthographicFront"/>
              <w14:lightRig w14:rig="threePt" w14:dir="t">
                <w14:rot w14:lat="0" w14:lon="0" w14:rev="0"/>
              </w14:lightRig>
            </w14:scene3d>
          </w:rPr>
          <w:t>Figure 3</w:t>
        </w:r>
        <w:r w:rsidR="00AB7873" w:rsidRPr="00FD59E7">
          <w:rPr>
            <w:rStyle w:val="Hyperlink"/>
          </w:rPr>
          <w:t xml:space="preserve"> Structure of the emergency preparedness</w:t>
        </w:r>
        <w:r w:rsidR="00AB7873">
          <w:rPr>
            <w:webHidden/>
          </w:rPr>
          <w:tab/>
        </w:r>
        <w:r w:rsidR="00AB7873">
          <w:rPr>
            <w:webHidden/>
          </w:rPr>
          <w:fldChar w:fldCharType="begin"/>
        </w:r>
        <w:r w:rsidR="00AB7873">
          <w:rPr>
            <w:webHidden/>
          </w:rPr>
          <w:instrText xml:space="preserve"> PAGEREF _Toc510526574 \h </w:instrText>
        </w:r>
        <w:r w:rsidR="00AB7873">
          <w:rPr>
            <w:webHidden/>
          </w:rPr>
        </w:r>
        <w:r w:rsidR="00AB7873">
          <w:rPr>
            <w:webHidden/>
          </w:rPr>
          <w:fldChar w:fldCharType="separate"/>
        </w:r>
        <w:r w:rsidR="00AB7873">
          <w:rPr>
            <w:webHidden/>
          </w:rPr>
          <w:t>24</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75" w:history="1">
        <w:r w:rsidR="00AB7873" w:rsidRPr="00FD59E7">
          <w:rPr>
            <w:rStyle w:val="Hyperlink"/>
            <w14:scene3d>
              <w14:camera w14:prst="orthographicFront"/>
              <w14:lightRig w14:rig="threePt" w14:dir="t">
                <w14:rot w14:lat="0" w14:lon="0" w14:rev="0"/>
              </w14:lightRig>
            </w14:scene3d>
          </w:rPr>
          <w:t>Figure 4</w:t>
        </w:r>
        <w:r w:rsidR="00AB7873" w:rsidRPr="00FD59E7">
          <w:rPr>
            <w:rStyle w:val="Hyperlink"/>
          </w:rPr>
          <w:t xml:space="preserve"> Structure of the emergency management plan</w:t>
        </w:r>
        <w:r w:rsidR="00AB7873">
          <w:rPr>
            <w:webHidden/>
          </w:rPr>
          <w:tab/>
        </w:r>
        <w:r w:rsidR="00AB7873">
          <w:rPr>
            <w:webHidden/>
          </w:rPr>
          <w:fldChar w:fldCharType="begin"/>
        </w:r>
        <w:r w:rsidR="00AB7873">
          <w:rPr>
            <w:webHidden/>
          </w:rPr>
          <w:instrText xml:space="preserve"> PAGEREF _Toc510526575 \h </w:instrText>
        </w:r>
        <w:r w:rsidR="00AB7873">
          <w:rPr>
            <w:webHidden/>
          </w:rPr>
        </w:r>
        <w:r w:rsidR="00AB7873">
          <w:rPr>
            <w:webHidden/>
          </w:rPr>
          <w:fldChar w:fldCharType="separate"/>
        </w:r>
        <w:r w:rsidR="00AB7873">
          <w:rPr>
            <w:webHidden/>
          </w:rPr>
          <w:t>26</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76" w:history="1">
        <w:r w:rsidR="00AB7873" w:rsidRPr="00FD59E7">
          <w:rPr>
            <w:rStyle w:val="Hyperlink"/>
            <w14:scene3d>
              <w14:camera w14:prst="orthographicFront"/>
              <w14:lightRig w14:rig="threePt" w14:dir="t">
                <w14:rot w14:lat="0" w14:lon="0" w14:rev="0"/>
              </w14:lightRig>
            </w14:scene3d>
          </w:rPr>
          <w:t>Figure 5</w:t>
        </w:r>
        <w:r w:rsidR="00AB7873" w:rsidRPr="00FD59E7">
          <w:rPr>
            <w:rStyle w:val="Hyperlink"/>
          </w:rPr>
          <w:t xml:space="preserve"> Specific emergencies</w:t>
        </w:r>
        <w:r w:rsidR="00AB7873">
          <w:rPr>
            <w:webHidden/>
          </w:rPr>
          <w:tab/>
        </w:r>
        <w:r w:rsidR="00AB7873">
          <w:rPr>
            <w:webHidden/>
          </w:rPr>
          <w:fldChar w:fldCharType="begin"/>
        </w:r>
        <w:r w:rsidR="00AB7873">
          <w:rPr>
            <w:webHidden/>
          </w:rPr>
          <w:instrText xml:space="preserve"> PAGEREF _Toc510526576 \h </w:instrText>
        </w:r>
        <w:r w:rsidR="00AB7873">
          <w:rPr>
            <w:webHidden/>
          </w:rPr>
        </w:r>
        <w:r w:rsidR="00AB7873">
          <w:rPr>
            <w:webHidden/>
          </w:rPr>
          <w:fldChar w:fldCharType="separate"/>
        </w:r>
        <w:r w:rsidR="00AB7873">
          <w:rPr>
            <w:webHidden/>
          </w:rPr>
          <w:t>33</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77" w:history="1">
        <w:r w:rsidR="00AB7873" w:rsidRPr="00FD59E7">
          <w:rPr>
            <w:rStyle w:val="Hyperlink"/>
            <w14:scene3d>
              <w14:camera w14:prst="orthographicFront"/>
              <w14:lightRig w14:rig="threePt" w14:dir="t">
                <w14:rot w14:lat="0" w14:lon="0" w14:rev="0"/>
              </w14:lightRig>
            </w14:scene3d>
          </w:rPr>
          <w:t>Figure 6</w:t>
        </w:r>
        <w:r w:rsidR="00AB7873" w:rsidRPr="00FD59E7">
          <w:rPr>
            <w:rStyle w:val="Hyperlink"/>
          </w:rPr>
          <w:t xml:space="preserve"> Standard fire orders</w:t>
        </w:r>
        <w:r w:rsidR="00AB7873">
          <w:rPr>
            <w:webHidden/>
          </w:rPr>
          <w:tab/>
        </w:r>
        <w:r w:rsidR="00AB7873">
          <w:rPr>
            <w:webHidden/>
          </w:rPr>
          <w:fldChar w:fldCharType="begin"/>
        </w:r>
        <w:r w:rsidR="00AB7873">
          <w:rPr>
            <w:webHidden/>
          </w:rPr>
          <w:instrText xml:space="preserve"> PAGEREF _Toc510526577 \h </w:instrText>
        </w:r>
        <w:r w:rsidR="00AB7873">
          <w:rPr>
            <w:webHidden/>
          </w:rPr>
        </w:r>
        <w:r w:rsidR="00AB7873">
          <w:rPr>
            <w:webHidden/>
          </w:rPr>
          <w:fldChar w:fldCharType="separate"/>
        </w:r>
        <w:r w:rsidR="00AB7873">
          <w:rPr>
            <w:webHidden/>
          </w:rPr>
          <w:t>36</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78" w:history="1">
        <w:r w:rsidR="00AB7873" w:rsidRPr="00FD59E7">
          <w:rPr>
            <w:rStyle w:val="Hyperlink"/>
            <w14:scene3d>
              <w14:camera w14:prst="orthographicFront"/>
              <w14:lightRig w14:rig="threePt" w14:dir="t">
                <w14:rot w14:lat="0" w14:lon="0" w14:rev="0"/>
              </w14:lightRig>
            </w14:scene3d>
          </w:rPr>
          <w:t>Figure 7</w:t>
        </w:r>
        <w:r w:rsidR="00AB7873" w:rsidRPr="00FD59E7">
          <w:rPr>
            <w:rStyle w:val="Hyperlink"/>
          </w:rPr>
          <w:t xml:space="preserve"> ‘HOT-UP’</w:t>
        </w:r>
        <w:r w:rsidR="00AB7873">
          <w:rPr>
            <w:webHidden/>
          </w:rPr>
          <w:tab/>
        </w:r>
        <w:r w:rsidR="00AB7873">
          <w:rPr>
            <w:webHidden/>
          </w:rPr>
          <w:fldChar w:fldCharType="begin"/>
        </w:r>
        <w:r w:rsidR="00AB7873">
          <w:rPr>
            <w:webHidden/>
          </w:rPr>
          <w:instrText xml:space="preserve"> PAGEREF _Toc510526578 \h </w:instrText>
        </w:r>
        <w:r w:rsidR="00AB7873">
          <w:rPr>
            <w:webHidden/>
          </w:rPr>
        </w:r>
        <w:r w:rsidR="00AB7873">
          <w:rPr>
            <w:webHidden/>
          </w:rPr>
          <w:fldChar w:fldCharType="separate"/>
        </w:r>
        <w:r w:rsidR="00AB7873">
          <w:rPr>
            <w:webHidden/>
          </w:rPr>
          <w:t>38</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79" w:history="1">
        <w:r w:rsidR="00AB7873" w:rsidRPr="00FD59E7">
          <w:rPr>
            <w:rStyle w:val="Hyperlink"/>
            <w14:scene3d>
              <w14:camera w14:prst="orthographicFront"/>
              <w14:lightRig w14:rig="threePt" w14:dir="t">
                <w14:rot w14:lat="0" w14:lon="0" w14:rev="0"/>
              </w14:lightRig>
            </w14:scene3d>
          </w:rPr>
          <w:t>Figure 8</w:t>
        </w:r>
        <w:r w:rsidR="00AB7873" w:rsidRPr="00FD59E7">
          <w:rPr>
            <w:rStyle w:val="Hyperlink"/>
          </w:rPr>
          <w:t xml:space="preserve"> Structure of the emergency management</w:t>
        </w:r>
        <w:r w:rsidR="00AB7873">
          <w:rPr>
            <w:webHidden/>
          </w:rPr>
          <w:tab/>
        </w:r>
        <w:r w:rsidR="00AB7873">
          <w:rPr>
            <w:webHidden/>
          </w:rPr>
          <w:fldChar w:fldCharType="begin"/>
        </w:r>
        <w:r w:rsidR="00AB7873">
          <w:rPr>
            <w:webHidden/>
          </w:rPr>
          <w:instrText xml:space="preserve"> PAGEREF _Toc510526579 \h </w:instrText>
        </w:r>
        <w:r w:rsidR="00AB7873">
          <w:rPr>
            <w:webHidden/>
          </w:rPr>
        </w:r>
        <w:r w:rsidR="00AB7873">
          <w:rPr>
            <w:webHidden/>
          </w:rPr>
          <w:fldChar w:fldCharType="separate"/>
        </w:r>
        <w:r w:rsidR="00AB7873">
          <w:rPr>
            <w:webHidden/>
          </w:rPr>
          <w:t>47</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80" w:history="1">
        <w:r w:rsidR="00AB7873" w:rsidRPr="00FD59E7">
          <w:rPr>
            <w:rStyle w:val="Hyperlink"/>
            <w14:scene3d>
              <w14:camera w14:prst="orthographicFront"/>
              <w14:lightRig w14:rig="threePt" w14:dir="t">
                <w14:rot w14:lat="0" w14:lon="0" w14:rev="0"/>
              </w14:lightRig>
            </w14:scene3d>
          </w:rPr>
          <w:t>Figure 9</w:t>
        </w:r>
        <w:r w:rsidR="00AB7873" w:rsidRPr="00FD59E7">
          <w:rPr>
            <w:rStyle w:val="Hyperlink"/>
          </w:rPr>
          <w:t xml:space="preserve"> Structure of the emergency preparedness</w:t>
        </w:r>
        <w:r w:rsidR="00AB7873">
          <w:rPr>
            <w:webHidden/>
          </w:rPr>
          <w:tab/>
        </w:r>
        <w:r w:rsidR="00AB7873">
          <w:rPr>
            <w:webHidden/>
          </w:rPr>
          <w:fldChar w:fldCharType="begin"/>
        </w:r>
        <w:r w:rsidR="00AB7873">
          <w:rPr>
            <w:webHidden/>
          </w:rPr>
          <w:instrText xml:space="preserve"> PAGEREF _Toc510526580 \h </w:instrText>
        </w:r>
        <w:r w:rsidR="00AB7873">
          <w:rPr>
            <w:webHidden/>
          </w:rPr>
        </w:r>
        <w:r w:rsidR="00AB7873">
          <w:rPr>
            <w:webHidden/>
          </w:rPr>
          <w:fldChar w:fldCharType="separate"/>
        </w:r>
        <w:r w:rsidR="00AB7873">
          <w:rPr>
            <w:webHidden/>
          </w:rPr>
          <w:t>52</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81" w:history="1">
        <w:r w:rsidR="00AB7873" w:rsidRPr="00FD59E7">
          <w:rPr>
            <w:rStyle w:val="Hyperlink"/>
            <w14:scene3d>
              <w14:camera w14:prst="orthographicFront"/>
              <w14:lightRig w14:rig="threePt" w14:dir="t">
                <w14:rot w14:lat="0" w14:lon="0" w14:rev="0"/>
              </w14:lightRig>
            </w14:scene3d>
          </w:rPr>
          <w:t>Figure 10</w:t>
        </w:r>
        <w:r w:rsidR="00AB7873" w:rsidRPr="00FD59E7">
          <w:rPr>
            <w:rStyle w:val="Hyperlink"/>
          </w:rPr>
          <w:t xml:space="preserve"> Structure of the emergency plan</w:t>
        </w:r>
        <w:r w:rsidR="00AB7873">
          <w:rPr>
            <w:webHidden/>
          </w:rPr>
          <w:tab/>
        </w:r>
        <w:r w:rsidR="00AB7873">
          <w:rPr>
            <w:webHidden/>
          </w:rPr>
          <w:fldChar w:fldCharType="begin"/>
        </w:r>
        <w:r w:rsidR="00AB7873">
          <w:rPr>
            <w:webHidden/>
          </w:rPr>
          <w:instrText xml:space="preserve"> PAGEREF _Toc510526581 \h </w:instrText>
        </w:r>
        <w:r w:rsidR="00AB7873">
          <w:rPr>
            <w:webHidden/>
          </w:rPr>
        </w:r>
        <w:r w:rsidR="00AB7873">
          <w:rPr>
            <w:webHidden/>
          </w:rPr>
          <w:fldChar w:fldCharType="separate"/>
        </w:r>
        <w:r w:rsidR="00AB7873">
          <w:rPr>
            <w:webHidden/>
          </w:rPr>
          <w:t>54</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82" w:history="1">
        <w:r w:rsidR="00AB7873" w:rsidRPr="00FD59E7">
          <w:rPr>
            <w:rStyle w:val="Hyperlink"/>
            <w14:scene3d>
              <w14:camera w14:prst="orthographicFront"/>
              <w14:lightRig w14:rig="threePt" w14:dir="t">
                <w14:rot w14:lat="0" w14:lon="0" w14:rev="0"/>
              </w14:lightRig>
            </w14:scene3d>
          </w:rPr>
          <w:t>Figure 11</w:t>
        </w:r>
        <w:r w:rsidR="00AB7873" w:rsidRPr="00FD59E7">
          <w:rPr>
            <w:rStyle w:val="Hyperlink"/>
          </w:rPr>
          <w:t xml:space="preserve"> Specific emergencies</w:t>
        </w:r>
        <w:r w:rsidR="00AB7873">
          <w:rPr>
            <w:webHidden/>
          </w:rPr>
          <w:tab/>
        </w:r>
        <w:r w:rsidR="00AB7873">
          <w:rPr>
            <w:webHidden/>
          </w:rPr>
          <w:fldChar w:fldCharType="begin"/>
        </w:r>
        <w:r w:rsidR="00AB7873">
          <w:rPr>
            <w:webHidden/>
          </w:rPr>
          <w:instrText xml:space="preserve"> PAGEREF _Toc510526582 \h </w:instrText>
        </w:r>
        <w:r w:rsidR="00AB7873">
          <w:rPr>
            <w:webHidden/>
          </w:rPr>
        </w:r>
        <w:r w:rsidR="00AB7873">
          <w:rPr>
            <w:webHidden/>
          </w:rPr>
          <w:fldChar w:fldCharType="separate"/>
        </w:r>
        <w:r w:rsidR="00AB7873">
          <w:rPr>
            <w:webHidden/>
          </w:rPr>
          <w:t>62</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83" w:history="1">
        <w:r w:rsidR="00AB7873" w:rsidRPr="00FD59E7">
          <w:rPr>
            <w:rStyle w:val="Hyperlink"/>
            <w14:scene3d>
              <w14:camera w14:prst="orthographicFront"/>
              <w14:lightRig w14:rig="threePt" w14:dir="t">
                <w14:rot w14:lat="0" w14:lon="0" w14:rev="0"/>
              </w14:lightRig>
            </w14:scene3d>
          </w:rPr>
          <w:t>Figure 12</w:t>
        </w:r>
        <w:r w:rsidR="00AB7873" w:rsidRPr="00FD59E7">
          <w:rPr>
            <w:rStyle w:val="Hyperlink"/>
          </w:rPr>
          <w:t xml:space="preserve"> Standard fire orders</w:t>
        </w:r>
        <w:r w:rsidR="00AB7873">
          <w:rPr>
            <w:webHidden/>
          </w:rPr>
          <w:tab/>
        </w:r>
        <w:r w:rsidR="00AB7873">
          <w:rPr>
            <w:webHidden/>
          </w:rPr>
          <w:fldChar w:fldCharType="begin"/>
        </w:r>
        <w:r w:rsidR="00AB7873">
          <w:rPr>
            <w:webHidden/>
          </w:rPr>
          <w:instrText xml:space="preserve"> PAGEREF _Toc510526583 \h </w:instrText>
        </w:r>
        <w:r w:rsidR="00AB7873">
          <w:rPr>
            <w:webHidden/>
          </w:rPr>
        </w:r>
        <w:r w:rsidR="00AB7873">
          <w:rPr>
            <w:webHidden/>
          </w:rPr>
          <w:fldChar w:fldCharType="separate"/>
        </w:r>
        <w:r w:rsidR="00AB7873">
          <w:rPr>
            <w:webHidden/>
          </w:rPr>
          <w:t>65</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84" w:history="1">
        <w:r w:rsidR="00AB7873" w:rsidRPr="00FD59E7">
          <w:rPr>
            <w:rStyle w:val="Hyperlink"/>
            <w14:scene3d>
              <w14:camera w14:prst="orthographicFront"/>
              <w14:lightRig w14:rig="threePt" w14:dir="t">
                <w14:rot w14:lat="0" w14:lon="0" w14:rev="0"/>
              </w14:lightRig>
            </w14:scene3d>
          </w:rPr>
          <w:t>Figure 13</w:t>
        </w:r>
        <w:r w:rsidR="00AB7873" w:rsidRPr="00FD59E7">
          <w:rPr>
            <w:rStyle w:val="Hyperlink"/>
          </w:rPr>
          <w:t xml:space="preserve"> Structure of the emergency management</w:t>
        </w:r>
        <w:r w:rsidR="00AB7873">
          <w:rPr>
            <w:webHidden/>
          </w:rPr>
          <w:tab/>
        </w:r>
        <w:r w:rsidR="00AB7873">
          <w:rPr>
            <w:webHidden/>
          </w:rPr>
          <w:fldChar w:fldCharType="begin"/>
        </w:r>
        <w:r w:rsidR="00AB7873">
          <w:rPr>
            <w:webHidden/>
          </w:rPr>
          <w:instrText xml:space="preserve"> PAGEREF _Toc510526584 \h </w:instrText>
        </w:r>
        <w:r w:rsidR="00AB7873">
          <w:rPr>
            <w:webHidden/>
          </w:rPr>
        </w:r>
        <w:r w:rsidR="00AB7873">
          <w:rPr>
            <w:webHidden/>
          </w:rPr>
          <w:fldChar w:fldCharType="separate"/>
        </w:r>
        <w:r w:rsidR="00AB7873">
          <w:rPr>
            <w:webHidden/>
          </w:rPr>
          <w:t>72</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85" w:history="1">
        <w:r w:rsidR="00AB7873" w:rsidRPr="00FD59E7">
          <w:rPr>
            <w:rStyle w:val="Hyperlink"/>
            <w14:scene3d>
              <w14:camera w14:prst="orthographicFront"/>
              <w14:lightRig w14:rig="threePt" w14:dir="t">
                <w14:rot w14:lat="0" w14:lon="0" w14:rev="0"/>
              </w14:lightRig>
            </w14:scene3d>
          </w:rPr>
          <w:t>Figure 14</w:t>
        </w:r>
        <w:r w:rsidR="00AB7873" w:rsidRPr="00FD59E7">
          <w:rPr>
            <w:rStyle w:val="Hyperlink"/>
          </w:rPr>
          <w:t xml:space="preserve"> Structure of the emergency plan</w:t>
        </w:r>
        <w:r w:rsidR="00AB7873">
          <w:rPr>
            <w:webHidden/>
          </w:rPr>
          <w:tab/>
        </w:r>
        <w:r w:rsidR="00AB7873">
          <w:rPr>
            <w:webHidden/>
          </w:rPr>
          <w:fldChar w:fldCharType="begin"/>
        </w:r>
        <w:r w:rsidR="00AB7873">
          <w:rPr>
            <w:webHidden/>
          </w:rPr>
          <w:instrText xml:space="preserve"> PAGEREF _Toc510526585 \h </w:instrText>
        </w:r>
        <w:r w:rsidR="00AB7873">
          <w:rPr>
            <w:webHidden/>
          </w:rPr>
        </w:r>
        <w:r w:rsidR="00AB7873">
          <w:rPr>
            <w:webHidden/>
          </w:rPr>
          <w:fldChar w:fldCharType="separate"/>
        </w:r>
        <w:r w:rsidR="00AB7873">
          <w:rPr>
            <w:webHidden/>
          </w:rPr>
          <w:t>76</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86" w:history="1">
        <w:r w:rsidR="00AB7873" w:rsidRPr="00FD59E7">
          <w:rPr>
            <w:rStyle w:val="Hyperlink"/>
            <w14:scene3d>
              <w14:camera w14:prst="orthographicFront"/>
              <w14:lightRig w14:rig="threePt" w14:dir="t">
                <w14:rot w14:lat="0" w14:lon="0" w14:rev="0"/>
              </w14:lightRig>
            </w14:scene3d>
          </w:rPr>
          <w:t>Figure 15</w:t>
        </w:r>
        <w:r w:rsidR="00AB7873" w:rsidRPr="00FD59E7">
          <w:rPr>
            <w:rStyle w:val="Hyperlink"/>
          </w:rPr>
          <w:t xml:space="preserve"> Specific emergencies (AS 3745)</w:t>
        </w:r>
        <w:r w:rsidR="00AB7873">
          <w:rPr>
            <w:webHidden/>
          </w:rPr>
          <w:tab/>
        </w:r>
        <w:r w:rsidR="00AB7873">
          <w:rPr>
            <w:webHidden/>
          </w:rPr>
          <w:fldChar w:fldCharType="begin"/>
        </w:r>
        <w:r w:rsidR="00AB7873">
          <w:rPr>
            <w:webHidden/>
          </w:rPr>
          <w:instrText xml:space="preserve"> PAGEREF _Toc510526586 \h </w:instrText>
        </w:r>
        <w:r w:rsidR="00AB7873">
          <w:rPr>
            <w:webHidden/>
          </w:rPr>
        </w:r>
        <w:r w:rsidR="00AB7873">
          <w:rPr>
            <w:webHidden/>
          </w:rPr>
          <w:fldChar w:fldCharType="separate"/>
        </w:r>
        <w:r w:rsidR="00AB7873">
          <w:rPr>
            <w:webHidden/>
          </w:rPr>
          <w:t>80</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87" w:history="1">
        <w:r w:rsidR="00AB7873" w:rsidRPr="00FD59E7">
          <w:rPr>
            <w:rStyle w:val="Hyperlink"/>
            <w14:scene3d>
              <w14:camera w14:prst="orthographicFront"/>
              <w14:lightRig w14:rig="threePt" w14:dir="t">
                <w14:rot w14:lat="0" w14:lon="0" w14:rev="0"/>
              </w14:lightRig>
            </w14:scene3d>
          </w:rPr>
          <w:t>Figure 16</w:t>
        </w:r>
        <w:r w:rsidR="00AB7873" w:rsidRPr="00FD59E7">
          <w:rPr>
            <w:rStyle w:val="Hyperlink"/>
          </w:rPr>
          <w:t xml:space="preserve"> Standard fire orders</w:t>
        </w:r>
        <w:r w:rsidR="00AB7873">
          <w:rPr>
            <w:webHidden/>
          </w:rPr>
          <w:tab/>
        </w:r>
        <w:r w:rsidR="00AB7873">
          <w:rPr>
            <w:webHidden/>
          </w:rPr>
          <w:fldChar w:fldCharType="begin"/>
        </w:r>
        <w:r w:rsidR="00AB7873">
          <w:rPr>
            <w:webHidden/>
          </w:rPr>
          <w:instrText xml:space="preserve"> PAGEREF _Toc510526587 \h </w:instrText>
        </w:r>
        <w:r w:rsidR="00AB7873">
          <w:rPr>
            <w:webHidden/>
          </w:rPr>
        </w:r>
        <w:r w:rsidR="00AB7873">
          <w:rPr>
            <w:webHidden/>
          </w:rPr>
          <w:fldChar w:fldCharType="separate"/>
        </w:r>
        <w:r w:rsidR="00AB7873">
          <w:rPr>
            <w:webHidden/>
          </w:rPr>
          <w:t>82</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88" w:history="1">
        <w:r w:rsidR="00AB7873" w:rsidRPr="00FD59E7">
          <w:rPr>
            <w:rStyle w:val="Hyperlink"/>
            <w14:scene3d>
              <w14:camera w14:prst="orthographicFront"/>
              <w14:lightRig w14:rig="threePt" w14:dir="t">
                <w14:rot w14:lat="0" w14:lon="0" w14:rev="0"/>
              </w14:lightRig>
            </w14:scene3d>
          </w:rPr>
          <w:t>Figure 17</w:t>
        </w:r>
        <w:r w:rsidR="00AB7873" w:rsidRPr="00FD59E7">
          <w:rPr>
            <w:rStyle w:val="Hyperlink"/>
          </w:rPr>
          <w:t xml:space="preserve"> Department of Health and Human Services fire safety training strategy for 24 hour residential care staff</w:t>
        </w:r>
        <w:r w:rsidR="00AB7873">
          <w:rPr>
            <w:webHidden/>
          </w:rPr>
          <w:tab/>
        </w:r>
        <w:r w:rsidR="00AB7873">
          <w:rPr>
            <w:webHidden/>
          </w:rPr>
          <w:fldChar w:fldCharType="begin"/>
        </w:r>
        <w:r w:rsidR="00AB7873">
          <w:rPr>
            <w:webHidden/>
          </w:rPr>
          <w:instrText xml:space="preserve"> PAGEREF _Toc510526588 \h </w:instrText>
        </w:r>
        <w:r w:rsidR="00AB7873">
          <w:rPr>
            <w:webHidden/>
          </w:rPr>
        </w:r>
        <w:r w:rsidR="00AB7873">
          <w:rPr>
            <w:webHidden/>
          </w:rPr>
          <w:fldChar w:fldCharType="separate"/>
        </w:r>
        <w:r w:rsidR="00AB7873">
          <w:rPr>
            <w:webHidden/>
          </w:rPr>
          <w:t>96</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89" w:history="1">
        <w:r w:rsidR="00AB7873" w:rsidRPr="00FD59E7">
          <w:rPr>
            <w:rStyle w:val="Hyperlink"/>
            <w14:scene3d>
              <w14:camera w14:prst="orthographicFront"/>
              <w14:lightRig w14:rig="threePt" w14:dir="t">
                <w14:rot w14:lat="0" w14:lon="0" w14:rev="0"/>
              </w14:lightRig>
            </w14:scene3d>
          </w:rPr>
          <w:t>Figure 18</w:t>
        </w:r>
        <w:r w:rsidR="00AB7873" w:rsidRPr="00FD59E7">
          <w:rPr>
            <w:rStyle w:val="Hyperlink"/>
          </w:rPr>
          <w:t xml:space="preserve"> Facility and occupant characteristics in determining emergency response team numbers</w:t>
        </w:r>
        <w:r w:rsidR="00AB7873">
          <w:rPr>
            <w:webHidden/>
          </w:rPr>
          <w:tab/>
        </w:r>
        <w:r w:rsidR="00AB7873">
          <w:rPr>
            <w:webHidden/>
          </w:rPr>
          <w:fldChar w:fldCharType="begin"/>
        </w:r>
        <w:r w:rsidR="00AB7873">
          <w:rPr>
            <w:webHidden/>
          </w:rPr>
          <w:instrText xml:space="preserve"> PAGEREF _Toc510526589 \h </w:instrText>
        </w:r>
        <w:r w:rsidR="00AB7873">
          <w:rPr>
            <w:webHidden/>
          </w:rPr>
        </w:r>
        <w:r w:rsidR="00AB7873">
          <w:rPr>
            <w:webHidden/>
          </w:rPr>
          <w:fldChar w:fldCharType="separate"/>
        </w:r>
        <w:r w:rsidR="00AB7873">
          <w:rPr>
            <w:webHidden/>
          </w:rPr>
          <w:t>98</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90" w:history="1">
        <w:r w:rsidR="00AB7873" w:rsidRPr="00FD59E7">
          <w:rPr>
            <w:rStyle w:val="Hyperlink"/>
            <w14:scene3d>
              <w14:camera w14:prst="orthographicFront"/>
              <w14:lightRig w14:rig="threePt" w14:dir="t">
                <w14:rot w14:lat="0" w14:lon="0" w14:rev="0"/>
              </w14:lightRig>
            </w14:scene3d>
          </w:rPr>
          <w:t>Figure 19</w:t>
        </w:r>
        <w:r w:rsidR="00AB7873" w:rsidRPr="00FD59E7">
          <w:rPr>
            <w:rStyle w:val="Hyperlink"/>
          </w:rPr>
          <w:t xml:space="preserve"> Bomb threat check list for telephone operators</w:t>
        </w:r>
        <w:r w:rsidR="00AB7873">
          <w:rPr>
            <w:webHidden/>
          </w:rPr>
          <w:tab/>
        </w:r>
        <w:r w:rsidR="00AB7873">
          <w:rPr>
            <w:webHidden/>
          </w:rPr>
          <w:fldChar w:fldCharType="begin"/>
        </w:r>
        <w:r w:rsidR="00AB7873">
          <w:rPr>
            <w:webHidden/>
          </w:rPr>
          <w:instrText xml:space="preserve"> PAGEREF _Toc510526590 \h </w:instrText>
        </w:r>
        <w:r w:rsidR="00AB7873">
          <w:rPr>
            <w:webHidden/>
          </w:rPr>
        </w:r>
        <w:r w:rsidR="00AB7873">
          <w:rPr>
            <w:webHidden/>
          </w:rPr>
          <w:fldChar w:fldCharType="separate"/>
        </w:r>
        <w:r w:rsidR="00AB7873">
          <w:rPr>
            <w:webHidden/>
          </w:rPr>
          <w:t>101</w:t>
        </w:r>
        <w:r w:rsidR="00AB7873">
          <w:rPr>
            <w:webHidden/>
          </w:rPr>
          <w:fldChar w:fldCharType="end"/>
        </w:r>
      </w:hyperlink>
    </w:p>
    <w:p w:rsidR="00AB7873" w:rsidRDefault="00501CC2">
      <w:pPr>
        <w:pStyle w:val="TOC1"/>
        <w:rPr>
          <w:rFonts w:asciiTheme="minorHAnsi" w:eastAsiaTheme="minorEastAsia" w:hAnsiTheme="minorHAnsi" w:cstheme="minorBidi"/>
          <w:b w:val="0"/>
          <w:sz w:val="22"/>
          <w:szCs w:val="22"/>
          <w:lang w:eastAsia="en-AU"/>
        </w:rPr>
      </w:pPr>
      <w:hyperlink w:anchor="_Toc510526591" w:history="1">
        <w:r w:rsidR="00AB7873" w:rsidRPr="00FD59E7">
          <w:rPr>
            <w:rStyle w:val="Hyperlink"/>
            <w14:scene3d>
              <w14:camera w14:prst="orthographicFront"/>
              <w14:lightRig w14:rig="threePt" w14:dir="t">
                <w14:rot w14:lat="0" w14:lon="0" w14:rev="0"/>
              </w14:lightRig>
            </w14:scene3d>
          </w:rPr>
          <w:t>Figure 20</w:t>
        </w:r>
        <w:r w:rsidR="00AB7873" w:rsidRPr="00FD59E7">
          <w:rPr>
            <w:rStyle w:val="Hyperlink"/>
          </w:rPr>
          <w:t xml:space="preserve"> Example of an emergency evacuation exercise observer’s checklist</w:t>
        </w:r>
        <w:r w:rsidR="00AB7873">
          <w:rPr>
            <w:webHidden/>
          </w:rPr>
          <w:tab/>
        </w:r>
        <w:r w:rsidR="00AB7873">
          <w:rPr>
            <w:webHidden/>
          </w:rPr>
          <w:fldChar w:fldCharType="begin"/>
        </w:r>
        <w:r w:rsidR="00AB7873">
          <w:rPr>
            <w:webHidden/>
          </w:rPr>
          <w:instrText xml:space="preserve"> PAGEREF _Toc510526591 \h </w:instrText>
        </w:r>
        <w:r w:rsidR="00AB7873">
          <w:rPr>
            <w:webHidden/>
          </w:rPr>
        </w:r>
        <w:r w:rsidR="00AB7873">
          <w:rPr>
            <w:webHidden/>
          </w:rPr>
          <w:fldChar w:fldCharType="separate"/>
        </w:r>
        <w:r w:rsidR="00AB7873">
          <w:rPr>
            <w:webHidden/>
          </w:rPr>
          <w:t>103</w:t>
        </w:r>
        <w:r w:rsidR="00AB7873">
          <w:rPr>
            <w:webHidden/>
          </w:rPr>
          <w:fldChar w:fldCharType="end"/>
        </w:r>
      </w:hyperlink>
    </w:p>
    <w:p w:rsidR="007B22F5" w:rsidRDefault="007B22F5" w:rsidP="007B22F5">
      <w:pPr>
        <w:pStyle w:val="DHHSbody"/>
      </w:pPr>
      <w:r>
        <w:fldChar w:fldCharType="end"/>
      </w:r>
    </w:p>
    <w:p w:rsidR="00AC0C3B" w:rsidRPr="003072C6" w:rsidRDefault="00AC0C3B" w:rsidP="00E91933">
      <w:pPr>
        <w:pStyle w:val="DHHSbody"/>
      </w:pP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CB4790" w:rsidRPr="00E50EE9" w:rsidRDefault="00CB4790" w:rsidP="00CB4790">
      <w:pPr>
        <w:pStyle w:val="Heading1"/>
        <w:keepNext w:val="0"/>
        <w:numPr>
          <w:ilvl w:val="0"/>
          <w:numId w:val="5"/>
        </w:numPr>
        <w:autoSpaceDE w:val="0"/>
        <w:autoSpaceDN w:val="0"/>
        <w:adjustRightInd w:val="0"/>
        <w:spacing w:before="0" w:after="120" w:line="240" w:lineRule="auto"/>
        <w:ind w:left="851" w:hanging="851"/>
        <w:rPr>
          <w:rFonts w:cs="Arial"/>
        </w:rPr>
      </w:pPr>
      <w:bookmarkStart w:id="1" w:name="_Toc449702558"/>
      <w:bookmarkStart w:id="2" w:name="_Toc509826050"/>
      <w:bookmarkStart w:id="3" w:name="_Toc509828288"/>
      <w:r w:rsidRPr="00E50EE9">
        <w:rPr>
          <w:rFonts w:cs="Arial"/>
        </w:rPr>
        <w:t>Introduction</w:t>
      </w:r>
      <w:bookmarkEnd w:id="1"/>
      <w:bookmarkEnd w:id="2"/>
      <w:bookmarkEnd w:id="3"/>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4" w:name="_Toc449702559"/>
      <w:bookmarkStart w:id="5" w:name="_Toc509826051"/>
      <w:bookmarkStart w:id="6" w:name="_Toc509828289"/>
      <w:r w:rsidRPr="00E50EE9">
        <w:t>General</w:t>
      </w:r>
      <w:bookmarkEnd w:id="4"/>
      <w:bookmarkEnd w:id="5"/>
      <w:bookmarkEnd w:id="6"/>
    </w:p>
    <w:p w:rsidR="00CB4790" w:rsidRPr="00E50EE9" w:rsidRDefault="00CB4790" w:rsidP="00CB4790">
      <w:pPr>
        <w:pStyle w:val="DHHSbody"/>
      </w:pPr>
      <w:r w:rsidRPr="00E50EE9">
        <w:rPr>
          <w:rFonts w:cs="Arial"/>
        </w:rPr>
        <w:t xml:space="preserve">This </w:t>
      </w:r>
      <w:r>
        <w:rPr>
          <w:rFonts w:cs="Arial"/>
        </w:rPr>
        <w:t>f</w:t>
      </w:r>
      <w:r w:rsidRPr="00E50EE9">
        <w:rPr>
          <w:rFonts w:cs="Arial"/>
        </w:rPr>
        <w:t>ramework has been prepared to provide a generic framework for the management of fire and other potential emergencies</w:t>
      </w:r>
      <w:r>
        <w:rPr>
          <w:rFonts w:cs="Arial"/>
        </w:rPr>
        <w:t>,</w:t>
      </w:r>
      <w:r w:rsidRPr="00E50EE9">
        <w:rPr>
          <w:rFonts w:cs="Arial"/>
        </w:rPr>
        <w:t xml:space="preserve"> including evacuations in properties owned by the Department of Health and Human Services and in which </w:t>
      </w:r>
      <w:r>
        <w:rPr>
          <w:rFonts w:cs="Arial"/>
        </w:rPr>
        <w:t>d</w:t>
      </w:r>
      <w:r w:rsidRPr="00E50EE9">
        <w:rPr>
          <w:rFonts w:cs="Arial"/>
        </w:rPr>
        <w:t xml:space="preserve">epartmental staff provide supported accommodation services and other properties as determined by the </w:t>
      </w:r>
      <w:r>
        <w:rPr>
          <w:rFonts w:cs="Arial"/>
        </w:rPr>
        <w:t>d</w:t>
      </w:r>
      <w:r w:rsidRPr="00E50EE9">
        <w:rPr>
          <w:rFonts w:cs="Arial"/>
        </w:rPr>
        <w:t xml:space="preserve">epartment. The </w:t>
      </w:r>
      <w:r>
        <w:rPr>
          <w:rFonts w:cs="Arial"/>
        </w:rPr>
        <w:t>f</w:t>
      </w:r>
      <w:r w:rsidRPr="00E50EE9">
        <w:rPr>
          <w:rFonts w:cs="Arial"/>
        </w:rPr>
        <w:t>ramework enables appropriately qualified and experienced professionals to prepare fire and emergency management procedures and training programs to acceptable standards in specific settings.</w:t>
      </w:r>
    </w:p>
    <w:p w:rsidR="00CB4790" w:rsidRPr="00E50EE9" w:rsidRDefault="00CB4790" w:rsidP="00CB4790">
      <w:pPr>
        <w:pStyle w:val="DHHSbody"/>
      </w:pPr>
      <w:r w:rsidRPr="00E50EE9">
        <w:rPr>
          <w:rFonts w:cs="Arial"/>
        </w:rPr>
        <w:t xml:space="preserve">The </w:t>
      </w:r>
      <w:r>
        <w:rPr>
          <w:rFonts w:cs="Arial"/>
        </w:rPr>
        <w:t>f</w:t>
      </w:r>
      <w:r w:rsidRPr="00E50EE9">
        <w:rPr>
          <w:rFonts w:cs="Arial"/>
        </w:rPr>
        <w:t>ramework is to be considered a guideline for minimum standards</w:t>
      </w:r>
      <w:r>
        <w:rPr>
          <w:rFonts w:cs="Arial"/>
        </w:rPr>
        <w:t>,</w:t>
      </w:r>
      <w:r w:rsidRPr="00E50EE9">
        <w:rPr>
          <w:rFonts w:cs="Arial"/>
        </w:rPr>
        <w:t xml:space="preserve"> and does not replace the need for a full risk assessment, which must detail how fire and emergencies </w:t>
      </w:r>
      <w:r>
        <w:rPr>
          <w:rFonts w:cs="Arial"/>
        </w:rPr>
        <w:t>(</w:t>
      </w:r>
      <w:r w:rsidRPr="00E50EE9">
        <w:rPr>
          <w:rFonts w:cs="Arial"/>
        </w:rPr>
        <w:t>includ</w:t>
      </w:r>
      <w:r>
        <w:rPr>
          <w:rFonts w:cs="Arial"/>
        </w:rPr>
        <w:t>ing</w:t>
      </w:r>
      <w:r w:rsidRPr="00E50EE9">
        <w:rPr>
          <w:rFonts w:cs="Arial"/>
        </w:rPr>
        <w:t xml:space="preserve"> evacuation procedures</w:t>
      </w:r>
      <w:r>
        <w:rPr>
          <w:rFonts w:cs="Arial"/>
        </w:rPr>
        <w:t xml:space="preserve"> </w:t>
      </w:r>
      <w:r w:rsidRPr="00E50EE9">
        <w:rPr>
          <w:rFonts w:cs="Arial"/>
        </w:rPr>
        <w:t>and training</w:t>
      </w:r>
      <w:r>
        <w:rPr>
          <w:rFonts w:cs="Arial"/>
        </w:rPr>
        <w:t>)</w:t>
      </w:r>
      <w:r w:rsidRPr="00E50EE9">
        <w:rPr>
          <w:rFonts w:cs="Arial"/>
        </w:rPr>
        <w:t xml:space="preserve"> will be developed and implemented based on the hazards and risks for individual hospitals and other facilities.</w:t>
      </w:r>
    </w:p>
    <w:p w:rsidR="00CB4790" w:rsidRPr="00E50EE9" w:rsidRDefault="00CB4790" w:rsidP="00CB4790">
      <w:pPr>
        <w:pStyle w:val="DHHSbody"/>
      </w:pPr>
      <w:r w:rsidRPr="00E50EE9">
        <w:rPr>
          <w:rFonts w:cs="Arial"/>
        </w:rPr>
        <w:t xml:space="preserve">The </w:t>
      </w:r>
      <w:r>
        <w:rPr>
          <w:rFonts w:cs="Arial"/>
        </w:rPr>
        <w:t>f</w:t>
      </w:r>
      <w:r w:rsidRPr="00E50EE9">
        <w:rPr>
          <w:rFonts w:cs="Arial"/>
        </w:rPr>
        <w:t xml:space="preserve">ramework may also be provided as a resource document for other properties as determined from time to time by the </w:t>
      </w:r>
      <w:r>
        <w:rPr>
          <w:rFonts w:cs="Arial"/>
        </w:rPr>
        <w:t>d</w:t>
      </w:r>
      <w:r w:rsidRPr="00E50EE9">
        <w:rPr>
          <w:rFonts w:cs="Arial"/>
        </w:rPr>
        <w:t>epartment. While the document contains reference to hospitals and other facilities, the framework is provided for information only</w:t>
      </w:r>
      <w:r>
        <w:rPr>
          <w:rFonts w:cs="Arial"/>
        </w:rPr>
        <w:t>,</w:t>
      </w:r>
      <w:r w:rsidRPr="00E50EE9">
        <w:rPr>
          <w:rFonts w:cs="Arial"/>
        </w:rPr>
        <w:t xml:space="preserve"> and the </w:t>
      </w:r>
      <w:r>
        <w:rPr>
          <w:rFonts w:cs="Arial"/>
        </w:rPr>
        <w:t>d</w:t>
      </w:r>
      <w:r w:rsidRPr="00E50EE9">
        <w:rPr>
          <w:rFonts w:cs="Arial"/>
        </w:rPr>
        <w:t>epartment does not mandate adherence to its requirements.</w:t>
      </w:r>
    </w:p>
    <w:p w:rsidR="00CB4790" w:rsidRPr="00E50EE9" w:rsidRDefault="00CB4790" w:rsidP="00CB4790">
      <w:pPr>
        <w:pStyle w:val="DHHSbody"/>
      </w:pPr>
      <w:r w:rsidRPr="00E50EE9">
        <w:rPr>
          <w:rFonts w:cs="Arial"/>
        </w:rPr>
        <w:t xml:space="preserve">The </w:t>
      </w:r>
      <w:r>
        <w:rPr>
          <w:rFonts w:cs="Arial"/>
        </w:rPr>
        <w:t>f</w:t>
      </w:r>
      <w:r w:rsidRPr="00E50EE9">
        <w:rPr>
          <w:rFonts w:cs="Arial"/>
        </w:rPr>
        <w:t>ramework may also be applied to other facilities (other than bed-based properties), in a modified form and complying with Australian Standard AS 3745-2010 and AS 4083-2010.</w:t>
      </w:r>
    </w:p>
    <w:p w:rsidR="00CB4790" w:rsidRPr="00E50EE9" w:rsidRDefault="00CB4790" w:rsidP="00CB4790">
      <w:pPr>
        <w:pStyle w:val="DHHSbody"/>
      </w:pPr>
      <w:r w:rsidRPr="00E50EE9">
        <w:rPr>
          <w:rFonts w:cs="Arial"/>
        </w:rPr>
        <w:t xml:space="preserve">This </w:t>
      </w:r>
      <w:r>
        <w:rPr>
          <w:rFonts w:cs="Arial"/>
        </w:rPr>
        <w:t>f</w:t>
      </w:r>
      <w:r w:rsidRPr="00E50EE9">
        <w:rPr>
          <w:rFonts w:cs="Arial"/>
        </w:rPr>
        <w:t>ramework:</w:t>
      </w:r>
    </w:p>
    <w:p w:rsidR="00CB4790" w:rsidRPr="00D30426" w:rsidRDefault="00CB4790" w:rsidP="00CB4790">
      <w:pPr>
        <w:pStyle w:val="DHHSnumberloweralpha"/>
        <w:numPr>
          <w:ilvl w:val="2"/>
          <w:numId w:val="185"/>
        </w:numPr>
      </w:pPr>
      <w:r>
        <w:t>f</w:t>
      </w:r>
      <w:r w:rsidRPr="00D30426">
        <w:t>ocuses on the policies and procedures of the Department of Health and Human Services with respect to fire and emergency management planning, procedures and training</w:t>
      </w:r>
    </w:p>
    <w:p w:rsidR="00CB4790" w:rsidRPr="00D30426" w:rsidRDefault="00CB4790" w:rsidP="00CB4790">
      <w:pPr>
        <w:pStyle w:val="DHHSnumberloweralpha"/>
        <w:numPr>
          <w:ilvl w:val="2"/>
          <w:numId w:val="185"/>
        </w:numPr>
      </w:pPr>
      <w:r>
        <w:t>p</w:t>
      </w:r>
      <w:r w:rsidRPr="00D30426">
        <w:t xml:space="preserve">rovides guidance to </w:t>
      </w:r>
      <w:r>
        <w:t>p</w:t>
      </w:r>
      <w:r w:rsidRPr="00D30426">
        <w:t xml:space="preserve">rograms, </w:t>
      </w:r>
      <w:r>
        <w:t>r</w:t>
      </w:r>
      <w:r w:rsidRPr="00D30426">
        <w:t>egions and facilities</w:t>
      </w:r>
      <w:r>
        <w:t>,</w:t>
      </w:r>
      <w:r w:rsidRPr="00D30426">
        <w:t xml:space="preserve"> and to individuals or organisations planning, documenting or delivering fire and emergency management procedures and training</w:t>
      </w:r>
    </w:p>
    <w:p w:rsidR="00CB4790" w:rsidRPr="00D30426" w:rsidRDefault="00CB4790" w:rsidP="00CB4790">
      <w:pPr>
        <w:pStyle w:val="DHHSnumberloweralpha"/>
        <w:numPr>
          <w:ilvl w:val="2"/>
          <w:numId w:val="185"/>
        </w:numPr>
      </w:pPr>
      <w:r>
        <w:t>d</w:t>
      </w:r>
      <w:r w:rsidRPr="00D30426">
        <w:t>etails a fire and emergency control organi</w:t>
      </w:r>
      <w:r>
        <w:t>s</w:t>
      </w:r>
      <w:r w:rsidRPr="00D30426">
        <w:t>ation management structure that should be in place</w:t>
      </w:r>
    </w:p>
    <w:p w:rsidR="00CB4790" w:rsidRPr="00D30426" w:rsidRDefault="00CB4790" w:rsidP="00CB4790">
      <w:pPr>
        <w:pStyle w:val="DHHSnumberloweralpha"/>
        <w:numPr>
          <w:ilvl w:val="2"/>
          <w:numId w:val="185"/>
        </w:numPr>
      </w:pPr>
      <w:r>
        <w:t>p</w:t>
      </w:r>
      <w:r w:rsidRPr="00D30426">
        <w:t>rovides the structure for developing fire and emergency preparedness and response procedures</w:t>
      </w:r>
    </w:p>
    <w:p w:rsidR="00CB4790" w:rsidRPr="00D30426" w:rsidRDefault="00CB4790" w:rsidP="00CB4790">
      <w:pPr>
        <w:pStyle w:val="DHHSnumberloweralpha"/>
        <w:numPr>
          <w:ilvl w:val="2"/>
          <w:numId w:val="185"/>
        </w:numPr>
      </w:pPr>
      <w:r>
        <w:t>o</w:t>
      </w:r>
      <w:r w:rsidRPr="00D30426">
        <w:t>utlines the minimum demonstrated competencies required by a competent person</w:t>
      </w:r>
    </w:p>
    <w:p w:rsidR="00CB4790" w:rsidRPr="00D30426" w:rsidRDefault="00CB4790" w:rsidP="00CB4790">
      <w:pPr>
        <w:pStyle w:val="DHHSnumberloweralpha"/>
        <w:numPr>
          <w:ilvl w:val="2"/>
          <w:numId w:val="185"/>
        </w:numPr>
      </w:pPr>
      <w:r>
        <w:t xml:space="preserve">outlines </w:t>
      </w:r>
      <w:r w:rsidRPr="00D30426">
        <w:t>training to be provided to staff.</w:t>
      </w:r>
    </w:p>
    <w:p w:rsidR="00CB4790" w:rsidRPr="00E50EE9" w:rsidRDefault="00CB4790" w:rsidP="00CB4790">
      <w:pPr>
        <w:pStyle w:val="DHHSbody"/>
      </w:pPr>
      <w:r w:rsidRPr="00E50EE9">
        <w:rPr>
          <w:rFonts w:cs="Arial"/>
          <w:color w:val="000000"/>
        </w:rPr>
        <w:t xml:space="preserve">The use of the </w:t>
      </w:r>
      <w:r>
        <w:rPr>
          <w:rFonts w:cs="Arial"/>
          <w:color w:val="000000"/>
        </w:rPr>
        <w:t>f</w:t>
      </w:r>
      <w:r w:rsidRPr="00E50EE9">
        <w:rPr>
          <w:rFonts w:cs="Arial"/>
          <w:color w:val="000000"/>
        </w:rPr>
        <w:t>ramework is subject to the following:</w:t>
      </w:r>
    </w:p>
    <w:p w:rsidR="00CB4790" w:rsidRPr="002F474E" w:rsidRDefault="00CB4790" w:rsidP="00CB4790">
      <w:pPr>
        <w:pStyle w:val="DHHSnumberloweralpha"/>
        <w:numPr>
          <w:ilvl w:val="2"/>
          <w:numId w:val="186"/>
        </w:numPr>
      </w:pPr>
      <w:r w:rsidRPr="002F474E">
        <w:t xml:space="preserve">The </w:t>
      </w:r>
      <w:r>
        <w:t>f</w:t>
      </w:r>
      <w:r w:rsidRPr="002F474E">
        <w:t>ramework does not constitute specific fire and emergency safety systems advice.</w:t>
      </w:r>
    </w:p>
    <w:p w:rsidR="00CB4790" w:rsidRPr="002F474E" w:rsidRDefault="00CB4790" w:rsidP="00CB4790">
      <w:pPr>
        <w:pStyle w:val="DHHSnumberloweralpha"/>
        <w:numPr>
          <w:ilvl w:val="2"/>
          <w:numId w:val="186"/>
        </w:numPr>
      </w:pPr>
      <w:r w:rsidRPr="002F474E">
        <w:t xml:space="preserve">In addition to the requirements indicated in this </w:t>
      </w:r>
      <w:r>
        <w:t>f</w:t>
      </w:r>
      <w:r w:rsidRPr="002F474E">
        <w:t>ramework, owners and operators of facilities may be subject to various statutory, common law and contractual obligations. They should seek specific legal, technical and operational advice on the existence and scope of these obligations.</w:t>
      </w:r>
    </w:p>
    <w:p w:rsidR="00CB4790" w:rsidRPr="002F474E" w:rsidRDefault="00CB4790" w:rsidP="00CB4790">
      <w:pPr>
        <w:pStyle w:val="DHHSnumberloweralpha"/>
        <w:numPr>
          <w:ilvl w:val="2"/>
          <w:numId w:val="186"/>
        </w:numPr>
      </w:pPr>
      <w:r w:rsidRPr="002F474E">
        <w:t xml:space="preserve">Reference should also be made to the Department of Health and Human Services Capital Development Guidelines Series 7 – Fire Risk Management dated August 2013 as amended, including any </w:t>
      </w:r>
      <w:r>
        <w:t>p</w:t>
      </w:r>
      <w:r w:rsidRPr="002F474E">
        <w:t xml:space="preserve">ractice </w:t>
      </w:r>
      <w:r>
        <w:t>n</w:t>
      </w:r>
      <w:r w:rsidRPr="002F474E">
        <w:t xml:space="preserve">otes and </w:t>
      </w:r>
      <w:r>
        <w:t>a</w:t>
      </w:r>
      <w:r w:rsidRPr="002F474E">
        <w:t xml:space="preserve">dvisory </w:t>
      </w:r>
      <w:r>
        <w:t>n</w:t>
      </w:r>
      <w:r w:rsidRPr="002F474E">
        <w:t xml:space="preserve">otices as published by the </w:t>
      </w:r>
      <w:r>
        <w:t>d</w:t>
      </w:r>
      <w:r w:rsidRPr="002F474E">
        <w:t>epartment.</w:t>
      </w:r>
    </w:p>
    <w:p w:rsidR="00CB4790" w:rsidRPr="002F474E" w:rsidRDefault="00CB4790" w:rsidP="00CB4790">
      <w:pPr>
        <w:pStyle w:val="DHHSnumberloweralpha"/>
        <w:numPr>
          <w:ilvl w:val="2"/>
          <w:numId w:val="186"/>
        </w:numPr>
      </w:pPr>
      <w:r w:rsidRPr="002F474E">
        <w:t>Demonstration of competence.</w:t>
      </w:r>
    </w:p>
    <w:p w:rsidR="00CB4790" w:rsidRPr="00E50EE9" w:rsidRDefault="00CB4790" w:rsidP="00CB4790">
      <w:pPr>
        <w:pStyle w:val="DHHSbody"/>
      </w:pPr>
      <w:r w:rsidRPr="00E50EE9">
        <w:rPr>
          <w:rFonts w:cs="Arial"/>
          <w:color w:val="000000"/>
        </w:rPr>
        <w:t>AS 3745 – 2010 expects the involvement of a competent person in:</w:t>
      </w:r>
    </w:p>
    <w:p w:rsidR="00CB4790" w:rsidRDefault="00CB4790" w:rsidP="00CB4790">
      <w:pPr>
        <w:pStyle w:val="DHHSnumberloweralpha"/>
        <w:numPr>
          <w:ilvl w:val="2"/>
          <w:numId w:val="187"/>
        </w:numPr>
      </w:pPr>
    </w:p>
    <w:p w:rsidR="00CB4790" w:rsidRPr="001504C0" w:rsidRDefault="00CB4790" w:rsidP="00CB4790">
      <w:pPr>
        <w:pStyle w:val="DHHSnumberlowerromanindent"/>
      </w:pPr>
      <w:r w:rsidRPr="001504C0">
        <w:t>emergency planning committees to develop emergency plans and emergency response procedures;</w:t>
      </w:r>
    </w:p>
    <w:p w:rsidR="00CB4790" w:rsidRPr="00E50EE9" w:rsidRDefault="00CB4790" w:rsidP="00CB4790">
      <w:pPr>
        <w:pStyle w:val="DHHSnumberlowerromanindent"/>
        <w:rPr>
          <w:rFonts w:cs="Arial"/>
          <w:color w:val="000000"/>
        </w:rPr>
      </w:pPr>
      <w:r w:rsidRPr="004E6DA3">
        <w:t>all trainin</w:t>
      </w:r>
      <w:r w:rsidRPr="00E50EE9">
        <w:rPr>
          <w:rFonts w:cs="Arial"/>
          <w:color w:val="000000"/>
        </w:rPr>
        <w:t>g and skills retention activities to be conducted or supervised by a competent person.</w:t>
      </w:r>
    </w:p>
    <w:p w:rsidR="00CB4790" w:rsidRPr="00E50EE9" w:rsidRDefault="00CB4790" w:rsidP="00CB4790">
      <w:pPr>
        <w:pStyle w:val="DHHSbody"/>
      </w:pPr>
      <w:r w:rsidRPr="00E50EE9">
        <w:t>A competent person is defined by AS 3745-2010 as:</w:t>
      </w:r>
    </w:p>
    <w:p w:rsidR="00CB4790" w:rsidRPr="00E50EE9" w:rsidRDefault="00CB4790" w:rsidP="00CB4790">
      <w:pPr>
        <w:pStyle w:val="DHHSquote"/>
      </w:pPr>
      <w:r w:rsidRPr="00E50EE9">
        <w:t>A person who has acquired through training, education, qualification, experience, or a combination of these, the knowledge and skill enabling him/her to correctly perform the required task.</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7" w:name="_Toc449702560"/>
      <w:bookmarkStart w:id="8" w:name="_Toc509826052"/>
      <w:bookmarkStart w:id="9" w:name="_Toc509828290"/>
      <w:bookmarkStart w:id="10" w:name="_Toc342299224"/>
      <w:r w:rsidRPr="00E50EE9">
        <w:t xml:space="preserve">The purpose of this </w:t>
      </w:r>
      <w:r>
        <w:t>f</w:t>
      </w:r>
      <w:r w:rsidRPr="00E50EE9">
        <w:t>ramework</w:t>
      </w:r>
      <w:bookmarkEnd w:id="7"/>
      <w:bookmarkEnd w:id="8"/>
      <w:bookmarkEnd w:id="9"/>
    </w:p>
    <w:p w:rsidR="00CB4790" w:rsidRPr="00E50EE9" w:rsidRDefault="00CB4790" w:rsidP="00CB4790">
      <w:pPr>
        <w:pStyle w:val="DHHSbody"/>
      </w:pPr>
      <w:r w:rsidRPr="00E50EE9">
        <w:t>The</w:t>
      </w:r>
      <w:r w:rsidRPr="000B3065">
        <w:rPr>
          <w:i/>
        </w:rPr>
        <w:t xml:space="preserve"> Capital Development Guidelines – Series 7- Fire Risk Management </w:t>
      </w:r>
      <w:r w:rsidRPr="00C5483D">
        <w:t xml:space="preserve">and the </w:t>
      </w:r>
      <w:r w:rsidRPr="000B3065">
        <w:rPr>
          <w:rStyle w:val="PageNumber"/>
          <w:rFonts w:cs="Arial"/>
          <w:i/>
        </w:rPr>
        <w:t>Fire and Emergency Preparedness and Response Procedure and Training Framework</w:t>
      </w:r>
      <w:r w:rsidRPr="00E50EE9">
        <w:t xml:space="preserve"> provides the department policy, procedures and processes to manage the risks to life due to fire in certain types of buildings which are owned, operated or funded by the </w:t>
      </w:r>
      <w:r>
        <w:t>d</w:t>
      </w:r>
      <w:r w:rsidRPr="00E50EE9">
        <w:t>epartment.</w:t>
      </w:r>
      <w:r>
        <w:t xml:space="preserve"> </w:t>
      </w:r>
      <w:r w:rsidRPr="00E50EE9">
        <w:t>It is one of a series of documents together with the Capital Development Guidelines</w:t>
      </w:r>
      <w:r>
        <w:t xml:space="preserve"> – </w:t>
      </w:r>
      <w:r w:rsidRPr="00E50EE9">
        <w:t>Series 7 Fire Risk Management dated August 2013.</w:t>
      </w:r>
    </w:p>
    <w:p w:rsidR="00CB4790" w:rsidRPr="00E50EE9" w:rsidRDefault="00CB4790" w:rsidP="00CB4790">
      <w:pPr>
        <w:pStyle w:val="DHHSbody"/>
      </w:pPr>
      <w:r w:rsidRPr="00E50EE9">
        <w:t>As part of its service provision mandate, the department is committed to providing safe and secure buildings and work environments for its staff and customer</w:t>
      </w:r>
      <w:r>
        <w:t>s</w:t>
      </w:r>
      <w:r w:rsidRPr="00E50EE9">
        <w:t>/clients/</w:t>
      </w:r>
      <w:r>
        <w:t>o</w:t>
      </w:r>
      <w:r w:rsidRPr="00E50EE9">
        <w:t xml:space="preserve">ccupiers. A critical part of this commitment is the development of a </w:t>
      </w:r>
      <w:r w:rsidRPr="000B3065">
        <w:rPr>
          <w:rStyle w:val="PageNumber"/>
          <w:rFonts w:cs="Arial"/>
          <w:i/>
        </w:rPr>
        <w:t>Fire and Emergency Preparedness and Response Procedure and Training Framework</w:t>
      </w:r>
    </w:p>
    <w:p w:rsidR="00CB4790" w:rsidRPr="00E50EE9" w:rsidRDefault="00CB4790" w:rsidP="00CB4790">
      <w:pPr>
        <w:pStyle w:val="DHHSbody"/>
      </w:pPr>
      <w:r w:rsidRPr="00E50EE9">
        <w:t>Over the past 10 years there have been significant improvements in the engineering and the fire and emergency management systems installed in the department’s residential services offering 24</w:t>
      </w:r>
      <w:r>
        <w:t>-</w:t>
      </w:r>
      <w:r w:rsidRPr="00E50EE9">
        <w:t>hour supported accommodation, in Disability Services, Out of Home Care</w:t>
      </w:r>
      <w:r>
        <w:t xml:space="preserve">, </w:t>
      </w:r>
      <w:r w:rsidRPr="00E50EE9">
        <w:t>Director of Housing and Secure Services</w:t>
      </w:r>
      <w:r>
        <w:t xml:space="preserve"> </w:t>
      </w:r>
      <w:r w:rsidRPr="00E50EE9">
        <w:t>and other facilities that are owned, operated or funded</w:t>
      </w:r>
      <w:r>
        <w:t xml:space="preserve"> </w:t>
      </w:r>
      <w:r w:rsidRPr="00E50EE9">
        <w:t>(</w:t>
      </w:r>
      <w:r>
        <w:t>s</w:t>
      </w:r>
      <w:r w:rsidRPr="00E50EE9">
        <w:t>ee Appendix 1 for further detail).</w:t>
      </w:r>
    </w:p>
    <w:p w:rsidR="00CB4790" w:rsidRPr="00E50EE9" w:rsidRDefault="00CB4790" w:rsidP="00CB4790">
      <w:pPr>
        <w:pStyle w:val="DHHSbody"/>
      </w:pPr>
      <w:r w:rsidRPr="00E50EE9">
        <w:t xml:space="preserve">These improvements have removed the necessity for staff to manage all aspects of a fire or other emergency situations. The </w:t>
      </w:r>
      <w:r>
        <w:t>f</w:t>
      </w:r>
      <w:r w:rsidRPr="00E50EE9">
        <w:t>ramework, underpinned by the principal of primacy of life</w:t>
      </w:r>
      <w:r>
        <w:t>, now focuses on safe place and safe p</w:t>
      </w:r>
      <w:r w:rsidRPr="00E50EE9">
        <w:t>eople</w:t>
      </w:r>
      <w:r>
        <w:t>.</w:t>
      </w:r>
      <w:r w:rsidRPr="00E50EE9">
        <w:t xml:space="preserve"> The safety of people as a first priority is addressed through safe engineering controls and efficient emergency management, supported through an effective evacuation procedure and allowing the installed equipment to manage any fire and many of the potential emergencies within </w:t>
      </w:r>
      <w:r>
        <w:t>d</w:t>
      </w:r>
      <w:r w:rsidRPr="00E50EE9">
        <w:t>epartment facilities. The use of first</w:t>
      </w:r>
      <w:r>
        <w:t>-</w:t>
      </w:r>
      <w:r w:rsidRPr="00E50EE9">
        <w:t>attack emergency equipment by staff is no longer recommended as part of fire and emergency management unless the fire is small enough to the extinguished by a single fire extinguisher suitable for the type of fire.</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11" w:name="_Toc449702561"/>
      <w:bookmarkStart w:id="12" w:name="_Toc509826053"/>
      <w:bookmarkStart w:id="13" w:name="_Toc509828291"/>
      <w:r w:rsidRPr="00E50EE9">
        <w:t>Objectives</w:t>
      </w:r>
      <w:bookmarkEnd w:id="11"/>
      <w:bookmarkEnd w:id="12"/>
      <w:bookmarkEnd w:id="13"/>
    </w:p>
    <w:p w:rsidR="00CB4790" w:rsidRDefault="00CB4790" w:rsidP="00CB4790">
      <w:pPr>
        <w:pStyle w:val="DHHSbody"/>
      </w:pPr>
      <w:r w:rsidRPr="00E50EE9">
        <w:t>The purpose of this document is to</w:t>
      </w:r>
      <w:r w:rsidRPr="00D12F38">
        <w:t xml:space="preserve"> </w:t>
      </w:r>
      <w:r w:rsidRPr="00E50EE9">
        <w:t>set minimum standards for</w:t>
      </w:r>
      <w:r>
        <w:t>:</w:t>
      </w:r>
    </w:p>
    <w:p w:rsidR="00CB4790" w:rsidRDefault="00CB4790" w:rsidP="00CB4790">
      <w:pPr>
        <w:pStyle w:val="DHHSbullet1"/>
      </w:pPr>
      <w:r w:rsidRPr="00E50EE9">
        <w:t>documenting or delivering fire and emergency management procedures and training</w:t>
      </w:r>
    </w:p>
    <w:p w:rsidR="00CB4790" w:rsidRDefault="00CB4790" w:rsidP="00CB4790">
      <w:pPr>
        <w:pStyle w:val="DHHSbullet1"/>
      </w:pPr>
      <w:r w:rsidRPr="00E50EE9">
        <w:t>management structures that should be in place</w:t>
      </w:r>
    </w:p>
    <w:p w:rsidR="00CB4790" w:rsidRDefault="00CB4790" w:rsidP="00CB4790">
      <w:pPr>
        <w:pStyle w:val="DHHSbullet1"/>
      </w:pPr>
      <w:r w:rsidRPr="00E50EE9">
        <w:t>content of fire and emergency management procedures</w:t>
      </w:r>
    </w:p>
    <w:p w:rsidR="00CB4790" w:rsidRPr="00E50EE9" w:rsidRDefault="00CB4790" w:rsidP="00CB4790">
      <w:pPr>
        <w:pStyle w:val="DHHSbullet1lastline"/>
      </w:pPr>
      <w:r w:rsidRPr="00E50EE9">
        <w:t>the training and exercising that should be provided.</w:t>
      </w:r>
    </w:p>
    <w:p w:rsidR="00CB4790" w:rsidRPr="00E50EE9" w:rsidRDefault="00CB4790" w:rsidP="00CB4790">
      <w:pPr>
        <w:pStyle w:val="DHHSbody"/>
      </w:pPr>
      <w:r w:rsidRPr="00E50EE9">
        <w:rPr>
          <w:rFonts w:cs="Arial"/>
        </w:rPr>
        <w:t xml:space="preserve">This </w:t>
      </w:r>
      <w:r>
        <w:rPr>
          <w:rFonts w:cs="Arial"/>
        </w:rPr>
        <w:t>f</w:t>
      </w:r>
      <w:r w:rsidRPr="00E50EE9">
        <w:rPr>
          <w:rFonts w:cs="Arial"/>
        </w:rPr>
        <w:t>ramework has been prepared to provide a generic framework for the management of fire and emergencies in facilities and facilities by:</w:t>
      </w:r>
    </w:p>
    <w:p w:rsidR="00CB4790" w:rsidRPr="0058366D" w:rsidRDefault="00CB4790" w:rsidP="00CB4790">
      <w:pPr>
        <w:pStyle w:val="DHHSnumberloweralpha"/>
        <w:numPr>
          <w:ilvl w:val="0"/>
          <w:numId w:val="188"/>
        </w:numPr>
      </w:pPr>
      <w:r>
        <w:t>p</w:t>
      </w:r>
      <w:r w:rsidRPr="0058366D">
        <w:t>resenting a common risk management methodology based on AS/NZS ISO 31000:2009 Risk Management – principles and guidelines</w:t>
      </w:r>
    </w:p>
    <w:p w:rsidR="00CB4790" w:rsidRPr="0058366D" w:rsidRDefault="00CB4790" w:rsidP="00CB4790">
      <w:pPr>
        <w:pStyle w:val="DHHSnumberloweralpha"/>
        <w:numPr>
          <w:ilvl w:val="0"/>
          <w:numId w:val="188"/>
        </w:numPr>
      </w:pPr>
      <w:r>
        <w:t>i</w:t>
      </w:r>
      <w:r w:rsidRPr="0058366D">
        <w:t xml:space="preserve">dentifying appropriate means for Department of Health and Human Services and its employees to satisfy their duty of care and the </w:t>
      </w:r>
      <w:r>
        <w:t>d</w:t>
      </w:r>
      <w:r w:rsidRPr="0058366D">
        <w:t>epartment’s objectives and legal responsibilities with respect to fire and emergency management procedures and training</w:t>
      </w:r>
    </w:p>
    <w:p w:rsidR="00CB4790" w:rsidRPr="0058366D" w:rsidRDefault="00CB4790" w:rsidP="00CB4790">
      <w:pPr>
        <w:pStyle w:val="DHHSnumberloweralpha"/>
        <w:numPr>
          <w:ilvl w:val="0"/>
          <w:numId w:val="188"/>
        </w:numPr>
      </w:pPr>
      <w:r>
        <w:t>i</w:t>
      </w:r>
      <w:r w:rsidRPr="0058366D">
        <w:t>dentifying the responsibilities of management and staff with respect to fire and emergency management procedures and training</w:t>
      </w:r>
    </w:p>
    <w:p w:rsidR="00CB4790" w:rsidRPr="0058366D" w:rsidRDefault="00CB4790" w:rsidP="00CB4790">
      <w:pPr>
        <w:pStyle w:val="DHHSnumberloweralpha"/>
        <w:numPr>
          <w:ilvl w:val="0"/>
          <w:numId w:val="188"/>
        </w:numPr>
      </w:pPr>
      <w:r>
        <w:t>e</w:t>
      </w:r>
      <w:r w:rsidRPr="0058366D">
        <w:t xml:space="preserve">nsuring the </w:t>
      </w:r>
      <w:r>
        <w:t>f</w:t>
      </w:r>
      <w:r w:rsidRPr="0058366D">
        <w:t xml:space="preserve">ramework is consistent with the </w:t>
      </w:r>
      <w:r>
        <w:t>d</w:t>
      </w:r>
      <w:r w:rsidRPr="0058366D">
        <w:t>epartment’s Capital Development Guidelines Series 7</w:t>
      </w:r>
      <w:r>
        <w:t xml:space="preserve"> – </w:t>
      </w:r>
      <w:r w:rsidRPr="0058366D">
        <w:t>Fire Risk Management in nominated types of facilities, as outlined in</w:t>
      </w:r>
      <w:r>
        <w:t xml:space="preserve"> </w:t>
      </w:r>
      <w:r w:rsidRPr="000408BA">
        <w:t>Figure 1</w:t>
      </w:r>
      <w:r w:rsidRPr="0058366D">
        <w:t>.</w:t>
      </w:r>
    </w:p>
    <w:p w:rsidR="00CB4790" w:rsidRPr="00E50EE9" w:rsidRDefault="00CB4790" w:rsidP="00CB4790">
      <w:pPr>
        <w:pStyle w:val="DHHSbody"/>
      </w:pPr>
      <w:r w:rsidRPr="00E50EE9">
        <w:rPr>
          <w:rFonts w:cs="Arial"/>
        </w:rPr>
        <w:t>Reference should also be made to the Department of Health and Human Services Capital Development Guidelines Series 7</w:t>
      </w:r>
      <w:r>
        <w:rPr>
          <w:rFonts w:cs="Arial"/>
        </w:rPr>
        <w:t xml:space="preserve"> – </w:t>
      </w:r>
      <w:r w:rsidRPr="00E50EE9">
        <w:rPr>
          <w:rFonts w:cs="Arial"/>
        </w:rPr>
        <w:t>Fire Risk Management.</w:t>
      </w:r>
    </w:p>
    <w:p w:rsidR="00CB4790" w:rsidRPr="00E50EE9" w:rsidRDefault="00CB4790" w:rsidP="00CB4790">
      <w:pPr>
        <w:pStyle w:val="DHHSbody"/>
        <w:rPr>
          <w:lang w:val="en-US"/>
        </w:rPr>
      </w:pPr>
      <w:r w:rsidRPr="00E50EE9">
        <w:rPr>
          <w:rFonts w:cs="Arial"/>
          <w:b/>
          <w:lang w:val="en-US"/>
        </w:rPr>
        <w:t>NOTES:</w:t>
      </w:r>
    </w:p>
    <w:p w:rsidR="00CB4790" w:rsidRPr="00E50EE9" w:rsidRDefault="00CB4790" w:rsidP="00CB4790">
      <w:pPr>
        <w:pStyle w:val="DHHSnumberdigit"/>
        <w:numPr>
          <w:ilvl w:val="0"/>
          <w:numId w:val="8"/>
        </w:numPr>
      </w:pPr>
      <w:r w:rsidRPr="00E50EE9">
        <w:t xml:space="preserve">This is a framework document, rather than a set of procedures. It sets out standards to be reached, rather than instructions on how to reach them. This is necessary because of the range and number of different facilities within the </w:t>
      </w:r>
      <w:r>
        <w:t>d</w:t>
      </w:r>
      <w:r w:rsidRPr="00E50EE9">
        <w:t>epartment’s jurisdiction.</w:t>
      </w:r>
    </w:p>
    <w:p w:rsidR="00CB4790" w:rsidRPr="00E50EE9" w:rsidRDefault="00CB4790" w:rsidP="00CB4790">
      <w:pPr>
        <w:pStyle w:val="DHHSnumberdigit"/>
        <w:numPr>
          <w:ilvl w:val="0"/>
          <w:numId w:val="8"/>
        </w:numPr>
        <w:rPr>
          <w:rFonts w:cs="Arial"/>
        </w:rPr>
      </w:pPr>
      <w:r w:rsidRPr="00E50EE9">
        <w:rPr>
          <w:rFonts w:cs="Arial"/>
        </w:rPr>
        <w:t>The steps in its implementation are as follows:</w:t>
      </w:r>
    </w:p>
    <w:p w:rsidR="00CB4790" w:rsidRPr="00E50EE9" w:rsidRDefault="00CB4790" w:rsidP="00CB4790">
      <w:pPr>
        <w:pStyle w:val="DHHSnumberloweralphaindent"/>
        <w:numPr>
          <w:ilvl w:val="3"/>
          <w:numId w:val="189"/>
        </w:numPr>
        <w:rPr>
          <w:lang w:val="en-US"/>
        </w:rPr>
      </w:pPr>
      <w:r w:rsidRPr="00E50EE9">
        <w:rPr>
          <w:lang w:val="en-US"/>
        </w:rPr>
        <w:t xml:space="preserve">Each relevant </w:t>
      </w:r>
      <w:r>
        <w:rPr>
          <w:lang w:val="en-US"/>
        </w:rPr>
        <w:t>d</w:t>
      </w:r>
      <w:r w:rsidRPr="00E50EE9">
        <w:rPr>
          <w:lang w:val="en-US"/>
        </w:rPr>
        <w:t xml:space="preserve">ivision of the </w:t>
      </w:r>
      <w:r>
        <w:rPr>
          <w:lang w:val="en-US"/>
        </w:rPr>
        <w:t>d</w:t>
      </w:r>
      <w:r w:rsidRPr="00E50EE9">
        <w:rPr>
          <w:lang w:val="en-US"/>
        </w:rPr>
        <w:t>epartment is to revise or develop their own risk</w:t>
      </w:r>
      <w:r>
        <w:rPr>
          <w:lang w:val="en-US"/>
        </w:rPr>
        <w:t>-</w:t>
      </w:r>
      <w:r w:rsidRPr="00E50EE9">
        <w:rPr>
          <w:lang w:val="en-US"/>
        </w:rPr>
        <w:t>based standard/procedures, for each of the programs for which they hold policy responsibility</w:t>
      </w:r>
      <w:r>
        <w:rPr>
          <w:lang w:val="en-US"/>
        </w:rPr>
        <w:t>,</w:t>
      </w:r>
      <w:r w:rsidRPr="00E50EE9">
        <w:rPr>
          <w:lang w:val="en-US"/>
        </w:rPr>
        <w:t xml:space="preserve"> and to meet the standards set out by this framework.</w:t>
      </w:r>
    </w:p>
    <w:p w:rsidR="00CB4790" w:rsidRPr="00E50EE9" w:rsidRDefault="00CB4790" w:rsidP="00CB4790">
      <w:pPr>
        <w:pStyle w:val="DHHSnumberloweralphaindent"/>
        <w:numPr>
          <w:ilvl w:val="3"/>
          <w:numId w:val="189"/>
        </w:numPr>
        <w:rPr>
          <w:lang w:val="en-US"/>
        </w:rPr>
      </w:pPr>
      <w:r w:rsidRPr="00E50EE9">
        <w:rPr>
          <w:lang w:val="en-US"/>
        </w:rPr>
        <w:t xml:space="preserve">Facilities ensure compliance with </w:t>
      </w:r>
      <w:r>
        <w:rPr>
          <w:lang w:val="en-US"/>
        </w:rPr>
        <w:t>d</w:t>
      </w:r>
      <w:r w:rsidRPr="00E50EE9">
        <w:rPr>
          <w:lang w:val="en-US"/>
        </w:rPr>
        <w:t>epartment procedures (which meet the requirements of the framework).</w:t>
      </w:r>
    </w:p>
    <w:p w:rsidR="00CB4790" w:rsidRPr="00E50EE9" w:rsidRDefault="00CB4790" w:rsidP="00CB4790">
      <w:pPr>
        <w:pStyle w:val="DHHSnumberdigit"/>
        <w:numPr>
          <w:ilvl w:val="0"/>
          <w:numId w:val="8"/>
        </w:numPr>
        <w:rPr>
          <w:rFonts w:cs="Arial"/>
        </w:rPr>
      </w:pPr>
      <w:r w:rsidRPr="00E50EE9">
        <w:rPr>
          <w:rFonts w:cs="Arial"/>
        </w:rPr>
        <w:t xml:space="preserve">Other facilities described in the framework </w:t>
      </w:r>
      <w:r>
        <w:rPr>
          <w:rFonts w:cs="Arial"/>
        </w:rPr>
        <w:t>should</w:t>
      </w:r>
      <w:r w:rsidRPr="00C5483D">
        <w:rPr>
          <w:rFonts w:cs="Arial"/>
        </w:rPr>
        <w:t xml:space="preserve"> use this document as a resource document without the </w:t>
      </w:r>
      <w:r w:rsidRPr="00D30426">
        <w:t>intervening</w:t>
      </w:r>
      <w:r w:rsidRPr="00C5483D">
        <w:rPr>
          <w:rFonts w:cs="Arial"/>
        </w:rPr>
        <w:t xml:space="preserve"> processes described above. The purpose of its development should be borne in mind when using the framework this way.</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14" w:name="_Toc449702562"/>
      <w:bookmarkStart w:id="15" w:name="_Toc509826054"/>
      <w:bookmarkStart w:id="16" w:name="_Toc509828292"/>
      <w:r w:rsidRPr="00E50EE9">
        <w:t>Interpretations</w:t>
      </w:r>
      <w:bookmarkEnd w:id="14"/>
      <w:bookmarkEnd w:id="15"/>
      <w:bookmarkEnd w:id="16"/>
    </w:p>
    <w:p w:rsidR="00CB4790" w:rsidRPr="00E50EE9" w:rsidRDefault="00CB4790" w:rsidP="00CB4790">
      <w:pPr>
        <w:pStyle w:val="DHHSbody"/>
      </w:pPr>
      <w:r w:rsidRPr="00E50EE9">
        <w:t xml:space="preserve">In this </w:t>
      </w:r>
      <w:r>
        <w:t>g</w:t>
      </w:r>
      <w:r w:rsidRPr="00E50EE9">
        <w:t>uideline, unless the contrary appears:</w:t>
      </w:r>
    </w:p>
    <w:p w:rsidR="00CB4790" w:rsidRPr="00E50EE9" w:rsidRDefault="00CB4790" w:rsidP="00CB4790">
      <w:pPr>
        <w:pStyle w:val="DHHSbullet1"/>
      </w:pPr>
      <w:r w:rsidRPr="00E50EE9">
        <w:t>headings are for convenience only</w:t>
      </w:r>
      <w:r>
        <w:t>,</w:t>
      </w:r>
      <w:r w:rsidRPr="00E50EE9">
        <w:t xml:space="preserve"> and do not affect interpretation</w:t>
      </w:r>
    </w:p>
    <w:p w:rsidR="00CB4790" w:rsidRPr="00E50EE9" w:rsidRDefault="00CB4790" w:rsidP="00CB4790">
      <w:pPr>
        <w:pStyle w:val="DHHSbullet1"/>
      </w:pPr>
      <w:r w:rsidRPr="00E50EE9">
        <w:t>a reference to a statute or other law includes regulations and other instruments under it and consolidations, amendments, re-enactments or replacements of any of them</w:t>
      </w:r>
    </w:p>
    <w:p w:rsidR="00CB4790" w:rsidRPr="00E50EE9" w:rsidRDefault="00CB4790" w:rsidP="00CB4790">
      <w:pPr>
        <w:pStyle w:val="DHHSbullet1"/>
      </w:pPr>
      <w:r w:rsidRPr="00E50EE9">
        <w:t>words in the singular include the plural and vice versa</w:t>
      </w:r>
    </w:p>
    <w:p w:rsidR="00CB4790" w:rsidRPr="00E50EE9" w:rsidRDefault="00CB4790" w:rsidP="00CB4790">
      <w:pPr>
        <w:pStyle w:val="DHHSbullet1"/>
      </w:pPr>
      <w:r w:rsidRPr="00E50EE9">
        <w:t>where a word or phrase is defined, its other grammatical forms have a corresponding meaning</w:t>
      </w:r>
    </w:p>
    <w:p w:rsidR="00CB4790" w:rsidRPr="00E50EE9" w:rsidRDefault="00CB4790" w:rsidP="00CB4790">
      <w:pPr>
        <w:pStyle w:val="DHHSbullet1lastline"/>
      </w:pPr>
      <w:r w:rsidRPr="00E50EE9">
        <w:t>mentioning anything after include, includes or including does not limit what else might be included.</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17" w:name="_Toc449702563"/>
      <w:bookmarkStart w:id="18" w:name="_Toc509826055"/>
      <w:bookmarkStart w:id="19" w:name="_Toc509828293"/>
      <w:bookmarkEnd w:id="10"/>
      <w:r w:rsidRPr="00E50EE9">
        <w:t>Definitions</w:t>
      </w:r>
      <w:bookmarkEnd w:id="17"/>
      <w:bookmarkEnd w:id="18"/>
      <w:bookmarkEnd w:id="19"/>
    </w:p>
    <w:p w:rsidR="00CB4790" w:rsidRPr="00E50EE9" w:rsidRDefault="00CB4790" w:rsidP="00CB4790">
      <w:pPr>
        <w:pStyle w:val="DHHSbody"/>
      </w:pPr>
      <w:r w:rsidRPr="00E50EE9">
        <w:t>Words and expressions used in this document that are shown in italics are defined terms.</w:t>
      </w:r>
      <w:r>
        <w:t xml:space="preserve"> Section</w:t>
      </w:r>
      <w:r w:rsidRPr="00E50EE9">
        <w:t xml:space="preserve"> </w:t>
      </w:r>
      <w:r w:rsidRPr="00E50EE9">
        <w:fldChar w:fldCharType="begin"/>
      </w:r>
      <w:r w:rsidRPr="00E50EE9">
        <w:instrText xml:space="preserve"> REF _Ref347494942 \n \h  \* MERGEFORMAT </w:instrText>
      </w:r>
      <w:r w:rsidRPr="00E50EE9">
        <w:fldChar w:fldCharType="separate"/>
      </w:r>
      <w:r>
        <w:t>6.0</w:t>
      </w:r>
      <w:r w:rsidRPr="00E50EE9">
        <w:fldChar w:fldCharType="end"/>
      </w:r>
      <w:r w:rsidRPr="003774BC">
        <w:t xml:space="preserve"> of this document </w:t>
      </w:r>
      <w:r>
        <w:t>lists</w:t>
      </w:r>
      <w:r w:rsidRPr="003774BC">
        <w:t xml:space="preserve"> definitions used in this document.</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20" w:name="_Toc449702566"/>
      <w:bookmarkStart w:id="21" w:name="_Toc509826056"/>
      <w:bookmarkStart w:id="22" w:name="_Toc509828294"/>
      <w:r w:rsidRPr="00E50EE9">
        <w:t>Policies</w:t>
      </w:r>
      <w:bookmarkEnd w:id="20"/>
      <w:bookmarkEnd w:id="21"/>
      <w:bookmarkEnd w:id="22"/>
    </w:p>
    <w:p w:rsidR="00CB4790" w:rsidRPr="00E50EE9" w:rsidRDefault="00CB4790" w:rsidP="00CB4790">
      <w:pPr>
        <w:pStyle w:val="DHHSbody"/>
      </w:pPr>
      <w:r w:rsidRPr="00E50EE9">
        <w:rPr>
          <w:rFonts w:cs="Arial"/>
        </w:rPr>
        <w:t>Chief executives and general managers of services, agencies, networks and other facilities are responsible for ensuring the implementation of appropriate risk</w:t>
      </w:r>
      <w:r>
        <w:rPr>
          <w:rFonts w:cs="Arial"/>
        </w:rPr>
        <w:t>-</w:t>
      </w:r>
      <w:r w:rsidRPr="00E50EE9">
        <w:rPr>
          <w:rFonts w:cs="Arial"/>
        </w:rPr>
        <w:t>based fire and emergency management measures and procedures required to satisfy statutory requirements and the appropriate Department of Health and Human Services guidelines.</w:t>
      </w:r>
    </w:p>
    <w:p w:rsidR="00CB4790" w:rsidRPr="00E50EE9" w:rsidRDefault="00CB4790" w:rsidP="00CB4790">
      <w:pPr>
        <w:pStyle w:val="DHHSbody"/>
      </w:pPr>
      <w:r w:rsidRPr="00E50EE9">
        <w:rPr>
          <w:rFonts w:cs="Arial"/>
        </w:rPr>
        <w:t xml:space="preserve">In addition to ensuring that all statutory requirements and </w:t>
      </w:r>
      <w:r>
        <w:rPr>
          <w:rFonts w:cs="Arial"/>
        </w:rPr>
        <w:t>d</w:t>
      </w:r>
      <w:r w:rsidRPr="00E50EE9">
        <w:rPr>
          <w:rFonts w:cs="Arial"/>
        </w:rPr>
        <w:t xml:space="preserve">epartment guidelines are observed, chief executives and general managers </w:t>
      </w:r>
      <w:r w:rsidRPr="00E50EE9">
        <w:rPr>
          <w:rFonts w:cs="Arial"/>
          <w:u w:val="single"/>
        </w:rPr>
        <w:t>must</w:t>
      </w:r>
      <w:r w:rsidRPr="00E50EE9">
        <w:rPr>
          <w:rFonts w:cs="Arial"/>
        </w:rPr>
        <w:t xml:space="preserve"> ensure that appropriate fire and emergency management policies, procedures and programs of work for maintaining, monitoring and, if appropriate, improving fire and emergency</w:t>
      </w:r>
      <w:r>
        <w:rPr>
          <w:rFonts w:cs="Arial"/>
        </w:rPr>
        <w:t xml:space="preserve"> </w:t>
      </w:r>
      <w:r w:rsidRPr="00E50EE9">
        <w:rPr>
          <w:rFonts w:cs="Arial"/>
        </w:rPr>
        <w:t>management at their premises, are in place.</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3" w:name="_Toc509826057"/>
      <w:bookmarkStart w:id="24" w:name="_Toc509828295"/>
      <w:r w:rsidRPr="00E50EE9">
        <w:t xml:space="preserve">Fire and </w:t>
      </w:r>
      <w:r>
        <w:t>e</w:t>
      </w:r>
      <w:r w:rsidRPr="00E50EE9">
        <w:t xml:space="preserve">mergency </w:t>
      </w:r>
      <w:r>
        <w:t>m</w:t>
      </w:r>
      <w:r w:rsidRPr="00E50EE9">
        <w:t xml:space="preserve">anagement </w:t>
      </w:r>
      <w:r>
        <w:t>p</w:t>
      </w:r>
      <w:r w:rsidRPr="00E50EE9">
        <w:t xml:space="preserve">olicies, </w:t>
      </w:r>
      <w:r>
        <w:t>p</w:t>
      </w:r>
      <w:r w:rsidRPr="00E50EE9">
        <w:t xml:space="preserve">rocedures and </w:t>
      </w:r>
      <w:r>
        <w:t>p</w:t>
      </w:r>
      <w:r w:rsidRPr="00E50EE9">
        <w:t>rograms</w:t>
      </w:r>
      <w:bookmarkEnd w:id="23"/>
      <w:bookmarkEnd w:id="24"/>
    </w:p>
    <w:p w:rsidR="00CB4790" w:rsidRPr="00E50EE9" w:rsidRDefault="00CB4790" w:rsidP="00CB4790">
      <w:pPr>
        <w:pStyle w:val="DHHSbody"/>
      </w:pPr>
      <w:r w:rsidRPr="00E50EE9">
        <w:rPr>
          <w:rFonts w:cs="Arial"/>
        </w:rPr>
        <w:t>Each facility, all residential facilities, a facility or group of facilities must have:</w:t>
      </w:r>
    </w:p>
    <w:p w:rsidR="00CB4790" w:rsidRPr="00E50EE9" w:rsidRDefault="00CB4790" w:rsidP="00CB4790">
      <w:pPr>
        <w:pStyle w:val="DHHSnumberloweralpha"/>
        <w:numPr>
          <w:ilvl w:val="0"/>
          <w:numId w:val="190"/>
        </w:numPr>
        <w:rPr>
          <w:lang w:val="en-US"/>
        </w:rPr>
      </w:pPr>
      <w:r w:rsidRPr="00E50EE9">
        <w:rPr>
          <w:lang w:val="en-US"/>
        </w:rPr>
        <w:t>A fire and emergency management plan defining the fire safety and emergency response strategy and procedures</w:t>
      </w:r>
      <w:r>
        <w:rPr>
          <w:lang w:val="en-US"/>
        </w:rPr>
        <w:t>,</w:t>
      </w:r>
      <w:r w:rsidRPr="00E50EE9">
        <w:rPr>
          <w:lang w:val="en-US"/>
        </w:rPr>
        <w:t xml:space="preserve"> including evacuation of the facility or facilities (except for single dwellings which may have a generic plan covering all single dwellings within a program area). Each </w:t>
      </w:r>
      <w:r>
        <w:rPr>
          <w:lang w:val="en-US"/>
        </w:rPr>
        <w:t>f</w:t>
      </w:r>
      <w:r w:rsidRPr="00E50EE9">
        <w:rPr>
          <w:lang w:val="en-US"/>
        </w:rPr>
        <w:t xml:space="preserve">ire and </w:t>
      </w:r>
      <w:r>
        <w:rPr>
          <w:lang w:val="en-US"/>
        </w:rPr>
        <w:t>e</w:t>
      </w:r>
      <w:r w:rsidRPr="00E50EE9">
        <w:rPr>
          <w:lang w:val="en-US"/>
        </w:rPr>
        <w:t xml:space="preserve">mergency </w:t>
      </w:r>
      <w:r>
        <w:rPr>
          <w:lang w:val="en-US"/>
        </w:rPr>
        <w:t>m</w:t>
      </w:r>
      <w:r w:rsidRPr="00E50EE9">
        <w:rPr>
          <w:lang w:val="en-US"/>
        </w:rPr>
        <w:t xml:space="preserve">anagement </w:t>
      </w:r>
      <w:r>
        <w:rPr>
          <w:lang w:val="en-US"/>
        </w:rPr>
        <w:t>p</w:t>
      </w:r>
      <w:r w:rsidRPr="00E50EE9">
        <w:rPr>
          <w:lang w:val="en-US"/>
        </w:rPr>
        <w:t>lan must have a set of procedures included as an appendix based on the site or facilit</w:t>
      </w:r>
      <w:r>
        <w:rPr>
          <w:lang w:val="en-US"/>
        </w:rPr>
        <w:t>y-</w:t>
      </w:r>
      <w:r w:rsidRPr="00E50EE9">
        <w:rPr>
          <w:lang w:val="en-US"/>
        </w:rPr>
        <w:t>specific hazards and risks for each facility</w:t>
      </w:r>
      <w:r>
        <w:rPr>
          <w:lang w:val="en-US"/>
        </w:rPr>
        <w:t xml:space="preserve">, </w:t>
      </w:r>
      <w:r w:rsidRPr="00E50EE9">
        <w:rPr>
          <w:lang w:val="en-US"/>
        </w:rPr>
        <w:t>and the plan must form part of the inspection or fire and emergency safety compliance audit.</w:t>
      </w:r>
    </w:p>
    <w:p w:rsidR="00CB4790" w:rsidRPr="00E50EE9" w:rsidRDefault="00CB4790" w:rsidP="00CB4790">
      <w:pPr>
        <w:pStyle w:val="DHHSnumberloweralpha"/>
        <w:numPr>
          <w:ilvl w:val="0"/>
          <w:numId w:val="190"/>
        </w:numPr>
        <w:rPr>
          <w:lang w:val="en-US"/>
        </w:rPr>
      </w:pPr>
      <w:r w:rsidRPr="00E50EE9">
        <w:rPr>
          <w:lang w:val="en-US"/>
        </w:rPr>
        <w:t>A program of rectification works or new/amendment of procedures, should be established after an inspection or fire and emergency safety compliance audit or, if required, a risk assessment be conducted to determine any gaps in fire protection systems and measures or emergency management procedures</w:t>
      </w:r>
      <w:r>
        <w:rPr>
          <w:lang w:val="en-US"/>
        </w:rPr>
        <w:t>. This should also</w:t>
      </w:r>
      <w:r w:rsidRPr="00E50EE9">
        <w:rPr>
          <w:lang w:val="en-US"/>
        </w:rPr>
        <w:t xml:space="preserve"> ensure</w:t>
      </w:r>
      <w:r>
        <w:rPr>
          <w:lang w:val="en-US"/>
        </w:rPr>
        <w:t xml:space="preserve"> </w:t>
      </w:r>
      <w:r w:rsidRPr="00E50EE9">
        <w:rPr>
          <w:lang w:val="en-US"/>
        </w:rPr>
        <w:t>an adequate level of physical and human measures designed to prevent the occurrence of fire and other potential emergencies as far as practicable. If fire or emergency does occur, measures must be provided for allow for early detection and warning, and if required, to quickly control the emergency or suppress and stop the spread of fire</w:t>
      </w:r>
      <w:r>
        <w:rPr>
          <w:lang w:val="en-US"/>
        </w:rPr>
        <w:t xml:space="preserve">. That is, </w:t>
      </w:r>
      <w:r w:rsidRPr="00E50EE9">
        <w:rPr>
          <w:lang w:val="en-US"/>
        </w:rPr>
        <w:t>extinguishment of the fire if small enough to extinguish with a single fire extinguisher or the closure of a door to confine the fire to a room of origin or fire compartment. Records must be retained of all maintenance undertaken.</w:t>
      </w:r>
    </w:p>
    <w:p w:rsidR="00CB4790" w:rsidRPr="00E50EE9" w:rsidRDefault="00CB4790" w:rsidP="00CB4790">
      <w:pPr>
        <w:pStyle w:val="DHHSnumberloweralpha"/>
        <w:numPr>
          <w:ilvl w:val="0"/>
          <w:numId w:val="190"/>
        </w:numPr>
        <w:rPr>
          <w:lang w:val="en-US"/>
        </w:rPr>
      </w:pPr>
      <w:r w:rsidRPr="00E50EE9">
        <w:rPr>
          <w:lang w:val="en-US"/>
        </w:rPr>
        <w:t xml:space="preserve">If the facility </w:t>
      </w:r>
      <w:r>
        <w:rPr>
          <w:lang w:val="en-US"/>
        </w:rPr>
        <w:t>c</w:t>
      </w:r>
      <w:r w:rsidRPr="00E50EE9">
        <w:rPr>
          <w:lang w:val="en-US"/>
        </w:rPr>
        <w:t xml:space="preserve">hief </w:t>
      </w:r>
      <w:r>
        <w:rPr>
          <w:lang w:val="en-US"/>
        </w:rPr>
        <w:t>e</w:t>
      </w:r>
      <w:r w:rsidRPr="00E50EE9">
        <w:rPr>
          <w:lang w:val="en-US"/>
        </w:rPr>
        <w:t xml:space="preserve">xecutive </w:t>
      </w:r>
      <w:r>
        <w:rPr>
          <w:lang w:val="en-US"/>
        </w:rPr>
        <w:t>o</w:t>
      </w:r>
      <w:r w:rsidRPr="00E50EE9">
        <w:rPr>
          <w:lang w:val="en-US"/>
        </w:rPr>
        <w:t xml:space="preserve">fficer, </w:t>
      </w:r>
      <w:r>
        <w:rPr>
          <w:lang w:val="en-US"/>
        </w:rPr>
        <w:t>g</w:t>
      </w:r>
      <w:r w:rsidRPr="00E50EE9">
        <w:rPr>
          <w:lang w:val="en-US"/>
        </w:rPr>
        <w:t xml:space="preserve">eneral </w:t>
      </w:r>
      <w:r>
        <w:rPr>
          <w:lang w:val="en-US"/>
        </w:rPr>
        <w:t>m</w:t>
      </w:r>
      <w:r w:rsidRPr="00E50EE9">
        <w:rPr>
          <w:lang w:val="en-US"/>
        </w:rPr>
        <w:t xml:space="preserve">anager or </w:t>
      </w:r>
      <w:r>
        <w:rPr>
          <w:lang w:val="en-US"/>
        </w:rPr>
        <w:t>f</w:t>
      </w:r>
      <w:r w:rsidRPr="00E50EE9">
        <w:rPr>
          <w:lang w:val="en-US"/>
        </w:rPr>
        <w:t xml:space="preserve">acility </w:t>
      </w:r>
      <w:r>
        <w:rPr>
          <w:lang w:val="en-US"/>
        </w:rPr>
        <w:t>m</w:t>
      </w:r>
      <w:r w:rsidRPr="00E50EE9">
        <w:rPr>
          <w:lang w:val="en-US"/>
        </w:rPr>
        <w:t>anager are not satisfied all potential fire and emergency hazards and risk have been identified or understood, a full or partial risk assessment shall be undertaken in conjunction with the fire and emergency safety compliance audit by a competent person.</w:t>
      </w:r>
    </w:p>
    <w:p w:rsidR="00CB4790" w:rsidRDefault="00CB4790" w:rsidP="00CB4790">
      <w:pPr>
        <w:pStyle w:val="DHHSnumberloweralpha"/>
        <w:numPr>
          <w:ilvl w:val="0"/>
          <w:numId w:val="190"/>
        </w:numPr>
        <w:rPr>
          <w:lang w:val="en-US"/>
        </w:rPr>
      </w:pPr>
      <w:r w:rsidRPr="00E50EE9">
        <w:rPr>
          <w:lang w:val="en-US"/>
        </w:rPr>
        <w:t xml:space="preserve">The </w:t>
      </w:r>
      <w:r>
        <w:rPr>
          <w:lang w:val="en-US"/>
        </w:rPr>
        <w:t>f</w:t>
      </w:r>
      <w:r w:rsidRPr="00E50EE9">
        <w:rPr>
          <w:lang w:val="en-US"/>
        </w:rPr>
        <w:t xml:space="preserve">acility or </w:t>
      </w:r>
      <w:r>
        <w:rPr>
          <w:lang w:val="en-US"/>
        </w:rPr>
        <w:t>f</w:t>
      </w:r>
      <w:r w:rsidRPr="00E50EE9">
        <w:rPr>
          <w:lang w:val="en-US"/>
        </w:rPr>
        <w:t xml:space="preserve">acilities </w:t>
      </w:r>
      <w:r>
        <w:rPr>
          <w:lang w:val="en-US"/>
        </w:rPr>
        <w:t>emergency planning committee</w:t>
      </w:r>
      <w:r w:rsidRPr="00E50EE9">
        <w:rPr>
          <w:lang w:val="en-US"/>
        </w:rPr>
        <w:t xml:space="preserve"> </w:t>
      </w:r>
      <w:r>
        <w:rPr>
          <w:lang w:val="en-US"/>
        </w:rPr>
        <w:t>shall</w:t>
      </w:r>
      <w:r w:rsidRPr="00E50EE9">
        <w:rPr>
          <w:lang w:val="en-US"/>
        </w:rPr>
        <w:t xml:space="preserve"> be responsible for the establishment of fire and emergency management plan including procedures to address all hazards and risks identified from a risk assessment for the facility</w:t>
      </w:r>
      <w:r>
        <w:rPr>
          <w:lang w:val="en-US"/>
        </w:rPr>
        <w:t>,</w:t>
      </w:r>
      <w:r w:rsidRPr="00E50EE9">
        <w:rPr>
          <w:lang w:val="en-US"/>
        </w:rPr>
        <w:t xml:space="preserve"> and the required response actions to be taken. This should include but not </w:t>
      </w:r>
      <w:r>
        <w:rPr>
          <w:lang w:val="en-US"/>
        </w:rPr>
        <w:t xml:space="preserve">be </w:t>
      </w:r>
      <w:r w:rsidRPr="00E50EE9">
        <w:rPr>
          <w:lang w:val="en-US"/>
        </w:rPr>
        <w:t>limited to</w:t>
      </w:r>
      <w:r>
        <w:rPr>
          <w:lang w:val="en-US"/>
        </w:rPr>
        <w:t>:</w:t>
      </w:r>
    </w:p>
    <w:p w:rsidR="00CB4790" w:rsidRDefault="00CB4790" w:rsidP="00CB4790">
      <w:pPr>
        <w:pStyle w:val="DHHSnumberlowerromanindent"/>
        <w:numPr>
          <w:ilvl w:val="5"/>
          <w:numId w:val="203"/>
        </w:numPr>
        <w:rPr>
          <w:lang w:val="en-US"/>
        </w:rPr>
      </w:pPr>
      <w:r w:rsidRPr="00E50EE9">
        <w:rPr>
          <w:lang w:val="en-US"/>
        </w:rPr>
        <w:t>raising an alarm in case of fire</w:t>
      </w:r>
    </w:p>
    <w:p w:rsidR="00CB4790" w:rsidRDefault="00CB4790" w:rsidP="00CB4790">
      <w:pPr>
        <w:pStyle w:val="DHHSnumberlowerromanindent"/>
        <w:numPr>
          <w:ilvl w:val="5"/>
          <w:numId w:val="203"/>
        </w:numPr>
        <w:rPr>
          <w:lang w:val="en-US"/>
        </w:rPr>
      </w:pPr>
      <w:r w:rsidRPr="00E50EE9">
        <w:rPr>
          <w:lang w:val="en-US"/>
        </w:rPr>
        <w:t>dynamic risk assessment to determine methods for the movement or evacuation of occupants to a safe location</w:t>
      </w:r>
      <w:r>
        <w:rPr>
          <w:lang w:val="en-US"/>
        </w:rPr>
        <w:t xml:space="preserve"> </w:t>
      </w:r>
      <w:r w:rsidRPr="00E50EE9">
        <w:rPr>
          <w:lang w:val="en-US"/>
        </w:rPr>
        <w:t>in an orderly manner</w:t>
      </w:r>
    </w:p>
    <w:p w:rsidR="00CB4790" w:rsidRDefault="00CB4790" w:rsidP="00CB4790">
      <w:pPr>
        <w:pStyle w:val="DHHSnumberlowerromanindent"/>
        <w:numPr>
          <w:ilvl w:val="5"/>
          <w:numId w:val="203"/>
        </w:numPr>
        <w:rPr>
          <w:lang w:val="en-US"/>
        </w:rPr>
      </w:pPr>
      <w:r w:rsidRPr="00E50EE9">
        <w:rPr>
          <w:lang w:val="en-US"/>
        </w:rPr>
        <w:t>attempt</w:t>
      </w:r>
      <w:r>
        <w:rPr>
          <w:lang w:val="en-US"/>
        </w:rPr>
        <w:t xml:space="preserve"> </w:t>
      </w:r>
      <w:r w:rsidRPr="00E50EE9">
        <w:rPr>
          <w:lang w:val="en-US"/>
        </w:rPr>
        <w:t>fire-fighting</w:t>
      </w:r>
      <w:r>
        <w:rPr>
          <w:lang w:val="en-US"/>
        </w:rPr>
        <w:t xml:space="preserve"> </w:t>
      </w:r>
      <w:r w:rsidRPr="00E50EE9">
        <w:rPr>
          <w:lang w:val="en-US"/>
        </w:rPr>
        <w:t>if safe to do so</w:t>
      </w:r>
      <w:r>
        <w:rPr>
          <w:lang w:val="en-US"/>
        </w:rPr>
        <w:t>,</w:t>
      </w:r>
      <w:r w:rsidRPr="00E50EE9">
        <w:rPr>
          <w:lang w:val="en-US"/>
        </w:rPr>
        <w:t xml:space="preserve"> or confinement of the room of origin or compartment </w:t>
      </w:r>
      <w:r>
        <w:rPr>
          <w:lang w:val="en-US"/>
        </w:rPr>
        <w:t>a</w:t>
      </w:r>
      <w:r w:rsidRPr="00E50EE9">
        <w:rPr>
          <w:lang w:val="en-US"/>
        </w:rPr>
        <w:t>ffected to slow the fire spread</w:t>
      </w:r>
    </w:p>
    <w:p w:rsidR="00CB4790" w:rsidRDefault="00CB4790" w:rsidP="00CB4790">
      <w:pPr>
        <w:pStyle w:val="DHHSnumberlowerromanindent"/>
        <w:numPr>
          <w:ilvl w:val="5"/>
          <w:numId w:val="203"/>
        </w:numPr>
        <w:rPr>
          <w:lang w:val="en-US"/>
        </w:rPr>
      </w:pPr>
      <w:r w:rsidRPr="00E50EE9">
        <w:rPr>
          <w:lang w:val="en-US"/>
        </w:rPr>
        <w:t>emergency notifications and reporting through the departments chain of command</w:t>
      </w:r>
    </w:p>
    <w:p w:rsidR="00CB4790" w:rsidRPr="00E50EE9" w:rsidRDefault="00CB4790" w:rsidP="00CB4790">
      <w:pPr>
        <w:pStyle w:val="DHHSnumberlowerromanindent"/>
        <w:numPr>
          <w:ilvl w:val="5"/>
          <w:numId w:val="203"/>
        </w:numPr>
        <w:rPr>
          <w:lang w:val="en-US"/>
        </w:rPr>
      </w:pPr>
      <w:r w:rsidRPr="00E50EE9">
        <w:rPr>
          <w:lang w:val="en-US"/>
        </w:rPr>
        <w:t>formally recording staff training and exercises.</w:t>
      </w:r>
    </w:p>
    <w:p w:rsidR="00CB4790" w:rsidRPr="00502AE5" w:rsidRDefault="00CB4790" w:rsidP="00CB4790">
      <w:pPr>
        <w:pStyle w:val="Heading3"/>
        <w:keepLines w:val="0"/>
        <w:numPr>
          <w:ilvl w:val="2"/>
          <w:numId w:val="5"/>
        </w:numPr>
        <w:autoSpaceDE w:val="0"/>
        <w:autoSpaceDN w:val="0"/>
        <w:adjustRightInd w:val="0"/>
        <w:spacing w:before="240" w:after="60" w:line="240" w:lineRule="auto"/>
        <w:ind w:left="0" w:firstLine="0"/>
        <w:rPr>
          <w:u w:val="single"/>
          <w:lang w:val="en-US"/>
        </w:rPr>
      </w:pPr>
      <w:bookmarkStart w:id="25" w:name="_Toc509826058"/>
      <w:bookmarkStart w:id="26" w:name="_Toc509828296"/>
      <w:r w:rsidRPr="00502AE5">
        <w:rPr>
          <w:u w:val="single"/>
          <w:lang w:val="en-US"/>
        </w:rPr>
        <w:t>NOTES</w:t>
      </w:r>
      <w:r>
        <w:rPr>
          <w:b w:val="0"/>
          <w:u w:val="single"/>
          <w:lang w:val="en-US"/>
        </w:rPr>
        <w:t>:</w:t>
      </w:r>
      <w:bookmarkEnd w:id="25"/>
      <w:bookmarkEnd w:id="26"/>
    </w:p>
    <w:p w:rsidR="00CB4790" w:rsidRPr="00E50EE9" w:rsidRDefault="00CB4790" w:rsidP="00CB4790">
      <w:pPr>
        <w:pStyle w:val="DHHSbody"/>
      </w:pPr>
      <w:r w:rsidRPr="00E50EE9">
        <w:t xml:space="preserve">For single dwellings, the </w:t>
      </w:r>
      <w:r>
        <w:t>emergency planning committee</w:t>
      </w:r>
      <w:r w:rsidRPr="00E50EE9">
        <w:t xml:space="preserve"> may have responsibility across a number or all of the single dwellings within a program area.</w:t>
      </w:r>
    </w:p>
    <w:p w:rsidR="00CB4790" w:rsidRPr="00E50EE9" w:rsidRDefault="00CB4790" w:rsidP="00CB4790">
      <w:pPr>
        <w:pStyle w:val="DHHSbody"/>
      </w:pPr>
      <w:r w:rsidRPr="00E50EE9">
        <w:rPr>
          <w:lang w:eastAsia="en-AU"/>
        </w:rPr>
        <w:t>Plans to respond to fires and other emergencies</w:t>
      </w:r>
      <w:r w:rsidRPr="00E50EE9">
        <w:t xml:space="preserve"> shall be reviewed at least yearly to take account of changes in the structure of facilities, their functions, fire protection and emergency management measures</w:t>
      </w:r>
      <w:r>
        <w:t>,</w:t>
      </w:r>
      <w:r w:rsidRPr="00E50EE9">
        <w:t xml:space="preserve"> including the storage and handling of dangerous goods, occupants and contents, and any other hazards and risks identified during the risk assessment process.</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27" w:name="_Toc449702567"/>
      <w:bookmarkStart w:id="28" w:name="_Toc509826059"/>
      <w:bookmarkStart w:id="29" w:name="_Toc509828297"/>
      <w:r w:rsidRPr="00E50EE9">
        <w:t>Responsibilities</w:t>
      </w:r>
      <w:bookmarkEnd w:id="27"/>
      <w:bookmarkEnd w:id="28"/>
      <w:bookmarkEnd w:id="29"/>
    </w:p>
    <w:p w:rsidR="00CB4790" w:rsidRPr="00E50EE9" w:rsidRDefault="00CB4790" w:rsidP="00CB4790">
      <w:pPr>
        <w:pStyle w:val="DHHSbody"/>
      </w:pPr>
      <w:r w:rsidRPr="00E50EE9">
        <w:rPr>
          <w:rFonts w:cs="Arial"/>
        </w:rPr>
        <w:t>Table 1 outlines the responsibilities of management, staff, and tenants with respect to the management of fire and emergencies in properties in which the Department of Health and Human Services owns, provides or fund services which provide bed-based care or sleeping accommodation for clients under its care</w:t>
      </w:r>
      <w:bookmarkStart w:id="30" w:name="_Ref398816025"/>
      <w:r>
        <w:rPr>
          <w:rFonts w:cs="Arial"/>
        </w:rPr>
        <w:t>.</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31" w:name="_Toc449702568"/>
      <w:bookmarkStart w:id="32" w:name="_Toc509826060"/>
      <w:bookmarkStart w:id="33" w:name="_Toc509828298"/>
      <w:r w:rsidRPr="00E50EE9">
        <w:t xml:space="preserve">Occupational </w:t>
      </w:r>
      <w:r>
        <w:t>h</w:t>
      </w:r>
      <w:r w:rsidRPr="00E50EE9">
        <w:t xml:space="preserve">ealth and </w:t>
      </w:r>
      <w:r>
        <w:t>s</w:t>
      </w:r>
      <w:r w:rsidRPr="00E50EE9">
        <w:t xml:space="preserve">afety duties of the </w:t>
      </w:r>
      <w:r>
        <w:t>d</w:t>
      </w:r>
      <w:r w:rsidRPr="00E50EE9">
        <w:t>epartment</w:t>
      </w:r>
      <w:bookmarkEnd w:id="31"/>
      <w:bookmarkEnd w:id="32"/>
      <w:bookmarkEnd w:id="33"/>
    </w:p>
    <w:p w:rsidR="00CB4790" w:rsidRPr="00E50EE9" w:rsidRDefault="00CB4790" w:rsidP="00CB4790">
      <w:pPr>
        <w:pStyle w:val="DHHSbody"/>
      </w:pPr>
      <w:r w:rsidRPr="00E50EE9">
        <w:rPr>
          <w:rFonts w:cs="Arial"/>
        </w:rPr>
        <w:t xml:space="preserve">The </w:t>
      </w:r>
      <w:r>
        <w:rPr>
          <w:rFonts w:cs="Arial"/>
        </w:rPr>
        <w:t>d</w:t>
      </w:r>
      <w:r w:rsidRPr="00E50EE9">
        <w:rPr>
          <w:rFonts w:cs="Arial"/>
        </w:rPr>
        <w:t xml:space="preserve">epartment, as an employer, has duties and obligations under the </w:t>
      </w:r>
      <w:r w:rsidRPr="00E50EE9">
        <w:rPr>
          <w:rFonts w:cs="Arial"/>
          <w:i/>
        </w:rPr>
        <w:t>Occupational Health and Safety Act 2004</w:t>
      </w:r>
      <w:r w:rsidRPr="00E50EE9">
        <w:rPr>
          <w:rFonts w:cs="Arial"/>
        </w:rPr>
        <w:t xml:space="preserve"> that are directly related to what the </w:t>
      </w:r>
      <w:r>
        <w:rPr>
          <w:rFonts w:cs="Arial"/>
        </w:rPr>
        <w:t>d</w:t>
      </w:r>
      <w:r w:rsidRPr="00E50EE9">
        <w:rPr>
          <w:rFonts w:cs="Arial"/>
        </w:rPr>
        <w:t xml:space="preserve">epartment do and who may be affected by activities of the </w:t>
      </w:r>
      <w:r>
        <w:rPr>
          <w:rFonts w:cs="Arial"/>
        </w:rPr>
        <w:t>d</w:t>
      </w:r>
      <w:r w:rsidRPr="00E50EE9">
        <w:rPr>
          <w:rFonts w:cs="Arial"/>
        </w:rPr>
        <w:t xml:space="preserve">epartment. The Occupational Health and Safety Act 2004 requires the </w:t>
      </w:r>
      <w:r>
        <w:rPr>
          <w:rFonts w:cs="Arial"/>
        </w:rPr>
        <w:t>d</w:t>
      </w:r>
      <w:r w:rsidRPr="00E50EE9">
        <w:rPr>
          <w:rFonts w:cs="Arial"/>
        </w:rPr>
        <w:t>epartment as an employer, so far as is reasonably practicable, to maintain a working environment that is safe and without risks to the health of its employees (which may include contractors and subcontractors).</w:t>
      </w:r>
    </w:p>
    <w:p w:rsidR="00CB4790" w:rsidRPr="00E50EE9" w:rsidRDefault="00CB4790" w:rsidP="00CB4790">
      <w:pPr>
        <w:pStyle w:val="DHHSbody"/>
      </w:pPr>
      <w:r w:rsidRPr="00E50EE9">
        <w:rPr>
          <w:rFonts w:cs="Arial"/>
        </w:rPr>
        <w:t xml:space="preserve">The </w:t>
      </w:r>
      <w:r>
        <w:rPr>
          <w:rFonts w:cs="Arial"/>
        </w:rPr>
        <w:t>d</w:t>
      </w:r>
      <w:r w:rsidRPr="00E50EE9">
        <w:rPr>
          <w:rFonts w:cs="Arial"/>
        </w:rPr>
        <w:t xml:space="preserve">epartment also has a duty to ensure, so far as is reasonably practicable, that other people, which includes </w:t>
      </w:r>
      <w:r w:rsidRPr="00E50EE9">
        <w:rPr>
          <w:rFonts w:cs="Arial"/>
          <w:i/>
        </w:rPr>
        <w:t>clients</w:t>
      </w:r>
      <w:r w:rsidRPr="00E50EE9">
        <w:rPr>
          <w:rFonts w:cs="Arial"/>
        </w:rPr>
        <w:t>, visitors, contractors and other members of the public</w:t>
      </w:r>
      <w:r>
        <w:rPr>
          <w:rFonts w:cs="Arial"/>
        </w:rPr>
        <w:t>)</w:t>
      </w:r>
      <w:r w:rsidRPr="00E50EE9">
        <w:rPr>
          <w:rFonts w:cs="Arial"/>
        </w:rPr>
        <w:t xml:space="preserve"> are not put at risk to their health or safety from the way in which the </w:t>
      </w:r>
      <w:r>
        <w:rPr>
          <w:rFonts w:cs="Arial"/>
        </w:rPr>
        <w:t>d</w:t>
      </w:r>
      <w:r w:rsidRPr="00E50EE9">
        <w:rPr>
          <w:rFonts w:cs="Arial"/>
        </w:rPr>
        <w:t>epartment conducts its responsibilities (</w:t>
      </w:r>
      <w:r>
        <w:rPr>
          <w:rFonts w:cs="Arial"/>
        </w:rPr>
        <w:t xml:space="preserve">for example, </w:t>
      </w:r>
      <w:r w:rsidRPr="00E50EE9">
        <w:rPr>
          <w:rFonts w:cs="Arial"/>
        </w:rPr>
        <w:t>when operating facilities and providing services, directly or through others).</w:t>
      </w:r>
    </w:p>
    <w:p w:rsidR="00CB4790" w:rsidRPr="00E50EE9" w:rsidRDefault="00CB4790" w:rsidP="00CB4790">
      <w:pPr>
        <w:pStyle w:val="DHHSbody"/>
      </w:pPr>
      <w:r w:rsidRPr="00E50EE9">
        <w:rPr>
          <w:rFonts w:cs="Arial"/>
        </w:rPr>
        <w:t xml:space="preserve">The </w:t>
      </w:r>
      <w:r>
        <w:rPr>
          <w:rFonts w:cs="Arial"/>
        </w:rPr>
        <w:t>d</w:t>
      </w:r>
      <w:r w:rsidRPr="00E50EE9">
        <w:rPr>
          <w:rFonts w:cs="Arial"/>
        </w:rPr>
        <w:t>epartment may also have a duty where a person has some management or control of a particular workplace. In this case, there is a duty under the Occupational Health and Safety Act 2004 to ensure, so far as is reasonably practicable, that the workplace (</w:t>
      </w:r>
      <w:r>
        <w:rPr>
          <w:rFonts w:cs="Arial"/>
        </w:rPr>
        <w:t xml:space="preserve">for example, </w:t>
      </w:r>
      <w:r w:rsidRPr="00E50EE9">
        <w:rPr>
          <w:rFonts w:cs="Arial"/>
        </w:rPr>
        <w:t xml:space="preserve">building and surrounding areas) and the means of entry and exit are safe and without risks to health. This duty applies to premises that are a workplace of the </w:t>
      </w:r>
      <w:r>
        <w:rPr>
          <w:rFonts w:cs="Arial"/>
        </w:rPr>
        <w:t>d</w:t>
      </w:r>
      <w:r w:rsidRPr="00E50EE9">
        <w:rPr>
          <w:rFonts w:cs="Arial"/>
        </w:rPr>
        <w:t xml:space="preserve">epartment or other people, even where the </w:t>
      </w:r>
      <w:r>
        <w:rPr>
          <w:rFonts w:cs="Arial"/>
        </w:rPr>
        <w:t>d</w:t>
      </w:r>
      <w:r w:rsidRPr="00E50EE9">
        <w:rPr>
          <w:rFonts w:cs="Arial"/>
        </w:rPr>
        <w:t>epartment does not have staff at the location.</w:t>
      </w:r>
    </w:p>
    <w:p w:rsidR="00CB4790" w:rsidRPr="00E50EE9" w:rsidRDefault="00CB4790" w:rsidP="00CB4790">
      <w:pPr>
        <w:pStyle w:val="DHHSbody"/>
      </w:pPr>
      <w:r w:rsidRPr="00E50EE9">
        <w:rPr>
          <w:rFonts w:cs="Arial"/>
        </w:rPr>
        <w:t xml:space="preserve">The </w:t>
      </w:r>
      <w:r>
        <w:rPr>
          <w:rFonts w:cs="Arial"/>
        </w:rPr>
        <w:t>d</w:t>
      </w:r>
      <w:r w:rsidRPr="00E50EE9">
        <w:rPr>
          <w:rFonts w:cs="Arial"/>
        </w:rPr>
        <w:t>epartment must comply with its duties to the extent to which it has control over relevant matters (</w:t>
      </w:r>
      <w:r>
        <w:rPr>
          <w:rFonts w:cs="Arial"/>
        </w:rPr>
        <w:t xml:space="preserve">for example, </w:t>
      </w:r>
      <w:r w:rsidRPr="00E50EE9">
        <w:rPr>
          <w:rFonts w:cs="Arial"/>
        </w:rPr>
        <w:t xml:space="preserve">the workplace, the people carrying out or affected by activities for the </w:t>
      </w:r>
      <w:r>
        <w:rPr>
          <w:rFonts w:cs="Arial"/>
        </w:rPr>
        <w:t>d</w:t>
      </w:r>
      <w:r w:rsidRPr="00E50EE9">
        <w:rPr>
          <w:rFonts w:cs="Arial"/>
        </w:rPr>
        <w:t xml:space="preserve">epartment or under its direction). The </w:t>
      </w:r>
      <w:r>
        <w:rPr>
          <w:rFonts w:cs="Arial"/>
        </w:rPr>
        <w:t>d</w:t>
      </w:r>
      <w:r w:rsidRPr="00E50EE9">
        <w:rPr>
          <w:rFonts w:cs="Arial"/>
        </w:rPr>
        <w:t>epartment cannot contract out of these duties, but may comply with the duties through the activities of contractors engaged by it.</w:t>
      </w:r>
    </w:p>
    <w:p w:rsidR="00CB4790" w:rsidRPr="00E50EE9" w:rsidRDefault="00CB4790" w:rsidP="00CB4790">
      <w:pPr>
        <w:pStyle w:val="DHHSbody"/>
      </w:pPr>
      <w:r w:rsidRPr="00E50EE9">
        <w:rPr>
          <w:rFonts w:cs="Arial"/>
        </w:rPr>
        <w:t xml:space="preserve">The Occupational Health and Safety Act 2004 requires the </w:t>
      </w:r>
      <w:r>
        <w:rPr>
          <w:rFonts w:cs="Arial"/>
        </w:rPr>
        <w:t>d</w:t>
      </w:r>
      <w:r w:rsidRPr="00E50EE9">
        <w:rPr>
          <w:rFonts w:cs="Arial"/>
        </w:rPr>
        <w:t>epartment to eliminate or reduce risks to health and safety so far as is reasonably practicable.</w:t>
      </w:r>
      <w:r>
        <w:rPr>
          <w:rFonts w:cs="Arial"/>
        </w:rPr>
        <w:t xml:space="preserve"> </w:t>
      </w:r>
      <w:r w:rsidRPr="00E50EE9">
        <w:rPr>
          <w:rFonts w:cs="Arial"/>
        </w:rPr>
        <w:t>The Act case law provide that what is ‘reasonably practicable’ is that which is reasonably able to be done at the particular time and in the particular circumstances. This is to be determined having regard to all relevant matters including the following:</w:t>
      </w:r>
    </w:p>
    <w:p w:rsidR="00CB4790" w:rsidRPr="00AA491A" w:rsidRDefault="00CB4790" w:rsidP="00CB4790">
      <w:pPr>
        <w:pStyle w:val="DHHSnumberloweralpha"/>
        <w:numPr>
          <w:ilvl w:val="0"/>
          <w:numId w:val="191"/>
        </w:numPr>
      </w:pPr>
      <w:r w:rsidRPr="00AA491A">
        <w:t>likelihood of the hazard or risk eventuating</w:t>
      </w:r>
    </w:p>
    <w:p w:rsidR="00CB4790" w:rsidRPr="00AA491A" w:rsidRDefault="00CB4790" w:rsidP="00CB4790">
      <w:pPr>
        <w:pStyle w:val="DHHSnumberloweralpha"/>
        <w:numPr>
          <w:ilvl w:val="0"/>
          <w:numId w:val="191"/>
        </w:numPr>
      </w:pPr>
      <w:r w:rsidRPr="00AA491A">
        <w:t>degree of harm that would result if the</w:t>
      </w:r>
      <w:r>
        <w:t xml:space="preserve"> </w:t>
      </w:r>
      <w:r w:rsidRPr="00AA491A">
        <w:t>hazard or risk eventuated</w:t>
      </w:r>
    </w:p>
    <w:p w:rsidR="00CB4790" w:rsidRPr="00AA491A" w:rsidRDefault="00CB4790" w:rsidP="00CB4790">
      <w:pPr>
        <w:pStyle w:val="DHHSnumberloweralpha"/>
        <w:numPr>
          <w:ilvl w:val="0"/>
          <w:numId w:val="191"/>
        </w:numPr>
      </w:pPr>
      <w:r w:rsidRPr="00AA491A">
        <w:t>knowledge – including what a person ought to know – about the hazard or risk and any ways of eliminating or reducing the hazard or risk</w:t>
      </w:r>
    </w:p>
    <w:p w:rsidR="00CB4790" w:rsidRPr="00AA491A" w:rsidRDefault="00CB4790" w:rsidP="00CB4790">
      <w:pPr>
        <w:pStyle w:val="DHHSnumberloweralpha"/>
        <w:numPr>
          <w:ilvl w:val="0"/>
          <w:numId w:val="191"/>
        </w:numPr>
      </w:pPr>
      <w:r w:rsidRPr="00AA491A">
        <w:t>availability and suitability of ways to eliminate or reduce the hazard or risk</w:t>
      </w:r>
    </w:p>
    <w:p w:rsidR="00CB4790" w:rsidRPr="00AA491A" w:rsidRDefault="00CB4790" w:rsidP="00CB4790">
      <w:pPr>
        <w:pStyle w:val="DHHSnumberloweralpha"/>
        <w:numPr>
          <w:ilvl w:val="0"/>
          <w:numId w:val="191"/>
        </w:numPr>
      </w:pPr>
      <w:r w:rsidRPr="00AA491A">
        <w:t>cost of eliminating or reducing that hazard or risk.</w:t>
      </w:r>
    </w:p>
    <w:p w:rsidR="00CB4790" w:rsidRPr="00E50EE9" w:rsidRDefault="00CB4790" w:rsidP="00CB4790">
      <w:pPr>
        <w:pStyle w:val="DHHSbody"/>
      </w:pPr>
      <w:r w:rsidRPr="00E50EE9">
        <w:rPr>
          <w:rFonts w:cs="Arial"/>
        </w:rPr>
        <w:t>For the purpose of this framework, hazards and risks maybe defined as:</w:t>
      </w:r>
    </w:p>
    <w:p w:rsidR="00CB4790" w:rsidRPr="00E50EE9" w:rsidRDefault="00CB4790" w:rsidP="00CB4790">
      <w:pPr>
        <w:pStyle w:val="DHHSbullet1"/>
      </w:pPr>
      <w:r>
        <w:t>h</w:t>
      </w:r>
      <w:r w:rsidRPr="00E50EE9">
        <w:t>azards – a source of potential harm (AS/NZS 4360:2004),</w:t>
      </w:r>
    </w:p>
    <w:p w:rsidR="00CB4790" w:rsidRPr="00E50EE9" w:rsidRDefault="00CB4790" w:rsidP="00CB4790">
      <w:pPr>
        <w:pStyle w:val="DHHSbullet1lastline"/>
      </w:pPr>
      <w:r>
        <w:t>r</w:t>
      </w:r>
      <w:r w:rsidRPr="00E50EE9">
        <w:t>isk – the chance of something happening that will have an impact on these frameworks objectives (AS/NZS 4360:2004).</w:t>
      </w:r>
    </w:p>
    <w:p w:rsidR="00CB4790" w:rsidRDefault="00CB4790" w:rsidP="00CB4790">
      <w:pPr>
        <w:pStyle w:val="DHHSbody"/>
        <w:rPr>
          <w:rFonts w:cs="Arial"/>
        </w:rPr>
      </w:pPr>
      <w:r w:rsidRPr="008A324C">
        <w:rPr>
          <w:rFonts w:cs="Arial"/>
          <w:b/>
          <w:u w:val="single"/>
        </w:rPr>
        <w:t>NOTE</w:t>
      </w:r>
      <w:r>
        <w:rPr>
          <w:rFonts w:cs="Arial"/>
          <w:b/>
          <w:u w:val="single"/>
        </w:rPr>
        <w:t>S:</w:t>
      </w:r>
    </w:p>
    <w:p w:rsidR="00CB4790" w:rsidRPr="00E50EE9" w:rsidRDefault="00CB4790" w:rsidP="00CB4790">
      <w:pPr>
        <w:pStyle w:val="DHHSnumberdigit"/>
        <w:numPr>
          <w:ilvl w:val="0"/>
          <w:numId w:val="209"/>
        </w:numPr>
      </w:pPr>
      <w:r w:rsidRPr="00E50EE9">
        <w:t>A risk is often specified in terms of an event or circumstances and the consequences that may flow from it.</w:t>
      </w:r>
    </w:p>
    <w:p w:rsidR="00CB4790" w:rsidRPr="00E50EE9" w:rsidRDefault="00CB4790" w:rsidP="00CB4790">
      <w:pPr>
        <w:pStyle w:val="DHHSnumberdigit"/>
        <w:numPr>
          <w:ilvl w:val="0"/>
          <w:numId w:val="0"/>
        </w:numPr>
        <w:ind w:left="360"/>
      </w:pPr>
      <w:r w:rsidRPr="00E50EE9">
        <w:t>Risk is measured in terms of a combination of an event and their likelihood.</w:t>
      </w:r>
    </w:p>
    <w:p w:rsidR="00CB4790" w:rsidRPr="00E50EE9" w:rsidRDefault="00CB4790" w:rsidP="00CB4790">
      <w:pPr>
        <w:pStyle w:val="DHHSbody"/>
      </w:pPr>
      <w:r w:rsidRPr="00E50EE9">
        <w:rPr>
          <w:rFonts w:cs="Arial"/>
        </w:rPr>
        <w:t>The degree of harm that may result from a fire and other emergencies can be multiple fatalities, meaning that considerable efforts must be made to eliminate or minimise the likelihood of a fire or other emergency occurring through prevention and preparedness (</w:t>
      </w:r>
      <w:r>
        <w:rPr>
          <w:rFonts w:cs="Arial"/>
        </w:rPr>
        <w:t xml:space="preserve">for example, </w:t>
      </w:r>
      <w:r w:rsidRPr="00E50EE9">
        <w:rPr>
          <w:rFonts w:cs="Arial"/>
        </w:rPr>
        <w:t>choice of building materials, active and passive fire protection available and regulation of activities within buildings), response procedures and to minimise the consequences in terms of harm to the health and safety of people from the fire (</w:t>
      </w:r>
      <w:r>
        <w:rPr>
          <w:rFonts w:cs="Arial"/>
        </w:rPr>
        <w:t xml:space="preserve">for example, </w:t>
      </w:r>
      <w:r w:rsidRPr="00E50EE9">
        <w:rPr>
          <w:rFonts w:cs="Arial"/>
        </w:rPr>
        <w:t xml:space="preserve">through training, exercising and response using active and passive fire protection measures, timely evacuation </w:t>
      </w:r>
      <w:r>
        <w:rPr>
          <w:rFonts w:cs="Arial"/>
        </w:rPr>
        <w:t>and so on</w:t>
      </w:r>
      <w:r w:rsidRPr="00E50EE9">
        <w:rPr>
          <w:rFonts w:cs="Arial"/>
        </w:rPr>
        <w:t>).</w:t>
      </w:r>
    </w:p>
    <w:p w:rsidR="00CB4790" w:rsidRPr="00E50EE9" w:rsidRDefault="00CB4790" w:rsidP="00CB4790">
      <w:pPr>
        <w:pStyle w:val="DHHSbody"/>
      </w:pPr>
      <w:r w:rsidRPr="00E50EE9">
        <w:rPr>
          <w:rFonts w:cs="Arial"/>
        </w:rPr>
        <w:t xml:space="preserve">The </w:t>
      </w:r>
      <w:r>
        <w:rPr>
          <w:rFonts w:cs="Arial"/>
        </w:rPr>
        <w:t>f</w:t>
      </w:r>
      <w:r w:rsidRPr="00E50EE9">
        <w:rPr>
          <w:rFonts w:cs="Arial"/>
        </w:rPr>
        <w:t>ramework and supporting Capital Development Guidelines – Series 7 Fire Risk Management dated August 2013 have been developed to assist in identifying the particular measures that may be used in relation to a building to achieve these outcomes.</w:t>
      </w:r>
    </w:p>
    <w:p w:rsidR="00CB4790" w:rsidRPr="00E50EE9" w:rsidRDefault="00CB4790" w:rsidP="00CB4790">
      <w:pPr>
        <w:pStyle w:val="DHHSbody"/>
      </w:pPr>
      <w:r w:rsidRPr="00E50EE9">
        <w:rPr>
          <w:rFonts w:cs="Arial"/>
        </w:rPr>
        <w:t xml:space="preserve">To fulfil these obligations in relation to fire and other emergencies, the </w:t>
      </w:r>
      <w:r>
        <w:rPr>
          <w:rFonts w:cs="Arial"/>
        </w:rPr>
        <w:t>d</w:t>
      </w:r>
      <w:r w:rsidRPr="00E50EE9">
        <w:rPr>
          <w:rFonts w:cs="Arial"/>
        </w:rPr>
        <w:t>epartment must be able to show that it has assessed all potential hazards and</w:t>
      </w:r>
      <w:r>
        <w:rPr>
          <w:rFonts w:cs="Arial"/>
        </w:rPr>
        <w:t xml:space="preserve"> </w:t>
      </w:r>
      <w:r w:rsidRPr="00E50EE9">
        <w:rPr>
          <w:rFonts w:cs="Arial"/>
        </w:rPr>
        <w:t>risks</w:t>
      </w:r>
      <w:r>
        <w:rPr>
          <w:rFonts w:cs="Arial"/>
        </w:rPr>
        <w:t xml:space="preserve"> </w:t>
      </w:r>
      <w:r w:rsidRPr="00E50EE9">
        <w:rPr>
          <w:rFonts w:cs="Arial"/>
        </w:rPr>
        <w:t>and, insofar as is practicable, taken all steps to treat and/or mitigate any hazards and risks to health and safety to an acceptable level.</w:t>
      </w:r>
    </w:p>
    <w:p w:rsidR="00CB4790" w:rsidRDefault="00CB4790" w:rsidP="00CB4790">
      <w:pPr>
        <w:pStyle w:val="DHHSbody"/>
        <w:rPr>
          <w:rFonts w:cs="Arial"/>
        </w:rPr>
      </w:pPr>
      <w:r w:rsidRPr="00E50EE9">
        <w:rPr>
          <w:rFonts w:cs="Arial"/>
        </w:rPr>
        <w:t>It is important to understand that achieving absolute safety is not attainable</w:t>
      </w:r>
      <w:r>
        <w:rPr>
          <w:rFonts w:cs="Arial"/>
        </w:rPr>
        <w:t xml:space="preserve">; however, it </w:t>
      </w:r>
      <w:r w:rsidRPr="00E50EE9">
        <w:rPr>
          <w:rFonts w:cs="Arial"/>
        </w:rPr>
        <w:t xml:space="preserve">should be the goal of every facility. For the purpose of this </w:t>
      </w:r>
      <w:r>
        <w:rPr>
          <w:rFonts w:cs="Arial"/>
        </w:rPr>
        <w:t>f</w:t>
      </w:r>
      <w:r w:rsidRPr="00E50EE9">
        <w:rPr>
          <w:rFonts w:cs="Arial"/>
        </w:rPr>
        <w:t>ramework, acceptable level of risk, otherwise known as residual risk is defined as:</w:t>
      </w:r>
    </w:p>
    <w:p w:rsidR="00CB4790" w:rsidRPr="00E50EE9" w:rsidRDefault="00CB4790" w:rsidP="00CB4790">
      <w:pPr>
        <w:pStyle w:val="DHHSquote"/>
      </w:pPr>
      <w:r>
        <w:t>T</w:t>
      </w:r>
      <w:r w:rsidRPr="00E50EE9">
        <w:t xml:space="preserve">he level of human and/or material injury and loss that is considered tolerable by a community or authorities in view of social, regulation and economic impact after implementation of risk </w:t>
      </w:r>
      <w:r w:rsidRPr="003774BC">
        <w:t xml:space="preserve">mitigation and </w:t>
      </w:r>
      <w:r w:rsidRPr="00E50EE9">
        <w:t>treatments.</w:t>
      </w:r>
    </w:p>
    <w:p w:rsidR="00CB4790" w:rsidRPr="00E50EE9" w:rsidRDefault="00CB4790" w:rsidP="00CB4790">
      <w:pPr>
        <w:pStyle w:val="DHHSbody"/>
      </w:pPr>
      <w:r w:rsidRPr="003774BC">
        <w:rPr>
          <w:rFonts w:cs="Arial"/>
        </w:rPr>
        <w:t xml:space="preserve">The duties of the </w:t>
      </w:r>
      <w:r>
        <w:rPr>
          <w:rFonts w:cs="Arial"/>
        </w:rPr>
        <w:t>d</w:t>
      </w:r>
      <w:r w:rsidRPr="003774BC">
        <w:rPr>
          <w:rFonts w:cs="Arial"/>
        </w:rPr>
        <w:t xml:space="preserve">epartment under the Occupational Health </w:t>
      </w:r>
      <w:r w:rsidRPr="00E50EE9">
        <w:rPr>
          <w:rFonts w:cs="Arial"/>
        </w:rPr>
        <w:t>and Safety Act 2004 are ongoing. This means that changes in circumstances</w:t>
      </w:r>
      <w:r>
        <w:rPr>
          <w:rFonts w:cs="Arial"/>
        </w:rPr>
        <w:t xml:space="preserve"> – </w:t>
      </w:r>
      <w:r w:rsidRPr="00E50EE9">
        <w:rPr>
          <w:rFonts w:cs="Arial"/>
        </w:rPr>
        <w:t>including changes in the building, its use or the client and staff profiles</w:t>
      </w:r>
      <w:r>
        <w:rPr>
          <w:rFonts w:cs="Arial"/>
        </w:rPr>
        <w:t xml:space="preserve"> – </w:t>
      </w:r>
      <w:r w:rsidRPr="00E50EE9">
        <w:rPr>
          <w:rFonts w:cs="Arial"/>
        </w:rPr>
        <w:t>must be identified, the implications for ongoing fire and emergency management must be considered and measures taken to immediately address changes in all identified hazards and risks.</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34" w:name="_Toc509826061"/>
      <w:bookmarkStart w:id="35" w:name="_Toc509828299"/>
      <w:r w:rsidRPr="00E50EE9">
        <w:t>Concurrent duties of building owners and others</w:t>
      </w:r>
      <w:bookmarkEnd w:id="34"/>
      <w:bookmarkEnd w:id="35"/>
    </w:p>
    <w:p w:rsidR="00CB4790" w:rsidRPr="00E50EE9" w:rsidRDefault="00CB4790" w:rsidP="00CB4790">
      <w:pPr>
        <w:pStyle w:val="DHHSbody"/>
      </w:pPr>
      <w:r w:rsidRPr="00E50EE9">
        <w:rPr>
          <w:rFonts w:cs="Arial"/>
        </w:rPr>
        <w:t xml:space="preserve">A building owner or manager may also have duties under the Occupational Health and Safety Act 2004 and requirements under the </w:t>
      </w:r>
      <w:r w:rsidRPr="00914950">
        <w:rPr>
          <w:rFonts w:cs="Arial"/>
        </w:rPr>
        <w:t>building regulations</w:t>
      </w:r>
      <w:r w:rsidRPr="00E50EE9">
        <w:rPr>
          <w:rFonts w:cs="Arial"/>
          <w:i/>
        </w:rPr>
        <w:t xml:space="preserve"> </w:t>
      </w:r>
      <w:r w:rsidRPr="00E50EE9">
        <w:rPr>
          <w:rFonts w:cs="Arial"/>
        </w:rPr>
        <w:t xml:space="preserve">and BCA provisions, </w:t>
      </w:r>
      <w:r w:rsidRPr="00914950">
        <w:rPr>
          <w:rFonts w:cs="Arial"/>
          <w:i/>
        </w:rPr>
        <w:t>Planning and Environment Act</w:t>
      </w:r>
      <w:r>
        <w:rPr>
          <w:rFonts w:cs="Arial"/>
          <w:i/>
        </w:rPr>
        <w:t xml:space="preserve"> 1987</w:t>
      </w:r>
      <w:r w:rsidRPr="00E50EE9">
        <w:rPr>
          <w:rFonts w:cs="Arial"/>
        </w:rPr>
        <w:t xml:space="preserve">, Dangerous Goods Storage and Handling Regulations, </w:t>
      </w:r>
      <w:r w:rsidRPr="00914950">
        <w:rPr>
          <w:rFonts w:cs="Arial"/>
          <w:i/>
        </w:rPr>
        <w:t>Country Fire Authority</w:t>
      </w:r>
      <w:r w:rsidRPr="00E50EE9">
        <w:rPr>
          <w:rFonts w:cs="Arial"/>
        </w:rPr>
        <w:t xml:space="preserve"> </w:t>
      </w:r>
      <w:r w:rsidRPr="00914950">
        <w:rPr>
          <w:rFonts w:cs="Arial"/>
          <w:i/>
        </w:rPr>
        <w:t xml:space="preserve">Act 1958 </w:t>
      </w:r>
      <w:r w:rsidRPr="00E50EE9">
        <w:rPr>
          <w:rFonts w:cs="Arial"/>
        </w:rPr>
        <w:t xml:space="preserve">and </w:t>
      </w:r>
      <w:r w:rsidRPr="00914950">
        <w:rPr>
          <w:rFonts w:cs="Arial"/>
          <w:i/>
        </w:rPr>
        <w:t>Metropolitan Fire Brigades Act</w:t>
      </w:r>
      <w:r>
        <w:rPr>
          <w:rFonts w:cs="Arial"/>
          <w:i/>
        </w:rPr>
        <w:t xml:space="preserve"> 1958</w:t>
      </w:r>
      <w:r w:rsidRPr="00E50EE9">
        <w:rPr>
          <w:rFonts w:cs="Arial"/>
        </w:rPr>
        <w:t xml:space="preserve"> and Regulations and</w:t>
      </w:r>
      <w:r>
        <w:rPr>
          <w:rFonts w:cs="Arial"/>
        </w:rPr>
        <w:t xml:space="preserve"> the</w:t>
      </w:r>
      <w:r w:rsidRPr="00E50EE9">
        <w:rPr>
          <w:rFonts w:cs="Arial"/>
        </w:rPr>
        <w:t xml:space="preserve"> </w:t>
      </w:r>
      <w:r w:rsidRPr="00914950">
        <w:rPr>
          <w:rFonts w:cs="Arial"/>
          <w:i/>
        </w:rPr>
        <w:t>Emergency Management Act</w:t>
      </w:r>
      <w:r>
        <w:rPr>
          <w:rFonts w:cs="Arial"/>
          <w:i/>
        </w:rPr>
        <w:t xml:space="preserve"> 2013</w:t>
      </w:r>
      <w:r w:rsidRPr="00E50EE9">
        <w:rPr>
          <w:rFonts w:cs="Arial"/>
        </w:rPr>
        <w:t xml:space="preserve">. Those duties are concurrent with the duties placed on the </w:t>
      </w:r>
      <w:r>
        <w:rPr>
          <w:rFonts w:cs="Arial"/>
        </w:rPr>
        <w:t>d</w:t>
      </w:r>
      <w:r w:rsidRPr="00E50EE9">
        <w:rPr>
          <w:rFonts w:cs="Arial"/>
        </w:rPr>
        <w:t>epartment.</w:t>
      </w:r>
    </w:p>
    <w:p w:rsidR="00CB4790" w:rsidRPr="00E50EE9" w:rsidRDefault="00CB4790" w:rsidP="00CB4790">
      <w:pPr>
        <w:pStyle w:val="DHHSbody"/>
      </w:pPr>
      <w:r w:rsidRPr="00E50EE9">
        <w:rPr>
          <w:rFonts w:cs="Arial"/>
        </w:rPr>
        <w:t xml:space="preserve">The fact that another person has a duty does not relieve the </w:t>
      </w:r>
      <w:r>
        <w:rPr>
          <w:rFonts w:cs="Arial"/>
        </w:rPr>
        <w:t>d</w:t>
      </w:r>
      <w:r w:rsidRPr="00E50EE9">
        <w:rPr>
          <w:rFonts w:cs="Arial"/>
        </w:rPr>
        <w:t xml:space="preserve">epartment of its duties. A failure by another person to comply with their duties and obligations will not excuse a failure by the </w:t>
      </w:r>
      <w:r>
        <w:rPr>
          <w:rFonts w:cs="Arial"/>
        </w:rPr>
        <w:t>d</w:t>
      </w:r>
      <w:r w:rsidRPr="00E50EE9">
        <w:rPr>
          <w:rFonts w:cs="Arial"/>
        </w:rPr>
        <w:t>epartment to meet its duties and obligations.</w:t>
      </w:r>
    </w:p>
    <w:p w:rsidR="00CB4790" w:rsidRPr="00E50EE9" w:rsidRDefault="00CB4790" w:rsidP="00CB4790">
      <w:pPr>
        <w:pStyle w:val="DHHSbody"/>
      </w:pPr>
      <w:r w:rsidRPr="00E50EE9">
        <w:rPr>
          <w:rFonts w:cs="Arial"/>
        </w:rPr>
        <w:t xml:space="preserve">In many cases, the </w:t>
      </w:r>
      <w:r>
        <w:rPr>
          <w:rFonts w:cs="Arial"/>
        </w:rPr>
        <w:t>d</w:t>
      </w:r>
      <w:r w:rsidRPr="00E50EE9">
        <w:rPr>
          <w:rFonts w:cs="Arial"/>
        </w:rPr>
        <w:t>epartment can meet its duties under the Occupational Health and Safety Act 2004 by taking steps to confirm compliance by the building owner or manager or other person, or by cooperating with the building owner or manager (</w:t>
      </w:r>
      <w:r>
        <w:rPr>
          <w:rFonts w:cs="Arial"/>
        </w:rPr>
        <w:t xml:space="preserve">for example, </w:t>
      </w:r>
      <w:r w:rsidRPr="00E50EE9">
        <w:rPr>
          <w:rFonts w:cs="Arial"/>
        </w:rPr>
        <w:t xml:space="preserve">in </w:t>
      </w:r>
      <w:r w:rsidRPr="00E50EE9">
        <w:rPr>
          <w:rFonts w:cs="Arial"/>
          <w:i/>
        </w:rPr>
        <w:t>evacuation exercises</w:t>
      </w:r>
      <w:r w:rsidRPr="00E50EE9">
        <w:rPr>
          <w:rFonts w:cs="Arial"/>
        </w:rPr>
        <w:t xml:space="preserve"> conducted by them). All confirmation must be in writing and signed by the building owner or most senior manager.</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36" w:name="_Toc509826062"/>
      <w:bookmarkStart w:id="37" w:name="_Toc509828300"/>
      <w:r w:rsidRPr="00E50EE9">
        <w:t>Duties of individuals</w:t>
      </w:r>
      <w:bookmarkEnd w:id="36"/>
      <w:bookmarkEnd w:id="37"/>
    </w:p>
    <w:p w:rsidR="00CB4790" w:rsidRPr="00E50EE9" w:rsidRDefault="00CB4790" w:rsidP="00CB4790">
      <w:pPr>
        <w:pStyle w:val="DHHSbody"/>
      </w:pPr>
      <w:r w:rsidRPr="00E50EE9">
        <w:rPr>
          <w:rFonts w:cs="Arial"/>
        </w:rPr>
        <w:t>Every employee has a duty under the Occupational Health and Safety Act 2004 to take reasonable care for their own health and safety and that of others while at work. Reasonable care is what would be expected of a reasonable person in the position of the employee in the circumstances. This will depend on the role, control, influence, knowledge and resources of the individual. In short, reasonable care requires an employee to do their job properly, and with care.</w:t>
      </w:r>
    </w:p>
    <w:p w:rsidR="00CB4790" w:rsidRPr="00E50EE9" w:rsidRDefault="00CB4790" w:rsidP="00CB4790">
      <w:pPr>
        <w:pStyle w:val="DHHSbody"/>
      </w:pPr>
      <w:r w:rsidRPr="00E50EE9">
        <w:rPr>
          <w:rFonts w:cs="Arial"/>
        </w:rPr>
        <w:t xml:space="preserve">The duty of an employee is also concurrent with the duties of the </w:t>
      </w:r>
      <w:r>
        <w:rPr>
          <w:rFonts w:cs="Arial"/>
        </w:rPr>
        <w:t>d</w:t>
      </w:r>
      <w:r w:rsidRPr="00E50EE9">
        <w:rPr>
          <w:rFonts w:cs="Arial"/>
        </w:rPr>
        <w:t xml:space="preserve">epartment and compliance by every employee is critical to compliance by the </w:t>
      </w:r>
      <w:r>
        <w:rPr>
          <w:rFonts w:cs="Arial"/>
        </w:rPr>
        <w:t>d</w:t>
      </w:r>
      <w:r w:rsidRPr="00E50EE9">
        <w:rPr>
          <w:rFonts w:cs="Arial"/>
        </w:rPr>
        <w:t xml:space="preserve">epartment. It is for this reason that the Occupational Health and Safety Act 2004 specifically requires employees, as part of their duty, to cooperate with their employer with respect to any action taken by the employer to comply with a requirement under the Act. This means that every employee must comply with the policies, procedures and instructions of the </w:t>
      </w:r>
      <w:r>
        <w:rPr>
          <w:rFonts w:cs="Arial"/>
        </w:rPr>
        <w:t>d</w:t>
      </w:r>
      <w:r w:rsidRPr="00E50EE9">
        <w:rPr>
          <w:rFonts w:cs="Arial"/>
        </w:rPr>
        <w:t>epartment.</w:t>
      </w:r>
    </w:p>
    <w:p w:rsidR="00CB4790" w:rsidRPr="00E50EE9" w:rsidRDefault="00CB4790" w:rsidP="00CB4790">
      <w:pPr>
        <w:pStyle w:val="DHHSbody"/>
      </w:pPr>
      <w:r w:rsidRPr="00E50EE9">
        <w:rPr>
          <w:rFonts w:cs="Arial"/>
        </w:rPr>
        <w:t xml:space="preserve">The executive management and other managers within the </w:t>
      </w:r>
      <w:r>
        <w:rPr>
          <w:rFonts w:cs="Arial"/>
        </w:rPr>
        <w:t>d</w:t>
      </w:r>
      <w:r w:rsidRPr="00E50EE9">
        <w:rPr>
          <w:rFonts w:cs="Arial"/>
        </w:rPr>
        <w:t xml:space="preserve">epartment may be liable for a breach by the </w:t>
      </w:r>
      <w:r>
        <w:rPr>
          <w:rFonts w:cs="Arial"/>
        </w:rPr>
        <w:t>d</w:t>
      </w:r>
      <w:r w:rsidRPr="00E50EE9">
        <w:rPr>
          <w:rFonts w:cs="Arial"/>
        </w:rPr>
        <w:t xml:space="preserve">epartment that is attributable to the failure by them to take reasonable care in their role. For this reason, they will be concerned to ensure that the </w:t>
      </w:r>
      <w:r>
        <w:rPr>
          <w:rFonts w:cs="Arial"/>
        </w:rPr>
        <w:t>d</w:t>
      </w:r>
      <w:r w:rsidRPr="00E50EE9">
        <w:rPr>
          <w:rFonts w:cs="Arial"/>
        </w:rPr>
        <w:t xml:space="preserve">epartment has appropriate policies and procedures in place, such as this </w:t>
      </w:r>
      <w:r w:rsidRPr="00914950">
        <w:rPr>
          <w:rStyle w:val="PageNumber"/>
          <w:rFonts w:cs="Arial"/>
          <w:i/>
        </w:rPr>
        <w:t xml:space="preserve">Fire and </w:t>
      </w:r>
      <w:r>
        <w:rPr>
          <w:rStyle w:val="PageNumber"/>
          <w:rFonts w:cs="Arial"/>
          <w:i/>
        </w:rPr>
        <w:t>e</w:t>
      </w:r>
      <w:r w:rsidRPr="00914950">
        <w:rPr>
          <w:rStyle w:val="PageNumber"/>
          <w:rFonts w:cs="Arial"/>
          <w:i/>
        </w:rPr>
        <w:t xml:space="preserve">mergency </w:t>
      </w:r>
      <w:r>
        <w:rPr>
          <w:rStyle w:val="PageNumber"/>
          <w:rFonts w:cs="Arial"/>
          <w:i/>
        </w:rPr>
        <w:t>m</w:t>
      </w:r>
      <w:r w:rsidRPr="00914950">
        <w:rPr>
          <w:rStyle w:val="PageNumber"/>
          <w:rFonts w:cs="Arial"/>
          <w:i/>
        </w:rPr>
        <w:t xml:space="preserve">anagement </w:t>
      </w:r>
      <w:r>
        <w:rPr>
          <w:rStyle w:val="PageNumber"/>
          <w:rFonts w:cs="Arial"/>
          <w:i/>
        </w:rPr>
        <w:t>p</w:t>
      </w:r>
      <w:r w:rsidRPr="00914950">
        <w:rPr>
          <w:rStyle w:val="PageNumber"/>
          <w:rFonts w:cs="Arial"/>
          <w:i/>
        </w:rPr>
        <w:t xml:space="preserve">rocedures and </w:t>
      </w:r>
      <w:r>
        <w:rPr>
          <w:rStyle w:val="PageNumber"/>
          <w:rFonts w:cs="Arial"/>
          <w:i/>
        </w:rPr>
        <w:t>t</w:t>
      </w:r>
      <w:r w:rsidRPr="00914950">
        <w:rPr>
          <w:rStyle w:val="PageNumber"/>
          <w:rFonts w:cs="Arial"/>
          <w:i/>
        </w:rPr>
        <w:t xml:space="preserve">raining </w:t>
      </w:r>
      <w:r>
        <w:rPr>
          <w:rStyle w:val="PageNumber"/>
          <w:rFonts w:cs="Arial"/>
          <w:i/>
        </w:rPr>
        <w:t>f</w:t>
      </w:r>
      <w:r w:rsidRPr="00914950">
        <w:rPr>
          <w:rStyle w:val="PageNumber"/>
          <w:rFonts w:cs="Arial"/>
          <w:i/>
        </w:rPr>
        <w:t>ramework</w:t>
      </w:r>
      <w:r w:rsidRPr="00E50EE9">
        <w:rPr>
          <w:rFonts w:cs="Arial"/>
        </w:rPr>
        <w:t xml:space="preserve">, those procedures are exercised and to ensure that compliance with the </w:t>
      </w:r>
      <w:r>
        <w:rPr>
          <w:rFonts w:cs="Arial"/>
        </w:rPr>
        <w:t>f</w:t>
      </w:r>
      <w:r w:rsidRPr="00E50EE9">
        <w:rPr>
          <w:rStyle w:val="PageNumber"/>
          <w:rFonts w:cs="Arial"/>
        </w:rPr>
        <w:t>ramework</w:t>
      </w:r>
      <w:r w:rsidRPr="00E50EE9">
        <w:rPr>
          <w:rFonts w:cs="Arial"/>
        </w:rPr>
        <w:t xml:space="preserve"> is being monitored</w:t>
      </w:r>
      <w:r>
        <w:rPr>
          <w:rFonts w:cs="Arial"/>
        </w:rPr>
        <w:t>.</w:t>
      </w:r>
    </w:p>
    <w:p w:rsidR="00CB4790" w:rsidRPr="00890762" w:rsidRDefault="00CB4790" w:rsidP="00CB4790">
      <w:pPr>
        <w:pStyle w:val="Heading2"/>
        <w:keepLines w:val="0"/>
        <w:numPr>
          <w:ilvl w:val="1"/>
          <w:numId w:val="210"/>
        </w:numPr>
        <w:autoSpaceDE w:val="0"/>
        <w:autoSpaceDN w:val="0"/>
        <w:adjustRightInd w:val="0"/>
        <w:spacing w:after="60" w:line="240" w:lineRule="auto"/>
        <w:ind w:left="567"/>
      </w:pPr>
      <w:bookmarkStart w:id="38" w:name="_Toc357636901"/>
      <w:bookmarkStart w:id="39" w:name="_Toc509826063"/>
      <w:bookmarkStart w:id="40" w:name="_Toc509828301"/>
      <w:r w:rsidRPr="00890762">
        <w:t>Fire and Emergency Review Panel</w:t>
      </w:r>
      <w:bookmarkEnd w:id="38"/>
      <w:bookmarkEnd w:id="39"/>
      <w:bookmarkEnd w:id="40"/>
    </w:p>
    <w:p w:rsidR="00CB4790" w:rsidRPr="00890762" w:rsidRDefault="00CB4790" w:rsidP="00CB4790">
      <w:pPr>
        <w:pStyle w:val="Heading3"/>
        <w:keepLines w:val="0"/>
        <w:numPr>
          <w:ilvl w:val="2"/>
          <w:numId w:val="5"/>
        </w:numPr>
        <w:autoSpaceDE w:val="0"/>
        <w:autoSpaceDN w:val="0"/>
        <w:adjustRightInd w:val="0"/>
        <w:spacing w:before="240" w:after="60" w:line="240" w:lineRule="auto"/>
        <w:ind w:left="0" w:firstLine="0"/>
      </w:pPr>
      <w:bookmarkStart w:id="41" w:name="_Toc354653946"/>
      <w:bookmarkStart w:id="42" w:name="_Toc357636902"/>
      <w:bookmarkStart w:id="43" w:name="_Toc509826064"/>
      <w:bookmarkStart w:id="44" w:name="_Toc509828302"/>
      <w:r w:rsidRPr="00890762">
        <w:t>Establishment and membership of the Fire and Emergency Review Panel</w:t>
      </w:r>
      <w:bookmarkEnd w:id="41"/>
      <w:bookmarkEnd w:id="42"/>
      <w:bookmarkEnd w:id="43"/>
      <w:bookmarkEnd w:id="44"/>
    </w:p>
    <w:p w:rsidR="00CB4790" w:rsidRPr="00890762" w:rsidRDefault="00CB4790" w:rsidP="00CB4790">
      <w:pPr>
        <w:pStyle w:val="DHHSnumberloweralpha"/>
        <w:numPr>
          <w:ilvl w:val="0"/>
          <w:numId w:val="192"/>
        </w:numPr>
      </w:pPr>
      <w:r w:rsidRPr="00890762">
        <w:t xml:space="preserve">Under </w:t>
      </w:r>
      <w:r>
        <w:t>the guidelines</w:t>
      </w:r>
      <w:r w:rsidRPr="00890762">
        <w:t>, the Fire and Emergency Review Panel is established.</w:t>
      </w:r>
    </w:p>
    <w:p w:rsidR="00CB4790" w:rsidRPr="00890762" w:rsidRDefault="00CB4790" w:rsidP="00CB4790">
      <w:pPr>
        <w:pStyle w:val="DHHSnumberloweralpha"/>
        <w:numPr>
          <w:ilvl w:val="0"/>
          <w:numId w:val="192"/>
        </w:numPr>
      </w:pPr>
      <w:r w:rsidRPr="00890762">
        <w:t xml:space="preserve">Members of the Fire and Emergency Review Panel are listed in </w:t>
      </w:r>
      <w:r>
        <w:t>S</w:t>
      </w:r>
      <w:r w:rsidRPr="00890762">
        <w:t xml:space="preserve">ection </w:t>
      </w:r>
      <w:r>
        <w:t>1.11.2</w:t>
      </w:r>
      <w:r w:rsidRPr="00890762">
        <w:t xml:space="preserve">. Some members are automatically appointed due to their position within the </w:t>
      </w:r>
      <w:r>
        <w:t>d</w:t>
      </w:r>
      <w:r w:rsidRPr="00890762">
        <w:t xml:space="preserve">epartment, relevant authority or organisation. The following members are appointed by the </w:t>
      </w:r>
      <w:r>
        <w:t>s</w:t>
      </w:r>
      <w:r w:rsidRPr="00890762">
        <w:t xml:space="preserve">ecretary of the </w:t>
      </w:r>
      <w:r>
        <w:t>d</w:t>
      </w:r>
      <w:r w:rsidRPr="00890762">
        <w:t>epartment:</w:t>
      </w:r>
    </w:p>
    <w:p w:rsidR="00CB4790" w:rsidRPr="007E3C6F" w:rsidRDefault="00CB4790" w:rsidP="00CB4790">
      <w:pPr>
        <w:pStyle w:val="DHHSnumberlowerromanindent"/>
        <w:numPr>
          <w:ilvl w:val="5"/>
          <w:numId w:val="203"/>
        </w:numPr>
      </w:pPr>
      <w:r w:rsidRPr="00890762">
        <w:t xml:space="preserve">a </w:t>
      </w:r>
      <w:r w:rsidRPr="007E3C6F">
        <w:t xml:space="preserve">person who is an Australian lawyer (within the meaning of the </w:t>
      </w:r>
      <w:r w:rsidRPr="0030067F">
        <w:rPr>
          <w:i/>
        </w:rPr>
        <w:t>Legal Profession Act 2004</w:t>
      </w:r>
      <w:r w:rsidRPr="007E3C6F">
        <w:t xml:space="preserve">) of at least </w:t>
      </w:r>
      <w:r>
        <w:t>five</w:t>
      </w:r>
      <w:r w:rsidRPr="007E3C6F">
        <w:t xml:space="preserve"> years standing</w:t>
      </w:r>
    </w:p>
    <w:p w:rsidR="00CB4790" w:rsidRPr="007E3C6F" w:rsidRDefault="00CB4790" w:rsidP="00CB4790">
      <w:pPr>
        <w:pStyle w:val="DHHSnumberlowerromanindent"/>
        <w:numPr>
          <w:ilvl w:val="5"/>
          <w:numId w:val="203"/>
        </w:numPr>
      </w:pPr>
      <w:r w:rsidRPr="007E3C6F">
        <w:t xml:space="preserve">person experienced in </w:t>
      </w:r>
      <w:r>
        <w:t>e</w:t>
      </w:r>
      <w:r w:rsidRPr="007E3C6F">
        <w:t xml:space="preserve">mergency </w:t>
      </w:r>
      <w:r>
        <w:t>m</w:t>
      </w:r>
      <w:r w:rsidRPr="007E3C6F">
        <w:t xml:space="preserve">anagement having at least </w:t>
      </w:r>
      <w:r>
        <w:t>five</w:t>
      </w:r>
      <w:r w:rsidRPr="007E3C6F">
        <w:t xml:space="preserve"> years’ experience</w:t>
      </w:r>
      <w:r>
        <w:t>.</w:t>
      </w:r>
    </w:p>
    <w:p w:rsidR="00CB4790" w:rsidRPr="00890762" w:rsidRDefault="00CB4790" w:rsidP="00CB4790">
      <w:pPr>
        <w:pStyle w:val="Heading3"/>
        <w:keepLines w:val="0"/>
        <w:numPr>
          <w:ilvl w:val="2"/>
          <w:numId w:val="5"/>
        </w:numPr>
        <w:autoSpaceDE w:val="0"/>
        <w:autoSpaceDN w:val="0"/>
        <w:adjustRightInd w:val="0"/>
        <w:spacing w:before="240" w:after="60" w:line="240" w:lineRule="auto"/>
        <w:ind w:left="0" w:firstLine="0"/>
      </w:pPr>
      <w:bookmarkStart w:id="45" w:name="_Toc357636903"/>
      <w:bookmarkStart w:id="46" w:name="_Toc509826065"/>
      <w:bookmarkStart w:id="47" w:name="_Toc509828303"/>
      <w:bookmarkStart w:id="48" w:name="_Toc354653947"/>
      <w:r w:rsidRPr="00890762">
        <w:t xml:space="preserve">Membership of </w:t>
      </w:r>
      <w:bookmarkEnd w:id="45"/>
      <w:r w:rsidRPr="00890762">
        <w:t>Fire and Emergency Review Panel</w:t>
      </w:r>
      <w:bookmarkEnd w:id="46"/>
      <w:bookmarkEnd w:id="47"/>
    </w:p>
    <w:p w:rsidR="00CB4790" w:rsidRPr="00890762" w:rsidRDefault="00CB4790" w:rsidP="00CB4790">
      <w:pPr>
        <w:pStyle w:val="DHHSbody"/>
      </w:pPr>
      <w:r w:rsidRPr="00890762">
        <w:rPr>
          <w:rFonts w:cs="Arial"/>
        </w:rPr>
        <w:t>The Fire and Emergency Review Panel consists of the following members:</w:t>
      </w:r>
    </w:p>
    <w:p w:rsidR="00CB4790" w:rsidRPr="00890762" w:rsidRDefault="00CB4790" w:rsidP="00CB4790">
      <w:pPr>
        <w:pStyle w:val="DHHSnumberloweralpha"/>
        <w:numPr>
          <w:ilvl w:val="0"/>
          <w:numId w:val="193"/>
        </w:numPr>
      </w:pPr>
      <w:r>
        <w:t>s</w:t>
      </w:r>
      <w:r w:rsidRPr="00890762">
        <w:t xml:space="preserve">ecretary or </w:t>
      </w:r>
      <w:r>
        <w:t>d</w:t>
      </w:r>
      <w:r w:rsidRPr="00890762">
        <w:t xml:space="preserve">eputy </w:t>
      </w:r>
      <w:r>
        <w:t>s</w:t>
      </w:r>
      <w:r w:rsidRPr="00890762">
        <w:t>ecretary – Department of Health and Human Services (</w:t>
      </w:r>
      <w:r>
        <w:t>c</w:t>
      </w:r>
      <w:r w:rsidRPr="00890762">
        <w:t>hairperson)</w:t>
      </w:r>
    </w:p>
    <w:p w:rsidR="00CB4790" w:rsidRPr="00890762" w:rsidRDefault="00CB4790" w:rsidP="00CB4790">
      <w:pPr>
        <w:pStyle w:val="DHHSnumberloweralpha"/>
        <w:numPr>
          <w:ilvl w:val="0"/>
          <w:numId w:val="193"/>
        </w:numPr>
      </w:pPr>
      <w:r>
        <w:t>e</w:t>
      </w:r>
      <w:r w:rsidRPr="00890762">
        <w:t xml:space="preserve">mergency </w:t>
      </w:r>
      <w:r>
        <w:t>m</w:t>
      </w:r>
      <w:r w:rsidRPr="00890762">
        <w:t xml:space="preserve">anagement </w:t>
      </w:r>
      <w:r>
        <w:t>c</w:t>
      </w:r>
      <w:r w:rsidRPr="00890762">
        <w:t>ommissioner, Emergency Management Victoria</w:t>
      </w:r>
    </w:p>
    <w:p w:rsidR="00CB4790" w:rsidRPr="00890762" w:rsidRDefault="00CB4790" w:rsidP="00CB4790">
      <w:pPr>
        <w:pStyle w:val="DHHSnumberloweralpha"/>
        <w:numPr>
          <w:ilvl w:val="0"/>
          <w:numId w:val="193"/>
        </w:numPr>
      </w:pPr>
      <w:r>
        <w:t>d</w:t>
      </w:r>
      <w:r w:rsidRPr="00890762">
        <w:t>irector, Department of Health and Human Services or delegate (</w:t>
      </w:r>
      <w:r>
        <w:t>d</w:t>
      </w:r>
      <w:r w:rsidRPr="00890762">
        <w:t xml:space="preserve">eputy </w:t>
      </w:r>
      <w:r>
        <w:t>c</w:t>
      </w:r>
      <w:r w:rsidRPr="00890762">
        <w:t>hairperson)</w:t>
      </w:r>
    </w:p>
    <w:p w:rsidR="00CB4790" w:rsidRPr="00890762" w:rsidRDefault="00CB4790" w:rsidP="00CB4790">
      <w:pPr>
        <w:pStyle w:val="DHHSnumberloweralpha"/>
        <w:numPr>
          <w:ilvl w:val="0"/>
          <w:numId w:val="193"/>
        </w:numPr>
      </w:pPr>
      <w:r>
        <w:t>a</w:t>
      </w:r>
      <w:r w:rsidRPr="00890762">
        <w:t xml:space="preserve">ssistant </w:t>
      </w:r>
      <w:r>
        <w:t>d</w:t>
      </w:r>
      <w:r w:rsidRPr="00890762">
        <w:t>irector, Department of Health and Human Services or delegate</w:t>
      </w:r>
    </w:p>
    <w:p w:rsidR="00CB4790" w:rsidRPr="00890762" w:rsidRDefault="00CB4790" w:rsidP="00CB4790">
      <w:pPr>
        <w:pStyle w:val="DHHSnumberloweralpha"/>
        <w:numPr>
          <w:ilvl w:val="0"/>
          <w:numId w:val="193"/>
        </w:numPr>
      </w:pPr>
      <w:r>
        <w:t>m</w:t>
      </w:r>
      <w:r w:rsidRPr="00890762">
        <w:t xml:space="preserve">anager, Fire </w:t>
      </w:r>
      <w:r>
        <w:t xml:space="preserve">Services </w:t>
      </w:r>
      <w:r w:rsidRPr="00890762">
        <w:t>Management Unit, Department of Health and Human Services or delegate (</w:t>
      </w:r>
      <w:r>
        <w:t>r</w:t>
      </w:r>
      <w:r w:rsidRPr="00890762">
        <w:t>egistrar)</w:t>
      </w:r>
    </w:p>
    <w:p w:rsidR="00CB4790" w:rsidRPr="00890762" w:rsidRDefault="00CB4790" w:rsidP="00CB4790">
      <w:pPr>
        <w:pStyle w:val="DHHSnumberloweralpha"/>
        <w:numPr>
          <w:ilvl w:val="0"/>
          <w:numId w:val="193"/>
        </w:numPr>
      </w:pPr>
      <w:r>
        <w:t>c</w:t>
      </w:r>
      <w:r w:rsidRPr="00890762">
        <w:t xml:space="preserve">hief </w:t>
      </w:r>
      <w:r>
        <w:t>o</w:t>
      </w:r>
      <w:r w:rsidRPr="00890762">
        <w:t>fficer MFB or delegate</w:t>
      </w:r>
    </w:p>
    <w:p w:rsidR="00CB4790" w:rsidRPr="00890762" w:rsidRDefault="00CB4790" w:rsidP="00CB4790">
      <w:pPr>
        <w:pStyle w:val="DHHSnumberloweralpha"/>
        <w:numPr>
          <w:ilvl w:val="0"/>
          <w:numId w:val="193"/>
        </w:numPr>
      </w:pPr>
      <w:r>
        <w:t>c</w:t>
      </w:r>
      <w:r w:rsidRPr="00890762">
        <w:t xml:space="preserve">hief </w:t>
      </w:r>
      <w:r>
        <w:t>f</w:t>
      </w:r>
      <w:r w:rsidRPr="00890762">
        <w:t xml:space="preserve">ire </w:t>
      </w:r>
      <w:r>
        <w:t>o</w:t>
      </w:r>
      <w:r w:rsidRPr="00890762">
        <w:t>fficer CFA or delegate</w:t>
      </w:r>
    </w:p>
    <w:p w:rsidR="00CB4790" w:rsidRPr="00890762" w:rsidRDefault="00CB4790" w:rsidP="00CB4790">
      <w:pPr>
        <w:pStyle w:val="DHHSnumberloweralpha"/>
        <w:numPr>
          <w:ilvl w:val="0"/>
          <w:numId w:val="193"/>
        </w:numPr>
      </w:pPr>
      <w:r>
        <w:t>p</w:t>
      </w:r>
      <w:r w:rsidRPr="00890762">
        <w:t xml:space="preserve">erson experienced in </w:t>
      </w:r>
      <w:r>
        <w:t>e</w:t>
      </w:r>
      <w:r w:rsidRPr="00890762">
        <w:t xml:space="preserve">mergency </w:t>
      </w:r>
      <w:r>
        <w:t>m</w:t>
      </w:r>
      <w:r w:rsidRPr="00890762">
        <w:t xml:space="preserve">anagement having at </w:t>
      </w:r>
      <w:r w:rsidRPr="00890762">
        <w:rPr>
          <w:color w:val="000000"/>
        </w:rPr>
        <w:t xml:space="preserve">least </w:t>
      </w:r>
      <w:r>
        <w:rPr>
          <w:color w:val="000000"/>
        </w:rPr>
        <w:t>five</w:t>
      </w:r>
      <w:r w:rsidRPr="00890762">
        <w:rPr>
          <w:color w:val="000000"/>
        </w:rPr>
        <w:t xml:space="preserve"> years’ experience.</w:t>
      </w:r>
    </w:p>
    <w:p w:rsidR="00CB4790" w:rsidRPr="00890762" w:rsidRDefault="00CB4790" w:rsidP="00CB4790">
      <w:pPr>
        <w:pStyle w:val="DHHSnumberloweralpha"/>
        <w:numPr>
          <w:ilvl w:val="0"/>
          <w:numId w:val="193"/>
        </w:numPr>
      </w:pPr>
      <w:r>
        <w:rPr>
          <w:color w:val="000000"/>
        </w:rPr>
        <w:t>p</w:t>
      </w:r>
      <w:r w:rsidRPr="00890762">
        <w:rPr>
          <w:color w:val="000000"/>
        </w:rPr>
        <w:t xml:space="preserve">erson who is an Australian lawyer (within the meaning of the </w:t>
      </w:r>
      <w:r w:rsidRPr="00DA100A">
        <w:rPr>
          <w:color w:val="000000"/>
        </w:rPr>
        <w:t>Legal Profession Act 2004</w:t>
      </w:r>
      <w:r w:rsidRPr="00890762">
        <w:rPr>
          <w:color w:val="000000"/>
        </w:rPr>
        <w:t xml:space="preserve">) of at least </w:t>
      </w:r>
      <w:r>
        <w:rPr>
          <w:color w:val="000000"/>
        </w:rPr>
        <w:t>five</w:t>
      </w:r>
      <w:r w:rsidRPr="00890762">
        <w:rPr>
          <w:color w:val="000000"/>
        </w:rPr>
        <w:t xml:space="preserve"> years standing</w:t>
      </w:r>
      <w:r>
        <w:rPr>
          <w:color w:val="000000"/>
        </w:rPr>
        <w:t>.</w:t>
      </w:r>
    </w:p>
    <w:p w:rsidR="00CB4790" w:rsidRPr="00890762" w:rsidRDefault="00CB4790" w:rsidP="00CB4790">
      <w:pPr>
        <w:pStyle w:val="Heading3"/>
        <w:keepLines w:val="0"/>
        <w:numPr>
          <w:ilvl w:val="2"/>
          <w:numId w:val="5"/>
        </w:numPr>
        <w:autoSpaceDE w:val="0"/>
        <w:autoSpaceDN w:val="0"/>
        <w:adjustRightInd w:val="0"/>
        <w:spacing w:before="240" w:after="60" w:line="240" w:lineRule="auto"/>
        <w:ind w:left="0" w:firstLine="0"/>
      </w:pPr>
      <w:bookmarkStart w:id="49" w:name="_Toc357636904"/>
      <w:bookmarkStart w:id="50" w:name="_Toc509826066"/>
      <w:bookmarkStart w:id="51" w:name="_Toc509828304"/>
      <w:bookmarkStart w:id="52" w:name="_Toc354653948"/>
      <w:bookmarkEnd w:id="48"/>
      <w:r w:rsidRPr="00890762">
        <w:t xml:space="preserve">Role and authority of the </w:t>
      </w:r>
      <w:bookmarkEnd w:id="49"/>
      <w:r w:rsidRPr="00890762">
        <w:t>Fire and Emergency Review Panel</w:t>
      </w:r>
      <w:bookmarkEnd w:id="50"/>
      <w:bookmarkEnd w:id="51"/>
    </w:p>
    <w:p w:rsidR="00CB4790" w:rsidRPr="00890762" w:rsidRDefault="00CB4790" w:rsidP="00CB4790">
      <w:pPr>
        <w:pStyle w:val="DHHSbody"/>
      </w:pPr>
      <w:r w:rsidRPr="00890762">
        <w:rPr>
          <w:rFonts w:cs="Arial"/>
        </w:rPr>
        <w:t xml:space="preserve">The role of the Fire and Emergency Review Panel is to ensure compliance with these </w:t>
      </w:r>
      <w:r>
        <w:rPr>
          <w:rFonts w:cs="Arial"/>
        </w:rPr>
        <w:t>g</w:t>
      </w:r>
      <w:r w:rsidRPr="00890762">
        <w:rPr>
          <w:rFonts w:cs="Arial"/>
        </w:rPr>
        <w:t xml:space="preserve">uidelines and the objectives of the </w:t>
      </w:r>
      <w:r>
        <w:rPr>
          <w:rFonts w:cs="Arial"/>
        </w:rPr>
        <w:t>d</w:t>
      </w:r>
      <w:r w:rsidRPr="00890762">
        <w:rPr>
          <w:rFonts w:cs="Arial"/>
        </w:rPr>
        <w:t xml:space="preserve">epartment. The Fire and Emergency Review Panel operates under the </w:t>
      </w:r>
      <w:r>
        <w:rPr>
          <w:rFonts w:cs="Arial"/>
        </w:rPr>
        <w:t>d</w:t>
      </w:r>
      <w:r w:rsidRPr="00890762">
        <w:rPr>
          <w:rFonts w:cs="Arial"/>
        </w:rPr>
        <w:t>epartment</w:t>
      </w:r>
      <w:r>
        <w:rPr>
          <w:rFonts w:cs="Arial"/>
        </w:rPr>
        <w:t>,</w:t>
      </w:r>
      <w:r w:rsidRPr="00890762">
        <w:rPr>
          <w:rFonts w:cs="Arial"/>
        </w:rPr>
        <w:t xml:space="preserve"> and has the authority to:</w:t>
      </w:r>
    </w:p>
    <w:p w:rsidR="00CB4790" w:rsidRPr="0043252A" w:rsidRDefault="00CB4790" w:rsidP="00CB4790">
      <w:pPr>
        <w:pStyle w:val="DHHSnumberloweralpha"/>
        <w:numPr>
          <w:ilvl w:val="0"/>
          <w:numId w:val="194"/>
        </w:numPr>
      </w:pPr>
      <w:r w:rsidRPr="0043252A">
        <w:t xml:space="preserve">vary </w:t>
      </w:r>
      <w:r>
        <w:t>the guidelines</w:t>
      </w:r>
      <w:r w:rsidRPr="0043252A">
        <w:t>, in exceptional circumstances</w:t>
      </w:r>
    </w:p>
    <w:p w:rsidR="00CB4790" w:rsidRPr="0043252A" w:rsidRDefault="00CB4790" w:rsidP="00CB4790">
      <w:pPr>
        <w:pStyle w:val="DHHSnumberloweralpha"/>
        <w:numPr>
          <w:ilvl w:val="0"/>
          <w:numId w:val="194"/>
        </w:numPr>
      </w:pPr>
      <w:r w:rsidRPr="0043252A">
        <w:t xml:space="preserve">make determinations or orders on any matter related to the operation of or compliance with </w:t>
      </w:r>
      <w:r>
        <w:t>the guidelines</w:t>
      </w:r>
    </w:p>
    <w:p w:rsidR="00CB4790" w:rsidRPr="0043252A" w:rsidRDefault="00CB4790" w:rsidP="00CB4790">
      <w:pPr>
        <w:pStyle w:val="DHHSnumberloweralpha"/>
        <w:numPr>
          <w:ilvl w:val="0"/>
          <w:numId w:val="194"/>
        </w:numPr>
      </w:pPr>
      <w:r w:rsidRPr="0043252A">
        <w:t xml:space="preserve">resolve matters of technical interpretation, disputes or inconsistencies in the application of </w:t>
      </w:r>
      <w:r>
        <w:t>the guidelines.</w:t>
      </w:r>
    </w:p>
    <w:p w:rsidR="00CB4790" w:rsidRPr="00890762" w:rsidRDefault="00CB4790" w:rsidP="00CB4790">
      <w:pPr>
        <w:pStyle w:val="Heading3"/>
        <w:keepLines w:val="0"/>
        <w:numPr>
          <w:ilvl w:val="2"/>
          <w:numId w:val="5"/>
        </w:numPr>
        <w:autoSpaceDE w:val="0"/>
        <w:autoSpaceDN w:val="0"/>
        <w:adjustRightInd w:val="0"/>
        <w:spacing w:before="240" w:after="60" w:line="240" w:lineRule="auto"/>
        <w:ind w:left="0" w:firstLine="0"/>
      </w:pPr>
      <w:bookmarkStart w:id="53" w:name="_Toc354653949"/>
      <w:bookmarkStart w:id="54" w:name="_Toc357636905"/>
      <w:bookmarkStart w:id="55" w:name="_Toc509826067"/>
      <w:bookmarkStart w:id="56" w:name="_Toc509828305"/>
      <w:bookmarkEnd w:id="52"/>
      <w:r w:rsidRPr="00890762">
        <w:t>Quorum of a meet</w:t>
      </w:r>
      <w:r w:rsidRPr="00890762">
        <w:rPr>
          <w:i/>
        </w:rPr>
        <w:t>i</w:t>
      </w:r>
      <w:r w:rsidRPr="00890762">
        <w:t>ng</w:t>
      </w:r>
      <w:bookmarkEnd w:id="53"/>
      <w:bookmarkEnd w:id="54"/>
      <w:bookmarkEnd w:id="55"/>
      <w:bookmarkEnd w:id="56"/>
    </w:p>
    <w:p w:rsidR="00CB4790" w:rsidRPr="00890762" w:rsidRDefault="00CB4790" w:rsidP="00CB4790">
      <w:pPr>
        <w:pStyle w:val="DHHSbody"/>
      </w:pPr>
      <w:r w:rsidRPr="00890762">
        <w:rPr>
          <w:rFonts w:cs="Arial"/>
        </w:rPr>
        <w:t xml:space="preserve">A quorum of the Fire and Emergency Review Panel shall consist of </w:t>
      </w:r>
      <w:r w:rsidRPr="00DA100A">
        <w:rPr>
          <w:rFonts w:cs="Arial"/>
        </w:rPr>
        <w:t>the following</w:t>
      </w:r>
      <w:r w:rsidRPr="00890762">
        <w:rPr>
          <w:rFonts w:cs="Arial"/>
        </w:rPr>
        <w:t xml:space="preserve"> positions:</w:t>
      </w:r>
    </w:p>
    <w:p w:rsidR="00CB4790" w:rsidRPr="00B15337" w:rsidRDefault="00CB4790" w:rsidP="00CB4790">
      <w:pPr>
        <w:pStyle w:val="DHHSnumberloweralpha"/>
        <w:numPr>
          <w:ilvl w:val="0"/>
          <w:numId w:val="195"/>
        </w:numPr>
      </w:pPr>
      <w:r>
        <w:t>c</w:t>
      </w:r>
      <w:r w:rsidRPr="00B15337">
        <w:t xml:space="preserve">hairperson or </w:t>
      </w:r>
      <w:r>
        <w:t>d</w:t>
      </w:r>
      <w:r w:rsidRPr="00B15337">
        <w:t xml:space="preserve">eputy </w:t>
      </w:r>
      <w:r>
        <w:t>c</w:t>
      </w:r>
      <w:r w:rsidRPr="00B15337">
        <w:t>hairperson</w:t>
      </w:r>
    </w:p>
    <w:p w:rsidR="00CB4790" w:rsidRPr="00B15337" w:rsidRDefault="00CB4790" w:rsidP="00CB4790">
      <w:pPr>
        <w:pStyle w:val="DHHSnumberloweralpha"/>
        <w:numPr>
          <w:ilvl w:val="0"/>
          <w:numId w:val="195"/>
        </w:numPr>
      </w:pPr>
      <w:r>
        <w:t>r</w:t>
      </w:r>
      <w:r w:rsidRPr="00B15337">
        <w:t>egistrar</w:t>
      </w:r>
    </w:p>
    <w:p w:rsidR="00CB4790" w:rsidRPr="00B15337" w:rsidRDefault="00CB4790" w:rsidP="00CB4790">
      <w:pPr>
        <w:pStyle w:val="DHHSnumberloweralpha"/>
        <w:numPr>
          <w:ilvl w:val="0"/>
          <w:numId w:val="195"/>
        </w:numPr>
      </w:pPr>
      <w:r>
        <w:t>c</w:t>
      </w:r>
      <w:r w:rsidRPr="00B15337">
        <w:t xml:space="preserve">hief </w:t>
      </w:r>
      <w:r>
        <w:t>o</w:t>
      </w:r>
      <w:r w:rsidRPr="00B15337">
        <w:t xml:space="preserve">fficer or </w:t>
      </w:r>
      <w:r>
        <w:t>d</w:t>
      </w:r>
      <w:r w:rsidRPr="00B15337">
        <w:t xml:space="preserve">elegate of MFB and/or </w:t>
      </w:r>
      <w:r>
        <w:t>c</w:t>
      </w:r>
      <w:r w:rsidRPr="00B15337">
        <w:t xml:space="preserve">hief </w:t>
      </w:r>
      <w:r>
        <w:t>f</w:t>
      </w:r>
      <w:r w:rsidRPr="00B15337">
        <w:t xml:space="preserve">ire </w:t>
      </w:r>
      <w:r>
        <w:t>o</w:t>
      </w:r>
      <w:r w:rsidRPr="00B15337">
        <w:t xml:space="preserve">fficer or delegate of the CFA (depending on the matter/property and the mandate of the relevant </w:t>
      </w:r>
      <w:r>
        <w:t>a</w:t>
      </w:r>
      <w:r w:rsidRPr="00B15337">
        <w:t>uthority)</w:t>
      </w:r>
    </w:p>
    <w:p w:rsidR="00CB4790" w:rsidRPr="00B15337" w:rsidRDefault="00CB4790" w:rsidP="00CB4790">
      <w:pPr>
        <w:pStyle w:val="DHHSnumberloweralpha"/>
        <w:numPr>
          <w:ilvl w:val="0"/>
          <w:numId w:val="195"/>
        </w:numPr>
      </w:pPr>
      <w:r w:rsidRPr="00B15337">
        <w:t xml:space="preserve">a person who is an Australian lawyer (within the meaning of the Legal Profession Act 2004) if the matter requires legal interpretation or a determination as decided by the </w:t>
      </w:r>
      <w:r>
        <w:t>c</w:t>
      </w:r>
      <w:r w:rsidRPr="00B15337">
        <w:t xml:space="preserve">hairperson or </w:t>
      </w:r>
      <w:r>
        <w:t>d</w:t>
      </w:r>
      <w:r w:rsidRPr="00B15337">
        <w:t xml:space="preserve">eputy </w:t>
      </w:r>
      <w:r>
        <w:t>c</w:t>
      </w:r>
      <w:r w:rsidRPr="00B15337">
        <w:t>hairperson</w:t>
      </w:r>
    </w:p>
    <w:p w:rsidR="00CB4790" w:rsidRPr="00B15337" w:rsidRDefault="00CB4790" w:rsidP="00CB4790">
      <w:pPr>
        <w:pStyle w:val="DHHSnumberloweralpha"/>
        <w:numPr>
          <w:ilvl w:val="0"/>
          <w:numId w:val="195"/>
        </w:numPr>
      </w:pPr>
      <w:r w:rsidRPr="00B15337">
        <w:t xml:space="preserve">a person experienced in </w:t>
      </w:r>
      <w:r>
        <w:t>e</w:t>
      </w:r>
      <w:r w:rsidRPr="00B15337">
        <w:t xml:space="preserve">mergency </w:t>
      </w:r>
      <w:r>
        <w:t>m</w:t>
      </w:r>
      <w:r w:rsidRPr="00B15337">
        <w:t xml:space="preserve">anagement having at least </w:t>
      </w:r>
      <w:r>
        <w:t>five</w:t>
      </w:r>
      <w:r w:rsidRPr="00B15337">
        <w:t xml:space="preserve"> years’ experience.</w:t>
      </w:r>
    </w:p>
    <w:p w:rsidR="00CB4790" w:rsidRPr="00890762" w:rsidRDefault="00CB4790" w:rsidP="00CB4790">
      <w:pPr>
        <w:pStyle w:val="Heading3"/>
        <w:keepLines w:val="0"/>
        <w:numPr>
          <w:ilvl w:val="2"/>
          <w:numId w:val="5"/>
        </w:numPr>
        <w:autoSpaceDE w:val="0"/>
        <w:autoSpaceDN w:val="0"/>
        <w:adjustRightInd w:val="0"/>
        <w:spacing w:before="240" w:after="60" w:line="240" w:lineRule="auto"/>
        <w:ind w:left="0" w:firstLine="0"/>
      </w:pPr>
      <w:bookmarkStart w:id="57" w:name="_Toc356644077"/>
      <w:bookmarkStart w:id="58" w:name="_Toc357636906"/>
      <w:bookmarkStart w:id="59" w:name="_Toc509826068"/>
      <w:bookmarkStart w:id="60" w:name="_Toc509828306"/>
      <w:r w:rsidRPr="00890762">
        <w:t xml:space="preserve">Process for making application to the </w:t>
      </w:r>
      <w:bookmarkEnd w:id="57"/>
      <w:bookmarkEnd w:id="58"/>
      <w:r w:rsidRPr="00890762">
        <w:t>Fire and Emergency Review Panel</w:t>
      </w:r>
      <w:bookmarkEnd w:id="59"/>
      <w:bookmarkEnd w:id="60"/>
    </w:p>
    <w:p w:rsidR="00CB4790" w:rsidRPr="00890762" w:rsidRDefault="00CB4790" w:rsidP="00CB4790">
      <w:pPr>
        <w:pStyle w:val="DHHSnumberloweralpha"/>
        <w:numPr>
          <w:ilvl w:val="0"/>
          <w:numId w:val="196"/>
        </w:numPr>
        <w:rPr>
          <w:bCs/>
        </w:rPr>
      </w:pPr>
      <w:r w:rsidRPr="00890762">
        <w:rPr>
          <w:bCs/>
        </w:rPr>
        <w:t xml:space="preserve">The application must be accompanied by all necessary documentation as indicated in the application form and information sheet. </w:t>
      </w:r>
      <w:r w:rsidRPr="00DA100A">
        <w:t xml:space="preserve">These documents are available </w:t>
      </w:r>
      <w:r>
        <w:t>on</w:t>
      </w:r>
      <w:r w:rsidRPr="00921EA6">
        <w:t xml:space="preserve"> </w:t>
      </w:r>
      <w:hyperlink r:id="rId13" w:history="1">
        <w:r w:rsidRPr="00921EA6">
          <w:rPr>
            <w:rStyle w:val="Hyperlink"/>
          </w:rPr>
          <w:t>Fire risk management procedures and guidelines</w:t>
        </w:r>
      </w:hyperlink>
      <w:r w:rsidRPr="00930051">
        <w:rPr>
          <w:szCs w:val="19"/>
        </w:rPr>
        <w:t xml:space="preserve"> </w:t>
      </w:r>
      <w:r>
        <w:rPr>
          <w:szCs w:val="19"/>
        </w:rPr>
        <w:t>&lt;</w:t>
      </w:r>
      <w:r w:rsidRPr="00921EA6">
        <w:rPr>
          <w:rFonts w:ascii="Helv" w:hAnsi="Helv" w:cs="Helv"/>
          <w:color w:val="000000"/>
          <w:lang w:eastAsia="en-AU"/>
        </w:rPr>
        <w:t>http://providers.dhhs.vic.gov.au/fire-risk-management-procedures-and-guidelines</w:t>
      </w:r>
      <w:r>
        <w:rPr>
          <w:szCs w:val="19"/>
        </w:rPr>
        <w:t>&gt;.</w:t>
      </w:r>
    </w:p>
    <w:p w:rsidR="00CB4790" w:rsidRPr="00890762" w:rsidRDefault="00CB4790" w:rsidP="00CB4790">
      <w:pPr>
        <w:pStyle w:val="DHHSnumberloweralpha"/>
        <w:numPr>
          <w:ilvl w:val="0"/>
          <w:numId w:val="196"/>
        </w:numPr>
      </w:pPr>
      <w:r w:rsidRPr="00890762">
        <w:rPr>
          <w:bCs/>
        </w:rPr>
        <w:t>An application will not be processed until all the mandatory information has been provided.</w:t>
      </w:r>
    </w:p>
    <w:p w:rsidR="00CB4790" w:rsidRPr="00E50EE9" w:rsidRDefault="00CB4790" w:rsidP="00CB4790">
      <w:pPr>
        <w:pStyle w:val="DHHSbody"/>
      </w:pPr>
    </w:p>
    <w:p w:rsidR="00CB4790" w:rsidRPr="0043252A" w:rsidRDefault="00CB4790" w:rsidP="00CB4790">
      <w:pPr>
        <w:pStyle w:val="DHHStablecaption"/>
        <w:numPr>
          <w:ilvl w:val="0"/>
          <w:numId w:val="182"/>
        </w:numPr>
        <w:ind w:left="0" w:firstLine="0"/>
      </w:pPr>
      <w:r w:rsidRPr="00E50EE9">
        <w:br w:type="column"/>
      </w:r>
      <w:bookmarkStart w:id="61" w:name="_Toc509828106"/>
      <w:bookmarkStart w:id="62" w:name="_Toc510516705"/>
      <w:bookmarkEnd w:id="30"/>
      <w:r w:rsidRPr="0043252A">
        <w:t xml:space="preserve">Roles and </w:t>
      </w:r>
      <w:r>
        <w:t>r</w:t>
      </w:r>
      <w:r w:rsidRPr="0043252A">
        <w:t>esponsibilities</w:t>
      </w:r>
      <w:bookmarkEnd w:id="61"/>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7371"/>
      </w:tblGrid>
      <w:tr w:rsidR="00CB4790" w:rsidRPr="00E50EE9" w:rsidTr="00A80206">
        <w:trPr>
          <w:cantSplit/>
          <w:tblHeader/>
        </w:trPr>
        <w:tc>
          <w:tcPr>
            <w:tcW w:w="2268" w:type="dxa"/>
            <w:shd w:val="clear" w:color="auto" w:fill="auto"/>
            <w:vAlign w:val="center"/>
          </w:tcPr>
          <w:p w:rsidR="00CB4790" w:rsidRPr="00FC603C" w:rsidRDefault="00CB4790" w:rsidP="00A80206">
            <w:pPr>
              <w:pStyle w:val="DHHStablecolhead"/>
            </w:pPr>
            <w:r w:rsidRPr="00E50EE9">
              <w:t>Role</w:t>
            </w:r>
          </w:p>
        </w:tc>
        <w:tc>
          <w:tcPr>
            <w:tcW w:w="7371" w:type="dxa"/>
            <w:shd w:val="clear" w:color="auto" w:fill="auto"/>
            <w:vAlign w:val="center"/>
          </w:tcPr>
          <w:p w:rsidR="00CB4790" w:rsidRPr="00E50EE9" w:rsidRDefault="00CB4790" w:rsidP="00A80206">
            <w:pPr>
              <w:pStyle w:val="DHHStablecolhead"/>
            </w:pPr>
            <w:r w:rsidRPr="00E50EE9">
              <w:t>Responsibilities</w:t>
            </w:r>
          </w:p>
        </w:tc>
      </w:tr>
      <w:tr w:rsidR="00CB4790" w:rsidRPr="00E50EE9" w:rsidTr="00A80206">
        <w:trPr>
          <w:cantSplit/>
        </w:trPr>
        <w:tc>
          <w:tcPr>
            <w:tcW w:w="2268" w:type="dxa"/>
          </w:tcPr>
          <w:p w:rsidR="00CB4790" w:rsidRPr="00E50EE9" w:rsidRDefault="00CB4790" w:rsidP="00A80206">
            <w:pPr>
              <w:pStyle w:val="DHHStabletext"/>
            </w:pPr>
            <w:r w:rsidRPr="003774BC">
              <w:t>Chief</w:t>
            </w:r>
            <w:r w:rsidRPr="00E50EE9">
              <w:t xml:space="preserve"> </w:t>
            </w:r>
            <w:r>
              <w:t>e</w:t>
            </w:r>
            <w:r w:rsidRPr="00E50EE9">
              <w:t xml:space="preserve">xecutive </w:t>
            </w:r>
            <w:r>
              <w:t>o</w:t>
            </w:r>
            <w:r w:rsidRPr="00E50EE9">
              <w:t xml:space="preserve">fficers and </w:t>
            </w:r>
            <w:r>
              <w:t>m</w:t>
            </w:r>
            <w:r w:rsidRPr="00E50EE9">
              <w:t>anagers</w:t>
            </w:r>
          </w:p>
        </w:tc>
        <w:tc>
          <w:tcPr>
            <w:tcW w:w="7371" w:type="dxa"/>
          </w:tcPr>
          <w:p w:rsidR="00CB4790" w:rsidRPr="00E50EE9" w:rsidRDefault="00CB4790" w:rsidP="00A80206">
            <w:pPr>
              <w:pStyle w:val="DHHStabletext"/>
            </w:pPr>
            <w:r w:rsidRPr="00E50EE9">
              <w:t xml:space="preserve">Chief </w:t>
            </w:r>
            <w:r>
              <w:t>e</w:t>
            </w:r>
            <w:r w:rsidRPr="00E50EE9">
              <w:t xml:space="preserve">xecutive </w:t>
            </w:r>
            <w:r>
              <w:t>o</w:t>
            </w:r>
            <w:r w:rsidRPr="00E50EE9">
              <w:t xml:space="preserve">fficers and managers of services and other facilities and facilities all have responsibilities for the effective management of fire and other emergencies based on the facility risk assessment. They must ensure development of a </w:t>
            </w:r>
            <w:r>
              <w:t>f</w:t>
            </w:r>
            <w:r w:rsidRPr="00E50EE9">
              <w:t xml:space="preserve">ire and </w:t>
            </w:r>
            <w:r>
              <w:t>e</w:t>
            </w:r>
            <w:r w:rsidRPr="00E50EE9">
              <w:t xml:space="preserve">mergency </w:t>
            </w:r>
            <w:r>
              <w:t>m</w:t>
            </w:r>
            <w:r w:rsidRPr="00E50EE9">
              <w:t xml:space="preserve">anagement </w:t>
            </w:r>
            <w:r>
              <w:t>p</w:t>
            </w:r>
            <w:r w:rsidRPr="00E50EE9">
              <w:t xml:space="preserve">lan for their facility or facilities, ongoing compliance with all relevant Acts and regulations, standards and the </w:t>
            </w:r>
            <w:r>
              <w:t>d</w:t>
            </w:r>
            <w:r w:rsidRPr="00E50EE9">
              <w:t>epartment guidelines for fire and emergency management. Where appropriate, they must also ensure that programs of investment in fire and emergency management with particular emphasis on prevention, preparedness, mitigation and response are properly accounted for in the business plans for their areas of responsibility.</w:t>
            </w:r>
          </w:p>
        </w:tc>
      </w:tr>
      <w:tr w:rsidR="00CB4790" w:rsidRPr="00E50EE9" w:rsidTr="00A80206">
        <w:trPr>
          <w:cantSplit/>
        </w:trPr>
        <w:tc>
          <w:tcPr>
            <w:tcW w:w="2268" w:type="dxa"/>
          </w:tcPr>
          <w:p w:rsidR="00CB4790" w:rsidRPr="00E50EE9" w:rsidRDefault="00CB4790" w:rsidP="00A80206">
            <w:pPr>
              <w:pStyle w:val="DHHStabletext"/>
            </w:pPr>
            <w:r w:rsidRPr="003774BC">
              <w:t xml:space="preserve">Line </w:t>
            </w:r>
            <w:r>
              <w:t>m</w:t>
            </w:r>
            <w:r w:rsidRPr="003774BC">
              <w:t>anagers</w:t>
            </w:r>
          </w:p>
        </w:tc>
        <w:tc>
          <w:tcPr>
            <w:tcW w:w="7371" w:type="dxa"/>
          </w:tcPr>
          <w:p w:rsidR="00CB4790" w:rsidRPr="00E50EE9" w:rsidRDefault="00CB4790" w:rsidP="00A80206">
            <w:pPr>
              <w:pStyle w:val="DHHStabletext"/>
            </w:pPr>
            <w:r w:rsidRPr="00E50EE9">
              <w:t xml:space="preserve">All line managers have responsibilities to ensure the effective implementation of the facility </w:t>
            </w:r>
            <w:r>
              <w:t>f</w:t>
            </w:r>
            <w:r w:rsidRPr="00E50EE9">
              <w:t xml:space="preserve">ire and </w:t>
            </w:r>
            <w:r>
              <w:t>e</w:t>
            </w:r>
            <w:r w:rsidRPr="00E50EE9">
              <w:t xml:space="preserve">mergency </w:t>
            </w:r>
            <w:r>
              <w:t>m</w:t>
            </w:r>
            <w:r w:rsidRPr="00E50EE9">
              <w:t xml:space="preserve">anagement </w:t>
            </w:r>
            <w:r>
              <w:t>p</w:t>
            </w:r>
            <w:r w:rsidRPr="00E50EE9">
              <w:t>lan</w:t>
            </w:r>
            <w:r>
              <w:t xml:space="preserve"> </w:t>
            </w:r>
            <w:r w:rsidRPr="00E50EE9">
              <w:t>based on the facility risk assessment and/or fire and emergency management compliance audit.</w:t>
            </w:r>
          </w:p>
          <w:p w:rsidR="00CB4790" w:rsidRPr="00E50EE9" w:rsidRDefault="00CB4790" w:rsidP="00A80206">
            <w:pPr>
              <w:pStyle w:val="DHHStabletext"/>
            </w:pPr>
            <w:r w:rsidRPr="00E50EE9">
              <w:t>Line managers are responsible for ensuring all staff are aware of the fire and emergency management policies and procedure and are observed by them at all times. They shall make provision to ensure every member of staff participates in an appropriate level of fire and emergency management training and exercises.</w:t>
            </w:r>
          </w:p>
          <w:p w:rsidR="00CB4790" w:rsidRPr="00E50EE9" w:rsidRDefault="00CB4790" w:rsidP="00A80206">
            <w:pPr>
              <w:pStyle w:val="DHHStabletext"/>
            </w:pPr>
            <w:r w:rsidRPr="00E50EE9">
              <w:t>Line managers must also:</w:t>
            </w:r>
          </w:p>
          <w:p w:rsidR="00CB4790" w:rsidRPr="00E50EE9" w:rsidRDefault="00CB4790" w:rsidP="00CB4790">
            <w:pPr>
              <w:pStyle w:val="DHHStablealpha"/>
              <w:numPr>
                <w:ilvl w:val="0"/>
                <w:numId w:val="197"/>
              </w:numPr>
            </w:pPr>
            <w:r>
              <w:t>a</w:t>
            </w:r>
            <w:r w:rsidRPr="00E50EE9">
              <w:t>rrange training and exercises to establish a satisfactory level of performance associated with raising an alarm in case of fire and other potential emergencies specific to the facility</w:t>
            </w:r>
          </w:p>
          <w:p w:rsidR="00CB4790" w:rsidRPr="00E50EE9" w:rsidRDefault="00CB4790" w:rsidP="00CB4790">
            <w:pPr>
              <w:pStyle w:val="DHHStabletext"/>
              <w:numPr>
                <w:ilvl w:val="0"/>
                <w:numId w:val="197"/>
              </w:numPr>
            </w:pPr>
            <w:r>
              <w:t>a</w:t>
            </w:r>
            <w:r w:rsidRPr="00E50EE9">
              <w:t>ssess if the fire can be quickly and safely extinguished using a single fire extinguisher only</w:t>
            </w:r>
            <w:r>
              <w:t>;</w:t>
            </w:r>
            <w:r w:rsidRPr="00E50EE9">
              <w:t xml:space="preserve"> and if not, contained within the room or compartment</w:t>
            </w:r>
          </w:p>
          <w:p w:rsidR="00CB4790" w:rsidRPr="00E50EE9" w:rsidRDefault="00CB4790" w:rsidP="00CB4790">
            <w:pPr>
              <w:pStyle w:val="DHHStabletext"/>
              <w:numPr>
                <w:ilvl w:val="0"/>
                <w:numId w:val="197"/>
              </w:numPr>
            </w:pPr>
            <w:r>
              <w:t>a</w:t>
            </w:r>
            <w:r w:rsidRPr="00E50EE9">
              <w:t>ssess if an emergency other than fire can be quickly resolved using emergency procedures or requires emergency services intervention</w:t>
            </w:r>
          </w:p>
          <w:p w:rsidR="00CB4790" w:rsidRPr="00E50EE9" w:rsidRDefault="00CB4790" w:rsidP="00CB4790">
            <w:pPr>
              <w:pStyle w:val="DHHStabletext"/>
              <w:numPr>
                <w:ilvl w:val="0"/>
                <w:numId w:val="197"/>
              </w:numPr>
            </w:pPr>
            <w:r>
              <w:t>i</w:t>
            </w:r>
            <w:r w:rsidRPr="00E50EE9">
              <w:t>mplement and facility or fire compartment evacuation procedures</w:t>
            </w:r>
          </w:p>
          <w:p w:rsidR="00CB4790" w:rsidRPr="00E50EE9" w:rsidRDefault="00CB4790" w:rsidP="00CB4790">
            <w:pPr>
              <w:pStyle w:val="DHHStabletext"/>
              <w:numPr>
                <w:ilvl w:val="0"/>
                <w:numId w:val="197"/>
              </w:numPr>
            </w:pPr>
            <w:r>
              <w:t>n</w:t>
            </w:r>
            <w:r w:rsidRPr="00E50EE9">
              <w:t xml:space="preserve">otify Fire </w:t>
            </w:r>
            <w:r>
              <w:t>Services</w:t>
            </w:r>
            <w:r w:rsidRPr="00E50EE9">
              <w:t xml:space="preserve"> </w:t>
            </w:r>
            <w:r>
              <w:t>Team</w:t>
            </w:r>
            <w:r w:rsidRPr="00E50EE9">
              <w:t xml:space="preserve"> of any fire or emergency within 48 hours and ensure a fire or emergency incident report is completed</w:t>
            </w:r>
          </w:p>
          <w:p w:rsidR="00CB4790" w:rsidRPr="00E50EE9" w:rsidRDefault="00CB4790" w:rsidP="00CB4790">
            <w:pPr>
              <w:pStyle w:val="DHHStabletext"/>
              <w:numPr>
                <w:ilvl w:val="0"/>
                <w:numId w:val="197"/>
              </w:numPr>
            </w:pPr>
            <w:r>
              <w:t>r</w:t>
            </w:r>
            <w:r w:rsidRPr="00E50EE9">
              <w:t>ecord and document fire, emergency response and evacuation training</w:t>
            </w:r>
            <w:r>
              <w:t>.</w:t>
            </w:r>
          </w:p>
        </w:tc>
      </w:tr>
      <w:tr w:rsidR="00CB4790" w:rsidRPr="00E50EE9" w:rsidTr="00A80206">
        <w:tc>
          <w:tcPr>
            <w:tcW w:w="2268" w:type="dxa"/>
          </w:tcPr>
          <w:p w:rsidR="00CB4790" w:rsidRPr="00E50EE9" w:rsidRDefault="00CB4790" w:rsidP="00A80206">
            <w:pPr>
              <w:pStyle w:val="DHHStabletext"/>
            </w:pPr>
            <w:r w:rsidRPr="003774BC">
              <w:t xml:space="preserve">Nominated </w:t>
            </w:r>
            <w:r>
              <w:t>e</w:t>
            </w:r>
            <w:r w:rsidRPr="00E50EE9">
              <w:t xml:space="preserve">mergency </w:t>
            </w:r>
            <w:r>
              <w:t>c</w:t>
            </w:r>
            <w:r w:rsidRPr="00E50EE9">
              <w:t>oordinator</w:t>
            </w:r>
          </w:p>
          <w:p w:rsidR="00CB4790" w:rsidRPr="00E50EE9" w:rsidRDefault="00CB4790" w:rsidP="00A80206">
            <w:pPr>
              <w:tabs>
                <w:tab w:val="left" w:pos="1026"/>
              </w:tabs>
              <w:spacing w:before="180" w:after="60"/>
              <w:ind w:right="176"/>
              <w:rPr>
                <w:rFonts w:ascii="Arial" w:hAnsi="Arial" w:cs="Arial"/>
              </w:rPr>
            </w:pPr>
          </w:p>
        </w:tc>
        <w:tc>
          <w:tcPr>
            <w:tcW w:w="7371" w:type="dxa"/>
          </w:tcPr>
          <w:p w:rsidR="00CB4790" w:rsidRPr="00E50EE9" w:rsidRDefault="00CB4790" w:rsidP="00A80206">
            <w:pPr>
              <w:pStyle w:val="DHHStabletext"/>
            </w:pPr>
            <w:r w:rsidRPr="00E50EE9">
              <w:t>For each facility, or group of facilities, a member of staff shall be nominated to have fire and emergency management planning and operational responsibilities including but not</w:t>
            </w:r>
            <w:r>
              <w:t xml:space="preserve"> be</w:t>
            </w:r>
            <w:r w:rsidRPr="00E50EE9">
              <w:t xml:space="preserve"> limited to the implementation of the following preparedness and response activities:</w:t>
            </w:r>
          </w:p>
          <w:p w:rsidR="00CB4790" w:rsidRPr="00E50EE9" w:rsidRDefault="00CB4790" w:rsidP="00CB4790">
            <w:pPr>
              <w:pStyle w:val="DHHStablealpha"/>
              <w:numPr>
                <w:ilvl w:val="0"/>
                <w:numId w:val="198"/>
              </w:numPr>
            </w:pPr>
            <w:r>
              <w:t>e</w:t>
            </w:r>
            <w:r w:rsidRPr="00E50EE9">
              <w:t>nsuring the prevention, preparedness and response of the</w:t>
            </w:r>
            <w:r>
              <w:t xml:space="preserve"> </w:t>
            </w:r>
            <w:r w:rsidRPr="00E50EE9">
              <w:t>fire and emergency management plan are in place</w:t>
            </w:r>
            <w:r>
              <w:t>,</w:t>
            </w:r>
            <w:r w:rsidRPr="00E50EE9">
              <w:t xml:space="preserve"> and all measures and procedures established for the premises based on the facilities risk assessment or fire and emergency management compliance audit</w:t>
            </w:r>
          </w:p>
          <w:p w:rsidR="00CB4790" w:rsidRPr="00E50EE9" w:rsidRDefault="00CB4790" w:rsidP="00CB4790">
            <w:pPr>
              <w:pStyle w:val="DHHStablealpha"/>
              <w:numPr>
                <w:ilvl w:val="0"/>
                <w:numId w:val="198"/>
              </w:numPr>
            </w:pPr>
            <w:r>
              <w:t>i</w:t>
            </w:r>
            <w:r w:rsidRPr="00E50EE9">
              <w:t>dentify areas that require</w:t>
            </w:r>
            <w:r>
              <w:t xml:space="preserve"> </w:t>
            </w:r>
            <w:r w:rsidRPr="00E50EE9">
              <w:t>supplementary plans and prepare them in consultation with appropriate staff and competent persons</w:t>
            </w:r>
          </w:p>
          <w:p w:rsidR="00CB4790" w:rsidRPr="00E50EE9" w:rsidRDefault="00CB4790" w:rsidP="00CB4790">
            <w:pPr>
              <w:pStyle w:val="DHHStablealpha"/>
              <w:numPr>
                <w:ilvl w:val="0"/>
                <w:numId w:val="198"/>
              </w:numPr>
            </w:pPr>
            <w:r>
              <w:t>e</w:t>
            </w:r>
            <w:r w:rsidRPr="00E50EE9">
              <w:t>nsure</w:t>
            </w:r>
            <w:r>
              <w:t>,</w:t>
            </w:r>
            <w:r w:rsidRPr="00E50EE9">
              <w:t xml:space="preserve"> where appropriate, </w:t>
            </w:r>
            <w:r>
              <w:t>e</w:t>
            </w:r>
            <w:r w:rsidRPr="00E50EE9">
              <w:t xml:space="preserve">mergency </w:t>
            </w:r>
            <w:r>
              <w:t>o</w:t>
            </w:r>
            <w:r w:rsidRPr="00E50EE9">
              <w:t>fficers are designated and appropriate delegations are in place to manage specific emergencies at all times</w:t>
            </w:r>
          </w:p>
          <w:p w:rsidR="00CB4790" w:rsidRPr="00E50EE9" w:rsidRDefault="00CB4790" w:rsidP="00CB4790">
            <w:pPr>
              <w:pStyle w:val="DHHStablealpha"/>
              <w:numPr>
                <w:ilvl w:val="0"/>
                <w:numId w:val="198"/>
              </w:numPr>
            </w:pPr>
            <w:r>
              <w:t>e</w:t>
            </w:r>
            <w:r w:rsidRPr="00E50EE9">
              <w:t>nsure that all physical areas</w:t>
            </w:r>
            <w:r>
              <w:t xml:space="preserve"> (for example, </w:t>
            </w:r>
            <w:r w:rsidRPr="00E50EE9">
              <w:t xml:space="preserve">car parks, roofs, corridors, stairwells, plant rooms, gardens, toilets </w:t>
            </w:r>
            <w:r>
              <w:t>and so on)</w:t>
            </w:r>
            <w:r w:rsidRPr="00E50EE9">
              <w:t xml:space="preserve"> are the responsibility of a nominated person</w:t>
            </w:r>
          </w:p>
          <w:p w:rsidR="00CB4790" w:rsidRPr="00E50EE9" w:rsidRDefault="00CB4790" w:rsidP="00CB4790">
            <w:pPr>
              <w:pStyle w:val="DHHStablealpha"/>
              <w:numPr>
                <w:ilvl w:val="0"/>
                <w:numId w:val="198"/>
              </w:numPr>
            </w:pPr>
            <w:r>
              <w:t>e</w:t>
            </w:r>
            <w:r w:rsidRPr="00E50EE9">
              <w:t>nsure that all new, temporary and casual staff or contract labour are familiar</w:t>
            </w:r>
            <w:r>
              <w:t>ise</w:t>
            </w:r>
            <w:r w:rsidRPr="00E50EE9">
              <w:t>d with relevant aspects of the emergency management plan at the time of appointment</w:t>
            </w:r>
          </w:p>
          <w:p w:rsidR="00CB4790" w:rsidRPr="00E50EE9" w:rsidRDefault="00CB4790" w:rsidP="00CB4790">
            <w:pPr>
              <w:pStyle w:val="DHHStablealpha"/>
              <w:numPr>
                <w:ilvl w:val="0"/>
                <w:numId w:val="198"/>
              </w:numPr>
            </w:pPr>
            <w:r>
              <w:t>e</w:t>
            </w:r>
            <w:r w:rsidRPr="00E50EE9">
              <w:t>nsure all facility staff participate regularly in fire and emergency management training and exercise</w:t>
            </w:r>
          </w:p>
          <w:p w:rsidR="00CB4790" w:rsidRPr="00E50EE9" w:rsidRDefault="00CB4790" w:rsidP="00CB4790">
            <w:pPr>
              <w:pStyle w:val="DHHStablealpha"/>
              <w:numPr>
                <w:ilvl w:val="0"/>
                <w:numId w:val="198"/>
              </w:numPr>
            </w:pPr>
            <w:r>
              <w:t>a</w:t>
            </w:r>
            <w:r w:rsidRPr="00E50EE9">
              <w:t>ttend or arrange for a delegate to attend all fire and emergency management training and exercises</w:t>
            </w:r>
          </w:p>
          <w:p w:rsidR="00CB4790" w:rsidRPr="00E50EE9" w:rsidRDefault="00CB4790" w:rsidP="00CB4790">
            <w:pPr>
              <w:pStyle w:val="DHHStablealpha"/>
              <w:numPr>
                <w:ilvl w:val="0"/>
                <w:numId w:val="198"/>
              </w:numPr>
            </w:pPr>
            <w:r>
              <w:t>m</w:t>
            </w:r>
            <w:r w:rsidRPr="00E50EE9">
              <w:t>aintain, review and update the emergency management plan as required</w:t>
            </w:r>
          </w:p>
          <w:p w:rsidR="00CB4790" w:rsidRPr="00E50EE9" w:rsidRDefault="00CB4790" w:rsidP="00CB4790">
            <w:pPr>
              <w:pStyle w:val="DHHStablealpha"/>
              <w:numPr>
                <w:ilvl w:val="0"/>
                <w:numId w:val="198"/>
              </w:numPr>
            </w:pPr>
            <w:r>
              <w:t>i</w:t>
            </w:r>
            <w:r w:rsidRPr="00E50EE9">
              <w:t>n the event of a fire or other emergency, conduct a dynamic risk assessment</w:t>
            </w:r>
          </w:p>
          <w:p w:rsidR="00CB4790" w:rsidRPr="00E50EE9" w:rsidRDefault="00CB4790" w:rsidP="00CB4790">
            <w:pPr>
              <w:pStyle w:val="DHHStablealpha"/>
              <w:numPr>
                <w:ilvl w:val="0"/>
                <w:numId w:val="198"/>
              </w:numPr>
            </w:pPr>
            <w:r>
              <w:t>p</w:t>
            </w:r>
            <w:r w:rsidRPr="00E50EE9">
              <w:t xml:space="preserve">repare reports for line manager or </w:t>
            </w:r>
            <w:r>
              <w:t>g</w:t>
            </w:r>
            <w:r w:rsidRPr="00E50EE9">
              <w:t xml:space="preserve">eneral </w:t>
            </w:r>
            <w:r>
              <w:t>m</w:t>
            </w:r>
            <w:r w:rsidRPr="00E50EE9">
              <w:t>anager of all fires or other emergency incidents occurring on site or in the facility</w:t>
            </w:r>
          </w:p>
          <w:p w:rsidR="00CB4790" w:rsidRPr="00E50EE9" w:rsidRDefault="00CB4790" w:rsidP="00CB4790">
            <w:pPr>
              <w:pStyle w:val="DHHStablealpha"/>
              <w:numPr>
                <w:ilvl w:val="0"/>
                <w:numId w:val="198"/>
              </w:numPr>
            </w:pPr>
            <w:r>
              <w:t>b</w:t>
            </w:r>
            <w:r w:rsidRPr="00E50EE9">
              <w:t xml:space="preserve">rief the line manager and/or </w:t>
            </w:r>
            <w:r>
              <w:t>g</w:t>
            </w:r>
            <w:r w:rsidRPr="00E50EE9">
              <w:t xml:space="preserve">eneral </w:t>
            </w:r>
            <w:r>
              <w:t>m</w:t>
            </w:r>
            <w:r w:rsidRPr="00E50EE9">
              <w:t xml:space="preserve">anager or nominated senior staff member on the fires or emergency and make all necessary arrangements to isolate or make safe the </w:t>
            </w:r>
            <w:r>
              <w:t>a</w:t>
            </w:r>
            <w:r w:rsidRPr="00E50EE9">
              <w:t>ffected room, facility or area</w:t>
            </w:r>
          </w:p>
          <w:p w:rsidR="00CB4790" w:rsidRPr="00E50EE9" w:rsidRDefault="00CB4790" w:rsidP="00CB4790">
            <w:pPr>
              <w:pStyle w:val="DHHStablealpha"/>
              <w:numPr>
                <w:ilvl w:val="0"/>
                <w:numId w:val="198"/>
              </w:numPr>
            </w:pPr>
            <w:r>
              <w:t>p</w:t>
            </w:r>
            <w:r w:rsidRPr="00E50EE9">
              <w:t xml:space="preserve">rovide the line manager or nominated senior staff member the fire or emergency incident report, including false alarms, who must then provide to the </w:t>
            </w:r>
            <w:r>
              <w:t>d</w:t>
            </w:r>
            <w:r w:rsidRPr="00E50EE9">
              <w:t xml:space="preserve">epartment through the </w:t>
            </w:r>
            <w:r>
              <w:t>r</w:t>
            </w:r>
            <w:r w:rsidRPr="00E50EE9">
              <w:t xml:space="preserve">egion and program, with a copy to the Fire </w:t>
            </w:r>
            <w:r>
              <w:t>Services Team.</w:t>
            </w:r>
          </w:p>
          <w:p w:rsidR="00CB4790" w:rsidRPr="00E50EE9" w:rsidRDefault="00CB4790" w:rsidP="00CB4790">
            <w:pPr>
              <w:pStyle w:val="DHHStablealpha"/>
              <w:numPr>
                <w:ilvl w:val="0"/>
                <w:numId w:val="198"/>
              </w:numPr>
            </w:pPr>
            <w:r>
              <w:t>e</w:t>
            </w:r>
            <w:r w:rsidRPr="00E50EE9">
              <w:t xml:space="preserve">nsure that a yearly report is prepared and presented to the </w:t>
            </w:r>
            <w:r>
              <w:t>r</w:t>
            </w:r>
            <w:r w:rsidRPr="00E50EE9">
              <w:t xml:space="preserve">egional </w:t>
            </w:r>
            <w:r>
              <w:t>e</w:t>
            </w:r>
            <w:r w:rsidRPr="00E50EE9">
              <w:t xml:space="preserve">xecutive informing them of the current state of fire safety in all premises for which the </w:t>
            </w:r>
            <w:r>
              <w:t>d</w:t>
            </w:r>
            <w:r w:rsidRPr="00E50EE9">
              <w:t>epartment/agency is responsible</w:t>
            </w:r>
          </w:p>
          <w:p w:rsidR="00CB4790" w:rsidRPr="00E50EE9" w:rsidRDefault="00CB4790" w:rsidP="00CB4790">
            <w:pPr>
              <w:pStyle w:val="DHHStablealpha"/>
              <w:numPr>
                <w:ilvl w:val="0"/>
                <w:numId w:val="198"/>
              </w:numPr>
            </w:pPr>
            <w:r>
              <w:t>e</w:t>
            </w:r>
            <w:r w:rsidRPr="00E50EE9">
              <w:t>nsure all fire protection and emergency equipment is serviced and tested regularly in accordance with relevant standards and manufacturers specifications/recommendations</w:t>
            </w:r>
          </w:p>
          <w:p w:rsidR="00CB4790" w:rsidRPr="00E50EE9" w:rsidRDefault="00CB4790" w:rsidP="00CB4790">
            <w:pPr>
              <w:pStyle w:val="DHHStablealpha"/>
              <w:numPr>
                <w:ilvl w:val="0"/>
                <w:numId w:val="198"/>
              </w:numPr>
            </w:pPr>
            <w:r>
              <w:t>e</w:t>
            </w:r>
            <w:r w:rsidRPr="00E50EE9">
              <w:t xml:space="preserve">nsure that a </w:t>
            </w:r>
            <w:r>
              <w:t>c</w:t>
            </w:r>
            <w:r w:rsidRPr="00E50EE9">
              <w:t xml:space="preserve">ertificate of </w:t>
            </w:r>
            <w:r>
              <w:t>f</w:t>
            </w:r>
            <w:r w:rsidRPr="00E50EE9">
              <w:t xml:space="preserve">ire and </w:t>
            </w:r>
            <w:r>
              <w:t>e</w:t>
            </w:r>
            <w:r w:rsidRPr="00E50EE9">
              <w:t xml:space="preserve">mergency </w:t>
            </w:r>
            <w:r>
              <w:t>m</w:t>
            </w:r>
            <w:r w:rsidRPr="00E50EE9">
              <w:t xml:space="preserve">anagement </w:t>
            </w:r>
            <w:r>
              <w:t>c</w:t>
            </w:r>
            <w:r w:rsidRPr="00E50EE9">
              <w:t>ompliance is completed yearly or alternatively as prescribed in these guidelines</w:t>
            </w:r>
          </w:p>
          <w:p w:rsidR="00CB4790" w:rsidRPr="00E50EE9" w:rsidRDefault="00CB4790" w:rsidP="00CB4790">
            <w:pPr>
              <w:pStyle w:val="DHHStablealpha"/>
              <w:numPr>
                <w:ilvl w:val="0"/>
                <w:numId w:val="198"/>
              </w:numPr>
            </w:pPr>
            <w:r>
              <w:t>c</w:t>
            </w:r>
            <w:r w:rsidRPr="00E50EE9">
              <w:t xml:space="preserve">hair and/or participate in the </w:t>
            </w:r>
            <w:r>
              <w:t>emergency planning committee</w:t>
            </w:r>
            <w:r w:rsidRPr="00E50EE9">
              <w:t xml:space="preserve"> or equivalent if such a committee is provided for a facility (</w:t>
            </w:r>
            <w:r>
              <w:t>u</w:t>
            </w:r>
            <w:r w:rsidRPr="00E50EE9">
              <w:t xml:space="preserve">nder the </w:t>
            </w:r>
            <w:r w:rsidRPr="00227EE0">
              <w:t>Occupational Health And Safety Act 2004</w:t>
            </w:r>
            <w:r w:rsidRPr="00E50EE9">
              <w:t xml:space="preserve">, all facilities should have an </w:t>
            </w:r>
            <w:r>
              <w:t>emergency planning committee</w:t>
            </w:r>
            <w:r w:rsidRPr="00E50EE9">
              <w:t>; the one committee may be responsible for multiple facilities).</w:t>
            </w:r>
          </w:p>
          <w:p w:rsidR="00CB4790" w:rsidRPr="00E50EE9" w:rsidRDefault="00CB4790" w:rsidP="00A80206">
            <w:pPr>
              <w:pStyle w:val="DHHStabletext"/>
              <w:rPr>
                <w:lang w:val="en-US"/>
              </w:rPr>
            </w:pPr>
            <w:r w:rsidRPr="00E50EE9">
              <w:rPr>
                <w:lang w:val="en-US"/>
              </w:rPr>
              <w:t xml:space="preserve">The </w:t>
            </w:r>
            <w:r>
              <w:rPr>
                <w:lang w:val="en-US"/>
              </w:rPr>
              <w:t>n</w:t>
            </w:r>
            <w:r w:rsidRPr="00E50EE9">
              <w:rPr>
                <w:lang w:val="en-US"/>
              </w:rPr>
              <w:t xml:space="preserve">ominated </w:t>
            </w:r>
            <w:r>
              <w:rPr>
                <w:lang w:val="en-US"/>
              </w:rPr>
              <w:t>f</w:t>
            </w:r>
            <w:r w:rsidRPr="00E50EE9">
              <w:rPr>
                <w:lang w:val="en-US"/>
              </w:rPr>
              <w:t xml:space="preserve">ire </w:t>
            </w:r>
            <w:r>
              <w:rPr>
                <w:lang w:val="en-US"/>
              </w:rPr>
              <w:t>services o</w:t>
            </w:r>
            <w:r w:rsidRPr="00E50EE9">
              <w:rPr>
                <w:lang w:val="en-US"/>
              </w:rPr>
              <w:t xml:space="preserve">fficer may also be nominated </w:t>
            </w:r>
            <w:r>
              <w:rPr>
                <w:lang w:val="en-US"/>
              </w:rPr>
              <w:t>e</w:t>
            </w:r>
            <w:r w:rsidRPr="00E50EE9">
              <w:rPr>
                <w:lang w:val="en-US"/>
              </w:rPr>
              <w:t xml:space="preserve">mergency coordinator or </w:t>
            </w:r>
            <w:r>
              <w:rPr>
                <w:lang w:val="en-US"/>
              </w:rPr>
              <w:t>d</w:t>
            </w:r>
            <w:r w:rsidRPr="00E50EE9">
              <w:rPr>
                <w:lang w:val="en-US"/>
              </w:rPr>
              <w:t xml:space="preserve">eputy </w:t>
            </w:r>
            <w:r>
              <w:rPr>
                <w:lang w:val="en-US"/>
              </w:rPr>
              <w:t>e</w:t>
            </w:r>
            <w:r w:rsidRPr="00E50EE9">
              <w:rPr>
                <w:lang w:val="en-US"/>
              </w:rPr>
              <w:t>mergency coordinator for a facility, facility or group of facilities.</w:t>
            </w:r>
          </w:p>
        </w:tc>
      </w:tr>
      <w:tr w:rsidR="00CB4790" w:rsidRPr="00E50EE9" w:rsidTr="00A80206">
        <w:tc>
          <w:tcPr>
            <w:tcW w:w="2268" w:type="dxa"/>
          </w:tcPr>
          <w:p w:rsidR="00CB4790" w:rsidRPr="00E50EE9" w:rsidRDefault="00CB4790" w:rsidP="00A80206">
            <w:pPr>
              <w:pStyle w:val="DHHStabletext"/>
            </w:pPr>
            <w:r w:rsidRPr="003774BC">
              <w:t xml:space="preserve">Emergency </w:t>
            </w:r>
            <w:r>
              <w:t>o</w:t>
            </w:r>
            <w:r w:rsidRPr="003774BC">
              <w:t>fficers/</w:t>
            </w:r>
            <w:r>
              <w:t>s</w:t>
            </w:r>
            <w:r w:rsidRPr="00E50EE9">
              <w:t>taff</w:t>
            </w:r>
          </w:p>
        </w:tc>
        <w:tc>
          <w:tcPr>
            <w:tcW w:w="7371" w:type="dxa"/>
          </w:tcPr>
          <w:p w:rsidR="00CB4790" w:rsidRPr="00E50EE9" w:rsidRDefault="00CB4790" w:rsidP="00A80206">
            <w:pPr>
              <w:pStyle w:val="DHHStabletext"/>
            </w:pPr>
            <w:r w:rsidRPr="00E50EE9">
              <w:t xml:space="preserve">All designated </w:t>
            </w:r>
            <w:r>
              <w:t>e</w:t>
            </w:r>
            <w:r w:rsidRPr="00E50EE9">
              <w:t xml:space="preserve">mergency </w:t>
            </w:r>
            <w:r>
              <w:t>o</w:t>
            </w:r>
            <w:r w:rsidRPr="00E50EE9">
              <w:t>fficers and staff have duties and responsibilities in respect to facility risk management and if required, fire and emergency management. Effective training</w:t>
            </w:r>
            <w:r>
              <w:t xml:space="preserve"> and</w:t>
            </w:r>
            <w:r w:rsidRPr="00E50EE9">
              <w:t xml:space="preserve"> participation in exercises such as evacuation techniques and procedures</w:t>
            </w:r>
            <w:r>
              <w:t>,</w:t>
            </w:r>
            <w:r w:rsidRPr="00E50EE9">
              <w:t xml:space="preserve"> </w:t>
            </w:r>
            <w:r>
              <w:t>are</w:t>
            </w:r>
            <w:r w:rsidRPr="00E50EE9">
              <w:t xml:space="preserve"> vital to ensuring efficient and effective fire and emergency management.</w:t>
            </w:r>
          </w:p>
          <w:p w:rsidR="00CB4790" w:rsidRPr="00E50EE9" w:rsidRDefault="00CB4790" w:rsidP="00A80206">
            <w:pPr>
              <w:pStyle w:val="DHHStabletext"/>
            </w:pPr>
            <w:r w:rsidRPr="00E50EE9">
              <w:t xml:space="preserve">Emergency </w:t>
            </w:r>
            <w:r>
              <w:t>o</w:t>
            </w:r>
            <w:r w:rsidRPr="00E50EE9">
              <w:t xml:space="preserve">fficers, where appointed, shall have clearly defined responsibilities depending on the size, function and layout of the facility, and shall be under the control of the </w:t>
            </w:r>
            <w:r>
              <w:t>e</w:t>
            </w:r>
            <w:r w:rsidRPr="00E50EE9">
              <w:t xml:space="preserve">mergency </w:t>
            </w:r>
            <w:r>
              <w:t>c</w:t>
            </w:r>
            <w:r w:rsidRPr="00E50EE9">
              <w:t>oordinator.</w:t>
            </w:r>
          </w:p>
          <w:p w:rsidR="00CB4790" w:rsidRPr="00E50EE9" w:rsidRDefault="00CB4790" w:rsidP="00A80206">
            <w:pPr>
              <w:pStyle w:val="DHHStabletext"/>
            </w:pPr>
            <w:r w:rsidRPr="00E50EE9">
              <w:t xml:space="preserve">Where appropriate, the </w:t>
            </w:r>
            <w:r>
              <w:t>e</w:t>
            </w:r>
            <w:r w:rsidRPr="00E50EE9">
              <w:t xml:space="preserve">mergency </w:t>
            </w:r>
            <w:r>
              <w:t>o</w:t>
            </w:r>
            <w:r w:rsidRPr="00E50EE9">
              <w:t>fficer shall take responsibility for a defined physical area or functional unit (or both) and shall:</w:t>
            </w:r>
          </w:p>
          <w:p w:rsidR="00CB4790" w:rsidRPr="00C05BDF" w:rsidRDefault="00CB4790" w:rsidP="00CB4790">
            <w:pPr>
              <w:pStyle w:val="DHHStablealpha"/>
              <w:numPr>
                <w:ilvl w:val="0"/>
                <w:numId w:val="199"/>
              </w:numPr>
            </w:pPr>
            <w:r>
              <w:t>e</w:t>
            </w:r>
            <w:r w:rsidRPr="00C05BDF">
              <w:t xml:space="preserve">nsure that the emergency management plan for the facility and any supplementary procedures are understood by all staff who are working in the </w:t>
            </w:r>
            <w:r w:rsidRPr="00AF6803">
              <w:t>area</w:t>
            </w:r>
            <w:r w:rsidRPr="00C05BDF">
              <w:t xml:space="preserve"> or unit</w:t>
            </w:r>
          </w:p>
          <w:p w:rsidR="00CB4790" w:rsidRPr="00C05BDF" w:rsidRDefault="00CB4790" w:rsidP="00CB4790">
            <w:pPr>
              <w:pStyle w:val="DHHStablealpha"/>
              <w:numPr>
                <w:ilvl w:val="0"/>
                <w:numId w:val="199"/>
              </w:numPr>
            </w:pPr>
            <w:r>
              <w:t>c</w:t>
            </w:r>
            <w:r w:rsidRPr="00AF6803">
              <w:t>ontinually</w:t>
            </w:r>
            <w:r w:rsidRPr="00C05BDF">
              <w:t xml:space="preserve"> monitor and review staff work practices</w:t>
            </w:r>
            <w:r>
              <w:t>,</w:t>
            </w:r>
            <w:r w:rsidRPr="00C05BDF">
              <w:t xml:space="preserve"> and attend to any poor maintenance or housekeeping practices</w:t>
            </w:r>
          </w:p>
          <w:p w:rsidR="00CB4790" w:rsidRPr="00C05BDF" w:rsidRDefault="00CB4790" w:rsidP="00CB4790">
            <w:pPr>
              <w:pStyle w:val="DHHStablealpha"/>
              <w:numPr>
                <w:ilvl w:val="0"/>
                <w:numId w:val="199"/>
              </w:numPr>
            </w:pPr>
            <w:r>
              <w:t>h</w:t>
            </w:r>
            <w:r w:rsidRPr="00C05BDF">
              <w:t>ave an excellent knowledge of the area, including egress routes, the locations of fire and emergency equipment and the presence of dangerous goods and other hazardous substances</w:t>
            </w:r>
          </w:p>
          <w:p w:rsidR="00CB4790" w:rsidRPr="00C05BDF" w:rsidRDefault="00CB4790" w:rsidP="00CB4790">
            <w:pPr>
              <w:pStyle w:val="DHHStablealpha"/>
              <w:numPr>
                <w:ilvl w:val="0"/>
                <w:numId w:val="199"/>
              </w:numPr>
            </w:pPr>
            <w:r>
              <w:t>b</w:t>
            </w:r>
            <w:r w:rsidRPr="00C05BDF">
              <w:t xml:space="preserve">e able </w:t>
            </w:r>
            <w:r w:rsidRPr="00AF6803">
              <w:t>to</w:t>
            </w:r>
            <w:r w:rsidRPr="00C05BDF">
              <w:t xml:space="preserve"> undertake a dynamic risk assessment in the event of a fire or emergency within their area and immediately report the incident to the </w:t>
            </w:r>
            <w:r>
              <w:t>e</w:t>
            </w:r>
            <w:r w:rsidRPr="00C05BDF">
              <w:t xml:space="preserve">mergency </w:t>
            </w:r>
            <w:r>
              <w:t>c</w:t>
            </w:r>
            <w:r w:rsidRPr="00C05BDF">
              <w:t>oordinator and if required, contact the emergency services</w:t>
            </w:r>
          </w:p>
          <w:p w:rsidR="00CB4790" w:rsidRPr="00C05BDF" w:rsidRDefault="00CB4790" w:rsidP="00CB4790">
            <w:pPr>
              <w:pStyle w:val="DHHStablealpha"/>
              <w:numPr>
                <w:ilvl w:val="0"/>
                <w:numId w:val="199"/>
              </w:numPr>
            </w:pPr>
            <w:r>
              <w:t>b</w:t>
            </w:r>
            <w:r w:rsidRPr="00C05BDF">
              <w:t xml:space="preserve">e </w:t>
            </w:r>
            <w:r w:rsidRPr="00AF6803">
              <w:t>available</w:t>
            </w:r>
            <w:r w:rsidRPr="00C05BDF">
              <w:t xml:space="preserve"> for briefing fire officers, police and other emergency services during a fire or other emergency</w:t>
            </w:r>
          </w:p>
          <w:p w:rsidR="00CB4790" w:rsidRPr="00E50EE9" w:rsidRDefault="00CB4790" w:rsidP="00CB4790">
            <w:pPr>
              <w:pStyle w:val="DHHStablealpha"/>
              <w:numPr>
                <w:ilvl w:val="0"/>
                <w:numId w:val="199"/>
              </w:numPr>
              <w:rPr>
                <w:rFonts w:cs="Arial"/>
              </w:rPr>
            </w:pPr>
            <w:r>
              <w:t>b</w:t>
            </w:r>
            <w:r w:rsidRPr="00C05BDF">
              <w:t xml:space="preserve">e aware of the implications of a fire or other emergency at an adjoining area and take the appropriate action after consultation with the </w:t>
            </w:r>
            <w:r>
              <w:t>e</w:t>
            </w:r>
            <w:r w:rsidRPr="00C05BDF">
              <w:t xml:space="preserve">mergency </w:t>
            </w:r>
            <w:r>
              <w:t>c</w:t>
            </w:r>
            <w:r w:rsidRPr="00C05BDF">
              <w:t>oordinator and</w:t>
            </w:r>
            <w:r w:rsidRPr="00E50EE9">
              <w:rPr>
                <w:rFonts w:cs="Arial"/>
              </w:rPr>
              <w:t>/or emergency services.</w:t>
            </w:r>
          </w:p>
          <w:p w:rsidR="00CB4790" w:rsidRPr="00E50EE9" w:rsidRDefault="00CB4790" w:rsidP="00A80206">
            <w:pPr>
              <w:pStyle w:val="DHHStabletext"/>
            </w:pPr>
            <w:r w:rsidRPr="00E50EE9">
              <w:t>Staff must participate in training and exercises to establish a satisfactory level of performance associated with:</w:t>
            </w:r>
          </w:p>
          <w:p w:rsidR="00CB4790" w:rsidRPr="00AF6803" w:rsidRDefault="00CB4790" w:rsidP="00CB4790">
            <w:pPr>
              <w:pStyle w:val="DHHStablealpha"/>
              <w:numPr>
                <w:ilvl w:val="0"/>
                <w:numId w:val="200"/>
              </w:numPr>
            </w:pPr>
            <w:r>
              <w:t>r</w:t>
            </w:r>
            <w:r w:rsidRPr="00AF6803">
              <w:t>aising the alarm in case of fire</w:t>
            </w:r>
          </w:p>
          <w:p w:rsidR="00CB4790" w:rsidRPr="00AF6803" w:rsidRDefault="00CB4790" w:rsidP="00CB4790">
            <w:pPr>
              <w:pStyle w:val="DHHStablealpha"/>
              <w:numPr>
                <w:ilvl w:val="0"/>
                <w:numId w:val="200"/>
              </w:numPr>
            </w:pPr>
            <w:r>
              <w:t>t</w:t>
            </w:r>
            <w:r w:rsidRPr="00AF6803">
              <w:t xml:space="preserve">he fire and emergency response mitigation and response procedures detailed in the emergency management </w:t>
            </w:r>
            <w:r>
              <w:t>p</w:t>
            </w:r>
            <w:r w:rsidRPr="00AF6803">
              <w:t>lan to be followed in a particular facility or group of facilities</w:t>
            </w:r>
          </w:p>
          <w:p w:rsidR="00CB4790" w:rsidRDefault="00CB4790" w:rsidP="00CB4790">
            <w:pPr>
              <w:pStyle w:val="DHHStablealpha"/>
              <w:numPr>
                <w:ilvl w:val="0"/>
                <w:numId w:val="200"/>
              </w:numPr>
              <w:rPr>
                <w:rFonts w:cs="Arial"/>
              </w:rPr>
            </w:pPr>
            <w:r>
              <w:t>t</w:t>
            </w:r>
            <w:r w:rsidRPr="00AF6803">
              <w:t xml:space="preserve">he responsibilities and duties of the </w:t>
            </w:r>
            <w:r>
              <w:t>e</w:t>
            </w:r>
            <w:r w:rsidRPr="00AF6803">
              <w:t xml:space="preserve">mergency </w:t>
            </w:r>
            <w:r>
              <w:t>c</w:t>
            </w:r>
            <w:r w:rsidRPr="00AF6803">
              <w:t xml:space="preserve">oordinator and </w:t>
            </w:r>
            <w:r>
              <w:t>e</w:t>
            </w:r>
            <w:r w:rsidRPr="00AF6803">
              <w:t xml:space="preserve">mergency </w:t>
            </w:r>
            <w:r>
              <w:t>o</w:t>
            </w:r>
            <w:r w:rsidRPr="00AF6803">
              <w:t>fficer</w:t>
            </w:r>
            <w:r w:rsidRPr="00E50EE9">
              <w:rPr>
                <w:rFonts w:cs="Arial"/>
              </w:rPr>
              <w:t xml:space="preserve"> for their area.</w:t>
            </w:r>
          </w:p>
          <w:p w:rsidR="00CB4790" w:rsidRPr="00E50EE9" w:rsidRDefault="00CB4790" w:rsidP="00CB4790">
            <w:pPr>
              <w:pStyle w:val="DHHStablealpha"/>
              <w:numPr>
                <w:ilvl w:val="0"/>
                <w:numId w:val="200"/>
              </w:numPr>
              <w:rPr>
                <w:rFonts w:cs="Arial"/>
              </w:rPr>
            </w:pPr>
            <w:r w:rsidRPr="00BD6276">
              <w:t>evacuation of occupants in an emergency to a safe location.</w:t>
            </w:r>
          </w:p>
          <w:p w:rsidR="00CB4790" w:rsidRPr="00E50EE9" w:rsidRDefault="00CB4790" w:rsidP="00A80206">
            <w:pPr>
              <w:pStyle w:val="DHHStabletext"/>
            </w:pPr>
          </w:p>
        </w:tc>
      </w:tr>
      <w:tr w:rsidR="00CB4790" w:rsidRPr="00E50EE9" w:rsidTr="00A80206">
        <w:trPr>
          <w:cantSplit/>
        </w:trPr>
        <w:tc>
          <w:tcPr>
            <w:tcW w:w="2268" w:type="dxa"/>
          </w:tcPr>
          <w:p w:rsidR="00CB4790" w:rsidRPr="00E50EE9" w:rsidRDefault="00CB4790" w:rsidP="00A80206">
            <w:pPr>
              <w:pStyle w:val="DHHStabletext"/>
            </w:pPr>
            <w:r w:rsidRPr="003774BC">
              <w:t xml:space="preserve">Tenants in </w:t>
            </w:r>
            <w:r>
              <w:t>d</w:t>
            </w:r>
            <w:r w:rsidRPr="00E50EE9">
              <w:t xml:space="preserve">irector of </w:t>
            </w:r>
            <w:r>
              <w:t>h</w:t>
            </w:r>
            <w:r w:rsidRPr="00E50EE9">
              <w:t xml:space="preserve">ousing </w:t>
            </w:r>
            <w:r>
              <w:t>r</w:t>
            </w:r>
            <w:r w:rsidRPr="00E50EE9">
              <w:t xml:space="preserve">ental </w:t>
            </w:r>
            <w:r>
              <w:t>p</w:t>
            </w:r>
            <w:r w:rsidRPr="00E50EE9">
              <w:t>roperties</w:t>
            </w:r>
          </w:p>
        </w:tc>
        <w:tc>
          <w:tcPr>
            <w:tcW w:w="7371" w:type="dxa"/>
          </w:tcPr>
          <w:p w:rsidR="00CB4790" w:rsidRPr="00E50EE9" w:rsidRDefault="00CB4790" w:rsidP="00A80206">
            <w:pPr>
              <w:pStyle w:val="DHHStabletext"/>
            </w:pPr>
            <w:r w:rsidRPr="00E50EE9">
              <w:t>For Director of Housing residential tenancy agreements, the residents are entitled to quiet enjoyment of the facility. There is, therefore, limited scope for training in fire and emergency management and therefore could be impractical to impose rigorous fire and emergency management regimes.</w:t>
            </w:r>
          </w:p>
          <w:p w:rsidR="00CB4790" w:rsidRPr="00E50EE9" w:rsidRDefault="00CB4790" w:rsidP="00A80206">
            <w:pPr>
              <w:pStyle w:val="DHHStabletext"/>
            </w:pPr>
            <w:r w:rsidRPr="00E50EE9">
              <w:t>The Department of Health and Human Services will discharge its duty of care with respect to human factors, by the provision of educational materials in various languages and programs and fire procedures as appropriate.</w:t>
            </w:r>
          </w:p>
        </w:tc>
      </w:tr>
    </w:tbl>
    <w:p w:rsidR="00CB4790" w:rsidRPr="00E50EE9" w:rsidRDefault="00CB4790" w:rsidP="00CB4790">
      <w:pPr>
        <w:pStyle w:val="Heading1"/>
        <w:keepNext w:val="0"/>
        <w:numPr>
          <w:ilvl w:val="0"/>
          <w:numId w:val="5"/>
        </w:numPr>
        <w:tabs>
          <w:tab w:val="clear" w:pos="862"/>
        </w:tabs>
        <w:autoSpaceDE w:val="0"/>
        <w:autoSpaceDN w:val="0"/>
        <w:adjustRightInd w:val="0"/>
        <w:spacing w:before="0" w:after="120" w:line="240" w:lineRule="auto"/>
        <w:ind w:left="0" w:firstLine="0"/>
        <w:rPr>
          <w:rFonts w:cs="Arial"/>
        </w:rPr>
      </w:pPr>
      <w:bookmarkStart w:id="63" w:name="_Toc449702569"/>
      <w:r w:rsidRPr="003774BC">
        <w:rPr>
          <w:rFonts w:cs="Arial"/>
        </w:rPr>
        <w:br w:type="column"/>
      </w:r>
      <w:bookmarkStart w:id="64" w:name="_Toc509826069"/>
      <w:bookmarkStart w:id="65" w:name="_Toc509828307"/>
      <w:r w:rsidRPr="003774BC">
        <w:rPr>
          <w:rFonts w:cs="Arial"/>
        </w:rPr>
        <w:t xml:space="preserve">Applicability of the </w:t>
      </w:r>
      <w:r>
        <w:rPr>
          <w:rFonts w:cs="Arial"/>
        </w:rPr>
        <w:t>f</w:t>
      </w:r>
      <w:r w:rsidRPr="00E50EE9">
        <w:rPr>
          <w:rFonts w:cs="Arial"/>
        </w:rPr>
        <w:t>ramework</w:t>
      </w:r>
      <w:bookmarkEnd w:id="63"/>
      <w:bookmarkEnd w:id="64"/>
      <w:bookmarkEnd w:id="65"/>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66" w:name="_Toc449702570"/>
      <w:bookmarkStart w:id="67" w:name="_Toc509826070"/>
      <w:bookmarkStart w:id="68" w:name="_Toc509828308"/>
      <w:r w:rsidRPr="00E50EE9">
        <w:t>General</w:t>
      </w:r>
      <w:bookmarkEnd w:id="66"/>
      <w:bookmarkEnd w:id="67"/>
      <w:bookmarkEnd w:id="68"/>
    </w:p>
    <w:p w:rsidR="00CB4790" w:rsidRPr="00E50EE9" w:rsidRDefault="00CB4790" w:rsidP="00CB4790">
      <w:pPr>
        <w:pStyle w:val="DHHSbody"/>
      </w:pPr>
      <w:r w:rsidRPr="00E50EE9">
        <w:t xml:space="preserve">This framework applies to all facilities in which the Department of Health and Human Services owns, operates or funds which provide bed-based care or sleeping accommodation for clients under its care, but </w:t>
      </w:r>
      <w:r>
        <w:t xml:space="preserve">does </w:t>
      </w:r>
      <w:r w:rsidRPr="00E50EE9">
        <w:t>not include typical domestic</w:t>
      </w:r>
      <w:r>
        <w:t>-</w:t>
      </w:r>
      <w:r w:rsidRPr="00E50EE9">
        <w:t>style dwelling</w:t>
      </w:r>
      <w:r>
        <w:t>s</w:t>
      </w:r>
      <w:r w:rsidRPr="00E50EE9">
        <w:t xml:space="preserve"> and low</w:t>
      </w:r>
      <w:r>
        <w:t>-</w:t>
      </w:r>
      <w:r w:rsidRPr="00E50EE9">
        <w:t>, medium</w:t>
      </w:r>
      <w:r>
        <w:t>-</w:t>
      </w:r>
      <w:r w:rsidRPr="00E50EE9">
        <w:t xml:space="preserve"> and high</w:t>
      </w:r>
      <w:r>
        <w:t>-</w:t>
      </w:r>
      <w:r w:rsidRPr="00E50EE9">
        <w:t xml:space="preserve">rise multi-dwelling facilities used for public housing stock for individual rental agreements with tenants or accommodation facilities used as boarding facilities, guest facilities, hostels or the like, rooming facilities as defined in the </w:t>
      </w:r>
      <w:r w:rsidRPr="00E50EE9">
        <w:rPr>
          <w:i/>
        </w:rPr>
        <w:t>Residential Tenancies Act 1997</w:t>
      </w:r>
      <w:r w:rsidRPr="00E50EE9">
        <w:t xml:space="preserve"> and crisis accommodation.</w:t>
      </w:r>
    </w:p>
    <w:p w:rsidR="00CB4790" w:rsidRPr="00E50EE9" w:rsidRDefault="00CB4790" w:rsidP="00CB4790">
      <w:pPr>
        <w:pStyle w:val="DHHSbody"/>
      </w:pPr>
      <w:r w:rsidRPr="00E50EE9">
        <w:t xml:space="preserve">The </w:t>
      </w:r>
      <w:r>
        <w:t>f</w:t>
      </w:r>
      <w:r w:rsidRPr="00E50EE9">
        <w:t xml:space="preserve">ramework applies to facilities and facilities that are subject to the Capital Development Guidelines – Series 7. </w:t>
      </w:r>
      <w:r>
        <w:t xml:space="preserve">Table 2 </w:t>
      </w:r>
      <w:r w:rsidRPr="003774BC">
        <w:t xml:space="preserve">summaries the typical description of each </w:t>
      </w:r>
      <w:r>
        <w:t>g</w:t>
      </w:r>
      <w:r w:rsidRPr="00E50EE9">
        <w:t>uideline.</w:t>
      </w:r>
    </w:p>
    <w:p w:rsidR="00CB4790" w:rsidRPr="00E50EE9" w:rsidRDefault="00CB4790" w:rsidP="00CB4790">
      <w:pPr>
        <w:pStyle w:val="DHHStablecaption"/>
        <w:numPr>
          <w:ilvl w:val="0"/>
          <w:numId w:val="182"/>
        </w:numPr>
        <w:ind w:left="0" w:firstLine="0"/>
      </w:pPr>
      <w:bookmarkStart w:id="69" w:name="_Toc509828107"/>
      <w:bookmarkStart w:id="70" w:name="_Toc510516706"/>
      <w:r w:rsidRPr="003774BC">
        <w:t xml:space="preserve">Typical </w:t>
      </w:r>
      <w:r>
        <w:t>d</w:t>
      </w:r>
      <w:r w:rsidRPr="003774BC">
        <w:t xml:space="preserve">escription of </w:t>
      </w:r>
      <w:r>
        <w:t>the guidelines</w:t>
      </w:r>
      <w:bookmarkEnd w:id="69"/>
      <w:bookmarkEnd w:id="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8221"/>
      </w:tblGrid>
      <w:tr w:rsidR="00CB4790" w:rsidRPr="00E50EE9" w:rsidTr="00A80206">
        <w:trPr>
          <w:cantSplit/>
          <w:tblHeader/>
        </w:trPr>
        <w:tc>
          <w:tcPr>
            <w:tcW w:w="1418" w:type="dxa"/>
            <w:tcBorders>
              <w:bottom w:val="single" w:sz="12" w:space="0" w:color="auto"/>
            </w:tcBorders>
            <w:shd w:val="clear" w:color="auto" w:fill="auto"/>
            <w:vAlign w:val="center"/>
          </w:tcPr>
          <w:p w:rsidR="00CB4790" w:rsidRPr="00E50EE9" w:rsidRDefault="00CB4790" w:rsidP="00A80206">
            <w:pPr>
              <w:pStyle w:val="DHHStablecolhead"/>
            </w:pPr>
            <w:r w:rsidRPr="00E50EE9">
              <w:t>Guideline</w:t>
            </w:r>
          </w:p>
        </w:tc>
        <w:tc>
          <w:tcPr>
            <w:tcW w:w="8221" w:type="dxa"/>
            <w:tcBorders>
              <w:bottom w:val="single" w:sz="12" w:space="0" w:color="auto"/>
            </w:tcBorders>
            <w:shd w:val="clear" w:color="auto" w:fill="auto"/>
            <w:vAlign w:val="center"/>
          </w:tcPr>
          <w:p w:rsidR="00CB4790" w:rsidRPr="00E50EE9" w:rsidRDefault="00CB4790" w:rsidP="00A80206">
            <w:pPr>
              <w:pStyle w:val="DHHStablecolhead"/>
            </w:pPr>
            <w:r w:rsidRPr="00E50EE9">
              <w:t xml:space="preserve">Typical </w:t>
            </w:r>
            <w:r>
              <w:t>d</w:t>
            </w:r>
            <w:r w:rsidRPr="00E50EE9">
              <w:t>escription</w:t>
            </w:r>
          </w:p>
        </w:tc>
      </w:tr>
      <w:tr w:rsidR="00CB4790" w:rsidRPr="00E50EE9" w:rsidTr="00A80206">
        <w:trPr>
          <w:cantSplit/>
        </w:trPr>
        <w:tc>
          <w:tcPr>
            <w:tcW w:w="1418" w:type="dxa"/>
            <w:tcBorders>
              <w:top w:val="single" w:sz="12" w:space="0" w:color="auto"/>
            </w:tcBorders>
          </w:tcPr>
          <w:p w:rsidR="00CB4790" w:rsidRPr="00E50EE9" w:rsidRDefault="00CB4790" w:rsidP="00A80206">
            <w:pPr>
              <w:pStyle w:val="DHHStabletext"/>
            </w:pPr>
            <w:r w:rsidRPr="003774BC">
              <w:t>7.3</w:t>
            </w:r>
          </w:p>
        </w:tc>
        <w:tc>
          <w:tcPr>
            <w:tcW w:w="8221" w:type="dxa"/>
            <w:tcBorders>
              <w:top w:val="single" w:sz="12" w:space="0" w:color="auto"/>
            </w:tcBorders>
          </w:tcPr>
          <w:p w:rsidR="00CB4790" w:rsidRPr="00E50EE9" w:rsidRDefault="00CB4790" w:rsidP="00A80206">
            <w:pPr>
              <w:pStyle w:val="DHHStabletext"/>
            </w:pPr>
            <w:r w:rsidRPr="00E50EE9">
              <w:t>Facilities which provide accommodation and education for children or young adults (typically under 18 years, although may be up to 21 years) who are subject to a court order for secure welfare.</w:t>
            </w:r>
          </w:p>
        </w:tc>
      </w:tr>
      <w:tr w:rsidR="00CB4790" w:rsidRPr="00E50EE9" w:rsidTr="00A80206">
        <w:trPr>
          <w:cantSplit/>
        </w:trPr>
        <w:tc>
          <w:tcPr>
            <w:tcW w:w="1418" w:type="dxa"/>
          </w:tcPr>
          <w:p w:rsidR="00CB4790" w:rsidRPr="00E50EE9" w:rsidRDefault="00CB4790" w:rsidP="00A80206">
            <w:pPr>
              <w:pStyle w:val="DHHStabletext"/>
            </w:pPr>
            <w:r w:rsidRPr="003774BC">
              <w:t>7.4</w:t>
            </w:r>
          </w:p>
        </w:tc>
        <w:tc>
          <w:tcPr>
            <w:tcW w:w="8221" w:type="dxa"/>
          </w:tcPr>
          <w:p w:rsidR="00CB4790" w:rsidRPr="00E50EE9" w:rsidRDefault="00CB4790" w:rsidP="00A80206">
            <w:pPr>
              <w:pStyle w:val="DHHStabletext"/>
            </w:pPr>
            <w:r w:rsidRPr="00E50EE9">
              <w:t>Domestic</w:t>
            </w:r>
            <w:r>
              <w:t>-</w:t>
            </w:r>
            <w:r w:rsidRPr="00E50EE9">
              <w:t xml:space="preserve">style residential care facilities providing accommodation for up to </w:t>
            </w:r>
            <w:r>
              <w:t>eight</w:t>
            </w:r>
            <w:r w:rsidRPr="00E50EE9">
              <w:t xml:space="preserve"> </w:t>
            </w:r>
            <w:r w:rsidRPr="00E50EE9">
              <w:rPr>
                <w:i/>
              </w:rPr>
              <w:t>clients</w:t>
            </w:r>
            <w:r w:rsidRPr="00E50EE9">
              <w:t xml:space="preserve"> who may have physical and/or intellectual disabilities and have 24</w:t>
            </w:r>
            <w:r>
              <w:t>-</w:t>
            </w:r>
            <w:r w:rsidRPr="00E50EE9">
              <w:t xml:space="preserve">hour staffing (may be sleepover) when </w:t>
            </w:r>
            <w:r w:rsidRPr="00E50EE9">
              <w:rPr>
                <w:i/>
              </w:rPr>
              <w:t>clients</w:t>
            </w:r>
            <w:r w:rsidRPr="00E50EE9">
              <w:t xml:space="preserve"> are present. </w:t>
            </w:r>
          </w:p>
        </w:tc>
      </w:tr>
      <w:tr w:rsidR="00CB4790" w:rsidRPr="00E50EE9" w:rsidTr="00A80206">
        <w:trPr>
          <w:cantSplit/>
        </w:trPr>
        <w:tc>
          <w:tcPr>
            <w:tcW w:w="1418" w:type="dxa"/>
          </w:tcPr>
          <w:p w:rsidR="00CB4790" w:rsidRPr="00E50EE9" w:rsidRDefault="00CB4790" w:rsidP="00A80206">
            <w:pPr>
              <w:pStyle w:val="DHHStabletext"/>
            </w:pPr>
            <w:r w:rsidRPr="003774BC">
              <w:t>7.5</w:t>
            </w:r>
          </w:p>
        </w:tc>
        <w:tc>
          <w:tcPr>
            <w:tcW w:w="8221" w:type="dxa"/>
          </w:tcPr>
          <w:p w:rsidR="00CB4790" w:rsidRPr="00E50EE9" w:rsidRDefault="00CB4790" w:rsidP="00A80206">
            <w:pPr>
              <w:pStyle w:val="DHHStabletext"/>
            </w:pPr>
            <w:r w:rsidRPr="00E50EE9">
              <w:t>Larger residential accommodation facilities requiring 24</w:t>
            </w:r>
            <w:r>
              <w:t>-</w:t>
            </w:r>
            <w:r w:rsidRPr="00E50EE9">
              <w:t>hour care which provide accommodation for:</w:t>
            </w:r>
          </w:p>
          <w:p w:rsidR="00CB4790" w:rsidRPr="00E50EE9" w:rsidRDefault="00CB4790" w:rsidP="00CB4790">
            <w:pPr>
              <w:pStyle w:val="DHHStablealpha"/>
              <w:numPr>
                <w:ilvl w:val="0"/>
                <w:numId w:val="10"/>
              </w:numPr>
              <w:rPr>
                <w:color w:val="000000"/>
              </w:rPr>
            </w:pPr>
            <w:r w:rsidRPr="00E50EE9">
              <w:t xml:space="preserve">more than </w:t>
            </w:r>
            <w:r w:rsidRPr="001E0E4E">
              <w:t>eight</w:t>
            </w:r>
            <w:r>
              <w:t xml:space="preserve"> </w:t>
            </w:r>
            <w:r w:rsidRPr="00E50EE9">
              <w:rPr>
                <w:i/>
              </w:rPr>
              <w:t>clients</w:t>
            </w:r>
            <w:r w:rsidRPr="00E50EE9">
              <w:t xml:space="preserve"> who may have physical and/or intellectual disabilities</w:t>
            </w:r>
          </w:p>
          <w:p w:rsidR="00CB4790" w:rsidRPr="00E50EE9" w:rsidRDefault="00CB4790" w:rsidP="00CB4790">
            <w:pPr>
              <w:pStyle w:val="DHHStablealpha"/>
              <w:numPr>
                <w:ilvl w:val="0"/>
                <w:numId w:val="10"/>
              </w:numPr>
              <w:rPr>
                <w:color w:val="000000"/>
              </w:rPr>
            </w:pPr>
            <w:r w:rsidRPr="00E50EE9">
              <w:t xml:space="preserve">more than </w:t>
            </w:r>
            <w:r w:rsidRPr="001E0E4E">
              <w:t xml:space="preserve">eight </w:t>
            </w:r>
            <w:r w:rsidRPr="00E50EE9">
              <w:rPr>
                <w:i/>
              </w:rPr>
              <w:t>clients</w:t>
            </w:r>
            <w:r w:rsidRPr="00E50EE9">
              <w:t xml:space="preserve"> who are children or young adults (typically under 18 years, but up to 21 years)</w:t>
            </w:r>
          </w:p>
          <w:p w:rsidR="00CB4790" w:rsidRPr="00E50EE9" w:rsidRDefault="00CB4790" w:rsidP="00CB4790">
            <w:pPr>
              <w:pStyle w:val="DHHStablealpha"/>
              <w:numPr>
                <w:ilvl w:val="0"/>
                <w:numId w:val="10"/>
              </w:numPr>
              <w:rPr>
                <w:color w:val="000000"/>
              </w:rPr>
            </w:pPr>
            <w:r w:rsidRPr="00E50EE9">
              <w:t>accommodation for the aged who may not necessarily require assistance to evacuate the facility</w:t>
            </w:r>
          </w:p>
          <w:p w:rsidR="00CB4790" w:rsidRPr="00E50EE9" w:rsidRDefault="00CB4790" w:rsidP="00CB4790">
            <w:pPr>
              <w:pStyle w:val="DHHStablealpha"/>
              <w:numPr>
                <w:ilvl w:val="0"/>
                <w:numId w:val="10"/>
              </w:numPr>
              <w:rPr>
                <w:color w:val="000000"/>
              </w:rPr>
            </w:pPr>
            <w:r w:rsidRPr="00E50EE9">
              <w:t>mental health facilities.</w:t>
            </w:r>
          </w:p>
        </w:tc>
      </w:tr>
      <w:tr w:rsidR="00CB4790" w:rsidRPr="00E50EE9" w:rsidTr="00A80206">
        <w:trPr>
          <w:cantSplit/>
        </w:trPr>
        <w:tc>
          <w:tcPr>
            <w:tcW w:w="1418" w:type="dxa"/>
          </w:tcPr>
          <w:p w:rsidR="00CB4790" w:rsidRPr="00E50EE9" w:rsidRDefault="00CB4790" w:rsidP="00A80206">
            <w:pPr>
              <w:pStyle w:val="DHHStabletext"/>
            </w:pPr>
            <w:r w:rsidRPr="003774BC">
              <w:t>7.6</w:t>
            </w:r>
          </w:p>
        </w:tc>
        <w:tc>
          <w:tcPr>
            <w:tcW w:w="8221" w:type="dxa"/>
          </w:tcPr>
          <w:p w:rsidR="00CB4790" w:rsidRPr="00E50EE9" w:rsidRDefault="00CB4790" w:rsidP="00A80206">
            <w:pPr>
              <w:pStyle w:val="DHHStabletext"/>
            </w:pPr>
            <w:r w:rsidRPr="00E50EE9">
              <w:t xml:space="preserve">A facility or part thereof used on a 24-hour basis for medical, obstetrical or surgical care of four or more inpatients and includes acute hospitals. </w:t>
            </w:r>
          </w:p>
        </w:tc>
      </w:tr>
      <w:tr w:rsidR="00CB4790" w:rsidRPr="00E50EE9" w:rsidTr="00A80206">
        <w:trPr>
          <w:cantSplit/>
        </w:trPr>
        <w:tc>
          <w:tcPr>
            <w:tcW w:w="1418" w:type="dxa"/>
          </w:tcPr>
          <w:p w:rsidR="00CB4790" w:rsidRPr="00E50EE9" w:rsidRDefault="00CB4790" w:rsidP="00A80206">
            <w:pPr>
              <w:pStyle w:val="DHHStabletext"/>
            </w:pPr>
            <w:r w:rsidRPr="003774BC">
              <w:t>7.7</w:t>
            </w:r>
          </w:p>
        </w:tc>
        <w:tc>
          <w:tcPr>
            <w:tcW w:w="8221" w:type="dxa"/>
          </w:tcPr>
          <w:p w:rsidR="00CB4790" w:rsidRPr="00E50EE9" w:rsidRDefault="00CB4790" w:rsidP="00A80206">
            <w:pPr>
              <w:pStyle w:val="DHHStabletext"/>
            </w:pPr>
            <w:r w:rsidRPr="00E50EE9">
              <w:t xml:space="preserve">Small domestic style facility providing accommodation for up to </w:t>
            </w:r>
            <w:r w:rsidRPr="001E0E4E">
              <w:t xml:space="preserve">eight </w:t>
            </w:r>
            <w:r w:rsidRPr="00E50EE9">
              <w:rPr>
                <w:i/>
              </w:rPr>
              <w:t>clients</w:t>
            </w:r>
            <w:r w:rsidRPr="00E50EE9">
              <w:t xml:space="preserve"> where no more than </w:t>
            </w:r>
            <w:r>
              <w:t>one</w:t>
            </w:r>
            <w:r w:rsidRPr="00E50EE9">
              <w:t xml:space="preserve"> </w:t>
            </w:r>
            <w:r w:rsidRPr="00E50EE9">
              <w:rPr>
                <w:i/>
              </w:rPr>
              <w:t>client</w:t>
            </w:r>
            <w:r w:rsidRPr="00E50EE9">
              <w:t xml:space="preserve"> requiring assistance to evacuate in an emergency and there is 24</w:t>
            </w:r>
            <w:r>
              <w:t>-</w:t>
            </w:r>
            <w:r w:rsidRPr="00E50EE9">
              <w:t xml:space="preserve">hour staffing (may be sleepover) when </w:t>
            </w:r>
            <w:r w:rsidRPr="00E50EE9">
              <w:rPr>
                <w:i/>
              </w:rPr>
              <w:t xml:space="preserve">clients </w:t>
            </w:r>
            <w:r w:rsidRPr="00E50EE9">
              <w:t>are present.</w:t>
            </w:r>
          </w:p>
        </w:tc>
      </w:tr>
      <w:tr w:rsidR="00CB4790" w:rsidRPr="00E50EE9" w:rsidTr="00A80206">
        <w:trPr>
          <w:cantSplit/>
        </w:trPr>
        <w:tc>
          <w:tcPr>
            <w:tcW w:w="1418" w:type="dxa"/>
          </w:tcPr>
          <w:p w:rsidR="00CB4790" w:rsidRPr="00E50EE9" w:rsidRDefault="00CB4790" w:rsidP="00A80206">
            <w:pPr>
              <w:pStyle w:val="DHHStabletext"/>
            </w:pPr>
            <w:r w:rsidRPr="003774BC">
              <w:t>7.11</w:t>
            </w:r>
          </w:p>
        </w:tc>
        <w:tc>
          <w:tcPr>
            <w:tcW w:w="8221" w:type="dxa"/>
          </w:tcPr>
          <w:p w:rsidR="00CB4790" w:rsidRPr="00E50EE9" w:rsidRDefault="00CB4790" w:rsidP="00A80206">
            <w:pPr>
              <w:pStyle w:val="DHHStabletext"/>
            </w:pPr>
            <w:r w:rsidRPr="00E50EE9">
              <w:t>Facilities used for short</w:t>
            </w:r>
            <w:r>
              <w:t>-</w:t>
            </w:r>
            <w:r w:rsidRPr="00E50EE9">
              <w:t xml:space="preserve">term emergency (contingency) accommodation where the </w:t>
            </w:r>
            <w:r>
              <w:t>d</w:t>
            </w:r>
            <w:r w:rsidRPr="00E50EE9">
              <w:t xml:space="preserve">epartment is awarded care of a child by order to the </w:t>
            </w:r>
            <w:r>
              <w:t>s</w:t>
            </w:r>
            <w:r w:rsidRPr="00E50EE9">
              <w:t xml:space="preserve">ecretary where occupation of the facility will not exceed </w:t>
            </w:r>
            <w:r>
              <w:t>six</w:t>
            </w:r>
            <w:r w:rsidRPr="00E50EE9">
              <w:t xml:space="preserve"> months.</w:t>
            </w:r>
          </w:p>
        </w:tc>
      </w:tr>
      <w:tr w:rsidR="00CB4790" w:rsidRPr="00E50EE9" w:rsidTr="00A80206">
        <w:trPr>
          <w:cantSplit/>
        </w:trPr>
        <w:tc>
          <w:tcPr>
            <w:tcW w:w="1418" w:type="dxa"/>
          </w:tcPr>
          <w:p w:rsidR="00CB4790" w:rsidRPr="00E50EE9" w:rsidRDefault="00CB4790" w:rsidP="00A80206">
            <w:pPr>
              <w:pStyle w:val="DHHStabletext"/>
            </w:pPr>
            <w:r w:rsidRPr="003774BC">
              <w:t>7.12</w:t>
            </w:r>
          </w:p>
        </w:tc>
        <w:tc>
          <w:tcPr>
            <w:tcW w:w="8221" w:type="dxa"/>
          </w:tcPr>
          <w:p w:rsidR="00CB4790" w:rsidRPr="00E50EE9" w:rsidRDefault="00CB4790" w:rsidP="00A80206">
            <w:pPr>
              <w:pStyle w:val="DHHStabletext"/>
            </w:pPr>
            <w:r w:rsidRPr="00E50EE9">
              <w:t>Temporary facilities set up to provide any of the above types of care in the period after a declared emergency.</w:t>
            </w:r>
          </w:p>
        </w:tc>
      </w:tr>
    </w:tbl>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71" w:name="_Toc449702571"/>
      <w:bookmarkStart w:id="72" w:name="_Toc509826071"/>
      <w:bookmarkStart w:id="73" w:name="_Toc509828309"/>
      <w:r w:rsidRPr="003774BC">
        <w:t xml:space="preserve">Emergency </w:t>
      </w:r>
      <w:r>
        <w:t>p</w:t>
      </w:r>
      <w:r w:rsidRPr="003774BC">
        <w:t xml:space="preserve">lanning </w:t>
      </w:r>
      <w:r>
        <w:t>r</w:t>
      </w:r>
      <w:r w:rsidRPr="003774BC">
        <w:t>equirements for facilities and facilities subject to the Capital Development Guidelines – Series 7 Fire Risk Management</w:t>
      </w:r>
      <w:bookmarkEnd w:id="71"/>
      <w:bookmarkEnd w:id="72"/>
      <w:bookmarkEnd w:id="73"/>
    </w:p>
    <w:p w:rsidR="00CB4790" w:rsidRDefault="00CB4790" w:rsidP="00CB4790">
      <w:pPr>
        <w:pStyle w:val="DHHSbody"/>
        <w:rPr>
          <w:rFonts w:cs="Arial"/>
        </w:rPr>
      </w:pPr>
      <w:r>
        <w:rPr>
          <w:rFonts w:cs="Arial"/>
        </w:rPr>
        <w:t xml:space="preserve">Figure 1 </w:t>
      </w:r>
      <w:r w:rsidRPr="003774BC">
        <w:rPr>
          <w:rFonts w:cs="Arial"/>
        </w:rPr>
        <w:t xml:space="preserve">outlines the sections within this framework which document the requirements for the management of fire, emergencies and evacuations in those facilities and facilities covered by the </w:t>
      </w:r>
      <w:r w:rsidRPr="00E50EE9">
        <w:rPr>
          <w:rFonts w:cs="Arial"/>
        </w:rPr>
        <w:t>Department of Health and Human Services Capital Development Guidelines – Series 7.</w:t>
      </w:r>
    </w:p>
    <w:p w:rsidR="00CB4790" w:rsidRPr="00E50EE9" w:rsidRDefault="00CB4790" w:rsidP="00CB4790">
      <w:pPr>
        <w:pStyle w:val="DHHSbody"/>
      </w:pPr>
    </w:p>
    <w:p w:rsidR="00CB4790" w:rsidRDefault="00CB4790" w:rsidP="00CB4790">
      <w:pPr>
        <w:pStyle w:val="DHHSfigurecaption"/>
        <w:numPr>
          <w:ilvl w:val="0"/>
          <w:numId w:val="183"/>
        </w:numPr>
        <w:ind w:left="360"/>
      </w:pPr>
      <w:bookmarkStart w:id="74" w:name="_Toc509828118"/>
      <w:bookmarkStart w:id="75" w:name="_Toc510526572"/>
      <w:r w:rsidRPr="006753EE">
        <w:t>Fire and emergency preparedness and response procedures and training framework</w:t>
      </w:r>
      <w:bookmarkEnd w:id="74"/>
      <w:bookmarkEnd w:id="75"/>
    </w:p>
    <w:p w:rsidR="007B22F5" w:rsidRDefault="007B22F5" w:rsidP="00CB4790">
      <w:pPr>
        <w:pStyle w:val="DHHSbody"/>
        <w:rPr>
          <w:lang w:val="en-US"/>
        </w:rPr>
      </w:pPr>
      <w:r>
        <w:rPr>
          <w:noProof/>
          <w:lang w:eastAsia="en-AU"/>
        </w:rPr>
        <w:drawing>
          <wp:inline distT="0" distB="0" distL="0" distR="0" wp14:anchorId="7AD681C8" wp14:editId="123DC514">
            <wp:extent cx="5641340" cy="7188835"/>
            <wp:effectExtent l="0" t="0" r="0" b="0"/>
            <wp:docPr id="328" name="Picture 25" descr="Figure 1 outlines the sections within this framework which document the requirements for the managment of fire, emergencies and evacuations in those facilites and facilites covered by the Department of Health and Human Services Capital Development Guidelines -Series 7" title="Fire and emergency preparedness and response procedures and training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1340" cy="7188835"/>
                    </a:xfrm>
                    <a:prstGeom prst="rect">
                      <a:avLst/>
                    </a:prstGeom>
                    <a:noFill/>
                    <a:ln>
                      <a:noFill/>
                    </a:ln>
                  </pic:spPr>
                </pic:pic>
              </a:graphicData>
            </a:graphic>
          </wp:inline>
        </w:drawing>
      </w:r>
    </w:p>
    <w:p w:rsidR="007B22F5" w:rsidRDefault="007B22F5">
      <w:pPr>
        <w:rPr>
          <w:rFonts w:ascii="Arial" w:eastAsia="Times" w:hAnsi="Arial"/>
          <w:lang w:val="en-US"/>
        </w:rPr>
      </w:pPr>
      <w:r>
        <w:rPr>
          <w:lang w:val="en-US"/>
        </w:rPr>
        <w:br w:type="page"/>
      </w:r>
    </w:p>
    <w:p w:rsidR="00CB4790" w:rsidRPr="00E50EE9" w:rsidRDefault="00CB4790" w:rsidP="00CB4790">
      <w:pPr>
        <w:pStyle w:val="Heading1"/>
        <w:keepNext w:val="0"/>
        <w:numPr>
          <w:ilvl w:val="0"/>
          <w:numId w:val="5"/>
        </w:numPr>
        <w:autoSpaceDE w:val="0"/>
        <w:autoSpaceDN w:val="0"/>
        <w:adjustRightInd w:val="0"/>
        <w:spacing w:before="0" w:after="120" w:line="240" w:lineRule="auto"/>
        <w:ind w:left="851" w:hanging="851"/>
        <w:rPr>
          <w:rFonts w:cs="Arial"/>
        </w:rPr>
      </w:pPr>
      <w:bookmarkStart w:id="76" w:name="_Toc449702572"/>
      <w:bookmarkStart w:id="77" w:name="_Toc509826072"/>
      <w:bookmarkStart w:id="78" w:name="_Toc509828310"/>
      <w:r w:rsidRPr="00E50EE9">
        <w:rPr>
          <w:rFonts w:cs="Arial"/>
        </w:rPr>
        <w:t xml:space="preserve">Emergency </w:t>
      </w:r>
      <w:r>
        <w:rPr>
          <w:rFonts w:cs="Arial"/>
        </w:rPr>
        <w:t>p</w:t>
      </w:r>
      <w:r w:rsidRPr="00E50EE9">
        <w:rPr>
          <w:rFonts w:cs="Arial"/>
        </w:rPr>
        <w:t xml:space="preserve">lanning for </w:t>
      </w:r>
      <w:r>
        <w:rPr>
          <w:rFonts w:cs="Arial"/>
        </w:rPr>
        <w:t>s</w:t>
      </w:r>
      <w:r w:rsidRPr="00E50EE9">
        <w:rPr>
          <w:rFonts w:cs="Arial"/>
        </w:rPr>
        <w:t xml:space="preserve">taffed </w:t>
      </w:r>
      <w:r>
        <w:rPr>
          <w:rFonts w:cs="Arial"/>
        </w:rPr>
        <w:t>f</w:t>
      </w:r>
      <w:r w:rsidRPr="00E50EE9">
        <w:rPr>
          <w:rFonts w:cs="Arial"/>
        </w:rPr>
        <w:t>acilities</w:t>
      </w:r>
      <w:bookmarkEnd w:id="76"/>
      <w:bookmarkEnd w:id="77"/>
      <w:bookmarkEnd w:id="78"/>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79" w:name="_Ref398106674"/>
      <w:bookmarkStart w:id="80" w:name="_Toc449702573"/>
      <w:bookmarkStart w:id="81" w:name="_Toc509826073"/>
      <w:bookmarkStart w:id="82" w:name="_Toc509828311"/>
      <w:r w:rsidRPr="00E50EE9">
        <w:t xml:space="preserve">Applicable </w:t>
      </w:r>
      <w:r>
        <w:t>c</w:t>
      </w:r>
      <w:r w:rsidRPr="00E50EE9">
        <w:t xml:space="preserve">apital </w:t>
      </w:r>
      <w:r>
        <w:t>d</w:t>
      </w:r>
      <w:r w:rsidRPr="00E50EE9">
        <w:t xml:space="preserve">evelopment </w:t>
      </w:r>
      <w:r>
        <w:t>g</w:t>
      </w:r>
      <w:r w:rsidRPr="00E50EE9">
        <w:t>uidelines</w:t>
      </w:r>
      <w:bookmarkEnd w:id="79"/>
      <w:bookmarkEnd w:id="80"/>
      <w:bookmarkEnd w:id="81"/>
      <w:bookmarkEnd w:id="82"/>
    </w:p>
    <w:p w:rsidR="00CB4790" w:rsidRPr="00E50EE9" w:rsidRDefault="00CB4790" w:rsidP="00CB4790">
      <w:pPr>
        <w:pStyle w:val="DHHSbody"/>
        <w:rPr>
          <w:lang w:eastAsia="en-AU"/>
        </w:rPr>
      </w:pPr>
      <w:r w:rsidRPr="00E50EE9">
        <w:rPr>
          <w:rFonts w:cs="Arial"/>
          <w:lang w:eastAsia="en-AU"/>
        </w:rPr>
        <w:t>The requirements detailed in this section shall be applied to the following facilities covered by the Capital Development Guidelines (Guideline) – Series 7:</w:t>
      </w:r>
    </w:p>
    <w:p w:rsidR="00CB4790" w:rsidRPr="00E50EE9" w:rsidRDefault="00CB4790" w:rsidP="00CB4790">
      <w:pPr>
        <w:pStyle w:val="DHHSnumberloweralpha"/>
        <w:numPr>
          <w:ilvl w:val="0"/>
          <w:numId w:val="11"/>
        </w:numPr>
        <w:rPr>
          <w:lang w:val="en-US"/>
        </w:rPr>
      </w:pPr>
      <w:r w:rsidRPr="00E50EE9">
        <w:rPr>
          <w:lang w:val="en-US"/>
        </w:rPr>
        <w:t>Guideline 7.3 – Secure Facilities</w:t>
      </w:r>
    </w:p>
    <w:p w:rsidR="00CB4790" w:rsidRPr="00E50EE9" w:rsidRDefault="00CB4790" w:rsidP="00CB4790">
      <w:pPr>
        <w:pStyle w:val="DHHSnumberloweralpha"/>
        <w:numPr>
          <w:ilvl w:val="0"/>
          <w:numId w:val="11"/>
        </w:numPr>
        <w:rPr>
          <w:lang w:val="en-US"/>
        </w:rPr>
      </w:pPr>
      <w:r w:rsidRPr="00E50EE9">
        <w:rPr>
          <w:lang w:val="en-US"/>
        </w:rPr>
        <w:t>Guideline 7.5 – Congregate Care Facilities</w:t>
      </w:r>
    </w:p>
    <w:p w:rsidR="00CB4790" w:rsidRPr="00E50EE9" w:rsidRDefault="00CB4790" w:rsidP="00CB4790">
      <w:pPr>
        <w:pStyle w:val="DHHSnumberloweralpha"/>
        <w:numPr>
          <w:ilvl w:val="0"/>
          <w:numId w:val="11"/>
        </w:numPr>
        <w:rPr>
          <w:lang w:val="en-US"/>
        </w:rPr>
      </w:pPr>
      <w:r w:rsidRPr="00E50EE9">
        <w:rPr>
          <w:lang w:val="en-US"/>
        </w:rPr>
        <w:t>Guideline 7.6 – Hospitals</w:t>
      </w:r>
    </w:p>
    <w:p w:rsidR="00CB4790" w:rsidRPr="00E50EE9" w:rsidRDefault="00CB4790" w:rsidP="00CB4790">
      <w:pPr>
        <w:pStyle w:val="DHHSnumberloweralpha"/>
        <w:numPr>
          <w:ilvl w:val="0"/>
          <w:numId w:val="11"/>
        </w:numPr>
        <w:rPr>
          <w:lang w:val="en-US"/>
        </w:rPr>
      </w:pPr>
      <w:r w:rsidRPr="00E50EE9">
        <w:rPr>
          <w:lang w:val="en-US"/>
        </w:rPr>
        <w:t>Guideline 7.12 – Disaster Recovery Facilities</w:t>
      </w:r>
      <w:r>
        <w:rPr>
          <w:lang w:val="en-US"/>
        </w:rPr>
        <w:t>.</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83" w:name="_Toc449702574"/>
      <w:bookmarkStart w:id="84" w:name="_Toc509826074"/>
      <w:bookmarkStart w:id="85" w:name="_Toc509828312"/>
      <w:r w:rsidRPr="00E50EE9">
        <w:t xml:space="preserve">Emergency </w:t>
      </w:r>
      <w:r>
        <w:t>m</w:t>
      </w:r>
      <w:r w:rsidRPr="00E50EE9">
        <w:t>anagement</w:t>
      </w:r>
      <w:bookmarkEnd w:id="83"/>
      <w:bookmarkEnd w:id="84"/>
      <w:bookmarkEnd w:id="85"/>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86" w:name="_Toc509826075"/>
      <w:bookmarkStart w:id="87" w:name="_Toc509828313"/>
      <w:r w:rsidRPr="00E50EE9">
        <w:t>General</w:t>
      </w:r>
      <w:bookmarkEnd w:id="86"/>
      <w:bookmarkEnd w:id="87"/>
    </w:p>
    <w:p w:rsidR="00CB4790" w:rsidRPr="00E50EE9" w:rsidRDefault="00CB4790" w:rsidP="00CB4790">
      <w:pPr>
        <w:pStyle w:val="DHHSbody"/>
        <w:rPr>
          <w:lang w:eastAsia="en-AU"/>
        </w:rPr>
      </w:pPr>
      <w:r w:rsidRPr="00E50EE9">
        <w:rPr>
          <w:rFonts w:cs="Arial"/>
          <w:lang w:eastAsia="en-AU"/>
        </w:rPr>
        <w:t xml:space="preserve">All facilities listed in Section </w:t>
      </w:r>
      <w:r w:rsidRPr="00E50EE9">
        <w:rPr>
          <w:rFonts w:cs="Arial"/>
        </w:rPr>
        <w:fldChar w:fldCharType="begin"/>
      </w:r>
      <w:r w:rsidRPr="00E50EE9">
        <w:rPr>
          <w:rFonts w:cs="Arial"/>
        </w:rPr>
        <w:instrText xml:space="preserve"> REF _Ref398106674 \n \h  \* MERGEFORMAT </w:instrText>
      </w:r>
      <w:r w:rsidRPr="00E50EE9">
        <w:rPr>
          <w:rFonts w:cs="Arial"/>
        </w:rPr>
      </w:r>
      <w:r w:rsidRPr="00E50EE9">
        <w:rPr>
          <w:rFonts w:cs="Arial"/>
        </w:rPr>
        <w:fldChar w:fldCharType="separate"/>
      </w:r>
      <w:r>
        <w:rPr>
          <w:rFonts w:cs="Arial"/>
          <w:lang w:eastAsia="en-AU"/>
        </w:rPr>
        <w:t>3.1</w:t>
      </w:r>
      <w:r w:rsidRPr="00E50EE9">
        <w:rPr>
          <w:rFonts w:cs="Arial"/>
        </w:rPr>
        <w:fldChar w:fldCharType="end"/>
      </w:r>
      <w:r w:rsidRPr="003774BC">
        <w:rPr>
          <w:rFonts w:cs="Arial"/>
          <w:lang w:eastAsia="en-AU"/>
        </w:rPr>
        <w:t xml:space="preserve"> above shall have an </w:t>
      </w:r>
      <w:r>
        <w:rPr>
          <w:rFonts w:cs="Arial"/>
          <w:lang w:eastAsia="en-AU"/>
        </w:rPr>
        <w:t>emergency planning committee</w:t>
      </w:r>
      <w:r w:rsidRPr="003774BC">
        <w:rPr>
          <w:rFonts w:cs="Arial"/>
          <w:lang w:eastAsia="en-AU"/>
        </w:rPr>
        <w:t xml:space="preserve"> and</w:t>
      </w:r>
      <w:r w:rsidRPr="00E50EE9">
        <w:rPr>
          <w:rFonts w:cs="Arial"/>
          <w:lang w:eastAsia="en-AU"/>
        </w:rPr>
        <w:t xml:space="preserve">, where appropriate, an </w:t>
      </w:r>
      <w:r>
        <w:rPr>
          <w:rFonts w:cs="Arial"/>
          <w:lang w:eastAsia="en-AU"/>
        </w:rPr>
        <w:t>e</w:t>
      </w:r>
      <w:r w:rsidRPr="00E50EE9">
        <w:rPr>
          <w:rFonts w:cs="Arial"/>
          <w:lang w:eastAsia="en-AU"/>
        </w:rPr>
        <w:t xml:space="preserve">mergency </w:t>
      </w:r>
      <w:r>
        <w:rPr>
          <w:rFonts w:cs="Arial"/>
          <w:lang w:eastAsia="en-AU"/>
        </w:rPr>
        <w:t>c</w:t>
      </w:r>
      <w:r w:rsidRPr="00E50EE9">
        <w:rPr>
          <w:rFonts w:cs="Arial"/>
          <w:lang w:eastAsia="en-AU"/>
        </w:rPr>
        <w:t xml:space="preserve">ontrol </w:t>
      </w:r>
      <w:r>
        <w:rPr>
          <w:rFonts w:cs="Arial"/>
          <w:lang w:eastAsia="en-AU"/>
        </w:rPr>
        <w:t>o</w:t>
      </w:r>
      <w:r w:rsidRPr="00E50EE9">
        <w:rPr>
          <w:rFonts w:cs="Arial"/>
          <w:lang w:eastAsia="en-AU"/>
        </w:rPr>
        <w:t>rganisation (ECO).</w:t>
      </w:r>
    </w:p>
    <w:p w:rsidR="00CB4790" w:rsidRPr="00E50EE9" w:rsidRDefault="00CB4790" w:rsidP="00CB4790">
      <w:pPr>
        <w:pStyle w:val="DHHSbody"/>
        <w:rPr>
          <w:lang w:eastAsia="en-AU"/>
        </w:rPr>
      </w:pPr>
      <w:r w:rsidRPr="00E50EE9">
        <w:rPr>
          <w:rFonts w:cs="Arial"/>
          <w:lang w:eastAsia="en-AU"/>
        </w:rPr>
        <w:t xml:space="preserve">Chief </w:t>
      </w:r>
      <w:r>
        <w:rPr>
          <w:rFonts w:cs="Arial"/>
          <w:lang w:eastAsia="en-AU"/>
        </w:rPr>
        <w:t>e</w:t>
      </w:r>
      <w:r w:rsidRPr="00E50EE9">
        <w:rPr>
          <w:rFonts w:cs="Arial"/>
          <w:lang w:eastAsia="en-AU"/>
        </w:rPr>
        <w:t xml:space="preserve">xecutive </w:t>
      </w:r>
      <w:r>
        <w:rPr>
          <w:rFonts w:cs="Arial"/>
          <w:lang w:eastAsia="en-AU"/>
        </w:rPr>
        <w:t>o</w:t>
      </w:r>
      <w:r w:rsidRPr="00E50EE9">
        <w:rPr>
          <w:rFonts w:cs="Arial"/>
          <w:lang w:eastAsia="en-AU"/>
        </w:rPr>
        <w:t>fficers and managers shall</w:t>
      </w:r>
      <w:r w:rsidRPr="00BD7B20">
        <w:rPr>
          <w:lang w:eastAsia="en-AU"/>
        </w:rPr>
        <w:t xml:space="preserve"> </w:t>
      </w:r>
      <w:r>
        <w:rPr>
          <w:lang w:eastAsia="en-AU"/>
        </w:rPr>
        <w:t>e</w:t>
      </w:r>
      <w:r w:rsidRPr="00E50EE9">
        <w:rPr>
          <w:lang w:eastAsia="en-AU"/>
        </w:rPr>
        <w:t>nsure</w:t>
      </w:r>
      <w:r w:rsidRPr="00E50EE9">
        <w:rPr>
          <w:rFonts w:cs="Arial"/>
          <w:lang w:eastAsia="en-AU"/>
        </w:rPr>
        <w:t>:</w:t>
      </w:r>
    </w:p>
    <w:p w:rsidR="00CB4790" w:rsidRPr="00E50EE9" w:rsidRDefault="00CB4790" w:rsidP="00CB4790">
      <w:pPr>
        <w:pStyle w:val="DHHSnumberloweralpha"/>
        <w:numPr>
          <w:ilvl w:val="0"/>
          <w:numId w:val="12"/>
        </w:numPr>
        <w:rPr>
          <w:lang w:eastAsia="en-AU"/>
        </w:rPr>
      </w:pPr>
      <w:r w:rsidRPr="00E50EE9">
        <w:rPr>
          <w:lang w:eastAsia="en-AU"/>
        </w:rPr>
        <w:t xml:space="preserve">an </w:t>
      </w:r>
      <w:r>
        <w:rPr>
          <w:lang w:eastAsia="en-AU"/>
        </w:rPr>
        <w:t>emergency planning committee</w:t>
      </w:r>
      <w:r w:rsidRPr="00E50EE9">
        <w:rPr>
          <w:lang w:eastAsia="en-AU"/>
        </w:rPr>
        <w:t xml:space="preserve"> is established</w:t>
      </w:r>
    </w:p>
    <w:p w:rsidR="00CB4790" w:rsidRPr="003774BC" w:rsidRDefault="00CB4790" w:rsidP="00CB4790">
      <w:pPr>
        <w:pStyle w:val="DHHSnumberloweralpha"/>
        <w:numPr>
          <w:ilvl w:val="0"/>
          <w:numId w:val="12"/>
        </w:numPr>
        <w:rPr>
          <w:lang w:eastAsia="en-AU"/>
        </w:rPr>
      </w:pPr>
      <w:r w:rsidRPr="00E50EE9">
        <w:rPr>
          <w:lang w:eastAsia="en-AU"/>
        </w:rPr>
        <w:t xml:space="preserve">the </w:t>
      </w:r>
      <w:r>
        <w:rPr>
          <w:lang w:eastAsia="en-AU"/>
        </w:rPr>
        <w:t>emergency planning committee</w:t>
      </w:r>
      <w:r w:rsidRPr="00E50EE9">
        <w:rPr>
          <w:lang w:eastAsia="en-AU"/>
        </w:rPr>
        <w:t xml:space="preserve"> has adequate resources and expertise to carry out the responsibilities as stated in Section </w:t>
      </w:r>
      <w:r w:rsidRPr="00E50EE9">
        <w:fldChar w:fldCharType="begin"/>
      </w:r>
      <w:r w:rsidRPr="00E50EE9">
        <w:instrText xml:space="preserve"> REF _Ref398108217 \n \h  \* MERGEFORMAT </w:instrText>
      </w:r>
      <w:r w:rsidRPr="00E50EE9">
        <w:fldChar w:fldCharType="separate"/>
      </w:r>
      <w:r>
        <w:rPr>
          <w:lang w:eastAsia="en-AU"/>
        </w:rPr>
        <w:t>3.2.2</w:t>
      </w:r>
      <w:r w:rsidRPr="00E50EE9">
        <w:fldChar w:fldCharType="end"/>
      </w:r>
      <w:r w:rsidRPr="003774BC">
        <w:rPr>
          <w:lang w:eastAsia="en-AU"/>
        </w:rPr>
        <w:t xml:space="preserve"> below.</w:t>
      </w:r>
    </w:p>
    <w:p w:rsidR="00CB4790" w:rsidRPr="006753EE" w:rsidRDefault="00CB4790" w:rsidP="00CB4790">
      <w:pPr>
        <w:pStyle w:val="DHHSfigurecaption"/>
        <w:numPr>
          <w:ilvl w:val="0"/>
          <w:numId w:val="183"/>
        </w:numPr>
        <w:ind w:left="360"/>
      </w:pPr>
      <w:bookmarkStart w:id="88" w:name="_Toc509828119"/>
      <w:bookmarkStart w:id="89" w:name="_Toc510526573"/>
      <w:r w:rsidRPr="006753EE">
        <w:t>Structure of the emergency management.</w:t>
      </w:r>
      <w:bookmarkStart w:id="90" w:name="_Ref398278395"/>
      <w:bookmarkEnd w:id="88"/>
      <w:bookmarkEnd w:id="89"/>
    </w:p>
    <w:bookmarkEnd w:id="90"/>
    <w:p w:rsidR="00CB4790" w:rsidRPr="003774BC" w:rsidRDefault="00CB4790" w:rsidP="00CB4790">
      <w:pPr>
        <w:pStyle w:val="DHHSbody"/>
        <w:rPr>
          <w:lang w:eastAsia="en-AU"/>
        </w:rPr>
      </w:pPr>
      <w:r>
        <w:rPr>
          <w:rFonts w:cs="Arial"/>
          <w:noProof/>
          <w:lang w:eastAsia="en-AU"/>
        </w:rPr>
        <w:t xml:space="preserve"> </w:t>
      </w:r>
      <w:r>
        <w:rPr>
          <w:rFonts w:cs="Arial"/>
          <w:noProof/>
          <w:lang w:eastAsia="en-AU"/>
        </w:rPr>
        <w:drawing>
          <wp:inline distT="0" distB="0" distL="0" distR="0" wp14:anchorId="453E7992" wp14:editId="08CAA757">
            <wp:extent cx="5669280" cy="6540882"/>
            <wp:effectExtent l="0" t="0" r="7620" b="0"/>
            <wp:docPr id="327" name="Picture 26" descr="The figure is a summary of the Emergency management for staffed facilites as outlined in section 3. " title="Figure 2 Structure of emergency mangag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e figure is a summary of the Emergency management as outlined in section 3" title="Figure 2"/>
                    <pic:cNvPicPr/>
                  </pic:nvPicPr>
                  <pic:blipFill>
                    <a:blip r:embed="rId15">
                      <a:extLst>
                        <a:ext uri="{28A0092B-C50C-407E-A947-70E740481C1C}">
                          <a14:useLocalDpi xmlns:a14="http://schemas.microsoft.com/office/drawing/2010/main" val="0"/>
                        </a:ext>
                      </a:extLst>
                    </a:blip>
                    <a:stretch>
                      <a:fillRect/>
                    </a:stretch>
                  </pic:blipFill>
                  <pic:spPr>
                    <a:xfrm>
                      <a:off x="0" y="0"/>
                      <a:ext cx="5669280" cy="6540500"/>
                    </a:xfrm>
                    <a:prstGeom prst="rect">
                      <a:avLst/>
                    </a:prstGeom>
                  </pic:spPr>
                </pic:pic>
              </a:graphicData>
            </a:graphic>
          </wp:inline>
        </w:drawing>
      </w:r>
    </w:p>
    <w:p w:rsidR="00CB4790" w:rsidRPr="00E50EE9" w:rsidRDefault="00CB4790" w:rsidP="00CB4790">
      <w:pPr>
        <w:pStyle w:val="DHHSbody"/>
      </w:pPr>
      <w:r w:rsidRPr="00E50EE9">
        <w:rPr>
          <w:rFonts w:cs="Arial"/>
          <w:lang w:eastAsia="en-AU"/>
        </w:rPr>
        <w:t xml:space="preserve">Facility owners, managers, emergency coordinators, occupiers and employers should obtain professional advice on the level of indemnity provided to </w:t>
      </w:r>
      <w:r>
        <w:rPr>
          <w:rFonts w:cs="Arial"/>
          <w:lang w:eastAsia="en-AU"/>
        </w:rPr>
        <w:t>emergency planning committee</w:t>
      </w:r>
      <w:r w:rsidRPr="00E50EE9">
        <w:rPr>
          <w:rFonts w:cs="Arial"/>
          <w:lang w:eastAsia="en-AU"/>
        </w:rPr>
        <w:t xml:space="preserve"> members. The </w:t>
      </w:r>
      <w:r>
        <w:rPr>
          <w:rFonts w:cs="Arial"/>
          <w:lang w:eastAsia="en-AU"/>
        </w:rPr>
        <w:t>emergency planning committee</w:t>
      </w:r>
      <w:r w:rsidRPr="00E50EE9">
        <w:rPr>
          <w:rFonts w:cs="Arial"/>
          <w:lang w:eastAsia="en-AU"/>
        </w:rPr>
        <w:t xml:space="preserve"> members should be advised of the level of indemnity provided.</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91" w:name="_Ref398108217"/>
      <w:bookmarkStart w:id="92" w:name="_Toc509826076"/>
      <w:bookmarkStart w:id="93" w:name="_Toc509828314"/>
      <w:r w:rsidRPr="00E50EE9">
        <w:t xml:space="preserve">Emergency </w:t>
      </w:r>
      <w:r>
        <w:t>p</w:t>
      </w:r>
      <w:r w:rsidRPr="00E50EE9">
        <w:t xml:space="preserve">lanning </w:t>
      </w:r>
      <w:r>
        <w:t>c</w:t>
      </w:r>
      <w:r w:rsidRPr="00E50EE9">
        <w:t>ommittee</w:t>
      </w:r>
      <w:bookmarkEnd w:id="91"/>
      <w:bookmarkEnd w:id="92"/>
      <w:bookmarkEnd w:id="93"/>
    </w:p>
    <w:p w:rsidR="00CB4790" w:rsidRPr="00E50EE9" w:rsidRDefault="00CB4790" w:rsidP="00CB4790">
      <w:pPr>
        <w:pStyle w:val="ListParagraph"/>
        <w:numPr>
          <w:ilvl w:val="3"/>
          <w:numId w:val="184"/>
        </w:numPr>
        <w:ind w:left="567"/>
      </w:pPr>
      <w:r w:rsidRPr="00E50EE9">
        <w:t xml:space="preserve">Forming of the </w:t>
      </w:r>
      <w:r>
        <w:t>e</w:t>
      </w:r>
      <w:r w:rsidRPr="00E50EE9">
        <w:t xml:space="preserve">mergency </w:t>
      </w:r>
      <w:r>
        <w:t>p</w:t>
      </w:r>
      <w:r w:rsidRPr="00E50EE9">
        <w:t xml:space="preserve">lanning </w:t>
      </w:r>
      <w:r>
        <w:t>c</w:t>
      </w:r>
      <w:r w:rsidRPr="00E50EE9">
        <w:t>ommittee</w:t>
      </w:r>
    </w:p>
    <w:p w:rsidR="00CB4790" w:rsidRPr="00E50EE9" w:rsidRDefault="00CB4790" w:rsidP="00CB4790">
      <w:pPr>
        <w:pStyle w:val="DHHSbody"/>
        <w:rPr>
          <w:lang w:eastAsia="en-AU"/>
        </w:rPr>
      </w:pPr>
      <w:r w:rsidRPr="00E50EE9">
        <w:rPr>
          <w:rFonts w:cs="Arial"/>
          <w:lang w:eastAsia="en-AU"/>
        </w:rPr>
        <w:t xml:space="preserve">The </w:t>
      </w:r>
      <w:r>
        <w:rPr>
          <w:rFonts w:cs="Arial"/>
          <w:lang w:eastAsia="en-AU"/>
        </w:rPr>
        <w:t>emergency planning committee</w:t>
      </w:r>
      <w:r w:rsidRPr="00E50EE9">
        <w:rPr>
          <w:rFonts w:cs="Arial"/>
          <w:lang w:eastAsia="en-AU"/>
        </w:rPr>
        <w:t xml:space="preserve"> shall be formed for each facility by the emergency coordinator where appointed or person/s responsible for the safety and emergency management of the facility or its occupants and visitors. Depending on the nature of the particular facilities, the </w:t>
      </w:r>
      <w:r>
        <w:rPr>
          <w:rFonts w:cs="Arial"/>
          <w:lang w:eastAsia="en-AU"/>
        </w:rPr>
        <w:t>emergency planning committee</w:t>
      </w:r>
      <w:r w:rsidRPr="00E50EE9">
        <w:rPr>
          <w:rFonts w:cs="Arial"/>
          <w:lang w:eastAsia="en-AU"/>
        </w:rPr>
        <w:t xml:space="preserve"> may be formed either for an individual facility, or group of facilities. The </w:t>
      </w:r>
      <w:r>
        <w:rPr>
          <w:rFonts w:cs="Arial"/>
          <w:lang w:eastAsia="en-AU"/>
        </w:rPr>
        <w:t>emergency planning committee</w:t>
      </w:r>
      <w:r w:rsidRPr="00E50EE9">
        <w:rPr>
          <w:rFonts w:cs="Arial"/>
          <w:lang w:eastAsia="en-AU"/>
        </w:rPr>
        <w:t xml:space="preserve"> membership shall be appropriate and reflect the level of hazards and risks for the particular facilities based on a risk assessment.</w:t>
      </w:r>
    </w:p>
    <w:p w:rsidR="00CB4790" w:rsidRPr="00E50EE9" w:rsidRDefault="00CB4790" w:rsidP="00CB4790">
      <w:pPr>
        <w:pStyle w:val="DHHSbody"/>
        <w:rPr>
          <w:lang w:eastAsia="en-AU"/>
        </w:rPr>
      </w:pPr>
      <w:r w:rsidRPr="00E50EE9">
        <w:rPr>
          <w:rFonts w:cs="Arial"/>
          <w:lang w:eastAsia="en-AU"/>
        </w:rPr>
        <w:t xml:space="preserve">Those responsible for a facility or its occupants shall ensure that the </w:t>
      </w:r>
      <w:r>
        <w:rPr>
          <w:rFonts w:cs="Arial"/>
          <w:lang w:eastAsia="en-AU"/>
        </w:rPr>
        <w:t>emergency planning committee</w:t>
      </w:r>
      <w:r w:rsidRPr="00E50EE9">
        <w:rPr>
          <w:rFonts w:cs="Arial"/>
          <w:lang w:eastAsia="en-AU"/>
        </w:rPr>
        <w:t xml:space="preserve"> has adequate resources and expertise to enable the development and implementation of the emergency management plan.</w:t>
      </w:r>
    </w:p>
    <w:p w:rsidR="00CB4790" w:rsidRPr="00E50EE9" w:rsidRDefault="00CB4790" w:rsidP="00CB4790">
      <w:pPr>
        <w:pStyle w:val="DHHSbody"/>
        <w:rPr>
          <w:lang w:eastAsia="en-AU"/>
        </w:rPr>
      </w:pPr>
      <w:r w:rsidRPr="00E50EE9">
        <w:rPr>
          <w:rFonts w:cs="Arial"/>
          <w:b/>
          <w:u w:val="single"/>
          <w:lang w:eastAsia="en-AU"/>
        </w:rPr>
        <w:t>NOTES:</w:t>
      </w:r>
    </w:p>
    <w:p w:rsidR="00CB4790" w:rsidRPr="00E50EE9" w:rsidRDefault="00CB4790" w:rsidP="00CB4790">
      <w:pPr>
        <w:pStyle w:val="DHHSnumberlowerroman"/>
        <w:numPr>
          <w:ilvl w:val="4"/>
          <w:numId w:val="13"/>
        </w:numPr>
        <w:rPr>
          <w:lang w:eastAsia="en-AU"/>
        </w:rPr>
      </w:pPr>
      <w:r w:rsidRPr="00E50EE9">
        <w:rPr>
          <w:lang w:eastAsia="en-AU"/>
        </w:rPr>
        <w:t xml:space="preserve">The </w:t>
      </w:r>
      <w:r>
        <w:rPr>
          <w:lang w:eastAsia="en-AU"/>
        </w:rPr>
        <w:t>emergency planning committee</w:t>
      </w:r>
      <w:r w:rsidRPr="00E50EE9">
        <w:rPr>
          <w:lang w:eastAsia="en-AU"/>
        </w:rPr>
        <w:t xml:space="preserve"> should ensure applicable legislative requirements are met</w:t>
      </w:r>
      <w:r>
        <w:rPr>
          <w:lang w:eastAsia="en-AU"/>
        </w:rPr>
        <w:t>; that is, Building</w:t>
      </w:r>
      <w:r w:rsidRPr="00E50EE9">
        <w:rPr>
          <w:lang w:eastAsia="en-AU"/>
        </w:rPr>
        <w:t xml:space="preserve"> Act and Regulations, Occupational Health and Safety Act, </w:t>
      </w:r>
      <w:r>
        <w:rPr>
          <w:lang w:eastAsia="en-AU"/>
        </w:rPr>
        <w:t>m</w:t>
      </w:r>
      <w:r w:rsidRPr="00E50EE9">
        <w:rPr>
          <w:lang w:eastAsia="en-AU"/>
        </w:rPr>
        <w:t xml:space="preserve">aintenance </w:t>
      </w:r>
      <w:r>
        <w:rPr>
          <w:lang w:eastAsia="en-AU"/>
        </w:rPr>
        <w:t>p</w:t>
      </w:r>
      <w:r w:rsidRPr="00E50EE9">
        <w:rPr>
          <w:lang w:eastAsia="en-AU"/>
        </w:rPr>
        <w:t xml:space="preserve">rovisions of the Building Regulations, Dangerous Goods (Storage and Handling) Regulations, </w:t>
      </w:r>
      <w:r w:rsidRPr="00526D9F">
        <w:rPr>
          <w:lang w:eastAsia="en-AU"/>
        </w:rPr>
        <w:t>Country Fire Authority Act</w:t>
      </w:r>
      <w:r w:rsidRPr="00E50EE9">
        <w:rPr>
          <w:lang w:eastAsia="en-AU"/>
        </w:rPr>
        <w:t xml:space="preserve"> or </w:t>
      </w:r>
      <w:r w:rsidRPr="00526D9F">
        <w:rPr>
          <w:lang w:eastAsia="en-AU"/>
        </w:rPr>
        <w:t>Metropolitan Fire Brigades Act</w:t>
      </w:r>
      <w:r w:rsidRPr="00E50EE9">
        <w:rPr>
          <w:lang w:eastAsia="en-AU"/>
        </w:rPr>
        <w:t>.</w:t>
      </w:r>
    </w:p>
    <w:p w:rsidR="00CB4790" w:rsidRPr="00E50EE9" w:rsidRDefault="00CB4790" w:rsidP="00CB4790">
      <w:pPr>
        <w:pStyle w:val="DHHSnumberlowerroman"/>
        <w:numPr>
          <w:ilvl w:val="4"/>
          <w:numId w:val="13"/>
        </w:numPr>
        <w:rPr>
          <w:lang w:eastAsia="en-AU"/>
        </w:rPr>
      </w:pPr>
      <w:r w:rsidRPr="00E50EE9">
        <w:rPr>
          <w:lang w:eastAsia="en-AU"/>
        </w:rPr>
        <w:t>Those responsible for a facility or its occupants should ensure that leases include obligations to participate in emergency activities, including fire and emergency preparedness, response and evacuation exercises.</w:t>
      </w:r>
    </w:p>
    <w:p w:rsidR="00CB4790" w:rsidRPr="00E50EE9" w:rsidRDefault="00CB4790" w:rsidP="00CB4790">
      <w:pPr>
        <w:pStyle w:val="DHHSnumberlowerroman"/>
        <w:numPr>
          <w:ilvl w:val="4"/>
          <w:numId w:val="13"/>
        </w:numPr>
        <w:rPr>
          <w:lang w:eastAsia="en-AU"/>
        </w:rPr>
      </w:pPr>
      <w:r w:rsidRPr="00E50EE9">
        <w:rPr>
          <w:lang w:eastAsia="en-AU"/>
        </w:rPr>
        <w:t>Resources include time, finance, equipment and personnel.</w:t>
      </w:r>
    </w:p>
    <w:p w:rsidR="00CB4790" w:rsidRPr="00E50EE9" w:rsidRDefault="00CB4790" w:rsidP="00CB4790">
      <w:pPr>
        <w:pStyle w:val="DHHSnumberlowerroman"/>
        <w:numPr>
          <w:ilvl w:val="4"/>
          <w:numId w:val="13"/>
        </w:numPr>
        <w:rPr>
          <w:lang w:eastAsia="en-AU"/>
        </w:rPr>
      </w:pPr>
      <w:r w:rsidRPr="00E50EE9">
        <w:rPr>
          <w:lang w:eastAsia="en-AU"/>
        </w:rPr>
        <w:t xml:space="preserve">Facility owners, agents, occupiers, lessors, or employers are typically those responsible for a facility </w:t>
      </w:r>
      <w:r>
        <w:rPr>
          <w:lang w:eastAsia="en-AU"/>
        </w:rPr>
        <w:t xml:space="preserve">and </w:t>
      </w:r>
      <w:r w:rsidRPr="00E50EE9">
        <w:rPr>
          <w:lang w:eastAsia="en-AU"/>
        </w:rPr>
        <w:t>its occupants.</w:t>
      </w:r>
    </w:p>
    <w:p w:rsidR="00CB4790" w:rsidRPr="00E50EE9" w:rsidRDefault="00CB4790" w:rsidP="00CB4790">
      <w:pPr>
        <w:pStyle w:val="DHHSnumberlowerroman"/>
        <w:numPr>
          <w:ilvl w:val="4"/>
          <w:numId w:val="13"/>
        </w:numPr>
      </w:pPr>
      <w:r w:rsidRPr="00E50EE9">
        <w:rPr>
          <w:lang w:eastAsia="en-AU"/>
        </w:rPr>
        <w:t xml:space="preserve">The </w:t>
      </w:r>
      <w:r>
        <w:rPr>
          <w:lang w:eastAsia="en-AU"/>
        </w:rPr>
        <w:t>emergency planning committee</w:t>
      </w:r>
      <w:r w:rsidRPr="00E50EE9">
        <w:rPr>
          <w:lang w:eastAsia="en-AU"/>
        </w:rPr>
        <w:t xml:space="preserve"> should consider the need for appointment of specialist expert advice.</w:t>
      </w:r>
    </w:p>
    <w:p w:rsidR="00CB4790" w:rsidRPr="00E50EE9" w:rsidRDefault="00CB4790" w:rsidP="00CB4790">
      <w:pPr>
        <w:pStyle w:val="DHHSbody"/>
        <w:rPr>
          <w:lang w:eastAsia="en-AU"/>
        </w:rPr>
      </w:pPr>
      <w:r w:rsidRPr="00E50EE9">
        <w:rPr>
          <w:rFonts w:cs="Arial"/>
          <w:lang w:eastAsia="en-AU"/>
        </w:rPr>
        <w:t xml:space="preserve">The </w:t>
      </w:r>
      <w:r>
        <w:rPr>
          <w:rFonts w:cs="Arial"/>
          <w:lang w:eastAsia="en-AU"/>
        </w:rPr>
        <w:t>emergency planning committee</w:t>
      </w:r>
      <w:r w:rsidRPr="00E50EE9">
        <w:rPr>
          <w:rFonts w:cs="Arial"/>
          <w:lang w:eastAsia="en-AU"/>
        </w:rPr>
        <w:t>, where necessary</w:t>
      </w:r>
      <w:r>
        <w:rPr>
          <w:rFonts w:cs="Arial"/>
          <w:lang w:eastAsia="en-AU"/>
        </w:rPr>
        <w:t>,</w:t>
      </w:r>
      <w:r w:rsidRPr="00E50EE9">
        <w:rPr>
          <w:rFonts w:cs="Arial"/>
          <w:lang w:eastAsia="en-AU"/>
        </w:rPr>
        <w:t xml:space="preserve"> in collaboration with facility owners, managers, occupiers, employers and contractors, shall be responsible for the development, implementation and maintenance of the emergency management plan</w:t>
      </w:r>
      <w:r>
        <w:rPr>
          <w:rFonts w:cs="Arial"/>
          <w:lang w:eastAsia="en-AU"/>
        </w:rPr>
        <w:t>,</w:t>
      </w:r>
      <w:r w:rsidRPr="00E50EE9">
        <w:rPr>
          <w:rFonts w:cs="Arial"/>
          <w:lang w:eastAsia="en-AU"/>
        </w:rPr>
        <w:t xml:space="preserve"> which includes fire and emergency preparedness, response and evacuation procedures and related training. This may be undertaken in conjunction with relevant external emergency services.</w:t>
      </w:r>
    </w:p>
    <w:p w:rsidR="00CB4790" w:rsidRPr="00E50EE9" w:rsidRDefault="00CB4790" w:rsidP="00CB4790">
      <w:pPr>
        <w:pStyle w:val="DHHSbody"/>
        <w:rPr>
          <w:lang w:eastAsia="en-AU"/>
        </w:rPr>
      </w:pPr>
      <w:r w:rsidRPr="00E50EE9">
        <w:rPr>
          <w:rFonts w:cs="Arial"/>
          <w:b/>
          <w:u w:val="single"/>
          <w:lang w:eastAsia="en-AU"/>
        </w:rPr>
        <w:t>NOTE:</w:t>
      </w:r>
      <w:r w:rsidRPr="00E50EE9">
        <w:rPr>
          <w:rFonts w:cs="Arial"/>
          <w:lang w:eastAsia="en-AU"/>
        </w:rPr>
        <w:t xml:space="preserve"> If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 xml:space="preserve">ommittee becomes aware of features of the facility that prevents the safe evacuation of the occupants and visitors and is beyond the </w:t>
      </w:r>
      <w:r>
        <w:rPr>
          <w:rFonts w:cs="Arial"/>
          <w:lang w:eastAsia="en-AU"/>
        </w:rPr>
        <w:t>emergency planning committee</w:t>
      </w:r>
      <w:r w:rsidRPr="00E50EE9">
        <w:rPr>
          <w:rFonts w:cs="Arial"/>
          <w:lang w:eastAsia="en-AU"/>
        </w:rPr>
        <w:t xml:space="preserve"> capacity to resolve,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must immediately notify the most senior manager for the facility.</w:t>
      </w:r>
    </w:p>
    <w:p w:rsidR="00CB4790" w:rsidRPr="00E50EE9" w:rsidRDefault="00CB4790" w:rsidP="00CB4790">
      <w:pPr>
        <w:pStyle w:val="DHHSbody"/>
        <w:rPr>
          <w:lang w:eastAsia="en-AU"/>
        </w:rPr>
      </w:pPr>
      <w:r w:rsidRPr="00E50EE9">
        <w:rPr>
          <w:rFonts w:cs="Arial"/>
          <w:lang w:eastAsia="en-AU"/>
        </w:rPr>
        <w:t xml:space="preserve">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shall consist of not less than two people who shall be representative of the stakeholders in a facility one of which shall be management and include the emergency coordinator where appointed. Other members of the committee should comprise of emergency officers and specialist facility personnel</w:t>
      </w:r>
      <w:r>
        <w:rPr>
          <w:rFonts w:cs="Arial"/>
          <w:lang w:eastAsia="en-AU"/>
        </w:rPr>
        <w:t>,</w:t>
      </w:r>
      <w:r w:rsidRPr="00E50EE9">
        <w:rPr>
          <w:rFonts w:cs="Arial"/>
          <w:lang w:eastAsia="en-AU"/>
        </w:rPr>
        <w:t xml:space="preserve"> such as the maintenance engineer. There would also be value having a facility staff member who is also a Country Fire Authority or Victoria State Emergency Service volunteer.</w:t>
      </w:r>
    </w:p>
    <w:p w:rsidR="00CB4790" w:rsidRPr="003774BC" w:rsidRDefault="00CB4790" w:rsidP="00CB4790">
      <w:pPr>
        <w:pStyle w:val="DHHSbody"/>
        <w:rPr>
          <w:lang w:eastAsia="en-AU"/>
        </w:rPr>
      </w:pPr>
      <w:r w:rsidRPr="00E50EE9">
        <w:rPr>
          <w:rFonts w:cs="Arial"/>
          <w:lang w:eastAsia="en-AU"/>
        </w:rPr>
        <w:t xml:space="preserve">At least one member of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 xml:space="preserve">ommittee shall be a competent person who has acquired through training, education, qualification, experience, or a combination of these, the knowledge and skill enabling </w:t>
      </w:r>
      <w:r>
        <w:rPr>
          <w:rFonts w:cs="Arial"/>
          <w:lang w:eastAsia="en-AU"/>
        </w:rPr>
        <w:t>them</w:t>
      </w:r>
      <w:r w:rsidRPr="00E50EE9">
        <w:rPr>
          <w:rFonts w:cs="Arial"/>
          <w:lang w:eastAsia="en-AU"/>
        </w:rPr>
        <w:t xml:space="preserve"> to correctly perform the required task.</w:t>
      </w:r>
    </w:p>
    <w:p w:rsidR="00CB4790" w:rsidRPr="00E50EE9" w:rsidRDefault="00CB4790" w:rsidP="00CB4790">
      <w:pPr>
        <w:pStyle w:val="DHHSbody"/>
      </w:pPr>
      <w:r w:rsidRPr="003774BC">
        <w:rPr>
          <w:rFonts w:cs="Arial"/>
          <w:color w:val="000000"/>
        </w:rPr>
        <w:t>A competent perso</w:t>
      </w:r>
      <w:r w:rsidRPr="00E50EE9">
        <w:rPr>
          <w:rFonts w:cs="Arial"/>
          <w:color w:val="000000"/>
        </w:rPr>
        <w:t xml:space="preserve">n is a person who has acquired through training, education, qualification, experience, or a combination of these, the knowledge and skill enabling </w:t>
      </w:r>
      <w:r>
        <w:rPr>
          <w:rFonts w:cs="Arial"/>
          <w:color w:val="000000"/>
        </w:rPr>
        <w:t>them</w:t>
      </w:r>
      <w:r w:rsidRPr="00E50EE9">
        <w:rPr>
          <w:rFonts w:cs="Arial"/>
          <w:color w:val="000000"/>
        </w:rPr>
        <w:t xml:space="preserve"> to correctly perform the required task.</w:t>
      </w:r>
    </w:p>
    <w:p w:rsidR="00CB4790" w:rsidRPr="003774BC" w:rsidRDefault="00CB4790" w:rsidP="00CB4790">
      <w:pPr>
        <w:pStyle w:val="DHHSbody"/>
      </w:pPr>
      <w:r w:rsidRPr="00E50EE9">
        <w:rPr>
          <w:rFonts w:cs="Arial"/>
          <w:color w:val="000000"/>
        </w:rPr>
        <w:t>Evidence of a competent person can be demonstrated by proving participation in a recognised industry accreditation schemes that have been established to independently assess competence and industry experience in fire and emergency management or relevant post graduate qualifications in fire, risk and emergency management and/or fire engineering.</w:t>
      </w:r>
    </w:p>
    <w:p w:rsidR="00CB4790" w:rsidRPr="00E50EE9" w:rsidRDefault="00CB4790" w:rsidP="00CB4790">
      <w:pPr>
        <w:pStyle w:val="DHHSbody"/>
        <w:rPr>
          <w:lang w:eastAsia="en-AU"/>
        </w:rPr>
      </w:pPr>
      <w:r w:rsidRPr="00D35E29">
        <w:rPr>
          <w:rFonts w:cs="Arial"/>
          <w:b/>
          <w:u w:val="single"/>
          <w:lang w:eastAsia="en-AU"/>
        </w:rPr>
        <w:t>NOTES:</w:t>
      </w:r>
    </w:p>
    <w:p w:rsidR="00CB4790" w:rsidRPr="002E44E2" w:rsidRDefault="00CB4790" w:rsidP="00CB4790">
      <w:pPr>
        <w:pStyle w:val="DHHSnumberlowerroman"/>
        <w:numPr>
          <w:ilvl w:val="4"/>
          <w:numId w:val="14"/>
        </w:numPr>
      </w:pPr>
      <w:r w:rsidRPr="002E44E2">
        <w:t xml:space="preserve">External contractors, consultants or others engaged by the facility to provide specialist advice should not be members of the </w:t>
      </w:r>
      <w:r>
        <w:t>emergency planning committee,</w:t>
      </w:r>
      <w:r w:rsidRPr="002E44E2">
        <w:t xml:space="preserve"> but may attend </w:t>
      </w:r>
      <w:r>
        <w:t>emergency planning committee</w:t>
      </w:r>
      <w:r w:rsidRPr="002E44E2">
        <w:t xml:space="preserve"> meetings.</w:t>
      </w:r>
    </w:p>
    <w:p w:rsidR="00CB4790" w:rsidRPr="00E50EE9" w:rsidRDefault="00CB4790" w:rsidP="00CB4790">
      <w:pPr>
        <w:pStyle w:val="ListParagraph"/>
        <w:numPr>
          <w:ilvl w:val="3"/>
          <w:numId w:val="184"/>
        </w:numPr>
        <w:ind w:left="567"/>
      </w:pPr>
      <w:r w:rsidRPr="00E50EE9">
        <w:t>Responsibilities</w:t>
      </w:r>
    </w:p>
    <w:p w:rsidR="00CB4790" w:rsidRPr="00E50EE9" w:rsidRDefault="00CB4790" w:rsidP="00CB4790">
      <w:pPr>
        <w:pStyle w:val="DHHSbody"/>
        <w:rPr>
          <w:lang w:eastAsia="en-AU"/>
        </w:rPr>
      </w:pPr>
      <w:r w:rsidRPr="00E50EE9">
        <w:rPr>
          <w:rFonts w:cs="Arial"/>
          <w:lang w:eastAsia="en-AU"/>
        </w:rPr>
        <w:t xml:space="preserve">The duties of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shall include but not</w:t>
      </w:r>
      <w:r>
        <w:rPr>
          <w:rFonts w:cs="Arial"/>
          <w:lang w:eastAsia="en-AU"/>
        </w:rPr>
        <w:t xml:space="preserve"> be</w:t>
      </w:r>
      <w:r w:rsidRPr="00E50EE9">
        <w:rPr>
          <w:rFonts w:cs="Arial"/>
          <w:lang w:eastAsia="en-AU"/>
        </w:rPr>
        <w:t xml:space="preserve"> limited to the following:</w:t>
      </w:r>
    </w:p>
    <w:p w:rsidR="00CB4790" w:rsidRPr="00E50EE9" w:rsidRDefault="00CB4790" w:rsidP="00CB4790">
      <w:pPr>
        <w:pStyle w:val="DHHSnumberloweralpha"/>
        <w:numPr>
          <w:ilvl w:val="0"/>
          <w:numId w:val="15"/>
        </w:numPr>
        <w:rPr>
          <w:lang w:eastAsia="en-AU"/>
        </w:rPr>
      </w:pPr>
      <w:r>
        <w:rPr>
          <w:lang w:eastAsia="en-AU"/>
        </w:rPr>
        <w:t>e</w:t>
      </w:r>
      <w:r w:rsidRPr="00E50EE9">
        <w:rPr>
          <w:lang w:eastAsia="en-AU"/>
        </w:rPr>
        <w:t>nsur</w:t>
      </w:r>
      <w:r>
        <w:rPr>
          <w:lang w:eastAsia="en-AU"/>
        </w:rPr>
        <w:t>e</w:t>
      </w:r>
      <w:r w:rsidRPr="00E50EE9">
        <w:rPr>
          <w:lang w:eastAsia="en-AU"/>
        </w:rPr>
        <w:t xml:space="preserve"> a risk assessment has been completed to identifying events that could reasonably produce emergency situations and the minimum mitigation and treatment strategies, programs and procedures to achievable a level of acceptable risk</w:t>
      </w:r>
    </w:p>
    <w:p w:rsidR="00CB4790" w:rsidRPr="00E50EE9" w:rsidRDefault="00CB4790" w:rsidP="00CB4790">
      <w:pPr>
        <w:pStyle w:val="DHHSnumberloweralpha"/>
        <w:numPr>
          <w:ilvl w:val="0"/>
          <w:numId w:val="15"/>
        </w:numPr>
        <w:rPr>
          <w:lang w:eastAsia="en-AU"/>
        </w:rPr>
      </w:pPr>
      <w:r>
        <w:rPr>
          <w:lang w:eastAsia="en-AU"/>
        </w:rPr>
        <w:t>d</w:t>
      </w:r>
      <w:r w:rsidRPr="00E50EE9">
        <w:rPr>
          <w:lang w:eastAsia="en-AU"/>
        </w:rPr>
        <w:t xml:space="preserve">evelop an emergency management plan in accordance with Section </w:t>
      </w:r>
      <w:r w:rsidRPr="00E50EE9">
        <w:fldChar w:fldCharType="begin"/>
      </w:r>
      <w:r w:rsidRPr="00E50EE9">
        <w:instrText xml:space="preserve"> REF _Ref398217623 \n \h  \* MERGEFORMAT </w:instrText>
      </w:r>
      <w:r w:rsidRPr="00E50EE9">
        <w:fldChar w:fldCharType="separate"/>
      </w:r>
      <w:r>
        <w:rPr>
          <w:lang w:eastAsia="en-AU"/>
        </w:rPr>
        <w:t>3.4.2</w:t>
      </w:r>
      <w:r w:rsidRPr="00E50EE9">
        <w:fldChar w:fldCharType="end"/>
      </w:r>
      <w:r>
        <w:rPr>
          <w:lang w:eastAsia="en-AU"/>
        </w:rPr>
        <w:t>, which</w:t>
      </w:r>
      <w:r w:rsidRPr="00E50EE9">
        <w:rPr>
          <w:lang w:eastAsia="en-AU"/>
        </w:rPr>
        <w:t xml:space="preserve"> must include prevention, preparedness, response (including evacuation) and recovery</w:t>
      </w:r>
    </w:p>
    <w:p w:rsidR="00CB4790" w:rsidRPr="00E50EE9" w:rsidRDefault="00CB4790" w:rsidP="00CB4790">
      <w:pPr>
        <w:pStyle w:val="DHHSnumberloweralpha"/>
        <w:numPr>
          <w:ilvl w:val="0"/>
          <w:numId w:val="15"/>
        </w:numPr>
        <w:rPr>
          <w:lang w:eastAsia="en-AU"/>
        </w:rPr>
      </w:pPr>
      <w:r>
        <w:rPr>
          <w:lang w:eastAsia="en-AU"/>
        </w:rPr>
        <w:t>e</w:t>
      </w:r>
      <w:r w:rsidRPr="00E50EE9">
        <w:rPr>
          <w:lang w:eastAsia="en-AU"/>
        </w:rPr>
        <w:t>nsur</w:t>
      </w:r>
      <w:r>
        <w:rPr>
          <w:lang w:eastAsia="en-AU"/>
        </w:rPr>
        <w:t>e</w:t>
      </w:r>
      <w:r w:rsidRPr="00E50EE9">
        <w:rPr>
          <w:lang w:eastAsia="en-AU"/>
        </w:rPr>
        <w:t xml:space="preserve"> that resources and expertise are provided to enable the development and implementation of the emergency management plan</w:t>
      </w:r>
    </w:p>
    <w:p w:rsidR="00CB4790" w:rsidRPr="00E50EE9" w:rsidRDefault="00CB4790" w:rsidP="00CB4790">
      <w:pPr>
        <w:pStyle w:val="DHHSindent"/>
        <w:rPr>
          <w:lang w:eastAsia="en-AU"/>
        </w:rPr>
      </w:pPr>
      <w:r w:rsidRPr="00E50EE9">
        <w:rPr>
          <w:b/>
          <w:u w:val="single"/>
          <w:lang w:eastAsia="en-AU"/>
        </w:rPr>
        <w:t>NOTE:</w:t>
      </w:r>
      <w:r>
        <w:rPr>
          <w:lang w:eastAsia="en-AU"/>
        </w:rPr>
        <w:tab/>
      </w:r>
      <w:r w:rsidRPr="00E50EE9">
        <w:rPr>
          <w:lang w:eastAsia="en-AU"/>
        </w:rPr>
        <w:t>Resources include time, finance, equipment and personnel.</w:t>
      </w:r>
    </w:p>
    <w:p w:rsidR="00CB4790" w:rsidRPr="00A71452" w:rsidRDefault="00CB4790" w:rsidP="00CB4790">
      <w:pPr>
        <w:pStyle w:val="DHHSnumberloweralpha"/>
        <w:numPr>
          <w:ilvl w:val="0"/>
          <w:numId w:val="15"/>
        </w:numPr>
        <w:rPr>
          <w:lang w:eastAsia="en-AU"/>
        </w:rPr>
      </w:pPr>
      <w:r>
        <w:rPr>
          <w:lang w:eastAsia="en-AU"/>
        </w:rPr>
        <w:t>n</w:t>
      </w:r>
      <w:r w:rsidRPr="00A71452">
        <w:rPr>
          <w:lang w:eastAsia="en-AU"/>
        </w:rPr>
        <w:t>ominat</w:t>
      </w:r>
      <w:r>
        <w:rPr>
          <w:lang w:eastAsia="en-AU"/>
        </w:rPr>
        <w:t>e</w:t>
      </w:r>
      <w:r w:rsidRPr="00A71452">
        <w:rPr>
          <w:lang w:eastAsia="en-AU"/>
        </w:rPr>
        <w:t xml:space="preserve"> the validity period for the emergency management plan</w:t>
      </w:r>
      <w:r>
        <w:rPr>
          <w:lang w:eastAsia="en-AU"/>
        </w:rPr>
        <w:t>,</w:t>
      </w:r>
      <w:r w:rsidRPr="00A71452">
        <w:rPr>
          <w:lang w:eastAsia="en-AU"/>
        </w:rPr>
        <w:t xml:space="preserve"> including the evacuation diagram</w:t>
      </w:r>
    </w:p>
    <w:p w:rsidR="00CB4790" w:rsidRPr="00E50EE9" w:rsidRDefault="00CB4790" w:rsidP="00CB4790">
      <w:pPr>
        <w:pStyle w:val="DHHSindent"/>
        <w:rPr>
          <w:lang w:eastAsia="en-AU"/>
        </w:rPr>
      </w:pPr>
      <w:r w:rsidRPr="00E50EE9">
        <w:rPr>
          <w:b/>
          <w:u w:val="single"/>
          <w:lang w:eastAsia="en-AU"/>
        </w:rPr>
        <w:t>NOTE:</w:t>
      </w:r>
      <w:r>
        <w:rPr>
          <w:lang w:eastAsia="en-AU"/>
        </w:rPr>
        <w:tab/>
      </w:r>
      <w:r w:rsidRPr="00E50EE9">
        <w:rPr>
          <w:lang w:eastAsia="en-AU"/>
        </w:rPr>
        <w:t>The validity period should not exceed</w:t>
      </w:r>
      <w:r>
        <w:rPr>
          <w:lang w:eastAsia="en-AU"/>
        </w:rPr>
        <w:t xml:space="preserve"> five </w:t>
      </w:r>
      <w:r w:rsidRPr="00E50EE9">
        <w:rPr>
          <w:lang w:eastAsia="en-AU"/>
        </w:rPr>
        <w:t>years but may be less than</w:t>
      </w:r>
      <w:r>
        <w:rPr>
          <w:lang w:eastAsia="en-AU"/>
        </w:rPr>
        <w:t xml:space="preserve"> five </w:t>
      </w:r>
      <w:r w:rsidRPr="00E50EE9">
        <w:rPr>
          <w:lang w:eastAsia="en-AU"/>
        </w:rPr>
        <w:t>yearly, depending on the requirements of a maintenance cycle, a major change to the facility or an accreditation regime.</w:t>
      </w:r>
    </w:p>
    <w:p w:rsidR="00CB4790" w:rsidRPr="00A71452" w:rsidRDefault="00CB4790" w:rsidP="00CB4790">
      <w:pPr>
        <w:pStyle w:val="DHHSnumberloweralpha"/>
        <w:numPr>
          <w:ilvl w:val="0"/>
          <w:numId w:val="15"/>
        </w:numPr>
        <w:rPr>
          <w:lang w:eastAsia="en-AU"/>
        </w:rPr>
      </w:pPr>
      <w:r>
        <w:rPr>
          <w:lang w:eastAsia="en-AU"/>
        </w:rPr>
        <w:t>e</w:t>
      </w:r>
      <w:r w:rsidRPr="00A71452">
        <w:rPr>
          <w:lang w:eastAsia="en-AU"/>
        </w:rPr>
        <w:t>nsur</w:t>
      </w:r>
      <w:r>
        <w:rPr>
          <w:lang w:eastAsia="en-AU"/>
        </w:rPr>
        <w:t>e</w:t>
      </w:r>
      <w:r w:rsidRPr="00A71452">
        <w:rPr>
          <w:lang w:eastAsia="en-AU"/>
        </w:rPr>
        <w:t xml:space="preserve"> that the emergency management plan is readily identifiable and available to the appropriate persons</w:t>
      </w:r>
    </w:p>
    <w:p w:rsidR="00CB4790" w:rsidRPr="00A71452" w:rsidRDefault="00CB4790" w:rsidP="00CB4790">
      <w:pPr>
        <w:pStyle w:val="DHHSnumberloweralpha"/>
        <w:numPr>
          <w:ilvl w:val="0"/>
          <w:numId w:val="15"/>
        </w:numPr>
        <w:rPr>
          <w:lang w:eastAsia="en-AU"/>
        </w:rPr>
      </w:pPr>
      <w:r>
        <w:rPr>
          <w:lang w:eastAsia="en-AU"/>
        </w:rPr>
        <w:t>e</w:t>
      </w:r>
      <w:r w:rsidRPr="00A71452">
        <w:rPr>
          <w:lang w:eastAsia="en-AU"/>
        </w:rPr>
        <w:t xml:space="preserve">stablish an </w:t>
      </w:r>
      <w:r>
        <w:rPr>
          <w:lang w:eastAsia="en-AU"/>
        </w:rPr>
        <w:t>emergency response team</w:t>
      </w:r>
      <w:r w:rsidRPr="00A71452">
        <w:rPr>
          <w:lang w:eastAsia="en-AU"/>
        </w:rPr>
        <w:t xml:space="preserve"> to operate in accordance with the emergency management plan</w:t>
      </w:r>
    </w:p>
    <w:p w:rsidR="00CB4790" w:rsidRPr="00A71452" w:rsidRDefault="00CB4790" w:rsidP="00CB4790">
      <w:pPr>
        <w:pStyle w:val="DHHSnumberloweralpha"/>
        <w:numPr>
          <w:ilvl w:val="0"/>
          <w:numId w:val="15"/>
        </w:numPr>
        <w:rPr>
          <w:lang w:eastAsia="en-AU"/>
        </w:rPr>
      </w:pPr>
      <w:r>
        <w:rPr>
          <w:lang w:eastAsia="en-AU"/>
        </w:rPr>
        <w:t>i</w:t>
      </w:r>
      <w:r w:rsidRPr="00A71452">
        <w:rPr>
          <w:lang w:eastAsia="en-AU"/>
        </w:rPr>
        <w:t xml:space="preserve">f deemed necessary, establish a specialist </w:t>
      </w:r>
      <w:r>
        <w:rPr>
          <w:lang w:eastAsia="en-AU"/>
        </w:rPr>
        <w:t>emergency response team</w:t>
      </w:r>
    </w:p>
    <w:p w:rsidR="00CB4790" w:rsidRPr="00A71452" w:rsidRDefault="00CB4790" w:rsidP="00CB4790">
      <w:pPr>
        <w:pStyle w:val="DHHSnumberloweralpha"/>
        <w:numPr>
          <w:ilvl w:val="0"/>
          <w:numId w:val="15"/>
        </w:numPr>
        <w:rPr>
          <w:lang w:eastAsia="en-AU"/>
        </w:rPr>
      </w:pPr>
      <w:r>
        <w:rPr>
          <w:lang w:eastAsia="en-AU"/>
        </w:rPr>
        <w:t>a</w:t>
      </w:r>
      <w:r w:rsidRPr="00A71452">
        <w:rPr>
          <w:lang w:eastAsia="en-AU"/>
        </w:rPr>
        <w:t>uthori</w:t>
      </w:r>
      <w:r>
        <w:rPr>
          <w:lang w:eastAsia="en-AU"/>
        </w:rPr>
        <w:t>se</w:t>
      </w:r>
      <w:r w:rsidRPr="00A71452">
        <w:rPr>
          <w:lang w:eastAsia="en-AU"/>
        </w:rPr>
        <w:t>, or having author</w:t>
      </w:r>
      <w:r>
        <w:rPr>
          <w:lang w:eastAsia="en-AU"/>
        </w:rPr>
        <w:t>ise</w:t>
      </w:r>
      <w:r w:rsidRPr="00A71452">
        <w:rPr>
          <w:lang w:eastAsia="en-AU"/>
        </w:rPr>
        <w:t>d, release and implement the emergency management plan. The following shall apply to the implementation process:</w:t>
      </w:r>
    </w:p>
    <w:p w:rsidR="00CB4790" w:rsidRPr="00675E8D" w:rsidRDefault="00CB4790" w:rsidP="00CB4790">
      <w:pPr>
        <w:pStyle w:val="DHHSnumberlowerromanindent"/>
        <w:numPr>
          <w:ilvl w:val="0"/>
          <w:numId w:val="175"/>
        </w:numPr>
      </w:pPr>
      <w:r>
        <w:t>b</w:t>
      </w:r>
      <w:r w:rsidRPr="00675E8D">
        <w:t>ased on a risk assessment as detailed above</w:t>
      </w:r>
      <w:r>
        <w:t>:</w:t>
      </w:r>
    </w:p>
    <w:p w:rsidR="00CB4790" w:rsidRPr="00675E8D" w:rsidRDefault="00CB4790" w:rsidP="00CB4790">
      <w:pPr>
        <w:pStyle w:val="DHHSnumberlowerromanindent"/>
        <w:numPr>
          <w:ilvl w:val="0"/>
          <w:numId w:val="175"/>
        </w:numPr>
      </w:pPr>
      <w:r>
        <w:t>a</w:t>
      </w:r>
      <w:r w:rsidRPr="00675E8D">
        <w:t xml:space="preserve">wareness of the emergency management procedures – </w:t>
      </w:r>
      <w:r>
        <w:t>i</w:t>
      </w:r>
      <w:r w:rsidRPr="00675E8D">
        <w:t>nformation about the procedures shall be disseminated to all staff and where required occupants</w:t>
      </w:r>
    </w:p>
    <w:p w:rsidR="00CB4790" w:rsidRPr="00675E8D" w:rsidRDefault="00CB4790" w:rsidP="00CB4790">
      <w:pPr>
        <w:pStyle w:val="DHHSnumberlowerromanindent"/>
        <w:numPr>
          <w:ilvl w:val="0"/>
          <w:numId w:val="175"/>
        </w:numPr>
      </w:pPr>
      <w:r>
        <w:t>t</w:t>
      </w:r>
      <w:r w:rsidRPr="00675E8D">
        <w:t xml:space="preserve">raining – </w:t>
      </w:r>
      <w:r>
        <w:t>a</w:t>
      </w:r>
      <w:r w:rsidRPr="00675E8D">
        <w:t xml:space="preserve"> formal</w:t>
      </w:r>
      <w:r>
        <w:t>ise</w:t>
      </w:r>
      <w:r w:rsidRPr="00675E8D">
        <w:t xml:space="preserve">d training schedule shall be developed to ensure that training is provided to </w:t>
      </w:r>
      <w:r>
        <w:t>emergency response team</w:t>
      </w:r>
      <w:r w:rsidRPr="00675E8D">
        <w:t xml:space="preserve"> members and facility staff and where appropriate occupants. The training program shall be based on the fire and emergency prevention, preparedness and response procedures and be in accordance with Section </w:t>
      </w:r>
      <w:r w:rsidRPr="00675E8D">
        <w:fldChar w:fldCharType="begin"/>
      </w:r>
      <w:r w:rsidRPr="00675E8D">
        <w:instrText xml:space="preserve"> REF _Ref398640401 \n \h  \* MERGEFORMAT </w:instrText>
      </w:r>
      <w:r w:rsidRPr="00675E8D">
        <w:fldChar w:fldCharType="separate"/>
      </w:r>
      <w:r>
        <w:t>3.8</w:t>
      </w:r>
      <w:r w:rsidRPr="00675E8D">
        <w:fldChar w:fldCharType="end"/>
      </w:r>
    </w:p>
    <w:p w:rsidR="00CB4790" w:rsidRPr="00675E8D" w:rsidRDefault="00CB4790" w:rsidP="00CB4790">
      <w:pPr>
        <w:pStyle w:val="DHHSnumberlowerromanindent"/>
        <w:numPr>
          <w:ilvl w:val="0"/>
          <w:numId w:val="175"/>
        </w:numPr>
      </w:pPr>
      <w:r>
        <w:t>t</w:t>
      </w:r>
      <w:r w:rsidRPr="00675E8D">
        <w:t xml:space="preserve">esting the emergency procedures – </w:t>
      </w:r>
      <w:r>
        <w:t>t</w:t>
      </w:r>
      <w:r w:rsidRPr="00675E8D">
        <w:t xml:space="preserve">he </w:t>
      </w:r>
      <w:r>
        <w:t>e</w:t>
      </w:r>
      <w:r w:rsidRPr="00675E8D">
        <w:t xml:space="preserve">mergency </w:t>
      </w:r>
      <w:r>
        <w:t>p</w:t>
      </w:r>
      <w:r w:rsidRPr="00675E8D">
        <w:t xml:space="preserve">lanning </w:t>
      </w:r>
      <w:r>
        <w:t>c</w:t>
      </w:r>
      <w:r w:rsidRPr="00675E8D">
        <w:t xml:space="preserve">ommittee should ensure that the emergency procedures are tested in accordance with Section </w:t>
      </w:r>
      <w:r w:rsidRPr="00675E8D">
        <w:fldChar w:fldCharType="begin"/>
      </w:r>
      <w:r w:rsidRPr="00675E8D">
        <w:instrText xml:space="preserve"> REF _Ref398645892 \n \h  \* MERGEFORMAT </w:instrText>
      </w:r>
      <w:r w:rsidRPr="00675E8D">
        <w:fldChar w:fldCharType="separate"/>
      </w:r>
      <w:r>
        <w:t>3.5</w:t>
      </w:r>
      <w:r w:rsidRPr="00675E8D">
        <w:fldChar w:fldCharType="end"/>
      </w:r>
    </w:p>
    <w:p w:rsidR="00CB4790" w:rsidRPr="00675E8D" w:rsidRDefault="00CB4790" w:rsidP="00CB4790">
      <w:pPr>
        <w:pStyle w:val="DHHSnumberlowerromanindent"/>
        <w:numPr>
          <w:ilvl w:val="0"/>
          <w:numId w:val="175"/>
        </w:numPr>
      </w:pPr>
      <w:r>
        <w:t>r</w:t>
      </w:r>
      <w:r w:rsidRPr="00675E8D">
        <w:t xml:space="preserve">eview of procedures – </w:t>
      </w:r>
      <w:r>
        <w:t>t</w:t>
      </w:r>
      <w:r w:rsidRPr="00675E8D">
        <w:t>he effect of the procedures on an organ</w:t>
      </w:r>
      <w:r>
        <w:t>isa</w:t>
      </w:r>
      <w:r w:rsidRPr="00675E8D">
        <w:t>tion should be monitored at all stages of the implementation process. Amendments shall be made to rectify any deficiencies or inaccuracies that are identified in the procedures</w:t>
      </w:r>
    </w:p>
    <w:p w:rsidR="00CB4790" w:rsidRPr="00675E8D" w:rsidRDefault="00CB4790" w:rsidP="00CB4790">
      <w:pPr>
        <w:pStyle w:val="DHHSnumberlowerromanindent"/>
        <w:numPr>
          <w:ilvl w:val="0"/>
          <w:numId w:val="175"/>
        </w:numPr>
      </w:pPr>
      <w:r>
        <w:t>e</w:t>
      </w:r>
      <w:r w:rsidRPr="00675E8D">
        <w:t>stablishing arrangements and procedures to ensure the continuing operation of the emergency response team.</w:t>
      </w:r>
    </w:p>
    <w:p w:rsidR="00CB4790" w:rsidRPr="00E50EE9" w:rsidRDefault="00CB4790" w:rsidP="00CB4790">
      <w:pPr>
        <w:pStyle w:val="DHHSindent"/>
        <w:rPr>
          <w:lang w:eastAsia="en-AU"/>
        </w:rPr>
      </w:pPr>
      <w:r w:rsidRPr="00E50EE9">
        <w:rPr>
          <w:b/>
          <w:u w:val="single"/>
          <w:lang w:eastAsia="en-AU"/>
        </w:rPr>
        <w:t>NOTE:</w:t>
      </w:r>
      <w:r w:rsidRPr="00E50EE9">
        <w:rPr>
          <w:lang w:eastAsia="en-AU"/>
        </w:rPr>
        <w:t xml:space="preserve"> For example, resignation, holidays, training of deputies</w:t>
      </w:r>
      <w:r w:rsidRPr="00491E2B">
        <w:t xml:space="preserve"> </w:t>
      </w:r>
      <w:r w:rsidRPr="00491E2B">
        <w:rPr>
          <w:lang w:eastAsia="en-AU"/>
        </w:rPr>
        <w:t>and so on</w:t>
      </w:r>
      <w:r w:rsidRPr="00E50EE9">
        <w:rPr>
          <w:lang w:eastAsia="en-AU"/>
        </w:rPr>
        <w:t>.</w:t>
      </w:r>
    </w:p>
    <w:p w:rsidR="00CB4790" w:rsidRPr="00A71452" w:rsidRDefault="00CB4790" w:rsidP="00CB4790">
      <w:pPr>
        <w:pStyle w:val="DHHSnumberloweralpha"/>
        <w:numPr>
          <w:ilvl w:val="0"/>
          <w:numId w:val="15"/>
        </w:numPr>
        <w:rPr>
          <w:lang w:eastAsia="en-AU"/>
        </w:rPr>
      </w:pPr>
      <w:r>
        <w:rPr>
          <w:lang w:eastAsia="en-AU"/>
        </w:rPr>
        <w:t>e</w:t>
      </w:r>
      <w:r w:rsidRPr="00A71452">
        <w:rPr>
          <w:lang w:eastAsia="en-AU"/>
        </w:rPr>
        <w:t>nsur</w:t>
      </w:r>
      <w:r>
        <w:rPr>
          <w:lang w:eastAsia="en-AU"/>
        </w:rPr>
        <w:t>e</w:t>
      </w:r>
      <w:r w:rsidRPr="00A71452">
        <w:rPr>
          <w:lang w:eastAsia="en-AU"/>
        </w:rPr>
        <w:t xml:space="preserve"> that the register of </w:t>
      </w:r>
      <w:r>
        <w:rPr>
          <w:lang w:eastAsia="en-AU"/>
        </w:rPr>
        <w:t>emergency response team</w:t>
      </w:r>
      <w:r w:rsidRPr="00A71452">
        <w:rPr>
          <w:lang w:eastAsia="en-AU"/>
        </w:rPr>
        <w:t xml:space="preserve"> members is current and readily available</w:t>
      </w:r>
    </w:p>
    <w:p w:rsidR="00CB4790" w:rsidRPr="00A71452" w:rsidRDefault="00CB4790" w:rsidP="00CB4790">
      <w:pPr>
        <w:pStyle w:val="DHHSnumberloweralpha"/>
        <w:numPr>
          <w:ilvl w:val="0"/>
          <w:numId w:val="15"/>
        </w:numPr>
        <w:rPr>
          <w:lang w:eastAsia="en-AU"/>
        </w:rPr>
      </w:pPr>
      <w:r>
        <w:rPr>
          <w:lang w:eastAsia="en-AU"/>
        </w:rPr>
        <w:t>e</w:t>
      </w:r>
      <w:r w:rsidRPr="00A71452">
        <w:rPr>
          <w:lang w:eastAsia="en-AU"/>
        </w:rPr>
        <w:t>stablish strategies to ensure visitors and contractors are made aware of fire and emergency preparedness and response procedures</w:t>
      </w:r>
    </w:p>
    <w:p w:rsidR="00CB4790" w:rsidRPr="00A71452" w:rsidRDefault="00CB4790" w:rsidP="00CB4790">
      <w:pPr>
        <w:pStyle w:val="DHHSnumberloweralpha"/>
        <w:numPr>
          <w:ilvl w:val="0"/>
          <w:numId w:val="15"/>
        </w:numPr>
        <w:rPr>
          <w:lang w:eastAsia="en-AU"/>
        </w:rPr>
      </w:pPr>
      <w:r>
        <w:rPr>
          <w:lang w:eastAsia="en-AU"/>
        </w:rPr>
        <w:t>e</w:t>
      </w:r>
      <w:r w:rsidRPr="00A71452">
        <w:rPr>
          <w:lang w:eastAsia="en-AU"/>
        </w:rPr>
        <w:t>nsur</w:t>
      </w:r>
      <w:r>
        <w:rPr>
          <w:lang w:eastAsia="en-AU"/>
        </w:rPr>
        <w:t>e</w:t>
      </w:r>
      <w:r w:rsidRPr="00A71452">
        <w:rPr>
          <w:lang w:eastAsia="en-AU"/>
        </w:rPr>
        <w:t xml:space="preserve"> that the fire and emergency prevention, preparedness, response and recovery procedures remain viable and effective by reviewing, and testing the emergency management plan and procedures at least annually</w:t>
      </w:r>
    </w:p>
    <w:p w:rsidR="00CB4790" w:rsidRPr="00A71452" w:rsidRDefault="00CB4790" w:rsidP="00CB4790">
      <w:pPr>
        <w:pStyle w:val="DHHSnumberloweralpha"/>
        <w:numPr>
          <w:ilvl w:val="0"/>
          <w:numId w:val="15"/>
        </w:numPr>
        <w:rPr>
          <w:lang w:eastAsia="en-AU"/>
        </w:rPr>
      </w:pPr>
      <w:r>
        <w:rPr>
          <w:lang w:eastAsia="en-AU"/>
        </w:rPr>
        <w:t>e</w:t>
      </w:r>
      <w:r w:rsidRPr="00A71452">
        <w:rPr>
          <w:lang w:eastAsia="en-AU"/>
        </w:rPr>
        <w:t>nsur</w:t>
      </w:r>
      <w:r>
        <w:rPr>
          <w:lang w:eastAsia="en-AU"/>
        </w:rPr>
        <w:t>e</w:t>
      </w:r>
      <w:r w:rsidRPr="00A71452">
        <w:rPr>
          <w:lang w:eastAsia="en-AU"/>
        </w:rPr>
        <w:t xml:space="preserve"> that the emergency management plan is reviewed at the end of the validity period, after an emergency, an exercise, or any changes that affect the emergency management plan such as facility extension, alterations</w:t>
      </w:r>
    </w:p>
    <w:p w:rsidR="00CB4790" w:rsidRPr="00A71452" w:rsidRDefault="00CB4790" w:rsidP="00CB4790">
      <w:pPr>
        <w:pStyle w:val="DHHSnumberloweralpha"/>
        <w:numPr>
          <w:ilvl w:val="0"/>
          <w:numId w:val="15"/>
        </w:numPr>
        <w:rPr>
          <w:lang w:eastAsia="en-AU"/>
        </w:rPr>
      </w:pPr>
      <w:r>
        <w:rPr>
          <w:lang w:eastAsia="en-AU"/>
        </w:rPr>
        <w:t>e</w:t>
      </w:r>
      <w:r w:rsidRPr="00A71452">
        <w:rPr>
          <w:lang w:eastAsia="en-AU"/>
        </w:rPr>
        <w:t>nsur</w:t>
      </w:r>
      <w:r>
        <w:rPr>
          <w:lang w:eastAsia="en-AU"/>
        </w:rPr>
        <w:t>e</w:t>
      </w:r>
      <w:r w:rsidRPr="00A71452">
        <w:rPr>
          <w:lang w:eastAsia="en-AU"/>
        </w:rPr>
        <w:t xml:space="preserve"> that a permanent record of events for each fire and emergency is compiled and retained</w:t>
      </w:r>
    </w:p>
    <w:p w:rsidR="00CB4790" w:rsidRPr="00A71452" w:rsidRDefault="00CB4790" w:rsidP="00CB4790">
      <w:pPr>
        <w:pStyle w:val="DHHSnumberloweralpha"/>
        <w:numPr>
          <w:ilvl w:val="0"/>
          <w:numId w:val="15"/>
        </w:numPr>
        <w:rPr>
          <w:lang w:eastAsia="en-AU"/>
        </w:rPr>
      </w:pPr>
      <w:r>
        <w:rPr>
          <w:lang w:eastAsia="en-AU"/>
        </w:rPr>
        <w:t>i</w:t>
      </w:r>
      <w:r w:rsidRPr="00A71452">
        <w:rPr>
          <w:lang w:eastAsia="en-AU"/>
        </w:rPr>
        <w:t>dentify and rectify deficiencies and opportunities for improvement in the emergency management plan and emergency response procedure.</w:t>
      </w:r>
    </w:p>
    <w:p w:rsidR="00CB4790" w:rsidRPr="00E50EE9" w:rsidRDefault="00CB4790" w:rsidP="00CB4790">
      <w:pPr>
        <w:pStyle w:val="ListParagraph"/>
        <w:numPr>
          <w:ilvl w:val="3"/>
          <w:numId w:val="184"/>
        </w:numPr>
        <w:ind w:left="567"/>
      </w:pPr>
      <w:r w:rsidRPr="00E50EE9">
        <w:t>Meetings</w:t>
      </w:r>
    </w:p>
    <w:p w:rsidR="00CB4790" w:rsidRPr="00E50EE9" w:rsidRDefault="00CB4790" w:rsidP="00CB4790">
      <w:pPr>
        <w:pStyle w:val="DHHSbody"/>
        <w:rPr>
          <w:lang w:eastAsia="en-AU"/>
        </w:rPr>
      </w:pPr>
      <w:r w:rsidRPr="00E50EE9">
        <w:rPr>
          <w:rFonts w:cs="Arial"/>
          <w:lang w:eastAsia="en-AU"/>
        </w:rPr>
        <w:t xml:space="preserve">The </w:t>
      </w:r>
      <w:r>
        <w:rPr>
          <w:rFonts w:cs="Arial"/>
          <w:lang w:eastAsia="en-AU"/>
        </w:rPr>
        <w:t>emergency planning committee</w:t>
      </w:r>
      <w:r w:rsidRPr="00E50EE9">
        <w:rPr>
          <w:rFonts w:cs="Arial"/>
          <w:lang w:eastAsia="en-AU"/>
        </w:rPr>
        <w:t xml:space="preserve"> shall meet at least every</w:t>
      </w:r>
      <w:r>
        <w:rPr>
          <w:rFonts w:cs="Arial"/>
          <w:lang w:eastAsia="en-AU"/>
        </w:rPr>
        <w:t xml:space="preserve"> six </w:t>
      </w:r>
      <w:r w:rsidRPr="00E50EE9">
        <w:rPr>
          <w:rFonts w:cs="Arial"/>
          <w:lang w:eastAsia="en-AU"/>
        </w:rPr>
        <w:t>months.</w:t>
      </w:r>
    </w:p>
    <w:p w:rsidR="00CB4790" w:rsidRPr="00E50EE9" w:rsidRDefault="00CB4790" w:rsidP="00CB4790">
      <w:pPr>
        <w:pStyle w:val="DHHSbody"/>
        <w:rPr>
          <w:lang w:eastAsia="en-AU"/>
        </w:rPr>
      </w:pPr>
      <w:r w:rsidRPr="00E50EE9">
        <w:rPr>
          <w:rFonts w:cs="Arial"/>
          <w:lang w:eastAsia="en-AU"/>
        </w:rPr>
        <w:t xml:space="preserve">A record of </w:t>
      </w:r>
      <w:r>
        <w:rPr>
          <w:rFonts w:cs="Arial"/>
          <w:lang w:eastAsia="en-AU"/>
        </w:rPr>
        <w:t>emergency planning committee</w:t>
      </w:r>
      <w:r w:rsidRPr="00E50EE9">
        <w:rPr>
          <w:rFonts w:cs="Arial"/>
          <w:lang w:eastAsia="en-AU"/>
        </w:rPr>
        <w:t xml:space="preserve"> meetings shall be made and retained at the facility and provided upon request by the </w:t>
      </w:r>
      <w:r>
        <w:rPr>
          <w:rFonts w:cs="Arial"/>
          <w:lang w:eastAsia="en-AU"/>
        </w:rPr>
        <w:t>d</w:t>
      </w:r>
      <w:r w:rsidRPr="00E50EE9">
        <w:rPr>
          <w:rFonts w:cs="Arial"/>
          <w:lang w:eastAsia="en-AU"/>
        </w:rPr>
        <w:t xml:space="preserve">epartment, Worksafe or the relevant fire service. </w:t>
      </w:r>
    </w:p>
    <w:p w:rsidR="00CB4790" w:rsidRPr="00E50EE9" w:rsidRDefault="00CB4790" w:rsidP="00CB4790">
      <w:pPr>
        <w:pStyle w:val="DHHSbody"/>
        <w:rPr>
          <w:lang w:eastAsia="en-AU"/>
        </w:rPr>
      </w:pPr>
      <w:r w:rsidRPr="00E50EE9">
        <w:rPr>
          <w:rFonts w:cs="Arial"/>
          <w:b/>
          <w:u w:val="single"/>
          <w:lang w:eastAsia="en-AU"/>
        </w:rPr>
        <w:t>NOTE:</w:t>
      </w:r>
      <w:r w:rsidRPr="00E50EE9">
        <w:rPr>
          <w:rFonts w:cs="Arial"/>
          <w:lang w:eastAsia="en-AU"/>
        </w:rPr>
        <w:t xml:space="preserve"> This may include minutes of meetings, communication, financial position, reports and specialist advice.</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94" w:name="_Toc509826077"/>
      <w:bookmarkStart w:id="95" w:name="_Toc509828315"/>
      <w:r w:rsidRPr="00E50EE9">
        <w:t xml:space="preserve">Emergency </w:t>
      </w:r>
      <w:r>
        <w:t>r</w:t>
      </w:r>
      <w:r w:rsidRPr="00E50EE9">
        <w:t xml:space="preserve">esponse </w:t>
      </w:r>
      <w:r>
        <w:t>t</w:t>
      </w:r>
      <w:r w:rsidRPr="00E50EE9">
        <w:t>eam</w:t>
      </w:r>
      <w:bookmarkEnd w:id="94"/>
      <w:bookmarkEnd w:id="95"/>
    </w:p>
    <w:p w:rsidR="00CB4790" w:rsidRPr="00E50EE9" w:rsidRDefault="00CB4790" w:rsidP="00CB4790">
      <w:pPr>
        <w:pStyle w:val="ListParagraph"/>
        <w:numPr>
          <w:ilvl w:val="3"/>
          <w:numId w:val="184"/>
        </w:numPr>
        <w:ind w:left="567"/>
      </w:pPr>
      <w:r w:rsidRPr="00E50EE9">
        <w:t>Forming of the emergency response team</w:t>
      </w:r>
    </w:p>
    <w:p w:rsidR="00CB4790" w:rsidRPr="00E50EE9" w:rsidRDefault="00CB4790" w:rsidP="00CB4790">
      <w:pPr>
        <w:pStyle w:val="DHHSbody"/>
      </w:pPr>
      <w:r w:rsidRPr="00E50EE9">
        <w:rPr>
          <w:rFonts w:cs="Arial"/>
        </w:rPr>
        <w:t xml:space="preserve">An </w:t>
      </w:r>
      <w:r>
        <w:rPr>
          <w:rFonts w:cs="Arial"/>
        </w:rPr>
        <w:t>emergency response team</w:t>
      </w:r>
      <w:r w:rsidRPr="00E50EE9">
        <w:rPr>
          <w:rFonts w:cs="Arial"/>
        </w:rPr>
        <w:t xml:space="preserve"> shall be appointed by the emergency planning committee if deemed appropriate to the facility based on the risk assessment and to direct and control the implementation of the emergency management procedures</w:t>
      </w:r>
    </w:p>
    <w:p w:rsidR="00CB4790" w:rsidRPr="00E50EE9" w:rsidRDefault="00CB4790" w:rsidP="00CB4790">
      <w:pPr>
        <w:pStyle w:val="DHHSbody"/>
      </w:pPr>
      <w:r w:rsidRPr="00E50EE9">
        <w:rPr>
          <w:rFonts w:cs="Arial"/>
        </w:rPr>
        <w:t xml:space="preserve">The </w:t>
      </w:r>
      <w:r>
        <w:rPr>
          <w:rFonts w:cs="Arial"/>
        </w:rPr>
        <w:t>emergency response team</w:t>
      </w:r>
      <w:r w:rsidRPr="00E50EE9">
        <w:rPr>
          <w:rFonts w:cs="Arial"/>
        </w:rPr>
        <w:t xml:space="preserve"> shall consist of an emergency coordinator as a minimum.</w:t>
      </w:r>
      <w:r>
        <w:rPr>
          <w:rFonts w:cs="Arial"/>
        </w:rPr>
        <w:t xml:space="preserve"> </w:t>
      </w:r>
      <w:r w:rsidRPr="00E50EE9">
        <w:rPr>
          <w:rFonts w:cs="Arial"/>
        </w:rPr>
        <w:t xml:space="preserve">The following positions shall be included if they are deemed necessary by the </w:t>
      </w:r>
      <w:r>
        <w:rPr>
          <w:rFonts w:cs="Arial"/>
        </w:rPr>
        <w:t>emergency planning committee</w:t>
      </w:r>
      <w:r w:rsidRPr="00E50EE9">
        <w:rPr>
          <w:rFonts w:cs="Arial"/>
        </w:rPr>
        <w:t xml:space="preserve"> and in accordance with the requirements of the </w:t>
      </w:r>
      <w:r>
        <w:rPr>
          <w:rFonts w:cs="Arial"/>
        </w:rPr>
        <w:t>d</w:t>
      </w:r>
      <w:r w:rsidRPr="00E50EE9">
        <w:rPr>
          <w:rFonts w:cs="Arial"/>
        </w:rPr>
        <w:t>epartment:</w:t>
      </w:r>
    </w:p>
    <w:p w:rsidR="00CB4790" w:rsidRPr="00E50EE9" w:rsidRDefault="00CB4790" w:rsidP="00CB4790">
      <w:pPr>
        <w:pStyle w:val="DHHSnumberloweralpha"/>
        <w:numPr>
          <w:ilvl w:val="0"/>
          <w:numId w:val="16"/>
        </w:numPr>
      </w:pPr>
      <w:r>
        <w:t>d</w:t>
      </w:r>
      <w:r w:rsidRPr="00E50EE9">
        <w:t>eputy emergency coordinator</w:t>
      </w:r>
    </w:p>
    <w:p w:rsidR="00CB4790" w:rsidRPr="00E50EE9" w:rsidRDefault="00CB4790" w:rsidP="00CB4790">
      <w:pPr>
        <w:pStyle w:val="DHHSnumberloweralpha"/>
        <w:numPr>
          <w:ilvl w:val="0"/>
          <w:numId w:val="16"/>
        </w:numPr>
      </w:pPr>
      <w:r>
        <w:t>c</w:t>
      </w:r>
      <w:r w:rsidRPr="00E50EE9">
        <w:t>ommunications officer and deputy</w:t>
      </w:r>
    </w:p>
    <w:p w:rsidR="00CB4790" w:rsidRPr="00E50EE9" w:rsidRDefault="00CB4790" w:rsidP="00CB4790">
      <w:pPr>
        <w:pStyle w:val="DHHSnumberloweralpha"/>
        <w:numPr>
          <w:ilvl w:val="0"/>
          <w:numId w:val="16"/>
        </w:numPr>
      </w:pPr>
      <w:r>
        <w:t>e</w:t>
      </w:r>
      <w:r w:rsidRPr="00E50EE9">
        <w:t>mergency officers and deputies</w:t>
      </w:r>
    </w:p>
    <w:p w:rsidR="00CB4790" w:rsidRPr="00E50EE9" w:rsidRDefault="00CB4790" w:rsidP="00CB4790">
      <w:pPr>
        <w:pStyle w:val="DHHSnumberloweralpha"/>
        <w:numPr>
          <w:ilvl w:val="0"/>
          <w:numId w:val="16"/>
        </w:numPr>
      </w:pPr>
      <w:r>
        <w:t>w</w:t>
      </w:r>
      <w:r w:rsidRPr="00E50EE9">
        <w:t>ardens and deputies.</w:t>
      </w:r>
    </w:p>
    <w:p w:rsidR="00CB4790" w:rsidRPr="00E50EE9" w:rsidRDefault="00CB4790" w:rsidP="00CB4790">
      <w:pPr>
        <w:pStyle w:val="DHHSbody"/>
      </w:pPr>
      <w:r w:rsidRPr="00E50EE9">
        <w:rPr>
          <w:rFonts w:cs="Arial"/>
        </w:rPr>
        <w:t xml:space="preserve">Other </w:t>
      </w:r>
      <w:r>
        <w:rPr>
          <w:rFonts w:cs="Arial"/>
        </w:rPr>
        <w:t>e</w:t>
      </w:r>
      <w:r w:rsidRPr="00E50EE9">
        <w:rPr>
          <w:rFonts w:cs="Arial"/>
        </w:rPr>
        <w:t xml:space="preserve">mergency </w:t>
      </w:r>
      <w:r>
        <w:rPr>
          <w:rFonts w:cs="Arial"/>
        </w:rPr>
        <w:t>r</w:t>
      </w:r>
      <w:r w:rsidRPr="00E50EE9">
        <w:rPr>
          <w:rFonts w:cs="Arial"/>
        </w:rPr>
        <w:t xml:space="preserve">esponse </w:t>
      </w:r>
      <w:r>
        <w:rPr>
          <w:rFonts w:cs="Arial"/>
        </w:rPr>
        <w:t>t</w:t>
      </w:r>
      <w:r w:rsidRPr="00E50EE9">
        <w:rPr>
          <w:rFonts w:cs="Arial"/>
        </w:rPr>
        <w:t>eam positions</w:t>
      </w:r>
      <w:r>
        <w:rPr>
          <w:rFonts w:cs="Arial"/>
        </w:rPr>
        <w:t xml:space="preserve"> </w:t>
      </w:r>
      <w:r w:rsidRPr="00E50EE9">
        <w:rPr>
          <w:rFonts w:cs="Arial"/>
        </w:rPr>
        <w:t>may</w:t>
      </w:r>
      <w:r>
        <w:rPr>
          <w:rFonts w:cs="Arial"/>
        </w:rPr>
        <w:t xml:space="preserve"> </w:t>
      </w:r>
      <w:r w:rsidRPr="00E50EE9">
        <w:rPr>
          <w:rFonts w:cs="Arial"/>
        </w:rPr>
        <w:t>be</w:t>
      </w:r>
      <w:r>
        <w:rPr>
          <w:rFonts w:cs="Arial"/>
        </w:rPr>
        <w:t xml:space="preserve"> </w:t>
      </w:r>
      <w:r w:rsidRPr="00E50EE9">
        <w:rPr>
          <w:rFonts w:cs="Arial"/>
        </w:rPr>
        <w:t>incorporated</w:t>
      </w:r>
      <w:r>
        <w:rPr>
          <w:rFonts w:cs="Arial"/>
        </w:rPr>
        <w:t xml:space="preserve"> </w:t>
      </w:r>
      <w:r w:rsidRPr="00E50EE9">
        <w:rPr>
          <w:rFonts w:cs="Arial"/>
        </w:rPr>
        <w:t>into</w:t>
      </w:r>
      <w:r>
        <w:rPr>
          <w:rFonts w:cs="Arial"/>
        </w:rPr>
        <w:t xml:space="preserve"> </w:t>
      </w:r>
      <w:r w:rsidRPr="00E50EE9">
        <w:rPr>
          <w:rFonts w:cs="Arial"/>
        </w:rPr>
        <w:t>the</w:t>
      </w:r>
      <w:r>
        <w:rPr>
          <w:rFonts w:cs="Arial"/>
        </w:rPr>
        <w:t xml:space="preserve"> </w:t>
      </w:r>
      <w:r w:rsidRPr="00E50EE9">
        <w:rPr>
          <w:rFonts w:cs="Arial"/>
        </w:rPr>
        <w:t>emergency response team,</w:t>
      </w:r>
      <w:r>
        <w:rPr>
          <w:rFonts w:cs="Arial"/>
        </w:rPr>
        <w:t xml:space="preserve"> </w:t>
      </w:r>
      <w:r w:rsidRPr="00E50EE9">
        <w:rPr>
          <w:rFonts w:cs="Arial"/>
        </w:rPr>
        <w:t>for</w:t>
      </w:r>
      <w:r>
        <w:rPr>
          <w:rFonts w:cs="Arial"/>
        </w:rPr>
        <w:t xml:space="preserve"> </w:t>
      </w:r>
      <w:r w:rsidRPr="00E50EE9">
        <w:rPr>
          <w:rFonts w:cs="Arial"/>
        </w:rPr>
        <w:t>example,</w:t>
      </w:r>
      <w:r>
        <w:rPr>
          <w:rFonts w:cs="Arial"/>
        </w:rPr>
        <w:t xml:space="preserve"> </w:t>
      </w:r>
      <w:r w:rsidRPr="00E50EE9">
        <w:rPr>
          <w:rFonts w:cs="Arial"/>
        </w:rPr>
        <w:t>runners,</w:t>
      </w:r>
      <w:r>
        <w:rPr>
          <w:rFonts w:cs="Arial"/>
        </w:rPr>
        <w:t xml:space="preserve"> </w:t>
      </w:r>
      <w:r w:rsidRPr="00E50EE9">
        <w:rPr>
          <w:rFonts w:cs="Arial"/>
        </w:rPr>
        <w:t>stair wardens, roll call wardens, traffic wardens, section wardens.</w:t>
      </w:r>
    </w:p>
    <w:p w:rsidR="00CB4790" w:rsidRPr="00E50EE9" w:rsidRDefault="00CB4790" w:rsidP="00CB4790">
      <w:pPr>
        <w:pStyle w:val="DHHSbody"/>
      </w:pPr>
      <w:r w:rsidRPr="00E50EE9">
        <w:rPr>
          <w:rFonts w:cs="Arial"/>
        </w:rPr>
        <w:t xml:space="preserve">An up-to-date register of all </w:t>
      </w:r>
      <w:r>
        <w:rPr>
          <w:rFonts w:cs="Arial"/>
        </w:rPr>
        <w:t>emergency response team</w:t>
      </w:r>
      <w:r w:rsidRPr="00E50EE9">
        <w:rPr>
          <w:rFonts w:cs="Arial"/>
        </w:rPr>
        <w:t xml:space="preserve"> members shall be kept readily available, with or via the emergency coordinator.</w:t>
      </w:r>
    </w:p>
    <w:p w:rsidR="00CB4790" w:rsidRPr="00E50EE9" w:rsidRDefault="00CB4790" w:rsidP="00CB4790">
      <w:pPr>
        <w:pStyle w:val="DHHSbody"/>
      </w:pPr>
      <w:r w:rsidRPr="00E50EE9">
        <w:rPr>
          <w:rFonts w:cs="Arial"/>
        </w:rPr>
        <w:t xml:space="preserve">The number of </w:t>
      </w:r>
      <w:r>
        <w:rPr>
          <w:rFonts w:cs="Arial"/>
        </w:rPr>
        <w:t>e</w:t>
      </w:r>
      <w:r w:rsidRPr="00E50EE9">
        <w:rPr>
          <w:rFonts w:cs="Arial"/>
        </w:rPr>
        <w:t xml:space="preserve">mergency </w:t>
      </w:r>
      <w:r>
        <w:rPr>
          <w:rFonts w:cs="Arial"/>
        </w:rPr>
        <w:t>r</w:t>
      </w:r>
      <w:r w:rsidRPr="00E50EE9">
        <w:rPr>
          <w:rFonts w:cs="Arial"/>
        </w:rPr>
        <w:t xml:space="preserve">esponse </w:t>
      </w:r>
      <w:r>
        <w:rPr>
          <w:rFonts w:cs="Arial"/>
        </w:rPr>
        <w:t>t</w:t>
      </w:r>
      <w:r w:rsidRPr="00E50EE9">
        <w:rPr>
          <w:rFonts w:cs="Arial"/>
        </w:rPr>
        <w:t>eam members shall be determined in accordance with</w:t>
      </w:r>
      <w:r>
        <w:rPr>
          <w:rFonts w:cs="Arial"/>
        </w:rPr>
        <w:t>:</w:t>
      </w:r>
    </w:p>
    <w:p w:rsidR="00CB4790" w:rsidRPr="008560E2" w:rsidRDefault="00CB4790" w:rsidP="00CB4790">
      <w:pPr>
        <w:pStyle w:val="DHHSnumberloweralpha"/>
        <w:numPr>
          <w:ilvl w:val="0"/>
          <w:numId w:val="17"/>
        </w:numPr>
      </w:pPr>
      <w:r>
        <w:t>t</w:t>
      </w:r>
      <w:r w:rsidRPr="008560E2">
        <w:t>he size of the facility, floor or area</w:t>
      </w:r>
    </w:p>
    <w:p w:rsidR="00CB4790" w:rsidRPr="008560E2" w:rsidRDefault="00CB4790" w:rsidP="00CB4790">
      <w:pPr>
        <w:pStyle w:val="DHHSnumberloweralpha"/>
        <w:numPr>
          <w:ilvl w:val="0"/>
          <w:numId w:val="17"/>
        </w:numPr>
      </w:pPr>
      <w:r>
        <w:t>t</w:t>
      </w:r>
      <w:r w:rsidRPr="008560E2">
        <w:t>he number of occupants and visitors</w:t>
      </w:r>
    </w:p>
    <w:p w:rsidR="00CB4790" w:rsidRPr="008560E2" w:rsidRDefault="00CB4790" w:rsidP="00CB4790">
      <w:pPr>
        <w:pStyle w:val="DHHSnumberloweralpha"/>
        <w:numPr>
          <w:ilvl w:val="0"/>
          <w:numId w:val="17"/>
        </w:numPr>
      </w:pPr>
      <w:r>
        <w:t>t</w:t>
      </w:r>
      <w:r w:rsidRPr="008560E2">
        <w:t>he installed occupant warning equipment</w:t>
      </w:r>
    </w:p>
    <w:p w:rsidR="00CB4790" w:rsidRPr="008560E2" w:rsidRDefault="00CB4790" w:rsidP="00CB4790">
      <w:pPr>
        <w:pStyle w:val="DHHSnumberloweralpha"/>
        <w:numPr>
          <w:ilvl w:val="0"/>
          <w:numId w:val="17"/>
        </w:numPr>
      </w:pPr>
      <w:r>
        <w:t>t</w:t>
      </w:r>
      <w:r w:rsidRPr="008560E2">
        <w:t>he fire engineered and life safety features of the facility.</w:t>
      </w:r>
    </w:p>
    <w:p w:rsidR="00CB4790" w:rsidRPr="00E50EE9" w:rsidRDefault="00CB4790" w:rsidP="00CB4790">
      <w:pPr>
        <w:pStyle w:val="DHHSbody"/>
      </w:pPr>
      <w:r w:rsidRPr="00E50EE9">
        <w:rPr>
          <w:rFonts w:cs="Arial"/>
        </w:rPr>
        <w:t xml:space="preserve">The positions and number of </w:t>
      </w:r>
      <w:r>
        <w:rPr>
          <w:rFonts w:cs="Arial"/>
        </w:rPr>
        <w:t>emergency response team</w:t>
      </w:r>
      <w:r w:rsidRPr="00E50EE9">
        <w:rPr>
          <w:rFonts w:cs="Arial"/>
        </w:rPr>
        <w:t xml:space="preserve"> members shall be considered by the </w:t>
      </w:r>
      <w:r>
        <w:rPr>
          <w:rFonts w:cs="Arial"/>
        </w:rPr>
        <w:t>emergency planning committee</w:t>
      </w:r>
      <w:r w:rsidRPr="00E50EE9">
        <w:rPr>
          <w:rFonts w:cs="Arial"/>
        </w:rPr>
        <w:t>.</w:t>
      </w:r>
    </w:p>
    <w:p w:rsidR="00CB4790" w:rsidRPr="00E50EE9" w:rsidRDefault="00CB4790" w:rsidP="00CB4790">
      <w:pPr>
        <w:pStyle w:val="DHHSbody"/>
      </w:pPr>
      <w:r w:rsidRPr="00E50EE9">
        <w:rPr>
          <w:rFonts w:cs="Arial"/>
          <w:b/>
          <w:u w:val="single"/>
        </w:rPr>
        <w:t>NOTES:</w:t>
      </w:r>
    </w:p>
    <w:p w:rsidR="00CB4790" w:rsidRPr="003774BC" w:rsidRDefault="00CB4790" w:rsidP="00CB4790">
      <w:pPr>
        <w:pStyle w:val="DHHSnumberdigit"/>
        <w:numPr>
          <w:ilvl w:val="0"/>
          <w:numId w:val="18"/>
        </w:numPr>
      </w:pPr>
      <w:r w:rsidRPr="00E50EE9">
        <w:t xml:space="preserve">Guidance on determining </w:t>
      </w:r>
      <w:r>
        <w:t>e</w:t>
      </w:r>
      <w:r w:rsidRPr="00E50EE9">
        <w:t xml:space="preserve">mergency </w:t>
      </w:r>
      <w:r>
        <w:t>r</w:t>
      </w:r>
      <w:r w:rsidRPr="00E50EE9">
        <w:t xml:space="preserve">esponse </w:t>
      </w:r>
      <w:r>
        <w:t>t</w:t>
      </w:r>
      <w:r w:rsidRPr="00E50EE9">
        <w:t xml:space="preserve">eam numbers is given in </w:t>
      </w:r>
      <w:r w:rsidRPr="00E50EE9">
        <w:fldChar w:fldCharType="begin"/>
      </w:r>
      <w:r w:rsidRPr="00E50EE9">
        <w:instrText xml:space="preserve"> REF _Ref398812698 \n \h  \* MERGEFORMAT </w:instrText>
      </w:r>
      <w:r w:rsidRPr="00E50EE9">
        <w:fldChar w:fldCharType="separate"/>
      </w:r>
      <w:r>
        <w:t>Appendix 2</w:t>
      </w:r>
      <w:r w:rsidRPr="00E50EE9">
        <w:fldChar w:fldCharType="end"/>
      </w:r>
      <w:r w:rsidRPr="003774BC">
        <w:t>.</w:t>
      </w:r>
    </w:p>
    <w:p w:rsidR="00CB4790" w:rsidRPr="00E50EE9" w:rsidRDefault="00CB4790" w:rsidP="00CB4790">
      <w:pPr>
        <w:pStyle w:val="DHHSnumberdigit"/>
        <w:numPr>
          <w:ilvl w:val="0"/>
          <w:numId w:val="18"/>
        </w:numPr>
      </w:pPr>
      <w:r w:rsidRPr="00E50EE9">
        <w:t xml:space="preserve">In single tenancies, the </w:t>
      </w:r>
      <w:r>
        <w:t>e</w:t>
      </w:r>
      <w:r w:rsidRPr="00E50EE9">
        <w:t xml:space="preserve">mergency </w:t>
      </w:r>
      <w:r>
        <w:t>r</w:t>
      </w:r>
      <w:r w:rsidRPr="00E50EE9">
        <w:t xml:space="preserve">esponse </w:t>
      </w:r>
      <w:r>
        <w:t>t</w:t>
      </w:r>
      <w:r w:rsidRPr="00E50EE9">
        <w:t>eam may consist of one person, who would be the ‘emergency coordinator’.</w:t>
      </w:r>
    </w:p>
    <w:p w:rsidR="00CB4790" w:rsidRPr="00E50EE9" w:rsidRDefault="00CB4790" w:rsidP="00CB4790">
      <w:pPr>
        <w:pStyle w:val="ListParagraph"/>
        <w:numPr>
          <w:ilvl w:val="3"/>
          <w:numId w:val="184"/>
        </w:numPr>
        <w:ind w:left="567"/>
      </w:pPr>
      <w:r w:rsidRPr="00E50EE9">
        <w:t>Authority</w:t>
      </w:r>
    </w:p>
    <w:p w:rsidR="00CB4790" w:rsidRPr="00E50EE9" w:rsidRDefault="00CB4790" w:rsidP="00CB4790">
      <w:pPr>
        <w:pStyle w:val="DHHSbody"/>
      </w:pPr>
      <w:r w:rsidRPr="00E50EE9">
        <w:rPr>
          <w:rFonts w:cs="Arial"/>
        </w:rPr>
        <w:t xml:space="preserve">During emergencies, instructions given by the </w:t>
      </w:r>
      <w:r>
        <w:rPr>
          <w:rFonts w:cs="Arial"/>
        </w:rPr>
        <w:t>emergency response team</w:t>
      </w:r>
      <w:r w:rsidRPr="00E50EE9">
        <w:rPr>
          <w:rFonts w:cs="Arial"/>
        </w:rPr>
        <w:t xml:space="preserve"> personnel shall take precedence over the normal management structure. Once the emergency service arrives at the facility, the </w:t>
      </w:r>
      <w:r>
        <w:rPr>
          <w:rFonts w:cs="Arial"/>
        </w:rPr>
        <w:t>e</w:t>
      </w:r>
      <w:r w:rsidRPr="00E50EE9">
        <w:rPr>
          <w:rFonts w:cs="Arial"/>
        </w:rPr>
        <w:t xml:space="preserve">mergency coordinator or deputy must meet the </w:t>
      </w:r>
      <w:r>
        <w:rPr>
          <w:rFonts w:cs="Arial"/>
        </w:rPr>
        <w:t>i</w:t>
      </w:r>
      <w:r w:rsidRPr="00E50EE9">
        <w:rPr>
          <w:rFonts w:cs="Arial"/>
        </w:rPr>
        <w:t xml:space="preserve">ncident </w:t>
      </w:r>
      <w:r>
        <w:rPr>
          <w:rFonts w:cs="Arial"/>
        </w:rPr>
        <w:t>c</w:t>
      </w:r>
      <w:r w:rsidRPr="00E50EE9">
        <w:rPr>
          <w:rFonts w:cs="Arial"/>
        </w:rPr>
        <w:t>ontroller at the front of the facility, provide a briefing on the fire or emergency and seek direction for the ongoing role of the emergency response team.</w:t>
      </w:r>
    </w:p>
    <w:p w:rsidR="00CB4790" w:rsidRPr="00E50EE9" w:rsidRDefault="00CB4790" w:rsidP="00CB4790">
      <w:pPr>
        <w:pStyle w:val="DHHSbody"/>
      </w:pPr>
      <w:r w:rsidRPr="00E50EE9">
        <w:rPr>
          <w:rFonts w:cs="Arial"/>
          <w:b/>
          <w:u w:val="single"/>
        </w:rPr>
        <w:t>NOTES:</w:t>
      </w:r>
    </w:p>
    <w:p w:rsidR="00CB4790" w:rsidRPr="00C2414A" w:rsidRDefault="00CB4790" w:rsidP="00CB4790">
      <w:pPr>
        <w:pStyle w:val="DHHSnumberdigit"/>
        <w:numPr>
          <w:ilvl w:val="0"/>
          <w:numId w:val="19"/>
        </w:numPr>
      </w:pPr>
      <w:r w:rsidRPr="00C2414A">
        <w:t>Nothing in this clause is intended to override or change the legislative responsibility of the facility owners, managers, occupiers and employers in ensuring the safety of all occupants and visitors to the facility.</w:t>
      </w:r>
    </w:p>
    <w:p w:rsidR="00CB4790" w:rsidRPr="00C2414A" w:rsidRDefault="00CB4790" w:rsidP="00CB4790">
      <w:pPr>
        <w:pStyle w:val="DHHSnumberdigit"/>
        <w:numPr>
          <w:ilvl w:val="0"/>
          <w:numId w:val="19"/>
        </w:numPr>
      </w:pPr>
      <w:r w:rsidRPr="00C2414A">
        <w:t xml:space="preserve">Authority given to the </w:t>
      </w:r>
      <w:r>
        <w:t>emergency response team</w:t>
      </w:r>
      <w:r w:rsidRPr="00C2414A">
        <w:t xml:space="preserve"> to act during an </w:t>
      </w:r>
      <w:r>
        <w:t>e</w:t>
      </w:r>
      <w:r w:rsidRPr="00C2414A">
        <w:t>mergency must be acknowledged by the facility</w:t>
      </w:r>
      <w:r>
        <w:t xml:space="preserve"> </w:t>
      </w:r>
      <w:r w:rsidRPr="00C2414A">
        <w:t>managers,</w:t>
      </w:r>
      <w:r>
        <w:t xml:space="preserve"> </w:t>
      </w:r>
      <w:r w:rsidRPr="00C2414A">
        <w:t>and staff as part of the emergency management planning activities</w:t>
      </w:r>
    </w:p>
    <w:p w:rsidR="00CB4790" w:rsidRPr="00C2414A" w:rsidRDefault="00CB4790" w:rsidP="00CB4790">
      <w:pPr>
        <w:pStyle w:val="DHHSnumberdigit"/>
        <w:numPr>
          <w:ilvl w:val="0"/>
          <w:numId w:val="19"/>
        </w:numPr>
      </w:pPr>
      <w:r w:rsidRPr="00C2414A">
        <w:t xml:space="preserve">The </w:t>
      </w:r>
      <w:r>
        <w:t>emergency response team</w:t>
      </w:r>
      <w:r w:rsidRPr="00C2414A">
        <w:t xml:space="preserve"> should ensure that the appropriate people </w:t>
      </w:r>
      <w:r>
        <w:t>(</w:t>
      </w:r>
      <w:r w:rsidRPr="00C2414A">
        <w:t>such as senior management</w:t>
      </w:r>
      <w:r>
        <w:t>)</w:t>
      </w:r>
      <w:r w:rsidRPr="00C2414A">
        <w:t xml:space="preserve"> have been advised of the authority of the </w:t>
      </w:r>
      <w:r>
        <w:t>emergency response team</w:t>
      </w:r>
      <w:r w:rsidRPr="00C2414A">
        <w:t xml:space="preserve"> during emergencies.</w:t>
      </w:r>
    </w:p>
    <w:p w:rsidR="00CB4790" w:rsidRPr="00C2414A" w:rsidRDefault="00CB4790" w:rsidP="00CB4790">
      <w:pPr>
        <w:pStyle w:val="DHHSnumberdigit"/>
        <w:numPr>
          <w:ilvl w:val="0"/>
          <w:numId w:val="19"/>
        </w:numPr>
      </w:pPr>
      <w:r w:rsidRPr="00C2414A">
        <w:t>This authority is intended to ensure that, during an emergency situation, protection of life takes precedence over asset protection, and business continuity.</w:t>
      </w:r>
    </w:p>
    <w:p w:rsidR="00CB4790" w:rsidRPr="00E50EE9" w:rsidRDefault="00CB4790" w:rsidP="00CB4790">
      <w:pPr>
        <w:pStyle w:val="ListParagraph"/>
        <w:numPr>
          <w:ilvl w:val="3"/>
          <w:numId w:val="184"/>
        </w:numPr>
        <w:ind w:left="567"/>
      </w:pPr>
      <w:r w:rsidRPr="00E50EE9">
        <w:t xml:space="preserve">Selection </w:t>
      </w:r>
      <w:r>
        <w:t>c</w:t>
      </w:r>
      <w:r w:rsidRPr="00E50EE9">
        <w:t xml:space="preserve">riteria for </w:t>
      </w:r>
      <w:r>
        <w:t>e</w:t>
      </w:r>
      <w:r w:rsidRPr="00E50EE9">
        <w:t xml:space="preserve">mergency </w:t>
      </w:r>
      <w:r>
        <w:t>r</w:t>
      </w:r>
      <w:r w:rsidRPr="00E50EE9">
        <w:t xml:space="preserve">esponse </w:t>
      </w:r>
      <w:r>
        <w:t>t</w:t>
      </w:r>
      <w:r w:rsidRPr="00E50EE9">
        <w:t xml:space="preserve">eam </w:t>
      </w:r>
      <w:r>
        <w:t>m</w:t>
      </w:r>
      <w:r w:rsidRPr="00E50EE9">
        <w:t>embers</w:t>
      </w:r>
    </w:p>
    <w:p w:rsidR="00CB4790" w:rsidRPr="00E50EE9" w:rsidRDefault="00CB4790" w:rsidP="00CB4790">
      <w:pPr>
        <w:pStyle w:val="DHHSbody"/>
      </w:pPr>
      <w:r w:rsidRPr="00E50EE9">
        <w:rPr>
          <w:rFonts w:cs="Arial"/>
        </w:rPr>
        <w:t xml:space="preserve">The selection criteria nominated in </w:t>
      </w:r>
      <w:r>
        <w:rPr>
          <w:rFonts w:cs="Arial"/>
        </w:rPr>
        <w:t>Table 3</w:t>
      </w:r>
      <w:r w:rsidRPr="003774BC">
        <w:rPr>
          <w:rFonts w:cs="Arial"/>
        </w:rPr>
        <w:t xml:space="preserve"> shall be used to assist the EMC to determine membership for the emergency response team</w:t>
      </w:r>
      <w:r w:rsidRPr="00E50EE9">
        <w:rPr>
          <w:rFonts w:cs="Arial"/>
        </w:rPr>
        <w:t>.</w:t>
      </w:r>
    </w:p>
    <w:p w:rsidR="00CB4790" w:rsidRPr="00E50EE9" w:rsidRDefault="00CB4790" w:rsidP="00CB4790">
      <w:pPr>
        <w:pStyle w:val="DHHStablecaption"/>
        <w:numPr>
          <w:ilvl w:val="0"/>
          <w:numId w:val="182"/>
        </w:numPr>
        <w:ind w:left="0" w:firstLine="0"/>
      </w:pPr>
      <w:bookmarkStart w:id="96" w:name="_Toc509828108"/>
      <w:bookmarkStart w:id="97" w:name="_Toc510516707"/>
      <w:r w:rsidRPr="003774BC">
        <w:t xml:space="preserve">Selection criteria for </w:t>
      </w:r>
      <w:r>
        <w:t>e</w:t>
      </w:r>
      <w:r w:rsidRPr="003774BC">
        <w:t xml:space="preserve">mergency </w:t>
      </w:r>
      <w:r>
        <w:t>r</w:t>
      </w:r>
      <w:r w:rsidRPr="003774BC">
        <w:t xml:space="preserve">esponse </w:t>
      </w:r>
      <w:r>
        <w:t>t</w:t>
      </w:r>
      <w:r w:rsidRPr="00E50EE9">
        <w:t>eam members</w:t>
      </w:r>
      <w:bookmarkEnd w:id="96"/>
      <w:bookmarkEnd w:id="97"/>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1"/>
        <w:gridCol w:w="7858"/>
      </w:tblGrid>
      <w:tr w:rsidR="00CB4790" w:rsidRPr="00E50EE9" w:rsidTr="00A80206">
        <w:trPr>
          <w:trHeight w:val="506"/>
          <w:tblHeader/>
        </w:trPr>
        <w:tc>
          <w:tcPr>
            <w:tcW w:w="1781" w:type="dxa"/>
            <w:shd w:val="clear" w:color="auto" w:fill="auto"/>
            <w:vAlign w:val="center"/>
          </w:tcPr>
          <w:p w:rsidR="00CB4790" w:rsidRPr="00E50EE9" w:rsidRDefault="00CB4790" w:rsidP="00A80206">
            <w:pPr>
              <w:pStyle w:val="DHHStablecolhead"/>
            </w:pPr>
            <w:r w:rsidRPr="00E50EE9">
              <w:t xml:space="preserve">Emergency </w:t>
            </w:r>
            <w:r>
              <w:t>r</w:t>
            </w:r>
            <w:r w:rsidRPr="00E50EE9">
              <w:t xml:space="preserve">esponse </w:t>
            </w:r>
            <w:r>
              <w:t>t</w:t>
            </w:r>
            <w:r w:rsidRPr="00E50EE9">
              <w:t xml:space="preserve">eam </w:t>
            </w:r>
            <w:r>
              <w:t>p</w:t>
            </w:r>
            <w:r w:rsidRPr="00E50EE9">
              <w:t>osition</w:t>
            </w:r>
          </w:p>
        </w:tc>
        <w:tc>
          <w:tcPr>
            <w:tcW w:w="7858" w:type="dxa"/>
            <w:shd w:val="clear" w:color="auto" w:fill="auto"/>
            <w:vAlign w:val="center"/>
          </w:tcPr>
          <w:p w:rsidR="00CB4790" w:rsidRPr="00E50EE9" w:rsidRDefault="00CB4790" w:rsidP="00A80206">
            <w:pPr>
              <w:pStyle w:val="DHHStablecolhead"/>
            </w:pPr>
            <w:r w:rsidRPr="00E50EE9">
              <w:t xml:space="preserve">Section </w:t>
            </w:r>
            <w:r>
              <w:t>c</w:t>
            </w:r>
            <w:r w:rsidRPr="00E50EE9">
              <w:t xml:space="preserve">riteria for </w:t>
            </w:r>
            <w:r>
              <w:t>e</w:t>
            </w:r>
            <w:r w:rsidRPr="00E50EE9">
              <w:t xml:space="preserve">mergency </w:t>
            </w:r>
            <w:r>
              <w:t>r</w:t>
            </w:r>
            <w:r w:rsidRPr="00E50EE9">
              <w:t xml:space="preserve">esponse </w:t>
            </w:r>
            <w:r>
              <w:t>t</w:t>
            </w:r>
            <w:r w:rsidRPr="00E50EE9">
              <w:t xml:space="preserve">eam </w:t>
            </w:r>
            <w:r>
              <w:t>m</w:t>
            </w:r>
            <w:r w:rsidRPr="00E50EE9">
              <w:t>embers</w:t>
            </w:r>
          </w:p>
        </w:tc>
      </w:tr>
      <w:tr w:rsidR="00CB4790" w:rsidRPr="00E50EE9" w:rsidTr="00A80206">
        <w:tc>
          <w:tcPr>
            <w:tcW w:w="1781" w:type="dxa"/>
          </w:tcPr>
          <w:p w:rsidR="00CB4790" w:rsidRPr="00E50EE9" w:rsidRDefault="00CB4790" w:rsidP="00A80206">
            <w:pPr>
              <w:pStyle w:val="DHHStabletext"/>
            </w:pPr>
            <w:r w:rsidRPr="003774BC">
              <w:t>Emergency coordinator</w:t>
            </w:r>
            <w:r w:rsidRPr="00E50EE9">
              <w:t xml:space="preserve"> </w:t>
            </w:r>
          </w:p>
        </w:tc>
        <w:tc>
          <w:tcPr>
            <w:tcW w:w="7858" w:type="dxa"/>
          </w:tcPr>
          <w:p w:rsidR="00CB4790" w:rsidRPr="00E50EE9" w:rsidRDefault="00CB4790" w:rsidP="00A80206">
            <w:pPr>
              <w:pStyle w:val="DHHStabletext"/>
              <w:rPr>
                <w:rFonts w:cs="Arial"/>
              </w:rPr>
            </w:pPr>
            <w:r w:rsidRPr="00E50EE9">
              <w:rPr>
                <w:rFonts w:cs="Arial"/>
              </w:rPr>
              <w:t>The person should:</w:t>
            </w:r>
          </w:p>
          <w:p w:rsidR="00CB4790" w:rsidRPr="00E50EE9" w:rsidRDefault="00CB4790" w:rsidP="00CB4790">
            <w:pPr>
              <w:pStyle w:val="DHHStablealpha"/>
              <w:numPr>
                <w:ilvl w:val="0"/>
                <w:numId w:val="20"/>
              </w:numPr>
            </w:pPr>
            <w:r w:rsidRPr="00E50EE9">
              <w:t>be capable of performing their duties</w:t>
            </w:r>
          </w:p>
          <w:p w:rsidR="00CB4790" w:rsidRPr="00E50EE9" w:rsidRDefault="00CB4790" w:rsidP="00CB4790">
            <w:pPr>
              <w:pStyle w:val="DHHStablealpha"/>
              <w:numPr>
                <w:ilvl w:val="0"/>
                <w:numId w:val="20"/>
              </w:numPr>
            </w:pPr>
            <w:r w:rsidRPr="00E50EE9">
              <w:t>be capable of undertaking a dynamic risk assessment</w:t>
            </w:r>
          </w:p>
          <w:p w:rsidR="00CB4790" w:rsidRPr="00E50EE9" w:rsidRDefault="00CB4790" w:rsidP="00CB4790">
            <w:pPr>
              <w:pStyle w:val="DHHStablealpha"/>
              <w:numPr>
                <w:ilvl w:val="0"/>
                <w:numId w:val="20"/>
              </w:numPr>
            </w:pPr>
            <w:r w:rsidRPr="00E50EE9">
              <w:t>be capable of leading and taking command and control of emergency response team</w:t>
            </w:r>
          </w:p>
          <w:p w:rsidR="00CB4790" w:rsidRPr="00E50EE9" w:rsidRDefault="00CB4790" w:rsidP="00CB4790">
            <w:pPr>
              <w:pStyle w:val="DHHStablealpha"/>
              <w:numPr>
                <w:ilvl w:val="0"/>
                <w:numId w:val="20"/>
              </w:numPr>
            </w:pPr>
            <w:r w:rsidRPr="00E50EE9">
              <w:t>display effective decision-making skills</w:t>
            </w:r>
          </w:p>
          <w:p w:rsidR="00CB4790" w:rsidRPr="00E50EE9" w:rsidRDefault="00CB4790" w:rsidP="00CB4790">
            <w:pPr>
              <w:pStyle w:val="DHHStablealpha"/>
              <w:numPr>
                <w:ilvl w:val="0"/>
                <w:numId w:val="20"/>
              </w:numPr>
            </w:pPr>
            <w:r w:rsidRPr="00E50EE9">
              <w:t>demonstrate the capability to remain calm under pressure</w:t>
            </w:r>
          </w:p>
          <w:p w:rsidR="00CB4790" w:rsidRPr="00E50EE9" w:rsidRDefault="00CB4790" w:rsidP="00CB4790">
            <w:pPr>
              <w:pStyle w:val="DHHStablealpha"/>
              <w:numPr>
                <w:ilvl w:val="0"/>
                <w:numId w:val="20"/>
              </w:numPr>
            </w:pPr>
            <w:r w:rsidRPr="00E50EE9">
              <w:t>be available to undertake their appointed duties</w:t>
            </w:r>
          </w:p>
          <w:p w:rsidR="00CB4790" w:rsidRPr="00E50EE9" w:rsidRDefault="00CB4790" w:rsidP="00CB4790">
            <w:pPr>
              <w:pStyle w:val="DHHStablealpha"/>
              <w:numPr>
                <w:ilvl w:val="0"/>
                <w:numId w:val="20"/>
              </w:numPr>
            </w:pPr>
            <w:r w:rsidRPr="00E50EE9">
              <w:t>be capable of effectively communicating with staff, occupants, visitors and the emergency services</w:t>
            </w:r>
          </w:p>
          <w:p w:rsidR="00CB4790" w:rsidRPr="00E50EE9" w:rsidRDefault="00CB4790" w:rsidP="00CB4790">
            <w:pPr>
              <w:pStyle w:val="DHHStablealpha"/>
              <w:numPr>
                <w:ilvl w:val="0"/>
                <w:numId w:val="20"/>
              </w:numPr>
            </w:pPr>
            <w:r w:rsidRPr="00E50EE9">
              <w:t>be very familiar with the facility</w:t>
            </w:r>
          </w:p>
          <w:p w:rsidR="00CB4790" w:rsidRPr="00E50EE9" w:rsidRDefault="00CB4790" w:rsidP="00CB4790">
            <w:pPr>
              <w:pStyle w:val="DHHStablealpha"/>
              <w:numPr>
                <w:ilvl w:val="0"/>
                <w:numId w:val="20"/>
              </w:numPr>
            </w:pPr>
            <w:r>
              <w:t>b</w:t>
            </w:r>
            <w:r w:rsidRPr="00E50EE9">
              <w:t xml:space="preserve">e available to undergo relevant and ongoing training. </w:t>
            </w:r>
          </w:p>
        </w:tc>
      </w:tr>
      <w:tr w:rsidR="00CB4790" w:rsidRPr="00E50EE9" w:rsidTr="00A80206">
        <w:tc>
          <w:tcPr>
            <w:tcW w:w="1781" w:type="dxa"/>
          </w:tcPr>
          <w:p w:rsidR="00CB4790" w:rsidRPr="00E50EE9" w:rsidRDefault="00CB4790" w:rsidP="00A80206">
            <w:pPr>
              <w:pStyle w:val="DHHStabletext"/>
            </w:pPr>
            <w:r w:rsidRPr="003774BC">
              <w:t>Communication officer</w:t>
            </w:r>
          </w:p>
        </w:tc>
        <w:tc>
          <w:tcPr>
            <w:tcW w:w="7858" w:type="dxa"/>
          </w:tcPr>
          <w:p w:rsidR="00CB4790" w:rsidRPr="00E50EE9" w:rsidRDefault="00CB4790" w:rsidP="00A80206">
            <w:pPr>
              <w:pStyle w:val="DHHStabletext"/>
              <w:rPr>
                <w:rFonts w:cs="Arial"/>
              </w:rPr>
            </w:pPr>
            <w:r w:rsidRPr="00E50EE9">
              <w:rPr>
                <w:rFonts w:cs="Arial"/>
              </w:rPr>
              <w:t>The person should:</w:t>
            </w:r>
          </w:p>
          <w:p w:rsidR="00CB4790" w:rsidRPr="00F030D6" w:rsidRDefault="00CB4790" w:rsidP="00CB4790">
            <w:pPr>
              <w:pStyle w:val="DHHStablealpha"/>
              <w:numPr>
                <w:ilvl w:val="0"/>
                <w:numId w:val="23"/>
              </w:numPr>
            </w:pPr>
            <w:r w:rsidRPr="00E50EE9">
              <w:rPr>
                <w:rFonts w:cs="Arial"/>
              </w:rPr>
              <w:t xml:space="preserve">be </w:t>
            </w:r>
            <w:r w:rsidRPr="00F030D6">
              <w:t>capable of performing their duties</w:t>
            </w:r>
          </w:p>
          <w:p w:rsidR="00CB4790" w:rsidRPr="00F030D6" w:rsidRDefault="00CB4790" w:rsidP="00CB4790">
            <w:pPr>
              <w:pStyle w:val="DHHStablealpha"/>
              <w:numPr>
                <w:ilvl w:val="0"/>
                <w:numId w:val="23"/>
              </w:numPr>
            </w:pPr>
            <w:r w:rsidRPr="00F030D6">
              <w:t>display effective decision-making skills</w:t>
            </w:r>
          </w:p>
          <w:p w:rsidR="00CB4790" w:rsidRPr="00F030D6" w:rsidRDefault="00CB4790" w:rsidP="00CB4790">
            <w:pPr>
              <w:pStyle w:val="DHHStablealpha"/>
              <w:numPr>
                <w:ilvl w:val="0"/>
                <w:numId w:val="23"/>
              </w:numPr>
            </w:pPr>
            <w:r w:rsidRPr="00F030D6">
              <w:t>demonstrate the capability to remain calm under pressure</w:t>
            </w:r>
          </w:p>
          <w:p w:rsidR="00CB4790" w:rsidRPr="00F030D6" w:rsidRDefault="00CB4790" w:rsidP="00CB4790">
            <w:pPr>
              <w:pStyle w:val="DHHStablealpha"/>
              <w:numPr>
                <w:ilvl w:val="0"/>
                <w:numId w:val="23"/>
              </w:numPr>
            </w:pPr>
            <w:r w:rsidRPr="00F030D6">
              <w:t>be available on</w:t>
            </w:r>
            <w:r>
              <w:t xml:space="preserve"> </w:t>
            </w:r>
            <w:r w:rsidRPr="00F030D6">
              <w:t>site to undertake their appointed duties</w:t>
            </w:r>
          </w:p>
          <w:p w:rsidR="00CB4790" w:rsidRPr="00F030D6" w:rsidRDefault="00CB4790" w:rsidP="00CB4790">
            <w:pPr>
              <w:pStyle w:val="DHHStablealpha"/>
              <w:numPr>
                <w:ilvl w:val="0"/>
                <w:numId w:val="23"/>
              </w:numPr>
            </w:pPr>
            <w:r w:rsidRPr="00F030D6">
              <w:t>be capable of effectively communicating with staff, occupants and visitors</w:t>
            </w:r>
          </w:p>
          <w:p w:rsidR="00CB4790" w:rsidRPr="00E50EE9" w:rsidRDefault="00CB4790" w:rsidP="00CB4790">
            <w:pPr>
              <w:pStyle w:val="DHHStablealpha"/>
              <w:numPr>
                <w:ilvl w:val="0"/>
                <w:numId w:val="23"/>
              </w:numPr>
              <w:rPr>
                <w:rFonts w:cs="Arial"/>
              </w:rPr>
            </w:pPr>
            <w:r w:rsidRPr="00F030D6">
              <w:t>be available</w:t>
            </w:r>
            <w:r w:rsidRPr="00E50EE9">
              <w:rPr>
                <w:rFonts w:cs="Arial"/>
              </w:rPr>
              <w:t xml:space="preserve"> to undergo relevant and ongoing training. </w:t>
            </w:r>
          </w:p>
        </w:tc>
      </w:tr>
      <w:tr w:rsidR="00CB4790" w:rsidRPr="00E50EE9" w:rsidTr="00A80206">
        <w:tc>
          <w:tcPr>
            <w:tcW w:w="1781" w:type="dxa"/>
          </w:tcPr>
          <w:p w:rsidR="00CB4790" w:rsidRPr="00E50EE9" w:rsidRDefault="00CB4790" w:rsidP="00A80206">
            <w:pPr>
              <w:pStyle w:val="DHHStabletext"/>
            </w:pPr>
            <w:r w:rsidRPr="003774BC">
              <w:t>Emergency officers</w:t>
            </w:r>
          </w:p>
        </w:tc>
        <w:tc>
          <w:tcPr>
            <w:tcW w:w="7858" w:type="dxa"/>
          </w:tcPr>
          <w:p w:rsidR="00CB4790" w:rsidRPr="00E50EE9" w:rsidRDefault="00CB4790" w:rsidP="00A80206">
            <w:pPr>
              <w:pStyle w:val="DHHStabletext"/>
              <w:rPr>
                <w:rFonts w:cs="Arial"/>
              </w:rPr>
            </w:pPr>
            <w:r w:rsidRPr="00E50EE9">
              <w:rPr>
                <w:rFonts w:cs="Arial"/>
              </w:rPr>
              <w:t>The person should:</w:t>
            </w:r>
          </w:p>
          <w:p w:rsidR="00CB4790" w:rsidRPr="00E50EE9" w:rsidRDefault="00CB4790" w:rsidP="00CB4790">
            <w:pPr>
              <w:pStyle w:val="DHHStablealpha"/>
              <w:numPr>
                <w:ilvl w:val="0"/>
                <w:numId w:val="22"/>
              </w:numPr>
              <w:rPr>
                <w:rFonts w:cs="Arial"/>
              </w:rPr>
            </w:pPr>
            <w:r w:rsidRPr="00E50EE9">
              <w:rPr>
                <w:rFonts w:cs="Arial"/>
              </w:rPr>
              <w:t xml:space="preserve">be </w:t>
            </w:r>
            <w:r w:rsidRPr="00F030D6">
              <w:t>appointed</w:t>
            </w:r>
            <w:r w:rsidRPr="00E50EE9">
              <w:rPr>
                <w:rFonts w:cs="Arial"/>
              </w:rPr>
              <w:t xml:space="preserve"> consistent with the level of their day-to-day responsibilities</w:t>
            </w:r>
          </w:p>
          <w:p w:rsidR="00CB4790" w:rsidRPr="00F030D6" w:rsidRDefault="00CB4790" w:rsidP="00CB4790">
            <w:pPr>
              <w:pStyle w:val="DHHStablealpha"/>
              <w:numPr>
                <w:ilvl w:val="0"/>
                <w:numId w:val="22"/>
              </w:numPr>
            </w:pPr>
            <w:r w:rsidRPr="00F030D6">
              <w:t>be capable of undertaking a dynamic risk assessment</w:t>
            </w:r>
          </w:p>
          <w:p w:rsidR="00CB4790" w:rsidRPr="00F030D6" w:rsidRDefault="00CB4790" w:rsidP="00CB4790">
            <w:pPr>
              <w:pStyle w:val="DHHStablealpha"/>
              <w:numPr>
                <w:ilvl w:val="0"/>
                <w:numId w:val="22"/>
              </w:numPr>
            </w:pPr>
            <w:r w:rsidRPr="00F030D6">
              <w:t>be capable of performing their duties</w:t>
            </w:r>
          </w:p>
          <w:p w:rsidR="00CB4790" w:rsidRPr="00F030D6" w:rsidRDefault="00CB4790" w:rsidP="00CB4790">
            <w:pPr>
              <w:pStyle w:val="DHHStablealpha"/>
              <w:numPr>
                <w:ilvl w:val="0"/>
                <w:numId w:val="22"/>
              </w:numPr>
            </w:pPr>
            <w:r w:rsidRPr="00F030D6">
              <w:t>have leadership qualities and the ability to provide command</w:t>
            </w:r>
          </w:p>
          <w:p w:rsidR="00CB4790" w:rsidRPr="00F030D6" w:rsidRDefault="00CB4790" w:rsidP="00CB4790">
            <w:pPr>
              <w:pStyle w:val="DHHStablealpha"/>
              <w:numPr>
                <w:ilvl w:val="0"/>
                <w:numId w:val="22"/>
              </w:numPr>
            </w:pPr>
            <w:r w:rsidRPr="00F030D6">
              <w:t>display effective decision-making skills</w:t>
            </w:r>
          </w:p>
          <w:p w:rsidR="00CB4790" w:rsidRPr="00F030D6" w:rsidRDefault="00CB4790" w:rsidP="00CB4790">
            <w:pPr>
              <w:pStyle w:val="DHHStablealpha"/>
              <w:numPr>
                <w:ilvl w:val="0"/>
                <w:numId w:val="22"/>
              </w:numPr>
            </w:pPr>
            <w:r w:rsidRPr="00F030D6">
              <w:t>demonstrate the capability to remain calm under pressure</w:t>
            </w:r>
          </w:p>
          <w:p w:rsidR="00CB4790" w:rsidRPr="00F030D6" w:rsidRDefault="00CB4790" w:rsidP="00CB4790">
            <w:pPr>
              <w:pStyle w:val="DHHStablealpha"/>
              <w:numPr>
                <w:ilvl w:val="0"/>
                <w:numId w:val="22"/>
              </w:numPr>
            </w:pPr>
            <w:r w:rsidRPr="00F030D6">
              <w:t>be available on</w:t>
            </w:r>
            <w:r>
              <w:t xml:space="preserve"> </w:t>
            </w:r>
            <w:r w:rsidRPr="00F030D6">
              <w:t>site to undertake their appointed duties</w:t>
            </w:r>
          </w:p>
          <w:p w:rsidR="00CB4790" w:rsidRPr="00F030D6" w:rsidRDefault="00CB4790" w:rsidP="00CB4790">
            <w:pPr>
              <w:pStyle w:val="DHHStablealpha"/>
              <w:numPr>
                <w:ilvl w:val="0"/>
                <w:numId w:val="22"/>
              </w:numPr>
            </w:pPr>
            <w:r w:rsidRPr="00F030D6">
              <w:t>be capable of effectively communicating with staff, occupants and visitors</w:t>
            </w:r>
          </w:p>
          <w:p w:rsidR="00CB4790" w:rsidRPr="00F030D6" w:rsidRDefault="00CB4790" w:rsidP="00CB4790">
            <w:pPr>
              <w:pStyle w:val="DHHStablealpha"/>
              <w:numPr>
                <w:ilvl w:val="0"/>
                <w:numId w:val="22"/>
              </w:numPr>
            </w:pPr>
            <w:r w:rsidRPr="00F030D6">
              <w:t>be capable of deput</w:t>
            </w:r>
            <w:r>
              <w:t>isi</w:t>
            </w:r>
            <w:r w:rsidRPr="00F030D6">
              <w:t>ng for other positions on the emergency response team</w:t>
            </w:r>
          </w:p>
          <w:p w:rsidR="00CB4790" w:rsidRPr="00E50EE9" w:rsidRDefault="00CB4790" w:rsidP="00CB4790">
            <w:pPr>
              <w:pStyle w:val="DHHStablealpha"/>
              <w:numPr>
                <w:ilvl w:val="0"/>
                <w:numId w:val="22"/>
              </w:numPr>
              <w:rPr>
                <w:rFonts w:cs="Arial"/>
              </w:rPr>
            </w:pPr>
            <w:r w:rsidRPr="00F030D6">
              <w:t>be available</w:t>
            </w:r>
            <w:r w:rsidRPr="00E50EE9">
              <w:rPr>
                <w:rFonts w:cs="Arial"/>
              </w:rPr>
              <w:t xml:space="preserve"> to undergo relevant and ongoing training. </w:t>
            </w:r>
          </w:p>
        </w:tc>
      </w:tr>
      <w:tr w:rsidR="00CB4790" w:rsidRPr="00E50EE9" w:rsidTr="00A80206">
        <w:tc>
          <w:tcPr>
            <w:tcW w:w="1781" w:type="dxa"/>
          </w:tcPr>
          <w:p w:rsidR="00CB4790" w:rsidRPr="00E50EE9" w:rsidRDefault="00CB4790" w:rsidP="00A80206">
            <w:pPr>
              <w:pStyle w:val="DHHStabletext"/>
            </w:pPr>
            <w:r w:rsidRPr="003774BC">
              <w:t>Wardens</w:t>
            </w:r>
          </w:p>
        </w:tc>
        <w:tc>
          <w:tcPr>
            <w:tcW w:w="7858" w:type="dxa"/>
          </w:tcPr>
          <w:p w:rsidR="00CB4790" w:rsidRPr="00E50EE9" w:rsidRDefault="00CB4790" w:rsidP="00A80206">
            <w:pPr>
              <w:pStyle w:val="DHHStabletext"/>
              <w:rPr>
                <w:rFonts w:cs="Arial"/>
              </w:rPr>
            </w:pPr>
            <w:r w:rsidRPr="00E50EE9">
              <w:rPr>
                <w:rFonts w:cs="Arial"/>
              </w:rPr>
              <w:t>The person should:</w:t>
            </w:r>
          </w:p>
          <w:p w:rsidR="00CB4790" w:rsidRPr="00F030D6" w:rsidRDefault="00CB4790" w:rsidP="00CB4790">
            <w:pPr>
              <w:pStyle w:val="DHHStablealpha"/>
              <w:numPr>
                <w:ilvl w:val="0"/>
                <w:numId w:val="21"/>
              </w:numPr>
            </w:pPr>
            <w:r w:rsidRPr="00E50EE9">
              <w:rPr>
                <w:rFonts w:cs="Arial"/>
              </w:rPr>
              <w:t xml:space="preserve">be </w:t>
            </w:r>
            <w:r w:rsidRPr="00F030D6">
              <w:t>capable of performing their duties</w:t>
            </w:r>
          </w:p>
          <w:p w:rsidR="00CB4790" w:rsidRPr="00F030D6" w:rsidRDefault="00CB4790" w:rsidP="00CB4790">
            <w:pPr>
              <w:pStyle w:val="DHHStablealpha"/>
              <w:numPr>
                <w:ilvl w:val="0"/>
                <w:numId w:val="21"/>
              </w:numPr>
            </w:pPr>
            <w:r w:rsidRPr="00F030D6">
              <w:t>have leadership qualities and provide command</w:t>
            </w:r>
          </w:p>
          <w:p w:rsidR="00CB4790" w:rsidRPr="00F030D6" w:rsidRDefault="00CB4790" w:rsidP="00CB4790">
            <w:pPr>
              <w:pStyle w:val="DHHStablealpha"/>
              <w:numPr>
                <w:ilvl w:val="0"/>
                <w:numId w:val="21"/>
              </w:numPr>
            </w:pPr>
            <w:r w:rsidRPr="00F030D6">
              <w:t>be available to undertake their appointed duties</w:t>
            </w:r>
          </w:p>
          <w:p w:rsidR="00CB4790" w:rsidRPr="00F030D6" w:rsidRDefault="00CB4790" w:rsidP="00CB4790">
            <w:pPr>
              <w:pStyle w:val="DHHStablealpha"/>
              <w:numPr>
                <w:ilvl w:val="0"/>
                <w:numId w:val="21"/>
              </w:numPr>
            </w:pPr>
            <w:r w:rsidRPr="00F030D6">
              <w:t>be capable of communicating with staff, occupants and visitors</w:t>
            </w:r>
          </w:p>
          <w:p w:rsidR="00CB4790" w:rsidRPr="00F030D6" w:rsidRDefault="00CB4790" w:rsidP="00CB4790">
            <w:pPr>
              <w:pStyle w:val="DHHStablealpha"/>
              <w:numPr>
                <w:ilvl w:val="0"/>
                <w:numId w:val="21"/>
              </w:numPr>
            </w:pPr>
            <w:r w:rsidRPr="00F030D6">
              <w:t>be capable of deput</w:t>
            </w:r>
            <w:r>
              <w:t>isi</w:t>
            </w:r>
            <w:r w:rsidRPr="00F030D6">
              <w:t>ng for other positions</w:t>
            </w:r>
          </w:p>
          <w:p w:rsidR="00CB4790" w:rsidRPr="00E50EE9" w:rsidRDefault="00CB4790" w:rsidP="00CB4790">
            <w:pPr>
              <w:pStyle w:val="DHHStablealpha"/>
              <w:numPr>
                <w:ilvl w:val="0"/>
                <w:numId w:val="21"/>
              </w:numPr>
              <w:rPr>
                <w:rFonts w:cs="Arial"/>
              </w:rPr>
            </w:pPr>
            <w:r w:rsidRPr="00F030D6">
              <w:t>be available</w:t>
            </w:r>
            <w:r w:rsidRPr="00E50EE9">
              <w:rPr>
                <w:rFonts w:cs="Arial"/>
              </w:rPr>
              <w:t xml:space="preserve"> to undergo relevant and ongoing training. </w:t>
            </w:r>
          </w:p>
        </w:tc>
      </w:tr>
      <w:tr w:rsidR="00CB4790" w:rsidRPr="00E50EE9" w:rsidTr="00A80206">
        <w:tc>
          <w:tcPr>
            <w:tcW w:w="1781" w:type="dxa"/>
          </w:tcPr>
          <w:p w:rsidR="00CB4790" w:rsidRPr="00E50EE9" w:rsidRDefault="00CB4790" w:rsidP="00A80206">
            <w:pPr>
              <w:pStyle w:val="DHHStabletext"/>
            </w:pPr>
            <w:r w:rsidRPr="003774BC">
              <w:t>Deputies</w:t>
            </w:r>
          </w:p>
        </w:tc>
        <w:tc>
          <w:tcPr>
            <w:tcW w:w="7858" w:type="dxa"/>
          </w:tcPr>
          <w:p w:rsidR="00CB4790" w:rsidRPr="00E50EE9" w:rsidRDefault="00CB4790" w:rsidP="00A80206">
            <w:pPr>
              <w:pStyle w:val="DHHStabletext"/>
              <w:rPr>
                <w:rFonts w:cs="Arial"/>
              </w:rPr>
            </w:pPr>
            <w:r w:rsidRPr="00E50EE9">
              <w:rPr>
                <w:rFonts w:cs="Arial"/>
              </w:rPr>
              <w:t xml:space="preserve">The appointment of deputies shall be considered, to ensure the effective functioning of the emergency </w:t>
            </w:r>
            <w:r w:rsidRPr="000F380B">
              <w:t>response</w:t>
            </w:r>
            <w:r w:rsidRPr="00E50EE9">
              <w:rPr>
                <w:rFonts w:cs="Arial"/>
              </w:rPr>
              <w:t xml:space="preserve"> team. Persons appointed as deputies shall have the same capabilities and personal attributes as required for the substantive position. </w:t>
            </w:r>
          </w:p>
        </w:tc>
      </w:tr>
    </w:tbl>
    <w:p w:rsidR="00CB4790" w:rsidRPr="00E50EE9" w:rsidRDefault="00CB4790" w:rsidP="00CB4790">
      <w:pPr>
        <w:pStyle w:val="ListParagraph"/>
        <w:numPr>
          <w:ilvl w:val="3"/>
          <w:numId w:val="184"/>
        </w:numPr>
        <w:ind w:left="567"/>
      </w:pPr>
      <w:r w:rsidRPr="003774BC">
        <w:t xml:space="preserve">Primary </w:t>
      </w:r>
      <w:r>
        <w:t>r</w:t>
      </w:r>
      <w:r w:rsidRPr="003774BC">
        <w:t xml:space="preserve">oles and </w:t>
      </w:r>
      <w:r>
        <w:t>d</w:t>
      </w:r>
      <w:r w:rsidRPr="003774BC">
        <w:t>uties</w:t>
      </w:r>
    </w:p>
    <w:p w:rsidR="00CB4790" w:rsidRPr="00E50EE9" w:rsidRDefault="00CB4790" w:rsidP="00CB4790">
      <w:pPr>
        <w:pStyle w:val="DHHSbody"/>
      </w:pPr>
      <w:r w:rsidRPr="00E50EE9">
        <w:rPr>
          <w:rFonts w:cs="Arial"/>
        </w:rPr>
        <w:t>The</w:t>
      </w:r>
      <w:r>
        <w:rPr>
          <w:rFonts w:cs="Arial"/>
        </w:rPr>
        <w:t xml:space="preserve"> </w:t>
      </w:r>
      <w:r w:rsidRPr="00E50EE9">
        <w:rPr>
          <w:rFonts w:cs="Arial"/>
        </w:rPr>
        <w:t>primary</w:t>
      </w:r>
      <w:r>
        <w:rPr>
          <w:rFonts w:cs="Arial"/>
        </w:rPr>
        <w:t xml:space="preserve"> </w:t>
      </w:r>
      <w:r w:rsidRPr="00E50EE9">
        <w:rPr>
          <w:rFonts w:cs="Arial"/>
        </w:rPr>
        <w:t>role</w:t>
      </w:r>
      <w:r>
        <w:rPr>
          <w:rFonts w:cs="Arial"/>
        </w:rPr>
        <w:t xml:space="preserve"> </w:t>
      </w:r>
      <w:r w:rsidRPr="00E50EE9">
        <w:rPr>
          <w:rFonts w:cs="Arial"/>
        </w:rPr>
        <w:t>of</w:t>
      </w:r>
      <w:r>
        <w:rPr>
          <w:rFonts w:cs="Arial"/>
        </w:rPr>
        <w:t xml:space="preserve"> </w:t>
      </w:r>
      <w:r w:rsidRPr="00E50EE9">
        <w:rPr>
          <w:rFonts w:cs="Arial"/>
        </w:rPr>
        <w:t>the</w:t>
      </w:r>
      <w:r>
        <w:rPr>
          <w:rFonts w:cs="Arial"/>
        </w:rPr>
        <w:t xml:space="preserve"> emergency response team</w:t>
      </w:r>
      <w:r w:rsidRPr="00E50EE9">
        <w:rPr>
          <w:rFonts w:cs="Arial"/>
        </w:rPr>
        <w:t xml:space="preserve"> is</w:t>
      </w:r>
      <w:r>
        <w:rPr>
          <w:rFonts w:cs="Arial"/>
        </w:rPr>
        <w:t xml:space="preserve"> </w:t>
      </w:r>
      <w:r w:rsidRPr="00E50EE9">
        <w:rPr>
          <w:rFonts w:cs="Arial"/>
        </w:rPr>
        <w:t>to</w:t>
      </w:r>
      <w:r>
        <w:rPr>
          <w:rFonts w:cs="Arial"/>
        </w:rPr>
        <w:t xml:space="preserve"> </w:t>
      </w:r>
      <w:r w:rsidRPr="00E50EE9">
        <w:rPr>
          <w:rFonts w:cs="Arial"/>
        </w:rPr>
        <w:t>give</w:t>
      </w:r>
      <w:r>
        <w:rPr>
          <w:rFonts w:cs="Arial"/>
        </w:rPr>
        <w:t xml:space="preserve"> </w:t>
      </w:r>
      <w:r w:rsidRPr="00E50EE9">
        <w:rPr>
          <w:rFonts w:cs="Arial"/>
        </w:rPr>
        <w:t>top</w:t>
      </w:r>
      <w:r>
        <w:rPr>
          <w:rFonts w:cs="Arial"/>
        </w:rPr>
        <w:t xml:space="preserve"> </w:t>
      </w:r>
      <w:r w:rsidRPr="00E50EE9">
        <w:rPr>
          <w:rFonts w:cs="Arial"/>
        </w:rPr>
        <w:t>priority</w:t>
      </w:r>
      <w:r>
        <w:rPr>
          <w:rFonts w:cs="Arial"/>
        </w:rPr>
        <w:t xml:space="preserve"> </w:t>
      </w:r>
      <w:r w:rsidRPr="00E50EE9">
        <w:rPr>
          <w:rFonts w:cs="Arial"/>
        </w:rPr>
        <w:t>to</w:t>
      </w:r>
      <w:r>
        <w:rPr>
          <w:rFonts w:cs="Arial"/>
        </w:rPr>
        <w:t xml:space="preserve"> </w:t>
      </w:r>
      <w:r w:rsidRPr="00E50EE9">
        <w:rPr>
          <w:rFonts w:cs="Arial"/>
        </w:rPr>
        <w:t>the</w:t>
      </w:r>
      <w:r>
        <w:rPr>
          <w:rFonts w:cs="Arial"/>
        </w:rPr>
        <w:t xml:space="preserve"> </w:t>
      </w:r>
      <w:r w:rsidRPr="00E50EE9">
        <w:rPr>
          <w:rFonts w:cs="Arial"/>
        </w:rPr>
        <w:t>safety</w:t>
      </w:r>
      <w:r>
        <w:rPr>
          <w:rFonts w:cs="Arial"/>
        </w:rPr>
        <w:t xml:space="preserve"> </w:t>
      </w:r>
      <w:r w:rsidRPr="00E50EE9">
        <w:rPr>
          <w:rFonts w:cs="Arial"/>
        </w:rPr>
        <w:t>of</w:t>
      </w:r>
      <w:r>
        <w:rPr>
          <w:rFonts w:cs="Arial"/>
        </w:rPr>
        <w:t xml:space="preserve"> </w:t>
      </w:r>
      <w:r w:rsidRPr="00E50EE9">
        <w:rPr>
          <w:rFonts w:cs="Arial"/>
        </w:rPr>
        <w:t>the</w:t>
      </w:r>
      <w:r>
        <w:rPr>
          <w:rFonts w:cs="Arial"/>
        </w:rPr>
        <w:t xml:space="preserve"> </w:t>
      </w:r>
      <w:r w:rsidRPr="00E50EE9">
        <w:rPr>
          <w:rFonts w:cs="Arial"/>
        </w:rPr>
        <w:t>staff, occupants</w:t>
      </w:r>
      <w:r>
        <w:rPr>
          <w:rFonts w:cs="Arial"/>
        </w:rPr>
        <w:t xml:space="preserve"> </w:t>
      </w:r>
      <w:r w:rsidRPr="00E50EE9">
        <w:rPr>
          <w:rFonts w:cs="Arial"/>
        </w:rPr>
        <w:t>and visitors</w:t>
      </w:r>
      <w:r>
        <w:rPr>
          <w:rFonts w:cs="Arial"/>
        </w:rPr>
        <w:t xml:space="preserve"> </w:t>
      </w:r>
      <w:r w:rsidRPr="00E50EE9">
        <w:rPr>
          <w:rFonts w:cs="Arial"/>
        </w:rPr>
        <w:t>of</w:t>
      </w:r>
      <w:r>
        <w:rPr>
          <w:rFonts w:cs="Arial"/>
        </w:rPr>
        <w:t xml:space="preserve"> </w:t>
      </w:r>
      <w:r w:rsidRPr="00E50EE9">
        <w:rPr>
          <w:rFonts w:cs="Arial"/>
        </w:rPr>
        <w:t>the</w:t>
      </w:r>
      <w:r>
        <w:rPr>
          <w:rFonts w:cs="Arial"/>
        </w:rPr>
        <w:t xml:space="preserve"> </w:t>
      </w:r>
      <w:r w:rsidRPr="00E50EE9">
        <w:rPr>
          <w:rFonts w:cs="Arial"/>
        </w:rPr>
        <w:t>facility</w:t>
      </w:r>
      <w:r>
        <w:rPr>
          <w:rFonts w:cs="Arial"/>
        </w:rPr>
        <w:t xml:space="preserve"> </w:t>
      </w:r>
      <w:r w:rsidRPr="00E50EE9">
        <w:rPr>
          <w:rFonts w:cs="Arial"/>
        </w:rPr>
        <w:t>during</w:t>
      </w:r>
      <w:r>
        <w:rPr>
          <w:rFonts w:cs="Arial"/>
        </w:rPr>
        <w:t xml:space="preserve"> </w:t>
      </w:r>
      <w:r w:rsidRPr="00E50EE9">
        <w:rPr>
          <w:rFonts w:cs="Arial"/>
        </w:rPr>
        <w:t>an</w:t>
      </w:r>
      <w:r>
        <w:rPr>
          <w:rFonts w:cs="Arial"/>
        </w:rPr>
        <w:t xml:space="preserve"> </w:t>
      </w:r>
      <w:r w:rsidRPr="00E50EE9">
        <w:rPr>
          <w:rFonts w:cs="Arial"/>
        </w:rPr>
        <w:t>emergency response and evacuation. Protection of life shall take precedence over asset protection and business continuity during an emergency.</w:t>
      </w:r>
    </w:p>
    <w:p w:rsidR="00CB4790" w:rsidRPr="00E50EE9" w:rsidRDefault="00CB4790" w:rsidP="00CB4790">
      <w:pPr>
        <w:pStyle w:val="DHHSbody"/>
      </w:pPr>
      <w:r w:rsidRPr="00E50EE9">
        <w:rPr>
          <w:rFonts w:cs="Arial"/>
        </w:rPr>
        <w:t xml:space="preserve">The </w:t>
      </w:r>
      <w:r>
        <w:rPr>
          <w:rFonts w:cs="Arial"/>
        </w:rPr>
        <w:t>emergency response team</w:t>
      </w:r>
      <w:r w:rsidRPr="00E50EE9">
        <w:rPr>
          <w:rFonts w:cs="Arial"/>
        </w:rPr>
        <w:t xml:space="preserve"> members shall have clearly documented emergency prevention, preparedness, response and post-emergency recovery duties and responsibilities as listed in </w:t>
      </w:r>
      <w:r w:rsidRPr="00C21E1F">
        <w:rPr>
          <w:rFonts w:cs="Arial"/>
        </w:rPr>
        <w:t>Table</w:t>
      </w:r>
      <w:r>
        <w:rPr>
          <w:rFonts w:cs="Arial"/>
        </w:rPr>
        <w:t xml:space="preserve"> 4</w:t>
      </w:r>
      <w:r w:rsidRPr="003774BC">
        <w:rPr>
          <w:rFonts w:cs="Arial"/>
        </w:rPr>
        <w:t xml:space="preserve">, </w:t>
      </w:r>
      <w:r w:rsidRPr="00C21E1F">
        <w:rPr>
          <w:rFonts w:cs="Arial"/>
        </w:rPr>
        <w:t>Table</w:t>
      </w:r>
      <w:r>
        <w:rPr>
          <w:rFonts w:cs="Arial"/>
        </w:rPr>
        <w:t xml:space="preserve"> 5</w:t>
      </w:r>
      <w:r w:rsidRPr="003774BC">
        <w:rPr>
          <w:rFonts w:cs="Arial"/>
        </w:rPr>
        <w:t xml:space="preserve"> and </w:t>
      </w:r>
      <w:r w:rsidRPr="00C21E1F">
        <w:rPr>
          <w:rFonts w:cs="Arial"/>
        </w:rPr>
        <w:t xml:space="preserve">Table </w:t>
      </w:r>
      <w:r>
        <w:rPr>
          <w:rFonts w:cs="Arial"/>
        </w:rPr>
        <w:t xml:space="preserve">6 </w:t>
      </w:r>
      <w:r w:rsidRPr="003774BC">
        <w:rPr>
          <w:rFonts w:cs="Arial"/>
        </w:rPr>
        <w:t>respectively.</w:t>
      </w:r>
    </w:p>
    <w:p w:rsidR="00CB4790" w:rsidRPr="00E50EE9" w:rsidRDefault="00CB4790" w:rsidP="006C46F0">
      <w:pPr>
        <w:pStyle w:val="DHHStablecaption"/>
        <w:numPr>
          <w:ilvl w:val="0"/>
          <w:numId w:val="182"/>
        </w:numPr>
        <w:ind w:left="0" w:right="-567" w:firstLine="0"/>
      </w:pPr>
      <w:bookmarkStart w:id="98" w:name="_Toc509828109"/>
      <w:bookmarkStart w:id="99" w:name="_Toc510516708"/>
      <w:r w:rsidRPr="003774BC">
        <w:t xml:space="preserve">Actions to be undertaken by the </w:t>
      </w:r>
      <w:r>
        <w:t>e</w:t>
      </w:r>
      <w:r w:rsidRPr="00E50EE9">
        <w:t xml:space="preserve">mergency </w:t>
      </w:r>
      <w:r>
        <w:t>r</w:t>
      </w:r>
      <w:r w:rsidRPr="00E50EE9">
        <w:t xml:space="preserve">esponse </w:t>
      </w:r>
      <w:r>
        <w:t>t</w:t>
      </w:r>
      <w:r w:rsidRPr="00E50EE9">
        <w:t>eam members prior to an emergency event</w:t>
      </w:r>
      <w:bookmarkEnd w:id="98"/>
      <w:bookmarkEnd w:id="99"/>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1"/>
        <w:gridCol w:w="7858"/>
      </w:tblGrid>
      <w:tr w:rsidR="00CB4790" w:rsidRPr="00E50EE9" w:rsidTr="00A80206">
        <w:trPr>
          <w:trHeight w:val="506"/>
          <w:tblHeader/>
        </w:trPr>
        <w:tc>
          <w:tcPr>
            <w:tcW w:w="1781" w:type="dxa"/>
            <w:shd w:val="clear" w:color="auto" w:fill="auto"/>
            <w:vAlign w:val="center"/>
          </w:tcPr>
          <w:p w:rsidR="00CB4790" w:rsidRPr="00E50EE9" w:rsidRDefault="00CB4790" w:rsidP="00A80206">
            <w:pPr>
              <w:pStyle w:val="DHHStablecolhead"/>
            </w:pPr>
            <w:r w:rsidRPr="00E50EE9">
              <w:t xml:space="preserve">Emergency </w:t>
            </w:r>
            <w:r>
              <w:t>r</w:t>
            </w:r>
            <w:r w:rsidRPr="00E50EE9">
              <w:t xml:space="preserve">esponse </w:t>
            </w:r>
            <w:r>
              <w:t>t</w:t>
            </w:r>
            <w:r w:rsidRPr="00E50EE9">
              <w:t xml:space="preserve">eam </w:t>
            </w:r>
            <w:r>
              <w:t>p</w:t>
            </w:r>
            <w:r w:rsidRPr="00E50EE9">
              <w:t>osition</w:t>
            </w:r>
          </w:p>
        </w:tc>
        <w:tc>
          <w:tcPr>
            <w:tcW w:w="7858" w:type="dxa"/>
            <w:shd w:val="clear" w:color="auto" w:fill="auto"/>
            <w:vAlign w:val="center"/>
          </w:tcPr>
          <w:p w:rsidR="00CB4790" w:rsidRPr="00E50EE9" w:rsidRDefault="00CB4790" w:rsidP="00A80206">
            <w:pPr>
              <w:pStyle w:val="DHHStablecolhead"/>
            </w:pPr>
            <w:r w:rsidRPr="00E50EE9">
              <w:t xml:space="preserve"> Emergency </w:t>
            </w:r>
            <w:r>
              <w:t>p</w:t>
            </w:r>
            <w:r w:rsidRPr="00E50EE9">
              <w:t>reparedness</w:t>
            </w:r>
          </w:p>
        </w:tc>
      </w:tr>
      <w:tr w:rsidR="00CB4790" w:rsidRPr="00E50EE9" w:rsidTr="00A80206">
        <w:tc>
          <w:tcPr>
            <w:tcW w:w="1781" w:type="dxa"/>
          </w:tcPr>
          <w:p w:rsidR="00CB4790" w:rsidRPr="00E50EE9" w:rsidRDefault="00CB4790" w:rsidP="00A80206">
            <w:pPr>
              <w:pStyle w:val="DHHSbody"/>
            </w:pPr>
            <w:r w:rsidRPr="003774BC">
              <w:t>Emergency coordinator</w:t>
            </w:r>
            <w:r w:rsidRPr="00E50EE9">
              <w:t xml:space="preserve"> and deputy emergency coordinator</w:t>
            </w:r>
          </w:p>
        </w:tc>
        <w:tc>
          <w:tcPr>
            <w:tcW w:w="7858" w:type="dxa"/>
          </w:tcPr>
          <w:p w:rsidR="00CB4790" w:rsidRDefault="00CB4790" w:rsidP="00A80206">
            <w:pPr>
              <w:pStyle w:val="DHHSbody"/>
            </w:pPr>
            <w:r>
              <w:t>The person should:</w:t>
            </w:r>
          </w:p>
          <w:p w:rsidR="00CB4790" w:rsidRPr="002F13B4" w:rsidRDefault="00CB4790" w:rsidP="00CB4790">
            <w:pPr>
              <w:pStyle w:val="DHHStablealpha"/>
              <w:numPr>
                <w:ilvl w:val="0"/>
                <w:numId w:val="176"/>
              </w:numPr>
            </w:pPr>
            <w:r>
              <w:t>m</w:t>
            </w:r>
            <w:r w:rsidRPr="002F13B4">
              <w:t xml:space="preserve">aintain a current register and contact details of </w:t>
            </w:r>
            <w:r>
              <w:t>emergency response team</w:t>
            </w:r>
            <w:r w:rsidRPr="002F13B4">
              <w:t xml:space="preserve"> members</w:t>
            </w:r>
          </w:p>
          <w:p w:rsidR="00CB4790" w:rsidRPr="002F13B4" w:rsidRDefault="00CB4790" w:rsidP="00CB4790">
            <w:pPr>
              <w:pStyle w:val="DHHStablealpha"/>
              <w:numPr>
                <w:ilvl w:val="0"/>
                <w:numId w:val="176"/>
              </w:numPr>
            </w:pPr>
            <w:r>
              <w:t>r</w:t>
            </w:r>
            <w:r w:rsidRPr="002F13B4">
              <w:t xml:space="preserve">eplace </w:t>
            </w:r>
            <w:r>
              <w:t>emergency response team</w:t>
            </w:r>
            <w:r w:rsidRPr="002F13B4">
              <w:t xml:space="preserve"> members when a position becomes vacant</w:t>
            </w:r>
          </w:p>
          <w:p w:rsidR="00CB4790" w:rsidRPr="002F13B4" w:rsidRDefault="00CB4790" w:rsidP="00CB4790">
            <w:pPr>
              <w:pStyle w:val="DHHStablealpha"/>
              <w:numPr>
                <w:ilvl w:val="0"/>
                <w:numId w:val="176"/>
              </w:numPr>
            </w:pPr>
            <w:r>
              <w:t>c</w:t>
            </w:r>
            <w:r w:rsidRPr="002F13B4">
              <w:t>onduct regular training and exercises</w:t>
            </w:r>
          </w:p>
          <w:p w:rsidR="00CB4790" w:rsidRPr="002F13B4" w:rsidRDefault="00CB4790" w:rsidP="00CB4790">
            <w:pPr>
              <w:pStyle w:val="DHHStablealpha"/>
              <w:numPr>
                <w:ilvl w:val="0"/>
                <w:numId w:val="176"/>
              </w:numPr>
            </w:pPr>
            <w:r>
              <w:t>e</w:t>
            </w:r>
            <w:r w:rsidRPr="002F13B4">
              <w:t>nsure the emergency preparedness and response procedures are kept up</w:t>
            </w:r>
            <w:r>
              <w:t xml:space="preserve"> </w:t>
            </w:r>
            <w:r w:rsidRPr="002F13B4">
              <w:t>to</w:t>
            </w:r>
            <w:r>
              <w:t xml:space="preserve"> </w:t>
            </w:r>
            <w:r w:rsidRPr="002F13B4">
              <w:t>date</w:t>
            </w:r>
          </w:p>
          <w:p w:rsidR="00CB4790" w:rsidRPr="002F13B4" w:rsidRDefault="00CB4790" w:rsidP="00CB4790">
            <w:pPr>
              <w:pStyle w:val="DHHStablealpha"/>
              <w:numPr>
                <w:ilvl w:val="0"/>
                <w:numId w:val="176"/>
              </w:numPr>
            </w:pPr>
            <w:r>
              <w:t>a</w:t>
            </w:r>
            <w:r w:rsidRPr="002F13B4">
              <w:t xml:space="preserve">ttend meetings of the </w:t>
            </w:r>
            <w:r>
              <w:t>emergency planning committee</w:t>
            </w:r>
            <w:r w:rsidRPr="002F13B4">
              <w:t>, as appropriate</w:t>
            </w:r>
          </w:p>
          <w:p w:rsidR="00CB4790" w:rsidRPr="002F13B4" w:rsidRDefault="00CB4790" w:rsidP="00CB4790">
            <w:pPr>
              <w:pStyle w:val="DHHStablealpha"/>
              <w:numPr>
                <w:ilvl w:val="0"/>
                <w:numId w:val="176"/>
              </w:numPr>
            </w:pPr>
            <w:r>
              <w:t>a</w:t>
            </w:r>
            <w:r w:rsidRPr="002F13B4">
              <w:t xml:space="preserve">ttend training and emergency exercises, as required by the </w:t>
            </w:r>
            <w:r>
              <w:t>emergency planning committee</w:t>
            </w:r>
          </w:p>
          <w:p w:rsidR="00CB4790" w:rsidRPr="002F13B4" w:rsidRDefault="00CB4790" w:rsidP="00CB4790">
            <w:pPr>
              <w:pStyle w:val="DHHStablealpha"/>
              <w:numPr>
                <w:ilvl w:val="0"/>
                <w:numId w:val="176"/>
              </w:numPr>
            </w:pPr>
            <w:r>
              <w:t>e</w:t>
            </w:r>
            <w:r w:rsidRPr="002F13B4">
              <w:t xml:space="preserve">nsure personal </w:t>
            </w:r>
            <w:r>
              <w:t>emergency response team</w:t>
            </w:r>
            <w:r w:rsidRPr="002F13B4">
              <w:t xml:space="preserve"> identification tabards and helmets are available. </w:t>
            </w:r>
          </w:p>
        </w:tc>
      </w:tr>
      <w:tr w:rsidR="00CB4790" w:rsidRPr="00E50EE9" w:rsidTr="00A80206">
        <w:tc>
          <w:tcPr>
            <w:tcW w:w="1781" w:type="dxa"/>
          </w:tcPr>
          <w:p w:rsidR="00CB4790" w:rsidRPr="00E50EE9" w:rsidRDefault="00CB4790" w:rsidP="00A80206">
            <w:pPr>
              <w:pStyle w:val="DHHSbody"/>
            </w:pPr>
            <w:r w:rsidRPr="003774BC">
              <w:t>Communication officer</w:t>
            </w:r>
          </w:p>
        </w:tc>
        <w:tc>
          <w:tcPr>
            <w:tcW w:w="7858" w:type="dxa"/>
          </w:tcPr>
          <w:p w:rsidR="00CB4790" w:rsidRDefault="00CB4790" w:rsidP="00A80206">
            <w:pPr>
              <w:pStyle w:val="DHHSbody"/>
            </w:pPr>
            <w:r w:rsidRPr="005F2416">
              <w:t>The person should:</w:t>
            </w:r>
          </w:p>
          <w:p w:rsidR="00CB4790" w:rsidRPr="002F13B4" w:rsidRDefault="00CB4790" w:rsidP="00CB4790">
            <w:pPr>
              <w:pStyle w:val="DHHStablealpha"/>
              <w:numPr>
                <w:ilvl w:val="0"/>
                <w:numId w:val="177"/>
              </w:numPr>
            </w:pPr>
            <w:r>
              <w:t>e</w:t>
            </w:r>
            <w:r w:rsidRPr="002F13B4">
              <w:t>nsure personal proficiency in operation of facility warning and communication equipment if installed</w:t>
            </w:r>
          </w:p>
          <w:p w:rsidR="00CB4790" w:rsidRPr="002F13B4" w:rsidRDefault="00CB4790" w:rsidP="00CB4790">
            <w:pPr>
              <w:pStyle w:val="DHHStablealpha"/>
              <w:numPr>
                <w:ilvl w:val="0"/>
                <w:numId w:val="177"/>
              </w:numPr>
            </w:pPr>
            <w:r>
              <w:t>m</w:t>
            </w:r>
            <w:r w:rsidRPr="002F13B4">
              <w:t>aintain records and logbooks and make them available for emergency response</w:t>
            </w:r>
          </w:p>
          <w:p w:rsidR="00CB4790" w:rsidRPr="002F13B4" w:rsidRDefault="00CB4790" w:rsidP="00CB4790">
            <w:pPr>
              <w:pStyle w:val="DHHStablealpha"/>
              <w:numPr>
                <w:ilvl w:val="0"/>
                <w:numId w:val="177"/>
              </w:numPr>
            </w:pPr>
            <w:r>
              <w:t>e</w:t>
            </w:r>
            <w:r w:rsidRPr="002F13B4">
              <w:t xml:space="preserve">nsure that </w:t>
            </w:r>
            <w:r>
              <w:t>emergency response team</w:t>
            </w:r>
            <w:r w:rsidRPr="002F13B4">
              <w:t xml:space="preserve"> members are proficient in use of the facility warning and communication systems and equipment</w:t>
            </w:r>
          </w:p>
          <w:p w:rsidR="00CB4790" w:rsidRDefault="00CB4790" w:rsidP="00CB4790">
            <w:pPr>
              <w:pStyle w:val="DHHStablealpha"/>
              <w:numPr>
                <w:ilvl w:val="0"/>
                <w:numId w:val="177"/>
              </w:numPr>
            </w:pPr>
            <w:r>
              <w:t>e</w:t>
            </w:r>
            <w:r w:rsidRPr="002F13B4">
              <w:t>nsure that emergency warning and communication contact details are up</w:t>
            </w:r>
            <w:r>
              <w:t xml:space="preserve"> </w:t>
            </w:r>
            <w:r w:rsidRPr="002F13B4">
              <w:t>to</w:t>
            </w:r>
            <w:r>
              <w:t xml:space="preserve"> </w:t>
            </w:r>
            <w:r w:rsidRPr="002F13B4">
              <w:t>date</w:t>
            </w:r>
          </w:p>
          <w:p w:rsidR="00CB4790" w:rsidRPr="002F13B4" w:rsidRDefault="00CB4790" w:rsidP="00CB4790">
            <w:pPr>
              <w:pStyle w:val="DHHStablealpha"/>
              <w:numPr>
                <w:ilvl w:val="0"/>
                <w:numId w:val="177"/>
              </w:numPr>
            </w:pPr>
            <w:r>
              <w:t>a</w:t>
            </w:r>
            <w:r w:rsidRPr="002F13B4">
              <w:t xml:space="preserve">ttend training and emergency exercises, as required by the </w:t>
            </w:r>
            <w:r>
              <w:t>emergency planning committee</w:t>
            </w:r>
            <w:r w:rsidRPr="002F13B4">
              <w:t xml:space="preserve">. </w:t>
            </w:r>
          </w:p>
        </w:tc>
      </w:tr>
      <w:tr w:rsidR="00CB4790" w:rsidRPr="00E50EE9" w:rsidTr="00A80206">
        <w:tc>
          <w:tcPr>
            <w:tcW w:w="1781" w:type="dxa"/>
          </w:tcPr>
          <w:p w:rsidR="00CB4790" w:rsidRPr="00E50EE9" w:rsidRDefault="00CB4790" w:rsidP="00A80206">
            <w:pPr>
              <w:pStyle w:val="DHHStabletext"/>
            </w:pPr>
            <w:r w:rsidRPr="003774BC">
              <w:t>Emergency officers</w:t>
            </w:r>
          </w:p>
        </w:tc>
        <w:tc>
          <w:tcPr>
            <w:tcW w:w="7858" w:type="dxa"/>
          </w:tcPr>
          <w:p w:rsidR="00CB4790" w:rsidRDefault="00CB4790" w:rsidP="00A80206">
            <w:pPr>
              <w:pStyle w:val="DHHStabletext"/>
            </w:pPr>
            <w:r w:rsidRPr="005F2416">
              <w:t>The person should:</w:t>
            </w:r>
          </w:p>
          <w:p w:rsidR="00CB4790" w:rsidRDefault="00CB4790" w:rsidP="00CB4790">
            <w:pPr>
              <w:pStyle w:val="DHHStablealpha"/>
              <w:numPr>
                <w:ilvl w:val="0"/>
                <w:numId w:val="216"/>
              </w:numPr>
            </w:pPr>
            <w:r>
              <w:t>c</w:t>
            </w:r>
            <w:r w:rsidRPr="002F13B4">
              <w:t>onfirm sufficient wardens for area of responsibility</w:t>
            </w:r>
          </w:p>
          <w:p w:rsidR="00CB4790" w:rsidRDefault="00CB4790" w:rsidP="00CB4790">
            <w:pPr>
              <w:pStyle w:val="DHHStablealpha"/>
              <w:numPr>
                <w:ilvl w:val="0"/>
                <w:numId w:val="216"/>
              </w:numPr>
            </w:pPr>
            <w:r>
              <w:t>c</w:t>
            </w:r>
            <w:r w:rsidRPr="002F13B4">
              <w:t xml:space="preserve">oordinate the completion of </w:t>
            </w:r>
            <w:r>
              <w:t>p</w:t>
            </w:r>
            <w:r w:rsidRPr="002F13B4">
              <w:t>ersonal emergency evacuation plan documentation</w:t>
            </w:r>
          </w:p>
          <w:p w:rsidR="00CB4790" w:rsidRDefault="00CB4790" w:rsidP="00CB4790">
            <w:pPr>
              <w:pStyle w:val="DHHStablealpha"/>
              <w:numPr>
                <w:ilvl w:val="0"/>
                <w:numId w:val="216"/>
              </w:numPr>
            </w:pPr>
            <w:r>
              <w:t>r</w:t>
            </w:r>
            <w:r w:rsidRPr="002F13B4">
              <w:t>eport on deficiencies of emergency preparedness and equipment</w:t>
            </w:r>
          </w:p>
          <w:p w:rsidR="00CB4790" w:rsidRDefault="00CB4790" w:rsidP="00CB4790">
            <w:pPr>
              <w:pStyle w:val="DHHStablealpha"/>
              <w:numPr>
                <w:ilvl w:val="0"/>
                <w:numId w:val="216"/>
              </w:numPr>
            </w:pPr>
            <w:r>
              <w:t>e</w:t>
            </w:r>
            <w:r w:rsidRPr="002F13B4">
              <w:t>nsure that wardens have communicated the emergency preparedness and response procedures</w:t>
            </w:r>
            <w:r>
              <w:t xml:space="preserve"> </w:t>
            </w:r>
            <w:r w:rsidRPr="002F13B4">
              <w:t>to</w:t>
            </w:r>
            <w:r>
              <w:t xml:space="preserve"> a</w:t>
            </w:r>
            <w:r w:rsidRPr="002F13B4">
              <w:t>ll occupants within their nominated areas</w:t>
            </w:r>
          </w:p>
          <w:p w:rsidR="00CB4790" w:rsidRDefault="00CB4790" w:rsidP="00CB4790">
            <w:pPr>
              <w:pStyle w:val="DHHStablealpha"/>
              <w:numPr>
                <w:ilvl w:val="0"/>
                <w:numId w:val="216"/>
              </w:numPr>
            </w:pPr>
            <w:r>
              <w:t>e</w:t>
            </w:r>
            <w:r w:rsidRPr="002F13B4">
              <w:t>nsure that occupants are aware of the identity of their wardens</w:t>
            </w:r>
          </w:p>
          <w:p w:rsidR="00CB4790" w:rsidRDefault="00CB4790" w:rsidP="00CB4790">
            <w:pPr>
              <w:pStyle w:val="DHHStablealpha"/>
              <w:numPr>
                <w:ilvl w:val="0"/>
                <w:numId w:val="216"/>
              </w:numPr>
            </w:pPr>
            <w:r>
              <w:t>c</w:t>
            </w:r>
            <w:r w:rsidRPr="002F13B4">
              <w:t>oordinate safety</w:t>
            </w:r>
            <w:r>
              <w:t xml:space="preserve"> </w:t>
            </w:r>
            <w:r w:rsidRPr="002F13B4">
              <w:t>practices and procedures (</w:t>
            </w:r>
            <w:r>
              <w:t>for example,</w:t>
            </w:r>
            <w:r w:rsidRPr="002F13B4">
              <w:t xml:space="preserve"> turn off oxygen supplies, clear all access and egress paths, ensure clear access</w:t>
            </w:r>
            <w:r>
              <w:t xml:space="preserve"> </w:t>
            </w:r>
            <w:r w:rsidRPr="002F13B4">
              <w:t>to</w:t>
            </w:r>
            <w:r>
              <w:t xml:space="preserve"> </w:t>
            </w:r>
            <w:r w:rsidRPr="002F13B4">
              <w:t>first-attack firefighting equipment</w:t>
            </w:r>
            <w:r>
              <w:t xml:space="preserve"> </w:t>
            </w:r>
            <w:r w:rsidRPr="002F13B4">
              <w:t>and</w:t>
            </w:r>
            <w:r>
              <w:t xml:space="preserve"> </w:t>
            </w:r>
            <w:r w:rsidRPr="002F13B4">
              <w:t>disposal</w:t>
            </w:r>
            <w:r>
              <w:t xml:space="preserve"> </w:t>
            </w:r>
            <w:r w:rsidRPr="002F13B4">
              <w:t>of</w:t>
            </w:r>
            <w:r>
              <w:t xml:space="preserve"> </w:t>
            </w:r>
            <w:r w:rsidRPr="002F13B4">
              <w:t>rubbish)</w:t>
            </w:r>
            <w:r>
              <w:t xml:space="preserve"> </w:t>
            </w:r>
            <w:r w:rsidRPr="002F13B4">
              <w:t>by</w:t>
            </w:r>
            <w:r>
              <w:t xml:space="preserve"> </w:t>
            </w:r>
            <w:r w:rsidRPr="002F13B4">
              <w:t>wardens</w:t>
            </w:r>
            <w:r>
              <w:t xml:space="preserve"> </w:t>
            </w:r>
            <w:r w:rsidRPr="002F13B4">
              <w:t>throughout</w:t>
            </w:r>
            <w:r>
              <w:t xml:space="preserve"> </w:t>
            </w:r>
            <w:r w:rsidRPr="002F13B4">
              <w:t>their</w:t>
            </w:r>
            <w:r>
              <w:t xml:space="preserve"> </w:t>
            </w:r>
            <w:r w:rsidRPr="002F13B4">
              <w:t>area</w:t>
            </w:r>
            <w:r>
              <w:t xml:space="preserve"> </w:t>
            </w:r>
            <w:r w:rsidRPr="002F13B4">
              <w:t>of responsibility</w:t>
            </w:r>
          </w:p>
          <w:p w:rsidR="00CB4790" w:rsidRDefault="00CB4790" w:rsidP="00CB4790">
            <w:pPr>
              <w:pStyle w:val="DHHStablealpha"/>
              <w:numPr>
                <w:ilvl w:val="0"/>
                <w:numId w:val="216"/>
              </w:numPr>
            </w:pPr>
            <w:r>
              <w:t>p</w:t>
            </w:r>
            <w:r w:rsidRPr="002F13B4">
              <w:t>racti</w:t>
            </w:r>
            <w:r>
              <w:t>s</w:t>
            </w:r>
            <w:r w:rsidRPr="002F13B4">
              <w:t>e use of special</w:t>
            </w:r>
            <w:r>
              <w:t>ise</w:t>
            </w:r>
            <w:r w:rsidRPr="002F13B4">
              <w:t>d equipment</w:t>
            </w:r>
          </w:p>
          <w:p w:rsidR="00CB4790" w:rsidRDefault="00CB4790" w:rsidP="00CB4790">
            <w:pPr>
              <w:pStyle w:val="DHHStablealpha"/>
              <w:numPr>
                <w:ilvl w:val="0"/>
                <w:numId w:val="216"/>
              </w:numPr>
            </w:pPr>
            <w:r>
              <w:t>a</w:t>
            </w:r>
            <w:r w:rsidRPr="002F13B4">
              <w:t xml:space="preserve">ttend training and emergency exercises, as required by the </w:t>
            </w:r>
            <w:r>
              <w:t>emergency planning committee</w:t>
            </w:r>
          </w:p>
          <w:p w:rsidR="00CB4790" w:rsidRPr="002F13B4" w:rsidRDefault="00CB4790" w:rsidP="00CB4790">
            <w:pPr>
              <w:pStyle w:val="DHHStablealpha"/>
              <w:numPr>
                <w:ilvl w:val="0"/>
                <w:numId w:val="216"/>
              </w:numPr>
            </w:pPr>
            <w:r>
              <w:t>e</w:t>
            </w:r>
            <w:r w:rsidRPr="002F13B4">
              <w:t xml:space="preserve">nsure personal </w:t>
            </w:r>
            <w:r>
              <w:t>emergency response team</w:t>
            </w:r>
            <w:r w:rsidRPr="002F13B4">
              <w:t xml:space="preserve"> identification tabards and helmets are available.</w:t>
            </w:r>
          </w:p>
        </w:tc>
      </w:tr>
      <w:tr w:rsidR="00CB4790" w:rsidRPr="00E50EE9" w:rsidTr="00A80206">
        <w:tc>
          <w:tcPr>
            <w:tcW w:w="1781" w:type="dxa"/>
          </w:tcPr>
          <w:p w:rsidR="00CB4790" w:rsidRPr="00E50EE9" w:rsidRDefault="00CB4790" w:rsidP="00A80206">
            <w:pPr>
              <w:pStyle w:val="DHHStabletext"/>
            </w:pPr>
            <w:r w:rsidRPr="003774BC">
              <w:t>Wardens</w:t>
            </w:r>
          </w:p>
        </w:tc>
        <w:tc>
          <w:tcPr>
            <w:tcW w:w="7858" w:type="dxa"/>
          </w:tcPr>
          <w:p w:rsidR="00CB4790" w:rsidRDefault="00CB4790" w:rsidP="00A80206">
            <w:pPr>
              <w:pStyle w:val="DHHStabletext"/>
            </w:pPr>
            <w:r w:rsidRPr="00BE029D">
              <w:t>The person should:</w:t>
            </w:r>
          </w:p>
          <w:p w:rsidR="00CB4790" w:rsidRDefault="00CB4790" w:rsidP="00CB4790">
            <w:pPr>
              <w:pStyle w:val="DHHStablealpha"/>
              <w:numPr>
                <w:ilvl w:val="0"/>
                <w:numId w:val="24"/>
              </w:numPr>
            </w:pPr>
            <w:r>
              <w:t>e</w:t>
            </w:r>
            <w:r w:rsidRPr="002F13B4">
              <w:t>nsure that all occupants are aware of the emergency preparedness and response procedures</w:t>
            </w:r>
          </w:p>
          <w:p w:rsidR="00CB4790" w:rsidRPr="002F13B4" w:rsidRDefault="00CB4790" w:rsidP="00CB4790">
            <w:pPr>
              <w:pStyle w:val="DHHStablealpha"/>
              <w:numPr>
                <w:ilvl w:val="0"/>
                <w:numId w:val="24"/>
              </w:numPr>
            </w:pPr>
            <w:r>
              <w:t>c</w:t>
            </w:r>
            <w:r w:rsidRPr="002F13B4">
              <w:t>arry out</w:t>
            </w:r>
            <w:r>
              <w:t xml:space="preserve"> </w:t>
            </w:r>
            <w:r w:rsidRPr="002F13B4">
              <w:t>safety</w:t>
            </w:r>
            <w:r>
              <w:t xml:space="preserve"> </w:t>
            </w:r>
            <w:r w:rsidRPr="002F13B4">
              <w:t>practices</w:t>
            </w:r>
            <w:r>
              <w:t xml:space="preserve"> </w:t>
            </w:r>
            <w:r w:rsidRPr="002F13B4">
              <w:t>(</w:t>
            </w:r>
            <w:r>
              <w:t>for example</w:t>
            </w:r>
            <w:r w:rsidRPr="002F13B4">
              <w:t>, turn off oxygen supplies,</w:t>
            </w:r>
            <w:r>
              <w:t xml:space="preserve"> </w:t>
            </w:r>
            <w:r w:rsidRPr="002F13B4">
              <w:t>clear all access and egress</w:t>
            </w:r>
            <w:r>
              <w:t xml:space="preserve"> </w:t>
            </w:r>
            <w:r w:rsidRPr="002F13B4">
              <w:t>paths, ensure clear access</w:t>
            </w:r>
            <w:r>
              <w:t xml:space="preserve"> </w:t>
            </w:r>
            <w:r w:rsidRPr="002F13B4">
              <w:t>to firefighting first-attack equipment and disposal of rubbish)</w:t>
            </w:r>
          </w:p>
          <w:p w:rsidR="00CB4790" w:rsidRDefault="00CB4790" w:rsidP="00CB4790">
            <w:pPr>
              <w:pStyle w:val="DHHStablealpha"/>
              <w:numPr>
                <w:ilvl w:val="0"/>
                <w:numId w:val="24"/>
              </w:numPr>
            </w:pPr>
            <w:r>
              <w:t>p</w:t>
            </w:r>
            <w:r w:rsidRPr="002F13B4">
              <w:t>racti</w:t>
            </w:r>
            <w:r>
              <w:t>s</w:t>
            </w:r>
            <w:r w:rsidRPr="002F13B4">
              <w:t>e use of special</w:t>
            </w:r>
            <w:r>
              <w:t>ise</w:t>
            </w:r>
            <w:r w:rsidRPr="002F13B4">
              <w:t>d equipment</w:t>
            </w:r>
          </w:p>
          <w:p w:rsidR="00CB4790" w:rsidRDefault="00CB4790" w:rsidP="00CB4790">
            <w:pPr>
              <w:pStyle w:val="DHHStablealpha"/>
              <w:numPr>
                <w:ilvl w:val="0"/>
                <w:numId w:val="24"/>
              </w:numPr>
            </w:pPr>
            <w:r>
              <w:t>e</w:t>
            </w:r>
            <w:r w:rsidRPr="002F13B4">
              <w:t xml:space="preserve">nsure personal </w:t>
            </w:r>
            <w:r>
              <w:t>emergency response team</w:t>
            </w:r>
            <w:r w:rsidRPr="002F13B4">
              <w:t xml:space="preserve"> identification tabards and helmets are available</w:t>
            </w:r>
          </w:p>
          <w:p w:rsidR="00CB4790" w:rsidRPr="002F13B4" w:rsidRDefault="00CB4790" w:rsidP="00CB4790">
            <w:pPr>
              <w:pStyle w:val="DHHStablealpha"/>
              <w:numPr>
                <w:ilvl w:val="0"/>
                <w:numId w:val="24"/>
              </w:numPr>
            </w:pPr>
            <w:r>
              <w:t>a</w:t>
            </w:r>
            <w:r w:rsidRPr="002F13B4">
              <w:t xml:space="preserve">ttend training and emergency exercises, as required by the </w:t>
            </w:r>
            <w:r>
              <w:t>emergency planning committee</w:t>
            </w:r>
            <w:r w:rsidRPr="002F13B4">
              <w:t xml:space="preserve">. </w:t>
            </w:r>
          </w:p>
        </w:tc>
      </w:tr>
    </w:tbl>
    <w:p w:rsidR="00CB4790" w:rsidRPr="00E50EE9" w:rsidRDefault="00CB4790" w:rsidP="00CB4790">
      <w:pPr>
        <w:pStyle w:val="DHHStablecaption"/>
        <w:numPr>
          <w:ilvl w:val="0"/>
          <w:numId w:val="182"/>
        </w:numPr>
        <w:ind w:left="0" w:firstLine="0"/>
      </w:pPr>
      <w:bookmarkStart w:id="100" w:name="_Toc509828110"/>
      <w:bookmarkStart w:id="101" w:name="_Toc510516709"/>
      <w:r w:rsidRPr="003774BC">
        <w:t xml:space="preserve">Actions to be undertaken by the </w:t>
      </w:r>
      <w:r>
        <w:t>e</w:t>
      </w:r>
      <w:r w:rsidRPr="00E50EE9">
        <w:t xml:space="preserve">mergency </w:t>
      </w:r>
      <w:r>
        <w:t>r</w:t>
      </w:r>
      <w:r w:rsidRPr="00E50EE9">
        <w:t xml:space="preserve">esponse </w:t>
      </w:r>
      <w:r>
        <w:t>t</w:t>
      </w:r>
      <w:r w:rsidRPr="00E50EE9">
        <w:t>eam members on becoming aware of an emergency</w:t>
      </w:r>
      <w:bookmarkEnd w:id="100"/>
      <w:bookmarkEnd w:id="101"/>
      <w:r w:rsidRPr="00E50EE9">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1"/>
        <w:gridCol w:w="7858"/>
      </w:tblGrid>
      <w:tr w:rsidR="00CB4790" w:rsidRPr="00E50EE9" w:rsidTr="00A80206">
        <w:trPr>
          <w:trHeight w:val="506"/>
          <w:tblHeader/>
        </w:trPr>
        <w:tc>
          <w:tcPr>
            <w:tcW w:w="1781" w:type="dxa"/>
            <w:shd w:val="clear" w:color="auto" w:fill="auto"/>
            <w:vAlign w:val="center"/>
          </w:tcPr>
          <w:p w:rsidR="00CB4790" w:rsidRPr="00E50EE9" w:rsidRDefault="00CB4790" w:rsidP="00A80206">
            <w:pPr>
              <w:pStyle w:val="DHHStablecolhead"/>
            </w:pPr>
            <w:r w:rsidRPr="00E50EE9">
              <w:t xml:space="preserve">Emergency </w:t>
            </w:r>
            <w:r>
              <w:t>r</w:t>
            </w:r>
            <w:r w:rsidRPr="00E50EE9">
              <w:t xml:space="preserve">esponse </w:t>
            </w:r>
            <w:r>
              <w:t>t</w:t>
            </w:r>
            <w:r w:rsidRPr="00E50EE9">
              <w:t xml:space="preserve">eam </w:t>
            </w:r>
            <w:r>
              <w:t>p</w:t>
            </w:r>
            <w:r w:rsidRPr="00E50EE9">
              <w:t>osition</w:t>
            </w:r>
          </w:p>
        </w:tc>
        <w:tc>
          <w:tcPr>
            <w:tcW w:w="7858" w:type="dxa"/>
            <w:shd w:val="clear" w:color="auto" w:fill="auto"/>
            <w:vAlign w:val="center"/>
          </w:tcPr>
          <w:p w:rsidR="00CB4790" w:rsidRPr="00E50EE9" w:rsidRDefault="00CB4790" w:rsidP="00A80206">
            <w:pPr>
              <w:pStyle w:val="DHHStablecolhead"/>
            </w:pPr>
            <w:r w:rsidRPr="00E50EE9">
              <w:t xml:space="preserve">Emergency </w:t>
            </w:r>
            <w:r>
              <w:t>r</w:t>
            </w:r>
            <w:r w:rsidRPr="00E50EE9">
              <w:t>esponse</w:t>
            </w:r>
          </w:p>
        </w:tc>
      </w:tr>
      <w:tr w:rsidR="00CB4790" w:rsidRPr="00E50EE9" w:rsidTr="00A80206">
        <w:tc>
          <w:tcPr>
            <w:tcW w:w="1781" w:type="dxa"/>
          </w:tcPr>
          <w:p w:rsidR="00CB4790" w:rsidRPr="00E50EE9" w:rsidRDefault="00CB4790" w:rsidP="00A80206">
            <w:pPr>
              <w:pStyle w:val="DHHStabletext"/>
            </w:pPr>
            <w:r w:rsidRPr="003774BC">
              <w:t>Emergency coordinator</w:t>
            </w:r>
            <w:r w:rsidRPr="00E50EE9">
              <w:t xml:space="preserve"> </w:t>
            </w:r>
          </w:p>
        </w:tc>
        <w:tc>
          <w:tcPr>
            <w:tcW w:w="7858" w:type="dxa"/>
          </w:tcPr>
          <w:p w:rsidR="00CB4790" w:rsidRDefault="00CB4790" w:rsidP="00A80206">
            <w:pPr>
              <w:pStyle w:val="DHHStabletext"/>
            </w:pPr>
            <w:r>
              <w:t>The person should:</w:t>
            </w:r>
          </w:p>
          <w:p w:rsidR="00CB4790" w:rsidRDefault="00CB4790" w:rsidP="00CB4790">
            <w:pPr>
              <w:pStyle w:val="DHHStablealpha"/>
              <w:numPr>
                <w:ilvl w:val="0"/>
                <w:numId w:val="25"/>
              </w:numPr>
            </w:pPr>
            <w:r>
              <w:t>r</w:t>
            </w:r>
            <w:r w:rsidRPr="002F13B4">
              <w:t>espond and take command and control, as appropriate</w:t>
            </w:r>
          </w:p>
          <w:p w:rsidR="00CB4790" w:rsidRDefault="00CB4790" w:rsidP="00CB4790">
            <w:pPr>
              <w:pStyle w:val="DHHStablealpha"/>
              <w:numPr>
                <w:ilvl w:val="0"/>
                <w:numId w:val="25"/>
              </w:numPr>
            </w:pPr>
            <w:r>
              <w:t>c</w:t>
            </w:r>
            <w:r w:rsidRPr="002F13B4">
              <w:t>onduct a dynamic risk assessment to ascertain the nature of the emergency and implement appropriate response actions</w:t>
            </w:r>
          </w:p>
          <w:p w:rsidR="00CB4790" w:rsidRDefault="00CB4790" w:rsidP="00CB4790">
            <w:pPr>
              <w:pStyle w:val="DHHStablealpha"/>
              <w:numPr>
                <w:ilvl w:val="0"/>
                <w:numId w:val="25"/>
              </w:numPr>
            </w:pPr>
            <w:r>
              <w:t>e</w:t>
            </w:r>
            <w:r w:rsidRPr="002F13B4">
              <w:t xml:space="preserve">nsure that facility emergency warning and communications system has been activated and the appropriate </w:t>
            </w:r>
            <w:r>
              <w:t>e</w:t>
            </w:r>
            <w:r w:rsidRPr="002F13B4">
              <w:t xml:space="preserve">mergency </w:t>
            </w:r>
            <w:r>
              <w:t>s</w:t>
            </w:r>
            <w:r w:rsidRPr="002F13B4">
              <w:t>ervices have been notified</w:t>
            </w:r>
          </w:p>
          <w:p w:rsidR="00CB4790" w:rsidRDefault="00CB4790" w:rsidP="00CB4790">
            <w:pPr>
              <w:pStyle w:val="DHHStablealpha"/>
              <w:numPr>
                <w:ilvl w:val="0"/>
                <w:numId w:val="25"/>
              </w:numPr>
            </w:pPr>
            <w:r>
              <w:t>e</w:t>
            </w:r>
            <w:r w:rsidRPr="002F13B4">
              <w:t>nsure all emergency officers are advised of the situation, as appropriate</w:t>
            </w:r>
          </w:p>
          <w:p w:rsidR="00CB4790" w:rsidRDefault="00CB4790" w:rsidP="00CB4790">
            <w:pPr>
              <w:pStyle w:val="DHHStablealpha"/>
              <w:numPr>
                <w:ilvl w:val="0"/>
                <w:numId w:val="25"/>
              </w:numPr>
            </w:pPr>
            <w:r>
              <w:t>i</w:t>
            </w:r>
            <w:r w:rsidRPr="002F13B4">
              <w:t xml:space="preserve">f necessary, after evaluation of the </w:t>
            </w:r>
            <w:r>
              <w:t>a</w:t>
            </w:r>
            <w:r w:rsidRPr="002F13B4">
              <w:t>ffected room, compartment or floor, and using all of the information and resources available, based on direction from the emergency service, initiate an action plan in accordance with the emergency preparedness and response procedures and control entry to the affected areas</w:t>
            </w:r>
          </w:p>
          <w:p w:rsidR="00CB4790" w:rsidRDefault="00CB4790" w:rsidP="00CB4790">
            <w:pPr>
              <w:pStyle w:val="DHHStablealpha"/>
              <w:numPr>
                <w:ilvl w:val="0"/>
                <w:numId w:val="25"/>
              </w:numPr>
            </w:pPr>
            <w:r>
              <w:t>m</w:t>
            </w:r>
            <w:r w:rsidRPr="002F13B4">
              <w:t>onitor the</w:t>
            </w:r>
            <w:r>
              <w:t xml:space="preserve"> </w:t>
            </w:r>
            <w:r w:rsidRPr="002F13B4">
              <w:t>progress</w:t>
            </w:r>
            <w:r>
              <w:t xml:space="preserve"> </w:t>
            </w:r>
            <w:r w:rsidRPr="002F13B4">
              <w:t>of</w:t>
            </w:r>
            <w:r>
              <w:t xml:space="preserve"> </w:t>
            </w:r>
            <w:r w:rsidRPr="002F13B4">
              <w:t>the</w:t>
            </w:r>
            <w:r>
              <w:t xml:space="preserve"> </w:t>
            </w:r>
            <w:r w:rsidRPr="002F13B4">
              <w:t>evacuation</w:t>
            </w:r>
            <w:r>
              <w:t xml:space="preserve"> </w:t>
            </w:r>
            <w:r w:rsidRPr="002F13B4">
              <w:t>and</w:t>
            </w:r>
            <w:r>
              <w:t xml:space="preserve"> </w:t>
            </w:r>
            <w:r w:rsidRPr="002F13B4">
              <w:t>record</w:t>
            </w:r>
            <w:r>
              <w:t xml:space="preserve"> </w:t>
            </w:r>
            <w:r w:rsidRPr="002F13B4">
              <w:t>all actions</w:t>
            </w:r>
            <w:r>
              <w:t xml:space="preserve"> </w:t>
            </w:r>
            <w:r w:rsidRPr="002F13B4">
              <w:t>taken</w:t>
            </w:r>
            <w:r>
              <w:t xml:space="preserve"> </w:t>
            </w:r>
            <w:r w:rsidRPr="002F13B4">
              <w:t>in</w:t>
            </w:r>
            <w:r>
              <w:t xml:space="preserve"> </w:t>
            </w:r>
            <w:r w:rsidRPr="002F13B4">
              <w:t>an incident log</w:t>
            </w:r>
          </w:p>
          <w:p w:rsidR="00CB4790" w:rsidRPr="000B0A8E" w:rsidRDefault="00CB4790" w:rsidP="00CB4790">
            <w:pPr>
              <w:pStyle w:val="DHHStablealpha"/>
              <w:numPr>
                <w:ilvl w:val="0"/>
                <w:numId w:val="25"/>
              </w:numPr>
            </w:pPr>
            <w:r>
              <w:t>b</w:t>
            </w:r>
            <w:r w:rsidRPr="002F13B4">
              <w:t xml:space="preserve">rief the </w:t>
            </w:r>
            <w:r>
              <w:t>e</w:t>
            </w:r>
            <w:r w:rsidRPr="002F13B4">
              <w:t xml:space="preserve">mergency </w:t>
            </w:r>
            <w:r>
              <w:t>s</w:t>
            </w:r>
            <w:r w:rsidRPr="002F13B4">
              <w:t xml:space="preserve">ervices </w:t>
            </w:r>
            <w:r>
              <w:t>i</w:t>
            </w:r>
            <w:r w:rsidRPr="002F13B4">
              <w:t xml:space="preserve">ncident </w:t>
            </w:r>
            <w:r>
              <w:t>c</w:t>
            </w:r>
            <w:r w:rsidRPr="002F13B4">
              <w:t xml:space="preserve">ontroller upon arrival on type, scope and location of the emergency and the status of the evacuation, any persons unaccounted for and act on all directions given by the </w:t>
            </w:r>
            <w:r>
              <w:t>i</w:t>
            </w:r>
            <w:r w:rsidRPr="002F13B4">
              <w:t xml:space="preserve">ncident </w:t>
            </w:r>
            <w:r>
              <w:t>c</w:t>
            </w:r>
            <w:r w:rsidRPr="002F13B4">
              <w:t xml:space="preserve">ontroller. </w:t>
            </w:r>
          </w:p>
        </w:tc>
      </w:tr>
      <w:tr w:rsidR="00CB4790" w:rsidRPr="00E50EE9" w:rsidTr="00A80206">
        <w:tc>
          <w:tcPr>
            <w:tcW w:w="1781" w:type="dxa"/>
          </w:tcPr>
          <w:p w:rsidR="00CB4790" w:rsidRPr="00E50EE9" w:rsidRDefault="00CB4790" w:rsidP="00A80206">
            <w:pPr>
              <w:pStyle w:val="DHHStabletext"/>
            </w:pPr>
            <w:r w:rsidRPr="003774BC">
              <w:t xml:space="preserve">Deputy </w:t>
            </w:r>
            <w:r w:rsidRPr="00E50EE9">
              <w:t>emergency coordinator</w:t>
            </w:r>
          </w:p>
        </w:tc>
        <w:tc>
          <w:tcPr>
            <w:tcW w:w="7858" w:type="dxa"/>
          </w:tcPr>
          <w:p w:rsidR="00CB4790" w:rsidRPr="00E50EE9" w:rsidRDefault="00CB4790" w:rsidP="00A80206">
            <w:pPr>
              <w:pStyle w:val="DHHStabletext"/>
            </w:pPr>
            <w:r w:rsidRPr="00E50EE9">
              <w:t>The deputy emergency coordinator shall assume the responsibilities normally carried out by the emergency coordinator if the emergency coordinator is unavailable, and otherwise assist as required.</w:t>
            </w:r>
          </w:p>
        </w:tc>
      </w:tr>
      <w:tr w:rsidR="00CB4790" w:rsidRPr="00E50EE9" w:rsidTr="00A80206">
        <w:tc>
          <w:tcPr>
            <w:tcW w:w="1781" w:type="dxa"/>
          </w:tcPr>
          <w:p w:rsidR="00CB4790" w:rsidRPr="00E50EE9" w:rsidRDefault="00CB4790" w:rsidP="00A80206">
            <w:pPr>
              <w:pStyle w:val="DHHStabletext"/>
            </w:pPr>
            <w:r w:rsidRPr="003774BC">
              <w:t>Communication officer</w:t>
            </w:r>
          </w:p>
        </w:tc>
        <w:tc>
          <w:tcPr>
            <w:tcW w:w="7858" w:type="dxa"/>
          </w:tcPr>
          <w:p w:rsidR="00CB4790" w:rsidRDefault="00CB4790" w:rsidP="00A80206">
            <w:pPr>
              <w:pStyle w:val="DHHStabletext"/>
            </w:pPr>
            <w:r w:rsidRPr="00CD3A1E">
              <w:t>The person should:</w:t>
            </w:r>
          </w:p>
          <w:p w:rsidR="00CB4790" w:rsidRDefault="00CB4790" w:rsidP="00CB4790">
            <w:pPr>
              <w:pStyle w:val="DHHStablealpha"/>
              <w:numPr>
                <w:ilvl w:val="0"/>
                <w:numId w:val="26"/>
              </w:numPr>
            </w:pPr>
            <w:r>
              <w:t>o</w:t>
            </w:r>
            <w:r w:rsidRPr="002F13B4">
              <w:t xml:space="preserve">btain a briefing from the </w:t>
            </w:r>
            <w:r>
              <w:t>e</w:t>
            </w:r>
            <w:r w:rsidRPr="002F13B4">
              <w:t xml:space="preserve">mergency coordinator or </w:t>
            </w:r>
            <w:r>
              <w:t>d</w:t>
            </w:r>
            <w:r w:rsidRPr="002F13B4">
              <w:t>eputy to ascertain the nature and location of the emergency</w:t>
            </w:r>
          </w:p>
          <w:p w:rsidR="00CB4790" w:rsidRDefault="00CB4790" w:rsidP="00CB4790">
            <w:pPr>
              <w:pStyle w:val="DHHStablealpha"/>
              <w:numPr>
                <w:ilvl w:val="0"/>
                <w:numId w:val="26"/>
              </w:numPr>
            </w:pPr>
            <w:r>
              <w:t>c</w:t>
            </w:r>
            <w:r w:rsidRPr="002F13B4">
              <w:t xml:space="preserve">onfirm that the emergency warning and communication system has been activated and the appropriate </w:t>
            </w:r>
            <w:r>
              <w:t>e</w:t>
            </w:r>
            <w:r w:rsidRPr="002F13B4">
              <w:t xml:space="preserve">mergency </w:t>
            </w:r>
            <w:r>
              <w:t>s</w:t>
            </w:r>
            <w:r w:rsidRPr="002F13B4">
              <w:t>ervice has been notified</w:t>
            </w:r>
          </w:p>
          <w:p w:rsidR="00CB4790" w:rsidRDefault="00CB4790" w:rsidP="00CB4790">
            <w:pPr>
              <w:pStyle w:val="DHHStablealpha"/>
              <w:numPr>
                <w:ilvl w:val="0"/>
                <w:numId w:val="26"/>
              </w:numPr>
            </w:pPr>
            <w:r>
              <w:t>n</w:t>
            </w:r>
            <w:r w:rsidRPr="002F13B4">
              <w:t xml:space="preserve">otify appropriate </w:t>
            </w:r>
            <w:r>
              <w:t>emergency response team</w:t>
            </w:r>
            <w:r w:rsidRPr="002F13B4">
              <w:t xml:space="preserve"> members</w:t>
            </w:r>
          </w:p>
          <w:p w:rsidR="00CB4790" w:rsidRDefault="00CB4790" w:rsidP="00CB4790">
            <w:pPr>
              <w:pStyle w:val="DHHStablealpha"/>
              <w:numPr>
                <w:ilvl w:val="0"/>
                <w:numId w:val="26"/>
              </w:numPr>
            </w:pPr>
            <w:r>
              <w:t>t</w:t>
            </w:r>
            <w:r w:rsidRPr="002F13B4">
              <w:t>ransmit instructions and information</w:t>
            </w:r>
          </w:p>
          <w:p w:rsidR="00CB4790" w:rsidRDefault="00CB4790" w:rsidP="00CB4790">
            <w:pPr>
              <w:pStyle w:val="DHHStablealpha"/>
              <w:numPr>
                <w:ilvl w:val="0"/>
                <w:numId w:val="26"/>
              </w:numPr>
            </w:pPr>
            <w:r>
              <w:t>r</w:t>
            </w:r>
            <w:r w:rsidRPr="002F13B4">
              <w:t>ecord a log of all events that occurred during the emergency</w:t>
            </w:r>
          </w:p>
          <w:p w:rsidR="00CB4790" w:rsidRPr="00E50EE9" w:rsidRDefault="00CB4790" w:rsidP="00CB4790">
            <w:pPr>
              <w:pStyle w:val="DHHStablealpha"/>
              <w:numPr>
                <w:ilvl w:val="0"/>
                <w:numId w:val="26"/>
              </w:numPr>
              <w:rPr>
                <w:rFonts w:cs="Arial"/>
              </w:rPr>
            </w:pPr>
            <w:r>
              <w:t>a</w:t>
            </w:r>
            <w:r w:rsidRPr="002F13B4">
              <w:t>ct as</w:t>
            </w:r>
            <w:r w:rsidRPr="00E50EE9">
              <w:rPr>
                <w:rFonts w:cs="Arial"/>
              </w:rPr>
              <w:t xml:space="preserve"> directed by the emergency coordinator or deputy</w:t>
            </w:r>
            <w:r>
              <w:rPr>
                <w:rFonts w:cs="Arial"/>
              </w:rPr>
              <w:t>.</w:t>
            </w:r>
          </w:p>
        </w:tc>
      </w:tr>
      <w:tr w:rsidR="00CB4790" w:rsidRPr="00E50EE9" w:rsidTr="00A80206">
        <w:tc>
          <w:tcPr>
            <w:tcW w:w="1781" w:type="dxa"/>
          </w:tcPr>
          <w:p w:rsidR="00CB4790" w:rsidRPr="00E50EE9" w:rsidRDefault="00CB4790" w:rsidP="00A80206">
            <w:pPr>
              <w:pStyle w:val="DHHStabletext"/>
            </w:pPr>
            <w:r w:rsidRPr="003774BC">
              <w:t>Emergency officers</w:t>
            </w:r>
          </w:p>
        </w:tc>
        <w:tc>
          <w:tcPr>
            <w:tcW w:w="7858" w:type="dxa"/>
          </w:tcPr>
          <w:p w:rsidR="00CB4790" w:rsidRDefault="00CB4790" w:rsidP="00A80206">
            <w:pPr>
              <w:pStyle w:val="DHHStabletext"/>
            </w:pPr>
            <w:r w:rsidRPr="004C2FF6">
              <w:t>The person should:</w:t>
            </w:r>
          </w:p>
          <w:p w:rsidR="00CB4790" w:rsidRDefault="00CB4790" w:rsidP="00CB4790">
            <w:pPr>
              <w:pStyle w:val="DHHStablealpha"/>
              <w:numPr>
                <w:ilvl w:val="0"/>
                <w:numId w:val="27"/>
              </w:numPr>
            </w:pPr>
            <w:r>
              <w:t>i</w:t>
            </w:r>
            <w:r w:rsidRPr="002F13B4">
              <w:t>mplement the emergency preparedness and response procedures for their floor or area</w:t>
            </w:r>
          </w:p>
          <w:p w:rsidR="00CB4790" w:rsidRDefault="00CB4790" w:rsidP="00CB4790">
            <w:pPr>
              <w:pStyle w:val="DHHStablealpha"/>
              <w:numPr>
                <w:ilvl w:val="0"/>
                <w:numId w:val="27"/>
              </w:numPr>
            </w:pPr>
            <w:r>
              <w:t>e</w:t>
            </w:r>
            <w:r w:rsidRPr="002F13B4">
              <w:t xml:space="preserve">nsure that the emergency coordinator and appropriate </w:t>
            </w:r>
            <w:r>
              <w:t>e</w:t>
            </w:r>
            <w:r w:rsidRPr="002F13B4">
              <w:t xml:space="preserve">mergency </w:t>
            </w:r>
            <w:r>
              <w:t>s</w:t>
            </w:r>
            <w:r w:rsidRPr="002F13B4">
              <w:t>ervice have been notified</w:t>
            </w:r>
          </w:p>
          <w:p w:rsidR="00CB4790" w:rsidRDefault="00CB4790" w:rsidP="00CB4790">
            <w:pPr>
              <w:pStyle w:val="DHHStablealpha"/>
              <w:numPr>
                <w:ilvl w:val="0"/>
                <w:numId w:val="27"/>
              </w:numPr>
            </w:pPr>
            <w:r>
              <w:t>d</w:t>
            </w:r>
            <w:r w:rsidRPr="002F13B4">
              <w:t>irect wardens to check the floor or area for any abnormal situation</w:t>
            </w:r>
          </w:p>
          <w:p w:rsidR="00CB4790" w:rsidRDefault="00CB4790" w:rsidP="00CB4790">
            <w:pPr>
              <w:pStyle w:val="DHHStablealpha"/>
              <w:numPr>
                <w:ilvl w:val="0"/>
                <w:numId w:val="27"/>
              </w:numPr>
            </w:pPr>
            <w:r>
              <w:t>c</w:t>
            </w:r>
            <w:r w:rsidRPr="002F13B4">
              <w:t>ommence evacuation if the circumstances on their floor or area warrant this</w:t>
            </w:r>
            <w:r>
              <w:t>,</w:t>
            </w:r>
            <w:r w:rsidRPr="002F13B4">
              <w:t xml:space="preserve"> or on the emergency coordinator’s command</w:t>
            </w:r>
          </w:p>
          <w:p w:rsidR="00CB4790" w:rsidRDefault="00CB4790" w:rsidP="00CB4790">
            <w:pPr>
              <w:pStyle w:val="DHHStablealpha"/>
              <w:numPr>
                <w:ilvl w:val="0"/>
                <w:numId w:val="27"/>
              </w:numPr>
            </w:pPr>
            <w:r>
              <w:t>c</w:t>
            </w:r>
            <w:r w:rsidRPr="002F13B4">
              <w:t>ommunicate</w:t>
            </w:r>
            <w:r>
              <w:t xml:space="preserve"> </w:t>
            </w:r>
            <w:r w:rsidRPr="002F13B4">
              <w:t>with</w:t>
            </w:r>
            <w:r>
              <w:t xml:space="preserve"> </w:t>
            </w:r>
            <w:r w:rsidRPr="002F13B4">
              <w:t>the</w:t>
            </w:r>
            <w:r>
              <w:t xml:space="preserve"> </w:t>
            </w:r>
            <w:r w:rsidRPr="002F13B4">
              <w:t>emergency coordinator</w:t>
            </w:r>
            <w:r>
              <w:t xml:space="preserve"> </w:t>
            </w:r>
            <w:r w:rsidRPr="002F13B4">
              <w:t>by</w:t>
            </w:r>
            <w:r>
              <w:t xml:space="preserve"> </w:t>
            </w:r>
            <w:r w:rsidRPr="002F13B4">
              <w:t>whatever</w:t>
            </w:r>
            <w:r>
              <w:t xml:space="preserve"> </w:t>
            </w:r>
            <w:r w:rsidRPr="002F13B4">
              <w:t>means</w:t>
            </w:r>
            <w:r>
              <w:t xml:space="preserve"> </w:t>
            </w:r>
            <w:r w:rsidRPr="002F13B4">
              <w:t>available</w:t>
            </w:r>
            <w:r>
              <w:t xml:space="preserve"> </w:t>
            </w:r>
            <w:r w:rsidRPr="002F13B4">
              <w:t>and</w:t>
            </w:r>
            <w:r>
              <w:t xml:space="preserve"> </w:t>
            </w:r>
            <w:r w:rsidRPr="002F13B4">
              <w:t>act</w:t>
            </w:r>
            <w:r>
              <w:t xml:space="preserve"> </w:t>
            </w:r>
            <w:r w:rsidRPr="002F13B4">
              <w:t>on instructions</w:t>
            </w:r>
          </w:p>
          <w:p w:rsidR="00CB4790" w:rsidRDefault="00CB4790" w:rsidP="00CB4790">
            <w:pPr>
              <w:pStyle w:val="DHHStablealpha"/>
              <w:numPr>
                <w:ilvl w:val="0"/>
                <w:numId w:val="27"/>
              </w:numPr>
            </w:pPr>
            <w:r>
              <w:t>a</w:t>
            </w:r>
            <w:r w:rsidRPr="002F13B4">
              <w:t>dvise</w:t>
            </w:r>
            <w:r>
              <w:t xml:space="preserve"> </w:t>
            </w:r>
            <w:r w:rsidRPr="002F13B4">
              <w:t>the</w:t>
            </w:r>
            <w:r>
              <w:t xml:space="preserve"> </w:t>
            </w:r>
            <w:r w:rsidRPr="002F13B4">
              <w:t>emergency coordinator</w:t>
            </w:r>
            <w:r>
              <w:t xml:space="preserve"> </w:t>
            </w:r>
            <w:r w:rsidRPr="002F13B4">
              <w:t>as</w:t>
            </w:r>
            <w:r>
              <w:t xml:space="preserve"> </w:t>
            </w:r>
            <w:r w:rsidRPr="002F13B4">
              <w:t>soon</w:t>
            </w:r>
            <w:r>
              <w:t xml:space="preserve"> </w:t>
            </w:r>
            <w:r w:rsidRPr="002F13B4">
              <w:t>as</w:t>
            </w:r>
            <w:r>
              <w:t xml:space="preserve"> </w:t>
            </w:r>
            <w:r w:rsidRPr="002F13B4">
              <w:t>possible</w:t>
            </w:r>
            <w:r>
              <w:t xml:space="preserve"> </w:t>
            </w:r>
            <w:r w:rsidRPr="002F13B4">
              <w:t>of</w:t>
            </w:r>
            <w:r>
              <w:t xml:space="preserve"> </w:t>
            </w:r>
            <w:r w:rsidRPr="002F13B4">
              <w:t>the</w:t>
            </w:r>
            <w:r>
              <w:t xml:space="preserve"> </w:t>
            </w:r>
            <w:r w:rsidRPr="002F13B4">
              <w:t>circumstances</w:t>
            </w:r>
            <w:r>
              <w:t xml:space="preserve"> </w:t>
            </w:r>
            <w:r w:rsidRPr="002F13B4">
              <w:t>and</w:t>
            </w:r>
            <w:r>
              <w:t xml:space="preserve"> </w:t>
            </w:r>
            <w:r w:rsidRPr="002F13B4">
              <w:t>action taken</w:t>
            </w:r>
          </w:p>
          <w:p w:rsidR="00CB4790" w:rsidRDefault="00CB4790" w:rsidP="00CB4790">
            <w:pPr>
              <w:pStyle w:val="DHHStablealpha"/>
              <w:numPr>
                <w:ilvl w:val="0"/>
                <w:numId w:val="27"/>
              </w:numPr>
            </w:pPr>
            <w:r>
              <w:t>c</w:t>
            </w:r>
            <w:r w:rsidRPr="002F13B4">
              <w:t>o-opt persons as required to assist a warden during an emergency</w:t>
            </w:r>
          </w:p>
          <w:p w:rsidR="00CB4790" w:rsidRPr="002F13B4" w:rsidRDefault="00CB4790" w:rsidP="00CB4790">
            <w:pPr>
              <w:pStyle w:val="DHHStablealpha"/>
              <w:numPr>
                <w:ilvl w:val="0"/>
                <w:numId w:val="27"/>
              </w:numPr>
            </w:pPr>
            <w:r>
              <w:t>c</w:t>
            </w:r>
            <w:r w:rsidRPr="002F13B4">
              <w:t>onfirm that the activities of wardens have been completed and report this to the emergency coordinator or deputy</w:t>
            </w:r>
            <w:r>
              <w:t xml:space="preserve"> </w:t>
            </w:r>
          </w:p>
        </w:tc>
      </w:tr>
      <w:tr w:rsidR="00CB4790" w:rsidRPr="00E50EE9" w:rsidTr="00A80206">
        <w:tc>
          <w:tcPr>
            <w:tcW w:w="1781" w:type="dxa"/>
          </w:tcPr>
          <w:p w:rsidR="00CB4790" w:rsidRPr="00E50EE9" w:rsidRDefault="00CB4790" w:rsidP="00A80206">
            <w:pPr>
              <w:pStyle w:val="DHHStabletext"/>
            </w:pPr>
            <w:r w:rsidRPr="003774BC">
              <w:t>Wardens</w:t>
            </w:r>
          </w:p>
        </w:tc>
        <w:tc>
          <w:tcPr>
            <w:tcW w:w="7858" w:type="dxa"/>
          </w:tcPr>
          <w:p w:rsidR="00CB4790" w:rsidRDefault="00CB4790" w:rsidP="00A80206">
            <w:pPr>
              <w:pStyle w:val="DHHStabletext"/>
            </w:pPr>
            <w:r w:rsidRPr="00B62BE4">
              <w:t>The person should:</w:t>
            </w:r>
          </w:p>
          <w:p w:rsidR="00CB4790" w:rsidRDefault="00CB4790" w:rsidP="00CB4790">
            <w:pPr>
              <w:pStyle w:val="DHHStablealpha"/>
              <w:numPr>
                <w:ilvl w:val="0"/>
                <w:numId w:val="217"/>
              </w:numPr>
            </w:pPr>
            <w:r>
              <w:t>c</w:t>
            </w:r>
            <w:r w:rsidRPr="002F13B4">
              <w:t>arry out activities as set out in the emergency preparedness and response procedures and as directed by the emergency officers</w:t>
            </w:r>
          </w:p>
          <w:p w:rsidR="00CB4790" w:rsidRPr="002F13B4" w:rsidRDefault="00CB4790" w:rsidP="00CB4790">
            <w:pPr>
              <w:pStyle w:val="DHHStablealpha"/>
              <w:numPr>
                <w:ilvl w:val="0"/>
                <w:numId w:val="217"/>
              </w:numPr>
            </w:pPr>
            <w:r>
              <w:t>o</w:t>
            </w:r>
            <w:r w:rsidRPr="002F13B4">
              <w:t>perate the warning and communication systems in place</w:t>
            </w:r>
          </w:p>
          <w:p w:rsidR="00CB4790" w:rsidRDefault="00CB4790" w:rsidP="00CB4790">
            <w:pPr>
              <w:pStyle w:val="DHHStablealpha"/>
              <w:numPr>
                <w:ilvl w:val="0"/>
                <w:numId w:val="217"/>
              </w:numPr>
            </w:pPr>
            <w:r>
              <w:t>i</w:t>
            </w:r>
            <w:r w:rsidRPr="002F13B4">
              <w:t>n the case of a fire, close the impacted room or fire compartment once everyone has been evacuated to restrict its spread</w:t>
            </w:r>
          </w:p>
          <w:p w:rsidR="00CB4790" w:rsidRDefault="00CB4790" w:rsidP="00CB4790">
            <w:pPr>
              <w:pStyle w:val="DHHStablealpha"/>
              <w:numPr>
                <w:ilvl w:val="0"/>
                <w:numId w:val="217"/>
              </w:numPr>
            </w:pPr>
            <w:r>
              <w:t>c</w:t>
            </w:r>
            <w:r w:rsidRPr="002F13B4">
              <w:t>heck that any fire doors and smoke doors are properly closed</w:t>
            </w:r>
          </w:p>
          <w:p w:rsidR="00CB4790" w:rsidRDefault="00CB4790" w:rsidP="00CB4790">
            <w:pPr>
              <w:pStyle w:val="DHHStablealpha"/>
              <w:numPr>
                <w:ilvl w:val="0"/>
                <w:numId w:val="217"/>
              </w:numPr>
            </w:pPr>
            <w:r>
              <w:t>c</w:t>
            </w:r>
            <w:r w:rsidRPr="002F13B4">
              <w:t>lose</w:t>
            </w:r>
            <w:r>
              <w:t xml:space="preserve"> </w:t>
            </w:r>
            <w:r w:rsidRPr="002F13B4">
              <w:t>or</w:t>
            </w:r>
            <w:r>
              <w:t xml:space="preserve"> </w:t>
            </w:r>
            <w:r w:rsidRPr="002F13B4">
              <w:t>open</w:t>
            </w:r>
            <w:r>
              <w:t xml:space="preserve"> </w:t>
            </w:r>
            <w:r w:rsidRPr="002F13B4">
              <w:t>other</w:t>
            </w:r>
            <w:r>
              <w:t xml:space="preserve"> </w:t>
            </w:r>
            <w:r w:rsidRPr="002F13B4">
              <w:t>doors</w:t>
            </w:r>
            <w:r>
              <w:t xml:space="preserve"> </w:t>
            </w:r>
            <w:r w:rsidRPr="002F13B4">
              <w:t>in</w:t>
            </w:r>
            <w:r>
              <w:t xml:space="preserve"> </w:t>
            </w:r>
            <w:r w:rsidRPr="002F13B4">
              <w:t>accordance</w:t>
            </w:r>
            <w:r>
              <w:t xml:space="preserve"> </w:t>
            </w:r>
            <w:r w:rsidRPr="002F13B4">
              <w:t>with</w:t>
            </w:r>
            <w:r>
              <w:t xml:space="preserve"> </w:t>
            </w:r>
            <w:r w:rsidRPr="002F13B4">
              <w:t>the</w:t>
            </w:r>
            <w:r>
              <w:t xml:space="preserve"> </w:t>
            </w:r>
            <w:r w:rsidRPr="002F13B4">
              <w:t>emergency</w:t>
            </w:r>
            <w:r>
              <w:t xml:space="preserve"> </w:t>
            </w:r>
            <w:r w:rsidRPr="002F13B4">
              <w:t>response procedures</w:t>
            </w:r>
          </w:p>
          <w:p w:rsidR="00CB4790" w:rsidRDefault="00CB4790" w:rsidP="00CB4790">
            <w:pPr>
              <w:pStyle w:val="DHHStablealpha"/>
              <w:numPr>
                <w:ilvl w:val="0"/>
                <w:numId w:val="217"/>
              </w:numPr>
            </w:pPr>
            <w:r>
              <w:t>s</w:t>
            </w:r>
            <w:r w:rsidRPr="002F13B4">
              <w:t xml:space="preserve">earch the floor or area to ensure all people have evacuated and immediately advise the floor warden </w:t>
            </w:r>
            <w:r>
              <w:t>t</w:t>
            </w:r>
            <w:r w:rsidRPr="002F13B4">
              <w:t>his function is of greater importance than a later physical count of those evacuated</w:t>
            </w:r>
          </w:p>
          <w:p w:rsidR="00CB4790" w:rsidRDefault="00CB4790" w:rsidP="00CB4790">
            <w:pPr>
              <w:pStyle w:val="DHHStablealpha"/>
              <w:numPr>
                <w:ilvl w:val="0"/>
                <w:numId w:val="217"/>
              </w:numPr>
            </w:pPr>
            <w:r>
              <w:t>e</w:t>
            </w:r>
            <w:r w:rsidRPr="002F13B4">
              <w:t>nsure orderly flow of people into protected or safe area</w:t>
            </w:r>
            <w:r>
              <w:t>s</w:t>
            </w:r>
            <w:r w:rsidRPr="002F13B4">
              <w:t xml:space="preserve"> </w:t>
            </w:r>
            <w:r>
              <w:t>(</w:t>
            </w:r>
            <w:r w:rsidRPr="002F13B4">
              <w:t>for example, stairways</w:t>
            </w:r>
            <w:r>
              <w:t>)</w:t>
            </w:r>
            <w:r w:rsidRPr="002F13B4">
              <w:t xml:space="preserve"> and if </w:t>
            </w:r>
            <w:r>
              <w:t>possible to an</w:t>
            </w:r>
            <w:r w:rsidRPr="002F13B4">
              <w:t xml:space="preserve"> outside assembly area</w:t>
            </w:r>
          </w:p>
          <w:p w:rsidR="00CB4790" w:rsidRDefault="00CB4790" w:rsidP="00CB4790">
            <w:pPr>
              <w:pStyle w:val="DHHStablealpha"/>
              <w:numPr>
                <w:ilvl w:val="0"/>
                <w:numId w:val="217"/>
              </w:numPr>
            </w:pPr>
            <w:r>
              <w:t>a</w:t>
            </w:r>
            <w:r w:rsidRPr="002F13B4">
              <w:t>ssist occupants with disabilities</w:t>
            </w:r>
          </w:p>
          <w:p w:rsidR="00CB4790" w:rsidRDefault="00CB4790" w:rsidP="00CB4790">
            <w:pPr>
              <w:pStyle w:val="DHHStablealpha"/>
              <w:numPr>
                <w:ilvl w:val="0"/>
                <w:numId w:val="217"/>
              </w:numPr>
            </w:pPr>
            <w:r>
              <w:t>a</w:t>
            </w:r>
            <w:r w:rsidRPr="002F13B4">
              <w:t>ct as leader of groups moving to nominated assembly areas</w:t>
            </w:r>
          </w:p>
          <w:p w:rsidR="00CB4790" w:rsidRPr="002F13B4" w:rsidRDefault="00CB4790" w:rsidP="00CB4790">
            <w:pPr>
              <w:pStyle w:val="DHHStablealpha"/>
              <w:numPr>
                <w:ilvl w:val="0"/>
                <w:numId w:val="217"/>
              </w:numPr>
            </w:pPr>
            <w:r>
              <w:t>r</w:t>
            </w:r>
            <w:r w:rsidRPr="002F13B4">
              <w:t>eport</w:t>
            </w:r>
            <w:r>
              <w:t xml:space="preserve"> </w:t>
            </w:r>
            <w:r w:rsidRPr="002F13B4">
              <w:t>status</w:t>
            </w:r>
            <w:r>
              <w:t xml:space="preserve"> </w:t>
            </w:r>
            <w:r w:rsidRPr="002F13B4">
              <w:t>of</w:t>
            </w:r>
            <w:r>
              <w:t xml:space="preserve"> </w:t>
            </w:r>
            <w:r w:rsidRPr="002F13B4">
              <w:t>required</w:t>
            </w:r>
            <w:r>
              <w:t xml:space="preserve"> </w:t>
            </w:r>
            <w:r w:rsidRPr="002F13B4">
              <w:t>activities</w:t>
            </w:r>
            <w:r>
              <w:t xml:space="preserve"> </w:t>
            </w:r>
            <w:r w:rsidRPr="002F13B4">
              <w:t>to</w:t>
            </w:r>
            <w:r>
              <w:t xml:space="preserve"> </w:t>
            </w:r>
            <w:r w:rsidRPr="002F13B4">
              <w:t>the</w:t>
            </w:r>
            <w:r>
              <w:t xml:space="preserve"> </w:t>
            </w:r>
            <w:r w:rsidRPr="002F13B4">
              <w:t>floor</w:t>
            </w:r>
            <w:r>
              <w:t xml:space="preserve"> </w:t>
            </w:r>
            <w:r w:rsidRPr="002F13B4">
              <w:t>or</w:t>
            </w:r>
            <w:r>
              <w:t xml:space="preserve"> </w:t>
            </w:r>
            <w:r w:rsidRPr="002F13B4">
              <w:t>area</w:t>
            </w:r>
            <w:r>
              <w:t xml:space="preserve"> </w:t>
            </w:r>
            <w:r w:rsidRPr="002F13B4">
              <w:t>warden</w:t>
            </w:r>
            <w:r>
              <w:t xml:space="preserve"> </w:t>
            </w:r>
            <w:r w:rsidRPr="002F13B4">
              <w:t>on</w:t>
            </w:r>
            <w:r>
              <w:t xml:space="preserve"> </w:t>
            </w:r>
            <w:r w:rsidRPr="002F13B4">
              <w:t>their completion</w:t>
            </w:r>
            <w:r>
              <w:t>.</w:t>
            </w:r>
          </w:p>
        </w:tc>
      </w:tr>
    </w:tbl>
    <w:p w:rsidR="00CB4790" w:rsidRPr="00E50EE9" w:rsidRDefault="00CB4790" w:rsidP="00CB4790">
      <w:pPr>
        <w:pStyle w:val="DHHStablecaption"/>
        <w:numPr>
          <w:ilvl w:val="0"/>
          <w:numId w:val="182"/>
        </w:numPr>
        <w:ind w:left="0" w:firstLine="0"/>
      </w:pPr>
      <w:bookmarkStart w:id="102" w:name="_Toc509828111"/>
      <w:bookmarkStart w:id="103" w:name="_Toc510516710"/>
      <w:r w:rsidRPr="003774BC">
        <w:t xml:space="preserve">Actions to be undertaken by the </w:t>
      </w:r>
      <w:r>
        <w:t>e</w:t>
      </w:r>
      <w:r w:rsidRPr="00E50EE9">
        <w:t xml:space="preserve">mergency </w:t>
      </w:r>
      <w:r>
        <w:t>r</w:t>
      </w:r>
      <w:r w:rsidRPr="00E50EE9">
        <w:t xml:space="preserve">esponse </w:t>
      </w:r>
      <w:r>
        <w:t>t</w:t>
      </w:r>
      <w:r w:rsidRPr="00E50EE9">
        <w:t>eam members after an emergency</w:t>
      </w:r>
      <w:bookmarkEnd w:id="102"/>
      <w:bookmarkEnd w:id="103"/>
      <w:r w:rsidRPr="00E50EE9">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1"/>
        <w:gridCol w:w="7858"/>
      </w:tblGrid>
      <w:tr w:rsidR="00CB4790" w:rsidRPr="00E50EE9" w:rsidTr="00A80206">
        <w:trPr>
          <w:trHeight w:val="448"/>
          <w:tblHeader/>
        </w:trPr>
        <w:tc>
          <w:tcPr>
            <w:tcW w:w="1781" w:type="dxa"/>
            <w:shd w:val="clear" w:color="auto" w:fill="auto"/>
            <w:vAlign w:val="center"/>
          </w:tcPr>
          <w:p w:rsidR="00CB4790" w:rsidRPr="00E50EE9" w:rsidRDefault="00CB4790" w:rsidP="00A80206">
            <w:pPr>
              <w:pStyle w:val="DHHStablecolhead"/>
            </w:pPr>
            <w:r w:rsidRPr="00E50EE9">
              <w:t xml:space="preserve">Emergency </w:t>
            </w:r>
            <w:r>
              <w:t>r</w:t>
            </w:r>
            <w:r w:rsidRPr="00E50EE9">
              <w:t xml:space="preserve">esponse </w:t>
            </w:r>
            <w:r>
              <w:t>t</w:t>
            </w:r>
            <w:r w:rsidRPr="00E50EE9">
              <w:t xml:space="preserve">eam </w:t>
            </w:r>
            <w:r>
              <w:t>p</w:t>
            </w:r>
            <w:r w:rsidRPr="00E50EE9">
              <w:t>osition</w:t>
            </w:r>
          </w:p>
        </w:tc>
        <w:tc>
          <w:tcPr>
            <w:tcW w:w="7858" w:type="dxa"/>
            <w:shd w:val="clear" w:color="auto" w:fill="auto"/>
            <w:vAlign w:val="center"/>
          </w:tcPr>
          <w:p w:rsidR="00CB4790" w:rsidRPr="00E50EE9" w:rsidRDefault="00CB4790" w:rsidP="00A80206">
            <w:pPr>
              <w:pStyle w:val="DHHStablecolhead"/>
            </w:pPr>
            <w:r w:rsidRPr="00E50EE9">
              <w:t>Post-</w:t>
            </w:r>
            <w:r>
              <w:t>e</w:t>
            </w:r>
            <w:r w:rsidRPr="00E50EE9">
              <w:t>mergency</w:t>
            </w:r>
          </w:p>
        </w:tc>
      </w:tr>
      <w:tr w:rsidR="00CB4790" w:rsidRPr="00E50EE9" w:rsidTr="00A80206">
        <w:tc>
          <w:tcPr>
            <w:tcW w:w="1781" w:type="dxa"/>
          </w:tcPr>
          <w:p w:rsidR="00CB4790" w:rsidRPr="00E50EE9" w:rsidRDefault="00CB4790" w:rsidP="00A80206">
            <w:pPr>
              <w:pStyle w:val="DHHStabletext"/>
            </w:pPr>
            <w:r w:rsidRPr="003774BC">
              <w:t>Emergency coordinator</w:t>
            </w:r>
            <w:r w:rsidRPr="00E50EE9">
              <w:t xml:space="preserve"> </w:t>
            </w:r>
          </w:p>
        </w:tc>
        <w:tc>
          <w:tcPr>
            <w:tcW w:w="7858" w:type="dxa"/>
          </w:tcPr>
          <w:p w:rsidR="00CB4790" w:rsidRDefault="00CB4790" w:rsidP="00A80206">
            <w:pPr>
              <w:pStyle w:val="DHHStabletext"/>
            </w:pPr>
            <w:r w:rsidRPr="00B62BE4">
              <w:t>The person should:</w:t>
            </w:r>
          </w:p>
          <w:p w:rsidR="00CB4790" w:rsidRDefault="00CB4790" w:rsidP="00CB4790">
            <w:pPr>
              <w:pStyle w:val="DHHStablealpha"/>
              <w:numPr>
                <w:ilvl w:val="0"/>
                <w:numId w:val="28"/>
              </w:numPr>
              <w:rPr>
                <w:rFonts w:cs="Arial"/>
              </w:rPr>
            </w:pPr>
            <w:r>
              <w:rPr>
                <w:rFonts w:cs="Arial"/>
              </w:rPr>
              <w:t>w</w:t>
            </w:r>
            <w:r w:rsidRPr="00E50EE9">
              <w:rPr>
                <w:rFonts w:cs="Arial"/>
              </w:rPr>
              <w:t xml:space="preserve">hen the emergency incident is rendered safe by the </w:t>
            </w:r>
            <w:r>
              <w:rPr>
                <w:rFonts w:cs="Arial"/>
              </w:rPr>
              <w:t>e</w:t>
            </w:r>
            <w:r w:rsidRPr="00E50EE9">
              <w:rPr>
                <w:rFonts w:cs="Arial"/>
              </w:rPr>
              <w:t xml:space="preserve">mergency </w:t>
            </w:r>
            <w:r>
              <w:rPr>
                <w:rFonts w:cs="Arial"/>
              </w:rPr>
              <w:t>s</w:t>
            </w:r>
            <w:r w:rsidRPr="00E50EE9">
              <w:rPr>
                <w:rFonts w:cs="Arial"/>
              </w:rPr>
              <w:t xml:space="preserve">ervice </w:t>
            </w:r>
            <w:r>
              <w:rPr>
                <w:rFonts w:cs="Arial"/>
              </w:rPr>
              <w:t>i</w:t>
            </w:r>
            <w:r w:rsidRPr="00E50EE9">
              <w:rPr>
                <w:rFonts w:cs="Arial"/>
              </w:rPr>
              <w:t xml:space="preserve">ncident </w:t>
            </w:r>
            <w:r>
              <w:rPr>
                <w:rFonts w:cs="Arial"/>
              </w:rPr>
              <w:t>c</w:t>
            </w:r>
            <w:r w:rsidRPr="00E50EE9">
              <w:rPr>
                <w:rFonts w:cs="Arial"/>
              </w:rPr>
              <w:t xml:space="preserve">ontroller or if they did not respond, the emergency coordinator, notify all </w:t>
            </w:r>
            <w:r>
              <w:t>emergency response team</w:t>
            </w:r>
            <w:r w:rsidRPr="00E50EE9">
              <w:rPr>
                <w:rFonts w:cs="Arial"/>
              </w:rPr>
              <w:t xml:space="preserve"> members to have occupants return to their normal location, as appropriate</w:t>
            </w:r>
          </w:p>
          <w:p w:rsidR="00CB4790" w:rsidRDefault="00CB4790" w:rsidP="00CB4790">
            <w:pPr>
              <w:pStyle w:val="DHHStablealpha"/>
              <w:numPr>
                <w:ilvl w:val="0"/>
                <w:numId w:val="28"/>
              </w:numPr>
              <w:rPr>
                <w:rFonts w:cs="Arial"/>
              </w:rPr>
            </w:pPr>
            <w:r>
              <w:rPr>
                <w:rFonts w:cs="Arial"/>
              </w:rPr>
              <w:t>o</w:t>
            </w:r>
            <w:r w:rsidRPr="00E50EE9">
              <w:rPr>
                <w:rFonts w:cs="Arial"/>
              </w:rPr>
              <w:t>rgan</w:t>
            </w:r>
            <w:r>
              <w:rPr>
                <w:rFonts w:cs="Arial"/>
              </w:rPr>
              <w:t>ise</w:t>
            </w:r>
            <w:r w:rsidRPr="00E50EE9">
              <w:rPr>
                <w:rFonts w:cs="Arial"/>
              </w:rPr>
              <w:t xml:space="preserve"> a debrief with </w:t>
            </w:r>
            <w:r>
              <w:rPr>
                <w:rFonts w:cs="Arial"/>
              </w:rPr>
              <w:t>emergency response team</w:t>
            </w:r>
            <w:r w:rsidRPr="00E50EE9">
              <w:rPr>
                <w:rFonts w:cs="Arial"/>
              </w:rPr>
              <w:t xml:space="preserve"> members and, where appropriate, with any attending </w:t>
            </w:r>
            <w:r>
              <w:rPr>
                <w:rFonts w:cs="Arial"/>
              </w:rPr>
              <w:t>e</w:t>
            </w:r>
            <w:r w:rsidRPr="00E50EE9">
              <w:rPr>
                <w:rFonts w:cs="Arial"/>
              </w:rPr>
              <w:t xml:space="preserve">mergency </w:t>
            </w:r>
            <w:r>
              <w:rPr>
                <w:rFonts w:cs="Arial"/>
              </w:rPr>
              <w:t>s</w:t>
            </w:r>
            <w:r w:rsidRPr="00E50EE9">
              <w:rPr>
                <w:rFonts w:cs="Arial"/>
              </w:rPr>
              <w:t>ervice</w:t>
            </w:r>
          </w:p>
          <w:p w:rsidR="00CB4790" w:rsidRPr="00E50EE9" w:rsidRDefault="00CB4790" w:rsidP="00CB4790">
            <w:pPr>
              <w:pStyle w:val="DHHStablealpha"/>
              <w:numPr>
                <w:ilvl w:val="0"/>
                <w:numId w:val="28"/>
              </w:numPr>
              <w:rPr>
                <w:rFonts w:cs="Arial"/>
              </w:rPr>
            </w:pPr>
            <w:r>
              <w:rPr>
                <w:rFonts w:cs="Arial"/>
              </w:rPr>
              <w:t>c</w:t>
            </w:r>
            <w:r w:rsidRPr="00E50EE9">
              <w:rPr>
                <w:rFonts w:cs="Arial"/>
              </w:rPr>
              <w:t>ompile a post</w:t>
            </w:r>
            <w:r>
              <w:rPr>
                <w:rFonts w:cs="Arial"/>
              </w:rPr>
              <w:t>-</w:t>
            </w:r>
            <w:r w:rsidRPr="00E50EE9">
              <w:rPr>
                <w:rFonts w:cs="Arial"/>
              </w:rPr>
              <w:t xml:space="preserve">incident report for the </w:t>
            </w:r>
            <w:r>
              <w:rPr>
                <w:rFonts w:cs="Arial"/>
              </w:rPr>
              <w:t>emergency planning committee</w:t>
            </w:r>
            <w:r w:rsidRPr="00E50EE9">
              <w:rPr>
                <w:rFonts w:cs="Arial"/>
              </w:rPr>
              <w:t xml:space="preserve"> and management. </w:t>
            </w:r>
          </w:p>
        </w:tc>
      </w:tr>
      <w:tr w:rsidR="00CB4790" w:rsidRPr="00E50EE9" w:rsidTr="00A80206">
        <w:tc>
          <w:tcPr>
            <w:tcW w:w="1781" w:type="dxa"/>
          </w:tcPr>
          <w:p w:rsidR="00CB4790" w:rsidRPr="00E50EE9" w:rsidRDefault="00CB4790" w:rsidP="00A80206">
            <w:pPr>
              <w:pStyle w:val="DHHStabletext"/>
            </w:pPr>
            <w:r w:rsidRPr="003774BC">
              <w:t>Communication officer</w:t>
            </w:r>
          </w:p>
        </w:tc>
        <w:tc>
          <w:tcPr>
            <w:tcW w:w="7858" w:type="dxa"/>
          </w:tcPr>
          <w:p w:rsidR="00CB4790" w:rsidRPr="00E50EE9" w:rsidRDefault="00CB4790" w:rsidP="00A80206">
            <w:pPr>
              <w:pStyle w:val="DHHStabletext"/>
            </w:pPr>
            <w:r w:rsidRPr="00B62BE4">
              <w:t>The person should</w:t>
            </w:r>
            <w:r>
              <w:t xml:space="preserve"> c</w:t>
            </w:r>
            <w:r w:rsidRPr="00E50EE9">
              <w:t>ollate records of events during the emergency for the debrief and ensure they are secured for future reference.</w:t>
            </w:r>
          </w:p>
        </w:tc>
      </w:tr>
      <w:tr w:rsidR="00CB4790" w:rsidRPr="00E50EE9" w:rsidTr="00A80206">
        <w:tc>
          <w:tcPr>
            <w:tcW w:w="1781" w:type="dxa"/>
          </w:tcPr>
          <w:p w:rsidR="00CB4790" w:rsidRPr="00E50EE9" w:rsidRDefault="00CB4790" w:rsidP="00A80206">
            <w:pPr>
              <w:pStyle w:val="DHHStabletext"/>
            </w:pPr>
            <w:r w:rsidRPr="003774BC">
              <w:t>Emergency officers</w:t>
            </w:r>
            <w:r w:rsidRPr="00E50EE9">
              <w:t xml:space="preserve"> and wardens</w:t>
            </w:r>
          </w:p>
        </w:tc>
        <w:tc>
          <w:tcPr>
            <w:tcW w:w="7858" w:type="dxa"/>
          </w:tcPr>
          <w:p w:rsidR="00CB4790" w:rsidRDefault="00CB4790" w:rsidP="00A80206">
            <w:pPr>
              <w:pStyle w:val="DHHStabletext"/>
            </w:pPr>
            <w:r w:rsidRPr="003E682E">
              <w:t>The person</w:t>
            </w:r>
            <w:r>
              <w:t>s</w:t>
            </w:r>
            <w:r w:rsidRPr="003E682E">
              <w:t xml:space="preserve"> should</w:t>
            </w:r>
            <w:r>
              <w:t>:</w:t>
            </w:r>
          </w:p>
          <w:p w:rsidR="00CB4790" w:rsidRPr="00E50EE9" w:rsidRDefault="00CB4790" w:rsidP="00CB4790">
            <w:pPr>
              <w:pStyle w:val="DHHStablealpha"/>
              <w:numPr>
                <w:ilvl w:val="0"/>
                <w:numId w:val="29"/>
              </w:numPr>
            </w:pPr>
            <w:r>
              <w:t>c</w:t>
            </w:r>
            <w:r w:rsidRPr="00E50EE9">
              <w:t>ompile a report of the actions taken during the emergency for the debrief</w:t>
            </w:r>
          </w:p>
          <w:p w:rsidR="00CB4790" w:rsidRDefault="00CB4790" w:rsidP="00CB4790">
            <w:pPr>
              <w:pStyle w:val="DHHStablealpha"/>
              <w:numPr>
                <w:ilvl w:val="0"/>
                <w:numId w:val="29"/>
              </w:numPr>
            </w:pPr>
            <w:r>
              <w:t>c</w:t>
            </w:r>
            <w:r w:rsidRPr="002F13B4">
              <w:t>lean and service used specialised equipment</w:t>
            </w:r>
          </w:p>
          <w:p w:rsidR="00CB4790" w:rsidRPr="004530C2" w:rsidRDefault="00CB4790" w:rsidP="00CB4790">
            <w:pPr>
              <w:pStyle w:val="DHHStablealpha"/>
              <w:numPr>
                <w:ilvl w:val="0"/>
                <w:numId w:val="29"/>
              </w:numPr>
              <w:rPr>
                <w:rFonts w:cs="Arial"/>
              </w:rPr>
            </w:pPr>
            <w:r>
              <w:t>r</w:t>
            </w:r>
            <w:r w:rsidRPr="002F13B4">
              <w:t>epla</w:t>
            </w:r>
            <w:r w:rsidRPr="003E682E">
              <w:t>ce</w:t>
            </w:r>
            <w:r w:rsidRPr="00E50EE9">
              <w:rPr>
                <w:rFonts w:cs="Arial"/>
              </w:rPr>
              <w:t xml:space="preserve"> special</w:t>
            </w:r>
            <w:r>
              <w:rPr>
                <w:rFonts w:cs="Arial"/>
              </w:rPr>
              <w:t>ise</w:t>
            </w:r>
            <w:r w:rsidRPr="00E50EE9">
              <w:rPr>
                <w:rFonts w:cs="Arial"/>
              </w:rPr>
              <w:t>d equipment as necessary.</w:t>
            </w:r>
          </w:p>
        </w:tc>
      </w:tr>
      <w:tr w:rsidR="00CB4790" w:rsidRPr="00E50EE9" w:rsidTr="00A80206">
        <w:tc>
          <w:tcPr>
            <w:tcW w:w="1781" w:type="dxa"/>
          </w:tcPr>
          <w:p w:rsidR="00CB4790" w:rsidRPr="00E50EE9" w:rsidRDefault="00CB4790" w:rsidP="00A80206">
            <w:pPr>
              <w:pStyle w:val="DHHStabletext"/>
            </w:pPr>
            <w:r w:rsidRPr="003774BC">
              <w:rPr>
                <w:lang w:val="en-US"/>
              </w:rPr>
              <w:t>NOTE</w:t>
            </w:r>
          </w:p>
        </w:tc>
        <w:tc>
          <w:tcPr>
            <w:tcW w:w="7858" w:type="dxa"/>
          </w:tcPr>
          <w:p w:rsidR="00CB4790" w:rsidRPr="00E50EE9" w:rsidRDefault="00CB4790" w:rsidP="00A80206">
            <w:pPr>
              <w:pStyle w:val="DHHStabletext"/>
            </w:pPr>
            <w:r w:rsidRPr="00E50EE9">
              <w:t>The re-entry and post emergency actions should be done in collaboration with the facility owners, managers, occupiers and employers.</w:t>
            </w:r>
            <w:r>
              <w:t xml:space="preserve"> </w:t>
            </w:r>
          </w:p>
        </w:tc>
      </w:tr>
    </w:tbl>
    <w:p w:rsidR="00CB4790" w:rsidRPr="00154C13" w:rsidRDefault="00CB4790" w:rsidP="00CB4790">
      <w:pPr>
        <w:pStyle w:val="ListParagraph"/>
        <w:ind w:left="0" w:firstLine="0"/>
      </w:pPr>
      <w:r>
        <w:t>3.2.3.5</w:t>
      </w:r>
      <w:r>
        <w:tab/>
        <w:t>Identification</w:t>
      </w:r>
    </w:p>
    <w:p w:rsidR="00CB4790" w:rsidRDefault="00CB4790" w:rsidP="00CB4790">
      <w:pPr>
        <w:pStyle w:val="DHHSbody"/>
        <w:rPr>
          <w:rFonts w:cs="Arial"/>
        </w:rPr>
      </w:pPr>
      <w:r>
        <w:rPr>
          <w:rFonts w:cs="Arial"/>
        </w:rPr>
        <w:t>Emergency response team</w:t>
      </w:r>
      <w:r w:rsidRPr="00E50EE9">
        <w:rPr>
          <w:rFonts w:cs="Arial"/>
        </w:rPr>
        <w:t xml:space="preserve"> members shall be identifiable by the use of coloured tabards and elements listed in </w:t>
      </w:r>
      <w:r w:rsidRPr="00952191">
        <w:rPr>
          <w:rFonts w:cs="Arial"/>
        </w:rPr>
        <w:t xml:space="preserve">Table </w:t>
      </w:r>
      <w:r>
        <w:rPr>
          <w:rFonts w:cs="Arial"/>
        </w:rPr>
        <w:t xml:space="preserve">7 </w:t>
      </w:r>
      <w:r w:rsidRPr="003774BC">
        <w:rPr>
          <w:rFonts w:cs="Arial"/>
        </w:rPr>
        <w:t>during all emergency situations</w:t>
      </w:r>
      <w:r w:rsidRPr="00E50EE9">
        <w:rPr>
          <w:rFonts w:cs="Arial"/>
        </w:rPr>
        <w:t>.</w:t>
      </w:r>
      <w:bookmarkStart w:id="104" w:name="_Ref398198097"/>
    </w:p>
    <w:p w:rsidR="00CB4790" w:rsidRPr="00E50EE9" w:rsidRDefault="00CB4790" w:rsidP="00CB4790">
      <w:pPr>
        <w:pStyle w:val="DHHStablecaption"/>
        <w:numPr>
          <w:ilvl w:val="0"/>
          <w:numId w:val="182"/>
        </w:numPr>
        <w:ind w:left="0" w:firstLine="0"/>
      </w:pPr>
      <w:bookmarkStart w:id="105" w:name="_Toc509828112"/>
      <w:bookmarkStart w:id="106" w:name="_Toc510516711"/>
      <w:bookmarkEnd w:id="104"/>
      <w:r w:rsidRPr="003774BC">
        <w:t xml:space="preserve">Emergency </w:t>
      </w:r>
      <w:r>
        <w:t>r</w:t>
      </w:r>
      <w:r w:rsidRPr="003774BC">
        <w:t xml:space="preserve">esponse </w:t>
      </w:r>
      <w:r>
        <w:t>t</w:t>
      </w:r>
      <w:r w:rsidRPr="00E50EE9">
        <w:t>eam identification</w:t>
      </w:r>
      <w:bookmarkEnd w:id="105"/>
      <w:bookmarkEnd w:id="106"/>
      <w:r w:rsidRPr="00E50EE9">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4253"/>
        <w:gridCol w:w="1275"/>
        <w:gridCol w:w="2268"/>
      </w:tblGrid>
      <w:tr w:rsidR="00CB4790" w:rsidRPr="00E50EE9" w:rsidTr="00A80206">
        <w:trPr>
          <w:trHeight w:val="862"/>
          <w:tblHeader/>
        </w:trPr>
        <w:tc>
          <w:tcPr>
            <w:tcW w:w="1843" w:type="dxa"/>
            <w:shd w:val="clear" w:color="auto" w:fill="auto"/>
            <w:vAlign w:val="center"/>
          </w:tcPr>
          <w:p w:rsidR="00CB4790" w:rsidRPr="00E50EE9" w:rsidRDefault="00CB4790" w:rsidP="00A80206">
            <w:pPr>
              <w:pStyle w:val="DHHStablecolhead"/>
            </w:pPr>
            <w:r w:rsidRPr="00E50EE9">
              <w:t xml:space="preserve">Emergency </w:t>
            </w:r>
            <w:r>
              <w:t>r</w:t>
            </w:r>
            <w:r w:rsidRPr="00E50EE9">
              <w:t xml:space="preserve">esponse </w:t>
            </w:r>
            <w:r>
              <w:t>t</w:t>
            </w:r>
            <w:r w:rsidRPr="00E50EE9">
              <w:t xml:space="preserve">eam </w:t>
            </w:r>
            <w:r>
              <w:t>p</w:t>
            </w:r>
            <w:r w:rsidRPr="00E50EE9">
              <w:t>osition</w:t>
            </w:r>
          </w:p>
        </w:tc>
        <w:tc>
          <w:tcPr>
            <w:tcW w:w="4253" w:type="dxa"/>
            <w:shd w:val="clear" w:color="auto" w:fill="auto"/>
            <w:vAlign w:val="center"/>
          </w:tcPr>
          <w:p w:rsidR="00CB4790" w:rsidRPr="00E50EE9" w:rsidRDefault="00CB4790" w:rsidP="00A80206">
            <w:pPr>
              <w:pStyle w:val="DHHStablecolhead"/>
            </w:pPr>
            <w:r w:rsidRPr="00E50EE9">
              <w:t xml:space="preserve">Coloured </w:t>
            </w:r>
            <w:r>
              <w:t>a</w:t>
            </w:r>
            <w:r w:rsidRPr="00E50EE9">
              <w:t xml:space="preserve">pparel to be </w:t>
            </w:r>
            <w:r>
              <w:t>w</w:t>
            </w:r>
            <w:r w:rsidRPr="00E50EE9">
              <w:t xml:space="preserve">orn in an </w:t>
            </w:r>
            <w:r>
              <w:t>e</w:t>
            </w:r>
            <w:r w:rsidRPr="00E50EE9">
              <w:t>mergency</w:t>
            </w:r>
          </w:p>
        </w:tc>
        <w:tc>
          <w:tcPr>
            <w:tcW w:w="1275" w:type="dxa"/>
            <w:shd w:val="clear" w:color="auto" w:fill="auto"/>
            <w:vAlign w:val="center"/>
          </w:tcPr>
          <w:p w:rsidR="00CB4790" w:rsidRPr="00E50EE9" w:rsidRDefault="00CB4790" w:rsidP="00A80206">
            <w:pPr>
              <w:pStyle w:val="DHHStablecolhead"/>
              <w:rPr>
                <w:lang w:val="en-US"/>
              </w:rPr>
            </w:pPr>
            <w:r w:rsidRPr="00E50EE9">
              <w:t>AS 2700</w:t>
            </w:r>
            <w:r>
              <w:t xml:space="preserve"> </w:t>
            </w:r>
            <w:r>
              <w:rPr>
                <w:lang w:val="en-US"/>
              </w:rPr>
              <w:t>c</w:t>
            </w:r>
            <w:r w:rsidRPr="00E50EE9">
              <w:rPr>
                <w:lang w:val="en-US"/>
              </w:rPr>
              <w:t xml:space="preserve">olour </w:t>
            </w:r>
            <w:r>
              <w:rPr>
                <w:lang w:val="en-US"/>
              </w:rPr>
              <w:t>c</w:t>
            </w:r>
            <w:r w:rsidRPr="00E50EE9">
              <w:rPr>
                <w:lang w:val="en-US"/>
              </w:rPr>
              <w:t>ode</w:t>
            </w:r>
          </w:p>
        </w:tc>
        <w:tc>
          <w:tcPr>
            <w:tcW w:w="2268" w:type="dxa"/>
            <w:shd w:val="clear" w:color="auto" w:fill="auto"/>
            <w:vAlign w:val="center"/>
          </w:tcPr>
          <w:p w:rsidR="00CB4790" w:rsidRPr="00E50EE9" w:rsidRDefault="00CB4790" w:rsidP="00A80206">
            <w:pPr>
              <w:pStyle w:val="DHHStablecolhead"/>
            </w:pPr>
            <w:r w:rsidRPr="00E50EE9">
              <w:t xml:space="preserve">Colour </w:t>
            </w:r>
            <w:r>
              <w:t>s</w:t>
            </w:r>
            <w:r w:rsidRPr="00E50EE9">
              <w:t xml:space="preserve">ettings for </w:t>
            </w:r>
            <w:r>
              <w:t>p</w:t>
            </w:r>
            <w:r w:rsidRPr="00E50EE9">
              <w:t>rinting</w:t>
            </w:r>
          </w:p>
        </w:tc>
      </w:tr>
      <w:tr w:rsidR="00CB4790" w:rsidRPr="00E50EE9" w:rsidTr="00A80206">
        <w:tc>
          <w:tcPr>
            <w:tcW w:w="1843" w:type="dxa"/>
          </w:tcPr>
          <w:p w:rsidR="00CB4790" w:rsidRPr="00E50EE9" w:rsidRDefault="00CB4790" w:rsidP="00A80206">
            <w:pPr>
              <w:pStyle w:val="DHHStabletext"/>
            </w:pPr>
            <w:r w:rsidRPr="003774BC">
              <w:t>Emergency coordinator</w:t>
            </w:r>
          </w:p>
        </w:tc>
        <w:tc>
          <w:tcPr>
            <w:tcW w:w="4253" w:type="dxa"/>
          </w:tcPr>
          <w:p w:rsidR="00CB4790" w:rsidRPr="00E50EE9" w:rsidRDefault="00CB4790" w:rsidP="00A80206">
            <w:pPr>
              <w:pStyle w:val="DHHStabletext"/>
            </w:pPr>
            <w:r w:rsidRPr="00E50EE9">
              <w:t>A white helmet or hat labelled ‘Emergency coordinator’ or a reflective white tabard labelled (in black lettering) ‘Emergency coordinator’.</w:t>
            </w:r>
          </w:p>
        </w:tc>
        <w:tc>
          <w:tcPr>
            <w:tcW w:w="1275" w:type="dxa"/>
          </w:tcPr>
          <w:p w:rsidR="00CB4790" w:rsidRPr="00E50EE9" w:rsidRDefault="00CB4790" w:rsidP="00A80206">
            <w:pPr>
              <w:pStyle w:val="DHHStabletext"/>
            </w:pPr>
            <w:r w:rsidRPr="00E50EE9">
              <w:t>N14</w:t>
            </w:r>
          </w:p>
        </w:tc>
        <w:tc>
          <w:tcPr>
            <w:tcW w:w="2268" w:type="dxa"/>
          </w:tcPr>
          <w:p w:rsidR="00CB4790" w:rsidRPr="00E50EE9" w:rsidRDefault="00CB4790" w:rsidP="00A80206">
            <w:pPr>
              <w:pStyle w:val="DHHStabletext"/>
            </w:pPr>
            <w:r w:rsidRPr="00E50EE9">
              <w:t>RGB</w:t>
            </w:r>
            <w:r>
              <w:t xml:space="preserve"> – </w:t>
            </w:r>
            <w:r w:rsidRPr="00E50EE9">
              <w:t>255,255,255</w:t>
            </w:r>
          </w:p>
          <w:p w:rsidR="00CB4790" w:rsidRPr="00E50EE9" w:rsidRDefault="00CB4790" w:rsidP="00A80206">
            <w:pPr>
              <w:pStyle w:val="DHHStabletext"/>
            </w:pPr>
            <w:r w:rsidRPr="00E50EE9">
              <w:t>CMYK</w:t>
            </w:r>
            <w:r>
              <w:t xml:space="preserve"> – </w:t>
            </w:r>
            <w:r w:rsidRPr="00E50EE9">
              <w:t>0,0,0,0</w:t>
            </w:r>
          </w:p>
        </w:tc>
      </w:tr>
      <w:tr w:rsidR="00CB4790" w:rsidRPr="00E50EE9" w:rsidTr="00A80206">
        <w:tc>
          <w:tcPr>
            <w:tcW w:w="1843" w:type="dxa"/>
          </w:tcPr>
          <w:p w:rsidR="00CB4790" w:rsidRPr="00E50EE9" w:rsidRDefault="00CB4790" w:rsidP="00A80206">
            <w:pPr>
              <w:pStyle w:val="DHHStabletext"/>
            </w:pPr>
            <w:r w:rsidRPr="003774BC">
              <w:t xml:space="preserve">Deputy </w:t>
            </w:r>
            <w:r w:rsidRPr="00E50EE9">
              <w:t>emergency coordinator</w:t>
            </w:r>
          </w:p>
        </w:tc>
        <w:tc>
          <w:tcPr>
            <w:tcW w:w="4253" w:type="dxa"/>
          </w:tcPr>
          <w:p w:rsidR="00CB4790" w:rsidRPr="00E50EE9" w:rsidRDefault="00CB4790" w:rsidP="00A80206">
            <w:pPr>
              <w:pStyle w:val="DHHStabletext"/>
            </w:pPr>
            <w:r w:rsidRPr="00E50EE9">
              <w:t xml:space="preserve">A white helmet or hat labelled ‘Deputy </w:t>
            </w:r>
            <w:r>
              <w:t>e</w:t>
            </w:r>
            <w:r w:rsidRPr="00E50EE9">
              <w:t xml:space="preserve">mergency coordinator’, or a reflective tabard labelled (in black lettering) ‘Deputy </w:t>
            </w:r>
            <w:r>
              <w:t>e</w:t>
            </w:r>
            <w:r w:rsidRPr="00E50EE9">
              <w:t>mergency coordinator’.</w:t>
            </w:r>
          </w:p>
        </w:tc>
        <w:tc>
          <w:tcPr>
            <w:tcW w:w="1275" w:type="dxa"/>
          </w:tcPr>
          <w:p w:rsidR="00CB4790" w:rsidRPr="00E50EE9" w:rsidRDefault="00CB4790" w:rsidP="00A80206">
            <w:pPr>
              <w:pStyle w:val="DHHStabletext"/>
            </w:pPr>
            <w:r w:rsidRPr="00E50EE9">
              <w:t>N14</w:t>
            </w:r>
          </w:p>
        </w:tc>
        <w:tc>
          <w:tcPr>
            <w:tcW w:w="2268" w:type="dxa"/>
          </w:tcPr>
          <w:p w:rsidR="00CB4790" w:rsidRPr="00E50EE9" w:rsidRDefault="00CB4790" w:rsidP="00A80206">
            <w:pPr>
              <w:pStyle w:val="DHHStabletext"/>
            </w:pPr>
            <w:r w:rsidRPr="00E50EE9">
              <w:t>RGB</w:t>
            </w:r>
            <w:r>
              <w:t xml:space="preserve"> – </w:t>
            </w:r>
            <w:r w:rsidRPr="00E50EE9">
              <w:t>255,255,255</w:t>
            </w:r>
          </w:p>
          <w:p w:rsidR="00CB4790" w:rsidRPr="00E50EE9" w:rsidRDefault="00CB4790" w:rsidP="00A80206">
            <w:pPr>
              <w:pStyle w:val="DHHStabletext"/>
            </w:pPr>
            <w:r w:rsidRPr="00E50EE9">
              <w:t>CMYK</w:t>
            </w:r>
            <w:r>
              <w:t xml:space="preserve"> – </w:t>
            </w:r>
            <w:r w:rsidRPr="00E50EE9">
              <w:t>0,0,0,0</w:t>
            </w:r>
          </w:p>
        </w:tc>
      </w:tr>
      <w:tr w:rsidR="00CB4790" w:rsidRPr="00E50EE9" w:rsidTr="00A80206">
        <w:tc>
          <w:tcPr>
            <w:tcW w:w="1843" w:type="dxa"/>
          </w:tcPr>
          <w:p w:rsidR="00CB4790" w:rsidRPr="00E50EE9" w:rsidRDefault="00CB4790" w:rsidP="00A80206">
            <w:pPr>
              <w:pStyle w:val="DHHStabletext"/>
            </w:pPr>
            <w:r w:rsidRPr="003774BC">
              <w:t>Communication officer</w:t>
            </w:r>
          </w:p>
        </w:tc>
        <w:tc>
          <w:tcPr>
            <w:tcW w:w="4253" w:type="dxa"/>
          </w:tcPr>
          <w:p w:rsidR="00CB4790" w:rsidRPr="00E50EE9" w:rsidRDefault="00CB4790" w:rsidP="00A80206">
            <w:pPr>
              <w:pStyle w:val="DHHStabletext"/>
            </w:pPr>
            <w:r w:rsidRPr="00E50EE9">
              <w:t xml:space="preserve">Badge with name and position and identification as </w:t>
            </w:r>
            <w:r>
              <w:t>‘</w:t>
            </w:r>
            <w:r w:rsidRPr="00E50EE9">
              <w:t xml:space="preserve">Communication </w:t>
            </w:r>
            <w:r>
              <w:t>o</w:t>
            </w:r>
            <w:r w:rsidRPr="00E50EE9">
              <w:t>fficer</w:t>
            </w:r>
            <w:r>
              <w:t>’</w:t>
            </w:r>
            <w:r w:rsidRPr="00E50EE9">
              <w:t>.</w:t>
            </w:r>
          </w:p>
        </w:tc>
        <w:tc>
          <w:tcPr>
            <w:tcW w:w="1275" w:type="dxa"/>
          </w:tcPr>
          <w:p w:rsidR="00CB4790" w:rsidRPr="00E50EE9" w:rsidRDefault="00CB4790" w:rsidP="00A80206">
            <w:pPr>
              <w:pStyle w:val="DHHStabletext"/>
            </w:pPr>
            <w:r w:rsidRPr="00E50EE9">
              <w:t>N14</w:t>
            </w:r>
          </w:p>
        </w:tc>
        <w:tc>
          <w:tcPr>
            <w:tcW w:w="2268" w:type="dxa"/>
          </w:tcPr>
          <w:p w:rsidR="00CB4790" w:rsidRPr="00E50EE9" w:rsidRDefault="00CB4790" w:rsidP="00A80206">
            <w:pPr>
              <w:pStyle w:val="DHHStabletext"/>
            </w:pPr>
            <w:r w:rsidRPr="00E50EE9">
              <w:t>RGB</w:t>
            </w:r>
            <w:r>
              <w:t xml:space="preserve"> – </w:t>
            </w:r>
            <w:r w:rsidRPr="00E50EE9">
              <w:t>255,255,255</w:t>
            </w:r>
          </w:p>
          <w:p w:rsidR="00CB4790" w:rsidRPr="00E50EE9" w:rsidRDefault="00CB4790" w:rsidP="00A80206">
            <w:pPr>
              <w:pStyle w:val="DHHStabletext"/>
            </w:pPr>
            <w:r w:rsidRPr="00E50EE9">
              <w:t>CMYK</w:t>
            </w:r>
            <w:r>
              <w:t xml:space="preserve"> – </w:t>
            </w:r>
            <w:r w:rsidRPr="00E50EE9">
              <w:t>0,0,0,0</w:t>
            </w:r>
          </w:p>
        </w:tc>
      </w:tr>
      <w:tr w:rsidR="00CB4790" w:rsidRPr="00E50EE9" w:rsidTr="00A80206">
        <w:tc>
          <w:tcPr>
            <w:tcW w:w="1843" w:type="dxa"/>
          </w:tcPr>
          <w:p w:rsidR="00CB4790" w:rsidRPr="00E50EE9" w:rsidRDefault="00CB4790" w:rsidP="00A80206">
            <w:pPr>
              <w:pStyle w:val="DHHStabletext"/>
            </w:pPr>
            <w:r w:rsidRPr="003774BC">
              <w:t>Emergency officers</w:t>
            </w:r>
          </w:p>
        </w:tc>
        <w:tc>
          <w:tcPr>
            <w:tcW w:w="4253" w:type="dxa"/>
          </w:tcPr>
          <w:p w:rsidR="00CB4790" w:rsidRPr="00E50EE9" w:rsidRDefault="00CB4790" w:rsidP="00A80206">
            <w:pPr>
              <w:pStyle w:val="DHHStabletext"/>
            </w:pPr>
            <w:r w:rsidRPr="00E50EE9">
              <w:t xml:space="preserve">A yellow helmet or hat labelled ‘Floor, </w:t>
            </w:r>
            <w:r>
              <w:t>z</w:t>
            </w:r>
            <w:r w:rsidRPr="00E50EE9">
              <w:t xml:space="preserve">one or </w:t>
            </w:r>
            <w:r>
              <w:t>e</w:t>
            </w:r>
            <w:r w:rsidRPr="00E50EE9">
              <w:t xml:space="preserve">mergency </w:t>
            </w:r>
            <w:r>
              <w:t>o</w:t>
            </w:r>
            <w:r w:rsidRPr="00E50EE9">
              <w:t xml:space="preserve">fficer’ and floor, zone or area of appointment, or a reflective tabard labelled (in black lettering) ‘Floor, </w:t>
            </w:r>
            <w:r>
              <w:t>z</w:t>
            </w:r>
            <w:r w:rsidRPr="00E50EE9">
              <w:t xml:space="preserve">one or </w:t>
            </w:r>
            <w:r>
              <w:t>e</w:t>
            </w:r>
            <w:r w:rsidRPr="00E50EE9">
              <w:t xml:space="preserve">mergency </w:t>
            </w:r>
            <w:r>
              <w:t>o</w:t>
            </w:r>
            <w:r w:rsidRPr="00E50EE9">
              <w:t>fficer</w:t>
            </w:r>
            <w:r>
              <w:t>’</w:t>
            </w:r>
            <w:r w:rsidRPr="00E50EE9">
              <w:t xml:space="preserve"> and floor, zone or area of appointment.</w:t>
            </w:r>
          </w:p>
        </w:tc>
        <w:tc>
          <w:tcPr>
            <w:tcW w:w="1275" w:type="dxa"/>
          </w:tcPr>
          <w:p w:rsidR="00CB4790" w:rsidRPr="00E50EE9" w:rsidRDefault="00CB4790" w:rsidP="00A80206">
            <w:pPr>
              <w:pStyle w:val="DHHStabletext"/>
            </w:pPr>
            <w:r w:rsidRPr="00E50EE9">
              <w:t>Y26</w:t>
            </w:r>
          </w:p>
        </w:tc>
        <w:tc>
          <w:tcPr>
            <w:tcW w:w="2268" w:type="dxa"/>
          </w:tcPr>
          <w:p w:rsidR="00CB4790" w:rsidRPr="00E50EE9" w:rsidRDefault="00CB4790" w:rsidP="00A80206">
            <w:pPr>
              <w:pStyle w:val="DHHStabletext"/>
            </w:pPr>
            <w:r w:rsidRPr="00E50EE9">
              <w:t>RGB</w:t>
            </w:r>
            <w:r>
              <w:t xml:space="preserve"> – </w:t>
            </w:r>
            <w:r w:rsidRPr="00E50EE9">
              <w:t>255,215,0</w:t>
            </w:r>
          </w:p>
          <w:p w:rsidR="00CB4790" w:rsidRPr="00E50EE9" w:rsidRDefault="00CB4790" w:rsidP="00A80206">
            <w:pPr>
              <w:pStyle w:val="DHHStabletext"/>
              <w:rPr>
                <w:lang w:val="en-US"/>
              </w:rPr>
            </w:pPr>
            <w:r w:rsidRPr="00E50EE9">
              <w:rPr>
                <w:lang w:val="en-US"/>
              </w:rPr>
              <w:t>CMYK</w:t>
            </w:r>
            <w:r>
              <w:rPr>
                <w:lang w:val="en-US"/>
              </w:rPr>
              <w:t xml:space="preserve"> – </w:t>
            </w:r>
            <w:r w:rsidRPr="00E50EE9">
              <w:t>0,16,100,0</w:t>
            </w:r>
          </w:p>
        </w:tc>
      </w:tr>
      <w:tr w:rsidR="00CB4790" w:rsidRPr="00E50EE9" w:rsidTr="00A80206">
        <w:tc>
          <w:tcPr>
            <w:tcW w:w="1843" w:type="dxa"/>
          </w:tcPr>
          <w:p w:rsidR="00CB4790" w:rsidRPr="003774BC" w:rsidRDefault="00CB4790" w:rsidP="00A80206">
            <w:pPr>
              <w:pStyle w:val="DHHStabletext"/>
            </w:pPr>
            <w:r w:rsidRPr="003774BC">
              <w:t>Wardens</w:t>
            </w:r>
          </w:p>
        </w:tc>
        <w:tc>
          <w:tcPr>
            <w:tcW w:w="4253" w:type="dxa"/>
          </w:tcPr>
          <w:p w:rsidR="00CB4790" w:rsidRPr="00E50EE9" w:rsidRDefault="00CB4790" w:rsidP="00A80206">
            <w:pPr>
              <w:pStyle w:val="DHHStabletext"/>
            </w:pPr>
            <w:r w:rsidRPr="00E50EE9">
              <w:t>A red helmet or hat labelled ‘Warden’ and floor, zone or area of appointment or a reflective white tabard labelled (in black lettering) ‘Warden’ and floor, zone or area of appointment.</w:t>
            </w:r>
          </w:p>
        </w:tc>
        <w:tc>
          <w:tcPr>
            <w:tcW w:w="1275" w:type="dxa"/>
          </w:tcPr>
          <w:p w:rsidR="00CB4790" w:rsidRPr="00E50EE9" w:rsidRDefault="00CB4790" w:rsidP="00A80206">
            <w:pPr>
              <w:pStyle w:val="DHHStabletext"/>
            </w:pPr>
            <w:r w:rsidRPr="00E50EE9">
              <w:t>R13</w:t>
            </w:r>
          </w:p>
        </w:tc>
        <w:tc>
          <w:tcPr>
            <w:tcW w:w="2268" w:type="dxa"/>
          </w:tcPr>
          <w:p w:rsidR="00CB4790" w:rsidRPr="00E50EE9" w:rsidRDefault="00CB4790" w:rsidP="00A80206">
            <w:pPr>
              <w:pStyle w:val="DHHStabletext"/>
            </w:pPr>
            <w:r w:rsidRPr="00E50EE9">
              <w:t>RGB</w:t>
            </w:r>
            <w:r>
              <w:t xml:space="preserve"> – </w:t>
            </w:r>
            <w:r w:rsidRPr="00E50EE9">
              <w:t>277,66,52</w:t>
            </w:r>
          </w:p>
          <w:p w:rsidR="00CB4790" w:rsidRPr="00E50EE9" w:rsidRDefault="00CB4790" w:rsidP="00A80206">
            <w:pPr>
              <w:pStyle w:val="DHHStabletext"/>
              <w:rPr>
                <w:lang w:val="en-US"/>
              </w:rPr>
            </w:pPr>
            <w:r w:rsidRPr="00E50EE9">
              <w:rPr>
                <w:lang w:val="en-US"/>
              </w:rPr>
              <w:t>CMYK</w:t>
            </w:r>
            <w:r>
              <w:rPr>
                <w:lang w:val="en-US"/>
              </w:rPr>
              <w:t xml:space="preserve"> – </w:t>
            </w:r>
            <w:r w:rsidRPr="00E50EE9">
              <w:rPr>
                <w:lang w:val="en-US"/>
              </w:rPr>
              <w:t>0</w:t>
            </w:r>
            <w:r w:rsidRPr="00E50EE9">
              <w:t>,71,77,11</w:t>
            </w:r>
          </w:p>
        </w:tc>
      </w:tr>
      <w:tr w:rsidR="00CB4790" w:rsidRPr="00E50EE9" w:rsidTr="00A80206">
        <w:tc>
          <w:tcPr>
            <w:tcW w:w="1843" w:type="dxa"/>
          </w:tcPr>
          <w:p w:rsidR="00CB4790" w:rsidRPr="00E50EE9" w:rsidRDefault="00CB4790" w:rsidP="00A80206">
            <w:pPr>
              <w:pStyle w:val="DHHStabletext"/>
            </w:pPr>
            <w:r w:rsidRPr="003774BC">
              <w:t>Fire response officer or team</w:t>
            </w:r>
          </w:p>
        </w:tc>
        <w:tc>
          <w:tcPr>
            <w:tcW w:w="4253" w:type="dxa"/>
          </w:tcPr>
          <w:p w:rsidR="00CB4790" w:rsidRPr="00E50EE9" w:rsidRDefault="00CB4790" w:rsidP="00A80206">
            <w:pPr>
              <w:pStyle w:val="DHHStabletext"/>
            </w:pPr>
            <w:r w:rsidRPr="00E50EE9">
              <w:t xml:space="preserve">A red helmet or hat, labelled ‘Fire </w:t>
            </w:r>
            <w:r>
              <w:t>r</w:t>
            </w:r>
            <w:r w:rsidRPr="00E50EE9">
              <w:t xml:space="preserve">esponse </w:t>
            </w:r>
            <w:r>
              <w:t>o</w:t>
            </w:r>
            <w:r w:rsidRPr="00E50EE9">
              <w:t xml:space="preserve">fficer’ or position of appointment or a reflective white tabard labelled (in black lettering) ‘Fire </w:t>
            </w:r>
            <w:r>
              <w:t>r</w:t>
            </w:r>
            <w:r w:rsidRPr="00E50EE9">
              <w:t xml:space="preserve">esponse </w:t>
            </w:r>
            <w:r>
              <w:t>o</w:t>
            </w:r>
            <w:r w:rsidRPr="00E50EE9">
              <w:t>fficer’ or position of appointment.</w:t>
            </w:r>
          </w:p>
        </w:tc>
        <w:tc>
          <w:tcPr>
            <w:tcW w:w="1275" w:type="dxa"/>
          </w:tcPr>
          <w:p w:rsidR="00CB4790" w:rsidRPr="00E50EE9" w:rsidRDefault="00CB4790" w:rsidP="00A80206">
            <w:pPr>
              <w:pStyle w:val="DHHStabletext"/>
            </w:pPr>
            <w:r w:rsidRPr="00E50EE9">
              <w:t>R13</w:t>
            </w:r>
          </w:p>
        </w:tc>
        <w:tc>
          <w:tcPr>
            <w:tcW w:w="2268" w:type="dxa"/>
          </w:tcPr>
          <w:p w:rsidR="00CB4790" w:rsidRPr="00E50EE9" w:rsidRDefault="00CB4790" w:rsidP="00A80206">
            <w:pPr>
              <w:pStyle w:val="DHHStabletext"/>
            </w:pPr>
            <w:r w:rsidRPr="00E50EE9">
              <w:t>RGB</w:t>
            </w:r>
            <w:r>
              <w:t xml:space="preserve"> – </w:t>
            </w:r>
            <w:r w:rsidRPr="00E50EE9">
              <w:t>277,66,52</w:t>
            </w:r>
          </w:p>
          <w:p w:rsidR="00CB4790" w:rsidRPr="00E50EE9" w:rsidRDefault="00CB4790" w:rsidP="00A80206">
            <w:pPr>
              <w:pStyle w:val="DHHStabletext"/>
              <w:rPr>
                <w:lang w:val="en-US"/>
              </w:rPr>
            </w:pPr>
            <w:r w:rsidRPr="00E50EE9">
              <w:rPr>
                <w:lang w:val="en-US"/>
              </w:rPr>
              <w:t>CMYK</w:t>
            </w:r>
            <w:r>
              <w:rPr>
                <w:lang w:val="en-US"/>
              </w:rPr>
              <w:t xml:space="preserve"> – </w:t>
            </w:r>
            <w:r w:rsidRPr="00E50EE9">
              <w:t>0,71,77,11</w:t>
            </w:r>
          </w:p>
        </w:tc>
      </w:tr>
      <w:tr w:rsidR="00CB4790" w:rsidRPr="00E50EE9" w:rsidTr="00A80206">
        <w:tc>
          <w:tcPr>
            <w:tcW w:w="1843" w:type="dxa"/>
          </w:tcPr>
          <w:p w:rsidR="00CB4790" w:rsidRPr="00E50EE9" w:rsidRDefault="00CB4790" w:rsidP="00A80206">
            <w:pPr>
              <w:pStyle w:val="DHHStabletext"/>
            </w:pPr>
            <w:r w:rsidRPr="003774BC">
              <w:t xml:space="preserve">First </w:t>
            </w:r>
            <w:r>
              <w:t>a</w:t>
            </w:r>
            <w:r w:rsidRPr="003774BC">
              <w:t xml:space="preserve">id </w:t>
            </w:r>
            <w:r>
              <w:t>o</w:t>
            </w:r>
            <w:r w:rsidRPr="003774BC">
              <w:t>fficers (where applicable)</w:t>
            </w:r>
          </w:p>
        </w:tc>
        <w:tc>
          <w:tcPr>
            <w:tcW w:w="4253" w:type="dxa"/>
          </w:tcPr>
          <w:p w:rsidR="00CB4790" w:rsidRPr="00E50EE9" w:rsidRDefault="00CB4790" w:rsidP="00A80206">
            <w:pPr>
              <w:pStyle w:val="DHHStabletext"/>
            </w:pPr>
            <w:r w:rsidRPr="00E50EE9">
              <w:t>Follow emergency management requirement using white cross on a green background</w:t>
            </w:r>
            <w:r>
              <w:t>.</w:t>
            </w:r>
          </w:p>
        </w:tc>
        <w:tc>
          <w:tcPr>
            <w:tcW w:w="1275" w:type="dxa"/>
          </w:tcPr>
          <w:p w:rsidR="00CB4790" w:rsidRPr="00E50EE9" w:rsidRDefault="00CB4790" w:rsidP="00A80206">
            <w:pPr>
              <w:pStyle w:val="DHHStabletext"/>
            </w:pPr>
            <w:r w:rsidRPr="00E50EE9">
              <w:t>G21</w:t>
            </w:r>
          </w:p>
        </w:tc>
        <w:tc>
          <w:tcPr>
            <w:tcW w:w="2268" w:type="dxa"/>
          </w:tcPr>
          <w:p w:rsidR="00CB4790" w:rsidRPr="00E50EE9" w:rsidRDefault="00CB4790" w:rsidP="00A80206">
            <w:pPr>
              <w:pStyle w:val="DHHStabletext"/>
            </w:pPr>
            <w:r w:rsidRPr="00E50EE9">
              <w:t>RGB</w:t>
            </w:r>
            <w:r>
              <w:t xml:space="preserve"> – </w:t>
            </w:r>
            <w:r w:rsidRPr="00E50EE9">
              <w:t>14,171,114</w:t>
            </w:r>
          </w:p>
          <w:p w:rsidR="00CB4790" w:rsidRPr="00E50EE9" w:rsidRDefault="00CB4790" w:rsidP="00A80206">
            <w:pPr>
              <w:pStyle w:val="DHHStabletext"/>
              <w:rPr>
                <w:lang w:val="en-US"/>
              </w:rPr>
            </w:pPr>
            <w:r w:rsidRPr="00E50EE9">
              <w:rPr>
                <w:lang w:val="en-US"/>
              </w:rPr>
              <w:t xml:space="preserve">CMYK – </w:t>
            </w:r>
            <w:r w:rsidRPr="00E50EE9">
              <w:t>62,0,22,33</w:t>
            </w:r>
          </w:p>
        </w:tc>
      </w:tr>
    </w:tbl>
    <w:p w:rsidR="00CB4790" w:rsidRPr="003774BC" w:rsidRDefault="00CB4790" w:rsidP="00CB4790">
      <w:pPr>
        <w:pStyle w:val="Heading2"/>
        <w:keepLines w:val="0"/>
        <w:numPr>
          <w:ilvl w:val="1"/>
          <w:numId w:val="210"/>
        </w:numPr>
        <w:autoSpaceDE w:val="0"/>
        <w:autoSpaceDN w:val="0"/>
        <w:adjustRightInd w:val="0"/>
        <w:spacing w:after="60" w:line="240" w:lineRule="auto"/>
        <w:ind w:left="567"/>
      </w:pPr>
      <w:bookmarkStart w:id="107" w:name="_Toc449702575"/>
      <w:bookmarkStart w:id="108" w:name="_Toc509826078"/>
      <w:bookmarkStart w:id="109" w:name="_Toc509828316"/>
      <w:r w:rsidRPr="003774BC">
        <w:t xml:space="preserve">Emergency </w:t>
      </w:r>
      <w:r>
        <w:t>c</w:t>
      </w:r>
      <w:r w:rsidRPr="003774BC">
        <w:t xml:space="preserve">olour </w:t>
      </w:r>
      <w:r>
        <w:t>c</w:t>
      </w:r>
      <w:r w:rsidRPr="003774BC">
        <w:t>odes</w:t>
      </w:r>
      <w:bookmarkEnd w:id="107"/>
      <w:bookmarkEnd w:id="108"/>
      <w:bookmarkEnd w:id="109"/>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10" w:name="_Toc509826079"/>
      <w:bookmarkStart w:id="111" w:name="_Toc509828317"/>
      <w:r w:rsidRPr="00E50EE9">
        <w:t>General</w:t>
      </w:r>
      <w:bookmarkEnd w:id="110"/>
      <w:bookmarkEnd w:id="111"/>
    </w:p>
    <w:p w:rsidR="00CB4790" w:rsidRPr="00E50EE9" w:rsidRDefault="00CB4790" w:rsidP="00CB4790">
      <w:pPr>
        <w:pStyle w:val="DHHSbody"/>
        <w:rPr>
          <w:lang w:val="en-US"/>
        </w:rPr>
      </w:pPr>
      <w:r w:rsidRPr="00E50EE9">
        <w:rPr>
          <w:rFonts w:cs="Arial"/>
          <w:lang w:val="en-US"/>
        </w:rPr>
        <w:t xml:space="preserve">The facility must use the standard notification, identification and activation systems detailed in Table </w:t>
      </w:r>
      <w:r>
        <w:rPr>
          <w:rFonts w:cs="Arial"/>
          <w:lang w:val="en-US"/>
        </w:rPr>
        <w:t>8</w:t>
      </w:r>
      <w:r w:rsidRPr="00E50EE9">
        <w:rPr>
          <w:rFonts w:cs="Arial"/>
          <w:lang w:val="en-US"/>
        </w:rPr>
        <w:t xml:space="preserve"> for all emergencies and appropriate to the facility’s size and function, available technology and communications systems.</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12" w:name="_Toc509826080"/>
      <w:bookmarkStart w:id="113" w:name="_Toc509828318"/>
      <w:r w:rsidRPr="00E50EE9">
        <w:t xml:space="preserve">Specific </w:t>
      </w:r>
      <w:r>
        <w:t>e</w:t>
      </w:r>
      <w:r w:rsidRPr="00E50EE9">
        <w:t>mergency</w:t>
      </w:r>
      <w:bookmarkEnd w:id="112"/>
      <w:bookmarkEnd w:id="113"/>
    </w:p>
    <w:p w:rsidR="00CB4790" w:rsidRPr="003774BC" w:rsidRDefault="00CB4790" w:rsidP="00CB4790">
      <w:pPr>
        <w:pStyle w:val="DHHSbody"/>
        <w:rPr>
          <w:lang w:val="en-US"/>
        </w:rPr>
      </w:pPr>
      <w:r w:rsidRPr="00E50EE9">
        <w:rPr>
          <w:rFonts w:cs="Arial"/>
          <w:lang w:val="en-US"/>
        </w:rPr>
        <w:t xml:space="preserve">Where a colour code is used for a specific emergency, the colour codes listed in </w:t>
      </w:r>
      <w:r w:rsidRPr="00952191">
        <w:rPr>
          <w:rFonts w:cs="Arial"/>
        </w:rPr>
        <w:t xml:space="preserve">Table </w:t>
      </w:r>
      <w:r>
        <w:rPr>
          <w:rFonts w:cs="Arial"/>
        </w:rPr>
        <w:t>8</w:t>
      </w:r>
      <w:r w:rsidRPr="003774BC">
        <w:rPr>
          <w:rFonts w:cs="Arial"/>
          <w:lang w:val="en-US"/>
        </w:rPr>
        <w:t xml:space="preserve"> shall be applied.</w:t>
      </w:r>
    </w:p>
    <w:p w:rsidR="00CB4790" w:rsidRPr="003774BC" w:rsidRDefault="00CB4790" w:rsidP="00CB4790">
      <w:pPr>
        <w:pStyle w:val="DHHStablecaption"/>
        <w:numPr>
          <w:ilvl w:val="0"/>
          <w:numId w:val="182"/>
        </w:numPr>
        <w:ind w:left="0" w:firstLine="0"/>
      </w:pPr>
      <w:bookmarkStart w:id="114" w:name="_Toc509828113"/>
      <w:bookmarkStart w:id="115" w:name="_Toc510516712"/>
      <w:r w:rsidRPr="003774BC">
        <w:t xml:space="preserve">Emergency </w:t>
      </w:r>
      <w:r>
        <w:t>c</w:t>
      </w:r>
      <w:r w:rsidRPr="003774BC">
        <w:t xml:space="preserve">olour </w:t>
      </w:r>
      <w:r>
        <w:t>c</w:t>
      </w:r>
      <w:r w:rsidRPr="003774BC">
        <w:t>odes</w:t>
      </w:r>
      <w:bookmarkEnd w:id="114"/>
      <w:bookmarkEnd w:id="1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1701"/>
        <w:gridCol w:w="2551"/>
        <w:gridCol w:w="2693"/>
      </w:tblGrid>
      <w:tr w:rsidR="00CB4790" w:rsidRPr="00E50EE9" w:rsidTr="00A80206">
        <w:trPr>
          <w:trHeight w:val="810"/>
          <w:tblHeader/>
        </w:trPr>
        <w:tc>
          <w:tcPr>
            <w:tcW w:w="2694" w:type="dxa"/>
            <w:shd w:val="clear" w:color="auto" w:fill="auto"/>
            <w:vAlign w:val="center"/>
          </w:tcPr>
          <w:p w:rsidR="00CB4790" w:rsidRPr="00E50EE9" w:rsidRDefault="00CB4790" w:rsidP="00A80206">
            <w:pPr>
              <w:pStyle w:val="DHHStablecolhead"/>
            </w:pPr>
            <w:r w:rsidRPr="003774BC">
              <w:t>Emergency</w:t>
            </w:r>
          </w:p>
        </w:tc>
        <w:tc>
          <w:tcPr>
            <w:tcW w:w="1701" w:type="dxa"/>
            <w:shd w:val="clear" w:color="auto" w:fill="auto"/>
            <w:vAlign w:val="center"/>
          </w:tcPr>
          <w:p w:rsidR="00CB4790" w:rsidRPr="00E50EE9" w:rsidRDefault="00CB4790" w:rsidP="00A80206">
            <w:pPr>
              <w:pStyle w:val="DHHStablecolhead"/>
            </w:pPr>
            <w:r w:rsidRPr="00E50EE9">
              <w:t>Colour</w:t>
            </w:r>
          </w:p>
        </w:tc>
        <w:tc>
          <w:tcPr>
            <w:tcW w:w="2551" w:type="dxa"/>
            <w:shd w:val="clear" w:color="auto" w:fill="auto"/>
            <w:vAlign w:val="center"/>
          </w:tcPr>
          <w:p w:rsidR="00CB4790" w:rsidRPr="00E50EE9" w:rsidRDefault="00CB4790" w:rsidP="00A80206">
            <w:pPr>
              <w:pStyle w:val="DHHStablecolhead"/>
            </w:pPr>
            <w:r w:rsidRPr="00E50EE9">
              <w:t>AS 2700</w:t>
            </w:r>
          </w:p>
          <w:p w:rsidR="00CB4790" w:rsidRPr="00E50EE9" w:rsidRDefault="00CB4790" w:rsidP="00A80206">
            <w:pPr>
              <w:pStyle w:val="DHHStablecolhead"/>
              <w:rPr>
                <w:lang w:val="en-US"/>
              </w:rPr>
            </w:pPr>
            <w:r>
              <w:rPr>
                <w:lang w:val="en-US"/>
              </w:rPr>
              <w:t>c</w:t>
            </w:r>
            <w:r w:rsidRPr="00E50EE9">
              <w:rPr>
                <w:lang w:val="en-US"/>
              </w:rPr>
              <w:t xml:space="preserve">olour </w:t>
            </w:r>
            <w:r>
              <w:rPr>
                <w:lang w:val="en-US"/>
              </w:rPr>
              <w:t>c</w:t>
            </w:r>
            <w:r w:rsidRPr="00E50EE9">
              <w:rPr>
                <w:lang w:val="en-US"/>
              </w:rPr>
              <w:t>ode</w:t>
            </w:r>
          </w:p>
        </w:tc>
        <w:tc>
          <w:tcPr>
            <w:tcW w:w="2693" w:type="dxa"/>
            <w:shd w:val="clear" w:color="auto" w:fill="auto"/>
          </w:tcPr>
          <w:p w:rsidR="00CB4790" w:rsidRPr="00E50EE9" w:rsidRDefault="00CB4790" w:rsidP="00A80206">
            <w:pPr>
              <w:pStyle w:val="DHHStablecolhead"/>
            </w:pPr>
            <w:r w:rsidRPr="00E50EE9">
              <w:t xml:space="preserve">Colour </w:t>
            </w:r>
            <w:r>
              <w:t>s</w:t>
            </w:r>
            <w:r w:rsidRPr="00E50EE9">
              <w:t xml:space="preserve">ettings for </w:t>
            </w:r>
            <w:r>
              <w:t>p</w:t>
            </w:r>
            <w:r w:rsidRPr="00E50EE9">
              <w:t>rinting</w:t>
            </w:r>
          </w:p>
        </w:tc>
      </w:tr>
      <w:tr w:rsidR="00CB4790" w:rsidRPr="00E50EE9" w:rsidTr="00A80206">
        <w:tc>
          <w:tcPr>
            <w:tcW w:w="2694" w:type="dxa"/>
          </w:tcPr>
          <w:p w:rsidR="00CB4790" w:rsidRPr="003774BC" w:rsidRDefault="00CB4790" w:rsidP="00A80206">
            <w:pPr>
              <w:pStyle w:val="DHHStabletext"/>
            </w:pPr>
            <w:r w:rsidRPr="003774BC">
              <w:t>Fire/smoke</w:t>
            </w:r>
          </w:p>
        </w:tc>
        <w:tc>
          <w:tcPr>
            <w:tcW w:w="1701" w:type="dxa"/>
          </w:tcPr>
          <w:p w:rsidR="00CB4790" w:rsidRPr="00E50EE9" w:rsidRDefault="00CB4790" w:rsidP="00A80206">
            <w:pPr>
              <w:pStyle w:val="DHHStabletext"/>
            </w:pPr>
            <w:r w:rsidRPr="00E50EE9">
              <w:t>Red</w:t>
            </w:r>
          </w:p>
        </w:tc>
        <w:tc>
          <w:tcPr>
            <w:tcW w:w="2551" w:type="dxa"/>
          </w:tcPr>
          <w:p w:rsidR="00CB4790" w:rsidRPr="00E50EE9" w:rsidRDefault="00CB4790" w:rsidP="00A80206">
            <w:pPr>
              <w:pStyle w:val="DHHStabletext"/>
            </w:pPr>
            <w:r w:rsidRPr="00E50EE9">
              <w:t>R13</w:t>
            </w:r>
          </w:p>
        </w:tc>
        <w:tc>
          <w:tcPr>
            <w:tcW w:w="2693" w:type="dxa"/>
          </w:tcPr>
          <w:p w:rsidR="00CB4790" w:rsidRPr="00E50EE9" w:rsidRDefault="00CB4790" w:rsidP="00A80206">
            <w:pPr>
              <w:pStyle w:val="DHHStabletext"/>
            </w:pPr>
            <w:r w:rsidRPr="00E50EE9">
              <w:t>RGB</w:t>
            </w:r>
            <w:r>
              <w:t xml:space="preserve"> – </w:t>
            </w:r>
            <w:r w:rsidRPr="00E50EE9">
              <w:t>277,66,52</w:t>
            </w:r>
          </w:p>
          <w:p w:rsidR="00CB4790" w:rsidRPr="00E50EE9" w:rsidRDefault="00CB4790" w:rsidP="00A80206">
            <w:pPr>
              <w:pStyle w:val="DHHStabletext"/>
            </w:pPr>
            <w:r w:rsidRPr="00E50EE9">
              <w:t>CMYK</w:t>
            </w:r>
            <w:r>
              <w:t xml:space="preserve"> – </w:t>
            </w:r>
            <w:r w:rsidRPr="00E50EE9">
              <w:t>0,71,77,11</w:t>
            </w:r>
          </w:p>
        </w:tc>
      </w:tr>
      <w:tr w:rsidR="00CB4790" w:rsidRPr="00E50EE9" w:rsidTr="00A80206">
        <w:tc>
          <w:tcPr>
            <w:tcW w:w="2694" w:type="dxa"/>
          </w:tcPr>
          <w:p w:rsidR="00CB4790" w:rsidRPr="003774BC" w:rsidRDefault="00CB4790" w:rsidP="00A80206">
            <w:pPr>
              <w:pStyle w:val="DHHStabletext"/>
            </w:pPr>
            <w:r w:rsidRPr="003774BC">
              <w:t xml:space="preserve">Medical </w:t>
            </w:r>
            <w:r>
              <w:t>e</w:t>
            </w:r>
            <w:r w:rsidRPr="003774BC">
              <w:t>mergency</w:t>
            </w:r>
          </w:p>
        </w:tc>
        <w:tc>
          <w:tcPr>
            <w:tcW w:w="1701" w:type="dxa"/>
          </w:tcPr>
          <w:p w:rsidR="00CB4790" w:rsidRPr="00E50EE9" w:rsidRDefault="00CB4790" w:rsidP="00A80206">
            <w:pPr>
              <w:pStyle w:val="DHHStabletext"/>
            </w:pPr>
            <w:r w:rsidRPr="00E50EE9">
              <w:t>Blue</w:t>
            </w:r>
          </w:p>
        </w:tc>
        <w:tc>
          <w:tcPr>
            <w:tcW w:w="2551" w:type="dxa"/>
          </w:tcPr>
          <w:p w:rsidR="00CB4790" w:rsidRPr="00E50EE9" w:rsidRDefault="00CB4790" w:rsidP="00A80206">
            <w:pPr>
              <w:pStyle w:val="DHHStabletext"/>
            </w:pPr>
            <w:r w:rsidRPr="00E50EE9">
              <w:t>B22</w:t>
            </w:r>
          </w:p>
        </w:tc>
        <w:tc>
          <w:tcPr>
            <w:tcW w:w="2693" w:type="dxa"/>
          </w:tcPr>
          <w:p w:rsidR="00CB4790" w:rsidRPr="00E50EE9" w:rsidRDefault="00CB4790" w:rsidP="00A80206">
            <w:pPr>
              <w:pStyle w:val="DHHStabletext"/>
            </w:pPr>
            <w:r w:rsidRPr="00E50EE9">
              <w:t>RGB</w:t>
            </w:r>
            <w:r>
              <w:t xml:space="preserve"> – </w:t>
            </w:r>
            <w:r w:rsidRPr="00E50EE9">
              <w:t>0,47,167</w:t>
            </w:r>
          </w:p>
          <w:p w:rsidR="00CB4790" w:rsidRPr="00E50EE9" w:rsidRDefault="00CB4790" w:rsidP="00A80206">
            <w:pPr>
              <w:pStyle w:val="DHHStabletext"/>
            </w:pPr>
            <w:r w:rsidRPr="00E50EE9">
              <w:t>CMYK</w:t>
            </w:r>
            <w:r>
              <w:t xml:space="preserve"> – </w:t>
            </w:r>
            <w:r w:rsidRPr="00E50EE9">
              <w:t>98,84,0,0</w:t>
            </w:r>
          </w:p>
        </w:tc>
      </w:tr>
      <w:tr w:rsidR="00CB4790" w:rsidRPr="00E50EE9" w:rsidTr="00A80206">
        <w:tc>
          <w:tcPr>
            <w:tcW w:w="2694" w:type="dxa"/>
          </w:tcPr>
          <w:p w:rsidR="00CB4790" w:rsidRPr="003774BC" w:rsidRDefault="00CB4790" w:rsidP="00A80206">
            <w:pPr>
              <w:pStyle w:val="DHHStabletext"/>
            </w:pPr>
            <w:r w:rsidRPr="003774BC">
              <w:t xml:space="preserve">Bomb </w:t>
            </w:r>
            <w:r>
              <w:t>t</w:t>
            </w:r>
            <w:r w:rsidRPr="003774BC">
              <w:t>hreat</w:t>
            </w:r>
          </w:p>
        </w:tc>
        <w:tc>
          <w:tcPr>
            <w:tcW w:w="1701" w:type="dxa"/>
          </w:tcPr>
          <w:p w:rsidR="00CB4790" w:rsidRPr="00E50EE9" w:rsidRDefault="00CB4790" w:rsidP="00A80206">
            <w:pPr>
              <w:pStyle w:val="DHHStabletext"/>
            </w:pPr>
            <w:r w:rsidRPr="00E50EE9">
              <w:t>Purple</w:t>
            </w:r>
          </w:p>
        </w:tc>
        <w:tc>
          <w:tcPr>
            <w:tcW w:w="2551" w:type="dxa"/>
          </w:tcPr>
          <w:p w:rsidR="00CB4790" w:rsidRPr="00E50EE9" w:rsidRDefault="00CB4790" w:rsidP="00A80206">
            <w:pPr>
              <w:pStyle w:val="DHHStabletext"/>
            </w:pPr>
            <w:r w:rsidRPr="00E50EE9">
              <w:t>P12</w:t>
            </w:r>
          </w:p>
        </w:tc>
        <w:tc>
          <w:tcPr>
            <w:tcW w:w="2693" w:type="dxa"/>
          </w:tcPr>
          <w:p w:rsidR="00CB4790" w:rsidRPr="00E50EE9" w:rsidRDefault="00CB4790" w:rsidP="00A80206">
            <w:pPr>
              <w:pStyle w:val="DHHStabletext"/>
            </w:pPr>
            <w:r w:rsidRPr="00E50EE9">
              <w:t>RGB</w:t>
            </w:r>
            <w:r>
              <w:t xml:space="preserve"> – </w:t>
            </w:r>
            <w:r w:rsidRPr="00E50EE9">
              <w:t>128,0,128</w:t>
            </w:r>
          </w:p>
          <w:p w:rsidR="00CB4790" w:rsidRPr="00E50EE9" w:rsidRDefault="00CB4790" w:rsidP="00A80206">
            <w:pPr>
              <w:pStyle w:val="DHHStabletext"/>
            </w:pPr>
            <w:r w:rsidRPr="00E50EE9">
              <w:t>CMYK</w:t>
            </w:r>
            <w:r>
              <w:t xml:space="preserve"> – </w:t>
            </w:r>
            <w:r w:rsidRPr="00E50EE9">
              <w:t>66,87,0,0</w:t>
            </w:r>
          </w:p>
        </w:tc>
      </w:tr>
      <w:tr w:rsidR="00CB4790" w:rsidRPr="00E50EE9" w:rsidTr="00A80206">
        <w:tc>
          <w:tcPr>
            <w:tcW w:w="2694" w:type="dxa"/>
          </w:tcPr>
          <w:p w:rsidR="00CB4790" w:rsidRPr="00E50EE9" w:rsidRDefault="00CB4790" w:rsidP="00A80206">
            <w:pPr>
              <w:pStyle w:val="DHHStabletext"/>
            </w:pPr>
            <w:r w:rsidRPr="003774BC">
              <w:t xml:space="preserve">Infrastructure and </w:t>
            </w:r>
            <w:r>
              <w:t>o</w:t>
            </w:r>
            <w:r w:rsidRPr="003774BC">
              <w:t xml:space="preserve">ther </w:t>
            </w:r>
            <w:r>
              <w:t>i</w:t>
            </w:r>
            <w:r w:rsidRPr="003774BC">
              <w:t xml:space="preserve">nternal </w:t>
            </w:r>
            <w:r>
              <w:t>e</w:t>
            </w:r>
            <w:r w:rsidRPr="003774BC">
              <w:t>mergency</w:t>
            </w:r>
          </w:p>
        </w:tc>
        <w:tc>
          <w:tcPr>
            <w:tcW w:w="1701" w:type="dxa"/>
          </w:tcPr>
          <w:p w:rsidR="00CB4790" w:rsidRPr="00E50EE9" w:rsidRDefault="00CB4790" w:rsidP="00A80206">
            <w:pPr>
              <w:pStyle w:val="DHHStabletext"/>
            </w:pPr>
            <w:r w:rsidRPr="00E50EE9">
              <w:t>Yellow</w:t>
            </w:r>
          </w:p>
        </w:tc>
        <w:tc>
          <w:tcPr>
            <w:tcW w:w="2551" w:type="dxa"/>
          </w:tcPr>
          <w:p w:rsidR="00CB4790" w:rsidRPr="00E50EE9" w:rsidRDefault="00CB4790" w:rsidP="00A80206">
            <w:pPr>
              <w:pStyle w:val="DHHStabletext"/>
            </w:pPr>
            <w:r w:rsidRPr="00E50EE9">
              <w:t>Y26</w:t>
            </w:r>
          </w:p>
        </w:tc>
        <w:tc>
          <w:tcPr>
            <w:tcW w:w="2693" w:type="dxa"/>
          </w:tcPr>
          <w:p w:rsidR="00CB4790" w:rsidRPr="00E50EE9" w:rsidRDefault="00CB4790" w:rsidP="00A80206">
            <w:pPr>
              <w:pStyle w:val="DHHStabletext"/>
            </w:pPr>
            <w:r w:rsidRPr="00E50EE9">
              <w:t>RGB</w:t>
            </w:r>
            <w:r>
              <w:t xml:space="preserve"> – </w:t>
            </w:r>
            <w:r w:rsidRPr="00E50EE9">
              <w:t>255,215,0</w:t>
            </w:r>
          </w:p>
          <w:p w:rsidR="00CB4790" w:rsidRPr="00E50EE9" w:rsidRDefault="00CB4790" w:rsidP="00A80206">
            <w:pPr>
              <w:pStyle w:val="DHHStabletext"/>
            </w:pPr>
            <w:r w:rsidRPr="00E50EE9">
              <w:t>CMYK</w:t>
            </w:r>
            <w:r>
              <w:t xml:space="preserve"> – </w:t>
            </w:r>
            <w:r w:rsidRPr="00E50EE9">
              <w:t>0,16,100,0</w:t>
            </w:r>
          </w:p>
        </w:tc>
      </w:tr>
      <w:tr w:rsidR="00CB4790" w:rsidRPr="00E50EE9" w:rsidTr="00A80206">
        <w:trPr>
          <w:cantSplit/>
        </w:trPr>
        <w:tc>
          <w:tcPr>
            <w:tcW w:w="2694" w:type="dxa"/>
          </w:tcPr>
          <w:p w:rsidR="00CB4790" w:rsidRPr="003774BC" w:rsidRDefault="00CB4790" w:rsidP="00A80206">
            <w:pPr>
              <w:pStyle w:val="DHHStabletext"/>
            </w:pPr>
            <w:r w:rsidRPr="003774BC">
              <w:t xml:space="preserve">Personal </w:t>
            </w:r>
            <w:r>
              <w:t>t</w:t>
            </w:r>
            <w:r w:rsidRPr="003774BC">
              <w:t>hreat</w:t>
            </w:r>
          </w:p>
        </w:tc>
        <w:tc>
          <w:tcPr>
            <w:tcW w:w="1701" w:type="dxa"/>
          </w:tcPr>
          <w:p w:rsidR="00CB4790" w:rsidRPr="00E50EE9" w:rsidRDefault="00CB4790" w:rsidP="00A80206">
            <w:pPr>
              <w:pStyle w:val="DHHStabletext"/>
            </w:pPr>
            <w:r w:rsidRPr="00E50EE9">
              <w:t>Black</w:t>
            </w:r>
          </w:p>
        </w:tc>
        <w:tc>
          <w:tcPr>
            <w:tcW w:w="2551" w:type="dxa"/>
          </w:tcPr>
          <w:p w:rsidR="00CB4790" w:rsidRPr="00E50EE9" w:rsidRDefault="00CB4790" w:rsidP="00A80206">
            <w:pPr>
              <w:pStyle w:val="DHHStabletext"/>
            </w:pPr>
            <w:r w:rsidRPr="00E50EE9">
              <w:t>N61</w:t>
            </w:r>
          </w:p>
        </w:tc>
        <w:tc>
          <w:tcPr>
            <w:tcW w:w="2693" w:type="dxa"/>
          </w:tcPr>
          <w:p w:rsidR="00CB4790" w:rsidRPr="00E50EE9" w:rsidRDefault="00CB4790" w:rsidP="00A80206">
            <w:pPr>
              <w:pStyle w:val="DHHStabletext"/>
            </w:pPr>
            <w:r w:rsidRPr="00E50EE9">
              <w:t>RGB</w:t>
            </w:r>
            <w:r>
              <w:t xml:space="preserve"> – </w:t>
            </w:r>
            <w:r w:rsidRPr="00E50EE9">
              <w:t>0,0,0</w:t>
            </w:r>
          </w:p>
          <w:p w:rsidR="00CB4790" w:rsidRPr="00E50EE9" w:rsidRDefault="00CB4790" w:rsidP="00A80206">
            <w:pPr>
              <w:pStyle w:val="DHHStabletext"/>
            </w:pPr>
            <w:r w:rsidRPr="00E50EE9">
              <w:t>CMYK</w:t>
            </w:r>
            <w:r>
              <w:t xml:space="preserve"> – </w:t>
            </w:r>
            <w:r w:rsidRPr="00E50EE9">
              <w:t>0,0,0,100</w:t>
            </w:r>
          </w:p>
        </w:tc>
      </w:tr>
      <w:tr w:rsidR="00CB4790" w:rsidRPr="00E50EE9" w:rsidTr="00A80206">
        <w:tc>
          <w:tcPr>
            <w:tcW w:w="2694" w:type="dxa"/>
          </w:tcPr>
          <w:p w:rsidR="00CB4790" w:rsidRPr="003774BC" w:rsidRDefault="00CB4790" w:rsidP="00A80206">
            <w:pPr>
              <w:pStyle w:val="DHHStabletext"/>
            </w:pPr>
            <w:r w:rsidRPr="003774BC">
              <w:t xml:space="preserve">External </w:t>
            </w:r>
            <w:r>
              <w:t>e</w:t>
            </w:r>
            <w:r w:rsidRPr="003774BC">
              <w:t>mergency</w:t>
            </w:r>
          </w:p>
        </w:tc>
        <w:tc>
          <w:tcPr>
            <w:tcW w:w="1701" w:type="dxa"/>
          </w:tcPr>
          <w:p w:rsidR="00CB4790" w:rsidRPr="00E50EE9" w:rsidRDefault="00CB4790" w:rsidP="00A80206">
            <w:pPr>
              <w:pStyle w:val="DHHStabletext"/>
            </w:pPr>
            <w:r w:rsidRPr="00E50EE9">
              <w:t>Brown</w:t>
            </w:r>
          </w:p>
        </w:tc>
        <w:tc>
          <w:tcPr>
            <w:tcW w:w="2551" w:type="dxa"/>
          </w:tcPr>
          <w:p w:rsidR="00CB4790" w:rsidRPr="00E50EE9" w:rsidRDefault="00CB4790" w:rsidP="00A80206">
            <w:pPr>
              <w:pStyle w:val="DHHStabletext"/>
            </w:pPr>
            <w:r w:rsidRPr="00E50EE9">
              <w:t>X54</w:t>
            </w:r>
          </w:p>
        </w:tc>
        <w:tc>
          <w:tcPr>
            <w:tcW w:w="2693" w:type="dxa"/>
          </w:tcPr>
          <w:p w:rsidR="00CB4790" w:rsidRPr="00E50EE9" w:rsidRDefault="00CB4790" w:rsidP="00A80206">
            <w:pPr>
              <w:pStyle w:val="DHHStabletext"/>
            </w:pPr>
            <w:r w:rsidRPr="00E50EE9">
              <w:t>RGB</w:t>
            </w:r>
            <w:r>
              <w:t xml:space="preserve"> – </w:t>
            </w:r>
            <w:r w:rsidRPr="00E50EE9">
              <w:t>150,75,0</w:t>
            </w:r>
          </w:p>
          <w:p w:rsidR="00CB4790" w:rsidRPr="00E50EE9" w:rsidRDefault="00CB4790" w:rsidP="00A80206">
            <w:pPr>
              <w:pStyle w:val="DHHStabletext"/>
            </w:pPr>
            <w:r w:rsidRPr="00E50EE9">
              <w:t>CMYK</w:t>
            </w:r>
            <w:r>
              <w:t xml:space="preserve"> – </w:t>
            </w:r>
            <w:r w:rsidRPr="00E50EE9">
              <w:t>0,50,100,41</w:t>
            </w:r>
          </w:p>
        </w:tc>
      </w:tr>
      <w:tr w:rsidR="00CB4790" w:rsidRPr="00E50EE9" w:rsidTr="00A80206">
        <w:tc>
          <w:tcPr>
            <w:tcW w:w="2694" w:type="dxa"/>
          </w:tcPr>
          <w:p w:rsidR="00CB4790" w:rsidRPr="003774BC" w:rsidRDefault="00CB4790" w:rsidP="00A80206">
            <w:pPr>
              <w:pStyle w:val="DHHStabletext"/>
            </w:pPr>
            <w:r w:rsidRPr="003774BC">
              <w:t>Evacuation</w:t>
            </w:r>
          </w:p>
        </w:tc>
        <w:tc>
          <w:tcPr>
            <w:tcW w:w="1701" w:type="dxa"/>
          </w:tcPr>
          <w:p w:rsidR="00CB4790" w:rsidRPr="00E50EE9" w:rsidRDefault="00CB4790" w:rsidP="00A80206">
            <w:pPr>
              <w:pStyle w:val="DHHStabletext"/>
            </w:pPr>
            <w:r w:rsidRPr="00E50EE9">
              <w:t>Orange</w:t>
            </w:r>
          </w:p>
        </w:tc>
        <w:tc>
          <w:tcPr>
            <w:tcW w:w="2551" w:type="dxa"/>
          </w:tcPr>
          <w:p w:rsidR="00CB4790" w:rsidRPr="00E50EE9" w:rsidRDefault="00CB4790" w:rsidP="00A80206">
            <w:pPr>
              <w:pStyle w:val="DHHStabletext"/>
            </w:pPr>
            <w:r w:rsidRPr="00E50EE9">
              <w:t>X13</w:t>
            </w:r>
          </w:p>
        </w:tc>
        <w:tc>
          <w:tcPr>
            <w:tcW w:w="2693" w:type="dxa"/>
          </w:tcPr>
          <w:p w:rsidR="00CB4790" w:rsidRPr="00E50EE9" w:rsidRDefault="00CB4790" w:rsidP="00A80206">
            <w:pPr>
              <w:pStyle w:val="DHHStabletext"/>
            </w:pPr>
            <w:r w:rsidRPr="00E50EE9">
              <w:t>RGB</w:t>
            </w:r>
            <w:r>
              <w:t xml:space="preserve"> – </w:t>
            </w:r>
            <w:r w:rsidRPr="00E50EE9">
              <w:t>255,127,0</w:t>
            </w:r>
          </w:p>
          <w:p w:rsidR="00CB4790" w:rsidRPr="00E50EE9" w:rsidRDefault="00CB4790" w:rsidP="00A80206">
            <w:pPr>
              <w:pStyle w:val="DHHStabletext"/>
            </w:pPr>
            <w:r w:rsidRPr="00E50EE9">
              <w:t>CMYK</w:t>
            </w:r>
            <w:r>
              <w:t xml:space="preserve"> – </w:t>
            </w:r>
            <w:r w:rsidRPr="00E50EE9">
              <w:t>0,50,100,0</w:t>
            </w:r>
          </w:p>
        </w:tc>
      </w:tr>
    </w:tbl>
    <w:p w:rsidR="00CB4790" w:rsidRDefault="00CB4790" w:rsidP="00CB4790">
      <w:pPr>
        <w:pStyle w:val="DHHSbodyaftertablefigure"/>
        <w:rPr>
          <w:lang w:val="en-US"/>
        </w:rPr>
      </w:pPr>
      <w:r w:rsidRPr="003774BC">
        <w:rPr>
          <w:lang w:val="en-US"/>
        </w:rPr>
        <w:t>Colour codes for emergencies in a facility, other than those listed, must not be used as they may lead to confusion.</w:t>
      </w:r>
    </w:p>
    <w:p w:rsidR="00CB4790" w:rsidRDefault="00CB4790" w:rsidP="00CB4790">
      <w:pPr>
        <w:pStyle w:val="DHHSbody"/>
        <w:rPr>
          <w:rFonts w:cs="Arial"/>
          <w:lang w:val="en-US"/>
        </w:rPr>
      </w:pPr>
      <w:r w:rsidRPr="00E50EE9">
        <w:rPr>
          <w:rFonts w:cs="Arial"/>
          <w:lang w:val="en-US"/>
        </w:rPr>
        <w:t>A colour</w:t>
      </w:r>
      <w:r>
        <w:rPr>
          <w:rFonts w:cs="Arial"/>
          <w:lang w:val="en-US"/>
        </w:rPr>
        <w:t>-</w:t>
      </w:r>
      <w:r w:rsidRPr="00E50EE9">
        <w:rPr>
          <w:rFonts w:cs="Arial"/>
          <w:lang w:val="en-US"/>
        </w:rPr>
        <w:t>coded ready reference flip chart or booklet that reflects the above emergencies and colour codes must be conveniently located proximal to all staff</w:t>
      </w:r>
      <w:r>
        <w:rPr>
          <w:rFonts w:cs="Arial"/>
          <w:lang w:val="en-US"/>
        </w:rPr>
        <w:t xml:space="preserve"> (for example, </w:t>
      </w:r>
      <w:r w:rsidRPr="00E50EE9">
        <w:rPr>
          <w:rFonts w:cs="Arial"/>
          <w:lang w:val="en-US"/>
        </w:rPr>
        <w:t>telephones and work stations</w:t>
      </w:r>
      <w:r>
        <w:rPr>
          <w:rFonts w:cs="Arial"/>
          <w:lang w:val="en-US"/>
        </w:rPr>
        <w:t>)</w:t>
      </w:r>
      <w:r w:rsidRPr="00E50EE9">
        <w:rPr>
          <w:rFonts w:cs="Arial"/>
          <w:lang w:val="en-US"/>
        </w:rPr>
        <w:t>. They must also include the Australian Bomb Data Centre form and the offender description form.</w:t>
      </w:r>
    </w:p>
    <w:p w:rsidR="00CB4790" w:rsidRDefault="00CB4790" w:rsidP="00CB4790">
      <w:pPr>
        <w:pStyle w:val="DHHSbody"/>
        <w:rPr>
          <w:rFonts w:cs="Arial"/>
          <w:lang w:val="en-US"/>
        </w:rPr>
      </w:pPr>
      <w:r w:rsidRPr="00E50EE9">
        <w:rPr>
          <w:rFonts w:cs="Arial"/>
          <w:b/>
          <w:u w:val="single"/>
          <w:lang w:val="en-US"/>
        </w:rPr>
        <w:t>NOTE</w:t>
      </w:r>
      <w:r>
        <w:rPr>
          <w:rFonts w:cs="Arial"/>
          <w:b/>
          <w:u w:val="single"/>
          <w:lang w:val="en-US"/>
        </w:rPr>
        <w:t>S</w:t>
      </w:r>
      <w:r w:rsidRPr="00E50EE9">
        <w:rPr>
          <w:rFonts w:cs="Arial"/>
          <w:b/>
          <w:u w:val="single"/>
          <w:lang w:val="en-US"/>
        </w:rPr>
        <w:t>:</w:t>
      </w:r>
      <w:r w:rsidRPr="00E50EE9">
        <w:rPr>
          <w:rFonts w:cs="Arial"/>
          <w:lang w:val="en-US"/>
        </w:rPr>
        <w:t xml:space="preserve"> These forms are set out in </w:t>
      </w:r>
      <w:r w:rsidRPr="00E50EE9">
        <w:rPr>
          <w:rFonts w:cs="Arial"/>
        </w:rPr>
        <w:fldChar w:fldCharType="begin"/>
      </w:r>
      <w:r w:rsidRPr="00E50EE9">
        <w:rPr>
          <w:rFonts w:cs="Arial"/>
        </w:rPr>
        <w:instrText xml:space="preserve"> REF _Ref398805854 \n \h  \* MERGEFORMAT </w:instrText>
      </w:r>
      <w:r w:rsidRPr="00E50EE9">
        <w:rPr>
          <w:rFonts w:cs="Arial"/>
        </w:rPr>
      </w:r>
      <w:r w:rsidRPr="00E50EE9">
        <w:rPr>
          <w:rFonts w:cs="Arial"/>
        </w:rPr>
        <w:fldChar w:fldCharType="separate"/>
      </w:r>
      <w:r w:rsidRPr="003866F5">
        <w:rPr>
          <w:rFonts w:cs="Arial"/>
          <w:lang w:val="en-US"/>
        </w:rPr>
        <w:t>Appendix 4</w:t>
      </w:r>
      <w:r w:rsidRPr="00E50EE9">
        <w:rPr>
          <w:rFonts w:cs="Arial"/>
        </w:rPr>
        <w:fldChar w:fldCharType="end"/>
      </w:r>
      <w:r w:rsidRPr="003774BC">
        <w:rPr>
          <w:rFonts w:cs="Arial"/>
          <w:lang w:val="en-US"/>
        </w:rPr>
        <w:t xml:space="preserve"> and </w:t>
      </w:r>
      <w:r w:rsidRPr="00E50EE9">
        <w:rPr>
          <w:rFonts w:cs="Arial"/>
        </w:rPr>
        <w:fldChar w:fldCharType="begin"/>
      </w:r>
      <w:r w:rsidRPr="00E50EE9">
        <w:rPr>
          <w:rFonts w:cs="Arial"/>
        </w:rPr>
        <w:instrText xml:space="preserve"> REF _Ref398812774 \n \h  \* MERGEFORMAT </w:instrText>
      </w:r>
      <w:r w:rsidRPr="00E50EE9">
        <w:rPr>
          <w:rFonts w:cs="Arial"/>
        </w:rPr>
      </w:r>
      <w:r w:rsidRPr="00E50EE9">
        <w:rPr>
          <w:rFonts w:cs="Arial"/>
        </w:rPr>
        <w:fldChar w:fldCharType="separate"/>
      </w:r>
      <w:r w:rsidRPr="003866F5">
        <w:rPr>
          <w:rFonts w:cs="Arial"/>
          <w:lang w:val="en-US"/>
        </w:rPr>
        <w:t>Appendix 5</w:t>
      </w:r>
      <w:r w:rsidRPr="00E50EE9">
        <w:rPr>
          <w:rFonts w:cs="Arial"/>
        </w:rPr>
        <w:fldChar w:fldCharType="end"/>
      </w:r>
      <w:r w:rsidRPr="003774BC">
        <w:rPr>
          <w:rFonts w:cs="Arial"/>
          <w:lang w:val="en-US"/>
        </w:rPr>
        <w:t xml:space="preserve"> respectively and may be reproduced.</w:t>
      </w:r>
    </w:p>
    <w:p w:rsidR="00CB4790" w:rsidRDefault="00CB4790" w:rsidP="00CB4790">
      <w:pPr>
        <w:pStyle w:val="DHHSbody"/>
        <w:rPr>
          <w:rFonts w:cs="Arial"/>
          <w:lang w:val="en-US"/>
        </w:rPr>
      </w:pPr>
      <w:r w:rsidRPr="00E50EE9">
        <w:rPr>
          <w:rFonts w:cs="Arial"/>
          <w:lang w:val="en-US"/>
        </w:rPr>
        <w:t>Facilities must util</w:t>
      </w:r>
      <w:r>
        <w:rPr>
          <w:rFonts w:cs="Arial"/>
          <w:lang w:val="en-US"/>
        </w:rPr>
        <w:t>ise</w:t>
      </w:r>
      <w:r w:rsidRPr="00E50EE9">
        <w:rPr>
          <w:rFonts w:cs="Arial"/>
          <w:lang w:val="en-US"/>
        </w:rPr>
        <w:t xml:space="preserve"> the above colour codes when producing printed matter pertaining to emergency management planning.</w:t>
      </w:r>
    </w:p>
    <w:p w:rsidR="00CB4790" w:rsidRPr="00E50EE9" w:rsidRDefault="00CB4790" w:rsidP="00CB4790">
      <w:pPr>
        <w:pStyle w:val="DHHSbody"/>
        <w:rPr>
          <w:lang w:val="en-US"/>
        </w:rPr>
      </w:pPr>
      <w:r w:rsidRPr="00E50EE9">
        <w:rPr>
          <w:rFonts w:cs="Arial"/>
          <w:lang w:val="en-US"/>
        </w:rPr>
        <w:t>Facilities should util</w:t>
      </w:r>
      <w:r>
        <w:rPr>
          <w:rFonts w:cs="Arial"/>
          <w:lang w:val="en-US"/>
        </w:rPr>
        <w:t>ise</w:t>
      </w:r>
      <w:r w:rsidRPr="00E50EE9">
        <w:rPr>
          <w:rFonts w:cs="Arial"/>
          <w:lang w:val="en-US"/>
        </w:rPr>
        <w:t xml:space="preserve"> all forms available to them to communication and disseminate this information.</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116" w:name="_Toc449702576"/>
      <w:bookmarkStart w:id="117" w:name="_Toc509826081"/>
      <w:bookmarkStart w:id="118" w:name="_Toc509828319"/>
      <w:r w:rsidRPr="00E50EE9">
        <w:t xml:space="preserve">Emergency </w:t>
      </w:r>
      <w:r>
        <w:t>p</w:t>
      </w:r>
      <w:r w:rsidRPr="00E50EE9">
        <w:t>reparedness</w:t>
      </w:r>
      <w:bookmarkEnd w:id="116"/>
      <w:bookmarkEnd w:id="117"/>
      <w:bookmarkEnd w:id="118"/>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19" w:name="_Toc509826082"/>
      <w:bookmarkStart w:id="120" w:name="_Toc509828320"/>
      <w:r w:rsidRPr="00E50EE9">
        <w:t>General</w:t>
      </w:r>
      <w:bookmarkEnd w:id="119"/>
      <w:bookmarkEnd w:id="120"/>
    </w:p>
    <w:p w:rsidR="00CB4790" w:rsidRPr="003774BC" w:rsidRDefault="00CB4790" w:rsidP="00CB4790">
      <w:pPr>
        <w:pStyle w:val="DHHSbody"/>
        <w:rPr>
          <w:lang w:eastAsia="en-AU"/>
        </w:rPr>
      </w:pPr>
      <w:r w:rsidRPr="00E50EE9">
        <w:rPr>
          <w:rFonts w:cs="Arial"/>
          <w:lang w:eastAsia="en-AU"/>
        </w:rPr>
        <w:t xml:space="preserve">The facility shall have preparedness plans to respond to emergencies. The </w:t>
      </w:r>
      <w:r>
        <w:rPr>
          <w:rFonts w:cs="Arial"/>
          <w:lang w:eastAsia="en-AU"/>
        </w:rPr>
        <w:t>emergency planning committee</w:t>
      </w:r>
      <w:r w:rsidRPr="00E50EE9">
        <w:rPr>
          <w:rFonts w:cs="Arial"/>
          <w:lang w:eastAsia="en-AU"/>
        </w:rPr>
        <w:t xml:space="preserve"> of the facility shall oversee emergency prevention, preparedness, response, and recovery, relevant to its size and function</w:t>
      </w:r>
      <w:r>
        <w:rPr>
          <w:rFonts w:cs="Arial"/>
          <w:lang w:eastAsia="en-AU"/>
        </w:rPr>
        <w:t>,</w:t>
      </w:r>
      <w:r w:rsidRPr="00E50EE9">
        <w:rPr>
          <w:rFonts w:cs="Arial"/>
          <w:lang w:eastAsia="en-AU"/>
        </w:rPr>
        <w:t xml:space="preserve"> as shown in </w:t>
      </w:r>
      <w:r>
        <w:rPr>
          <w:rFonts w:cs="Arial"/>
        </w:rPr>
        <w:t>Figure 3</w:t>
      </w:r>
      <w:r w:rsidRPr="003774BC">
        <w:rPr>
          <w:rFonts w:cs="Arial"/>
          <w:lang w:eastAsia="en-AU"/>
        </w:rPr>
        <w:t>.</w:t>
      </w:r>
    </w:p>
    <w:p w:rsidR="00CB4790" w:rsidRPr="006753EE" w:rsidRDefault="00CB4790" w:rsidP="00CB4790">
      <w:pPr>
        <w:pStyle w:val="DHHSfigurecaption"/>
        <w:numPr>
          <w:ilvl w:val="0"/>
          <w:numId w:val="183"/>
        </w:numPr>
        <w:ind w:left="360"/>
      </w:pPr>
      <w:bookmarkStart w:id="121" w:name="_Toc509828120"/>
      <w:bookmarkStart w:id="122" w:name="_Toc510526574"/>
      <w:r w:rsidRPr="006753EE">
        <w:t>Structure of the emergency preparedness</w:t>
      </w:r>
      <w:bookmarkEnd w:id="121"/>
      <w:bookmarkEnd w:id="122"/>
    </w:p>
    <w:p w:rsidR="00CB4790" w:rsidRPr="003774BC" w:rsidRDefault="00CB4790" w:rsidP="00CB4790">
      <w:pPr>
        <w:pStyle w:val="DHHSbody"/>
        <w:rPr>
          <w:lang w:eastAsia="en-AU"/>
        </w:rPr>
      </w:pPr>
      <w:r>
        <w:rPr>
          <w:noProof/>
          <w:lang w:eastAsia="en-AU"/>
        </w:rPr>
        <w:drawing>
          <wp:inline distT="0" distB="0" distL="0" distR="0" wp14:anchorId="61826B27" wp14:editId="635599FF">
            <wp:extent cx="5863719" cy="3164585"/>
            <wp:effectExtent l="0" t="0" r="3810" b="0"/>
            <wp:docPr id="326" name="Picture 8" descr="Structure of emergency preparedness outlined in section 3, covers preparedness plans to respond to emergencies." title="Figure 3 Structure of emergency prepared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tructure of emergency preparedness outlined in section 3" title="Figure 3"/>
                    <pic:cNvPicPr/>
                  </pic:nvPicPr>
                  <pic:blipFill>
                    <a:blip r:embed="rId16">
                      <a:extLst>
                        <a:ext uri="{28A0092B-C50C-407E-A947-70E740481C1C}">
                          <a14:useLocalDpi xmlns:a14="http://schemas.microsoft.com/office/drawing/2010/main" val="0"/>
                        </a:ext>
                      </a:extLst>
                    </a:blip>
                    <a:stretch>
                      <a:fillRect/>
                    </a:stretch>
                  </pic:blipFill>
                  <pic:spPr>
                    <a:xfrm>
                      <a:off x="0" y="0"/>
                      <a:ext cx="5863590" cy="3164205"/>
                    </a:xfrm>
                    <a:prstGeom prst="rect">
                      <a:avLst/>
                    </a:prstGeom>
                  </pic:spPr>
                </pic:pic>
              </a:graphicData>
            </a:graphic>
          </wp:inline>
        </w:drawing>
      </w:r>
    </w:p>
    <w:p w:rsidR="00CB4790" w:rsidRPr="00E50EE9" w:rsidRDefault="00CB4790" w:rsidP="00CB4790">
      <w:pPr>
        <w:pStyle w:val="DHHSbodyaftertablefigure"/>
        <w:rPr>
          <w:lang w:eastAsia="en-AU"/>
        </w:rPr>
      </w:pPr>
      <w:r w:rsidRPr="00E50EE9">
        <w:rPr>
          <w:lang w:eastAsia="en-AU"/>
        </w:rPr>
        <w:t>Consideration should be given to the following phases:</w:t>
      </w:r>
    </w:p>
    <w:p w:rsidR="00CB4790" w:rsidRPr="00E50EE9" w:rsidRDefault="00CB4790" w:rsidP="00CB4790">
      <w:pPr>
        <w:pStyle w:val="DHHSnumberloweralpha"/>
        <w:numPr>
          <w:ilvl w:val="0"/>
          <w:numId w:val="30"/>
        </w:numPr>
        <w:rPr>
          <w:lang w:eastAsia="en-AU"/>
        </w:rPr>
      </w:pPr>
      <w:r w:rsidRPr="00E50EE9">
        <w:rPr>
          <w:b/>
          <w:lang w:eastAsia="en-AU"/>
        </w:rPr>
        <w:t>Alert:</w:t>
      </w:r>
      <w:r w:rsidRPr="00E50EE9">
        <w:rPr>
          <w:lang w:eastAsia="en-AU"/>
        </w:rPr>
        <w:t xml:space="preserve"> </w:t>
      </w:r>
      <w:r>
        <w:rPr>
          <w:lang w:eastAsia="en-AU"/>
        </w:rPr>
        <w:t>e</w:t>
      </w:r>
      <w:r w:rsidRPr="00E50EE9">
        <w:rPr>
          <w:lang w:eastAsia="en-AU"/>
        </w:rPr>
        <w:t>mergency possible</w:t>
      </w:r>
      <w:r>
        <w:rPr>
          <w:lang w:eastAsia="en-AU"/>
        </w:rPr>
        <w:t xml:space="preserve"> – </w:t>
      </w:r>
      <w:r w:rsidRPr="00E50EE9">
        <w:rPr>
          <w:lang w:eastAsia="en-AU"/>
        </w:rPr>
        <w:t>increase level of preparedness.</w:t>
      </w:r>
    </w:p>
    <w:p w:rsidR="00CB4790" w:rsidRPr="00E50EE9" w:rsidRDefault="00CB4790" w:rsidP="00CB4790">
      <w:pPr>
        <w:pStyle w:val="DHHSnumberloweralpha"/>
        <w:numPr>
          <w:ilvl w:val="0"/>
          <w:numId w:val="30"/>
        </w:numPr>
        <w:rPr>
          <w:lang w:eastAsia="en-AU"/>
        </w:rPr>
      </w:pPr>
      <w:r w:rsidRPr="00E50EE9">
        <w:rPr>
          <w:b/>
          <w:lang w:eastAsia="en-AU"/>
        </w:rPr>
        <w:t>Standby:</w:t>
      </w:r>
      <w:r w:rsidRPr="00E50EE9">
        <w:rPr>
          <w:lang w:eastAsia="en-AU"/>
        </w:rPr>
        <w:t xml:space="preserve"> </w:t>
      </w:r>
      <w:r>
        <w:rPr>
          <w:lang w:eastAsia="en-AU"/>
        </w:rPr>
        <w:t>e</w:t>
      </w:r>
      <w:r w:rsidRPr="00E50EE9">
        <w:rPr>
          <w:lang w:eastAsia="en-AU"/>
        </w:rPr>
        <w:t>mergency imminent</w:t>
      </w:r>
      <w:r>
        <w:rPr>
          <w:lang w:eastAsia="en-AU"/>
        </w:rPr>
        <w:t xml:space="preserve"> – </w:t>
      </w:r>
      <w:r w:rsidRPr="00E50EE9">
        <w:rPr>
          <w:lang w:eastAsia="en-AU"/>
        </w:rPr>
        <w:t>prepare for implementation of response.</w:t>
      </w:r>
    </w:p>
    <w:p w:rsidR="00CB4790" w:rsidRPr="00E50EE9" w:rsidRDefault="00CB4790" w:rsidP="00CB4790">
      <w:pPr>
        <w:pStyle w:val="DHHSnumberloweralpha"/>
        <w:numPr>
          <w:ilvl w:val="0"/>
          <w:numId w:val="30"/>
        </w:numPr>
        <w:rPr>
          <w:lang w:eastAsia="en-AU"/>
        </w:rPr>
      </w:pPr>
      <w:r w:rsidRPr="00E50EE9">
        <w:rPr>
          <w:b/>
          <w:lang w:eastAsia="en-AU"/>
        </w:rPr>
        <w:t>Response:</w:t>
      </w:r>
      <w:r w:rsidRPr="00E50EE9">
        <w:rPr>
          <w:lang w:eastAsia="en-AU"/>
        </w:rPr>
        <w:t xml:space="preserve"> </w:t>
      </w:r>
      <w:r>
        <w:rPr>
          <w:lang w:eastAsia="en-AU"/>
        </w:rPr>
        <w:t>e</w:t>
      </w:r>
      <w:r w:rsidRPr="00E50EE9">
        <w:rPr>
          <w:lang w:eastAsia="en-AU"/>
        </w:rPr>
        <w:t>mergency situation exists</w:t>
      </w:r>
      <w:r>
        <w:rPr>
          <w:lang w:eastAsia="en-AU"/>
        </w:rPr>
        <w:t xml:space="preserve"> – </w:t>
      </w:r>
      <w:r w:rsidRPr="00E50EE9">
        <w:rPr>
          <w:lang w:eastAsia="en-AU"/>
        </w:rPr>
        <w:t>implement response according to facility plans and in collaboration with other facilities as necessary.</w:t>
      </w:r>
    </w:p>
    <w:p w:rsidR="00CB4790" w:rsidRPr="00E50EE9" w:rsidRDefault="00CB4790" w:rsidP="00CB4790">
      <w:pPr>
        <w:pStyle w:val="DHHSnumberloweralpha"/>
        <w:numPr>
          <w:ilvl w:val="0"/>
          <w:numId w:val="30"/>
        </w:numPr>
        <w:rPr>
          <w:lang w:eastAsia="en-AU"/>
        </w:rPr>
      </w:pPr>
      <w:r w:rsidRPr="00E50EE9">
        <w:rPr>
          <w:b/>
          <w:lang w:eastAsia="en-AU"/>
        </w:rPr>
        <w:t>Stand down:</w:t>
      </w:r>
      <w:r w:rsidRPr="00E50EE9">
        <w:rPr>
          <w:lang w:eastAsia="en-AU"/>
        </w:rPr>
        <w:t xml:space="preserve"> </w:t>
      </w:r>
      <w:r>
        <w:rPr>
          <w:lang w:eastAsia="en-AU"/>
        </w:rPr>
        <w:t>e</w:t>
      </w:r>
      <w:r w:rsidRPr="00E50EE9">
        <w:rPr>
          <w:lang w:eastAsia="en-AU"/>
        </w:rPr>
        <w:t>mergency abated</w:t>
      </w:r>
      <w:r>
        <w:rPr>
          <w:lang w:eastAsia="en-AU"/>
        </w:rPr>
        <w:t xml:space="preserve"> – </w:t>
      </w:r>
      <w:r w:rsidRPr="00E50EE9">
        <w:rPr>
          <w:lang w:eastAsia="en-AU"/>
        </w:rPr>
        <w:t>return to usual business.</w:t>
      </w:r>
    </w:p>
    <w:p w:rsidR="00CB4790" w:rsidRPr="00E50EE9" w:rsidRDefault="00CB4790" w:rsidP="00CB4790">
      <w:pPr>
        <w:pStyle w:val="DHHSbody"/>
        <w:rPr>
          <w:lang w:eastAsia="en-AU"/>
        </w:rPr>
      </w:pPr>
      <w:r w:rsidRPr="00E50EE9">
        <w:rPr>
          <w:rFonts w:cs="Arial"/>
          <w:lang w:eastAsia="en-AU"/>
        </w:rPr>
        <w:t xml:space="preserve">Consideration should be given to the environmental consequences of any incident, plan or action pertaining to this </w:t>
      </w:r>
      <w:r>
        <w:rPr>
          <w:rFonts w:cs="Arial"/>
          <w:lang w:eastAsia="en-AU"/>
        </w:rPr>
        <w:t>s</w:t>
      </w:r>
      <w:r w:rsidRPr="00E50EE9">
        <w:rPr>
          <w:rFonts w:cs="Arial"/>
          <w:lang w:eastAsia="en-AU"/>
        </w:rPr>
        <w:t>tandard.</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23" w:name="_Ref398217623"/>
      <w:bookmarkStart w:id="124" w:name="_Toc509826083"/>
      <w:bookmarkStart w:id="125" w:name="_Toc509828321"/>
      <w:r w:rsidRPr="00E50EE9">
        <w:t xml:space="preserve">Emergency </w:t>
      </w:r>
      <w:r>
        <w:t>m</w:t>
      </w:r>
      <w:r w:rsidRPr="00E50EE9">
        <w:t xml:space="preserve">anagement </w:t>
      </w:r>
      <w:r>
        <w:t>p</w:t>
      </w:r>
      <w:r w:rsidRPr="00E50EE9">
        <w:t>lan</w:t>
      </w:r>
      <w:bookmarkEnd w:id="123"/>
      <w:bookmarkEnd w:id="124"/>
      <w:bookmarkEnd w:id="125"/>
    </w:p>
    <w:p w:rsidR="00CB4790" w:rsidRPr="00E50EE9" w:rsidRDefault="00CB4790" w:rsidP="00CB4790">
      <w:pPr>
        <w:pStyle w:val="DHHSbody"/>
        <w:rPr>
          <w:lang w:eastAsia="en-AU"/>
        </w:rPr>
      </w:pPr>
      <w:r w:rsidRPr="00E50EE9">
        <w:rPr>
          <w:rFonts w:cs="Arial"/>
          <w:lang w:eastAsia="en-AU"/>
        </w:rPr>
        <w:t xml:space="preserve">An emergency management plan must be developed and maintained for each facility and/or group of facilities by the </w:t>
      </w:r>
      <w:r>
        <w:rPr>
          <w:rFonts w:cs="Arial"/>
          <w:lang w:eastAsia="en-AU"/>
        </w:rPr>
        <w:t>emergency planning committee</w:t>
      </w:r>
      <w:r w:rsidRPr="00E50EE9">
        <w:rPr>
          <w:rFonts w:cs="Arial"/>
          <w:lang w:eastAsia="en-AU"/>
        </w:rPr>
        <w:t xml:space="preserve"> (including a competent person). The facility shall ensure that, for consistency, all emergency management plans are developed and registered in conjunction with other relevant agencies and the emergency services</w:t>
      </w:r>
      <w:r>
        <w:rPr>
          <w:rFonts w:cs="Arial"/>
          <w:lang w:eastAsia="en-AU"/>
        </w:rPr>
        <w:t xml:space="preserve">, for example, </w:t>
      </w:r>
      <w:r w:rsidRPr="00E50EE9">
        <w:rPr>
          <w:rFonts w:cs="Arial"/>
          <w:lang w:eastAsia="en-AU"/>
        </w:rPr>
        <w:t>Department of Health and Human Services, police, fire and ambulance services, disaster management units and local governments.</w:t>
      </w:r>
    </w:p>
    <w:p w:rsidR="00CB4790" w:rsidRPr="00E50EE9" w:rsidRDefault="00CB4790" w:rsidP="00CB4790">
      <w:pPr>
        <w:pStyle w:val="DHHSbody"/>
        <w:rPr>
          <w:lang w:eastAsia="en-AU"/>
        </w:rPr>
      </w:pPr>
      <w:r w:rsidRPr="00E50EE9">
        <w:rPr>
          <w:rFonts w:cs="Arial"/>
          <w:lang w:eastAsia="en-AU"/>
        </w:rPr>
        <w:t>The structure of the emergency management plan must be based on the</w:t>
      </w:r>
      <w:r>
        <w:rPr>
          <w:rFonts w:cs="Arial"/>
          <w:lang w:eastAsia="en-AU"/>
        </w:rPr>
        <w:t xml:space="preserve"> </w:t>
      </w:r>
      <w:r w:rsidRPr="00E50EE9">
        <w:rPr>
          <w:rFonts w:cs="Arial"/>
          <w:lang w:eastAsia="en-AU"/>
        </w:rPr>
        <w:t xml:space="preserve">facility risk assessment and </w:t>
      </w:r>
      <w:r w:rsidRPr="001615A4">
        <w:rPr>
          <w:rFonts w:cs="Arial"/>
          <w:lang w:eastAsia="en-AU"/>
        </w:rPr>
        <w:t xml:space="preserve">Figure </w:t>
      </w:r>
      <w:r>
        <w:rPr>
          <w:rFonts w:cs="Arial"/>
          <w:lang w:eastAsia="en-AU"/>
        </w:rPr>
        <w:t xml:space="preserve">4 </w:t>
      </w:r>
      <w:r w:rsidRPr="003774BC">
        <w:rPr>
          <w:rFonts w:cs="Arial"/>
          <w:lang w:eastAsia="en-AU"/>
        </w:rPr>
        <w:t>containing, but not be limited to, the following elements:</w:t>
      </w:r>
    </w:p>
    <w:p w:rsidR="00CB4790" w:rsidRDefault="00CB4790" w:rsidP="00CB4790">
      <w:pPr>
        <w:pStyle w:val="DHHSnumberloweralpha"/>
        <w:numPr>
          <w:ilvl w:val="2"/>
          <w:numId w:val="31"/>
        </w:numPr>
        <w:rPr>
          <w:lang w:eastAsia="en-AU"/>
        </w:rPr>
      </w:pPr>
      <w:r>
        <w:rPr>
          <w:lang w:eastAsia="en-AU"/>
        </w:rPr>
        <w:t>a</w:t>
      </w:r>
      <w:r w:rsidRPr="00E50EE9">
        <w:rPr>
          <w:lang w:eastAsia="en-AU"/>
        </w:rPr>
        <w:t xml:space="preserve"> clear statement of authority, purpose and scope</w:t>
      </w:r>
    </w:p>
    <w:p w:rsidR="00CB4790" w:rsidRDefault="00CB4790" w:rsidP="00CB4790">
      <w:pPr>
        <w:pStyle w:val="DHHSnumberloweralpha"/>
        <w:numPr>
          <w:ilvl w:val="2"/>
          <w:numId w:val="31"/>
        </w:numPr>
        <w:rPr>
          <w:lang w:eastAsia="en-AU"/>
        </w:rPr>
      </w:pPr>
      <w:r>
        <w:rPr>
          <w:lang w:eastAsia="en-AU"/>
        </w:rPr>
        <w:t>i</w:t>
      </w:r>
      <w:r w:rsidRPr="00E50EE9">
        <w:rPr>
          <w:lang w:eastAsia="en-AU"/>
        </w:rPr>
        <w:t xml:space="preserve">nformation on the structure and purpose of the </w:t>
      </w:r>
      <w:r>
        <w:rPr>
          <w:lang w:eastAsia="en-AU"/>
        </w:rPr>
        <w:t>emergency planning committee</w:t>
      </w:r>
    </w:p>
    <w:p w:rsidR="00CB4790" w:rsidRDefault="00CB4790" w:rsidP="00CB4790">
      <w:pPr>
        <w:pStyle w:val="DHHSnumberloweralpha"/>
        <w:numPr>
          <w:ilvl w:val="2"/>
          <w:numId w:val="31"/>
        </w:numPr>
        <w:rPr>
          <w:lang w:eastAsia="en-AU"/>
        </w:rPr>
      </w:pPr>
      <w:r>
        <w:rPr>
          <w:lang w:eastAsia="en-AU"/>
        </w:rPr>
        <w:t>i</w:t>
      </w:r>
      <w:r w:rsidRPr="00E50EE9">
        <w:rPr>
          <w:lang w:eastAsia="en-AU"/>
        </w:rPr>
        <w:t>dentification of the facilities to which it applies</w:t>
      </w:r>
    </w:p>
    <w:p w:rsidR="00CB4790" w:rsidRPr="00E50EE9" w:rsidRDefault="00CB4790" w:rsidP="00CB4790">
      <w:pPr>
        <w:pStyle w:val="DHHSnumberloweralpha"/>
        <w:numPr>
          <w:ilvl w:val="2"/>
          <w:numId w:val="31"/>
        </w:numPr>
        <w:rPr>
          <w:lang w:eastAsia="en-AU"/>
        </w:rPr>
      </w:pPr>
      <w:r>
        <w:rPr>
          <w:lang w:eastAsia="en-AU"/>
        </w:rPr>
        <w:t>i</w:t>
      </w:r>
      <w:r w:rsidRPr="00E50EE9">
        <w:rPr>
          <w:lang w:eastAsia="en-AU"/>
        </w:rPr>
        <w:t>dentification of all hazards and risks,</w:t>
      </w:r>
      <w:r>
        <w:rPr>
          <w:lang w:eastAsia="en-AU"/>
        </w:rPr>
        <w:t xml:space="preserve"> and</w:t>
      </w:r>
      <w:r w:rsidRPr="00E50EE9">
        <w:rPr>
          <w:lang w:eastAsia="en-AU"/>
        </w:rPr>
        <w:t xml:space="preserve"> their locations</w:t>
      </w:r>
    </w:p>
    <w:p w:rsidR="00CB4790" w:rsidRDefault="00CB4790" w:rsidP="00CB4790">
      <w:pPr>
        <w:pStyle w:val="DHHSnumberloweralpha"/>
        <w:numPr>
          <w:ilvl w:val="2"/>
          <w:numId w:val="31"/>
        </w:numPr>
        <w:rPr>
          <w:lang w:eastAsia="en-AU"/>
        </w:rPr>
      </w:pPr>
      <w:r>
        <w:rPr>
          <w:lang w:eastAsia="en-AU"/>
        </w:rPr>
        <w:t>d</w:t>
      </w:r>
      <w:r w:rsidRPr="00E50EE9">
        <w:rPr>
          <w:lang w:eastAsia="en-AU"/>
        </w:rPr>
        <w:t>escription of prevention and mitigation</w:t>
      </w:r>
      <w:r>
        <w:rPr>
          <w:lang w:eastAsia="en-AU"/>
        </w:rPr>
        <w:t xml:space="preserve"> </w:t>
      </w:r>
      <w:r w:rsidRPr="00E50EE9">
        <w:rPr>
          <w:lang w:eastAsia="en-AU"/>
        </w:rPr>
        <w:t>measures in place to treat</w:t>
      </w:r>
      <w:r>
        <w:rPr>
          <w:lang w:eastAsia="en-AU"/>
        </w:rPr>
        <w:t xml:space="preserve"> </w:t>
      </w:r>
      <w:r w:rsidRPr="00E50EE9">
        <w:rPr>
          <w:lang w:eastAsia="en-AU"/>
        </w:rPr>
        <w:t>the risk</w:t>
      </w:r>
    </w:p>
    <w:p w:rsidR="00CB4790" w:rsidRDefault="00CB4790" w:rsidP="00CB4790">
      <w:pPr>
        <w:pStyle w:val="DHHSnumberloweralpha"/>
        <w:numPr>
          <w:ilvl w:val="2"/>
          <w:numId w:val="31"/>
        </w:numPr>
        <w:rPr>
          <w:lang w:eastAsia="en-AU"/>
        </w:rPr>
      </w:pPr>
      <w:r>
        <w:rPr>
          <w:lang w:eastAsia="en-AU"/>
        </w:rPr>
        <w:t>d</w:t>
      </w:r>
      <w:r w:rsidRPr="00E50EE9">
        <w:rPr>
          <w:lang w:eastAsia="en-AU"/>
        </w:rPr>
        <w:t>escriptions of the fire and emergency management measures and systems, of the facility</w:t>
      </w:r>
    </w:p>
    <w:p w:rsidR="00CB4790" w:rsidRDefault="00CB4790" w:rsidP="00CB4790">
      <w:pPr>
        <w:pStyle w:val="DHHSnumberloweralpha"/>
        <w:numPr>
          <w:ilvl w:val="2"/>
          <w:numId w:val="31"/>
        </w:numPr>
        <w:rPr>
          <w:lang w:eastAsia="en-AU"/>
        </w:rPr>
      </w:pPr>
      <w:r>
        <w:rPr>
          <w:lang w:eastAsia="en-AU"/>
        </w:rPr>
        <w:t>s</w:t>
      </w:r>
      <w:r w:rsidRPr="00E50EE9">
        <w:rPr>
          <w:lang w:eastAsia="en-AU"/>
        </w:rPr>
        <w:t>eparate sections for the following:</w:t>
      </w:r>
    </w:p>
    <w:p w:rsidR="00CB4790" w:rsidRDefault="00CB4790" w:rsidP="00CB4790">
      <w:pPr>
        <w:pStyle w:val="DHHSnumberlowerromanindent"/>
        <w:numPr>
          <w:ilvl w:val="5"/>
          <w:numId w:val="201"/>
        </w:numPr>
        <w:rPr>
          <w:lang w:eastAsia="en-AU"/>
        </w:rPr>
      </w:pPr>
      <w:r>
        <w:rPr>
          <w:lang w:eastAsia="en-AU"/>
        </w:rPr>
        <w:t>t</w:t>
      </w:r>
      <w:r w:rsidRPr="00E50EE9">
        <w:rPr>
          <w:lang w:eastAsia="en-AU"/>
        </w:rPr>
        <w:t xml:space="preserve">he emergency preparedness and response procedures, in accordance with Section </w:t>
      </w:r>
      <w:r>
        <w:rPr>
          <w:rFonts w:cs="Arial"/>
        </w:rPr>
        <w:t>3.6</w:t>
      </w:r>
    </w:p>
    <w:p w:rsidR="00CB4790" w:rsidRDefault="00CB4790" w:rsidP="00CB4790">
      <w:pPr>
        <w:pStyle w:val="DHHSnumberlowerromanindent"/>
        <w:numPr>
          <w:ilvl w:val="5"/>
          <w:numId w:val="201"/>
        </w:numPr>
        <w:rPr>
          <w:lang w:eastAsia="en-AU"/>
        </w:rPr>
      </w:pPr>
      <w:r>
        <w:rPr>
          <w:lang w:eastAsia="en-AU"/>
        </w:rPr>
        <w:t>t</w:t>
      </w:r>
      <w:r w:rsidRPr="00E50EE9">
        <w:rPr>
          <w:lang w:eastAsia="en-AU"/>
        </w:rPr>
        <w:t xml:space="preserve">he evacuation diagram, in accordance with Section </w:t>
      </w:r>
      <w:r w:rsidRPr="00E50EE9">
        <w:fldChar w:fldCharType="begin"/>
      </w:r>
      <w:r w:rsidRPr="00E50EE9">
        <w:instrText xml:space="preserve"> REF _Ref398216014 \n \h  \* MERGEFORMAT </w:instrText>
      </w:r>
      <w:r w:rsidRPr="00E50EE9">
        <w:fldChar w:fldCharType="separate"/>
      </w:r>
      <w:r>
        <w:rPr>
          <w:lang w:eastAsia="en-AU"/>
        </w:rPr>
        <w:t>3.4.6</w:t>
      </w:r>
      <w:r w:rsidRPr="00E50EE9">
        <w:fldChar w:fldCharType="end"/>
      </w:r>
    </w:p>
    <w:p w:rsidR="00CB4790" w:rsidRDefault="00CB4790" w:rsidP="00CB4790">
      <w:pPr>
        <w:pStyle w:val="DHHSnumberlowerromanindent"/>
        <w:numPr>
          <w:ilvl w:val="5"/>
          <w:numId w:val="201"/>
        </w:numPr>
        <w:rPr>
          <w:lang w:eastAsia="en-AU"/>
        </w:rPr>
      </w:pPr>
      <w:r>
        <w:rPr>
          <w:lang w:eastAsia="en-AU"/>
        </w:rPr>
        <w:t>t</w:t>
      </w:r>
      <w:r w:rsidRPr="00E50EE9">
        <w:rPr>
          <w:lang w:eastAsia="en-AU"/>
        </w:rPr>
        <w:t xml:space="preserve">raining and exercising arrangements, in accordance with Section </w:t>
      </w:r>
      <w:r w:rsidRPr="00E50EE9">
        <w:fldChar w:fldCharType="begin"/>
      </w:r>
      <w:r w:rsidRPr="00E50EE9">
        <w:instrText xml:space="preserve"> REF _Ref398640610 \n \h  \* MERGEFORMAT </w:instrText>
      </w:r>
      <w:r w:rsidRPr="00E50EE9">
        <w:fldChar w:fldCharType="separate"/>
      </w:r>
      <w:r>
        <w:rPr>
          <w:lang w:eastAsia="en-AU"/>
        </w:rPr>
        <w:t>3.8</w:t>
      </w:r>
      <w:r w:rsidRPr="00E50EE9">
        <w:fldChar w:fldCharType="end"/>
      </w:r>
    </w:p>
    <w:p w:rsidR="00CB4790" w:rsidRDefault="00CB4790" w:rsidP="00CB4790">
      <w:pPr>
        <w:pStyle w:val="DHHSnumberloweralpha"/>
        <w:numPr>
          <w:ilvl w:val="2"/>
          <w:numId w:val="32"/>
        </w:numPr>
        <w:rPr>
          <w:lang w:eastAsia="en-AU"/>
        </w:rPr>
      </w:pPr>
      <w:r>
        <w:rPr>
          <w:lang w:eastAsia="en-AU"/>
        </w:rPr>
        <w:t>a</w:t>
      </w:r>
      <w:r w:rsidRPr="00E50EE9">
        <w:rPr>
          <w:lang w:eastAsia="en-AU"/>
        </w:rPr>
        <w:t xml:space="preserve"> statement of the extent of distribution of the emergency management plan or excerpts from the emergency management plan</w:t>
      </w:r>
    </w:p>
    <w:p w:rsidR="00CB4790" w:rsidRDefault="00CB4790" w:rsidP="00CB4790">
      <w:pPr>
        <w:pStyle w:val="DHHSnumberloweralpha"/>
        <w:numPr>
          <w:ilvl w:val="2"/>
          <w:numId w:val="32"/>
        </w:numPr>
        <w:rPr>
          <w:lang w:eastAsia="en-AU"/>
        </w:rPr>
      </w:pPr>
      <w:r>
        <w:rPr>
          <w:lang w:eastAsia="en-AU"/>
        </w:rPr>
        <w:t xml:space="preserve">a </w:t>
      </w:r>
      <w:r w:rsidRPr="00E50EE9">
        <w:rPr>
          <w:lang w:eastAsia="en-AU"/>
        </w:rPr>
        <w:t>record</w:t>
      </w:r>
      <w:r>
        <w:rPr>
          <w:lang w:eastAsia="en-AU"/>
        </w:rPr>
        <w:t xml:space="preserve"> </w:t>
      </w:r>
      <w:r w:rsidRPr="00E50EE9">
        <w:rPr>
          <w:lang w:eastAsia="en-AU"/>
        </w:rPr>
        <w:t>of</w:t>
      </w:r>
      <w:r>
        <w:rPr>
          <w:lang w:eastAsia="en-AU"/>
        </w:rPr>
        <w:t xml:space="preserve"> </w:t>
      </w:r>
      <w:r w:rsidRPr="00E50EE9">
        <w:rPr>
          <w:lang w:eastAsia="en-AU"/>
        </w:rPr>
        <w:t>distribution,</w:t>
      </w:r>
      <w:r>
        <w:rPr>
          <w:lang w:eastAsia="en-AU"/>
        </w:rPr>
        <w:t xml:space="preserve"> </w:t>
      </w:r>
      <w:r w:rsidRPr="00E50EE9">
        <w:rPr>
          <w:lang w:eastAsia="en-AU"/>
        </w:rPr>
        <w:t>including</w:t>
      </w:r>
      <w:r>
        <w:rPr>
          <w:lang w:eastAsia="en-AU"/>
        </w:rPr>
        <w:t xml:space="preserve"> </w:t>
      </w:r>
      <w:r w:rsidRPr="00E50EE9">
        <w:rPr>
          <w:lang w:eastAsia="en-AU"/>
        </w:rPr>
        <w:t>where</w:t>
      </w:r>
      <w:r>
        <w:rPr>
          <w:lang w:eastAsia="en-AU"/>
        </w:rPr>
        <w:t xml:space="preserve"> </w:t>
      </w:r>
      <w:r w:rsidRPr="00E50EE9">
        <w:rPr>
          <w:lang w:eastAsia="en-AU"/>
        </w:rPr>
        <w:t>personal</w:t>
      </w:r>
      <w:r>
        <w:rPr>
          <w:lang w:eastAsia="en-AU"/>
        </w:rPr>
        <w:t xml:space="preserve"> </w:t>
      </w:r>
      <w:r w:rsidRPr="00E50EE9">
        <w:rPr>
          <w:lang w:eastAsia="en-AU"/>
        </w:rPr>
        <w:t>emergency</w:t>
      </w:r>
      <w:r>
        <w:rPr>
          <w:lang w:eastAsia="en-AU"/>
        </w:rPr>
        <w:t xml:space="preserve"> </w:t>
      </w:r>
      <w:r w:rsidRPr="00E50EE9">
        <w:rPr>
          <w:lang w:eastAsia="en-AU"/>
        </w:rPr>
        <w:t>evacuation</w:t>
      </w:r>
      <w:r>
        <w:rPr>
          <w:lang w:eastAsia="en-AU"/>
        </w:rPr>
        <w:t xml:space="preserve"> </w:t>
      </w:r>
      <w:r w:rsidRPr="00E50EE9">
        <w:rPr>
          <w:lang w:eastAsia="en-AU"/>
        </w:rPr>
        <w:t>plans (</w:t>
      </w:r>
      <w:r>
        <w:rPr>
          <w:lang w:eastAsia="en-AU"/>
        </w:rPr>
        <w:t>p</w:t>
      </w:r>
      <w:r w:rsidRPr="00E50EE9">
        <w:rPr>
          <w:lang w:eastAsia="en-AU"/>
        </w:rPr>
        <w:t xml:space="preserve">ersonal emergency evacuation plans) for people with disabilities are held </w:t>
      </w:r>
      <w:r>
        <w:rPr>
          <w:lang w:eastAsia="en-AU"/>
        </w:rPr>
        <w:t>(f</w:t>
      </w:r>
      <w:r w:rsidRPr="00E50EE9">
        <w:rPr>
          <w:lang w:eastAsia="en-AU"/>
        </w:rPr>
        <w:t>or example</w:t>
      </w:r>
      <w:r>
        <w:rPr>
          <w:lang w:eastAsia="en-AU"/>
        </w:rPr>
        <w:t>,</w:t>
      </w:r>
      <w:r w:rsidRPr="00E50EE9">
        <w:rPr>
          <w:lang w:eastAsia="en-AU"/>
        </w:rPr>
        <w:t xml:space="preserve"> </w:t>
      </w:r>
      <w:r>
        <w:rPr>
          <w:lang w:eastAsia="en-AU"/>
        </w:rPr>
        <w:t>p</w:t>
      </w:r>
      <w:r w:rsidRPr="00E50EE9">
        <w:rPr>
          <w:lang w:eastAsia="en-AU"/>
        </w:rPr>
        <w:t>ersonal emergency evacuation plans should be held by the relevant warden</w:t>
      </w:r>
      <w:r>
        <w:rPr>
          <w:lang w:eastAsia="en-AU"/>
        </w:rPr>
        <w:t>)</w:t>
      </w:r>
    </w:p>
    <w:p w:rsidR="00CB4790" w:rsidRDefault="00CB4790" w:rsidP="00CB4790">
      <w:pPr>
        <w:pStyle w:val="DHHSnumberloweralpha"/>
        <w:numPr>
          <w:ilvl w:val="2"/>
          <w:numId w:val="32"/>
        </w:numPr>
        <w:rPr>
          <w:lang w:eastAsia="en-AU"/>
        </w:rPr>
      </w:pPr>
      <w:r>
        <w:rPr>
          <w:lang w:eastAsia="en-AU"/>
        </w:rPr>
        <w:t>d</w:t>
      </w:r>
      <w:r w:rsidRPr="00E50EE9">
        <w:rPr>
          <w:lang w:eastAsia="en-AU"/>
        </w:rPr>
        <w:t>etails of the hours of occupancy of the facility</w:t>
      </w:r>
    </w:p>
    <w:p w:rsidR="00CB4790" w:rsidRDefault="00CB4790" w:rsidP="00CB4790">
      <w:pPr>
        <w:pStyle w:val="DHHSnumberloweralpha"/>
        <w:numPr>
          <w:ilvl w:val="2"/>
          <w:numId w:val="32"/>
        </w:numPr>
        <w:rPr>
          <w:lang w:eastAsia="en-AU"/>
        </w:rPr>
      </w:pPr>
      <w:r>
        <w:rPr>
          <w:lang w:eastAsia="en-AU"/>
        </w:rPr>
        <w:t>t</w:t>
      </w:r>
      <w:r w:rsidRPr="00E50EE9">
        <w:rPr>
          <w:lang w:eastAsia="en-AU"/>
        </w:rPr>
        <w:t xml:space="preserve">he </w:t>
      </w:r>
      <w:r>
        <w:rPr>
          <w:lang w:eastAsia="en-AU"/>
        </w:rPr>
        <w:t>emergency planning committee</w:t>
      </w:r>
      <w:r w:rsidRPr="00E50EE9">
        <w:rPr>
          <w:lang w:eastAsia="en-AU"/>
        </w:rPr>
        <w:t xml:space="preserve"> nominated validity period for the emergency management plan</w:t>
      </w:r>
    </w:p>
    <w:p w:rsidR="00CB4790" w:rsidRDefault="00CB4790" w:rsidP="00CB4790">
      <w:pPr>
        <w:pStyle w:val="DHHSnumberloweralpha"/>
        <w:numPr>
          <w:ilvl w:val="2"/>
          <w:numId w:val="32"/>
        </w:numPr>
        <w:rPr>
          <w:lang w:eastAsia="en-AU"/>
        </w:rPr>
      </w:pPr>
      <w:r>
        <w:rPr>
          <w:lang w:eastAsia="en-AU"/>
        </w:rPr>
        <w:t>t</w:t>
      </w:r>
      <w:r w:rsidRPr="00E50EE9">
        <w:rPr>
          <w:lang w:eastAsia="en-AU"/>
        </w:rPr>
        <w:t>he date of issue or amendment date on each page of the emergency management plan</w:t>
      </w:r>
    </w:p>
    <w:p w:rsidR="00CB4790" w:rsidRDefault="00CB4790" w:rsidP="00CB4790">
      <w:pPr>
        <w:pStyle w:val="DHHSbody"/>
        <w:rPr>
          <w:rFonts w:cs="Arial"/>
          <w:lang w:eastAsia="en-AU"/>
        </w:rPr>
      </w:pPr>
      <w:r w:rsidRPr="00E50EE9">
        <w:rPr>
          <w:rFonts w:cs="Arial"/>
          <w:lang w:eastAsia="en-AU"/>
        </w:rPr>
        <w:t>If an electronic format is used for the emergency management plan, at least one printed c</w:t>
      </w:r>
      <w:bookmarkStart w:id="126" w:name="_Ref398207704"/>
      <w:r>
        <w:rPr>
          <w:rFonts w:cs="Arial"/>
          <w:lang w:eastAsia="en-AU"/>
        </w:rPr>
        <w:t>opy shall be available on site.</w:t>
      </w:r>
    </w:p>
    <w:p w:rsidR="00CB4790" w:rsidRDefault="00CB4790" w:rsidP="00CB4790">
      <w:pPr>
        <w:pStyle w:val="DHHSbody"/>
        <w:rPr>
          <w:lang w:eastAsia="en-AU"/>
        </w:rPr>
      </w:pPr>
    </w:p>
    <w:p w:rsidR="00CB4790" w:rsidRPr="006753EE" w:rsidRDefault="00CB4790" w:rsidP="00CB4790">
      <w:pPr>
        <w:pStyle w:val="DHHSfigurecaption"/>
        <w:numPr>
          <w:ilvl w:val="0"/>
          <w:numId w:val="183"/>
        </w:numPr>
        <w:ind w:left="360"/>
      </w:pPr>
      <w:bookmarkStart w:id="127" w:name="_Toc509828121"/>
      <w:bookmarkStart w:id="128" w:name="_Toc510526575"/>
      <w:bookmarkEnd w:id="126"/>
      <w:r w:rsidRPr="006753EE">
        <w:t>Structure of the emergency management plan</w:t>
      </w:r>
      <w:bookmarkEnd w:id="127"/>
      <w:bookmarkEnd w:id="128"/>
    </w:p>
    <w:p w:rsidR="00CB4790" w:rsidRPr="0032056D" w:rsidRDefault="00CB4790" w:rsidP="00CB4790">
      <w:pPr>
        <w:pStyle w:val="DHHSbody"/>
      </w:pPr>
      <w:r>
        <w:rPr>
          <w:noProof/>
          <w:lang w:eastAsia="en-AU"/>
        </w:rPr>
        <w:drawing>
          <wp:inline distT="0" distB="0" distL="0" distR="0" wp14:anchorId="6601BBE1" wp14:editId="6B918452">
            <wp:extent cx="6119495" cy="6189980"/>
            <wp:effectExtent l="0" t="0" r="0" b="1270"/>
            <wp:docPr id="325" name="Picture 15" descr="Structure of emergency plan as outlined in section 3.4 and covers section 1 - 8  and and overview of the plan that must be developed and maintained for each facility and/or group of facilites by the emergency planning committee" title="Figure 4 Structure of emergency managment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tructure of emergency management plan as outlined in section 3.4" title="Figure 4"/>
                    <pic:cNvPicPr/>
                  </pic:nvPicPr>
                  <pic:blipFill>
                    <a:blip r:embed="rId17">
                      <a:extLst>
                        <a:ext uri="{28A0092B-C50C-407E-A947-70E740481C1C}">
                          <a14:useLocalDpi xmlns:a14="http://schemas.microsoft.com/office/drawing/2010/main" val="0"/>
                        </a:ext>
                      </a:extLst>
                    </a:blip>
                    <a:stretch>
                      <a:fillRect/>
                    </a:stretch>
                  </pic:blipFill>
                  <pic:spPr>
                    <a:xfrm>
                      <a:off x="0" y="0"/>
                      <a:ext cx="6119495" cy="6189980"/>
                    </a:xfrm>
                    <a:prstGeom prst="rect">
                      <a:avLst/>
                    </a:prstGeom>
                  </pic:spPr>
                </pic:pic>
              </a:graphicData>
            </a:graphic>
          </wp:inline>
        </w:drawing>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29" w:name="_Toc509826084"/>
      <w:bookmarkStart w:id="130" w:name="_Toc509828322"/>
      <w:r w:rsidRPr="00E50EE9">
        <w:t xml:space="preserve">Risk </w:t>
      </w:r>
      <w:r>
        <w:t>a</w:t>
      </w:r>
      <w:r w:rsidRPr="00E50EE9">
        <w:t>ssessment</w:t>
      </w:r>
      <w:bookmarkEnd w:id="129"/>
      <w:bookmarkEnd w:id="130"/>
    </w:p>
    <w:p w:rsidR="00CB4790" w:rsidRPr="00E50EE9" w:rsidRDefault="00CB4790" w:rsidP="00CB4790">
      <w:pPr>
        <w:pStyle w:val="DHHSbody"/>
        <w:rPr>
          <w:lang w:eastAsia="en-AU"/>
        </w:rPr>
      </w:pPr>
      <w:r w:rsidRPr="00E50EE9">
        <w:rPr>
          <w:rFonts w:cs="Arial"/>
          <w:lang w:eastAsia="en-AU"/>
        </w:rPr>
        <w:t xml:space="preserve">The </w:t>
      </w:r>
      <w:r>
        <w:rPr>
          <w:rFonts w:cs="Arial"/>
          <w:lang w:eastAsia="en-AU"/>
        </w:rPr>
        <w:t>f</w:t>
      </w:r>
      <w:r w:rsidRPr="00E50EE9">
        <w:rPr>
          <w:rFonts w:cs="Arial"/>
          <w:lang w:eastAsia="en-AU"/>
        </w:rPr>
        <w:t xml:space="preserve">acility risk assessment shall be based on National Emergency Risk Assessment Guidelines </w:t>
      </w:r>
      <w:r>
        <w:rPr>
          <w:rFonts w:cs="Arial"/>
          <w:lang w:eastAsia="en-AU"/>
        </w:rPr>
        <w:t xml:space="preserve">because </w:t>
      </w:r>
      <w:r w:rsidRPr="00E50EE9">
        <w:rPr>
          <w:rFonts w:cs="Arial"/>
          <w:lang w:eastAsia="en-AU"/>
        </w:rPr>
        <w:t>it provides a contextualised, emergency-related risk assessment method consistent with the Australian Standards AS/NZS ISO 31000:2009 Risk management – principles and guidelines. The risk assessment must be undertaken for each facility by a competent person in fire, risk and emergency management. The outcomes of the risk assessment will depend on the facility’s function, location and environment and will identify hazards and risks that warrant specific mitigation and planning within the facility’s emergency management plan.</w:t>
      </w:r>
    </w:p>
    <w:p w:rsidR="00CB4790" w:rsidRPr="00E50EE9" w:rsidRDefault="00CB4790" w:rsidP="00CB4790">
      <w:pPr>
        <w:pStyle w:val="DHHSbody"/>
        <w:rPr>
          <w:lang w:eastAsia="en-AU"/>
        </w:rPr>
      </w:pPr>
      <w:r w:rsidRPr="00E50EE9">
        <w:rPr>
          <w:rFonts w:cs="Arial"/>
          <w:lang w:eastAsia="en-AU"/>
        </w:rPr>
        <w:t>Examples of hazards and risks that may require the development of supplementary plans are:</w:t>
      </w:r>
    </w:p>
    <w:p w:rsidR="00CB4790" w:rsidRPr="00E50EE9" w:rsidRDefault="00CB4790" w:rsidP="00CB4790">
      <w:pPr>
        <w:pStyle w:val="DHHSnumberloweralpha"/>
        <w:numPr>
          <w:ilvl w:val="2"/>
          <w:numId w:val="33"/>
        </w:numPr>
        <w:rPr>
          <w:lang w:eastAsia="en-AU"/>
        </w:rPr>
      </w:pPr>
      <w:r>
        <w:rPr>
          <w:lang w:eastAsia="en-AU"/>
        </w:rPr>
        <w:t>s</w:t>
      </w:r>
      <w:r w:rsidRPr="00E50EE9">
        <w:rPr>
          <w:lang w:eastAsia="en-AU"/>
        </w:rPr>
        <w:t>evere weather (</w:t>
      </w:r>
      <w:r>
        <w:rPr>
          <w:lang w:eastAsia="en-AU"/>
        </w:rPr>
        <w:t xml:space="preserve">for example, </w:t>
      </w:r>
      <w:r w:rsidRPr="00E50EE9">
        <w:rPr>
          <w:lang w:eastAsia="en-AU"/>
        </w:rPr>
        <w:t>cyclones, storms, extremes in temperature)</w:t>
      </w:r>
    </w:p>
    <w:p w:rsidR="00CB4790" w:rsidRPr="00E50EE9" w:rsidRDefault="00CB4790" w:rsidP="00CB4790">
      <w:pPr>
        <w:pStyle w:val="DHHSnumberloweralpha"/>
        <w:numPr>
          <w:ilvl w:val="2"/>
          <w:numId w:val="33"/>
        </w:numPr>
        <w:rPr>
          <w:lang w:eastAsia="en-AU"/>
        </w:rPr>
      </w:pPr>
      <w:r>
        <w:rPr>
          <w:lang w:eastAsia="en-AU"/>
        </w:rPr>
        <w:t>b</w:t>
      </w:r>
      <w:r w:rsidRPr="00E50EE9">
        <w:rPr>
          <w:lang w:eastAsia="en-AU"/>
        </w:rPr>
        <w:t>ushfires and grass fires</w:t>
      </w:r>
    </w:p>
    <w:p w:rsidR="00CB4790" w:rsidRPr="00E50EE9" w:rsidRDefault="00CB4790" w:rsidP="00CB4790">
      <w:pPr>
        <w:pStyle w:val="DHHSnumberloweralpha"/>
        <w:numPr>
          <w:ilvl w:val="2"/>
          <w:numId w:val="33"/>
        </w:numPr>
        <w:rPr>
          <w:lang w:eastAsia="en-AU"/>
        </w:rPr>
      </w:pPr>
      <w:r>
        <w:rPr>
          <w:lang w:eastAsia="en-AU"/>
        </w:rPr>
        <w:t>f</w:t>
      </w:r>
      <w:r w:rsidRPr="00E50EE9">
        <w:rPr>
          <w:lang w:eastAsia="en-AU"/>
        </w:rPr>
        <w:t>loods</w:t>
      </w:r>
    </w:p>
    <w:p w:rsidR="00CB4790" w:rsidRPr="00E50EE9" w:rsidRDefault="00CB4790" w:rsidP="00CB4790">
      <w:pPr>
        <w:pStyle w:val="DHHSnumberloweralpha"/>
        <w:numPr>
          <w:ilvl w:val="2"/>
          <w:numId w:val="33"/>
        </w:numPr>
        <w:rPr>
          <w:lang w:eastAsia="en-AU"/>
        </w:rPr>
      </w:pPr>
      <w:r>
        <w:rPr>
          <w:lang w:eastAsia="en-AU"/>
        </w:rPr>
        <w:t>h</w:t>
      </w:r>
      <w:r w:rsidRPr="00E50EE9">
        <w:rPr>
          <w:lang w:eastAsia="en-AU"/>
        </w:rPr>
        <w:t>azardous materials</w:t>
      </w:r>
    </w:p>
    <w:p w:rsidR="00CB4790" w:rsidRPr="00E50EE9" w:rsidRDefault="00CB4790" w:rsidP="00CB4790">
      <w:pPr>
        <w:pStyle w:val="DHHSnumberloweralpha"/>
        <w:numPr>
          <w:ilvl w:val="2"/>
          <w:numId w:val="33"/>
        </w:numPr>
        <w:rPr>
          <w:lang w:eastAsia="en-AU"/>
        </w:rPr>
      </w:pPr>
      <w:r>
        <w:rPr>
          <w:lang w:eastAsia="en-AU"/>
        </w:rPr>
        <w:t>t</w:t>
      </w:r>
      <w:r w:rsidRPr="00E50EE9">
        <w:rPr>
          <w:lang w:eastAsia="en-AU"/>
        </w:rPr>
        <w:t>ransport incidents</w:t>
      </w:r>
    </w:p>
    <w:p w:rsidR="00CB4790" w:rsidRPr="00E50EE9" w:rsidRDefault="00CB4790" w:rsidP="00CB4790">
      <w:pPr>
        <w:pStyle w:val="DHHSnumberloweralpha"/>
        <w:numPr>
          <w:ilvl w:val="2"/>
          <w:numId w:val="33"/>
        </w:numPr>
        <w:rPr>
          <w:lang w:eastAsia="en-AU"/>
        </w:rPr>
      </w:pPr>
      <w:r>
        <w:rPr>
          <w:lang w:eastAsia="en-AU"/>
        </w:rPr>
        <w:t>i</w:t>
      </w:r>
      <w:r w:rsidRPr="00E50EE9">
        <w:rPr>
          <w:lang w:eastAsia="en-AU"/>
        </w:rPr>
        <w:t>ndustrial incidents</w:t>
      </w:r>
    </w:p>
    <w:p w:rsidR="00CB4790" w:rsidRPr="00E50EE9" w:rsidRDefault="00CB4790" w:rsidP="00CB4790">
      <w:pPr>
        <w:pStyle w:val="DHHSnumberloweralpha"/>
        <w:numPr>
          <w:ilvl w:val="2"/>
          <w:numId w:val="33"/>
        </w:numPr>
        <w:rPr>
          <w:lang w:eastAsia="en-AU"/>
        </w:rPr>
      </w:pPr>
      <w:r>
        <w:rPr>
          <w:lang w:eastAsia="en-AU"/>
        </w:rPr>
        <w:t>p</w:t>
      </w:r>
      <w:r w:rsidRPr="00E50EE9">
        <w:rPr>
          <w:lang w:eastAsia="en-AU"/>
        </w:rPr>
        <w:t>andemics</w:t>
      </w:r>
    </w:p>
    <w:p w:rsidR="00CB4790" w:rsidRPr="00E50EE9" w:rsidRDefault="00CB4790" w:rsidP="00CB4790">
      <w:pPr>
        <w:pStyle w:val="DHHSnumberloweralpha"/>
        <w:numPr>
          <w:ilvl w:val="2"/>
          <w:numId w:val="33"/>
        </w:numPr>
        <w:rPr>
          <w:lang w:eastAsia="en-AU"/>
        </w:rPr>
      </w:pPr>
      <w:r>
        <w:rPr>
          <w:lang w:eastAsia="en-AU"/>
        </w:rPr>
        <w:t>s</w:t>
      </w:r>
      <w:r w:rsidRPr="00E50EE9">
        <w:rPr>
          <w:lang w:eastAsia="en-AU"/>
        </w:rPr>
        <w:t>torage, handling or transport of chemical, biological and radiological substances</w:t>
      </w:r>
    </w:p>
    <w:p w:rsidR="00CB4790" w:rsidRPr="00E50EE9" w:rsidRDefault="00CB4790" w:rsidP="00CB4790">
      <w:pPr>
        <w:pStyle w:val="DHHSnumberloweralpha"/>
        <w:numPr>
          <w:ilvl w:val="2"/>
          <w:numId w:val="33"/>
        </w:numPr>
        <w:rPr>
          <w:lang w:eastAsia="en-AU"/>
        </w:rPr>
      </w:pPr>
      <w:r>
        <w:rPr>
          <w:lang w:eastAsia="en-AU"/>
        </w:rPr>
        <w:t>e</w:t>
      </w:r>
      <w:r w:rsidRPr="00E50EE9">
        <w:rPr>
          <w:lang w:eastAsia="en-AU"/>
        </w:rPr>
        <w:t>arthquakes</w:t>
      </w:r>
    </w:p>
    <w:p w:rsidR="00CB4790" w:rsidRPr="00E50EE9" w:rsidRDefault="00CB4790" w:rsidP="00CB4790">
      <w:pPr>
        <w:pStyle w:val="DHHSnumberloweralpha"/>
        <w:numPr>
          <w:ilvl w:val="2"/>
          <w:numId w:val="33"/>
        </w:numPr>
        <w:rPr>
          <w:lang w:eastAsia="en-AU"/>
        </w:rPr>
      </w:pPr>
      <w:r>
        <w:rPr>
          <w:lang w:eastAsia="en-AU"/>
        </w:rPr>
        <w:t>s</w:t>
      </w:r>
      <w:r w:rsidRPr="00E50EE9">
        <w:rPr>
          <w:lang w:eastAsia="en-AU"/>
        </w:rPr>
        <w:t>torm surges</w:t>
      </w:r>
    </w:p>
    <w:p w:rsidR="00CB4790" w:rsidRPr="00E50EE9" w:rsidRDefault="00CB4790" w:rsidP="00CB4790">
      <w:pPr>
        <w:pStyle w:val="DHHSnumberloweralpha"/>
        <w:numPr>
          <w:ilvl w:val="2"/>
          <w:numId w:val="33"/>
        </w:numPr>
        <w:rPr>
          <w:lang w:eastAsia="en-AU"/>
        </w:rPr>
      </w:pPr>
      <w:r>
        <w:rPr>
          <w:lang w:eastAsia="en-AU"/>
        </w:rPr>
        <w:t>t</w:t>
      </w:r>
      <w:r w:rsidRPr="00E50EE9">
        <w:rPr>
          <w:lang w:eastAsia="en-AU"/>
        </w:rPr>
        <w:t>sunamis (depending on the facility location from the ocean).</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31" w:name="_Ref398218151"/>
      <w:bookmarkStart w:id="132" w:name="_Toc509826085"/>
      <w:bookmarkStart w:id="133" w:name="_Toc509828323"/>
      <w:r w:rsidRPr="00E50EE9">
        <w:t xml:space="preserve">Media </w:t>
      </w:r>
      <w:r>
        <w:t>m</w:t>
      </w:r>
      <w:r w:rsidRPr="00E50EE9">
        <w:t xml:space="preserve">anagement </w:t>
      </w:r>
      <w:r>
        <w:t>p</w:t>
      </w:r>
      <w:r w:rsidRPr="00E50EE9">
        <w:t>lan</w:t>
      </w:r>
      <w:bookmarkEnd w:id="131"/>
      <w:bookmarkEnd w:id="132"/>
      <w:bookmarkEnd w:id="133"/>
    </w:p>
    <w:p w:rsidR="00CB4790" w:rsidRPr="00E50EE9" w:rsidRDefault="00CB4790" w:rsidP="00CB4790">
      <w:pPr>
        <w:pStyle w:val="DHHSbody"/>
        <w:rPr>
          <w:lang w:eastAsia="en-AU"/>
        </w:rPr>
      </w:pPr>
      <w:r w:rsidRPr="00E50EE9">
        <w:rPr>
          <w:rFonts w:cs="Arial"/>
          <w:lang w:eastAsia="en-AU"/>
        </w:rPr>
        <w:t>A media management plan shall be developed to support emergency management plans.</w:t>
      </w:r>
      <w:r>
        <w:rPr>
          <w:rFonts w:cs="Arial"/>
          <w:lang w:eastAsia="en-AU"/>
        </w:rPr>
        <w:t xml:space="preserve"> </w:t>
      </w:r>
      <w:r w:rsidRPr="00E50EE9">
        <w:rPr>
          <w:rFonts w:cs="Arial"/>
          <w:lang w:eastAsia="en-AU"/>
        </w:rPr>
        <w:t>The media management plan should deal with:</w:t>
      </w:r>
    </w:p>
    <w:p w:rsidR="00CB4790" w:rsidRPr="00E50EE9" w:rsidRDefault="00CB4790" w:rsidP="00CB4790">
      <w:pPr>
        <w:pStyle w:val="DHHSnumberloweralpha"/>
        <w:numPr>
          <w:ilvl w:val="2"/>
          <w:numId w:val="34"/>
        </w:numPr>
        <w:rPr>
          <w:lang w:eastAsia="en-AU"/>
        </w:rPr>
      </w:pPr>
      <w:r>
        <w:rPr>
          <w:lang w:eastAsia="en-AU"/>
        </w:rPr>
        <w:t>c</w:t>
      </w:r>
      <w:r w:rsidRPr="00E50EE9">
        <w:rPr>
          <w:lang w:eastAsia="en-AU"/>
        </w:rPr>
        <w:t>ontact with the media during the emergency</w:t>
      </w:r>
    </w:p>
    <w:p w:rsidR="00CB4790" w:rsidRPr="00E50EE9" w:rsidRDefault="00CB4790" w:rsidP="00CB4790">
      <w:pPr>
        <w:pStyle w:val="DHHSnumberloweralpha"/>
        <w:numPr>
          <w:ilvl w:val="2"/>
          <w:numId w:val="34"/>
        </w:numPr>
        <w:rPr>
          <w:lang w:eastAsia="en-AU"/>
        </w:rPr>
      </w:pPr>
      <w:r>
        <w:rPr>
          <w:lang w:eastAsia="en-AU"/>
        </w:rPr>
        <w:t>p</w:t>
      </w:r>
      <w:r w:rsidRPr="00E50EE9">
        <w:rPr>
          <w:lang w:eastAsia="en-AU"/>
        </w:rPr>
        <w:t>reparing and releasing media statements by author</w:t>
      </w:r>
      <w:r>
        <w:rPr>
          <w:lang w:eastAsia="en-AU"/>
        </w:rPr>
        <w:t>ise</w:t>
      </w:r>
      <w:r w:rsidRPr="00E50EE9">
        <w:rPr>
          <w:lang w:eastAsia="en-AU"/>
        </w:rPr>
        <w:t>d persons</w:t>
      </w:r>
    </w:p>
    <w:p w:rsidR="00CB4790" w:rsidRPr="00E50EE9" w:rsidRDefault="00CB4790" w:rsidP="00CB4790">
      <w:pPr>
        <w:pStyle w:val="DHHSnumberloweralpha"/>
        <w:numPr>
          <w:ilvl w:val="2"/>
          <w:numId w:val="34"/>
        </w:numPr>
      </w:pPr>
      <w:r>
        <w:rPr>
          <w:lang w:eastAsia="en-AU"/>
        </w:rPr>
        <w:t>p</w:t>
      </w:r>
      <w:r w:rsidRPr="00E50EE9">
        <w:rPr>
          <w:lang w:eastAsia="en-AU"/>
        </w:rPr>
        <w:t>roviding a media briefing area.</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34" w:name="_Toc509826086"/>
      <w:bookmarkStart w:id="135" w:name="_Toc509828324"/>
      <w:r w:rsidRPr="00E50EE9">
        <w:t xml:space="preserve">Pharmaceuticals, </w:t>
      </w:r>
      <w:r>
        <w:t>s</w:t>
      </w:r>
      <w:r w:rsidRPr="00E50EE9">
        <w:t xml:space="preserve">upplies and </w:t>
      </w:r>
      <w:r>
        <w:t>e</w:t>
      </w:r>
      <w:r w:rsidRPr="00E50EE9">
        <w:t>quipment</w:t>
      </w:r>
      <w:bookmarkEnd w:id="134"/>
      <w:bookmarkEnd w:id="135"/>
    </w:p>
    <w:p w:rsidR="00CB4790" w:rsidRPr="00E50EE9" w:rsidRDefault="00CB4790" w:rsidP="00CB4790">
      <w:pPr>
        <w:pStyle w:val="DHHSbody"/>
        <w:rPr>
          <w:lang w:eastAsia="en-AU"/>
        </w:rPr>
      </w:pPr>
      <w:r w:rsidRPr="00E50EE9">
        <w:rPr>
          <w:rFonts w:cs="Arial"/>
          <w:lang w:eastAsia="en-AU"/>
        </w:rPr>
        <w:t>Each facility shall:</w:t>
      </w:r>
    </w:p>
    <w:p w:rsidR="00CB4790" w:rsidRPr="00E50EE9" w:rsidRDefault="00CB4790" w:rsidP="00CB4790">
      <w:pPr>
        <w:pStyle w:val="DHHSnumberloweralpha"/>
        <w:numPr>
          <w:ilvl w:val="2"/>
          <w:numId w:val="35"/>
        </w:numPr>
        <w:rPr>
          <w:lang w:eastAsia="en-AU"/>
        </w:rPr>
      </w:pPr>
      <w:r w:rsidRPr="00E50EE9">
        <w:rPr>
          <w:lang w:eastAsia="en-AU"/>
        </w:rPr>
        <w:t>have appropriate pharmaceuticals, supplies and equipment for the various emergencies to ensure a rapid and effective response</w:t>
      </w:r>
    </w:p>
    <w:p w:rsidR="00CB4790" w:rsidRPr="00E50EE9" w:rsidRDefault="00CB4790" w:rsidP="00CB4790">
      <w:pPr>
        <w:pStyle w:val="DHHSnumberloweralpha"/>
        <w:numPr>
          <w:ilvl w:val="2"/>
          <w:numId w:val="35"/>
        </w:numPr>
        <w:rPr>
          <w:lang w:eastAsia="en-AU"/>
        </w:rPr>
      </w:pPr>
      <w:r w:rsidRPr="00E50EE9">
        <w:rPr>
          <w:lang w:eastAsia="en-AU"/>
        </w:rPr>
        <w:t>ensure that pharmaceuticals, supplies and equipment are located at suitable places within the facility to ensure a rapid effective response</w:t>
      </w:r>
    </w:p>
    <w:p w:rsidR="00CB4790" w:rsidRPr="00E50EE9" w:rsidRDefault="00CB4790" w:rsidP="00CB4790">
      <w:pPr>
        <w:pStyle w:val="DHHSnumberloweralpha"/>
        <w:numPr>
          <w:ilvl w:val="2"/>
          <w:numId w:val="35"/>
        </w:numPr>
        <w:rPr>
          <w:lang w:eastAsia="en-AU"/>
        </w:rPr>
      </w:pPr>
      <w:r w:rsidRPr="00E50EE9">
        <w:rPr>
          <w:lang w:eastAsia="en-AU"/>
        </w:rPr>
        <w:t>ensure that there is an appropriate means of storing and transporting the pharmaceuticals, supplies and equipment to the site of the emergency</w:t>
      </w:r>
    </w:p>
    <w:p w:rsidR="00CB4790" w:rsidRPr="00E50EE9" w:rsidRDefault="00CB4790" w:rsidP="00CB4790">
      <w:pPr>
        <w:pStyle w:val="DHHSnumberloweralpha"/>
        <w:numPr>
          <w:ilvl w:val="2"/>
          <w:numId w:val="35"/>
        </w:numPr>
        <w:rPr>
          <w:lang w:eastAsia="en-AU"/>
        </w:rPr>
      </w:pPr>
      <w:r w:rsidRPr="00E50EE9">
        <w:rPr>
          <w:lang w:eastAsia="en-AU"/>
        </w:rPr>
        <w:t>have protocols for the cleaning, restocking and maintenance of all pharmaceuticals, supplies and equipment.</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36" w:name="_Ref398216014"/>
      <w:bookmarkStart w:id="137" w:name="_Toc509826087"/>
      <w:bookmarkStart w:id="138" w:name="_Toc509828325"/>
      <w:r w:rsidRPr="00E50EE9">
        <w:t xml:space="preserve">Facility </w:t>
      </w:r>
      <w:r>
        <w:t>e</w:t>
      </w:r>
      <w:r w:rsidRPr="00E50EE9">
        <w:t xml:space="preserve">vacuation </w:t>
      </w:r>
      <w:r>
        <w:t>d</w:t>
      </w:r>
      <w:r w:rsidRPr="00E50EE9">
        <w:t>iagrams</w:t>
      </w:r>
      <w:bookmarkEnd w:id="136"/>
      <w:bookmarkEnd w:id="137"/>
      <w:bookmarkEnd w:id="138"/>
    </w:p>
    <w:p w:rsidR="00CB4790" w:rsidRPr="00E50EE9" w:rsidRDefault="00CB4790" w:rsidP="00CB4790">
      <w:pPr>
        <w:pStyle w:val="ListParagraph"/>
        <w:numPr>
          <w:ilvl w:val="3"/>
          <w:numId w:val="184"/>
        </w:numPr>
        <w:ind w:left="567"/>
      </w:pPr>
      <w:r w:rsidRPr="00E50EE9">
        <w:t xml:space="preserve">Arrangement </w:t>
      </w:r>
      <w:r>
        <w:t>c</w:t>
      </w:r>
      <w:r w:rsidRPr="00E50EE9">
        <w:t>riteria</w:t>
      </w:r>
    </w:p>
    <w:p w:rsidR="00CB4790" w:rsidRPr="003774BC" w:rsidRDefault="00CB4790" w:rsidP="00CB4790">
      <w:pPr>
        <w:pStyle w:val="DHHSbody"/>
      </w:pPr>
      <w:r w:rsidRPr="00E50EE9">
        <w:rPr>
          <w:rFonts w:cs="Arial"/>
        </w:rPr>
        <w:t xml:space="preserve">Evacuation diagrams shall be provided and arranged in accordance with the criteria listed in </w:t>
      </w:r>
      <w:r w:rsidRPr="009B5590">
        <w:rPr>
          <w:rFonts w:cs="Arial"/>
        </w:rPr>
        <w:t>Table</w:t>
      </w:r>
      <w:r>
        <w:rPr>
          <w:rFonts w:cs="Arial"/>
        </w:rPr>
        <w:t xml:space="preserve"> 9</w:t>
      </w:r>
      <w:r w:rsidRPr="003774BC">
        <w:rPr>
          <w:rFonts w:cs="Arial"/>
        </w:rPr>
        <w:t xml:space="preserve">, Section </w:t>
      </w:r>
      <w:r w:rsidRPr="00E50EE9">
        <w:rPr>
          <w:rFonts w:cs="Arial"/>
        </w:rPr>
        <w:fldChar w:fldCharType="begin"/>
      </w:r>
      <w:r w:rsidRPr="00E50EE9">
        <w:rPr>
          <w:rFonts w:cs="Arial"/>
        </w:rPr>
        <w:instrText xml:space="preserve"> REF _Ref398215118 \n \h  \* MERGEFORMAT </w:instrText>
      </w:r>
      <w:r w:rsidRPr="00E50EE9">
        <w:rPr>
          <w:rFonts w:cs="Arial"/>
        </w:rPr>
      </w:r>
      <w:r w:rsidRPr="00E50EE9">
        <w:rPr>
          <w:rFonts w:cs="Arial"/>
        </w:rPr>
        <w:fldChar w:fldCharType="separate"/>
      </w:r>
      <w:r>
        <w:rPr>
          <w:rFonts w:cs="Arial"/>
        </w:rPr>
        <w:t>3.4.6.2</w:t>
      </w:r>
      <w:r w:rsidRPr="00E50EE9">
        <w:rPr>
          <w:rFonts w:cs="Arial"/>
        </w:rPr>
        <w:fldChar w:fldCharType="end"/>
      </w:r>
      <w:r w:rsidRPr="003774BC">
        <w:rPr>
          <w:rFonts w:cs="Arial"/>
        </w:rPr>
        <w:t xml:space="preserve">, and Section </w:t>
      </w:r>
      <w:r w:rsidRPr="00E50EE9">
        <w:rPr>
          <w:rFonts w:cs="Arial"/>
        </w:rPr>
        <w:fldChar w:fldCharType="begin"/>
      </w:r>
      <w:r w:rsidRPr="00E50EE9">
        <w:rPr>
          <w:rFonts w:cs="Arial"/>
        </w:rPr>
        <w:instrText xml:space="preserve"> REF _Ref398215126 \n \h  \* MERGEFORMAT </w:instrText>
      </w:r>
      <w:r w:rsidRPr="00E50EE9">
        <w:rPr>
          <w:rFonts w:cs="Arial"/>
        </w:rPr>
      </w:r>
      <w:r w:rsidRPr="00E50EE9">
        <w:rPr>
          <w:rFonts w:cs="Arial"/>
        </w:rPr>
        <w:fldChar w:fldCharType="separate"/>
      </w:r>
      <w:r>
        <w:rPr>
          <w:rFonts w:cs="Arial"/>
        </w:rPr>
        <w:t>3.4.6.3</w:t>
      </w:r>
      <w:r w:rsidRPr="00E50EE9">
        <w:rPr>
          <w:rFonts w:cs="Arial"/>
        </w:rPr>
        <w:fldChar w:fldCharType="end"/>
      </w:r>
      <w:r w:rsidRPr="003774BC">
        <w:rPr>
          <w:rFonts w:cs="Arial"/>
        </w:rPr>
        <w:t>.</w:t>
      </w:r>
    </w:p>
    <w:p w:rsidR="00CB4790" w:rsidRPr="00E50EE9" w:rsidRDefault="00CB4790" w:rsidP="00CB4790">
      <w:pPr>
        <w:pStyle w:val="DHHStablecaption"/>
        <w:numPr>
          <w:ilvl w:val="0"/>
          <w:numId w:val="182"/>
        </w:numPr>
        <w:ind w:left="0" w:firstLine="0"/>
      </w:pPr>
      <w:bookmarkStart w:id="139" w:name="_Toc509828114"/>
      <w:bookmarkStart w:id="140" w:name="_Toc510516713"/>
      <w:r w:rsidRPr="003774BC">
        <w:t>Arrangement</w:t>
      </w:r>
      <w:bookmarkEnd w:id="139"/>
      <w:bookmarkEnd w:id="140"/>
      <w:r w:rsidRPr="003774BC">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7938"/>
      </w:tblGrid>
      <w:tr w:rsidR="00CB4790" w:rsidRPr="00E50EE9" w:rsidTr="00A80206">
        <w:trPr>
          <w:trHeight w:val="810"/>
          <w:tblHeader/>
        </w:trPr>
        <w:tc>
          <w:tcPr>
            <w:tcW w:w="1701" w:type="dxa"/>
            <w:shd w:val="clear" w:color="auto" w:fill="auto"/>
            <w:vAlign w:val="center"/>
          </w:tcPr>
          <w:p w:rsidR="00CB4790" w:rsidRPr="00E50EE9" w:rsidRDefault="00CB4790" w:rsidP="00A80206">
            <w:pPr>
              <w:pStyle w:val="DHHStablecolhead"/>
            </w:pPr>
            <w:r w:rsidRPr="00E50EE9">
              <w:t xml:space="preserve">Arrangement </w:t>
            </w:r>
            <w:r>
              <w:t>c</w:t>
            </w:r>
            <w:r w:rsidRPr="00E50EE9">
              <w:t>riteria</w:t>
            </w:r>
          </w:p>
        </w:tc>
        <w:tc>
          <w:tcPr>
            <w:tcW w:w="7938" w:type="dxa"/>
            <w:shd w:val="clear" w:color="auto" w:fill="auto"/>
            <w:vAlign w:val="center"/>
          </w:tcPr>
          <w:p w:rsidR="00CB4790" w:rsidRPr="00E50EE9" w:rsidRDefault="00CB4790" w:rsidP="00A80206">
            <w:pPr>
              <w:pStyle w:val="DHHStablecolhead"/>
            </w:pPr>
            <w:r w:rsidRPr="00E50EE9">
              <w:t>Requirements</w:t>
            </w:r>
          </w:p>
        </w:tc>
      </w:tr>
      <w:tr w:rsidR="00CB4790" w:rsidRPr="00E50EE9" w:rsidTr="00A80206">
        <w:tc>
          <w:tcPr>
            <w:tcW w:w="1701" w:type="dxa"/>
          </w:tcPr>
          <w:p w:rsidR="00CB4790" w:rsidRPr="00E50EE9" w:rsidRDefault="00CB4790" w:rsidP="00A80206">
            <w:pPr>
              <w:pStyle w:val="DHHStabletext"/>
            </w:pPr>
            <w:r w:rsidRPr="003774BC">
              <w:t xml:space="preserve">Number and </w:t>
            </w:r>
            <w:r>
              <w:t>l</w:t>
            </w:r>
            <w:r w:rsidRPr="003774BC">
              <w:t>ocation</w:t>
            </w:r>
          </w:p>
        </w:tc>
        <w:tc>
          <w:tcPr>
            <w:tcW w:w="7938" w:type="dxa"/>
          </w:tcPr>
          <w:p w:rsidR="00CB4790" w:rsidRPr="00E50EE9" w:rsidRDefault="00CB4790" w:rsidP="00A80206">
            <w:pPr>
              <w:pStyle w:val="DHHStabletext"/>
            </w:pPr>
            <w:r w:rsidRPr="00E50EE9">
              <w:t xml:space="preserve">Evacuation diagrams shall be displayed in locations where occupants and visitors are able to view the diagrams. The location within the facility and number of evacuation diagrams shall be determined by the </w:t>
            </w:r>
            <w:r>
              <w:t>emergency planning committee</w:t>
            </w:r>
            <w:r w:rsidRPr="00E50EE9">
              <w:t>.</w:t>
            </w:r>
          </w:p>
        </w:tc>
      </w:tr>
      <w:tr w:rsidR="00CB4790" w:rsidRPr="00E50EE9" w:rsidTr="00A80206">
        <w:tc>
          <w:tcPr>
            <w:tcW w:w="1701" w:type="dxa"/>
          </w:tcPr>
          <w:p w:rsidR="00CB4790" w:rsidRPr="003774BC" w:rsidRDefault="00CB4790" w:rsidP="00A80206">
            <w:pPr>
              <w:pStyle w:val="DHHStabletext"/>
            </w:pPr>
            <w:r w:rsidRPr="003774BC">
              <w:t>Position</w:t>
            </w:r>
          </w:p>
        </w:tc>
        <w:tc>
          <w:tcPr>
            <w:tcW w:w="7938" w:type="dxa"/>
          </w:tcPr>
          <w:p w:rsidR="00CB4790" w:rsidRPr="00E50EE9" w:rsidRDefault="00CB4790" w:rsidP="00A80206">
            <w:pPr>
              <w:pStyle w:val="DHHStabletext"/>
            </w:pPr>
            <w:r w:rsidRPr="00E50EE9">
              <w:t>The evacuation diagram shall be positioned</w:t>
            </w:r>
            <w:r>
              <w:t xml:space="preserve"> at a height consistent with the requirements of Australian Standard AS3745</w:t>
            </w:r>
            <w:r w:rsidRPr="00E50EE9">
              <w:t xml:space="preserve"> </w:t>
            </w:r>
          </w:p>
        </w:tc>
      </w:tr>
      <w:tr w:rsidR="00CB4790" w:rsidRPr="00E50EE9" w:rsidTr="00A80206">
        <w:tc>
          <w:tcPr>
            <w:tcW w:w="1701" w:type="dxa"/>
          </w:tcPr>
          <w:p w:rsidR="00CB4790" w:rsidRPr="003774BC" w:rsidRDefault="00CB4790" w:rsidP="00A80206">
            <w:pPr>
              <w:pStyle w:val="DHHStabletext"/>
            </w:pPr>
            <w:r w:rsidRPr="003774BC">
              <w:t>Orientation</w:t>
            </w:r>
          </w:p>
        </w:tc>
        <w:tc>
          <w:tcPr>
            <w:tcW w:w="7938" w:type="dxa"/>
          </w:tcPr>
          <w:p w:rsidR="00CB4790" w:rsidRPr="00E50EE9" w:rsidRDefault="00CB4790" w:rsidP="00A80206">
            <w:pPr>
              <w:pStyle w:val="DHHStabletext"/>
            </w:pPr>
            <w:r w:rsidRPr="00E50EE9">
              <w:t>Individual evacuation diagrams shall have the correct orientation with regard to the direction of egress and its location to the ‘YOU ARE HERE’ point. Where an assembly area diagram is included, the assembly diagram area shall have the same orientation to the rest of the diagram.</w:t>
            </w:r>
          </w:p>
        </w:tc>
      </w:tr>
    </w:tbl>
    <w:p w:rsidR="00CB4790" w:rsidRPr="00D81659" w:rsidRDefault="00CB4790" w:rsidP="00CB4790">
      <w:pPr>
        <w:pStyle w:val="ListParagraph"/>
        <w:numPr>
          <w:ilvl w:val="3"/>
          <w:numId w:val="184"/>
        </w:numPr>
        <w:ind w:left="567"/>
      </w:pPr>
      <w:bookmarkStart w:id="141" w:name="_Ref398215118"/>
      <w:r w:rsidRPr="00D81659">
        <w:t>Minimum elements</w:t>
      </w:r>
      <w:bookmarkEnd w:id="141"/>
    </w:p>
    <w:p w:rsidR="00CB4790" w:rsidRPr="00E50EE9" w:rsidRDefault="00CB4790" w:rsidP="00CB4790">
      <w:pPr>
        <w:pStyle w:val="DHHSbody"/>
      </w:pPr>
      <w:r w:rsidRPr="00E50EE9">
        <w:rPr>
          <w:rFonts w:cs="Arial"/>
        </w:rPr>
        <w:t>The following shall be included in each evacuation diagram:</w:t>
      </w:r>
    </w:p>
    <w:p w:rsidR="00CB4790" w:rsidRPr="00E50EE9" w:rsidRDefault="00CB4790" w:rsidP="00CB4790">
      <w:pPr>
        <w:pStyle w:val="DHHSnumberloweralpha"/>
        <w:numPr>
          <w:ilvl w:val="0"/>
          <w:numId w:val="36"/>
        </w:numPr>
      </w:pPr>
      <w:r>
        <w:t>a</w:t>
      </w:r>
      <w:r w:rsidRPr="00E50EE9">
        <w:t xml:space="preserve"> pictorial representation of the floor or area</w:t>
      </w:r>
    </w:p>
    <w:p w:rsidR="00CB4790" w:rsidRPr="00BC70DB" w:rsidRDefault="00CB4790" w:rsidP="00CB4790">
      <w:pPr>
        <w:pStyle w:val="DHHSindent"/>
        <w:rPr>
          <w:b/>
          <w:u w:val="single"/>
        </w:rPr>
      </w:pPr>
      <w:r w:rsidRPr="00BC70DB">
        <w:rPr>
          <w:b/>
          <w:u w:val="single"/>
        </w:rPr>
        <w:t>NOTES:</w:t>
      </w:r>
    </w:p>
    <w:p w:rsidR="00CB4790" w:rsidRPr="00E50EE9" w:rsidRDefault="00CB4790" w:rsidP="00CB4790">
      <w:pPr>
        <w:pStyle w:val="DHHSnumberlowerromanindent"/>
        <w:numPr>
          <w:ilvl w:val="0"/>
          <w:numId w:val="37"/>
        </w:numPr>
        <w:rPr>
          <w:lang w:val="en-US"/>
        </w:rPr>
      </w:pPr>
      <w:r>
        <w:rPr>
          <w:lang w:val="en-US"/>
        </w:rPr>
        <w:t>E</w:t>
      </w:r>
      <w:r w:rsidRPr="00E50EE9">
        <w:rPr>
          <w:lang w:val="en-US"/>
        </w:rPr>
        <w:t>xclud</w:t>
      </w:r>
      <w:r>
        <w:rPr>
          <w:lang w:val="en-US"/>
        </w:rPr>
        <w:t>es</w:t>
      </w:r>
      <w:r w:rsidRPr="00E50EE9">
        <w:rPr>
          <w:lang w:val="en-US"/>
        </w:rPr>
        <w:t xml:space="preserve"> external elements such as fences, roads, landscaping, external facilities, </w:t>
      </w:r>
      <w:r>
        <w:rPr>
          <w:lang w:val="en-US"/>
        </w:rPr>
        <w:t>and so on</w:t>
      </w:r>
      <w:r w:rsidRPr="00E50EE9">
        <w:rPr>
          <w:lang w:val="en-US"/>
        </w:rPr>
        <w:t>, unless part of the exit pathway</w:t>
      </w:r>
      <w:r>
        <w:rPr>
          <w:lang w:val="en-US"/>
        </w:rPr>
        <w:t>.</w:t>
      </w:r>
    </w:p>
    <w:p w:rsidR="00CB4790" w:rsidRPr="00E50EE9" w:rsidRDefault="00CB4790" w:rsidP="00CB4790">
      <w:pPr>
        <w:pStyle w:val="DHHSnumberlowerromanindent"/>
        <w:numPr>
          <w:ilvl w:val="0"/>
          <w:numId w:val="37"/>
        </w:numPr>
        <w:rPr>
          <w:lang w:val="en-US"/>
        </w:rPr>
      </w:pPr>
      <w:r>
        <w:rPr>
          <w:lang w:val="en-US"/>
        </w:rPr>
        <w:t>F</w:t>
      </w:r>
      <w:r w:rsidRPr="00E50EE9">
        <w:rPr>
          <w:lang w:val="en-US"/>
        </w:rPr>
        <w:t>or facilities with larger floor areas, the pictorial representation should be prepared in sections or areas so that no more than two (2) exits are shown on each pictorial representation</w:t>
      </w:r>
      <w:r>
        <w:rPr>
          <w:lang w:val="en-US"/>
        </w:rPr>
        <w:t>.</w:t>
      </w:r>
    </w:p>
    <w:p w:rsidR="00CB4790" w:rsidRPr="00E50EE9" w:rsidRDefault="00CB4790" w:rsidP="00CB4790">
      <w:pPr>
        <w:pStyle w:val="DHHSnumberloweralpha"/>
        <w:numPr>
          <w:ilvl w:val="0"/>
          <w:numId w:val="36"/>
        </w:numPr>
      </w:pPr>
      <w:r>
        <w:t>the title ‘EVACUATION DIAGRAM’</w:t>
      </w:r>
    </w:p>
    <w:p w:rsidR="00CB4790" w:rsidRDefault="00CB4790" w:rsidP="00CB4790">
      <w:pPr>
        <w:pStyle w:val="DHHSnumberloweralpha"/>
        <w:numPr>
          <w:ilvl w:val="0"/>
          <w:numId w:val="36"/>
        </w:numPr>
      </w:pPr>
      <w:r>
        <w:t>t</w:t>
      </w:r>
      <w:r w:rsidRPr="00E50EE9">
        <w:t>he ‘YOU ARE HERE’ location</w:t>
      </w:r>
    </w:p>
    <w:p w:rsidR="00CB4790" w:rsidRDefault="00CB4790" w:rsidP="00CB4790">
      <w:pPr>
        <w:pStyle w:val="DHHSnumberloweralpha"/>
        <w:numPr>
          <w:ilvl w:val="0"/>
          <w:numId w:val="36"/>
        </w:numPr>
      </w:pPr>
      <w:r>
        <w:t>t</w:t>
      </w:r>
      <w:r w:rsidRPr="00E50EE9">
        <w:t>he designated exits in the facility, which shall be green</w:t>
      </w:r>
    </w:p>
    <w:p w:rsidR="00CB4790" w:rsidRDefault="00CB4790" w:rsidP="00CB4790">
      <w:pPr>
        <w:pStyle w:val="DHHSnumberloweralpha"/>
        <w:numPr>
          <w:ilvl w:val="0"/>
          <w:numId w:val="36"/>
        </w:numPr>
      </w:pPr>
      <w:r>
        <w:t>t</w:t>
      </w:r>
      <w:r w:rsidRPr="00E50EE9">
        <w:t>he following communications equipment, where installed:</w:t>
      </w:r>
    </w:p>
    <w:p w:rsidR="00CB4790" w:rsidRDefault="00CB4790" w:rsidP="00CB4790">
      <w:pPr>
        <w:pStyle w:val="DHHSnumberlowerromanindent"/>
        <w:numPr>
          <w:ilvl w:val="5"/>
          <w:numId w:val="38"/>
        </w:numPr>
      </w:pPr>
      <w:r>
        <w:t>w</w:t>
      </w:r>
      <w:r w:rsidRPr="000A296A">
        <w:t>arden intercommunication points (</w:t>
      </w:r>
      <w:r>
        <w:t>w</w:t>
      </w:r>
      <w:r w:rsidRPr="000A296A">
        <w:t>arden intercommunication points)</w:t>
      </w:r>
      <w:r>
        <w:t>,</w:t>
      </w:r>
      <w:r w:rsidRPr="000A296A">
        <w:t xml:space="preserve"> if provided, which shall be red</w:t>
      </w:r>
    </w:p>
    <w:p w:rsidR="00CB4790" w:rsidRDefault="00CB4790" w:rsidP="00CB4790">
      <w:pPr>
        <w:pStyle w:val="DHHSnumberlowerromanindent"/>
        <w:numPr>
          <w:ilvl w:val="5"/>
          <w:numId w:val="38"/>
        </w:numPr>
      </w:pPr>
      <w:r>
        <w:t>m</w:t>
      </w:r>
      <w:r w:rsidRPr="000A296A">
        <w:t>anual call points (</w:t>
      </w:r>
      <w:r>
        <w:t>m</w:t>
      </w:r>
      <w:r w:rsidRPr="000A296A">
        <w:t>anual call points)</w:t>
      </w:r>
      <w:r>
        <w:t>,</w:t>
      </w:r>
      <w:r w:rsidRPr="000A296A">
        <w:t xml:space="preserve"> if provided, which shall be red and emergency call points (emergency call points), which shall be coloured white, or have a black border</w:t>
      </w:r>
    </w:p>
    <w:p w:rsidR="00CB4790" w:rsidRDefault="00CB4790" w:rsidP="00CB4790">
      <w:pPr>
        <w:pStyle w:val="DHHSnumberlowerromanindent"/>
        <w:numPr>
          <w:ilvl w:val="5"/>
          <w:numId w:val="38"/>
        </w:numPr>
      </w:pPr>
      <w:r>
        <w:t>m</w:t>
      </w:r>
      <w:r w:rsidRPr="000A296A">
        <w:t>ain controls/panels for the occupant warning equipment</w:t>
      </w:r>
    </w:p>
    <w:p w:rsidR="00CB4790" w:rsidRDefault="00CB4790" w:rsidP="00CB4790">
      <w:pPr>
        <w:pStyle w:val="DHHSnumberloweralpha"/>
        <w:numPr>
          <w:ilvl w:val="0"/>
          <w:numId w:val="36"/>
        </w:numPr>
      </w:pPr>
      <w:r>
        <w:t>h</w:t>
      </w:r>
      <w:r w:rsidRPr="00E50EE9">
        <w:t>ose reels, which shall be red</w:t>
      </w:r>
    </w:p>
    <w:p w:rsidR="00CB4790" w:rsidRDefault="00CB4790" w:rsidP="00CB4790">
      <w:pPr>
        <w:pStyle w:val="DHHSnumberloweralpha"/>
        <w:numPr>
          <w:ilvl w:val="0"/>
          <w:numId w:val="36"/>
        </w:numPr>
      </w:pPr>
      <w:r>
        <w:t>h</w:t>
      </w:r>
      <w:r w:rsidRPr="00E50EE9">
        <w:t>ydrants, which shall be red</w:t>
      </w:r>
    </w:p>
    <w:p w:rsidR="00CB4790" w:rsidRPr="00E50EE9" w:rsidRDefault="00CB4790" w:rsidP="00CB4790">
      <w:pPr>
        <w:pStyle w:val="DHHSnumberloweralpha"/>
        <w:numPr>
          <w:ilvl w:val="0"/>
          <w:numId w:val="36"/>
        </w:numPr>
      </w:pPr>
      <w:r>
        <w:t>e</w:t>
      </w:r>
      <w:r w:rsidRPr="00E50EE9">
        <w:t>xtinguishers, which shall be red with an additional appropriate colour as specified in AS/NZS 18411</w:t>
      </w:r>
    </w:p>
    <w:p w:rsidR="00CB4790" w:rsidRDefault="00CB4790" w:rsidP="00CB4790">
      <w:pPr>
        <w:pStyle w:val="DHHSnumberloweralpha"/>
        <w:numPr>
          <w:ilvl w:val="0"/>
          <w:numId w:val="36"/>
        </w:numPr>
      </w:pPr>
      <w:r>
        <w:t>f</w:t>
      </w:r>
      <w:r w:rsidRPr="00E50EE9">
        <w:t>ire blankets, which shall be coloured red</w:t>
      </w:r>
    </w:p>
    <w:p w:rsidR="00CB4790" w:rsidRDefault="00CB4790" w:rsidP="00CB4790">
      <w:pPr>
        <w:pStyle w:val="DHHSnumberloweralpha"/>
        <w:numPr>
          <w:ilvl w:val="0"/>
          <w:numId w:val="36"/>
        </w:numPr>
      </w:pPr>
      <w:r>
        <w:t>f</w:t>
      </w:r>
      <w:r w:rsidRPr="00E50EE9">
        <w:t>ire indicator panel (</w:t>
      </w:r>
      <w:r>
        <w:t>f</w:t>
      </w:r>
      <w:r w:rsidRPr="00E50EE9">
        <w:t>ire indicator panel)</w:t>
      </w:r>
    </w:p>
    <w:p w:rsidR="00CB4790" w:rsidRDefault="00CB4790" w:rsidP="00CB4790">
      <w:pPr>
        <w:pStyle w:val="DHHSnumberloweralpha"/>
        <w:numPr>
          <w:ilvl w:val="0"/>
          <w:numId w:val="36"/>
        </w:numPr>
      </w:pPr>
      <w:r>
        <w:t>r</w:t>
      </w:r>
      <w:r w:rsidRPr="00E50EE9">
        <w:t>efuges, if present</w:t>
      </w:r>
    </w:p>
    <w:p w:rsidR="00CB4790" w:rsidRDefault="00CB4790" w:rsidP="00CB4790">
      <w:pPr>
        <w:pStyle w:val="DHHSnumberloweralpha"/>
        <w:numPr>
          <w:ilvl w:val="0"/>
          <w:numId w:val="36"/>
        </w:numPr>
      </w:pPr>
      <w:r>
        <w:t>v</w:t>
      </w:r>
      <w:r w:rsidRPr="00E50EE9">
        <w:t>alidity date</w:t>
      </w:r>
    </w:p>
    <w:p w:rsidR="00CB4790" w:rsidRDefault="00CB4790" w:rsidP="00CB4790">
      <w:pPr>
        <w:pStyle w:val="DHHSnumberloweralpha"/>
        <w:numPr>
          <w:ilvl w:val="0"/>
          <w:numId w:val="36"/>
        </w:numPr>
      </w:pPr>
      <w:r>
        <w:t>l</w:t>
      </w:r>
      <w:r w:rsidRPr="00E50EE9">
        <w:t>ocation of assembly areas</w:t>
      </w:r>
      <w:r>
        <w:t>,</w:t>
      </w:r>
      <w:r w:rsidRPr="00E50EE9">
        <w:t xml:space="preserve"> either stated in words or pictorially represented</w:t>
      </w:r>
    </w:p>
    <w:p w:rsidR="00CB4790" w:rsidRDefault="00CB4790" w:rsidP="00CB4790">
      <w:pPr>
        <w:pStyle w:val="DHHSnumberloweralpha"/>
        <w:numPr>
          <w:ilvl w:val="0"/>
          <w:numId w:val="36"/>
        </w:numPr>
      </w:pPr>
      <w:r>
        <w:t>a</w:t>
      </w:r>
      <w:r w:rsidRPr="00E50EE9">
        <w:t xml:space="preserve"> legend, which shall reflect the symbols used.</w:t>
      </w:r>
    </w:p>
    <w:p w:rsidR="00CB4790" w:rsidRPr="00E50EE9" w:rsidRDefault="00CB4790" w:rsidP="00CB4790">
      <w:pPr>
        <w:pStyle w:val="DHHSbody"/>
      </w:pPr>
      <w:r w:rsidRPr="00E50EE9">
        <w:rPr>
          <w:rFonts w:cs="Arial"/>
        </w:rPr>
        <w:t>The minimum size of the evacuation diagram with only minimum elements shall be A4 (</w:t>
      </w:r>
      <w:r>
        <w:rPr>
          <w:rFonts w:cs="Arial"/>
        </w:rPr>
        <w:t xml:space="preserve">that is, </w:t>
      </w:r>
      <w:r w:rsidRPr="00E50EE9">
        <w:rPr>
          <w:rFonts w:cs="Arial"/>
        </w:rPr>
        <w:t xml:space="preserve">210 mm </w:t>
      </w:r>
      <w:r>
        <w:rPr>
          <w:rFonts w:cs="Arial"/>
        </w:rPr>
        <w:t>×</w:t>
      </w:r>
      <w:r w:rsidRPr="00E50EE9">
        <w:rPr>
          <w:rFonts w:cs="Arial"/>
        </w:rPr>
        <w:t xml:space="preserve"> 297 mm) with a pictorial representation of the floor or area, which shall be as a minimum:</w:t>
      </w:r>
    </w:p>
    <w:p w:rsidR="00CB4790" w:rsidRDefault="00CB4790" w:rsidP="00CB4790">
      <w:pPr>
        <w:pStyle w:val="DHHSnumberloweralpha"/>
        <w:numPr>
          <w:ilvl w:val="2"/>
          <w:numId w:val="39"/>
        </w:numPr>
        <w:rPr>
          <w:lang w:val="en-US"/>
        </w:rPr>
      </w:pPr>
      <w:r w:rsidRPr="00E50EE9">
        <w:rPr>
          <w:lang w:val="en-US"/>
        </w:rPr>
        <w:t xml:space="preserve">200 mm </w:t>
      </w:r>
      <w:r>
        <w:rPr>
          <w:rFonts w:cs="Arial"/>
          <w:lang w:val="en-US"/>
        </w:rPr>
        <w:t>×</w:t>
      </w:r>
      <w:r w:rsidRPr="00E50EE9">
        <w:rPr>
          <w:lang w:val="en-US"/>
        </w:rPr>
        <w:t xml:space="preserve"> 150 mm</w:t>
      </w:r>
    </w:p>
    <w:p w:rsidR="00CB4790" w:rsidRPr="00E50EE9" w:rsidRDefault="00CB4790" w:rsidP="00CB4790">
      <w:pPr>
        <w:pStyle w:val="DHHSnumberloweralpha"/>
        <w:numPr>
          <w:ilvl w:val="0"/>
          <w:numId w:val="0"/>
        </w:numPr>
        <w:rPr>
          <w:lang w:val="en-US"/>
        </w:rPr>
      </w:pPr>
      <w:r w:rsidRPr="00E50EE9">
        <w:rPr>
          <w:lang w:val="en-US"/>
        </w:rPr>
        <w:t>or</w:t>
      </w:r>
    </w:p>
    <w:p w:rsidR="00CB4790" w:rsidRPr="00E50EE9" w:rsidRDefault="00CB4790" w:rsidP="00CB4790">
      <w:pPr>
        <w:pStyle w:val="DHHSnumberloweralpha"/>
        <w:numPr>
          <w:ilvl w:val="2"/>
          <w:numId w:val="39"/>
        </w:numPr>
        <w:rPr>
          <w:lang w:val="en-US"/>
        </w:rPr>
      </w:pPr>
      <w:r>
        <w:rPr>
          <w:lang w:val="en-US"/>
        </w:rPr>
        <w:t>a</w:t>
      </w:r>
      <w:r w:rsidRPr="00E50EE9">
        <w:rPr>
          <w:lang w:val="en-US"/>
        </w:rPr>
        <w:t>n area of 30</w:t>
      </w:r>
      <w:r>
        <w:rPr>
          <w:lang w:val="en-US"/>
        </w:rPr>
        <w:t>,</w:t>
      </w:r>
      <w:r w:rsidRPr="00E50EE9">
        <w:rPr>
          <w:lang w:val="en-US"/>
        </w:rPr>
        <w:t>000 mm².</w:t>
      </w:r>
    </w:p>
    <w:p w:rsidR="00CB4790" w:rsidRPr="00D81659" w:rsidRDefault="00CB4790" w:rsidP="00CB4790">
      <w:pPr>
        <w:pStyle w:val="ListParagraph"/>
        <w:numPr>
          <w:ilvl w:val="3"/>
          <w:numId w:val="184"/>
        </w:numPr>
        <w:ind w:left="567"/>
      </w:pPr>
      <w:bookmarkStart w:id="142" w:name="_Ref398215126"/>
      <w:r w:rsidRPr="001D40B0">
        <w:t xml:space="preserve">Optional </w:t>
      </w:r>
      <w:r>
        <w:t>e</w:t>
      </w:r>
      <w:r w:rsidRPr="00D81659">
        <w:t>lements</w:t>
      </w:r>
      <w:bookmarkEnd w:id="142"/>
    </w:p>
    <w:p w:rsidR="00CB4790" w:rsidRDefault="00CB4790" w:rsidP="00CB4790">
      <w:pPr>
        <w:pStyle w:val="DHHSbody"/>
        <w:rPr>
          <w:rFonts w:cs="Arial"/>
        </w:rPr>
      </w:pPr>
      <w:r w:rsidRPr="00E50EE9">
        <w:rPr>
          <w:rFonts w:cs="Arial"/>
        </w:rPr>
        <w:t>The following</w:t>
      </w:r>
      <w:r>
        <w:rPr>
          <w:rFonts w:cs="Arial"/>
        </w:rPr>
        <w:t xml:space="preserve"> </w:t>
      </w:r>
      <w:r w:rsidRPr="00E50EE9">
        <w:rPr>
          <w:rFonts w:cs="Arial"/>
        </w:rPr>
        <w:t>additional</w:t>
      </w:r>
      <w:r>
        <w:rPr>
          <w:rFonts w:cs="Arial"/>
        </w:rPr>
        <w:t xml:space="preserve"> </w:t>
      </w:r>
      <w:r w:rsidRPr="00E50EE9">
        <w:rPr>
          <w:rFonts w:cs="Arial"/>
        </w:rPr>
        <w:t>information</w:t>
      </w:r>
      <w:r>
        <w:rPr>
          <w:rFonts w:cs="Arial"/>
        </w:rPr>
        <w:t xml:space="preserve"> </w:t>
      </w:r>
      <w:r w:rsidRPr="00E50EE9">
        <w:rPr>
          <w:rFonts w:cs="Arial"/>
        </w:rPr>
        <w:t>should</w:t>
      </w:r>
      <w:r>
        <w:rPr>
          <w:rFonts w:cs="Arial"/>
        </w:rPr>
        <w:t xml:space="preserve"> </w:t>
      </w:r>
      <w:r w:rsidRPr="00E50EE9">
        <w:rPr>
          <w:rFonts w:cs="Arial"/>
        </w:rPr>
        <w:t>be</w:t>
      </w:r>
      <w:r>
        <w:rPr>
          <w:rFonts w:cs="Arial"/>
        </w:rPr>
        <w:t xml:space="preserve"> </w:t>
      </w:r>
      <w:r w:rsidRPr="00E50EE9">
        <w:rPr>
          <w:rFonts w:cs="Arial"/>
        </w:rPr>
        <w:t>considered</w:t>
      </w:r>
      <w:r>
        <w:rPr>
          <w:rFonts w:cs="Arial"/>
        </w:rPr>
        <w:t xml:space="preserve"> </w:t>
      </w:r>
      <w:r w:rsidRPr="00E50EE9">
        <w:rPr>
          <w:rFonts w:cs="Arial"/>
        </w:rPr>
        <w:t>by</w:t>
      </w:r>
      <w:r>
        <w:rPr>
          <w:rFonts w:cs="Arial"/>
        </w:rPr>
        <w:t xml:space="preserve"> </w:t>
      </w:r>
      <w:r w:rsidRPr="00E50EE9">
        <w:rPr>
          <w:rFonts w:cs="Arial"/>
        </w:rPr>
        <w:t>the</w:t>
      </w:r>
      <w:r>
        <w:rPr>
          <w:rFonts w:cs="Arial"/>
        </w:rPr>
        <w:t xml:space="preserve"> e</w:t>
      </w:r>
      <w:r w:rsidRPr="00E50EE9">
        <w:rPr>
          <w:rFonts w:cs="Arial"/>
        </w:rPr>
        <w:t xml:space="preserve">mergency </w:t>
      </w:r>
      <w:r>
        <w:rPr>
          <w:rFonts w:cs="Arial"/>
        </w:rPr>
        <w:t>p</w:t>
      </w:r>
      <w:r w:rsidRPr="00E50EE9">
        <w:rPr>
          <w:rFonts w:cs="Arial"/>
        </w:rPr>
        <w:t xml:space="preserve">lanning </w:t>
      </w:r>
      <w:r>
        <w:rPr>
          <w:rFonts w:cs="Arial"/>
        </w:rPr>
        <w:t>c</w:t>
      </w:r>
      <w:r w:rsidRPr="00E50EE9">
        <w:rPr>
          <w:rFonts w:cs="Arial"/>
        </w:rPr>
        <w:t>ommittee</w:t>
      </w:r>
      <w:r>
        <w:rPr>
          <w:rFonts w:cs="Arial"/>
        </w:rPr>
        <w:t xml:space="preserve"> </w:t>
      </w:r>
      <w:r w:rsidRPr="00E50EE9">
        <w:rPr>
          <w:rFonts w:cs="Arial"/>
        </w:rPr>
        <w:t>for</w:t>
      </w:r>
      <w:r>
        <w:rPr>
          <w:rFonts w:cs="Arial"/>
        </w:rPr>
        <w:t xml:space="preserve"> </w:t>
      </w:r>
      <w:r w:rsidRPr="00E50EE9">
        <w:rPr>
          <w:rFonts w:cs="Arial"/>
        </w:rPr>
        <w:t>inclusion on the evacuation diagram:</w:t>
      </w:r>
    </w:p>
    <w:p w:rsidR="00CB4790" w:rsidRDefault="00CB4790" w:rsidP="00CB4790">
      <w:pPr>
        <w:pStyle w:val="DHHSnumberloweralpha"/>
        <w:numPr>
          <w:ilvl w:val="0"/>
          <w:numId w:val="40"/>
        </w:numPr>
      </w:pPr>
      <w:r>
        <w:t>d</w:t>
      </w:r>
      <w:r w:rsidRPr="00E50EE9">
        <w:t>irection of opening of doors on designated exits</w:t>
      </w:r>
    </w:p>
    <w:p w:rsidR="00CB4790" w:rsidRDefault="00CB4790" w:rsidP="00CB4790">
      <w:pPr>
        <w:pStyle w:val="DHHSnumberloweralpha"/>
        <w:numPr>
          <w:ilvl w:val="0"/>
          <w:numId w:val="40"/>
        </w:numPr>
      </w:pPr>
      <w:r>
        <w:t>n</w:t>
      </w:r>
      <w:r w:rsidRPr="00E50EE9">
        <w:t xml:space="preserve">orth, </w:t>
      </w:r>
      <w:r>
        <w:t>s</w:t>
      </w:r>
      <w:r w:rsidRPr="00E50EE9">
        <w:t xml:space="preserve">outh </w:t>
      </w:r>
      <w:r>
        <w:t>e</w:t>
      </w:r>
      <w:r w:rsidRPr="00E50EE9">
        <w:t xml:space="preserve">ast and </w:t>
      </w:r>
      <w:r>
        <w:t>w</w:t>
      </w:r>
      <w:r w:rsidRPr="00E50EE9">
        <w:t>est</w:t>
      </w:r>
    </w:p>
    <w:p w:rsidR="00CB4790" w:rsidRDefault="00CB4790" w:rsidP="00CB4790">
      <w:pPr>
        <w:pStyle w:val="DHHSnumberloweralpha"/>
        <w:numPr>
          <w:ilvl w:val="0"/>
          <w:numId w:val="40"/>
        </w:numPr>
      </w:pPr>
      <w:r>
        <w:t>f</w:t>
      </w:r>
      <w:r w:rsidRPr="00E50EE9">
        <w:t>irst aid stations and kits (denoted by a white cross on a green background)</w:t>
      </w:r>
    </w:p>
    <w:p w:rsidR="00CB4790" w:rsidRDefault="00CB4790" w:rsidP="00CB4790">
      <w:pPr>
        <w:pStyle w:val="DHHSnumberloweralpha"/>
        <w:numPr>
          <w:ilvl w:val="0"/>
          <w:numId w:val="40"/>
        </w:numPr>
      </w:pPr>
      <w:r>
        <w:t>h</w:t>
      </w:r>
      <w:r w:rsidRPr="00E50EE9">
        <w:t>azardous chemical store</w:t>
      </w:r>
    </w:p>
    <w:p w:rsidR="00CB4790" w:rsidRDefault="00CB4790" w:rsidP="00CB4790">
      <w:pPr>
        <w:pStyle w:val="DHHSnumberloweralpha"/>
        <w:numPr>
          <w:ilvl w:val="0"/>
          <w:numId w:val="40"/>
        </w:numPr>
      </w:pPr>
      <w:r>
        <w:t>s</w:t>
      </w:r>
      <w:r w:rsidRPr="00E50EE9">
        <w:t>pill response kits</w:t>
      </w:r>
    </w:p>
    <w:p w:rsidR="00CB4790" w:rsidRPr="00E50EE9" w:rsidRDefault="00CB4790" w:rsidP="00CB4790">
      <w:pPr>
        <w:pStyle w:val="DHHSnumberloweralpha"/>
        <w:numPr>
          <w:ilvl w:val="0"/>
          <w:numId w:val="40"/>
        </w:numPr>
      </w:pPr>
      <w:r>
        <w:t>e</w:t>
      </w:r>
      <w:r w:rsidRPr="00E50EE9">
        <w:t>mergency information as documented in the emergency management plan</w:t>
      </w:r>
    </w:p>
    <w:p w:rsidR="00CB4790" w:rsidRDefault="00CB4790" w:rsidP="00CB4790">
      <w:pPr>
        <w:pStyle w:val="DHHSindent"/>
      </w:pPr>
      <w:r w:rsidRPr="00773728">
        <w:rPr>
          <w:b/>
          <w:u w:val="single"/>
        </w:rPr>
        <w:t>NOTE:</w:t>
      </w:r>
      <w:r w:rsidRPr="00773728">
        <w:t xml:space="preserve"> </w:t>
      </w:r>
      <w:r>
        <w:t>F</w:t>
      </w:r>
      <w:r w:rsidRPr="00773728">
        <w:t>or example, emergency telephone numbers, emergency preparedness and response procedures, fire orders, and procedures for use of lifts in an evacuation during a fire emergency (where regulatory approval has been obtained)</w:t>
      </w:r>
      <w:r>
        <w:t>.</w:t>
      </w:r>
    </w:p>
    <w:p w:rsidR="00CB4790" w:rsidRPr="00E50EE9" w:rsidRDefault="00CB4790" w:rsidP="00CB4790">
      <w:pPr>
        <w:pStyle w:val="DHHSnumberloweralpha"/>
        <w:numPr>
          <w:ilvl w:val="0"/>
          <w:numId w:val="40"/>
        </w:numPr>
      </w:pPr>
      <w:r>
        <w:t>p</w:t>
      </w:r>
      <w:r w:rsidRPr="00E50EE9">
        <w:t>aths of travel, coloured green</w:t>
      </w:r>
    </w:p>
    <w:p w:rsidR="00CB4790" w:rsidRDefault="00CB4790" w:rsidP="00CB4790">
      <w:pPr>
        <w:pStyle w:val="DHHSnumberloweralpha"/>
        <w:numPr>
          <w:ilvl w:val="0"/>
          <w:numId w:val="40"/>
        </w:numPr>
      </w:pPr>
      <w:r>
        <w:t>s</w:t>
      </w:r>
      <w:r w:rsidRPr="00E50EE9">
        <w:t>peciali</w:t>
      </w:r>
      <w:r>
        <w:t>s</w:t>
      </w:r>
      <w:r w:rsidRPr="00E50EE9">
        <w:t>ed evacuation devices, including stairwell evacuation devices, if provided</w:t>
      </w:r>
    </w:p>
    <w:p w:rsidR="00CB4790" w:rsidRPr="00E50EE9" w:rsidRDefault="00CB4790" w:rsidP="00CB4790">
      <w:pPr>
        <w:pStyle w:val="DHHSnumberloweralpha"/>
        <w:numPr>
          <w:ilvl w:val="0"/>
          <w:numId w:val="40"/>
        </w:numPr>
      </w:pPr>
      <w:r>
        <w:t>f</w:t>
      </w:r>
      <w:r w:rsidRPr="00E50EE9">
        <w:t>ire and smoke doors</w:t>
      </w:r>
    </w:p>
    <w:p w:rsidR="00CB4790" w:rsidRPr="00E50EE9" w:rsidRDefault="00CB4790" w:rsidP="00CB4790">
      <w:pPr>
        <w:pStyle w:val="DHHSnumberloweralpha"/>
        <w:numPr>
          <w:ilvl w:val="0"/>
          <w:numId w:val="40"/>
        </w:numPr>
      </w:pPr>
      <w:r>
        <w:t>h</w:t>
      </w:r>
      <w:r w:rsidRPr="00E50EE9">
        <w:t>ydrants, which shall be in red.</w:t>
      </w:r>
    </w:p>
    <w:p w:rsidR="00CB4790" w:rsidRPr="00E50EE9" w:rsidRDefault="00CB4790" w:rsidP="00CB4790">
      <w:pPr>
        <w:pStyle w:val="DHHSbody"/>
      </w:pPr>
      <w:r w:rsidRPr="00E50EE9">
        <w:rPr>
          <w:rFonts w:cs="Arial"/>
        </w:rPr>
        <w:t>The minimum size of the evacuation diagram with minimum optional elements shall be A3 (</w:t>
      </w:r>
      <w:r>
        <w:rPr>
          <w:rFonts w:cs="Arial"/>
        </w:rPr>
        <w:t xml:space="preserve">that is, </w:t>
      </w:r>
      <w:r w:rsidRPr="00E50EE9">
        <w:rPr>
          <w:rFonts w:cs="Arial"/>
        </w:rPr>
        <w:t xml:space="preserve">297 mm </w:t>
      </w:r>
      <w:r>
        <w:rPr>
          <w:rFonts w:cs="Arial"/>
        </w:rPr>
        <w:t>×</w:t>
      </w:r>
      <w:r w:rsidRPr="00E50EE9">
        <w:rPr>
          <w:rFonts w:cs="Arial"/>
        </w:rPr>
        <w:t xml:space="preserve"> 420 mm) with a pictorial representation of the floor or area, which shall be as a minimum:</w:t>
      </w:r>
    </w:p>
    <w:p w:rsidR="00CB4790" w:rsidRDefault="00CB4790" w:rsidP="00CB4790">
      <w:pPr>
        <w:pStyle w:val="DHHSnumberloweralpha"/>
        <w:numPr>
          <w:ilvl w:val="0"/>
          <w:numId w:val="41"/>
        </w:numPr>
      </w:pPr>
      <w:r w:rsidRPr="00773728">
        <w:t xml:space="preserve">300 mm </w:t>
      </w:r>
      <w:r>
        <w:rPr>
          <w:rFonts w:cs="Arial"/>
        </w:rPr>
        <w:t>×</w:t>
      </w:r>
      <w:r w:rsidRPr="00773728">
        <w:t xml:space="preserve"> 200 mm</w:t>
      </w:r>
    </w:p>
    <w:p w:rsidR="00CB4790" w:rsidRPr="00773728" w:rsidRDefault="00CB4790" w:rsidP="00CB4790">
      <w:pPr>
        <w:pStyle w:val="DHHSnumberloweralpha"/>
        <w:numPr>
          <w:ilvl w:val="0"/>
          <w:numId w:val="0"/>
        </w:numPr>
      </w:pPr>
      <w:r w:rsidRPr="00773728">
        <w:t>or</w:t>
      </w:r>
    </w:p>
    <w:p w:rsidR="00CB4790" w:rsidRPr="00773728" w:rsidRDefault="00CB4790" w:rsidP="00CB4790">
      <w:pPr>
        <w:pStyle w:val="DHHSnumberloweralpha"/>
        <w:numPr>
          <w:ilvl w:val="0"/>
          <w:numId w:val="41"/>
        </w:numPr>
      </w:pPr>
      <w:r>
        <w:t>a</w:t>
      </w:r>
      <w:r w:rsidRPr="00773728">
        <w:t>n area of 60</w:t>
      </w:r>
      <w:r>
        <w:t>,</w:t>
      </w:r>
      <w:r w:rsidRPr="00773728">
        <w:t>000 mm².</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43" w:name="_Toc509826088"/>
      <w:bookmarkStart w:id="144" w:name="_Toc509828326"/>
      <w:r w:rsidRPr="00E50EE9">
        <w:t xml:space="preserve">Evacuation </w:t>
      </w:r>
      <w:r>
        <w:t>r</w:t>
      </w:r>
      <w:r w:rsidRPr="00E50EE9">
        <w:t xml:space="preserve">oute and </w:t>
      </w:r>
      <w:r>
        <w:t>a</w:t>
      </w:r>
      <w:r w:rsidRPr="00E50EE9">
        <w:t xml:space="preserve">ssembly </w:t>
      </w:r>
      <w:r>
        <w:t>a</w:t>
      </w:r>
      <w:r w:rsidRPr="00E50EE9">
        <w:t>reas</w:t>
      </w:r>
      <w:bookmarkEnd w:id="143"/>
      <w:bookmarkEnd w:id="144"/>
    </w:p>
    <w:p w:rsidR="00CB4790" w:rsidRDefault="00CB4790" w:rsidP="00CB4790">
      <w:pPr>
        <w:pStyle w:val="DHHSbody"/>
        <w:rPr>
          <w:rFonts w:cs="Arial"/>
        </w:rPr>
      </w:pPr>
      <w:r w:rsidRPr="00E50EE9">
        <w:rPr>
          <w:rFonts w:cs="Arial"/>
        </w:rPr>
        <w:t>The evacuation route from the facility to the assembly area must:</w:t>
      </w:r>
    </w:p>
    <w:p w:rsidR="00CB4790" w:rsidRPr="00E50EE9" w:rsidRDefault="00CB4790" w:rsidP="00CB4790">
      <w:pPr>
        <w:pStyle w:val="DHHSnumberloweralpha"/>
        <w:numPr>
          <w:ilvl w:val="2"/>
          <w:numId w:val="42"/>
        </w:numPr>
      </w:pPr>
      <w:r w:rsidRPr="00E50EE9">
        <w:rPr>
          <w:rFonts w:cs="Arial"/>
        </w:rPr>
        <w:t>be</w:t>
      </w:r>
      <w:r>
        <w:t xml:space="preserve"> e</w:t>
      </w:r>
      <w:r w:rsidRPr="00E50EE9">
        <w:t xml:space="preserve">asy to follow and take you to the assembly area preferable via </w:t>
      </w:r>
      <w:r>
        <w:t>two</w:t>
      </w:r>
      <w:r w:rsidRPr="00E50EE9">
        <w:t xml:space="preserve"> separate routes</w:t>
      </w:r>
    </w:p>
    <w:p w:rsidR="00CB4790" w:rsidRDefault="00CB4790" w:rsidP="00CB4790">
      <w:pPr>
        <w:pStyle w:val="DHHSnumberloweralpha"/>
        <w:numPr>
          <w:ilvl w:val="2"/>
          <w:numId w:val="42"/>
        </w:numPr>
      </w:pPr>
      <w:r>
        <w:t>be f</w:t>
      </w:r>
      <w:r w:rsidRPr="00E50EE9">
        <w:t>ree of obstructions and other hazards</w:t>
      </w:r>
      <w:r>
        <w:t>; that is, d</w:t>
      </w:r>
      <w:r w:rsidRPr="00E50EE9">
        <w:t>oors and gates easily opened (preferably in direction of travel away from the facility)</w:t>
      </w:r>
    </w:p>
    <w:p w:rsidR="00CB4790" w:rsidRDefault="00CB4790" w:rsidP="00CB4790">
      <w:pPr>
        <w:pStyle w:val="DHHSbody"/>
        <w:rPr>
          <w:rFonts w:cs="Arial"/>
        </w:rPr>
      </w:pPr>
      <w:r w:rsidRPr="00E50EE9">
        <w:rPr>
          <w:rFonts w:cs="Arial"/>
        </w:rPr>
        <w:t>There shall be two (2) assembly areas for each facility, a primary and secondary assembly area. When determining the location of both areas, consider the following:</w:t>
      </w:r>
    </w:p>
    <w:p w:rsidR="00CB4790" w:rsidRDefault="00CB4790" w:rsidP="00CB4790">
      <w:pPr>
        <w:pStyle w:val="DHHSnumberloweralpha"/>
        <w:numPr>
          <w:ilvl w:val="2"/>
          <w:numId w:val="43"/>
        </w:numPr>
      </w:pPr>
      <w:r w:rsidRPr="007B272D">
        <w:t>Distance of travel to the assembly area</w:t>
      </w:r>
      <w:r>
        <w:t>:</w:t>
      </w:r>
      <w:r w:rsidRPr="007B272D">
        <w:t xml:space="preserve"> it must not be too far away and be easy to access.</w:t>
      </w:r>
    </w:p>
    <w:p w:rsidR="00CB4790" w:rsidRDefault="00CB4790" w:rsidP="00CB4790">
      <w:pPr>
        <w:pStyle w:val="DHHSnumberloweralpha"/>
        <w:numPr>
          <w:ilvl w:val="2"/>
          <w:numId w:val="43"/>
        </w:numPr>
      </w:pPr>
      <w:r w:rsidRPr="007B272D">
        <w:t>Try not to cross roads or streets, especially those that are busy. The emergency services will arrive at the facility using the street, and therefore could become hazardous to cross.</w:t>
      </w:r>
    </w:p>
    <w:p w:rsidR="00CB4790" w:rsidRDefault="00CB4790" w:rsidP="00CB4790">
      <w:pPr>
        <w:pStyle w:val="DHHSnumberloweralpha"/>
        <w:numPr>
          <w:ilvl w:val="2"/>
          <w:numId w:val="43"/>
        </w:numPr>
      </w:pPr>
      <w:r w:rsidRPr="007B272D">
        <w:t>The assembly area needs to be safe and secure</w:t>
      </w:r>
      <w:r>
        <w:t>.</w:t>
      </w:r>
      <w:r w:rsidRPr="007B272D">
        <w:t xml:space="preserve"> In the event of a fire, it must be a safe distance and up wind so that toxic smoke or debris from a fire will not cause harm, and be secure so that no</w:t>
      </w:r>
      <w:r>
        <w:t xml:space="preserve"> </w:t>
      </w:r>
      <w:r w:rsidRPr="007B272D">
        <w:t>one wanders off on their own.</w:t>
      </w:r>
    </w:p>
    <w:p w:rsidR="00CB4790" w:rsidRPr="007B272D" w:rsidRDefault="00CB4790" w:rsidP="00CB4790">
      <w:pPr>
        <w:pStyle w:val="DHHSindent"/>
      </w:pPr>
      <w:r w:rsidRPr="00DA5DB9">
        <w:rPr>
          <w:b/>
          <w:u w:val="single"/>
        </w:rPr>
        <w:t>NOTE</w:t>
      </w:r>
      <w:r>
        <w:rPr>
          <w:b/>
          <w:u w:val="single"/>
        </w:rPr>
        <w:t>:</w:t>
      </w:r>
      <w:r w:rsidRPr="00DA5DB9">
        <w:t xml:space="preserve"> </w:t>
      </w:r>
      <w:r>
        <w:t>U</w:t>
      </w:r>
      <w:r w:rsidRPr="007B272D">
        <w:t>p wind may involve moving away from the designated assembly area</w:t>
      </w:r>
      <w:r>
        <w:t>.</w:t>
      </w:r>
      <w:r w:rsidRPr="007B272D">
        <w:t xml:space="preserve"> If this occurs, </w:t>
      </w:r>
      <w:r>
        <w:t>it</w:t>
      </w:r>
      <w:r w:rsidRPr="007B272D">
        <w:t xml:space="preserve"> will be important to advise the emergency coordinator immediately.</w:t>
      </w:r>
    </w:p>
    <w:p w:rsidR="00CB4790" w:rsidRPr="00E50EE9" w:rsidRDefault="00CB4790" w:rsidP="00CB4790">
      <w:pPr>
        <w:pStyle w:val="DHHSnumberloweralpha"/>
        <w:numPr>
          <w:ilvl w:val="2"/>
          <w:numId w:val="43"/>
        </w:numPr>
        <w:rPr>
          <w:rFonts w:cs="Arial"/>
        </w:rPr>
      </w:pPr>
      <w:r w:rsidRPr="007B272D">
        <w:t>Shelter from</w:t>
      </w:r>
      <w:r w:rsidRPr="00E50EE9">
        <w:rPr>
          <w:rFonts w:cs="Arial"/>
        </w:rPr>
        <w:t xml:space="preserve"> adverse weather conditions if possible.</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45" w:name="_Toc509826089"/>
      <w:bookmarkStart w:id="146" w:name="_Toc509828327"/>
      <w:r w:rsidRPr="00E50EE9">
        <w:t xml:space="preserve">Distribution of the </w:t>
      </w:r>
      <w:r>
        <w:t>e</w:t>
      </w:r>
      <w:r w:rsidRPr="00E50EE9">
        <w:t xml:space="preserve">mergency </w:t>
      </w:r>
      <w:r>
        <w:t>m</w:t>
      </w:r>
      <w:r w:rsidRPr="00E50EE9">
        <w:t xml:space="preserve">anagement </w:t>
      </w:r>
      <w:r>
        <w:t>p</w:t>
      </w:r>
      <w:r w:rsidRPr="00E50EE9">
        <w:t>lans</w:t>
      </w:r>
      <w:bookmarkEnd w:id="145"/>
      <w:bookmarkEnd w:id="146"/>
    </w:p>
    <w:p w:rsidR="00CB4790" w:rsidRDefault="00CB4790" w:rsidP="00CB4790">
      <w:pPr>
        <w:pStyle w:val="DHHSbody"/>
        <w:rPr>
          <w:rFonts w:cs="Arial"/>
        </w:rPr>
      </w:pPr>
      <w:r w:rsidRPr="00E50EE9">
        <w:rPr>
          <w:rFonts w:cs="Arial"/>
        </w:rPr>
        <w:t xml:space="preserve">The plans developed in Sections </w:t>
      </w:r>
      <w:r w:rsidRPr="00E50EE9">
        <w:rPr>
          <w:rFonts w:cs="Arial"/>
        </w:rPr>
        <w:fldChar w:fldCharType="begin"/>
      </w:r>
      <w:r w:rsidRPr="00E50EE9">
        <w:rPr>
          <w:rFonts w:cs="Arial"/>
        </w:rPr>
        <w:instrText xml:space="preserve"> REF _Ref398217623 \n \h  \* MERGEFORMAT </w:instrText>
      </w:r>
      <w:r w:rsidRPr="00E50EE9">
        <w:rPr>
          <w:rFonts w:cs="Arial"/>
        </w:rPr>
      </w:r>
      <w:r w:rsidRPr="00E50EE9">
        <w:rPr>
          <w:rFonts w:cs="Arial"/>
        </w:rPr>
        <w:fldChar w:fldCharType="separate"/>
      </w:r>
      <w:r>
        <w:rPr>
          <w:rFonts w:cs="Arial"/>
        </w:rPr>
        <w:t>3.4.2</w:t>
      </w:r>
      <w:r w:rsidRPr="00E50EE9">
        <w:rPr>
          <w:rFonts w:cs="Arial"/>
        </w:rPr>
        <w:fldChar w:fldCharType="end"/>
      </w:r>
      <w:r w:rsidRPr="003774BC">
        <w:rPr>
          <w:rFonts w:cs="Arial"/>
        </w:rPr>
        <w:t xml:space="preserve"> </w:t>
      </w:r>
      <w:r w:rsidRPr="00E50EE9">
        <w:rPr>
          <w:rFonts w:cs="Arial"/>
        </w:rPr>
        <w:t xml:space="preserve">and </w:t>
      </w:r>
      <w:r w:rsidRPr="00E50EE9">
        <w:rPr>
          <w:rFonts w:cs="Arial"/>
        </w:rPr>
        <w:fldChar w:fldCharType="begin"/>
      </w:r>
      <w:r w:rsidRPr="00E50EE9">
        <w:rPr>
          <w:rFonts w:cs="Arial"/>
        </w:rPr>
        <w:instrText xml:space="preserve"> REF _Ref398218151 \n \h  \* MERGEFORMAT </w:instrText>
      </w:r>
      <w:r w:rsidRPr="00E50EE9">
        <w:rPr>
          <w:rFonts w:cs="Arial"/>
        </w:rPr>
      </w:r>
      <w:r w:rsidRPr="00E50EE9">
        <w:rPr>
          <w:rFonts w:cs="Arial"/>
        </w:rPr>
        <w:fldChar w:fldCharType="separate"/>
      </w:r>
      <w:r>
        <w:rPr>
          <w:rFonts w:cs="Arial"/>
        </w:rPr>
        <w:t>3.4.4</w:t>
      </w:r>
      <w:r w:rsidRPr="00E50EE9">
        <w:rPr>
          <w:rFonts w:cs="Arial"/>
        </w:rPr>
        <w:fldChar w:fldCharType="end"/>
      </w:r>
      <w:r w:rsidRPr="003774BC">
        <w:rPr>
          <w:rFonts w:cs="Arial"/>
        </w:rPr>
        <w:t xml:space="preserve"> shall be distributed to members of the </w:t>
      </w:r>
      <w:r>
        <w:rPr>
          <w:rFonts w:cs="Arial"/>
        </w:rPr>
        <w:t>e</w:t>
      </w:r>
      <w:r w:rsidRPr="00E50EE9">
        <w:rPr>
          <w:rFonts w:cs="Arial"/>
        </w:rPr>
        <w:t xml:space="preserve">mergency </w:t>
      </w:r>
      <w:r>
        <w:rPr>
          <w:rFonts w:cs="Arial"/>
        </w:rPr>
        <w:t>p</w:t>
      </w:r>
      <w:r w:rsidRPr="00E50EE9">
        <w:rPr>
          <w:rFonts w:cs="Arial"/>
        </w:rPr>
        <w:t xml:space="preserve">lanning </w:t>
      </w:r>
      <w:r>
        <w:rPr>
          <w:rFonts w:cs="Arial"/>
        </w:rPr>
        <w:t>c</w:t>
      </w:r>
      <w:r w:rsidRPr="00E50EE9">
        <w:rPr>
          <w:rFonts w:cs="Arial"/>
        </w:rPr>
        <w:t>ommittee. As a minimum, distribution of sections within the emergency management plan shall comply with the following:</w:t>
      </w:r>
    </w:p>
    <w:p w:rsidR="00CB4790" w:rsidRDefault="00CB4790" w:rsidP="00CB4790">
      <w:pPr>
        <w:pStyle w:val="DHHSnumberloweralpha"/>
        <w:numPr>
          <w:ilvl w:val="2"/>
          <w:numId w:val="44"/>
        </w:numPr>
      </w:pPr>
      <w:r w:rsidRPr="007B272D">
        <w:t xml:space="preserve">Sufficient information from the emergency preparedness and response procedures shall be distributed to members of the </w:t>
      </w:r>
      <w:r>
        <w:t>e</w:t>
      </w:r>
      <w:r w:rsidRPr="007B272D">
        <w:t xml:space="preserve">mergency </w:t>
      </w:r>
      <w:r>
        <w:t>r</w:t>
      </w:r>
      <w:r w:rsidRPr="007B272D">
        <w:t xml:space="preserve">esponse </w:t>
      </w:r>
      <w:r>
        <w:t>t</w:t>
      </w:r>
      <w:r w:rsidRPr="007B272D">
        <w:t>eam to enable them to carry out their required duties.</w:t>
      </w:r>
    </w:p>
    <w:p w:rsidR="00CB4790" w:rsidRDefault="00CB4790" w:rsidP="00CB4790">
      <w:pPr>
        <w:pStyle w:val="DHHSnumberloweralpha"/>
        <w:numPr>
          <w:ilvl w:val="2"/>
          <w:numId w:val="44"/>
        </w:numPr>
      </w:pPr>
      <w:r w:rsidRPr="007B272D">
        <w:t>Sufficient information from the emergency preparedness and response procedures shall be distributed to facility staff and occupants if required to explain the actions they are to take during an emergency.</w:t>
      </w:r>
    </w:p>
    <w:p w:rsidR="00CB4790" w:rsidRPr="007B272D" w:rsidRDefault="00CB4790" w:rsidP="00CB4790">
      <w:pPr>
        <w:pStyle w:val="DHHSnumberloweralpha"/>
        <w:numPr>
          <w:ilvl w:val="2"/>
          <w:numId w:val="44"/>
        </w:numPr>
      </w:pPr>
      <w:r w:rsidRPr="007B272D">
        <w:t>The information shall be in a basic</w:t>
      </w:r>
      <w:r>
        <w:t>,</w:t>
      </w:r>
      <w:r w:rsidRPr="007B272D">
        <w:t xml:space="preserve"> easy</w:t>
      </w:r>
      <w:r>
        <w:t>-</w:t>
      </w:r>
      <w:r w:rsidRPr="007B272D">
        <w:t>to</w:t>
      </w:r>
      <w:r>
        <w:t>-</w:t>
      </w:r>
      <w:r w:rsidRPr="007B272D">
        <w:t xml:space="preserve">read format and distributed in accordance with </w:t>
      </w:r>
      <w:r>
        <w:t>e</w:t>
      </w:r>
      <w:r w:rsidRPr="007B272D">
        <w:t xml:space="preserve">mergency </w:t>
      </w:r>
      <w:r>
        <w:t>p</w:t>
      </w:r>
      <w:r w:rsidRPr="007B272D">
        <w:t xml:space="preserve">lanning </w:t>
      </w:r>
      <w:r>
        <w:t>c</w:t>
      </w:r>
      <w:r w:rsidRPr="007B272D">
        <w:t>ommittee instructions.</w:t>
      </w:r>
      <w:r>
        <w:t xml:space="preserve"> </w:t>
      </w:r>
      <w:r w:rsidRPr="007B272D">
        <w:t xml:space="preserve">The </w:t>
      </w:r>
      <w:r>
        <w:t>e</w:t>
      </w:r>
      <w:r w:rsidRPr="007B272D">
        <w:t xml:space="preserve">mergency </w:t>
      </w:r>
      <w:r>
        <w:t>p</w:t>
      </w:r>
      <w:r w:rsidRPr="007B272D">
        <w:t xml:space="preserve">lanning </w:t>
      </w:r>
      <w:r>
        <w:t>c</w:t>
      </w:r>
      <w:r w:rsidRPr="007B272D">
        <w:t>ommittee shall determine whether any additional distribution is needed.</w:t>
      </w:r>
    </w:p>
    <w:p w:rsidR="00CB4790" w:rsidRDefault="00CB4790" w:rsidP="00CB4790">
      <w:pPr>
        <w:pStyle w:val="Heading2"/>
        <w:keepLines w:val="0"/>
        <w:numPr>
          <w:ilvl w:val="1"/>
          <w:numId w:val="210"/>
        </w:numPr>
        <w:autoSpaceDE w:val="0"/>
        <w:autoSpaceDN w:val="0"/>
        <w:adjustRightInd w:val="0"/>
        <w:spacing w:after="60" w:line="240" w:lineRule="auto"/>
        <w:ind w:left="567"/>
      </w:pPr>
      <w:bookmarkStart w:id="147" w:name="_Ref398645892"/>
      <w:bookmarkStart w:id="148" w:name="_Toc449702577"/>
      <w:bookmarkStart w:id="149" w:name="_Toc509826090"/>
      <w:bookmarkStart w:id="150" w:name="_Toc509828328"/>
      <w:r w:rsidRPr="00E50EE9">
        <w:t xml:space="preserve">Emergency </w:t>
      </w:r>
      <w:r>
        <w:t>r</w:t>
      </w:r>
      <w:r w:rsidRPr="00E50EE9">
        <w:t xml:space="preserve">esponse </w:t>
      </w:r>
      <w:r>
        <w:t>t</w:t>
      </w:r>
      <w:r w:rsidRPr="00E50EE9">
        <w:t xml:space="preserve">raining and </w:t>
      </w:r>
      <w:r>
        <w:t>e</w:t>
      </w:r>
      <w:r w:rsidRPr="00E50EE9">
        <w:t>xercises</w:t>
      </w:r>
      <w:bookmarkEnd w:id="147"/>
      <w:bookmarkEnd w:id="148"/>
      <w:bookmarkEnd w:id="149"/>
      <w:bookmarkEnd w:id="150"/>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51" w:name="_Toc509826091"/>
      <w:bookmarkStart w:id="152" w:name="_Toc509828329"/>
      <w:r w:rsidRPr="00E50EE9">
        <w:t>General</w:t>
      </w:r>
      <w:bookmarkEnd w:id="151"/>
      <w:bookmarkEnd w:id="152"/>
    </w:p>
    <w:p w:rsidR="00CB4790" w:rsidRPr="00E50EE9" w:rsidRDefault="00CB4790" w:rsidP="00CB4790">
      <w:pPr>
        <w:pStyle w:val="DHHSbody"/>
        <w:rPr>
          <w:lang w:val="en-US"/>
        </w:rPr>
      </w:pPr>
      <w:r w:rsidRPr="00E50EE9">
        <w:rPr>
          <w:rFonts w:cs="Arial"/>
          <w:lang w:val="en-US"/>
        </w:rPr>
        <w:t xml:space="preserve">A program of site-specific emergency response training and exercises informed by the risk assessment shall be developed in collaboration with the facility owners, managers, staff, occupiers and employers of each facility to determine the effectiveness of the emergency management procedures, </w:t>
      </w:r>
      <w:r>
        <w:rPr>
          <w:rFonts w:cs="Arial"/>
          <w:lang w:val="en-US"/>
        </w:rPr>
        <w:t>emergency response team</w:t>
      </w:r>
      <w:r w:rsidRPr="00E50EE9">
        <w:rPr>
          <w:rFonts w:cs="Arial"/>
          <w:lang w:val="en-US"/>
        </w:rPr>
        <w:t xml:space="preserve"> actions and staff and occupants’ response, both when first developed and on an ongoing basis. These will be developed and </w:t>
      </w:r>
      <w:r w:rsidRPr="003774BC">
        <w:rPr>
          <w:rFonts w:cs="Arial"/>
          <w:lang w:val="en-US"/>
        </w:rPr>
        <w:t xml:space="preserve">conducted </w:t>
      </w:r>
      <w:r w:rsidRPr="00E50EE9">
        <w:rPr>
          <w:rFonts w:cs="Arial"/>
          <w:lang w:val="en-US"/>
        </w:rPr>
        <w:t xml:space="preserve">either </w:t>
      </w:r>
      <w:r w:rsidRPr="003774BC">
        <w:rPr>
          <w:rFonts w:cs="Arial"/>
          <w:lang w:val="en-US"/>
        </w:rPr>
        <w:t>by a competent person</w:t>
      </w:r>
      <w:r w:rsidRPr="00E50EE9">
        <w:rPr>
          <w:rFonts w:cs="Arial"/>
          <w:lang w:val="en-US"/>
        </w:rPr>
        <w:t xml:space="preserve"> or under the supervision of a competent person</w:t>
      </w:r>
      <w:r w:rsidRPr="003774BC">
        <w:rPr>
          <w:rFonts w:cs="Arial"/>
          <w:lang w:val="en-US"/>
        </w:rPr>
        <w:t>.</w:t>
      </w:r>
    </w:p>
    <w:p w:rsidR="00CB4790" w:rsidRDefault="00CB4790" w:rsidP="00CB4790">
      <w:pPr>
        <w:pStyle w:val="DHHSbody"/>
        <w:rPr>
          <w:rFonts w:cs="Arial"/>
          <w:lang w:val="en-US"/>
        </w:rPr>
      </w:pPr>
      <w:r w:rsidRPr="00E50EE9">
        <w:rPr>
          <w:rFonts w:cs="Arial"/>
          <w:lang w:val="en-US"/>
        </w:rPr>
        <w:t>There will be a requirement to first undertake training on the emergency prevention, preparedness and response parts of the plan</w:t>
      </w:r>
      <w:r>
        <w:rPr>
          <w:rFonts w:cs="Arial"/>
          <w:lang w:val="en-US"/>
        </w:rPr>
        <w:t>,</w:t>
      </w:r>
      <w:r w:rsidRPr="00E50EE9">
        <w:rPr>
          <w:rFonts w:cs="Arial"/>
          <w:lang w:val="en-US"/>
        </w:rPr>
        <w:t xml:space="preserve"> which should including some initial testing of fire and emergency safety systems and procedures to ensure all facility owners, managers, staff, occupiers and employers are familiar with the plan prior to</w:t>
      </w:r>
      <w:r>
        <w:rPr>
          <w:rFonts w:cs="Arial"/>
          <w:lang w:val="en-US"/>
        </w:rPr>
        <w:t xml:space="preserve"> </w:t>
      </w:r>
      <w:r w:rsidRPr="00E50EE9">
        <w:rPr>
          <w:rFonts w:cs="Arial"/>
          <w:lang w:val="en-US"/>
        </w:rPr>
        <w:t xml:space="preserve">implementation of the emergency preparedness and response exercises. This should include a full-scale evacuation in accordance with Section </w:t>
      </w:r>
      <w:r w:rsidRPr="00E50EE9">
        <w:rPr>
          <w:rFonts w:cs="Arial"/>
        </w:rPr>
        <w:fldChar w:fldCharType="begin"/>
      </w:r>
      <w:r w:rsidRPr="00E50EE9">
        <w:rPr>
          <w:rFonts w:cs="Arial"/>
        </w:rPr>
        <w:instrText xml:space="preserve"> REF _Ref398643947 \n \h  \* MERGEFORMAT </w:instrText>
      </w:r>
      <w:r w:rsidRPr="00E50EE9">
        <w:rPr>
          <w:rFonts w:cs="Arial"/>
        </w:rPr>
      </w:r>
      <w:r w:rsidRPr="00E50EE9">
        <w:rPr>
          <w:rFonts w:cs="Arial"/>
        </w:rPr>
        <w:fldChar w:fldCharType="separate"/>
      </w:r>
      <w:r w:rsidRPr="00CF6D85">
        <w:rPr>
          <w:rFonts w:cs="Arial"/>
          <w:lang w:val="en-US"/>
        </w:rPr>
        <w:t>5</w:t>
      </w:r>
      <w:r w:rsidRPr="00E50EE9">
        <w:rPr>
          <w:rFonts w:cs="Arial"/>
        </w:rPr>
        <w:fldChar w:fldCharType="end"/>
      </w:r>
      <w:r w:rsidRPr="003774BC">
        <w:rPr>
          <w:rFonts w:cs="Arial"/>
          <w:lang w:val="en-US"/>
        </w:rPr>
        <w:t xml:space="preserve">. The ongoing program of emergency training and </w:t>
      </w:r>
      <w:r w:rsidRPr="00E50EE9">
        <w:rPr>
          <w:rFonts w:cs="Arial"/>
          <w:lang w:val="en-US"/>
        </w:rPr>
        <w:t xml:space="preserve">preparedness / response exercises shall be in accordance with Section </w:t>
      </w:r>
      <w:r w:rsidRPr="00E50EE9">
        <w:rPr>
          <w:rFonts w:cs="Arial"/>
        </w:rPr>
        <w:fldChar w:fldCharType="begin"/>
      </w:r>
      <w:r w:rsidRPr="00E50EE9">
        <w:rPr>
          <w:rFonts w:cs="Arial"/>
        </w:rPr>
        <w:instrText xml:space="preserve"> REF _Ref398643968 \n \h  \* MERGEFORMAT </w:instrText>
      </w:r>
      <w:r w:rsidRPr="00E50EE9">
        <w:rPr>
          <w:rFonts w:cs="Arial"/>
        </w:rPr>
      </w:r>
      <w:r w:rsidRPr="00E50EE9">
        <w:rPr>
          <w:rFonts w:cs="Arial"/>
        </w:rPr>
        <w:fldChar w:fldCharType="separate"/>
      </w:r>
      <w:r w:rsidRPr="00CF6D85">
        <w:rPr>
          <w:rFonts w:cs="Arial"/>
          <w:lang w:val="en-US"/>
        </w:rPr>
        <w:t>5</w:t>
      </w:r>
      <w:r w:rsidRPr="00E50EE9">
        <w:rPr>
          <w:rFonts w:cs="Arial"/>
        </w:rPr>
        <w:fldChar w:fldCharType="end"/>
      </w:r>
      <w:r w:rsidRPr="003774BC">
        <w:rPr>
          <w:rFonts w:cs="Arial"/>
          <w:lang w:val="en-US"/>
        </w:rPr>
        <w:t>.</w:t>
      </w:r>
    </w:p>
    <w:p w:rsidR="00CB4790" w:rsidRDefault="00CB4790" w:rsidP="00CB4790">
      <w:pPr>
        <w:pStyle w:val="DHHSbody"/>
        <w:rPr>
          <w:rFonts w:cs="Arial"/>
          <w:lang w:val="en-US"/>
        </w:rPr>
      </w:pPr>
      <w:r w:rsidRPr="00E50EE9">
        <w:rPr>
          <w:rFonts w:cs="Arial"/>
          <w:lang w:val="en-US"/>
        </w:rPr>
        <w:t>The following should apply for all emergency preparedness and response exercises (see Note 1):</w:t>
      </w:r>
    </w:p>
    <w:p w:rsidR="00CB4790" w:rsidRDefault="00CB4790" w:rsidP="00CB4790">
      <w:pPr>
        <w:pStyle w:val="DHHSnumberloweralpha"/>
        <w:numPr>
          <w:ilvl w:val="2"/>
          <w:numId w:val="45"/>
        </w:numPr>
      </w:pPr>
      <w:r w:rsidRPr="00E50EE9">
        <w:rPr>
          <w:rFonts w:cs="Arial"/>
          <w:lang w:val="en-US"/>
        </w:rPr>
        <w:t xml:space="preserve">Emergency preparedness and response exercises should be consistent with the identified </w:t>
      </w:r>
      <w:r w:rsidRPr="007B272D">
        <w:t>emergencies in the emergency management plan.</w:t>
      </w:r>
    </w:p>
    <w:p w:rsidR="00CB4790" w:rsidRPr="007B272D" w:rsidRDefault="00CB4790" w:rsidP="00CB4790">
      <w:pPr>
        <w:pStyle w:val="DHHSnumberloweralpha"/>
        <w:numPr>
          <w:ilvl w:val="2"/>
          <w:numId w:val="45"/>
        </w:numPr>
      </w:pPr>
      <w:r w:rsidRPr="007B272D">
        <w:t>Simple objectives and outcomes for emergency preparedness and response exercises should be identified (see Notes 2 and 3).</w:t>
      </w:r>
    </w:p>
    <w:p w:rsidR="00CB4790" w:rsidRDefault="00CB4790" w:rsidP="00CB4790">
      <w:pPr>
        <w:pStyle w:val="DHHSnumberloweralpha"/>
        <w:numPr>
          <w:ilvl w:val="2"/>
          <w:numId w:val="45"/>
        </w:numPr>
      </w:pPr>
      <w:r w:rsidRPr="007B272D">
        <w:t>Observers should be appointed for all emergency preparedness and response exercises. The observers shall use a checklist to record the details of the emergency preparedness and response exercise (see Notes 4 and 5).</w:t>
      </w:r>
    </w:p>
    <w:p w:rsidR="00CB4790" w:rsidRDefault="00CB4790" w:rsidP="00CB4790">
      <w:pPr>
        <w:pStyle w:val="DHHSnumberloweralpha"/>
        <w:numPr>
          <w:ilvl w:val="2"/>
          <w:numId w:val="45"/>
        </w:numPr>
      </w:pPr>
      <w:r w:rsidRPr="007B272D">
        <w:t>Each emergency preparedness and response exercise should be prefixed by an announcement that it is an exercise only.</w:t>
      </w:r>
    </w:p>
    <w:p w:rsidR="00CB4790" w:rsidRDefault="00CB4790" w:rsidP="00CB4790">
      <w:pPr>
        <w:pStyle w:val="DHHSnumberloweralpha"/>
        <w:numPr>
          <w:ilvl w:val="2"/>
          <w:numId w:val="45"/>
        </w:numPr>
      </w:pPr>
      <w:r w:rsidRPr="007B272D">
        <w:t xml:space="preserve">Debriefing sessions should be held in accordance with Section </w:t>
      </w:r>
      <w:r w:rsidRPr="007B272D">
        <w:fldChar w:fldCharType="begin"/>
      </w:r>
      <w:r w:rsidRPr="007B272D">
        <w:instrText xml:space="preserve"> REF _Ref398643992 \n \h  \* MERGEFORMAT </w:instrText>
      </w:r>
      <w:r w:rsidRPr="007B272D">
        <w:fldChar w:fldCharType="separate"/>
      </w:r>
      <w:r>
        <w:t>2</w:t>
      </w:r>
      <w:r w:rsidRPr="007B272D">
        <w:fldChar w:fldCharType="end"/>
      </w:r>
      <w:r w:rsidRPr="007B272D">
        <w:t>.</w:t>
      </w:r>
    </w:p>
    <w:p w:rsidR="00CB4790" w:rsidRDefault="00CB4790" w:rsidP="00CB4790">
      <w:pPr>
        <w:pStyle w:val="DHHSnumberloweralpha"/>
        <w:numPr>
          <w:ilvl w:val="2"/>
          <w:numId w:val="45"/>
        </w:numPr>
      </w:pPr>
      <w:r w:rsidRPr="007B272D">
        <w:t>A post</w:t>
      </w:r>
      <w:r>
        <w:t>-</w:t>
      </w:r>
      <w:r w:rsidRPr="007B272D">
        <w:t xml:space="preserve">exercise report shall be forwarded to the </w:t>
      </w:r>
      <w:r>
        <w:t>emergency planning committee</w:t>
      </w:r>
      <w:r w:rsidRPr="007B272D">
        <w:t xml:space="preserve"> following each emergency preparedness and response exercise. The report shall include any deficiencies during the exercise and information regarding how long the evacuation to the designated assembly areas and other matters identified at the debriefing session.</w:t>
      </w:r>
    </w:p>
    <w:p w:rsidR="00CB4790" w:rsidRPr="00DA5DB9" w:rsidRDefault="00CB4790" w:rsidP="00CB4790">
      <w:pPr>
        <w:pStyle w:val="DHHSbody"/>
        <w:rPr>
          <w:b/>
          <w:u w:val="single"/>
        </w:rPr>
      </w:pPr>
      <w:r w:rsidRPr="00DA5DB9">
        <w:rPr>
          <w:b/>
          <w:u w:val="single"/>
        </w:rPr>
        <w:t>NOTES:</w:t>
      </w:r>
    </w:p>
    <w:p w:rsidR="00CB4790" w:rsidRDefault="00CB4790" w:rsidP="00CB4790">
      <w:pPr>
        <w:pStyle w:val="DHHSnumberdigit"/>
        <w:numPr>
          <w:ilvl w:val="0"/>
          <w:numId w:val="202"/>
        </w:numPr>
      </w:pPr>
      <w:r w:rsidRPr="00E50EE9">
        <w:t>Emergency preparedness and response exercise should be conducted during the operating hours of the facility to appropriately test the emergency response team, emergency preparedness and response procedures and responses of the staff, occupants and visitors.</w:t>
      </w:r>
    </w:p>
    <w:p w:rsidR="00CB4790" w:rsidRDefault="00CB4790" w:rsidP="00CB4790">
      <w:pPr>
        <w:pStyle w:val="DHHSnumberdigit"/>
        <w:numPr>
          <w:ilvl w:val="0"/>
          <w:numId w:val="202"/>
        </w:numPr>
      </w:pPr>
      <w:r w:rsidRPr="00E50EE9">
        <w:t xml:space="preserve">An example of objectives for an emergency preparedness and response exercise is to gauge </w:t>
      </w:r>
      <w:r>
        <w:t>emergency response team</w:t>
      </w:r>
      <w:r w:rsidRPr="00E50EE9">
        <w:t xml:space="preserve"> response and to identify and correct any deficiencies in communication system</w:t>
      </w:r>
      <w:r>
        <w:t>s</w:t>
      </w:r>
      <w:r w:rsidRPr="00E50EE9">
        <w:t>, training, emergency preparedness and response procedures, or their implementation.</w:t>
      </w:r>
    </w:p>
    <w:p w:rsidR="00CB4790" w:rsidRDefault="00CB4790" w:rsidP="00CB4790">
      <w:pPr>
        <w:pStyle w:val="DHHSnumberdigit"/>
        <w:numPr>
          <w:ilvl w:val="0"/>
          <w:numId w:val="202"/>
        </w:numPr>
      </w:pPr>
      <w:r w:rsidRPr="00E50EE9">
        <w:t>The outcomes for emergency preparedness response exercise should include the following, as appropriate to the emergency preparedness and response procedures:</w:t>
      </w:r>
    </w:p>
    <w:p w:rsidR="00CB4790" w:rsidRPr="00DA5DB9" w:rsidRDefault="00CB4790" w:rsidP="00CB4790">
      <w:pPr>
        <w:pStyle w:val="DHHSnumberloweralphaindent"/>
        <w:numPr>
          <w:ilvl w:val="3"/>
          <w:numId w:val="178"/>
        </w:numPr>
      </w:pPr>
      <w:r w:rsidRPr="00DA5DB9">
        <w:t xml:space="preserve">Emergency response team initiates the emergency procedure without waiting for instructions. </w:t>
      </w:r>
    </w:p>
    <w:p w:rsidR="00CB4790" w:rsidRPr="00DA5DB9" w:rsidRDefault="00CB4790" w:rsidP="00CB4790">
      <w:pPr>
        <w:pStyle w:val="DHHSnumberloweralphaindent"/>
        <w:numPr>
          <w:ilvl w:val="3"/>
          <w:numId w:val="178"/>
        </w:numPr>
      </w:pPr>
      <w:r w:rsidRPr="00DA5DB9">
        <w:t xml:space="preserve">Emergency response team responds to alarms. </w:t>
      </w:r>
    </w:p>
    <w:p w:rsidR="00CB4790" w:rsidRPr="00DA5DB9" w:rsidRDefault="00CB4790" w:rsidP="00CB4790">
      <w:pPr>
        <w:pStyle w:val="DHHSnumberloweralphaindent"/>
        <w:numPr>
          <w:ilvl w:val="3"/>
          <w:numId w:val="178"/>
        </w:numPr>
      </w:pPr>
      <w:r w:rsidRPr="00DA5DB9">
        <w:t xml:space="preserve">Emergency response team searches their allocated area without delay. </w:t>
      </w:r>
    </w:p>
    <w:p w:rsidR="00CB4790" w:rsidRPr="00DA5DB9" w:rsidRDefault="00CB4790" w:rsidP="00CB4790">
      <w:pPr>
        <w:pStyle w:val="DHHSnumberloweralphaindent"/>
        <w:numPr>
          <w:ilvl w:val="3"/>
          <w:numId w:val="178"/>
        </w:numPr>
      </w:pPr>
      <w:r w:rsidRPr="00DA5DB9">
        <w:t xml:space="preserve">Emergency response team reports the location of any occupants and visitors with a disability. </w:t>
      </w:r>
    </w:p>
    <w:p w:rsidR="00CB4790" w:rsidRPr="00DA5DB9" w:rsidRDefault="00CB4790" w:rsidP="00CB4790">
      <w:pPr>
        <w:pStyle w:val="DHHSnumberloweralphaindent"/>
        <w:numPr>
          <w:ilvl w:val="3"/>
          <w:numId w:val="178"/>
        </w:numPr>
      </w:pPr>
      <w:r w:rsidRPr="00DA5DB9">
        <w:t xml:space="preserve">Simulated calls made to the emergency service, as appropriate. </w:t>
      </w:r>
    </w:p>
    <w:p w:rsidR="00CB4790" w:rsidRPr="00DA5DB9" w:rsidRDefault="00CB4790" w:rsidP="00CB4790">
      <w:pPr>
        <w:pStyle w:val="DHHSnumberloweralphaindent"/>
        <w:numPr>
          <w:ilvl w:val="3"/>
          <w:numId w:val="178"/>
        </w:numPr>
      </w:pPr>
      <w:r w:rsidRPr="00DA5DB9">
        <w:t xml:space="preserve">Effective emergency response team communication. </w:t>
      </w:r>
    </w:p>
    <w:p w:rsidR="00CB4790" w:rsidRPr="00DA5DB9" w:rsidRDefault="00CB4790" w:rsidP="00CB4790">
      <w:pPr>
        <w:pStyle w:val="DHHSnumberloweralphaindent"/>
        <w:numPr>
          <w:ilvl w:val="3"/>
          <w:numId w:val="178"/>
        </w:numPr>
      </w:pPr>
      <w:r w:rsidRPr="00DA5DB9">
        <w:t xml:space="preserve">The designated location for controlling the emergency is staffed immediately by the emergency coordinator. </w:t>
      </w:r>
    </w:p>
    <w:p w:rsidR="00CB4790" w:rsidRPr="00E50EE9" w:rsidRDefault="00CB4790" w:rsidP="00CB4790">
      <w:pPr>
        <w:pStyle w:val="DHHSnumberloweralphaindent"/>
        <w:numPr>
          <w:ilvl w:val="3"/>
          <w:numId w:val="178"/>
        </w:numPr>
        <w:rPr>
          <w:lang w:val="en-US"/>
        </w:rPr>
      </w:pPr>
      <w:r w:rsidRPr="00DA5DB9">
        <w:t>The evacuation sequence is carried out in accordance with the procedures.</w:t>
      </w:r>
      <w:r w:rsidRPr="00E50EE9">
        <w:rPr>
          <w:lang w:val="en-US"/>
        </w:rPr>
        <w:t xml:space="preserve"> </w:t>
      </w:r>
    </w:p>
    <w:p w:rsidR="00CB4790" w:rsidRDefault="00CB4790" w:rsidP="00CB4790">
      <w:pPr>
        <w:pStyle w:val="DHHSnumberdigit"/>
        <w:numPr>
          <w:ilvl w:val="0"/>
          <w:numId w:val="202"/>
        </w:numPr>
      </w:pPr>
      <w:r>
        <w:t>A</w:t>
      </w:r>
      <w:r w:rsidRPr="009A2F39">
        <w:t xml:space="preserve">n observer’s role is to observe and note the action taken by </w:t>
      </w:r>
      <w:r>
        <w:t>e</w:t>
      </w:r>
      <w:r w:rsidRPr="009A2F39">
        <w:t xml:space="preserve">mergency </w:t>
      </w:r>
      <w:r>
        <w:t>r</w:t>
      </w:r>
      <w:r w:rsidRPr="009A2F39">
        <w:t xml:space="preserve">esponse </w:t>
      </w:r>
      <w:r>
        <w:t>t</w:t>
      </w:r>
      <w:r w:rsidRPr="009A2F39">
        <w:t>eam members and occupants during the evacuation exercise</w:t>
      </w:r>
    </w:p>
    <w:p w:rsidR="00CB4790" w:rsidRDefault="00CB4790" w:rsidP="00CB4790">
      <w:pPr>
        <w:pStyle w:val="DHHSnumberdigit"/>
        <w:numPr>
          <w:ilvl w:val="0"/>
          <w:numId w:val="202"/>
        </w:numPr>
        <w:rPr>
          <w:rFonts w:cs="Arial"/>
        </w:rPr>
      </w:pPr>
      <w:r>
        <w:t>A</w:t>
      </w:r>
      <w:r w:rsidRPr="009A2F39">
        <w:t>n</w:t>
      </w:r>
      <w:r w:rsidRPr="003D6B50">
        <w:t xml:space="preserve"> example</w:t>
      </w:r>
      <w:r w:rsidRPr="00E50EE9">
        <w:rPr>
          <w:rFonts w:cs="Arial"/>
        </w:rPr>
        <w:t xml:space="preserve"> of an observer</w:t>
      </w:r>
      <w:r>
        <w:rPr>
          <w:rFonts w:cs="Arial"/>
        </w:rPr>
        <w:t>’</w:t>
      </w:r>
      <w:r w:rsidRPr="00E50EE9">
        <w:rPr>
          <w:rFonts w:cs="Arial"/>
        </w:rPr>
        <w:t xml:space="preserve">s checklist is provided in </w:t>
      </w:r>
      <w:r w:rsidRPr="00E50EE9">
        <w:rPr>
          <w:rFonts w:cs="Arial"/>
        </w:rPr>
        <w:fldChar w:fldCharType="begin"/>
      </w:r>
      <w:r w:rsidRPr="00E50EE9">
        <w:rPr>
          <w:rFonts w:cs="Arial"/>
        </w:rPr>
        <w:instrText xml:space="preserve"> REF _Ref398812840 \n \h  \* MERGEFORMAT </w:instrText>
      </w:r>
      <w:r w:rsidRPr="00E50EE9">
        <w:rPr>
          <w:rFonts w:cs="Arial"/>
        </w:rPr>
      </w:r>
      <w:r w:rsidRPr="00E50EE9">
        <w:rPr>
          <w:rFonts w:cs="Arial"/>
        </w:rPr>
        <w:fldChar w:fldCharType="separate"/>
      </w:r>
      <w:r>
        <w:rPr>
          <w:rFonts w:cs="Arial"/>
        </w:rPr>
        <w:t>Appendix 6</w:t>
      </w:r>
      <w:r w:rsidRPr="00E50EE9">
        <w:rPr>
          <w:rFonts w:cs="Arial"/>
        </w:rPr>
        <w:fldChar w:fldCharType="end"/>
      </w:r>
      <w:r w:rsidRPr="003774BC">
        <w:rPr>
          <w:rFonts w:cs="Arial"/>
        </w:rPr>
        <w:t>.</w:t>
      </w:r>
      <w:bookmarkStart w:id="153" w:name="_Ref398643947"/>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54" w:name="_Toc509826092"/>
      <w:bookmarkStart w:id="155" w:name="_Toc509828330"/>
      <w:r w:rsidRPr="00E50EE9">
        <w:t xml:space="preserve">Initial </w:t>
      </w:r>
      <w:r>
        <w:t>t</w:t>
      </w:r>
      <w:r w:rsidRPr="00E50EE9">
        <w:t xml:space="preserve">esting and </w:t>
      </w:r>
      <w:r>
        <w:t>i</w:t>
      </w:r>
      <w:r w:rsidRPr="00E50EE9">
        <w:t>mplementation</w:t>
      </w:r>
      <w:bookmarkEnd w:id="153"/>
      <w:bookmarkEnd w:id="154"/>
      <w:bookmarkEnd w:id="155"/>
    </w:p>
    <w:p w:rsidR="00CB4790" w:rsidRDefault="00CB4790" w:rsidP="00CB4790">
      <w:pPr>
        <w:pStyle w:val="DHHSbody"/>
        <w:rPr>
          <w:rFonts w:cs="Arial"/>
          <w:lang w:val="en-US"/>
        </w:rPr>
      </w:pPr>
      <w:r w:rsidRPr="00E50EE9">
        <w:rPr>
          <w:rFonts w:cs="Arial"/>
          <w:lang w:val="en-US"/>
        </w:rPr>
        <w:t xml:space="preserve">Once the </w:t>
      </w:r>
      <w:r>
        <w:rPr>
          <w:rFonts w:cs="Arial"/>
          <w:lang w:val="en-US"/>
        </w:rPr>
        <w:t>e</w:t>
      </w:r>
      <w:r w:rsidRPr="00E50EE9">
        <w:rPr>
          <w:rFonts w:cs="Arial"/>
          <w:lang w:val="en-US"/>
        </w:rPr>
        <w:t xml:space="preserve">mergency </w:t>
      </w:r>
      <w:r>
        <w:rPr>
          <w:rFonts w:cs="Arial"/>
          <w:lang w:val="en-US"/>
        </w:rPr>
        <w:t>p</w:t>
      </w:r>
      <w:r w:rsidRPr="00E50EE9">
        <w:rPr>
          <w:rFonts w:cs="Arial"/>
          <w:lang w:val="en-US"/>
        </w:rPr>
        <w:t xml:space="preserve">lanning </w:t>
      </w:r>
      <w:r>
        <w:rPr>
          <w:rFonts w:cs="Arial"/>
          <w:lang w:val="en-US"/>
        </w:rPr>
        <w:t>c</w:t>
      </w:r>
      <w:r w:rsidRPr="00E50EE9">
        <w:rPr>
          <w:rFonts w:cs="Arial"/>
          <w:lang w:val="en-US"/>
        </w:rPr>
        <w:t xml:space="preserve">ommittee has established that the emergency preparedness and response procedures are satisfactory and workable and the </w:t>
      </w:r>
      <w:r>
        <w:rPr>
          <w:rFonts w:cs="Arial"/>
          <w:lang w:val="en-US"/>
        </w:rPr>
        <w:t>e</w:t>
      </w:r>
      <w:r w:rsidRPr="00E50EE9">
        <w:rPr>
          <w:rFonts w:cs="Arial"/>
          <w:lang w:val="en-US"/>
        </w:rPr>
        <w:t xml:space="preserve">mergency </w:t>
      </w:r>
      <w:r>
        <w:rPr>
          <w:rFonts w:cs="Arial"/>
          <w:lang w:val="en-US"/>
        </w:rPr>
        <w:t>r</w:t>
      </w:r>
      <w:r w:rsidRPr="00E50EE9">
        <w:rPr>
          <w:rFonts w:cs="Arial"/>
          <w:lang w:val="en-US"/>
        </w:rPr>
        <w:t xml:space="preserve">esponse </w:t>
      </w:r>
      <w:r>
        <w:rPr>
          <w:rFonts w:cs="Arial"/>
          <w:lang w:val="en-US"/>
        </w:rPr>
        <w:t>t</w:t>
      </w:r>
      <w:r w:rsidRPr="00E50EE9">
        <w:rPr>
          <w:rFonts w:cs="Arial"/>
          <w:lang w:val="en-US"/>
        </w:rPr>
        <w:t>eam has been trained, the emergency preparedness and response procedures should be tested within the first 12 months. The first emergency preparedness and response exercise should include an evacuation exercise (see Note 1).</w:t>
      </w:r>
    </w:p>
    <w:p w:rsidR="00CB4790" w:rsidRDefault="00CB4790" w:rsidP="00CB4790">
      <w:pPr>
        <w:pStyle w:val="DHHSbody"/>
        <w:rPr>
          <w:rFonts w:cs="Arial"/>
          <w:lang w:val="en-US"/>
        </w:rPr>
      </w:pPr>
      <w:r w:rsidRPr="00E50EE9">
        <w:rPr>
          <w:rFonts w:cs="Arial"/>
          <w:lang w:val="en-US"/>
        </w:rPr>
        <w:t xml:space="preserve">When the </w:t>
      </w:r>
      <w:r>
        <w:rPr>
          <w:rFonts w:cs="Arial"/>
          <w:lang w:val="en-US"/>
        </w:rPr>
        <w:t>e</w:t>
      </w:r>
      <w:r w:rsidRPr="00E50EE9">
        <w:rPr>
          <w:rFonts w:cs="Arial"/>
          <w:lang w:val="en-US"/>
        </w:rPr>
        <w:t xml:space="preserve">mergency </w:t>
      </w:r>
      <w:r>
        <w:rPr>
          <w:rFonts w:cs="Arial"/>
          <w:lang w:val="en-US"/>
        </w:rPr>
        <w:t>r</w:t>
      </w:r>
      <w:r w:rsidRPr="00E50EE9">
        <w:rPr>
          <w:rFonts w:cs="Arial"/>
          <w:lang w:val="en-US"/>
        </w:rPr>
        <w:t xml:space="preserve">esponse </w:t>
      </w:r>
      <w:r>
        <w:rPr>
          <w:rFonts w:cs="Arial"/>
          <w:lang w:val="en-US"/>
        </w:rPr>
        <w:t>t</w:t>
      </w:r>
      <w:r w:rsidRPr="00E50EE9">
        <w:rPr>
          <w:rFonts w:cs="Arial"/>
          <w:lang w:val="en-US"/>
        </w:rPr>
        <w:t>eam and procedures have been proven to be satisfactory, a first large-scale evacuation involving the emergency services (if possible) should be held.</w:t>
      </w:r>
    </w:p>
    <w:p w:rsidR="00CB4790" w:rsidRDefault="00CB4790" w:rsidP="00CB4790">
      <w:pPr>
        <w:pStyle w:val="DHHSbody"/>
        <w:rPr>
          <w:rFonts w:cs="Arial"/>
          <w:lang w:val="en-US"/>
        </w:rPr>
      </w:pPr>
      <w:r w:rsidRPr="00E50EE9">
        <w:rPr>
          <w:rFonts w:cs="Arial"/>
          <w:lang w:val="en-US"/>
        </w:rPr>
        <w:t xml:space="preserve">The </w:t>
      </w:r>
      <w:r>
        <w:rPr>
          <w:rFonts w:cs="Arial"/>
          <w:lang w:val="en-US"/>
        </w:rPr>
        <w:t>e</w:t>
      </w:r>
      <w:r w:rsidRPr="00E50EE9">
        <w:rPr>
          <w:rFonts w:cs="Arial"/>
          <w:lang w:val="en-US"/>
        </w:rPr>
        <w:t xml:space="preserve">mergency </w:t>
      </w:r>
      <w:r>
        <w:rPr>
          <w:rFonts w:cs="Arial"/>
          <w:lang w:val="en-US"/>
        </w:rPr>
        <w:t>r</w:t>
      </w:r>
      <w:r w:rsidRPr="00E50EE9">
        <w:rPr>
          <w:rFonts w:cs="Arial"/>
          <w:lang w:val="en-US"/>
        </w:rPr>
        <w:t xml:space="preserve">esponse </w:t>
      </w:r>
      <w:r>
        <w:rPr>
          <w:rFonts w:cs="Arial"/>
          <w:lang w:val="en-US"/>
        </w:rPr>
        <w:t>t</w:t>
      </w:r>
      <w:r w:rsidRPr="00E50EE9">
        <w:rPr>
          <w:rFonts w:cs="Arial"/>
          <w:lang w:val="en-US"/>
        </w:rPr>
        <w:t>eam</w:t>
      </w:r>
      <w:r>
        <w:rPr>
          <w:rFonts w:cs="Arial"/>
          <w:lang w:val="en-US"/>
        </w:rPr>
        <w:t>,</w:t>
      </w:r>
      <w:r w:rsidRPr="00E50EE9">
        <w:rPr>
          <w:rFonts w:cs="Arial"/>
          <w:lang w:val="en-US"/>
        </w:rPr>
        <w:t xml:space="preserve"> in collaboration with the facility owners, managers, staff, occupiers and employers</w:t>
      </w:r>
      <w:r>
        <w:rPr>
          <w:rFonts w:cs="Arial"/>
          <w:lang w:val="en-US"/>
        </w:rPr>
        <w:t>,</w:t>
      </w:r>
      <w:r w:rsidRPr="00E50EE9">
        <w:rPr>
          <w:rFonts w:cs="Arial"/>
          <w:lang w:val="en-US"/>
        </w:rPr>
        <w:t xml:space="preserve"> should arrange for occupants to be notified before the evacuation exercise takes place. Adequate planning time, including the proposed date, shall be given.</w:t>
      </w:r>
    </w:p>
    <w:p w:rsidR="00CB4790" w:rsidRDefault="00CB4790" w:rsidP="00CB4790">
      <w:pPr>
        <w:pStyle w:val="DHHSbody"/>
        <w:rPr>
          <w:rFonts w:cs="Arial"/>
          <w:lang w:val="en-US"/>
        </w:rPr>
      </w:pPr>
      <w:r w:rsidRPr="00E50EE9">
        <w:rPr>
          <w:rFonts w:cs="Arial"/>
          <w:lang w:val="en-US"/>
        </w:rPr>
        <w:t xml:space="preserve">All occupants and </w:t>
      </w:r>
      <w:r>
        <w:rPr>
          <w:rFonts w:cs="Arial"/>
          <w:lang w:val="en-US"/>
        </w:rPr>
        <w:t>e</w:t>
      </w:r>
      <w:r w:rsidRPr="00E50EE9">
        <w:rPr>
          <w:rFonts w:cs="Arial"/>
          <w:lang w:val="en-US"/>
        </w:rPr>
        <w:t xml:space="preserve">mergency </w:t>
      </w:r>
      <w:r>
        <w:rPr>
          <w:rFonts w:cs="Arial"/>
          <w:lang w:val="en-US"/>
        </w:rPr>
        <w:t>r</w:t>
      </w:r>
      <w:r w:rsidRPr="00E50EE9">
        <w:rPr>
          <w:rFonts w:cs="Arial"/>
          <w:lang w:val="en-US"/>
        </w:rPr>
        <w:t xml:space="preserve">esponse </w:t>
      </w:r>
      <w:r>
        <w:rPr>
          <w:rFonts w:cs="Arial"/>
          <w:lang w:val="en-US"/>
        </w:rPr>
        <w:t>t</w:t>
      </w:r>
      <w:r w:rsidRPr="00E50EE9">
        <w:rPr>
          <w:rFonts w:cs="Arial"/>
          <w:lang w:val="en-US"/>
        </w:rPr>
        <w:t>eam shall have participated in an evacuation exercise in the first 12 months of the implementation of the emergency preparedness and response procedures.</w:t>
      </w:r>
    </w:p>
    <w:p w:rsidR="00CB4790" w:rsidRPr="00E50EE9" w:rsidRDefault="00CB4790" w:rsidP="00CB4790">
      <w:pPr>
        <w:pStyle w:val="DHHSbody"/>
        <w:rPr>
          <w:lang w:val="en-US"/>
        </w:rPr>
      </w:pPr>
      <w:r w:rsidRPr="00D35E29">
        <w:rPr>
          <w:rFonts w:cs="Arial"/>
          <w:b/>
          <w:u w:val="single"/>
          <w:lang w:val="en-US"/>
        </w:rPr>
        <w:t>NOTES:</w:t>
      </w:r>
    </w:p>
    <w:p w:rsidR="00CB4790" w:rsidRDefault="00CB4790" w:rsidP="00CB4790">
      <w:pPr>
        <w:pStyle w:val="DHHSnumberdigit"/>
        <w:numPr>
          <w:ilvl w:val="0"/>
          <w:numId w:val="46"/>
        </w:numPr>
      </w:pPr>
      <w:r w:rsidRPr="00E50EE9">
        <w:t>If the facility is large or a multi</w:t>
      </w:r>
      <w:r>
        <w:t>-</w:t>
      </w:r>
      <w:r w:rsidRPr="00E50EE9">
        <w:t xml:space="preserve">storey facility, a partial evacuation may be undertaken to test the emergency preparedness and response procedures and the </w:t>
      </w:r>
      <w:r>
        <w:t>emergency response team</w:t>
      </w:r>
      <w:r w:rsidRPr="00E50EE9">
        <w:t xml:space="preserve"> in the first instance.</w:t>
      </w:r>
    </w:p>
    <w:p w:rsidR="00CB4790" w:rsidRDefault="00CB4790" w:rsidP="00CB4790">
      <w:pPr>
        <w:pStyle w:val="DHHSnumberdigit"/>
        <w:numPr>
          <w:ilvl w:val="0"/>
          <w:numId w:val="46"/>
        </w:numPr>
      </w:pPr>
      <w:r w:rsidRPr="00E50EE9">
        <w:t xml:space="preserve">Notification may be carried out by various members of the </w:t>
      </w:r>
      <w:r>
        <w:t>e</w:t>
      </w:r>
      <w:r w:rsidRPr="00E50EE9">
        <w:t xml:space="preserve">mergency </w:t>
      </w:r>
      <w:r>
        <w:t>r</w:t>
      </w:r>
      <w:r w:rsidRPr="00E50EE9">
        <w:t xml:space="preserve">esponse </w:t>
      </w:r>
      <w:r>
        <w:t>t</w:t>
      </w:r>
      <w:r w:rsidRPr="00E50EE9">
        <w:t>eam facility owners, managers, staff, occupiers and employers</w:t>
      </w:r>
      <w:r>
        <w:t>,</w:t>
      </w:r>
      <w:r w:rsidRPr="00E50EE9">
        <w:t xml:space="preserve"> thus enabling the occupants to identify their wardens and become aware of their responsibilities.</w:t>
      </w:r>
    </w:p>
    <w:p w:rsidR="00CB4790" w:rsidRDefault="00CB4790" w:rsidP="00CB4790">
      <w:pPr>
        <w:pStyle w:val="DHHSnumberdigit"/>
        <w:numPr>
          <w:ilvl w:val="0"/>
          <w:numId w:val="46"/>
        </w:numPr>
      </w:pPr>
      <w:r w:rsidRPr="00E50EE9">
        <w:t>Realistic performance targets may be considered as a measure of the procedures’ effectiveness.</w:t>
      </w:r>
    </w:p>
    <w:p w:rsidR="00CB4790" w:rsidRDefault="00CB4790" w:rsidP="00CB4790">
      <w:pPr>
        <w:pStyle w:val="DHHSnumberdigit"/>
        <w:numPr>
          <w:ilvl w:val="0"/>
          <w:numId w:val="46"/>
        </w:numPr>
      </w:pPr>
      <w:r w:rsidRPr="00E50EE9">
        <w:t xml:space="preserve">The </w:t>
      </w:r>
      <w:r>
        <w:t>e</w:t>
      </w:r>
      <w:r w:rsidRPr="00E50EE9">
        <w:t xml:space="preserve">mergency </w:t>
      </w:r>
      <w:r>
        <w:t>r</w:t>
      </w:r>
      <w:r w:rsidRPr="00E50EE9">
        <w:t xml:space="preserve">esponse </w:t>
      </w:r>
      <w:r>
        <w:t>t</w:t>
      </w:r>
      <w:r w:rsidRPr="00E50EE9">
        <w:t>eam should be briefed to give extra assistance to staff during the initial evacuations.</w:t>
      </w:r>
    </w:p>
    <w:p w:rsidR="00CB4790" w:rsidRDefault="00CB4790" w:rsidP="00CB4790">
      <w:pPr>
        <w:pStyle w:val="DHHSnumberdigit"/>
        <w:numPr>
          <w:ilvl w:val="0"/>
          <w:numId w:val="46"/>
        </w:numPr>
      </w:pPr>
      <w:r w:rsidRPr="00E50EE9">
        <w:t>It should</w:t>
      </w:r>
      <w:r>
        <w:t xml:space="preserve"> </w:t>
      </w:r>
      <w:r w:rsidRPr="00E50EE9">
        <w:t>be accepted</w:t>
      </w:r>
      <w:r>
        <w:t xml:space="preserve"> </w:t>
      </w:r>
      <w:r w:rsidRPr="00E50EE9">
        <w:t>by</w:t>
      </w:r>
      <w:r>
        <w:t xml:space="preserve"> </w:t>
      </w:r>
      <w:r w:rsidRPr="00E50EE9">
        <w:t>management</w:t>
      </w:r>
      <w:r>
        <w:t xml:space="preserve"> </w:t>
      </w:r>
      <w:r w:rsidRPr="00E50EE9">
        <w:t>that</w:t>
      </w:r>
      <w:r>
        <w:t xml:space="preserve"> </w:t>
      </w:r>
      <w:r w:rsidRPr="00E50EE9">
        <w:t>the</w:t>
      </w:r>
      <w:r>
        <w:t xml:space="preserve"> </w:t>
      </w:r>
      <w:r w:rsidRPr="00E50EE9">
        <w:t>emergency</w:t>
      </w:r>
      <w:r>
        <w:t xml:space="preserve"> </w:t>
      </w:r>
      <w:r w:rsidRPr="00E50EE9">
        <w:t>preparedness and response</w:t>
      </w:r>
      <w:r>
        <w:t xml:space="preserve"> </w:t>
      </w:r>
      <w:r w:rsidRPr="00E50EE9">
        <w:t>procedures</w:t>
      </w:r>
      <w:r>
        <w:t xml:space="preserve"> </w:t>
      </w:r>
      <w:r w:rsidRPr="00E50EE9">
        <w:t>be</w:t>
      </w:r>
      <w:r>
        <w:t xml:space="preserve"> </w:t>
      </w:r>
      <w:r w:rsidRPr="00E50EE9">
        <w:t>properly tested</w:t>
      </w:r>
      <w:r>
        <w:t>,</w:t>
      </w:r>
      <w:r w:rsidRPr="00E50EE9">
        <w:t xml:space="preserve"> and that all </w:t>
      </w:r>
      <w:r>
        <w:t>e</w:t>
      </w:r>
      <w:r w:rsidRPr="00E50EE9">
        <w:t xml:space="preserve">mergency </w:t>
      </w:r>
      <w:r>
        <w:t>r</w:t>
      </w:r>
      <w:r w:rsidRPr="00E50EE9">
        <w:t xml:space="preserve">esponse </w:t>
      </w:r>
      <w:r>
        <w:t>t</w:t>
      </w:r>
      <w:r w:rsidRPr="00E50EE9">
        <w:t>eam members have sufficient training to ensure their effectiveness in an emergency</w:t>
      </w:r>
      <w:r>
        <w:t xml:space="preserve"> </w:t>
      </w:r>
      <w:r w:rsidRPr="00E50EE9">
        <w:t>situation. In less complex facilities this may only be a matter of sounding the alarm, having people walk to the assembly area and accounting for people. With the experience gained from the first evacuation, subsequent evacuation exercises will become more realistic.</w:t>
      </w:r>
      <w:bookmarkStart w:id="156" w:name="_Ref398643968"/>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57" w:name="_Toc509826093"/>
      <w:bookmarkStart w:id="158" w:name="_Toc509828331"/>
      <w:r w:rsidRPr="00E50EE9">
        <w:t xml:space="preserve">Ongoing </w:t>
      </w:r>
      <w:r>
        <w:t>p</w:t>
      </w:r>
      <w:r w:rsidRPr="00E50EE9">
        <w:t>rogram</w:t>
      </w:r>
      <w:bookmarkEnd w:id="156"/>
      <w:bookmarkEnd w:id="157"/>
      <w:bookmarkEnd w:id="158"/>
    </w:p>
    <w:p w:rsidR="00CB4790" w:rsidRDefault="00CB4790" w:rsidP="00CB4790">
      <w:pPr>
        <w:pStyle w:val="DHHSbody"/>
        <w:rPr>
          <w:rFonts w:cs="Arial"/>
          <w:lang w:val="en-US"/>
        </w:rPr>
      </w:pPr>
      <w:r w:rsidRPr="00E50EE9">
        <w:rPr>
          <w:rFonts w:cs="Arial"/>
          <w:lang w:val="en-US"/>
        </w:rPr>
        <w:t>Following the implementation phase, a program of site-specific emergency preparedness and response exercises shall be developed for each facility. A program of evacuation exercises shall be included.</w:t>
      </w:r>
    </w:p>
    <w:p w:rsidR="00CB4790" w:rsidRDefault="00CB4790" w:rsidP="00CB4790">
      <w:pPr>
        <w:pStyle w:val="DHHSbody"/>
        <w:rPr>
          <w:rFonts w:cs="Arial"/>
          <w:lang w:val="en-US"/>
        </w:rPr>
      </w:pPr>
      <w:r w:rsidRPr="00E50EE9">
        <w:rPr>
          <w:rFonts w:cs="Arial"/>
          <w:lang w:val="en-US"/>
        </w:rPr>
        <w:t>The size and configuration of the facility, together with the type of occupancy, will determine the type and time interval between emergency preparedness and response exercises. These may be conducted either as partial emergency preparedness and response exercises or a total exercise covering the entire facility. All areas of a facility shall participate in at least one emergency preparedness and response exercise in each 12</w:t>
      </w:r>
      <w:r>
        <w:rPr>
          <w:rFonts w:cs="Arial"/>
          <w:lang w:val="en-US"/>
        </w:rPr>
        <w:t>-</w:t>
      </w:r>
      <w:r w:rsidRPr="00E50EE9">
        <w:rPr>
          <w:rFonts w:cs="Arial"/>
          <w:lang w:val="en-US"/>
        </w:rPr>
        <w:t>month period.</w:t>
      </w:r>
    </w:p>
    <w:p w:rsidR="00CB4790" w:rsidRDefault="00CB4790" w:rsidP="00CB4790">
      <w:pPr>
        <w:pStyle w:val="DHHSbody"/>
        <w:rPr>
          <w:rFonts w:cs="Arial"/>
          <w:lang w:val="en-US"/>
        </w:rPr>
      </w:pPr>
      <w:r w:rsidRPr="00E50EE9">
        <w:rPr>
          <w:rFonts w:cs="Arial"/>
          <w:lang w:val="en-US"/>
        </w:rPr>
        <w:t xml:space="preserve">All occupants of the floors or areas involved in the emergency preparedness and response exercise shall take part, unless the </w:t>
      </w:r>
      <w:r>
        <w:rPr>
          <w:rFonts w:cs="Arial"/>
          <w:lang w:val="en-US"/>
        </w:rPr>
        <w:t>e</w:t>
      </w:r>
      <w:r w:rsidRPr="00E50EE9">
        <w:rPr>
          <w:rFonts w:cs="Arial"/>
          <w:lang w:val="en-US"/>
        </w:rPr>
        <w:t xml:space="preserve">mergency </w:t>
      </w:r>
      <w:r>
        <w:rPr>
          <w:rFonts w:cs="Arial"/>
          <w:lang w:val="en-US"/>
        </w:rPr>
        <w:t>p</w:t>
      </w:r>
      <w:r w:rsidRPr="00E50EE9">
        <w:rPr>
          <w:rFonts w:cs="Arial"/>
          <w:lang w:val="en-US"/>
        </w:rPr>
        <w:t xml:space="preserve">lanning </w:t>
      </w:r>
      <w:r>
        <w:rPr>
          <w:rFonts w:cs="Arial"/>
          <w:lang w:val="en-US"/>
        </w:rPr>
        <w:t>c</w:t>
      </w:r>
      <w:r w:rsidRPr="00E50EE9">
        <w:rPr>
          <w:rFonts w:cs="Arial"/>
          <w:lang w:val="en-US"/>
        </w:rPr>
        <w:t>ommittee grants a written exemption prior to conducting the emergency response exercise.</w:t>
      </w:r>
    </w:p>
    <w:p w:rsidR="00CB4790" w:rsidRDefault="00CB4790" w:rsidP="00CB4790">
      <w:pPr>
        <w:pStyle w:val="DHHSbody"/>
        <w:rPr>
          <w:rFonts w:cs="Arial"/>
          <w:lang w:val="en-US"/>
        </w:rPr>
      </w:pPr>
      <w:r w:rsidRPr="00D35E29">
        <w:rPr>
          <w:rFonts w:cs="Arial"/>
          <w:b/>
          <w:u w:val="single"/>
          <w:lang w:val="en-US"/>
        </w:rPr>
        <w:t>NOTES:</w:t>
      </w:r>
    </w:p>
    <w:p w:rsidR="00CB4790" w:rsidRDefault="00CB4790" w:rsidP="00CB4790">
      <w:pPr>
        <w:pStyle w:val="DHHSnumberdigit"/>
        <w:numPr>
          <w:ilvl w:val="0"/>
          <w:numId w:val="47"/>
        </w:numPr>
      </w:pPr>
      <w:r w:rsidRPr="00E50EE9">
        <w:rPr>
          <w:rFonts w:cs="Arial"/>
        </w:rPr>
        <w:t xml:space="preserve">The aim of emergency preparedness and response exercises is to have all occupants participate in at </w:t>
      </w:r>
      <w:r w:rsidRPr="00443579">
        <w:t>least one exercise per year consistent with the nature of the facility and its identified emergencies.</w:t>
      </w:r>
    </w:p>
    <w:p w:rsidR="00CB4790" w:rsidRDefault="00CB4790" w:rsidP="00CB4790">
      <w:pPr>
        <w:pStyle w:val="DHHSnumberdigit"/>
        <w:numPr>
          <w:ilvl w:val="0"/>
          <w:numId w:val="47"/>
        </w:numPr>
      </w:pPr>
      <w:r w:rsidRPr="00443579">
        <w:t xml:space="preserve">For training purposes, exemptions may be treated by the </w:t>
      </w:r>
      <w:r>
        <w:t>emergency response team</w:t>
      </w:r>
      <w:r w:rsidRPr="00443579">
        <w:t xml:space="preserve"> as refusals for the emergency preparedness and response exercise.</w:t>
      </w:r>
    </w:p>
    <w:p w:rsidR="00CB4790" w:rsidRDefault="00CB4790" w:rsidP="00CB4790">
      <w:pPr>
        <w:pStyle w:val="DHHSnumberdigit"/>
        <w:numPr>
          <w:ilvl w:val="0"/>
          <w:numId w:val="47"/>
        </w:numPr>
        <w:rPr>
          <w:rFonts w:cs="Arial"/>
        </w:rPr>
      </w:pPr>
      <w:r w:rsidRPr="00443579">
        <w:t xml:space="preserve">Where exemptions are given, the </w:t>
      </w:r>
      <w:r>
        <w:t>emergency response team</w:t>
      </w:r>
      <w:r w:rsidRPr="00443579">
        <w:t xml:space="preserve"> should report the exempted occupants</w:t>
      </w:r>
      <w:r w:rsidRPr="00E50EE9">
        <w:rPr>
          <w:rFonts w:cs="Arial"/>
        </w:rPr>
        <w:t xml:space="preserve"> to the emergency coordinator.</w:t>
      </w:r>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59" w:name="_Toc509826094"/>
      <w:bookmarkStart w:id="160" w:name="_Toc509828332"/>
      <w:r w:rsidRPr="00E50EE9">
        <w:t xml:space="preserve">Emergency </w:t>
      </w:r>
      <w:r>
        <w:t>r</w:t>
      </w:r>
      <w:r w:rsidRPr="00E50EE9">
        <w:t xml:space="preserve">esponse </w:t>
      </w:r>
      <w:r>
        <w:t>t</w:t>
      </w:r>
      <w:r w:rsidRPr="00E50EE9">
        <w:t xml:space="preserve">eam </w:t>
      </w:r>
      <w:r>
        <w:t>b</w:t>
      </w:r>
      <w:r w:rsidRPr="00E50EE9">
        <w:t>riefing</w:t>
      </w:r>
      <w:bookmarkEnd w:id="159"/>
      <w:bookmarkEnd w:id="160"/>
    </w:p>
    <w:p w:rsidR="00CB4790" w:rsidRDefault="00CB4790" w:rsidP="00CB4790">
      <w:pPr>
        <w:pStyle w:val="DHHSbody"/>
        <w:rPr>
          <w:rFonts w:cs="Arial"/>
          <w:lang w:val="en-US"/>
        </w:rPr>
      </w:pPr>
      <w:r w:rsidRPr="00E50EE9">
        <w:rPr>
          <w:rFonts w:cs="Arial"/>
          <w:lang w:val="en-US"/>
        </w:rPr>
        <w:t>When planning any emergency preparedness and response exercise, consideration shall be given to briefing the emergency response team. The briefing may address, but not be limited to the following:</w:t>
      </w:r>
    </w:p>
    <w:p w:rsidR="00CB4790" w:rsidRDefault="00CB4790" w:rsidP="00CB4790">
      <w:pPr>
        <w:pStyle w:val="DHHSnumberloweralpha"/>
        <w:numPr>
          <w:ilvl w:val="2"/>
          <w:numId w:val="48"/>
        </w:numPr>
        <w:rPr>
          <w:lang w:val="en-US"/>
        </w:rPr>
      </w:pPr>
      <w:r>
        <w:rPr>
          <w:lang w:val="en-US"/>
        </w:rPr>
        <w:t>t</w:t>
      </w:r>
      <w:r w:rsidRPr="00E50EE9">
        <w:rPr>
          <w:lang w:val="en-US"/>
        </w:rPr>
        <w:t>he location of the planned scenario</w:t>
      </w:r>
    </w:p>
    <w:p w:rsidR="00CB4790" w:rsidRDefault="00CB4790" w:rsidP="00CB4790">
      <w:pPr>
        <w:pStyle w:val="DHHSnumberloweralpha"/>
        <w:numPr>
          <w:ilvl w:val="2"/>
          <w:numId w:val="48"/>
        </w:numPr>
        <w:rPr>
          <w:lang w:val="en-US"/>
        </w:rPr>
      </w:pPr>
      <w:r>
        <w:rPr>
          <w:lang w:val="en-US"/>
        </w:rPr>
        <w:t>t</w:t>
      </w:r>
      <w:r w:rsidRPr="00E50EE9">
        <w:rPr>
          <w:lang w:val="en-US"/>
        </w:rPr>
        <w:t>he identity of the participating emergency officers and wardens</w:t>
      </w:r>
    </w:p>
    <w:p w:rsidR="00CB4790" w:rsidRDefault="00CB4790" w:rsidP="00CB4790">
      <w:pPr>
        <w:pStyle w:val="DHHSnumberloweralpha"/>
        <w:numPr>
          <w:ilvl w:val="2"/>
          <w:numId w:val="48"/>
        </w:numPr>
        <w:rPr>
          <w:lang w:val="en-US"/>
        </w:rPr>
      </w:pPr>
      <w:r>
        <w:rPr>
          <w:lang w:val="en-US"/>
        </w:rPr>
        <w:t>t</w:t>
      </w:r>
      <w:r w:rsidRPr="00E50EE9">
        <w:rPr>
          <w:lang w:val="en-US"/>
        </w:rPr>
        <w:t>he type of alarms and alarm system (if installed) to be used</w:t>
      </w:r>
    </w:p>
    <w:p w:rsidR="00CB4790" w:rsidRDefault="00CB4790" w:rsidP="00CB4790">
      <w:pPr>
        <w:pStyle w:val="DHHSnumberloweralpha"/>
        <w:numPr>
          <w:ilvl w:val="2"/>
          <w:numId w:val="48"/>
        </w:numPr>
        <w:rPr>
          <w:lang w:val="en-US"/>
        </w:rPr>
      </w:pPr>
      <w:r>
        <w:rPr>
          <w:lang w:val="en-US"/>
        </w:rPr>
        <w:t>a</w:t>
      </w:r>
      <w:r w:rsidRPr="00E50EE9">
        <w:rPr>
          <w:lang w:val="en-US"/>
        </w:rPr>
        <w:t xml:space="preserve">ctions that the </w:t>
      </w:r>
      <w:r>
        <w:rPr>
          <w:lang w:val="en-US"/>
        </w:rPr>
        <w:t>e</w:t>
      </w:r>
      <w:r w:rsidRPr="00E50EE9">
        <w:rPr>
          <w:lang w:val="en-US"/>
        </w:rPr>
        <w:t xml:space="preserve">mergency </w:t>
      </w:r>
      <w:r>
        <w:rPr>
          <w:lang w:val="en-US"/>
        </w:rPr>
        <w:t>r</w:t>
      </w:r>
      <w:r w:rsidRPr="00E50EE9">
        <w:rPr>
          <w:lang w:val="en-US"/>
        </w:rPr>
        <w:t xml:space="preserve">esponse </w:t>
      </w:r>
      <w:r>
        <w:rPr>
          <w:lang w:val="en-US"/>
        </w:rPr>
        <w:t>t</w:t>
      </w:r>
      <w:r w:rsidRPr="00E50EE9">
        <w:rPr>
          <w:lang w:val="en-US"/>
        </w:rPr>
        <w:t>eam is to take in response to the alarm signals</w:t>
      </w:r>
    </w:p>
    <w:p w:rsidR="00CB4790" w:rsidRDefault="00CB4790" w:rsidP="00CB4790">
      <w:pPr>
        <w:pStyle w:val="DHHSnumberloweralpha"/>
        <w:numPr>
          <w:ilvl w:val="2"/>
          <w:numId w:val="48"/>
        </w:numPr>
        <w:rPr>
          <w:lang w:val="en-US"/>
        </w:rPr>
      </w:pPr>
      <w:r>
        <w:rPr>
          <w:lang w:val="en-US"/>
        </w:rPr>
        <w:t>t</w:t>
      </w:r>
      <w:r w:rsidRPr="00E50EE9">
        <w:rPr>
          <w:lang w:val="en-US"/>
        </w:rPr>
        <w:t>he method of reporting the emergency for the exercise</w:t>
      </w:r>
    </w:p>
    <w:p w:rsidR="00CB4790" w:rsidRDefault="00CB4790" w:rsidP="00CB4790">
      <w:pPr>
        <w:pStyle w:val="DHHSnumberloweralpha"/>
        <w:numPr>
          <w:ilvl w:val="2"/>
          <w:numId w:val="48"/>
        </w:numPr>
        <w:rPr>
          <w:lang w:val="en-US"/>
        </w:rPr>
      </w:pPr>
      <w:r>
        <w:rPr>
          <w:lang w:val="en-US"/>
        </w:rPr>
        <w:t>t</w:t>
      </w:r>
      <w:r w:rsidRPr="00E50EE9">
        <w:rPr>
          <w:lang w:val="en-US"/>
        </w:rPr>
        <w:t>he evacuation routes to be taken</w:t>
      </w:r>
    </w:p>
    <w:p w:rsidR="00CB4790" w:rsidRDefault="00CB4790" w:rsidP="00CB4790">
      <w:pPr>
        <w:pStyle w:val="DHHSnumberloweralpha"/>
        <w:numPr>
          <w:ilvl w:val="2"/>
          <w:numId w:val="48"/>
        </w:numPr>
        <w:rPr>
          <w:lang w:val="en-US"/>
        </w:rPr>
      </w:pPr>
      <w:r>
        <w:rPr>
          <w:lang w:val="en-US"/>
        </w:rPr>
        <w:t>t</w:t>
      </w:r>
      <w:r w:rsidRPr="00E50EE9">
        <w:rPr>
          <w:lang w:val="en-US"/>
        </w:rPr>
        <w:t>he location</w:t>
      </w:r>
      <w:r>
        <w:rPr>
          <w:lang w:val="en-US"/>
        </w:rPr>
        <w:t xml:space="preserve"> </w:t>
      </w:r>
      <w:r w:rsidRPr="00E50EE9">
        <w:rPr>
          <w:lang w:val="en-US"/>
        </w:rPr>
        <w:t>of</w:t>
      </w:r>
      <w:r>
        <w:rPr>
          <w:lang w:val="en-US"/>
        </w:rPr>
        <w:t xml:space="preserve"> </w:t>
      </w:r>
      <w:r w:rsidRPr="00E50EE9">
        <w:rPr>
          <w:lang w:val="en-US"/>
        </w:rPr>
        <w:t>assembly</w:t>
      </w:r>
      <w:r>
        <w:rPr>
          <w:lang w:val="en-US"/>
        </w:rPr>
        <w:t xml:space="preserve"> </w:t>
      </w:r>
      <w:r w:rsidRPr="00E50EE9">
        <w:rPr>
          <w:lang w:val="en-US"/>
        </w:rPr>
        <w:t>or</w:t>
      </w:r>
      <w:r>
        <w:rPr>
          <w:lang w:val="en-US"/>
        </w:rPr>
        <w:t xml:space="preserve"> </w:t>
      </w:r>
      <w:r w:rsidRPr="00E50EE9">
        <w:rPr>
          <w:lang w:val="en-US"/>
        </w:rPr>
        <w:t>designated</w:t>
      </w:r>
      <w:r>
        <w:rPr>
          <w:lang w:val="en-US"/>
        </w:rPr>
        <w:t xml:space="preserve"> </w:t>
      </w:r>
      <w:r w:rsidRPr="00E50EE9">
        <w:rPr>
          <w:lang w:val="en-US"/>
        </w:rPr>
        <w:t>alternative</w:t>
      </w:r>
      <w:r>
        <w:rPr>
          <w:lang w:val="en-US"/>
        </w:rPr>
        <w:t xml:space="preserve"> </w:t>
      </w:r>
      <w:r w:rsidRPr="00E50EE9">
        <w:rPr>
          <w:lang w:val="en-US"/>
        </w:rPr>
        <w:t>areas</w:t>
      </w:r>
      <w:r>
        <w:rPr>
          <w:lang w:val="en-US"/>
        </w:rPr>
        <w:t xml:space="preserve"> </w:t>
      </w:r>
      <w:r w:rsidRPr="00E50EE9">
        <w:rPr>
          <w:lang w:val="en-US"/>
        </w:rPr>
        <w:t>that</w:t>
      </w:r>
      <w:r>
        <w:rPr>
          <w:lang w:val="en-US"/>
        </w:rPr>
        <w:t xml:space="preserve"> </w:t>
      </w:r>
      <w:r w:rsidRPr="00E50EE9">
        <w:rPr>
          <w:lang w:val="en-US"/>
        </w:rPr>
        <w:t>provide</w:t>
      </w:r>
      <w:r>
        <w:rPr>
          <w:lang w:val="en-US"/>
        </w:rPr>
        <w:t xml:space="preserve"> </w:t>
      </w:r>
      <w:r w:rsidRPr="00E50EE9">
        <w:rPr>
          <w:lang w:val="en-US"/>
        </w:rPr>
        <w:t>safe</w:t>
      </w:r>
      <w:r>
        <w:rPr>
          <w:lang w:val="en-US"/>
        </w:rPr>
        <w:t xml:space="preserve"> </w:t>
      </w:r>
      <w:r w:rsidRPr="00E50EE9">
        <w:rPr>
          <w:lang w:val="en-US"/>
        </w:rPr>
        <w:t>refuge</w:t>
      </w:r>
      <w:r>
        <w:rPr>
          <w:lang w:val="en-US"/>
        </w:rPr>
        <w:t xml:space="preserve"> –</w:t>
      </w:r>
      <w:r w:rsidRPr="00E50EE9">
        <w:rPr>
          <w:lang w:val="en-US"/>
        </w:rPr>
        <w:t xml:space="preserve"> internally or externally</w:t>
      </w:r>
    </w:p>
    <w:p w:rsidR="00CB4790" w:rsidRDefault="00CB4790" w:rsidP="00CB4790">
      <w:pPr>
        <w:pStyle w:val="DHHSnumberloweralpha"/>
        <w:numPr>
          <w:ilvl w:val="2"/>
          <w:numId w:val="48"/>
        </w:numPr>
        <w:rPr>
          <w:lang w:val="en-US"/>
        </w:rPr>
      </w:pPr>
      <w:r>
        <w:rPr>
          <w:lang w:val="en-US"/>
        </w:rPr>
        <w:t>o</w:t>
      </w:r>
      <w:r w:rsidRPr="00E50EE9">
        <w:rPr>
          <w:lang w:val="en-US"/>
        </w:rPr>
        <w:t>ccupants who have approved exemptions prior to the exercise</w:t>
      </w:r>
    </w:p>
    <w:p w:rsidR="00CB4790" w:rsidRDefault="00CB4790" w:rsidP="00CB4790">
      <w:pPr>
        <w:pStyle w:val="DHHSnumberloweralpha"/>
        <w:numPr>
          <w:ilvl w:val="2"/>
          <w:numId w:val="48"/>
        </w:numPr>
        <w:rPr>
          <w:lang w:val="en-US"/>
        </w:rPr>
      </w:pPr>
      <w:r>
        <w:rPr>
          <w:lang w:val="en-US"/>
        </w:rPr>
        <w:t>f</w:t>
      </w:r>
      <w:r w:rsidRPr="00E50EE9">
        <w:rPr>
          <w:lang w:val="en-US"/>
        </w:rPr>
        <w:t>or the purpose of the exercise, notification of any current or simulated temporary hazards within the facility and known systems failure relating to systems and equipment</w:t>
      </w:r>
    </w:p>
    <w:p w:rsidR="00CB4790" w:rsidRPr="00E50EE9" w:rsidRDefault="00CB4790" w:rsidP="00CB4790">
      <w:pPr>
        <w:pStyle w:val="DHHSnumberloweralpha"/>
        <w:numPr>
          <w:ilvl w:val="2"/>
          <w:numId w:val="48"/>
        </w:numPr>
        <w:rPr>
          <w:lang w:val="en-US"/>
        </w:rPr>
      </w:pPr>
      <w:r>
        <w:rPr>
          <w:lang w:val="en-US"/>
        </w:rPr>
        <w:t>w</w:t>
      </w:r>
      <w:r w:rsidRPr="00E50EE9">
        <w:rPr>
          <w:lang w:val="en-US"/>
        </w:rPr>
        <w:t>hat is required at the completion of the exercise</w:t>
      </w:r>
      <w:r>
        <w:rPr>
          <w:lang w:val="en-US"/>
        </w:rPr>
        <w:t>.</w:t>
      </w:r>
    </w:p>
    <w:p w:rsidR="00CB4790" w:rsidRPr="00E50EE9" w:rsidRDefault="00CB4790" w:rsidP="00CB4790">
      <w:pPr>
        <w:pStyle w:val="DHHSbody"/>
        <w:rPr>
          <w:lang w:val="en-US"/>
        </w:rPr>
      </w:pPr>
      <w:r w:rsidRPr="00911137">
        <w:rPr>
          <w:b/>
          <w:u w:val="single"/>
          <w:lang w:val="en-US"/>
        </w:rPr>
        <w:t>NOTE</w:t>
      </w:r>
      <w:r w:rsidRPr="00E50EE9">
        <w:rPr>
          <w:lang w:val="en-US"/>
        </w:rPr>
        <w:t xml:space="preserve">: </w:t>
      </w:r>
      <w:r>
        <w:rPr>
          <w:lang w:val="en-US"/>
        </w:rPr>
        <w:t>T</w:t>
      </w:r>
      <w:r w:rsidRPr="00E50EE9">
        <w:rPr>
          <w:lang w:val="en-US"/>
        </w:rPr>
        <w:t xml:space="preserve">here is also value not advising the </w:t>
      </w:r>
      <w:r>
        <w:rPr>
          <w:lang w:val="en-US"/>
        </w:rPr>
        <w:t>e</w:t>
      </w:r>
      <w:r w:rsidRPr="00E50EE9">
        <w:rPr>
          <w:lang w:val="en-US"/>
        </w:rPr>
        <w:t xml:space="preserve">mergency </w:t>
      </w:r>
      <w:r>
        <w:rPr>
          <w:lang w:val="en-US"/>
        </w:rPr>
        <w:t>r</w:t>
      </w:r>
      <w:r w:rsidRPr="00E50EE9">
        <w:rPr>
          <w:lang w:val="en-US"/>
        </w:rPr>
        <w:t xml:space="preserve">esponse </w:t>
      </w:r>
      <w:r>
        <w:rPr>
          <w:lang w:val="en-US"/>
        </w:rPr>
        <w:t>t</w:t>
      </w:r>
      <w:r w:rsidRPr="00E50EE9">
        <w:rPr>
          <w:lang w:val="en-US"/>
        </w:rPr>
        <w:t>eam what the scenario will be until the commencement of the exercise to create an environment of uncertainty and pressure.</w:t>
      </w:r>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61" w:name="_Toc509826095"/>
      <w:bookmarkStart w:id="162" w:name="_Toc509828333"/>
      <w:r w:rsidRPr="00E50EE9">
        <w:t>Observer’</w:t>
      </w:r>
      <w:r>
        <w:t>s c</w:t>
      </w:r>
      <w:r w:rsidRPr="00E50EE9">
        <w:t>hecklist</w:t>
      </w:r>
      <w:bookmarkEnd w:id="161"/>
      <w:bookmarkEnd w:id="162"/>
    </w:p>
    <w:p w:rsidR="00CB4790" w:rsidRDefault="00CB4790" w:rsidP="00CB4790">
      <w:pPr>
        <w:pStyle w:val="DHHSbody"/>
        <w:rPr>
          <w:rFonts w:cs="Arial"/>
          <w:lang w:val="en-US"/>
        </w:rPr>
      </w:pPr>
      <w:r w:rsidRPr="00E50EE9">
        <w:rPr>
          <w:rFonts w:cs="Arial"/>
          <w:lang w:val="en-US"/>
        </w:rPr>
        <w:t>An observer</w:t>
      </w:r>
      <w:r>
        <w:rPr>
          <w:rFonts w:cs="Arial"/>
          <w:lang w:val="en-US"/>
        </w:rPr>
        <w:t>’</w:t>
      </w:r>
      <w:r w:rsidRPr="00E50EE9">
        <w:rPr>
          <w:rFonts w:cs="Arial"/>
          <w:lang w:val="en-US"/>
        </w:rPr>
        <w:t>s checklist shall be prepared for the specific facility where the evacuation exercises take place.</w:t>
      </w:r>
    </w:p>
    <w:p w:rsidR="00CB4790" w:rsidRPr="00911137" w:rsidRDefault="00CB4790" w:rsidP="00CB4790">
      <w:pPr>
        <w:pStyle w:val="DHHSbody"/>
        <w:rPr>
          <w:rFonts w:cs="Arial"/>
          <w:b/>
          <w:u w:val="single"/>
          <w:lang w:val="en-US"/>
        </w:rPr>
      </w:pPr>
      <w:r w:rsidRPr="00911137">
        <w:rPr>
          <w:rFonts w:cs="Arial"/>
          <w:b/>
          <w:u w:val="single"/>
          <w:lang w:val="en-US"/>
        </w:rPr>
        <w:t>NOTES:</w:t>
      </w:r>
    </w:p>
    <w:p w:rsidR="00CB4790" w:rsidRDefault="00CB4790" w:rsidP="00CB4790">
      <w:pPr>
        <w:pStyle w:val="DHHSnumberdigit"/>
        <w:numPr>
          <w:ilvl w:val="0"/>
          <w:numId w:val="49"/>
        </w:numPr>
      </w:pPr>
      <w:r w:rsidRPr="00E50EE9">
        <w:t>The checklist should be completed for each evacuation exercise and should provide the basis for discussion at the debriefing.</w:t>
      </w:r>
    </w:p>
    <w:p w:rsidR="00CB4790" w:rsidRDefault="00CB4790" w:rsidP="00CB4790">
      <w:pPr>
        <w:pStyle w:val="DHHSnumberdigit"/>
        <w:numPr>
          <w:ilvl w:val="0"/>
          <w:numId w:val="49"/>
        </w:numPr>
      </w:pPr>
      <w:r w:rsidRPr="00E50EE9">
        <w:t xml:space="preserve">An example of a checklist is given in </w:t>
      </w:r>
      <w:r w:rsidRPr="00E50EE9">
        <w:fldChar w:fldCharType="begin"/>
      </w:r>
      <w:r w:rsidRPr="00E50EE9">
        <w:instrText xml:space="preserve"> REF _Ref398812858 \n \h  \* MERGEFORMAT </w:instrText>
      </w:r>
      <w:r w:rsidRPr="00E50EE9">
        <w:fldChar w:fldCharType="separate"/>
      </w:r>
      <w:r>
        <w:t>Appendix 6</w:t>
      </w:r>
      <w:r w:rsidRPr="00E50EE9">
        <w:fldChar w:fldCharType="end"/>
      </w:r>
      <w:r w:rsidRPr="003774BC">
        <w:t>.</w:t>
      </w:r>
      <w:bookmarkStart w:id="163" w:name="_Ref398643992"/>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64" w:name="_Toc509826096"/>
      <w:bookmarkStart w:id="165" w:name="_Toc509828334"/>
      <w:r w:rsidRPr="00E50EE9">
        <w:t xml:space="preserve">Emergency preparedness and response exercise </w:t>
      </w:r>
      <w:r>
        <w:t>d</w:t>
      </w:r>
      <w:r w:rsidRPr="00E50EE9">
        <w:t xml:space="preserve">ebriefing </w:t>
      </w:r>
      <w:r>
        <w:t>s</w:t>
      </w:r>
      <w:r w:rsidRPr="00E50EE9">
        <w:t>ession</w:t>
      </w:r>
      <w:bookmarkEnd w:id="163"/>
      <w:bookmarkEnd w:id="164"/>
      <w:bookmarkEnd w:id="165"/>
    </w:p>
    <w:p w:rsidR="00CB4790" w:rsidRDefault="00CB4790" w:rsidP="00CB4790">
      <w:pPr>
        <w:pStyle w:val="DHHSbody"/>
        <w:rPr>
          <w:rFonts w:cs="Arial"/>
          <w:lang w:val="en-US"/>
        </w:rPr>
      </w:pPr>
      <w:r w:rsidRPr="00E50EE9">
        <w:rPr>
          <w:rFonts w:cs="Arial"/>
          <w:lang w:val="en-US"/>
        </w:rPr>
        <w:t xml:space="preserve">Immediately after an emergency and preparedness and response exercise, the </w:t>
      </w:r>
      <w:r>
        <w:rPr>
          <w:rFonts w:cs="Arial"/>
          <w:lang w:val="en-US"/>
        </w:rPr>
        <w:t>e</w:t>
      </w:r>
      <w:r w:rsidRPr="00E50EE9">
        <w:rPr>
          <w:rFonts w:cs="Arial"/>
          <w:lang w:val="en-US"/>
        </w:rPr>
        <w:t xml:space="preserve">mergency </w:t>
      </w:r>
      <w:r>
        <w:rPr>
          <w:rFonts w:cs="Arial"/>
          <w:lang w:val="en-US"/>
        </w:rPr>
        <w:t>r</w:t>
      </w:r>
      <w:r w:rsidRPr="00E50EE9">
        <w:rPr>
          <w:rFonts w:cs="Arial"/>
          <w:lang w:val="en-US"/>
        </w:rPr>
        <w:t xml:space="preserve">esponse </w:t>
      </w:r>
      <w:r>
        <w:rPr>
          <w:rFonts w:cs="Arial"/>
          <w:lang w:val="en-US"/>
        </w:rPr>
        <w:t>t</w:t>
      </w:r>
      <w:r w:rsidRPr="00E50EE9">
        <w:rPr>
          <w:rFonts w:cs="Arial"/>
          <w:lang w:val="en-US"/>
        </w:rPr>
        <w:t>eam and other key participants shall attend a debriefing session facilitated by the emergency coordinator.</w:t>
      </w:r>
    </w:p>
    <w:p w:rsidR="00CB4790" w:rsidRDefault="00CB4790" w:rsidP="00CB4790">
      <w:pPr>
        <w:pStyle w:val="DHHSbody"/>
        <w:rPr>
          <w:rFonts w:cs="Arial"/>
          <w:lang w:val="en-US"/>
        </w:rPr>
      </w:pPr>
      <w:r w:rsidRPr="00E50EE9">
        <w:rPr>
          <w:rFonts w:cs="Arial"/>
          <w:lang w:val="en-US"/>
        </w:rPr>
        <w:t>Where an evacuation exercise is conducted, the observer’s checklist shall be analysed during debriefing sessions</w:t>
      </w:r>
      <w:r>
        <w:rPr>
          <w:rFonts w:cs="Arial"/>
          <w:lang w:val="en-US"/>
        </w:rPr>
        <w:t>,</w:t>
      </w:r>
      <w:r w:rsidRPr="00E50EE9">
        <w:rPr>
          <w:rFonts w:cs="Arial"/>
          <w:lang w:val="en-US"/>
        </w:rPr>
        <w:t xml:space="preserve"> and any deficiencies shall be reported to the </w:t>
      </w:r>
      <w:r>
        <w:rPr>
          <w:rFonts w:cs="Arial"/>
          <w:lang w:val="en-US"/>
        </w:rPr>
        <w:t>e</w:t>
      </w:r>
      <w:r w:rsidRPr="00E50EE9">
        <w:rPr>
          <w:rFonts w:cs="Arial"/>
          <w:lang w:val="en-US"/>
        </w:rPr>
        <w:t xml:space="preserve">mergency </w:t>
      </w:r>
      <w:r>
        <w:rPr>
          <w:rFonts w:cs="Arial"/>
          <w:lang w:val="en-US"/>
        </w:rPr>
        <w:t>p</w:t>
      </w:r>
      <w:r w:rsidRPr="00E50EE9">
        <w:rPr>
          <w:rFonts w:cs="Arial"/>
          <w:lang w:val="en-US"/>
        </w:rPr>
        <w:t xml:space="preserve">lanning </w:t>
      </w:r>
      <w:r>
        <w:rPr>
          <w:rFonts w:cs="Arial"/>
          <w:lang w:val="en-US"/>
        </w:rPr>
        <w:t>c</w:t>
      </w:r>
      <w:r w:rsidRPr="00E50EE9">
        <w:rPr>
          <w:rFonts w:cs="Arial"/>
          <w:lang w:val="en-US"/>
        </w:rPr>
        <w:t>ommittee.</w:t>
      </w:r>
    </w:p>
    <w:p w:rsidR="00CB4790" w:rsidRDefault="00CB4790" w:rsidP="00CB4790">
      <w:pPr>
        <w:pStyle w:val="DHHSbody"/>
        <w:rPr>
          <w:rFonts w:cs="Arial"/>
          <w:lang w:val="en-US"/>
        </w:rPr>
      </w:pPr>
      <w:r w:rsidRPr="00E50EE9">
        <w:rPr>
          <w:rFonts w:cs="Arial"/>
          <w:lang w:val="en-US"/>
        </w:rPr>
        <w:t xml:space="preserve">The </w:t>
      </w:r>
      <w:r>
        <w:rPr>
          <w:rFonts w:cs="Arial"/>
          <w:lang w:val="en-US"/>
        </w:rPr>
        <w:t>e</w:t>
      </w:r>
      <w:r w:rsidRPr="00E50EE9">
        <w:rPr>
          <w:rFonts w:cs="Arial"/>
          <w:lang w:val="en-US"/>
        </w:rPr>
        <w:t xml:space="preserve">mergency </w:t>
      </w:r>
      <w:r>
        <w:rPr>
          <w:rFonts w:cs="Arial"/>
          <w:lang w:val="en-US"/>
        </w:rPr>
        <w:t>p</w:t>
      </w:r>
      <w:r w:rsidRPr="00E50EE9">
        <w:rPr>
          <w:rFonts w:cs="Arial"/>
          <w:lang w:val="en-US"/>
        </w:rPr>
        <w:t xml:space="preserve">lanning </w:t>
      </w:r>
      <w:r>
        <w:rPr>
          <w:rFonts w:cs="Arial"/>
          <w:lang w:val="en-US"/>
        </w:rPr>
        <w:t>c</w:t>
      </w:r>
      <w:r w:rsidRPr="00E50EE9">
        <w:rPr>
          <w:rFonts w:cs="Arial"/>
          <w:lang w:val="en-US"/>
        </w:rPr>
        <w:t xml:space="preserve">ommittee shall arrange the amendment of the procedures, where necessary, and disseminate the information to all </w:t>
      </w:r>
      <w:r>
        <w:rPr>
          <w:rFonts w:cs="Arial"/>
          <w:lang w:val="en-US"/>
        </w:rPr>
        <w:t>e</w:t>
      </w:r>
      <w:r w:rsidRPr="00E50EE9">
        <w:rPr>
          <w:rFonts w:cs="Arial"/>
          <w:lang w:val="en-US"/>
        </w:rPr>
        <w:t xml:space="preserve">mergency </w:t>
      </w:r>
      <w:r>
        <w:rPr>
          <w:rFonts w:cs="Arial"/>
          <w:lang w:val="en-US"/>
        </w:rPr>
        <w:t>r</w:t>
      </w:r>
      <w:r w:rsidRPr="00E50EE9">
        <w:rPr>
          <w:rFonts w:cs="Arial"/>
          <w:lang w:val="en-US"/>
        </w:rPr>
        <w:t xml:space="preserve">esponse </w:t>
      </w:r>
      <w:r>
        <w:rPr>
          <w:rFonts w:cs="Arial"/>
          <w:lang w:val="en-US"/>
        </w:rPr>
        <w:t>t</w:t>
      </w:r>
      <w:r w:rsidRPr="00E50EE9">
        <w:rPr>
          <w:rFonts w:cs="Arial"/>
          <w:lang w:val="en-US"/>
        </w:rPr>
        <w:t>eam members.</w:t>
      </w:r>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66" w:name="_Toc509826097"/>
      <w:bookmarkStart w:id="167" w:name="_Toc509828335"/>
      <w:r w:rsidRPr="00E50EE9">
        <w:t xml:space="preserve">An </w:t>
      </w:r>
      <w:r>
        <w:t>e</w:t>
      </w:r>
      <w:r w:rsidRPr="00E50EE9">
        <w:t xml:space="preserve">mergency during an </w:t>
      </w:r>
      <w:r>
        <w:t>e</w:t>
      </w:r>
      <w:r w:rsidRPr="00E50EE9">
        <w:t>mergency preparedness and response exercise</w:t>
      </w:r>
      <w:bookmarkEnd w:id="166"/>
      <w:bookmarkEnd w:id="167"/>
    </w:p>
    <w:p w:rsidR="00CB4790" w:rsidRDefault="00CB4790" w:rsidP="00CB4790">
      <w:pPr>
        <w:pStyle w:val="DHHSbody"/>
        <w:rPr>
          <w:rFonts w:cs="Arial"/>
          <w:lang w:val="en-US"/>
        </w:rPr>
      </w:pPr>
      <w:r w:rsidRPr="00E50EE9">
        <w:rPr>
          <w:rFonts w:cs="Arial"/>
          <w:lang w:val="en-US"/>
        </w:rPr>
        <w:t>A predetermined word or phrase, for example, ‘NO DUFF’</w:t>
      </w:r>
      <w:r>
        <w:rPr>
          <w:rFonts w:cs="Arial"/>
          <w:lang w:val="en-US"/>
        </w:rPr>
        <w:t>,</w:t>
      </w:r>
      <w:r w:rsidRPr="00E50EE9">
        <w:rPr>
          <w:rFonts w:cs="Arial"/>
          <w:lang w:val="en-US"/>
        </w:rPr>
        <w:t xml:space="preserve"> shall be disseminated to all </w:t>
      </w:r>
      <w:r>
        <w:rPr>
          <w:rFonts w:cs="Arial"/>
          <w:lang w:val="en-US"/>
        </w:rPr>
        <w:t>e</w:t>
      </w:r>
      <w:r w:rsidRPr="00E50EE9">
        <w:rPr>
          <w:rFonts w:cs="Arial"/>
          <w:lang w:val="en-US"/>
        </w:rPr>
        <w:t xml:space="preserve">mergency </w:t>
      </w:r>
      <w:r>
        <w:rPr>
          <w:rFonts w:cs="Arial"/>
          <w:lang w:val="en-US"/>
        </w:rPr>
        <w:t>r</w:t>
      </w:r>
      <w:r w:rsidRPr="00E50EE9">
        <w:rPr>
          <w:rFonts w:cs="Arial"/>
          <w:lang w:val="en-US"/>
        </w:rPr>
        <w:t xml:space="preserve">esponse </w:t>
      </w:r>
      <w:r>
        <w:rPr>
          <w:rFonts w:cs="Arial"/>
          <w:lang w:val="en-US"/>
        </w:rPr>
        <w:t>t</w:t>
      </w:r>
      <w:r w:rsidRPr="00E50EE9">
        <w:rPr>
          <w:rFonts w:cs="Arial"/>
          <w:lang w:val="en-US"/>
        </w:rPr>
        <w:t xml:space="preserve">eam members, for use when an actual emergency incident takes place during an exercise. The word or phrase shall signify that the emergency preparedness and response exercise has been terminated and that the </w:t>
      </w:r>
      <w:r>
        <w:rPr>
          <w:rFonts w:cs="Arial"/>
          <w:lang w:val="en-US"/>
        </w:rPr>
        <w:t>e</w:t>
      </w:r>
      <w:r w:rsidRPr="00E50EE9">
        <w:rPr>
          <w:rFonts w:cs="Arial"/>
          <w:lang w:val="en-US"/>
        </w:rPr>
        <w:t xml:space="preserve">mergency </w:t>
      </w:r>
      <w:r>
        <w:rPr>
          <w:rFonts w:cs="Arial"/>
          <w:lang w:val="en-US"/>
        </w:rPr>
        <w:t>r</w:t>
      </w:r>
      <w:r w:rsidRPr="00E50EE9">
        <w:rPr>
          <w:rFonts w:cs="Arial"/>
          <w:lang w:val="en-US"/>
        </w:rPr>
        <w:t xml:space="preserve">esponse </w:t>
      </w:r>
      <w:r>
        <w:rPr>
          <w:rFonts w:cs="Arial"/>
          <w:lang w:val="en-US"/>
        </w:rPr>
        <w:t>t</w:t>
      </w:r>
      <w:r w:rsidRPr="00E50EE9">
        <w:rPr>
          <w:rFonts w:cs="Arial"/>
          <w:lang w:val="en-US"/>
        </w:rPr>
        <w:t>eam are to stand by for further instruction.</w:t>
      </w:r>
    </w:p>
    <w:p w:rsidR="00CB4790" w:rsidRDefault="00CB4790" w:rsidP="00CB4790">
      <w:pPr>
        <w:pStyle w:val="DHHSbody"/>
        <w:rPr>
          <w:rFonts w:cs="Arial"/>
          <w:lang w:val="en-US"/>
        </w:rPr>
      </w:pPr>
      <w:r w:rsidRPr="00911137">
        <w:rPr>
          <w:rFonts w:cs="Arial"/>
          <w:b/>
          <w:u w:val="single"/>
          <w:lang w:val="en-US"/>
        </w:rPr>
        <w:t>NOTE:</w:t>
      </w:r>
      <w:r w:rsidRPr="00E50EE9">
        <w:rPr>
          <w:rFonts w:cs="Arial"/>
          <w:lang w:val="en-US"/>
        </w:rPr>
        <w:t xml:space="preserve"> The word or phrase may be repeated in groups of three to overcome background noise and other distractions.</w:t>
      </w:r>
      <w:bookmarkStart w:id="168" w:name="_Ref398295143"/>
      <w:bookmarkStart w:id="169" w:name="_Toc449702578"/>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170" w:name="_Toc509826098"/>
      <w:bookmarkStart w:id="171" w:name="_Toc509828336"/>
      <w:r w:rsidRPr="00E50EE9">
        <w:t xml:space="preserve">Responding to </w:t>
      </w:r>
      <w:r>
        <w:t>s</w:t>
      </w:r>
      <w:r w:rsidRPr="00E50EE9">
        <w:t xml:space="preserve">pecific </w:t>
      </w:r>
      <w:r>
        <w:t>e</w:t>
      </w:r>
      <w:r w:rsidRPr="00E50EE9">
        <w:t>mergencies</w:t>
      </w:r>
      <w:bookmarkEnd w:id="168"/>
      <w:bookmarkEnd w:id="169"/>
      <w:bookmarkEnd w:id="170"/>
      <w:bookmarkEnd w:id="171"/>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72" w:name="_Toc509826099"/>
      <w:bookmarkStart w:id="173" w:name="_Toc509828337"/>
      <w:r w:rsidRPr="00E50EE9">
        <w:t>General</w:t>
      </w:r>
      <w:bookmarkEnd w:id="172"/>
      <w:bookmarkEnd w:id="173"/>
    </w:p>
    <w:p w:rsidR="00CB4790" w:rsidRDefault="00CB4790" w:rsidP="00CB4790">
      <w:pPr>
        <w:pStyle w:val="DHHSbody"/>
        <w:rPr>
          <w:rFonts w:cs="Arial"/>
        </w:rPr>
      </w:pPr>
      <w:r w:rsidRPr="00E50EE9">
        <w:rPr>
          <w:rFonts w:cs="Arial"/>
        </w:rPr>
        <w:t xml:space="preserve">This </w:t>
      </w:r>
      <w:r>
        <w:rPr>
          <w:rFonts w:cs="Arial"/>
        </w:rPr>
        <w:t>s</w:t>
      </w:r>
      <w:r w:rsidRPr="00E50EE9">
        <w:rPr>
          <w:rFonts w:cs="Arial"/>
        </w:rPr>
        <w:t>ection outlines emergency responses to specific emergency codes as shown in</w:t>
      </w:r>
      <w:bookmarkStart w:id="174" w:name="_Ref398293986"/>
      <w:r>
        <w:rPr>
          <w:rFonts w:cs="Arial"/>
        </w:rPr>
        <w:t xml:space="preserve"> Figure 5.</w:t>
      </w:r>
    </w:p>
    <w:p w:rsidR="00CB4790" w:rsidRPr="006753EE" w:rsidRDefault="00CB4790" w:rsidP="00CB4790">
      <w:pPr>
        <w:pStyle w:val="DHHSfigurecaption"/>
        <w:numPr>
          <w:ilvl w:val="0"/>
          <w:numId w:val="183"/>
        </w:numPr>
        <w:ind w:left="360"/>
      </w:pPr>
      <w:bookmarkStart w:id="175" w:name="_Toc509828122"/>
      <w:bookmarkStart w:id="176" w:name="_Toc510526576"/>
      <w:bookmarkEnd w:id="174"/>
      <w:r w:rsidRPr="006753EE">
        <w:t>Specific emergencies</w:t>
      </w:r>
      <w:bookmarkEnd w:id="175"/>
      <w:bookmarkEnd w:id="176"/>
    </w:p>
    <w:p w:rsidR="00CB4790" w:rsidRPr="003774BC" w:rsidRDefault="00CB4790" w:rsidP="00CB4790">
      <w:pPr>
        <w:pStyle w:val="DHHSbody"/>
        <w:rPr>
          <w:lang w:val="en-US"/>
        </w:rPr>
      </w:pPr>
      <w:r>
        <w:rPr>
          <w:rFonts w:cs="Arial"/>
          <w:noProof/>
          <w:lang w:eastAsia="en-AU"/>
        </w:rPr>
        <w:drawing>
          <wp:inline distT="0" distB="0" distL="0" distR="0" wp14:anchorId="488E38F9" wp14:editId="132C739D">
            <wp:extent cx="5993130" cy="7230745"/>
            <wp:effectExtent l="0" t="0" r="7620" b="8255"/>
            <wp:docPr id="324" name="Picture 16" descr="Diagram showing Summary of section 3.6 Responding to specific emergencies " title="Figure 5pecifc emergenc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showing Summary of section 3.6 Responding to specific emergencies '" title="Figure 5"/>
                    <pic:cNvPicPr/>
                  </pic:nvPicPr>
                  <pic:blipFill>
                    <a:blip r:embed="rId18">
                      <a:extLst>
                        <a:ext uri="{28A0092B-C50C-407E-A947-70E740481C1C}">
                          <a14:useLocalDpi xmlns:a14="http://schemas.microsoft.com/office/drawing/2010/main" val="0"/>
                        </a:ext>
                      </a:extLst>
                    </a:blip>
                    <a:stretch>
                      <a:fillRect/>
                    </a:stretch>
                  </pic:blipFill>
                  <pic:spPr>
                    <a:xfrm>
                      <a:off x="0" y="0"/>
                      <a:ext cx="5993130" cy="7230745"/>
                    </a:xfrm>
                    <a:prstGeom prst="rect">
                      <a:avLst/>
                    </a:prstGeom>
                  </pic:spPr>
                </pic:pic>
              </a:graphicData>
            </a:graphic>
          </wp:inline>
        </w:drawing>
      </w:r>
    </w:p>
    <w:p w:rsidR="00CB4790" w:rsidRPr="00E50EE9" w:rsidRDefault="00CB4790" w:rsidP="00CB4790">
      <w:pPr>
        <w:pStyle w:val="DHHSbodyaftertablefigure"/>
        <w:rPr>
          <w:lang w:val="en-US"/>
        </w:rPr>
      </w:pPr>
      <w:r w:rsidRPr="00E50EE9">
        <w:rPr>
          <w:lang w:val="en-US"/>
        </w:rPr>
        <w:t xml:space="preserve">Emergency </w:t>
      </w:r>
      <w:r>
        <w:rPr>
          <w:lang w:val="en-US"/>
        </w:rPr>
        <w:t>p</w:t>
      </w:r>
      <w:r w:rsidRPr="00E50EE9">
        <w:rPr>
          <w:lang w:val="en-US"/>
        </w:rPr>
        <w:t xml:space="preserve">rocedures </w:t>
      </w:r>
      <w:r>
        <w:rPr>
          <w:lang w:val="en-US"/>
        </w:rPr>
        <w:t>f</w:t>
      </w:r>
      <w:r w:rsidRPr="00E50EE9">
        <w:rPr>
          <w:lang w:val="en-US"/>
        </w:rPr>
        <w:t xml:space="preserve">lip </w:t>
      </w:r>
      <w:r>
        <w:rPr>
          <w:lang w:val="en-US"/>
        </w:rPr>
        <w:t>c</w:t>
      </w:r>
      <w:r w:rsidRPr="00E50EE9">
        <w:rPr>
          <w:lang w:val="en-US"/>
        </w:rPr>
        <w:t xml:space="preserve">harts, as detailed in Section </w:t>
      </w:r>
      <w:r w:rsidRPr="00E50EE9">
        <w:fldChar w:fldCharType="begin"/>
      </w:r>
      <w:r w:rsidRPr="00E50EE9">
        <w:instrText xml:space="preserve"> REF _Ref398280374 \n \h  \* MERGEFORMAT </w:instrText>
      </w:r>
      <w:r w:rsidRPr="00E50EE9">
        <w:fldChar w:fldCharType="separate"/>
      </w:r>
      <w:r w:rsidRPr="00CF6D85">
        <w:rPr>
          <w:lang w:val="en-US"/>
        </w:rPr>
        <w:t>3.6.2</w:t>
      </w:r>
      <w:r w:rsidRPr="00E50EE9">
        <w:fldChar w:fldCharType="end"/>
      </w:r>
      <w:r w:rsidRPr="003774BC">
        <w:rPr>
          <w:lang w:val="en-US"/>
        </w:rPr>
        <w:t xml:space="preserve"> to Section </w:t>
      </w:r>
      <w:r w:rsidRPr="00E50EE9">
        <w:fldChar w:fldCharType="begin"/>
      </w:r>
      <w:r w:rsidRPr="00E50EE9">
        <w:instrText xml:space="preserve"> REF _Ref398280382 \n \h  \* MERGEFORMAT </w:instrText>
      </w:r>
      <w:r w:rsidRPr="00E50EE9">
        <w:fldChar w:fldCharType="separate"/>
      </w:r>
      <w:r w:rsidRPr="00CF6D85">
        <w:rPr>
          <w:lang w:val="en-US"/>
        </w:rPr>
        <w:t>3.6.8</w:t>
      </w:r>
      <w:r w:rsidRPr="00E50EE9">
        <w:fldChar w:fldCharType="end"/>
      </w:r>
      <w:r w:rsidRPr="003774BC">
        <w:rPr>
          <w:lang w:val="en-US"/>
        </w:rPr>
        <w:t xml:space="preserve">, shall be prepared as part of the </w:t>
      </w:r>
      <w:r>
        <w:rPr>
          <w:lang w:val="en-US"/>
        </w:rPr>
        <w:t>f</w:t>
      </w:r>
      <w:r w:rsidRPr="003774BC">
        <w:rPr>
          <w:lang w:val="en-US"/>
        </w:rPr>
        <w:t>ire and</w:t>
      </w:r>
      <w:r>
        <w:rPr>
          <w:lang w:val="en-US"/>
        </w:rPr>
        <w:t xml:space="preserve"> e</w:t>
      </w:r>
      <w:r w:rsidRPr="003774BC">
        <w:rPr>
          <w:lang w:val="en-US"/>
        </w:rPr>
        <w:t xml:space="preserve">mergency </w:t>
      </w:r>
      <w:r>
        <w:rPr>
          <w:lang w:val="en-US"/>
        </w:rPr>
        <w:t>m</w:t>
      </w:r>
      <w:r w:rsidRPr="003774BC">
        <w:rPr>
          <w:lang w:val="en-US"/>
        </w:rPr>
        <w:t>anagement</w:t>
      </w:r>
      <w:r>
        <w:rPr>
          <w:lang w:val="en-US"/>
        </w:rPr>
        <w:t xml:space="preserve"> p</w:t>
      </w:r>
      <w:r w:rsidRPr="00E50EE9">
        <w:rPr>
          <w:lang w:val="en-US"/>
        </w:rPr>
        <w:t xml:space="preserve">lan and its procedures and, where appropriate, </w:t>
      </w:r>
      <w:r>
        <w:rPr>
          <w:lang w:val="en-US"/>
        </w:rPr>
        <w:t>e</w:t>
      </w:r>
      <w:r w:rsidRPr="00E50EE9">
        <w:rPr>
          <w:lang w:val="en-US"/>
        </w:rPr>
        <w:t>vacuation</w:t>
      </w:r>
      <w:r>
        <w:rPr>
          <w:lang w:val="en-US"/>
        </w:rPr>
        <w:t xml:space="preserve"> p</w:t>
      </w:r>
      <w:r w:rsidRPr="00E50EE9">
        <w:rPr>
          <w:lang w:val="en-US"/>
        </w:rPr>
        <w:t>rocedures</w:t>
      </w:r>
      <w:r>
        <w:rPr>
          <w:lang w:val="en-US"/>
        </w:rPr>
        <w:t>.</w:t>
      </w:r>
      <w:r w:rsidRPr="00E50EE9">
        <w:rPr>
          <w:lang w:val="en-US"/>
        </w:rPr>
        <w:t xml:space="preserve"> An abbreviated format which may be incorporated into security identification badges and/or onto stickers attached to telephones may also be prepared.</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77" w:name="_Ref398280374"/>
      <w:bookmarkStart w:id="178" w:name="_Toc509826100"/>
      <w:bookmarkStart w:id="179" w:name="_Toc509828338"/>
      <w:r w:rsidRPr="00E50EE9">
        <w:t xml:space="preserve">For </w:t>
      </w:r>
      <w:r>
        <w:t>f</w:t>
      </w:r>
      <w:r w:rsidRPr="00E50EE9">
        <w:t>ire/</w:t>
      </w:r>
      <w:r>
        <w:t>s</w:t>
      </w:r>
      <w:r w:rsidRPr="00E50EE9">
        <w:t>moke (</w:t>
      </w:r>
      <w:r>
        <w:t>r</w:t>
      </w:r>
      <w:r w:rsidRPr="00E50EE9">
        <w:t xml:space="preserve">esponse </w:t>
      </w:r>
      <w:r>
        <w:t>c</w:t>
      </w:r>
      <w:r w:rsidRPr="00E50EE9">
        <w:t xml:space="preserve">olour </w:t>
      </w:r>
      <w:r>
        <w:t>c</w:t>
      </w:r>
      <w:r w:rsidRPr="00E50EE9">
        <w:t>ode ‘RED’)</w:t>
      </w:r>
      <w:bookmarkEnd w:id="177"/>
      <w:bookmarkEnd w:id="178"/>
      <w:bookmarkEnd w:id="179"/>
    </w:p>
    <w:p w:rsidR="00CB4790" w:rsidRPr="00E50EE9" w:rsidRDefault="00CB4790" w:rsidP="00CB4790">
      <w:pPr>
        <w:pStyle w:val="ListParagraph"/>
        <w:numPr>
          <w:ilvl w:val="3"/>
          <w:numId w:val="184"/>
        </w:numPr>
        <w:ind w:left="567"/>
      </w:pPr>
      <w:r w:rsidRPr="001D40B0">
        <w:t>General</w:t>
      </w:r>
    </w:p>
    <w:p w:rsidR="00CB4790" w:rsidRDefault="00CB4790" w:rsidP="00CB4790">
      <w:pPr>
        <w:pStyle w:val="DHHSbody"/>
        <w:rPr>
          <w:rFonts w:cs="Arial"/>
        </w:rPr>
      </w:pPr>
      <w:r w:rsidRPr="00E50EE9">
        <w:rPr>
          <w:rFonts w:cs="Arial"/>
        </w:rPr>
        <w:t>A staff member who discovers an emergency, in this scenario a fire, or who is alerted to a fire, shall carry out the following:</w:t>
      </w:r>
    </w:p>
    <w:p w:rsidR="00CB4790" w:rsidRPr="00E50EE9" w:rsidRDefault="00CB4790" w:rsidP="00CB4790">
      <w:pPr>
        <w:pStyle w:val="DHHSnumberloweralpha"/>
        <w:numPr>
          <w:ilvl w:val="2"/>
          <w:numId w:val="50"/>
        </w:numPr>
      </w:pPr>
      <w:r>
        <w:t>a</w:t>
      </w:r>
      <w:r w:rsidRPr="00E50EE9">
        <w:t>ctivate the internal warning and communications system</w:t>
      </w:r>
      <w:r>
        <w:t>,</w:t>
      </w:r>
      <w:r w:rsidRPr="00E50EE9">
        <w:t xml:space="preserve"> if provided</w:t>
      </w:r>
    </w:p>
    <w:p w:rsidR="00CB4790" w:rsidRDefault="00CB4790" w:rsidP="00CB4790">
      <w:pPr>
        <w:pStyle w:val="DHHSnumberloweralpha"/>
        <w:numPr>
          <w:ilvl w:val="2"/>
          <w:numId w:val="50"/>
        </w:numPr>
      </w:pPr>
      <w:r>
        <w:t>e</w:t>
      </w:r>
      <w:r w:rsidRPr="00E50EE9">
        <w:t>nsure the immediate safety of anyone within the vicinity of the fire/smoke</w:t>
      </w:r>
    </w:p>
    <w:p w:rsidR="00CB4790" w:rsidRDefault="00CB4790" w:rsidP="00CB4790">
      <w:pPr>
        <w:pStyle w:val="DHHSnumberloweralpha"/>
        <w:numPr>
          <w:ilvl w:val="2"/>
          <w:numId w:val="50"/>
        </w:numPr>
      </w:pPr>
      <w:r>
        <w:t>t</w:t>
      </w:r>
      <w:r w:rsidRPr="00E50EE9">
        <w:t>ake measures to ensure that fire brigade is notified</w:t>
      </w:r>
    </w:p>
    <w:p w:rsidR="00CB4790" w:rsidRPr="00E50EE9" w:rsidRDefault="00CB4790" w:rsidP="00CB4790">
      <w:pPr>
        <w:pStyle w:val="DHHSindent"/>
      </w:pPr>
      <w:r w:rsidRPr="00E50EE9">
        <w:rPr>
          <w:b/>
          <w:u w:val="single"/>
        </w:rPr>
        <w:t>NOTE:</w:t>
      </w:r>
      <w:r w:rsidRPr="00E50EE9">
        <w:t xml:space="preserve"> </w:t>
      </w:r>
      <w:r>
        <w:t>T</w:t>
      </w:r>
      <w:r w:rsidRPr="00E50EE9">
        <w:t>he fire</w:t>
      </w:r>
      <w:r>
        <w:t xml:space="preserve"> </w:t>
      </w:r>
      <w:r w:rsidRPr="00E50EE9">
        <w:t>service</w:t>
      </w:r>
      <w:r>
        <w:t xml:space="preserve"> </w:t>
      </w:r>
      <w:r w:rsidRPr="00E50EE9">
        <w:t>should</w:t>
      </w:r>
      <w:r>
        <w:t xml:space="preserve"> </w:t>
      </w:r>
      <w:r w:rsidRPr="00E50EE9">
        <w:t>be</w:t>
      </w:r>
      <w:r>
        <w:t xml:space="preserve"> </w:t>
      </w:r>
      <w:r w:rsidRPr="00E50EE9">
        <w:t>informed</w:t>
      </w:r>
      <w:r>
        <w:t xml:space="preserve"> </w:t>
      </w:r>
      <w:r w:rsidRPr="00E50EE9">
        <w:t>of</w:t>
      </w:r>
      <w:r>
        <w:t xml:space="preserve"> </w:t>
      </w:r>
      <w:r w:rsidRPr="00E50EE9">
        <w:t>all</w:t>
      </w:r>
      <w:r>
        <w:t xml:space="preserve"> </w:t>
      </w:r>
      <w:r w:rsidRPr="00E50EE9">
        <w:t>incidents</w:t>
      </w:r>
      <w:r>
        <w:t xml:space="preserve"> </w:t>
      </w:r>
      <w:r w:rsidRPr="00E50EE9">
        <w:t>of</w:t>
      </w:r>
      <w:r>
        <w:t xml:space="preserve"> </w:t>
      </w:r>
      <w:r w:rsidRPr="00E50EE9">
        <w:t>fire</w:t>
      </w:r>
      <w:r>
        <w:t xml:space="preserve"> </w:t>
      </w:r>
      <w:r w:rsidRPr="00E50EE9">
        <w:t>or</w:t>
      </w:r>
      <w:r>
        <w:t xml:space="preserve"> </w:t>
      </w:r>
      <w:r w:rsidRPr="00E50EE9">
        <w:t>suspicion</w:t>
      </w:r>
      <w:r>
        <w:t xml:space="preserve"> </w:t>
      </w:r>
      <w:r w:rsidRPr="00E50EE9">
        <w:t>of fire (</w:t>
      </w:r>
      <w:r>
        <w:t xml:space="preserve">for example, </w:t>
      </w:r>
      <w:r w:rsidRPr="00E50EE9">
        <w:t>smell of smoke)</w:t>
      </w:r>
      <w:r>
        <w:t>.</w:t>
      </w:r>
    </w:p>
    <w:p w:rsidR="00CB4790" w:rsidRPr="00E50EE9" w:rsidRDefault="00CB4790" w:rsidP="00CB4790">
      <w:pPr>
        <w:pStyle w:val="DHHSnumberloweralpha"/>
        <w:numPr>
          <w:ilvl w:val="2"/>
          <w:numId w:val="50"/>
        </w:numPr>
        <w:rPr>
          <w:rFonts w:cs="Arial"/>
        </w:rPr>
      </w:pPr>
      <w:r>
        <w:rPr>
          <w:rFonts w:cs="Arial"/>
        </w:rPr>
        <w:t>a</w:t>
      </w:r>
      <w:r w:rsidRPr="00E50EE9">
        <w:rPr>
          <w:rFonts w:cs="Arial"/>
        </w:rPr>
        <w:t>ttempt to extinguish the fire is safe to so using a single fire extinguisher</w:t>
      </w:r>
      <w:r>
        <w:rPr>
          <w:rFonts w:cs="Arial"/>
        </w:rPr>
        <w:t>,</w:t>
      </w:r>
      <w:r w:rsidRPr="00E50EE9">
        <w:rPr>
          <w:rFonts w:cs="Arial"/>
        </w:rPr>
        <w:t xml:space="preserve"> and if not, close the room door to reduce fire and smoke spread</w:t>
      </w:r>
    </w:p>
    <w:p w:rsidR="00CB4790" w:rsidRPr="00E50EE9" w:rsidRDefault="00CB4790" w:rsidP="00CB4790">
      <w:pPr>
        <w:pStyle w:val="DHHSnumberloweralpha"/>
        <w:numPr>
          <w:ilvl w:val="2"/>
          <w:numId w:val="50"/>
        </w:numPr>
      </w:pPr>
      <w:r>
        <w:t>t</w:t>
      </w:r>
      <w:r w:rsidRPr="00E50EE9">
        <w:t xml:space="preserve">ake measures to ensure that the </w:t>
      </w:r>
      <w:r>
        <w:t>e</w:t>
      </w:r>
      <w:r w:rsidRPr="00E50EE9">
        <w:t xml:space="preserve">mergency </w:t>
      </w:r>
      <w:r>
        <w:t>c</w:t>
      </w:r>
      <w:r w:rsidRPr="00E50EE9">
        <w:t xml:space="preserve">oordinator, </w:t>
      </w:r>
      <w:r>
        <w:t>a</w:t>
      </w:r>
      <w:r w:rsidRPr="00E50EE9">
        <w:t xml:space="preserve">rea </w:t>
      </w:r>
      <w:r>
        <w:t>e</w:t>
      </w:r>
      <w:r w:rsidRPr="00E50EE9">
        <w:t xml:space="preserve">mergency </w:t>
      </w:r>
      <w:r>
        <w:t>o</w:t>
      </w:r>
      <w:r w:rsidRPr="00E50EE9">
        <w:t xml:space="preserve">fficer or any </w:t>
      </w:r>
      <w:r>
        <w:t>emergency response team</w:t>
      </w:r>
      <w:r w:rsidRPr="00E50EE9">
        <w:t xml:space="preserve"> members are notified.</w:t>
      </w:r>
    </w:p>
    <w:p w:rsidR="00CB4790" w:rsidRPr="00911137" w:rsidRDefault="00CB4790" w:rsidP="00CB4790">
      <w:pPr>
        <w:pStyle w:val="ListParagraph"/>
        <w:numPr>
          <w:ilvl w:val="3"/>
          <w:numId w:val="184"/>
        </w:numPr>
        <w:ind w:left="567"/>
      </w:pPr>
      <w:r w:rsidRPr="001D40B0">
        <w:t xml:space="preserve">Action </w:t>
      </w:r>
      <w:r>
        <w:t>p</w:t>
      </w:r>
      <w:r w:rsidRPr="00911137">
        <w:t>lan</w:t>
      </w:r>
    </w:p>
    <w:p w:rsidR="00CB4790" w:rsidRDefault="00CB4790" w:rsidP="00CB4790">
      <w:pPr>
        <w:pStyle w:val="DHHSbody"/>
        <w:rPr>
          <w:rFonts w:cs="Arial"/>
        </w:rPr>
      </w:pPr>
      <w:r w:rsidRPr="00E50EE9">
        <w:rPr>
          <w:rFonts w:cs="Arial"/>
        </w:rPr>
        <w:t>It is vital that staff realise that their own safety and that of others, must be their primary concern.</w:t>
      </w:r>
    </w:p>
    <w:p w:rsidR="00CB4790" w:rsidRDefault="00CB4790" w:rsidP="00CB4790">
      <w:pPr>
        <w:pStyle w:val="DHHSbody"/>
        <w:rPr>
          <w:rFonts w:cs="Arial"/>
        </w:rPr>
      </w:pPr>
      <w:r w:rsidRPr="00E50EE9">
        <w:rPr>
          <w:rFonts w:cs="Arial"/>
        </w:rPr>
        <w:t xml:space="preserve">This is best achieved by evacuation of the facility first, before any attempt is made to extinguish the fire </w:t>
      </w:r>
      <w:r>
        <w:rPr>
          <w:rFonts w:cs="Arial"/>
        </w:rPr>
        <w:t xml:space="preserve">– </w:t>
      </w:r>
      <w:r w:rsidRPr="00E50EE9">
        <w:rPr>
          <w:rFonts w:cs="Arial"/>
        </w:rPr>
        <w:t>unless the fire is minor and can be easily extinguished using a single fire extinguisher suitable for the type of fire. Where there is a smouldering small fire or a fire on the stove, actions such as turning off the power/heat may stop the fire spread or create extra time to evacuate and reduce the risk of the fire becoming larger</w:t>
      </w:r>
      <w:r>
        <w:rPr>
          <w:rFonts w:cs="Arial"/>
        </w:rPr>
        <w:t>;</w:t>
      </w:r>
      <w:r w:rsidRPr="00E50EE9">
        <w:rPr>
          <w:rFonts w:cs="Arial"/>
        </w:rPr>
        <w:t xml:space="preserve"> however</w:t>
      </w:r>
      <w:r>
        <w:rPr>
          <w:rFonts w:cs="Arial"/>
        </w:rPr>
        <w:t>,</w:t>
      </w:r>
      <w:r w:rsidRPr="00E50EE9">
        <w:rPr>
          <w:rFonts w:cs="Arial"/>
        </w:rPr>
        <w:t xml:space="preserve"> these actions should not be taken if there is any risk to life or injury.</w:t>
      </w:r>
    </w:p>
    <w:p w:rsidR="00CB4790" w:rsidRDefault="00CB4790" w:rsidP="00CB4790">
      <w:pPr>
        <w:pStyle w:val="DHHSbody"/>
        <w:rPr>
          <w:rFonts w:cs="Arial"/>
        </w:rPr>
      </w:pPr>
      <w:r w:rsidRPr="00E50EE9">
        <w:rPr>
          <w:rFonts w:cs="Arial"/>
        </w:rPr>
        <w:t>The fire safety principle of the Department of Health and Human Services regards life safety of people with a disability and its staff as the highest priority. To achieve this principle, the evacuation of all occupants must be the priority over the extinguishment of the fire unless extinguishing the fire is the most expedient approach to life safety</w:t>
      </w:r>
      <w:r>
        <w:rPr>
          <w:rFonts w:cs="Arial"/>
        </w:rPr>
        <w:t xml:space="preserve">; that is, persons are </w:t>
      </w:r>
      <w:r w:rsidRPr="00E50EE9">
        <w:rPr>
          <w:rFonts w:cs="Arial"/>
        </w:rPr>
        <w:t>unable to move</w:t>
      </w:r>
      <w:r>
        <w:rPr>
          <w:rFonts w:cs="Arial"/>
        </w:rPr>
        <w:t xml:space="preserve"> the</w:t>
      </w:r>
      <w:r w:rsidRPr="00E50EE9">
        <w:rPr>
          <w:rFonts w:cs="Arial"/>
        </w:rPr>
        <w:t xml:space="preserve"> pat</w:t>
      </w:r>
      <w:r>
        <w:rPr>
          <w:rFonts w:cs="Arial"/>
        </w:rPr>
        <w:t>i</w:t>
      </w:r>
      <w:r w:rsidRPr="00E50EE9">
        <w:rPr>
          <w:rFonts w:cs="Arial"/>
        </w:rPr>
        <w:t xml:space="preserve">ent due to being on life support, during an operation </w:t>
      </w:r>
      <w:r w:rsidRPr="00491E2B">
        <w:rPr>
          <w:rFonts w:cs="Arial"/>
        </w:rPr>
        <w:t>and so on</w:t>
      </w:r>
      <w:r w:rsidRPr="00E50EE9">
        <w:rPr>
          <w:rFonts w:cs="Arial"/>
        </w:rPr>
        <w:t>.</w:t>
      </w:r>
    </w:p>
    <w:p w:rsidR="00CB4790" w:rsidRDefault="00CB4790" w:rsidP="00CB4790">
      <w:pPr>
        <w:pStyle w:val="DHHSbody"/>
        <w:rPr>
          <w:rFonts w:cs="Arial"/>
        </w:rPr>
      </w:pPr>
      <w:r w:rsidRPr="00E50EE9">
        <w:rPr>
          <w:rFonts w:cs="Arial"/>
        </w:rPr>
        <w:t>The installed sprinkler system is designed to stop the spread of fire throughout the facility and may suppress the fire depending on fuel loads and type.</w:t>
      </w:r>
    </w:p>
    <w:p w:rsidR="00CB4790" w:rsidRDefault="00CB4790" w:rsidP="00CB4790">
      <w:pPr>
        <w:pStyle w:val="DHHSbody"/>
        <w:rPr>
          <w:rFonts w:cs="Arial"/>
          <w:lang w:val="en-US"/>
        </w:rPr>
      </w:pPr>
      <w:r w:rsidRPr="00E50EE9">
        <w:rPr>
          <w:rFonts w:cs="Arial"/>
          <w:lang w:val="en-US"/>
        </w:rPr>
        <w:t>When practi</w:t>
      </w:r>
      <w:r>
        <w:rPr>
          <w:rFonts w:cs="Arial"/>
          <w:lang w:val="en-US"/>
        </w:rPr>
        <w:t>s</w:t>
      </w:r>
      <w:r w:rsidRPr="00E50EE9">
        <w:rPr>
          <w:rFonts w:cs="Arial"/>
          <w:lang w:val="en-US"/>
        </w:rPr>
        <w:t xml:space="preserve">ing </w:t>
      </w:r>
      <w:r>
        <w:rPr>
          <w:rFonts w:cs="Arial"/>
          <w:lang w:val="en-US"/>
        </w:rPr>
        <w:t>e</w:t>
      </w:r>
      <w:r w:rsidRPr="00E50EE9">
        <w:rPr>
          <w:rFonts w:cs="Arial"/>
          <w:lang w:val="en-US"/>
        </w:rPr>
        <w:t xml:space="preserve">mergency </w:t>
      </w:r>
      <w:r>
        <w:rPr>
          <w:rFonts w:cs="Arial"/>
          <w:lang w:val="en-US"/>
        </w:rPr>
        <w:t>e</w:t>
      </w:r>
      <w:r w:rsidRPr="00E50EE9">
        <w:rPr>
          <w:rFonts w:cs="Arial"/>
          <w:lang w:val="en-US"/>
        </w:rPr>
        <w:t xml:space="preserve">vacuation </w:t>
      </w:r>
      <w:r>
        <w:rPr>
          <w:rFonts w:cs="Arial"/>
          <w:lang w:val="en-US"/>
        </w:rPr>
        <w:t>p</w:t>
      </w:r>
      <w:r w:rsidRPr="00E50EE9">
        <w:rPr>
          <w:rFonts w:cs="Arial"/>
          <w:lang w:val="en-US"/>
        </w:rPr>
        <w:t>rocedures, staff should take into consideration the mobility capabilities of people in the facility, along with any medications which may impair their ability to evacuate.</w:t>
      </w:r>
    </w:p>
    <w:p w:rsidR="00CB4790" w:rsidRDefault="00CB4790" w:rsidP="00CB4790">
      <w:pPr>
        <w:pStyle w:val="DHHSbody"/>
        <w:rPr>
          <w:rFonts w:cs="Arial"/>
          <w:lang w:val="en-US"/>
        </w:rPr>
      </w:pPr>
      <w:r w:rsidRPr="00E50EE9">
        <w:rPr>
          <w:rFonts w:cs="Arial"/>
          <w:lang w:val="en-US"/>
        </w:rPr>
        <w:t>Consider bedrooms close to exit doors of the facility for people who are totally dependent on assistance during evacuation.</w:t>
      </w:r>
    </w:p>
    <w:p w:rsidR="00CB4790" w:rsidRDefault="00CB4790" w:rsidP="00CB4790">
      <w:pPr>
        <w:pStyle w:val="DHHSbody"/>
        <w:rPr>
          <w:rFonts w:cs="Arial"/>
          <w:lang w:val="en-US"/>
        </w:rPr>
      </w:pPr>
      <w:r w:rsidRPr="00E50EE9">
        <w:rPr>
          <w:rFonts w:cs="Arial"/>
          <w:lang w:val="en-US"/>
        </w:rPr>
        <w:t>The order in which people should be evacuated is as follows:</w:t>
      </w:r>
    </w:p>
    <w:p w:rsidR="00CB4790" w:rsidRDefault="00CB4790" w:rsidP="00CB4790">
      <w:pPr>
        <w:pStyle w:val="DHHSnumberdigit"/>
        <w:numPr>
          <w:ilvl w:val="0"/>
          <w:numId w:val="51"/>
        </w:numPr>
      </w:pPr>
      <w:r>
        <w:t>m</w:t>
      </w:r>
      <w:r w:rsidRPr="00E50EE9">
        <w:t>obile and capable to evacuate themselves</w:t>
      </w:r>
      <w:r>
        <w:t xml:space="preserve"> —</w:t>
      </w:r>
      <w:r w:rsidRPr="00E50EE9">
        <w:t xml:space="preserve"> </w:t>
      </w:r>
      <w:r>
        <w:t>f</w:t>
      </w:r>
      <w:r w:rsidRPr="00E50EE9">
        <w:t>irst group evacuated</w:t>
      </w:r>
    </w:p>
    <w:p w:rsidR="00CB4790" w:rsidRDefault="00CB4790" w:rsidP="00CB4790">
      <w:pPr>
        <w:pStyle w:val="DHHSnumberdigit"/>
        <w:numPr>
          <w:ilvl w:val="0"/>
          <w:numId w:val="51"/>
        </w:numPr>
      </w:pPr>
      <w:r>
        <w:t>p</w:t>
      </w:r>
      <w:r w:rsidRPr="00E50EE9">
        <w:t>eople that can be evacuated with little assistance</w:t>
      </w:r>
      <w:r>
        <w:t xml:space="preserve"> –</w:t>
      </w:r>
      <w:r w:rsidRPr="00E50EE9">
        <w:t xml:space="preserve"> </w:t>
      </w:r>
      <w:r>
        <w:t>s</w:t>
      </w:r>
      <w:r w:rsidRPr="00E50EE9">
        <w:t>econd group evacuated</w:t>
      </w:r>
    </w:p>
    <w:p w:rsidR="00CB4790" w:rsidRDefault="00CB4790" w:rsidP="00CB4790">
      <w:pPr>
        <w:pStyle w:val="DHHSnumberdigit"/>
        <w:numPr>
          <w:ilvl w:val="0"/>
          <w:numId w:val="51"/>
        </w:numPr>
      </w:pPr>
      <w:r>
        <w:t>p</w:t>
      </w:r>
      <w:r w:rsidRPr="00E50EE9">
        <w:t>eople that are totally dependent on assistance</w:t>
      </w:r>
      <w:r>
        <w:t xml:space="preserve"> –</w:t>
      </w:r>
      <w:r w:rsidRPr="00E50EE9">
        <w:t xml:space="preserve"> </w:t>
      </w:r>
      <w:r>
        <w:t>t</w:t>
      </w:r>
      <w:r w:rsidRPr="00E50EE9">
        <w:t>hird group evacuated.</w:t>
      </w:r>
    </w:p>
    <w:p w:rsidR="00CB4790" w:rsidRDefault="00CB4790" w:rsidP="00CB4790">
      <w:pPr>
        <w:pStyle w:val="DHHSbody"/>
        <w:rPr>
          <w:rFonts w:cs="Arial"/>
          <w:lang w:val="en-US"/>
        </w:rPr>
      </w:pPr>
      <w:r w:rsidRPr="00E50EE9">
        <w:rPr>
          <w:rFonts w:cs="Arial"/>
          <w:lang w:val="en-US"/>
        </w:rPr>
        <w:t>The reason for this order of evacuation is to remove the maximum number of people from the area as quickly as possible. If evacuation is the primary response, then all available resources must be committed to this response.</w:t>
      </w:r>
    </w:p>
    <w:p w:rsidR="00CB4790" w:rsidRPr="00E50EE9" w:rsidRDefault="00CB4790" w:rsidP="00CB4790">
      <w:pPr>
        <w:pStyle w:val="DHHSbody"/>
        <w:rPr>
          <w:lang w:val="en-US"/>
        </w:rPr>
      </w:pPr>
      <w:r w:rsidRPr="00E50EE9">
        <w:rPr>
          <w:rFonts w:cs="Arial"/>
          <w:lang w:val="en-US"/>
        </w:rPr>
        <w:t>Remember</w:t>
      </w:r>
      <w:r>
        <w:rPr>
          <w:rFonts w:cs="Arial"/>
          <w:lang w:val="en-US"/>
        </w:rPr>
        <w:t>:</w:t>
      </w:r>
      <w:r w:rsidRPr="00E50EE9">
        <w:rPr>
          <w:rFonts w:cs="Arial"/>
          <w:lang w:val="en-US"/>
        </w:rPr>
        <w:t xml:space="preserve"> the safety of staff and others depends on a swift and orderly evacuation of the facility in an emergency.</w:t>
      </w:r>
    </w:p>
    <w:p w:rsidR="00CB4790" w:rsidRDefault="00CB4790" w:rsidP="00CB4790">
      <w:pPr>
        <w:pStyle w:val="DHHSbody"/>
        <w:rPr>
          <w:rFonts w:cs="Arial"/>
          <w:lang w:val="en-US"/>
        </w:rPr>
      </w:pPr>
      <w:r w:rsidRPr="00E50EE9">
        <w:rPr>
          <w:rFonts w:cs="Arial"/>
          <w:lang w:val="en-US"/>
        </w:rPr>
        <w:t>The following actions should be considered in the action plan during an emergency:</w:t>
      </w:r>
    </w:p>
    <w:p w:rsidR="00CB4790" w:rsidRDefault="00CB4790" w:rsidP="00CB4790">
      <w:pPr>
        <w:pStyle w:val="DHHSnumberloweralpha"/>
        <w:numPr>
          <w:ilvl w:val="2"/>
          <w:numId w:val="52"/>
        </w:numPr>
        <w:rPr>
          <w:lang w:val="en-US"/>
        </w:rPr>
      </w:pPr>
      <w:r>
        <w:rPr>
          <w:lang w:val="en-US"/>
        </w:rPr>
        <w:t xml:space="preserve">Attempt </w:t>
      </w:r>
      <w:r w:rsidRPr="00E50EE9">
        <w:rPr>
          <w:lang w:val="en-US"/>
        </w:rPr>
        <w:t xml:space="preserve">to isolate the </w:t>
      </w:r>
      <w:r>
        <w:rPr>
          <w:lang w:val="en-US"/>
        </w:rPr>
        <w:t>a</w:t>
      </w:r>
      <w:r w:rsidRPr="00E50EE9">
        <w:rPr>
          <w:lang w:val="en-US"/>
        </w:rPr>
        <w:t xml:space="preserve">ffected room or area to reduce </w:t>
      </w:r>
      <w:r>
        <w:rPr>
          <w:lang w:val="en-US"/>
        </w:rPr>
        <w:t xml:space="preserve">the </w:t>
      </w:r>
      <w:r w:rsidRPr="00E50EE9">
        <w:rPr>
          <w:lang w:val="en-US"/>
        </w:rPr>
        <w:t>spread</w:t>
      </w:r>
      <w:r>
        <w:rPr>
          <w:lang w:val="en-US"/>
        </w:rPr>
        <w:t xml:space="preserve"> of fire or smoke </w:t>
      </w:r>
      <w:r w:rsidRPr="00E50EE9">
        <w:rPr>
          <w:lang w:val="en-US"/>
        </w:rPr>
        <w:t>to other areas</w:t>
      </w:r>
    </w:p>
    <w:p w:rsidR="00CB4790" w:rsidRDefault="00CB4790" w:rsidP="00CB4790">
      <w:pPr>
        <w:pStyle w:val="DHHSnumberloweralpha"/>
        <w:numPr>
          <w:ilvl w:val="2"/>
          <w:numId w:val="52"/>
        </w:numPr>
        <w:rPr>
          <w:lang w:val="en-US"/>
        </w:rPr>
      </w:pPr>
      <w:r w:rsidRPr="00E50EE9">
        <w:rPr>
          <w:lang w:val="en-US"/>
        </w:rPr>
        <w:t>Evacuate all persons from immediate danger to a safer location. Moving people out of a room or fire compartment and closing the door should be the initial response.</w:t>
      </w:r>
    </w:p>
    <w:p w:rsidR="00CB4790" w:rsidRDefault="00CB4790" w:rsidP="00CB4790">
      <w:pPr>
        <w:pStyle w:val="DHHSnumberloweralpha"/>
        <w:numPr>
          <w:ilvl w:val="2"/>
          <w:numId w:val="52"/>
        </w:numPr>
        <w:rPr>
          <w:lang w:val="en-US"/>
        </w:rPr>
      </w:pPr>
      <w:r>
        <w:rPr>
          <w:lang w:val="en-US"/>
        </w:rPr>
        <w:t>Consideration of the</w:t>
      </w:r>
      <w:r w:rsidRPr="00E50EE9">
        <w:rPr>
          <w:lang w:val="en-US"/>
        </w:rPr>
        <w:t xml:space="preserve"> number of staff likely to be on duty at different times.</w:t>
      </w:r>
    </w:p>
    <w:p w:rsidR="00CB4790" w:rsidRDefault="00CB4790" w:rsidP="00CB4790">
      <w:pPr>
        <w:pStyle w:val="DHHSnumberloweralpha"/>
        <w:numPr>
          <w:ilvl w:val="2"/>
          <w:numId w:val="52"/>
        </w:numPr>
        <w:rPr>
          <w:lang w:val="en-US"/>
        </w:rPr>
      </w:pPr>
      <w:r w:rsidRPr="00E50EE9">
        <w:rPr>
          <w:lang w:val="en-US"/>
        </w:rPr>
        <w:t>Ensure all rooms and areas have been checked for people</w:t>
      </w:r>
      <w:r>
        <w:rPr>
          <w:lang w:val="en-US"/>
        </w:rPr>
        <w:t>.</w:t>
      </w:r>
      <w:r w:rsidRPr="00E50EE9">
        <w:rPr>
          <w:lang w:val="en-US"/>
        </w:rPr>
        <w:t xml:space="preserve"> Make sure </w:t>
      </w:r>
      <w:r>
        <w:rPr>
          <w:lang w:val="en-US"/>
        </w:rPr>
        <w:t>the room</w:t>
      </w:r>
      <w:r w:rsidRPr="00E50EE9">
        <w:rPr>
          <w:lang w:val="en-US"/>
        </w:rPr>
        <w:t xml:space="preserve"> is closed and mark the door to indicate it has been checked.</w:t>
      </w:r>
    </w:p>
    <w:p w:rsidR="00CB4790" w:rsidRDefault="00CB4790" w:rsidP="00CB4790">
      <w:pPr>
        <w:pStyle w:val="DHHSnumberloweralpha"/>
        <w:numPr>
          <w:ilvl w:val="2"/>
          <w:numId w:val="52"/>
        </w:numPr>
        <w:rPr>
          <w:lang w:val="en-US"/>
        </w:rPr>
      </w:pPr>
      <w:r>
        <w:rPr>
          <w:lang w:val="en-US"/>
        </w:rPr>
        <w:t>Identify the l</w:t>
      </w:r>
      <w:r w:rsidRPr="00E50EE9">
        <w:rPr>
          <w:lang w:val="en-US"/>
        </w:rPr>
        <w:t>ocation of the telephone</w:t>
      </w:r>
      <w:r>
        <w:rPr>
          <w:lang w:val="en-US"/>
        </w:rPr>
        <w:t>,</w:t>
      </w:r>
      <w:r w:rsidRPr="00E50EE9">
        <w:rPr>
          <w:lang w:val="en-US"/>
        </w:rPr>
        <w:t xml:space="preserve"> and </w:t>
      </w:r>
      <w:r>
        <w:rPr>
          <w:lang w:val="en-US"/>
        </w:rPr>
        <w:t>whether</w:t>
      </w:r>
      <w:r w:rsidRPr="00E50EE9">
        <w:rPr>
          <w:lang w:val="en-US"/>
        </w:rPr>
        <w:t xml:space="preserve"> 000 can be programmed into it for a </w:t>
      </w:r>
      <w:r>
        <w:rPr>
          <w:lang w:val="en-US"/>
        </w:rPr>
        <w:t>‘</w:t>
      </w:r>
      <w:r w:rsidRPr="00E50EE9">
        <w:rPr>
          <w:lang w:val="en-US"/>
        </w:rPr>
        <w:t>quick</w:t>
      </w:r>
      <w:r>
        <w:rPr>
          <w:lang w:val="en-US"/>
        </w:rPr>
        <w:t>’</w:t>
      </w:r>
      <w:r w:rsidRPr="00E50EE9">
        <w:rPr>
          <w:lang w:val="en-US"/>
        </w:rPr>
        <w:t xml:space="preserve"> dial.</w:t>
      </w:r>
    </w:p>
    <w:p w:rsidR="00CB4790" w:rsidRDefault="00CB4790" w:rsidP="00CB4790">
      <w:pPr>
        <w:pStyle w:val="DHHSnumberloweralpha"/>
        <w:numPr>
          <w:ilvl w:val="2"/>
          <w:numId w:val="52"/>
        </w:numPr>
        <w:rPr>
          <w:lang w:val="en-US"/>
        </w:rPr>
      </w:pPr>
      <w:r w:rsidRPr="00E50EE9">
        <w:rPr>
          <w:lang w:val="en-US"/>
        </w:rPr>
        <w:t>Call the emergency services on 000 to inform them of the emergency and advise if there is immediate threat to life</w:t>
      </w:r>
      <w:r>
        <w:rPr>
          <w:lang w:val="en-US"/>
        </w:rPr>
        <w:t xml:space="preserve"> (for example, if </w:t>
      </w:r>
      <w:r w:rsidRPr="00E50EE9">
        <w:rPr>
          <w:lang w:val="en-US"/>
        </w:rPr>
        <w:t>persons are trapped</w:t>
      </w:r>
      <w:r>
        <w:rPr>
          <w:lang w:val="en-US"/>
        </w:rPr>
        <w:t>).</w:t>
      </w:r>
      <w:r w:rsidRPr="00E50EE9">
        <w:rPr>
          <w:lang w:val="en-US"/>
        </w:rPr>
        <w:t xml:space="preserve"> </w:t>
      </w:r>
      <w:r>
        <w:rPr>
          <w:lang w:val="en-US"/>
        </w:rPr>
        <w:t>T</w:t>
      </w:r>
      <w:r w:rsidRPr="00E50EE9">
        <w:rPr>
          <w:lang w:val="en-US"/>
        </w:rPr>
        <w:t>his will allow the fire brigade to ensure they provide the appropriate emergency response.</w:t>
      </w:r>
    </w:p>
    <w:p w:rsidR="00CB4790" w:rsidRDefault="00CB4790" w:rsidP="00CB4790">
      <w:pPr>
        <w:pStyle w:val="DHHSnumberloweralpha"/>
        <w:numPr>
          <w:ilvl w:val="2"/>
          <w:numId w:val="52"/>
        </w:numPr>
        <w:rPr>
          <w:lang w:val="en-US"/>
        </w:rPr>
      </w:pPr>
      <w:r w:rsidRPr="00E50EE9">
        <w:rPr>
          <w:lang w:val="en-US"/>
        </w:rPr>
        <w:t>E</w:t>
      </w:r>
      <w:r>
        <w:rPr>
          <w:lang w:val="en-US"/>
        </w:rPr>
        <w:t>nsure that the e</w:t>
      </w:r>
      <w:r w:rsidRPr="00E50EE9">
        <w:rPr>
          <w:lang w:val="en-US"/>
        </w:rPr>
        <w:t>mergency exit from each room of the area is clear</w:t>
      </w:r>
      <w:r>
        <w:rPr>
          <w:lang w:val="en-US"/>
        </w:rPr>
        <w:t>. Consider</w:t>
      </w:r>
      <w:r w:rsidRPr="00E50EE9">
        <w:rPr>
          <w:lang w:val="en-US"/>
        </w:rPr>
        <w:t xml:space="preserve"> </w:t>
      </w:r>
      <w:r>
        <w:rPr>
          <w:lang w:val="en-US"/>
        </w:rPr>
        <w:t>the</w:t>
      </w:r>
      <w:r w:rsidRPr="00E50EE9">
        <w:rPr>
          <w:lang w:val="en-US"/>
        </w:rPr>
        <w:t xml:space="preserve"> distance to outside doors and possibility of escape through windows.</w:t>
      </w:r>
    </w:p>
    <w:p w:rsidR="00CB4790" w:rsidRDefault="00CB4790" w:rsidP="00CB4790">
      <w:pPr>
        <w:pStyle w:val="DHHSnumberloweralpha"/>
        <w:numPr>
          <w:ilvl w:val="2"/>
          <w:numId w:val="52"/>
        </w:numPr>
        <w:rPr>
          <w:lang w:val="en-US"/>
        </w:rPr>
      </w:pPr>
      <w:r w:rsidRPr="00AC4130">
        <w:rPr>
          <w:lang w:val="en-US"/>
        </w:rPr>
        <w:t xml:space="preserve">Consider </w:t>
      </w:r>
      <w:r w:rsidRPr="00E50EE9">
        <w:rPr>
          <w:lang w:val="en-US"/>
        </w:rPr>
        <w:t>security devices on doors and windows which will prevent them being used for escape or evacuation.</w:t>
      </w:r>
    </w:p>
    <w:p w:rsidR="00CB4790" w:rsidRDefault="00CB4790" w:rsidP="00CB4790">
      <w:pPr>
        <w:pStyle w:val="DHHSnumberloweralpha"/>
        <w:numPr>
          <w:ilvl w:val="2"/>
          <w:numId w:val="52"/>
        </w:numPr>
        <w:rPr>
          <w:lang w:val="en-US"/>
        </w:rPr>
      </w:pPr>
      <w:r w:rsidRPr="00E50EE9">
        <w:rPr>
          <w:lang w:val="en-US"/>
        </w:rPr>
        <w:t xml:space="preserve">Keep the route to your assembly area free from obstruction </w:t>
      </w:r>
      <w:r>
        <w:rPr>
          <w:lang w:val="en-US"/>
        </w:rPr>
        <w:t>(</w:t>
      </w:r>
      <w:r w:rsidRPr="00E50EE9">
        <w:rPr>
          <w:lang w:val="en-US"/>
        </w:rPr>
        <w:t>such as locked gates, rubbish bins and cars</w:t>
      </w:r>
      <w:r>
        <w:rPr>
          <w:lang w:val="en-US"/>
        </w:rPr>
        <w:t>)</w:t>
      </w:r>
      <w:r w:rsidRPr="00E50EE9">
        <w:rPr>
          <w:lang w:val="en-US"/>
        </w:rPr>
        <w:t>.</w:t>
      </w:r>
    </w:p>
    <w:p w:rsidR="00CB4790" w:rsidRDefault="00CB4790" w:rsidP="00CB4790">
      <w:pPr>
        <w:pStyle w:val="DHHSnumberloweralpha"/>
        <w:numPr>
          <w:ilvl w:val="2"/>
          <w:numId w:val="52"/>
        </w:numPr>
        <w:rPr>
          <w:lang w:val="en-US"/>
        </w:rPr>
      </w:pPr>
      <w:r w:rsidRPr="00E50EE9">
        <w:rPr>
          <w:lang w:val="en-US"/>
        </w:rPr>
        <w:t>Establish two evacuation assembly areas. This is important because you may not be able to use one assembly area due to the nature of the emergency or the weather conditions</w:t>
      </w:r>
      <w:r>
        <w:rPr>
          <w:lang w:val="en-US"/>
        </w:rPr>
        <w:t xml:space="preserve"> (for example, </w:t>
      </w:r>
      <w:r w:rsidRPr="00E50EE9">
        <w:rPr>
          <w:lang w:val="en-US"/>
        </w:rPr>
        <w:t>toxic smoke</w:t>
      </w:r>
      <w:r>
        <w:rPr>
          <w:lang w:val="en-US"/>
        </w:rPr>
        <w:t>)</w:t>
      </w:r>
      <w:r w:rsidRPr="00E50EE9">
        <w:rPr>
          <w:lang w:val="en-US"/>
        </w:rPr>
        <w:t>.</w:t>
      </w:r>
    </w:p>
    <w:p w:rsidR="00CB4790" w:rsidRDefault="00CB4790" w:rsidP="00CB4790">
      <w:pPr>
        <w:pStyle w:val="DHHSnumberloweralpha"/>
        <w:numPr>
          <w:ilvl w:val="2"/>
          <w:numId w:val="52"/>
        </w:numPr>
        <w:rPr>
          <w:lang w:val="en-US"/>
        </w:rPr>
      </w:pPr>
      <w:r w:rsidRPr="00E50EE9">
        <w:rPr>
          <w:lang w:val="en-US"/>
        </w:rPr>
        <w:t>Consider access to your facility and the location of arriving emergency vehicles. Ensure your assembly areas are away from these areas.</w:t>
      </w:r>
    </w:p>
    <w:p w:rsidR="00CB4790" w:rsidRDefault="00CB4790" w:rsidP="00CB4790">
      <w:pPr>
        <w:pStyle w:val="DHHSnumberloweralpha"/>
        <w:numPr>
          <w:ilvl w:val="2"/>
          <w:numId w:val="52"/>
        </w:numPr>
        <w:rPr>
          <w:lang w:val="en-US"/>
        </w:rPr>
      </w:pPr>
      <w:r w:rsidRPr="00E50EE9">
        <w:rPr>
          <w:lang w:val="en-US"/>
        </w:rPr>
        <w:t xml:space="preserve">Consider the welfare of people with a disability during an emergency evacuation and how </w:t>
      </w:r>
      <w:r>
        <w:rPr>
          <w:lang w:val="en-US"/>
        </w:rPr>
        <w:t>this</w:t>
      </w:r>
      <w:r w:rsidRPr="00E50EE9">
        <w:rPr>
          <w:lang w:val="en-US"/>
        </w:rPr>
        <w:t xml:space="preserve"> should be managed. This includes medication and medical instructions.</w:t>
      </w:r>
    </w:p>
    <w:p w:rsidR="00CB4790" w:rsidRDefault="00CB4790" w:rsidP="00CB4790">
      <w:pPr>
        <w:pStyle w:val="DHHSnumberloweralpha"/>
        <w:numPr>
          <w:ilvl w:val="2"/>
          <w:numId w:val="52"/>
        </w:numPr>
        <w:rPr>
          <w:lang w:val="en-US"/>
        </w:rPr>
      </w:pPr>
      <w:r w:rsidRPr="00E50EE9">
        <w:rPr>
          <w:lang w:val="en-US"/>
        </w:rPr>
        <w:t>If confronted with smoke, crawl low to the ground to either a fire isolated stairwell or different fire or smoke compartment and eventually to the outside. Close doors quickly when exiting rooms and fire/smoke compartments to prevent smoke travel.</w:t>
      </w:r>
    </w:p>
    <w:p w:rsidR="00CB4790" w:rsidRDefault="00CB4790" w:rsidP="00CB4790">
      <w:pPr>
        <w:pStyle w:val="DHHSbody"/>
        <w:rPr>
          <w:rFonts w:cs="Arial"/>
          <w:lang w:val="en-US"/>
        </w:rPr>
      </w:pPr>
      <w:r w:rsidRPr="00E50EE9">
        <w:rPr>
          <w:rFonts w:cs="Arial"/>
          <w:lang w:val="en-US"/>
        </w:rPr>
        <w:t xml:space="preserve">A person’s response in an emergency is often difficult to predict. Their </w:t>
      </w:r>
      <w:r>
        <w:rPr>
          <w:rFonts w:cs="Arial"/>
          <w:lang w:val="en-US"/>
        </w:rPr>
        <w:t>behaviour</w:t>
      </w:r>
      <w:r w:rsidRPr="00E50EE9">
        <w:rPr>
          <w:rFonts w:cs="Arial"/>
          <w:lang w:val="en-US"/>
        </w:rPr>
        <w:t xml:space="preserve"> can change due to a change in routine, fear </w:t>
      </w:r>
      <w:r>
        <w:rPr>
          <w:rFonts w:cs="Arial"/>
          <w:lang w:val="en-US"/>
        </w:rPr>
        <w:t>(</w:t>
      </w:r>
      <w:r w:rsidRPr="00E50EE9">
        <w:rPr>
          <w:rFonts w:cs="Arial"/>
          <w:lang w:val="en-US"/>
        </w:rPr>
        <w:t>evacuation at night, bedtime</w:t>
      </w:r>
      <w:r>
        <w:rPr>
          <w:rFonts w:cs="Arial"/>
          <w:lang w:val="en-US"/>
        </w:rPr>
        <w:t>),</w:t>
      </w:r>
      <w:r w:rsidRPr="00E50EE9">
        <w:rPr>
          <w:rFonts w:cs="Arial"/>
          <w:lang w:val="en-US"/>
        </w:rPr>
        <w:t xml:space="preserve"> effects from medication, heat and smoke, and the confusion of having different people (emergency services) in their area.</w:t>
      </w:r>
    </w:p>
    <w:p w:rsidR="00CB4790" w:rsidRDefault="00CB4790" w:rsidP="00CB4790">
      <w:pPr>
        <w:pStyle w:val="DHHSbody"/>
        <w:rPr>
          <w:rFonts w:cs="Arial"/>
          <w:lang w:val="en-US"/>
        </w:rPr>
      </w:pPr>
      <w:r w:rsidRPr="00E50EE9">
        <w:rPr>
          <w:rFonts w:cs="Arial"/>
          <w:lang w:val="en-US"/>
        </w:rPr>
        <w:t>The circumstances of the emergency will frighten and confuse most people</w:t>
      </w:r>
      <w:r>
        <w:rPr>
          <w:rFonts w:cs="Arial"/>
          <w:lang w:val="en-US"/>
        </w:rPr>
        <w:t>,</w:t>
      </w:r>
      <w:r w:rsidRPr="00E50EE9">
        <w:rPr>
          <w:rFonts w:cs="Arial"/>
          <w:lang w:val="en-US"/>
        </w:rPr>
        <w:t xml:space="preserve"> and they may need intensive care, support and supervision depending on their age, medical or physical disabilities, depend</w:t>
      </w:r>
      <w:r>
        <w:rPr>
          <w:rFonts w:cs="Arial"/>
          <w:lang w:val="en-US"/>
        </w:rPr>
        <w:t>e</w:t>
      </w:r>
      <w:r w:rsidRPr="00E50EE9">
        <w:rPr>
          <w:rFonts w:cs="Arial"/>
          <w:lang w:val="en-US"/>
        </w:rPr>
        <w:t>n</w:t>
      </w:r>
      <w:r>
        <w:rPr>
          <w:rFonts w:cs="Arial"/>
          <w:lang w:val="en-US"/>
        </w:rPr>
        <w:t>ce</w:t>
      </w:r>
      <w:r w:rsidRPr="00E50EE9">
        <w:rPr>
          <w:rFonts w:cs="Arial"/>
          <w:lang w:val="en-US"/>
        </w:rPr>
        <w:t xml:space="preserve"> on others to evacuate</w:t>
      </w:r>
      <w:r w:rsidRPr="005E3549">
        <w:t xml:space="preserve"> </w:t>
      </w:r>
      <w:r w:rsidRPr="005E3549">
        <w:rPr>
          <w:rFonts w:cs="Arial"/>
          <w:lang w:val="en-US"/>
        </w:rPr>
        <w:t>and so on</w:t>
      </w:r>
      <w:r w:rsidRPr="00E50EE9">
        <w:rPr>
          <w:rFonts w:cs="Arial"/>
          <w:lang w:val="en-US"/>
        </w:rPr>
        <w:t>.</w:t>
      </w:r>
    </w:p>
    <w:p w:rsidR="00CB4790" w:rsidRDefault="00CB4790" w:rsidP="00CB4790">
      <w:pPr>
        <w:pStyle w:val="DHHSbody"/>
        <w:rPr>
          <w:rFonts w:cs="Arial"/>
          <w:lang w:val="en-US"/>
        </w:rPr>
      </w:pPr>
      <w:r w:rsidRPr="00E50EE9">
        <w:rPr>
          <w:rFonts w:cs="Arial"/>
          <w:lang w:val="en-US"/>
        </w:rPr>
        <w:t>The number of staff on duty will vary between each different facility. It is therefore essential that training and exercising is based on credible scenarios informed by the risk assessment and reflects the different staffing and that all staff are clear on their roles and responsibilities.</w:t>
      </w:r>
    </w:p>
    <w:p w:rsidR="00CB4790" w:rsidRPr="00911137" w:rsidRDefault="00CB4790" w:rsidP="00CB4790">
      <w:pPr>
        <w:pStyle w:val="ListParagraph"/>
        <w:numPr>
          <w:ilvl w:val="3"/>
          <w:numId w:val="184"/>
        </w:numPr>
        <w:ind w:left="567"/>
      </w:pPr>
      <w:r w:rsidRPr="001D40B0">
        <w:t>Procedur</w:t>
      </w:r>
      <w:r w:rsidRPr="00911137">
        <w:t>es for fire</w:t>
      </w:r>
    </w:p>
    <w:p w:rsidR="00CB4790" w:rsidRDefault="00CB4790" w:rsidP="00CB4790">
      <w:pPr>
        <w:pStyle w:val="DHHSbody"/>
        <w:rPr>
          <w:rFonts w:cs="Arial"/>
          <w:lang w:val="en-US"/>
        </w:rPr>
      </w:pPr>
      <w:r w:rsidRPr="00E50EE9">
        <w:rPr>
          <w:rFonts w:cs="Arial"/>
          <w:lang w:val="en-US"/>
        </w:rPr>
        <w:t>During a fire event, it is vital that all emergency officer’s wardens and staff are able to respond immediately to ensure the safety of everyone.</w:t>
      </w:r>
    </w:p>
    <w:p w:rsidR="00CB4790" w:rsidRDefault="00CB4790" w:rsidP="00CB4790">
      <w:pPr>
        <w:pStyle w:val="DHHSbody"/>
        <w:rPr>
          <w:rFonts w:cs="Arial"/>
          <w:lang w:val="en-US"/>
        </w:rPr>
      </w:pPr>
      <w:r w:rsidRPr="00E50EE9">
        <w:rPr>
          <w:rFonts w:cs="Arial"/>
          <w:lang w:val="en-US"/>
        </w:rPr>
        <w:t xml:space="preserve">The use of </w:t>
      </w:r>
      <w:r>
        <w:rPr>
          <w:rFonts w:cs="Arial"/>
          <w:lang w:val="en-US"/>
        </w:rPr>
        <w:t>s</w:t>
      </w:r>
      <w:r w:rsidRPr="00E50EE9">
        <w:rPr>
          <w:rFonts w:cs="Arial"/>
          <w:lang w:val="en-US"/>
        </w:rPr>
        <w:t xml:space="preserve">tandard </w:t>
      </w:r>
      <w:r>
        <w:rPr>
          <w:rFonts w:cs="Arial"/>
          <w:lang w:val="en-US"/>
        </w:rPr>
        <w:t>f</w:t>
      </w:r>
      <w:r w:rsidRPr="00E50EE9">
        <w:rPr>
          <w:rFonts w:cs="Arial"/>
          <w:lang w:val="en-US"/>
        </w:rPr>
        <w:t xml:space="preserve">ire </w:t>
      </w:r>
      <w:r>
        <w:rPr>
          <w:rFonts w:cs="Arial"/>
          <w:lang w:val="en-US"/>
        </w:rPr>
        <w:t>o</w:t>
      </w:r>
      <w:r w:rsidRPr="00E50EE9">
        <w:rPr>
          <w:rFonts w:cs="Arial"/>
          <w:lang w:val="en-US"/>
        </w:rPr>
        <w:t xml:space="preserve">rders will achieve a uniform approach in all facilities. The </w:t>
      </w:r>
      <w:r>
        <w:rPr>
          <w:rFonts w:cs="Arial"/>
          <w:lang w:val="en-US"/>
        </w:rPr>
        <w:t>s</w:t>
      </w:r>
      <w:r w:rsidRPr="00E50EE9">
        <w:rPr>
          <w:rFonts w:cs="Arial"/>
          <w:lang w:val="en-US"/>
        </w:rPr>
        <w:t xml:space="preserve">tandard </w:t>
      </w:r>
      <w:r>
        <w:rPr>
          <w:rFonts w:cs="Arial"/>
          <w:lang w:val="en-US"/>
        </w:rPr>
        <w:t>f</w:t>
      </w:r>
      <w:r w:rsidRPr="00E50EE9">
        <w:rPr>
          <w:rFonts w:cs="Arial"/>
          <w:lang w:val="en-US"/>
        </w:rPr>
        <w:t xml:space="preserve">ire </w:t>
      </w:r>
      <w:r>
        <w:rPr>
          <w:rFonts w:cs="Arial"/>
          <w:lang w:val="en-US"/>
        </w:rPr>
        <w:t>o</w:t>
      </w:r>
      <w:r w:rsidRPr="00E50EE9">
        <w:rPr>
          <w:rFonts w:cs="Arial"/>
          <w:lang w:val="en-US"/>
        </w:rPr>
        <w:t>rder</w:t>
      </w:r>
      <w:r>
        <w:rPr>
          <w:rFonts w:cs="Arial"/>
          <w:lang w:val="en-US"/>
        </w:rPr>
        <w:t>s are</w:t>
      </w:r>
      <w:r w:rsidRPr="00E50EE9">
        <w:rPr>
          <w:rFonts w:cs="Arial"/>
          <w:lang w:val="en-US"/>
        </w:rPr>
        <w:t xml:space="preserve"> shown in </w:t>
      </w:r>
      <w:r w:rsidRPr="00BA3E85">
        <w:rPr>
          <w:rFonts w:cs="Arial"/>
        </w:rPr>
        <w:t>Figure</w:t>
      </w:r>
      <w:r>
        <w:rPr>
          <w:rFonts w:cs="Arial"/>
        </w:rPr>
        <w:t xml:space="preserve"> 6</w:t>
      </w:r>
      <w:r w:rsidRPr="003774BC">
        <w:rPr>
          <w:rFonts w:cs="Arial"/>
          <w:lang w:val="en-US"/>
        </w:rPr>
        <w:t>.</w:t>
      </w:r>
    </w:p>
    <w:p w:rsidR="00CB4790" w:rsidRDefault="00CB4790" w:rsidP="00CB4790">
      <w:pPr>
        <w:pStyle w:val="DHHSbody"/>
        <w:rPr>
          <w:rFonts w:cs="Arial"/>
          <w:lang w:val="en-US"/>
        </w:rPr>
      </w:pPr>
      <w:r w:rsidRPr="00E50EE9">
        <w:rPr>
          <w:rFonts w:cs="Arial"/>
          <w:lang w:val="en-US"/>
        </w:rPr>
        <w:t>In the event of a fire, emergency officer’s wardens and staff should:</w:t>
      </w:r>
    </w:p>
    <w:p w:rsidR="00CB4790" w:rsidRPr="00E50EE9" w:rsidRDefault="00CB4790" w:rsidP="00CB4790">
      <w:pPr>
        <w:pStyle w:val="DHHSnumberdigit"/>
        <w:numPr>
          <w:ilvl w:val="0"/>
          <w:numId w:val="53"/>
        </w:numPr>
      </w:pPr>
      <w:r w:rsidRPr="00E50EE9">
        <w:t xml:space="preserve">Assist anyone in immediate danger. At all times consider their own safety before taking any action and consider what hazards may exist in the room. </w:t>
      </w:r>
    </w:p>
    <w:p w:rsidR="00CB4790" w:rsidRPr="00E50EE9" w:rsidRDefault="00CB4790" w:rsidP="00CB4790">
      <w:pPr>
        <w:pStyle w:val="DHHSnumberdigit"/>
        <w:numPr>
          <w:ilvl w:val="0"/>
          <w:numId w:val="53"/>
        </w:numPr>
      </w:pPr>
      <w:r w:rsidRPr="00E50EE9">
        <w:t>Attempt to extinguish the fire if it is small enough to be extinguished using one fire extinguisher by a trained person.</w:t>
      </w:r>
    </w:p>
    <w:p w:rsidR="00CB4790" w:rsidRPr="00E50EE9" w:rsidRDefault="00CB4790" w:rsidP="00CB4790">
      <w:pPr>
        <w:pStyle w:val="DHHSnumberdigit"/>
        <w:numPr>
          <w:ilvl w:val="0"/>
          <w:numId w:val="53"/>
        </w:numPr>
      </w:pPr>
      <w:r w:rsidRPr="00E50EE9">
        <w:t>Close the door. This will prevent the spread of smoke and fire. Remember</w:t>
      </w:r>
      <w:r>
        <w:t>:</w:t>
      </w:r>
      <w:r w:rsidRPr="00E50EE9">
        <w:t xml:space="preserve"> smoke is the biggest killer in a fire.</w:t>
      </w:r>
      <w:r>
        <w:t xml:space="preserve"> </w:t>
      </w:r>
      <w:r w:rsidRPr="00E50EE9">
        <w:t xml:space="preserve">By preventing smoke spread, staff will gain more time to evacuate the area. </w:t>
      </w:r>
    </w:p>
    <w:p w:rsidR="00CB4790" w:rsidRPr="00E50EE9" w:rsidRDefault="00CB4790" w:rsidP="00CB4790">
      <w:pPr>
        <w:pStyle w:val="DHHSnumberdigit"/>
        <w:numPr>
          <w:ilvl w:val="0"/>
          <w:numId w:val="53"/>
        </w:numPr>
      </w:pPr>
      <w:r w:rsidRPr="00E50EE9">
        <w:t xml:space="preserve">Call the </w:t>
      </w:r>
      <w:r>
        <w:t>f</w:t>
      </w:r>
      <w:r w:rsidRPr="00E50EE9">
        <w:t xml:space="preserve">ire </w:t>
      </w:r>
      <w:r>
        <w:t>b</w:t>
      </w:r>
      <w:r w:rsidRPr="00E50EE9">
        <w:t xml:space="preserve">rigade on 000 and give the following information: </w:t>
      </w:r>
    </w:p>
    <w:p w:rsidR="00CB4790" w:rsidRDefault="00CB4790" w:rsidP="00CB4790">
      <w:pPr>
        <w:pStyle w:val="DHHSnumberloweralphaindent"/>
        <w:numPr>
          <w:ilvl w:val="3"/>
          <w:numId w:val="55"/>
        </w:numPr>
        <w:rPr>
          <w:lang w:val="en-US"/>
        </w:rPr>
      </w:pPr>
      <w:r>
        <w:rPr>
          <w:lang w:val="en-US"/>
        </w:rPr>
        <w:t>n</w:t>
      </w:r>
      <w:r w:rsidRPr="00E50EE9">
        <w:rPr>
          <w:lang w:val="en-US"/>
        </w:rPr>
        <w:t>ame and position (of person making call)</w:t>
      </w:r>
    </w:p>
    <w:p w:rsidR="00CB4790" w:rsidRDefault="00CB4790" w:rsidP="00CB4790">
      <w:pPr>
        <w:pStyle w:val="DHHSnumberloweralphaindent"/>
        <w:numPr>
          <w:ilvl w:val="3"/>
          <w:numId w:val="55"/>
        </w:numPr>
        <w:rPr>
          <w:lang w:val="en-US"/>
        </w:rPr>
      </w:pPr>
      <w:r>
        <w:rPr>
          <w:lang w:val="en-US"/>
        </w:rPr>
        <w:t>n</w:t>
      </w:r>
      <w:r w:rsidRPr="00E50EE9">
        <w:rPr>
          <w:lang w:val="en-US"/>
        </w:rPr>
        <w:t>ame of facility, address (with suburb/state)</w:t>
      </w:r>
    </w:p>
    <w:p w:rsidR="00CB4790" w:rsidRDefault="00CB4790" w:rsidP="00CB4790">
      <w:pPr>
        <w:pStyle w:val="DHHSnumberloweralphaindent"/>
        <w:numPr>
          <w:ilvl w:val="3"/>
          <w:numId w:val="55"/>
        </w:numPr>
        <w:rPr>
          <w:lang w:val="en-US"/>
        </w:rPr>
      </w:pPr>
      <w:r>
        <w:rPr>
          <w:lang w:val="en-US"/>
        </w:rPr>
        <w:t>n</w:t>
      </w:r>
      <w:r w:rsidRPr="00E50EE9">
        <w:rPr>
          <w:lang w:val="en-US"/>
        </w:rPr>
        <w:t>earest cross road</w:t>
      </w:r>
    </w:p>
    <w:p w:rsidR="00CB4790" w:rsidRDefault="00CB4790" w:rsidP="00CB4790">
      <w:pPr>
        <w:pStyle w:val="DHHSnumberloweralphaindent"/>
        <w:numPr>
          <w:ilvl w:val="3"/>
          <w:numId w:val="55"/>
        </w:numPr>
        <w:rPr>
          <w:lang w:val="en-US"/>
        </w:rPr>
      </w:pPr>
      <w:r>
        <w:rPr>
          <w:lang w:val="en-US"/>
        </w:rPr>
        <w:t>d</w:t>
      </w:r>
      <w:r w:rsidRPr="00E50EE9">
        <w:rPr>
          <w:lang w:val="en-US"/>
        </w:rPr>
        <w:t>escription of the occupant and numbers in the facility</w:t>
      </w:r>
      <w:r>
        <w:rPr>
          <w:lang w:val="en-US"/>
        </w:rPr>
        <w:t>,</w:t>
      </w:r>
      <w:r w:rsidRPr="00E50EE9">
        <w:rPr>
          <w:lang w:val="en-US"/>
        </w:rPr>
        <w:t xml:space="preserve"> including any disabilities</w:t>
      </w:r>
    </w:p>
    <w:p w:rsidR="00CB4790" w:rsidRDefault="00CB4790" w:rsidP="00CB4790">
      <w:pPr>
        <w:pStyle w:val="DHHSnumberloweralphaindent"/>
        <w:numPr>
          <w:ilvl w:val="3"/>
          <w:numId w:val="55"/>
        </w:numPr>
        <w:rPr>
          <w:lang w:val="en-US"/>
        </w:rPr>
      </w:pPr>
      <w:r>
        <w:rPr>
          <w:lang w:val="en-US"/>
        </w:rPr>
        <w:t>t</w:t>
      </w:r>
      <w:r w:rsidRPr="00E50EE9">
        <w:rPr>
          <w:lang w:val="en-US"/>
        </w:rPr>
        <w:t>ype and size of the fire</w:t>
      </w:r>
    </w:p>
    <w:p w:rsidR="00CB4790" w:rsidRDefault="00CB4790" w:rsidP="00CB4790">
      <w:pPr>
        <w:pStyle w:val="DHHSnumberloweralphaindent"/>
        <w:numPr>
          <w:ilvl w:val="3"/>
          <w:numId w:val="55"/>
        </w:numPr>
        <w:rPr>
          <w:lang w:val="en-US"/>
        </w:rPr>
      </w:pPr>
      <w:r>
        <w:rPr>
          <w:lang w:val="en-US"/>
        </w:rPr>
        <w:t>i</w:t>
      </w:r>
      <w:r w:rsidRPr="00E50EE9">
        <w:rPr>
          <w:lang w:val="en-US"/>
        </w:rPr>
        <w:t>ndication if anyone is missing or trapped inside</w:t>
      </w:r>
      <w:r>
        <w:rPr>
          <w:lang w:val="en-US"/>
        </w:rPr>
        <w:t>.</w:t>
      </w:r>
    </w:p>
    <w:p w:rsidR="00CB4790" w:rsidRPr="00E50EE9" w:rsidRDefault="00CB4790" w:rsidP="00CB4790">
      <w:pPr>
        <w:pStyle w:val="DHHSbody"/>
        <w:rPr>
          <w:lang w:val="en-US"/>
        </w:rPr>
      </w:pPr>
      <w:r w:rsidRPr="00B76F12">
        <w:rPr>
          <w:rFonts w:cs="Arial"/>
          <w:b/>
          <w:u w:val="single"/>
          <w:lang w:val="en-US"/>
        </w:rPr>
        <w:t>NOTE:</w:t>
      </w:r>
      <w:r w:rsidRPr="00E50EE9">
        <w:rPr>
          <w:rFonts w:cs="Arial"/>
          <w:lang w:val="en-US"/>
        </w:rPr>
        <w:t xml:space="preserve"> If there are other emergency officers</w:t>
      </w:r>
      <w:r>
        <w:rPr>
          <w:rFonts w:cs="Arial"/>
          <w:lang w:val="en-US"/>
        </w:rPr>
        <w:t>,</w:t>
      </w:r>
      <w:r w:rsidRPr="00E50EE9">
        <w:rPr>
          <w:rFonts w:cs="Arial"/>
          <w:lang w:val="en-US"/>
        </w:rPr>
        <w:t xml:space="preserve"> wardens and staff in the facility, they must also be notified by warning and communications systems</w:t>
      </w:r>
      <w:r>
        <w:rPr>
          <w:rFonts w:cs="Arial"/>
          <w:lang w:val="en-US"/>
        </w:rPr>
        <w:t>, and</w:t>
      </w:r>
      <w:r w:rsidRPr="00E50EE9">
        <w:rPr>
          <w:rFonts w:cs="Arial"/>
          <w:lang w:val="en-US"/>
        </w:rPr>
        <w:t xml:space="preserve"> if provided, other preplanned emergency notification systems</w:t>
      </w:r>
      <w:r>
        <w:rPr>
          <w:rFonts w:cs="Arial"/>
          <w:lang w:val="en-US"/>
        </w:rPr>
        <w:t xml:space="preserve"> (for example, </w:t>
      </w:r>
      <w:r w:rsidRPr="00E50EE9">
        <w:rPr>
          <w:rFonts w:cs="Arial"/>
          <w:lang w:val="en-US"/>
        </w:rPr>
        <w:t xml:space="preserve">pager, phone, manually operated siren </w:t>
      </w:r>
      <w:r w:rsidRPr="004B438C">
        <w:rPr>
          <w:rFonts w:cs="Arial"/>
          <w:lang w:val="en-US"/>
        </w:rPr>
        <w:t>and so on</w:t>
      </w:r>
      <w:r>
        <w:rPr>
          <w:rFonts w:cs="Arial"/>
          <w:lang w:val="en-US"/>
        </w:rPr>
        <w:t>)</w:t>
      </w:r>
      <w:r w:rsidRPr="00E50EE9">
        <w:rPr>
          <w:rFonts w:cs="Arial"/>
          <w:lang w:val="en-US"/>
        </w:rPr>
        <w:t>.</w:t>
      </w:r>
    </w:p>
    <w:p w:rsidR="00CB4790" w:rsidRDefault="00CB4790" w:rsidP="00CB4790">
      <w:pPr>
        <w:pStyle w:val="DHHSnumberdigit"/>
        <w:numPr>
          <w:ilvl w:val="0"/>
          <w:numId w:val="54"/>
        </w:numPr>
      </w:pPr>
      <w:r w:rsidRPr="00E50EE9">
        <w:rPr>
          <w:rFonts w:cs="Arial"/>
        </w:rPr>
        <w:t xml:space="preserve">Evacuate to </w:t>
      </w:r>
      <w:r w:rsidRPr="00A14EF6">
        <w:t>assembly area. There should be two (2) assembly areas in the emergency procedures</w:t>
      </w:r>
      <w:r>
        <w:t>:</w:t>
      </w:r>
      <w:r w:rsidRPr="00A14EF6">
        <w:t xml:space="preserve"> a primary area and a secondary area. A secondary area is used when wind direction or other considerations do not allow staff to use the primary area</w:t>
      </w:r>
      <w:r>
        <w:t xml:space="preserve"> (for example, if there is </w:t>
      </w:r>
      <w:r w:rsidRPr="00A14EF6">
        <w:t>toxic smoke</w:t>
      </w:r>
      <w:r>
        <w:t>)</w:t>
      </w:r>
      <w:r w:rsidRPr="00A14EF6">
        <w:t>.</w:t>
      </w:r>
    </w:p>
    <w:p w:rsidR="00CB4790" w:rsidRDefault="00CB4790" w:rsidP="00CB4790">
      <w:pPr>
        <w:pStyle w:val="DHHSnumberdigit"/>
        <w:numPr>
          <w:ilvl w:val="0"/>
          <w:numId w:val="54"/>
        </w:numPr>
        <w:rPr>
          <w:rFonts w:cs="Arial"/>
        </w:rPr>
      </w:pPr>
      <w:r w:rsidRPr="00A14EF6">
        <w:t>Remain at the assembly area and ensure everybody is accounted for. This is vital to ensure that everyone is safely</w:t>
      </w:r>
      <w:r w:rsidRPr="00E50EE9">
        <w:rPr>
          <w:rFonts w:cs="Arial"/>
        </w:rPr>
        <w:t xml:space="preserve"> out of the facility, if not, the </w:t>
      </w:r>
      <w:r>
        <w:rPr>
          <w:rFonts w:cs="Arial"/>
        </w:rPr>
        <w:t>i</w:t>
      </w:r>
      <w:r w:rsidRPr="00E50EE9">
        <w:rPr>
          <w:rFonts w:cs="Arial"/>
        </w:rPr>
        <w:t xml:space="preserve">ncident </w:t>
      </w:r>
      <w:r>
        <w:rPr>
          <w:rFonts w:cs="Arial"/>
        </w:rPr>
        <w:t>c</w:t>
      </w:r>
      <w:r w:rsidRPr="00E50EE9">
        <w:rPr>
          <w:rFonts w:cs="Arial"/>
        </w:rPr>
        <w:t xml:space="preserve">ontroller must be immediately advised so search and rescue is given the highest priority. No one should be allowed to leave the assembly area until the </w:t>
      </w:r>
      <w:r>
        <w:rPr>
          <w:rFonts w:cs="Arial"/>
        </w:rPr>
        <w:t>i</w:t>
      </w:r>
      <w:r w:rsidRPr="00E50EE9">
        <w:rPr>
          <w:rFonts w:cs="Arial"/>
        </w:rPr>
        <w:t xml:space="preserve">ncident </w:t>
      </w:r>
      <w:r>
        <w:rPr>
          <w:rFonts w:cs="Arial"/>
        </w:rPr>
        <w:t>c</w:t>
      </w:r>
      <w:r w:rsidRPr="00E50EE9">
        <w:rPr>
          <w:rFonts w:cs="Arial"/>
        </w:rPr>
        <w:t>ontroller advises it</w:t>
      </w:r>
      <w:r>
        <w:rPr>
          <w:rFonts w:cs="Arial"/>
        </w:rPr>
        <w:t xml:space="preserve"> is safe to do so.</w:t>
      </w:r>
    </w:p>
    <w:p w:rsidR="00CB4790" w:rsidRPr="006753EE" w:rsidRDefault="00CB4790" w:rsidP="00CB4790">
      <w:pPr>
        <w:pStyle w:val="DHHSfigurecaption"/>
        <w:numPr>
          <w:ilvl w:val="0"/>
          <w:numId w:val="183"/>
        </w:numPr>
        <w:ind w:left="360"/>
      </w:pPr>
      <w:bookmarkStart w:id="180" w:name="_Toc509828123"/>
      <w:bookmarkStart w:id="181" w:name="_Toc510526577"/>
      <w:r w:rsidRPr="006753EE">
        <w:t>Standard fire orders</w:t>
      </w:r>
      <w:bookmarkEnd w:id="180"/>
      <w:bookmarkEnd w:id="181"/>
    </w:p>
    <w:p w:rsidR="006C46F0" w:rsidRDefault="00CB4790" w:rsidP="006C46F0">
      <w:pPr>
        <w:pStyle w:val="DHHSbodyaftertablefigure"/>
        <w:rPr>
          <w:lang w:val="en-US"/>
        </w:rPr>
      </w:pPr>
      <w:r>
        <w:rPr>
          <w:rFonts w:cs="Arial"/>
          <w:noProof/>
          <w:lang w:eastAsia="en-AU"/>
        </w:rPr>
        <w:drawing>
          <wp:inline distT="0" distB="0" distL="0" distR="0" wp14:anchorId="0F6375BC" wp14:editId="75A86723">
            <wp:extent cx="2307456" cy="3898231"/>
            <wp:effectExtent l="0" t="0" r="0" b="7620"/>
            <wp:docPr id="323" name="Picture 32" descr="Displays the 5 basic Standard fire orders that must be covered in the event of a fire." title="Figure 6 Standard fire 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32" descr="Standard fire orders " title="Figure 6 Standard fire order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8947" cy="3917644"/>
                    </a:xfrm>
                    <a:prstGeom prst="rect">
                      <a:avLst/>
                    </a:prstGeom>
                    <a:noFill/>
                    <a:ln>
                      <a:noFill/>
                    </a:ln>
                  </pic:spPr>
                </pic:pic>
              </a:graphicData>
            </a:graphic>
          </wp:inline>
        </w:drawing>
      </w:r>
    </w:p>
    <w:p w:rsidR="00CB4790" w:rsidRDefault="00CB4790" w:rsidP="006C46F0">
      <w:pPr>
        <w:pStyle w:val="DHHSbodyaftertablefigure"/>
        <w:rPr>
          <w:lang w:val="en-US"/>
        </w:rPr>
      </w:pPr>
      <w:r w:rsidRPr="00E50EE9">
        <w:rPr>
          <w:lang w:val="en-US"/>
        </w:rPr>
        <w:t xml:space="preserve">Under NO circumstances is anyone to re-enter the facility once it is evacuated without the permission of the </w:t>
      </w:r>
      <w:r>
        <w:rPr>
          <w:lang w:val="en-US"/>
        </w:rPr>
        <w:t>i</w:t>
      </w:r>
      <w:r w:rsidRPr="00E50EE9">
        <w:rPr>
          <w:lang w:val="en-US"/>
        </w:rPr>
        <w:t xml:space="preserve">ncident </w:t>
      </w:r>
      <w:r>
        <w:rPr>
          <w:lang w:val="en-US"/>
        </w:rPr>
        <w:t>c</w:t>
      </w:r>
      <w:r w:rsidRPr="00E50EE9">
        <w:rPr>
          <w:lang w:val="en-US"/>
        </w:rPr>
        <w:t>ontroller.</w:t>
      </w:r>
    </w:p>
    <w:p w:rsidR="00CB4790" w:rsidRDefault="00CB4790" w:rsidP="00CB4790">
      <w:pPr>
        <w:pStyle w:val="DHHSbody"/>
        <w:rPr>
          <w:rFonts w:cs="Arial"/>
          <w:lang w:val="en-US"/>
        </w:rPr>
      </w:pPr>
      <w:r w:rsidRPr="00E50EE9">
        <w:rPr>
          <w:rFonts w:cs="Arial"/>
          <w:lang w:val="en-US"/>
        </w:rPr>
        <w:t xml:space="preserve">These basic steps must be included in the event of a </w:t>
      </w:r>
      <w:r>
        <w:rPr>
          <w:rFonts w:cs="Arial"/>
          <w:lang w:val="en-US"/>
        </w:rPr>
        <w:t>f</w:t>
      </w:r>
      <w:r w:rsidRPr="00E50EE9">
        <w:rPr>
          <w:rFonts w:cs="Arial"/>
          <w:lang w:val="en-US"/>
        </w:rPr>
        <w:t>ire.</w:t>
      </w:r>
    </w:p>
    <w:p w:rsidR="00CB4790" w:rsidRDefault="00CB4790" w:rsidP="00CB4790">
      <w:pPr>
        <w:pStyle w:val="DHHSbody"/>
        <w:rPr>
          <w:rFonts w:cs="Arial"/>
          <w:lang w:val="en-US"/>
        </w:rPr>
      </w:pPr>
      <w:r w:rsidRPr="00E50EE9">
        <w:rPr>
          <w:rFonts w:cs="Arial"/>
          <w:lang w:val="en-US"/>
        </w:rPr>
        <w:t xml:space="preserve">Rescue of persons in the fire affected area should only be attempted if it is safe to do so. If </w:t>
      </w:r>
      <w:r>
        <w:rPr>
          <w:rFonts w:cs="Arial"/>
          <w:lang w:val="en-US"/>
        </w:rPr>
        <w:t xml:space="preserve">a </w:t>
      </w:r>
      <w:r w:rsidRPr="00E50EE9">
        <w:rPr>
          <w:rFonts w:cs="Arial"/>
          <w:lang w:val="en-US"/>
        </w:rPr>
        <w:t>person</w:t>
      </w:r>
      <w:r>
        <w:rPr>
          <w:rFonts w:cs="Arial"/>
          <w:lang w:val="en-US"/>
        </w:rPr>
        <w:t xml:space="preserve"> who is</w:t>
      </w:r>
      <w:r w:rsidRPr="00E50EE9">
        <w:rPr>
          <w:rFonts w:cs="Arial"/>
          <w:lang w:val="en-US"/>
        </w:rPr>
        <w:t xml:space="preserve"> attempt</w:t>
      </w:r>
      <w:r>
        <w:rPr>
          <w:rFonts w:cs="Arial"/>
          <w:lang w:val="en-US"/>
        </w:rPr>
        <w:t>ing</w:t>
      </w:r>
      <w:r w:rsidRPr="00E50EE9">
        <w:rPr>
          <w:rFonts w:cs="Arial"/>
          <w:lang w:val="en-US"/>
        </w:rPr>
        <w:t xml:space="preserve"> to remove or rescue a person feels they are becoming overwhelmed by smoke or are injured</w:t>
      </w:r>
      <w:r>
        <w:rPr>
          <w:rFonts w:cs="Arial"/>
          <w:lang w:val="en-US"/>
        </w:rPr>
        <w:t xml:space="preserve"> (for example, </w:t>
      </w:r>
      <w:r w:rsidRPr="00E50EE9">
        <w:rPr>
          <w:rFonts w:cs="Arial"/>
          <w:lang w:val="en-US"/>
        </w:rPr>
        <w:t>back injury</w:t>
      </w:r>
      <w:r>
        <w:rPr>
          <w:rFonts w:cs="Arial"/>
          <w:lang w:val="en-US"/>
        </w:rPr>
        <w:t>)</w:t>
      </w:r>
      <w:r w:rsidRPr="00E50EE9">
        <w:rPr>
          <w:rFonts w:cs="Arial"/>
          <w:lang w:val="en-US"/>
        </w:rPr>
        <w:t>, they must put their own safety first.</w:t>
      </w:r>
    </w:p>
    <w:p w:rsidR="00CB4790" w:rsidRPr="00E50EE9" w:rsidRDefault="00CB4790" w:rsidP="00CB4790">
      <w:pPr>
        <w:pStyle w:val="DHHSbody"/>
        <w:rPr>
          <w:lang w:val="en-US"/>
        </w:rPr>
      </w:pPr>
      <w:r w:rsidRPr="00E50EE9">
        <w:rPr>
          <w:rFonts w:cs="Arial"/>
          <w:lang w:val="en-US"/>
        </w:rPr>
        <w:t xml:space="preserve">Fire </w:t>
      </w:r>
      <w:r>
        <w:rPr>
          <w:rFonts w:cs="Arial"/>
          <w:lang w:val="en-US"/>
        </w:rPr>
        <w:t>o</w:t>
      </w:r>
      <w:r w:rsidRPr="00E50EE9">
        <w:rPr>
          <w:rFonts w:cs="Arial"/>
          <w:lang w:val="en-US"/>
        </w:rPr>
        <w:t>rders should be displayed in a prominent location near the front door of the area and in the office area where applicable.</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82" w:name="_Toc509826101"/>
      <w:bookmarkStart w:id="183" w:name="_Toc509828339"/>
      <w:r w:rsidRPr="00E50EE9">
        <w:t xml:space="preserve">For </w:t>
      </w:r>
      <w:r>
        <w:t>m</w:t>
      </w:r>
      <w:r w:rsidRPr="00E50EE9">
        <w:t xml:space="preserve">edical </w:t>
      </w:r>
      <w:r>
        <w:t>e</w:t>
      </w:r>
      <w:r w:rsidRPr="00E50EE9">
        <w:t>mergency (</w:t>
      </w:r>
      <w:r>
        <w:t>r</w:t>
      </w:r>
      <w:r w:rsidRPr="00E50EE9">
        <w:t xml:space="preserve">esponse </w:t>
      </w:r>
      <w:r>
        <w:t>c</w:t>
      </w:r>
      <w:r w:rsidRPr="00E50EE9">
        <w:t xml:space="preserve">olour </w:t>
      </w:r>
      <w:r>
        <w:t>c</w:t>
      </w:r>
      <w:r w:rsidRPr="00E50EE9">
        <w:t>ode ‘BLUE’)</w:t>
      </w:r>
      <w:bookmarkEnd w:id="182"/>
      <w:bookmarkEnd w:id="183"/>
    </w:p>
    <w:p w:rsidR="00CB4790" w:rsidRPr="00E50EE9" w:rsidRDefault="00CB4790" w:rsidP="00CB4790">
      <w:pPr>
        <w:pStyle w:val="ListParagraph"/>
        <w:numPr>
          <w:ilvl w:val="3"/>
          <w:numId w:val="184"/>
        </w:numPr>
        <w:ind w:left="567"/>
      </w:pPr>
      <w:r w:rsidRPr="001D40B0">
        <w:t>General</w:t>
      </w:r>
    </w:p>
    <w:p w:rsidR="00CB4790" w:rsidRPr="00E50EE9" w:rsidRDefault="00CB4790" w:rsidP="00CB4790">
      <w:pPr>
        <w:pStyle w:val="DHHSbody"/>
      </w:pPr>
      <w:r w:rsidRPr="00E50EE9">
        <w:rPr>
          <w:rFonts w:cs="Arial"/>
        </w:rPr>
        <w:t>The facility shall</w:t>
      </w:r>
      <w:r>
        <w:rPr>
          <w:rFonts w:cs="Arial"/>
        </w:rPr>
        <w:t xml:space="preserve"> </w:t>
      </w:r>
      <w:r w:rsidRPr="00E50EE9">
        <w:rPr>
          <w:rFonts w:cs="Arial"/>
        </w:rPr>
        <w:t>be</w:t>
      </w:r>
      <w:r>
        <w:rPr>
          <w:rFonts w:cs="Arial"/>
        </w:rPr>
        <w:t xml:space="preserve"> </w:t>
      </w:r>
      <w:r w:rsidRPr="00E50EE9">
        <w:rPr>
          <w:rFonts w:cs="Arial"/>
        </w:rPr>
        <w:t>able</w:t>
      </w:r>
      <w:r>
        <w:rPr>
          <w:rFonts w:cs="Arial"/>
        </w:rPr>
        <w:t xml:space="preserve"> </w:t>
      </w:r>
      <w:r w:rsidRPr="00E50EE9">
        <w:rPr>
          <w:rFonts w:cs="Arial"/>
        </w:rPr>
        <w:t>to</w:t>
      </w:r>
      <w:r>
        <w:rPr>
          <w:rFonts w:cs="Arial"/>
        </w:rPr>
        <w:t xml:space="preserve"> </w:t>
      </w:r>
      <w:r w:rsidRPr="00E50EE9">
        <w:rPr>
          <w:rFonts w:cs="Arial"/>
        </w:rPr>
        <w:t>respond</w:t>
      </w:r>
      <w:r>
        <w:rPr>
          <w:rFonts w:cs="Arial"/>
        </w:rPr>
        <w:t xml:space="preserve"> </w:t>
      </w:r>
      <w:r w:rsidRPr="00E50EE9">
        <w:rPr>
          <w:rFonts w:cs="Arial"/>
        </w:rPr>
        <w:t>effectively</w:t>
      </w:r>
      <w:r>
        <w:rPr>
          <w:rFonts w:cs="Arial"/>
        </w:rPr>
        <w:t xml:space="preserve"> </w:t>
      </w:r>
      <w:r w:rsidRPr="00E50EE9">
        <w:rPr>
          <w:rFonts w:cs="Arial"/>
        </w:rPr>
        <w:t>to</w:t>
      </w:r>
      <w:r>
        <w:rPr>
          <w:rFonts w:cs="Arial"/>
        </w:rPr>
        <w:t xml:space="preserve"> </w:t>
      </w:r>
      <w:r w:rsidRPr="00E50EE9">
        <w:rPr>
          <w:rFonts w:cs="Arial"/>
        </w:rPr>
        <w:t>a</w:t>
      </w:r>
      <w:r>
        <w:rPr>
          <w:rFonts w:cs="Arial"/>
        </w:rPr>
        <w:t xml:space="preserve"> </w:t>
      </w:r>
      <w:r w:rsidRPr="00E50EE9">
        <w:rPr>
          <w:rFonts w:cs="Arial"/>
        </w:rPr>
        <w:t>medical</w:t>
      </w:r>
      <w:r>
        <w:rPr>
          <w:rFonts w:cs="Arial"/>
        </w:rPr>
        <w:t xml:space="preserve"> </w:t>
      </w:r>
      <w:r w:rsidRPr="00E50EE9">
        <w:rPr>
          <w:rFonts w:cs="Arial"/>
        </w:rPr>
        <w:t>emergency</w:t>
      </w:r>
      <w:r>
        <w:rPr>
          <w:rFonts w:cs="Arial"/>
        </w:rPr>
        <w:t xml:space="preserve"> </w:t>
      </w:r>
      <w:r w:rsidRPr="00E50EE9">
        <w:rPr>
          <w:rFonts w:cs="Arial"/>
        </w:rPr>
        <w:t>on</w:t>
      </w:r>
      <w:r>
        <w:rPr>
          <w:rFonts w:cs="Arial"/>
        </w:rPr>
        <w:t xml:space="preserve"> </w:t>
      </w:r>
      <w:r w:rsidRPr="00E50EE9">
        <w:rPr>
          <w:rFonts w:cs="Arial"/>
        </w:rPr>
        <w:t>site,</w:t>
      </w:r>
      <w:r>
        <w:rPr>
          <w:rFonts w:cs="Arial"/>
        </w:rPr>
        <w:t xml:space="preserve"> </w:t>
      </w:r>
      <w:r w:rsidRPr="00E50EE9">
        <w:rPr>
          <w:rFonts w:cs="Arial"/>
        </w:rPr>
        <w:t>by having:</w:t>
      </w:r>
    </w:p>
    <w:p w:rsidR="00CB4790" w:rsidRDefault="00CB4790" w:rsidP="00CB4790">
      <w:pPr>
        <w:pStyle w:val="DHHSnumberloweralpha"/>
        <w:numPr>
          <w:ilvl w:val="2"/>
          <w:numId w:val="56"/>
        </w:numPr>
      </w:pPr>
      <w:r>
        <w:t>a</w:t>
      </w:r>
      <w:r w:rsidRPr="00E50EE9">
        <w:t xml:space="preserve"> medical emergency action plan</w:t>
      </w:r>
    </w:p>
    <w:p w:rsidR="00CB4790" w:rsidRDefault="00CB4790" w:rsidP="00CB4790">
      <w:pPr>
        <w:pStyle w:val="DHHSnumberloweralpha"/>
        <w:numPr>
          <w:ilvl w:val="2"/>
          <w:numId w:val="56"/>
        </w:numPr>
      </w:pPr>
      <w:r>
        <w:t>s</w:t>
      </w:r>
      <w:r w:rsidRPr="00E50EE9">
        <w:t>taff trained in basic life support, and with access to emergency advanced life support (</w:t>
      </w:r>
      <w:r>
        <w:t>ALS</w:t>
      </w:r>
      <w:r w:rsidRPr="00E50EE9">
        <w:t>)</w:t>
      </w:r>
    </w:p>
    <w:p w:rsidR="00CB4790" w:rsidRPr="00E50EE9" w:rsidRDefault="00CB4790" w:rsidP="00CB4790">
      <w:pPr>
        <w:pStyle w:val="DHHSnumberloweralpha"/>
        <w:numPr>
          <w:ilvl w:val="2"/>
          <w:numId w:val="56"/>
        </w:numPr>
      </w:pPr>
      <w:r>
        <w:t>a</w:t>
      </w:r>
      <w:r w:rsidRPr="00E50EE9">
        <w:t>ppropriate pharmaceuticals and equipment.</w:t>
      </w:r>
    </w:p>
    <w:p w:rsidR="00CB4790" w:rsidRPr="00911137" w:rsidRDefault="00CB4790" w:rsidP="00CB4790">
      <w:pPr>
        <w:pStyle w:val="ListParagraph"/>
        <w:numPr>
          <w:ilvl w:val="3"/>
          <w:numId w:val="184"/>
        </w:numPr>
        <w:ind w:left="567"/>
      </w:pPr>
      <w:r w:rsidRPr="001D40B0">
        <w:t xml:space="preserve">Medical </w:t>
      </w:r>
      <w:r>
        <w:t>e</w:t>
      </w:r>
      <w:r w:rsidRPr="00911137">
        <w:t xml:space="preserve">mergency </w:t>
      </w:r>
      <w:r>
        <w:t>a</w:t>
      </w:r>
      <w:r w:rsidRPr="00911137">
        <w:t xml:space="preserve">ction </w:t>
      </w:r>
      <w:r>
        <w:t>p</w:t>
      </w:r>
      <w:r w:rsidRPr="00911137">
        <w:t>lan</w:t>
      </w:r>
    </w:p>
    <w:p w:rsidR="00CB4790" w:rsidRDefault="00CB4790" w:rsidP="00CB4790">
      <w:pPr>
        <w:pStyle w:val="DHHSbody"/>
        <w:rPr>
          <w:rFonts w:cs="Arial"/>
        </w:rPr>
      </w:pPr>
      <w:r w:rsidRPr="00E50EE9">
        <w:rPr>
          <w:rFonts w:cs="Arial"/>
        </w:rPr>
        <w:t>The medical emergency action plan shall include the following:</w:t>
      </w:r>
    </w:p>
    <w:p w:rsidR="00CB4790" w:rsidRDefault="00CB4790" w:rsidP="00CB4790">
      <w:pPr>
        <w:pStyle w:val="DHHSnumberloweralpha"/>
        <w:numPr>
          <w:ilvl w:val="2"/>
          <w:numId w:val="57"/>
        </w:numPr>
      </w:pPr>
      <w:r>
        <w:t>a</w:t>
      </w:r>
      <w:r w:rsidRPr="00A14EF6">
        <w:t xml:space="preserve"> method of raising an alarm</w:t>
      </w:r>
    </w:p>
    <w:p w:rsidR="00CB4790" w:rsidRDefault="00CB4790" w:rsidP="00CB4790">
      <w:pPr>
        <w:pStyle w:val="DHHSnumberloweralpha"/>
        <w:numPr>
          <w:ilvl w:val="2"/>
          <w:numId w:val="57"/>
        </w:numPr>
      </w:pPr>
      <w:r>
        <w:t>a</w:t>
      </w:r>
      <w:r w:rsidRPr="00A14EF6">
        <w:t xml:space="preserve"> method of alerting and notifying appropriate staff</w:t>
      </w:r>
    </w:p>
    <w:p w:rsidR="00CB4790" w:rsidRDefault="00CB4790" w:rsidP="00CB4790">
      <w:pPr>
        <w:pStyle w:val="DHHSnumberloweralpha"/>
        <w:numPr>
          <w:ilvl w:val="2"/>
          <w:numId w:val="57"/>
        </w:numPr>
      </w:pPr>
      <w:r>
        <w:t>m</w:t>
      </w:r>
      <w:r w:rsidRPr="00A14EF6">
        <w:t>eans of obtaining appropriate equipment if it is not at hand</w:t>
      </w:r>
    </w:p>
    <w:p w:rsidR="00CB4790" w:rsidRDefault="00CB4790" w:rsidP="00CB4790">
      <w:pPr>
        <w:pStyle w:val="DHHSnumberloweralpha"/>
        <w:numPr>
          <w:ilvl w:val="2"/>
          <w:numId w:val="57"/>
        </w:numPr>
      </w:pPr>
      <w:r>
        <w:t>p</w:t>
      </w:r>
      <w:r w:rsidRPr="00A14EF6">
        <w:t>rotocols for basic life support involving one person, two persons and a team of people providing the resuscitation</w:t>
      </w:r>
    </w:p>
    <w:p w:rsidR="00CB4790" w:rsidRDefault="00CB4790" w:rsidP="00CB4790">
      <w:pPr>
        <w:pStyle w:val="DHHSnumberloweralpha"/>
        <w:numPr>
          <w:ilvl w:val="2"/>
          <w:numId w:val="57"/>
        </w:numPr>
      </w:pPr>
      <w:r>
        <w:t>a</w:t>
      </w:r>
      <w:r w:rsidRPr="00A14EF6">
        <w:t>n agreed protocol for deciding when to discontinue basic life support</w:t>
      </w:r>
    </w:p>
    <w:p w:rsidR="00CB4790" w:rsidRPr="00A14EF6" w:rsidRDefault="00CB4790" w:rsidP="00CB4790">
      <w:pPr>
        <w:pStyle w:val="DHHSnumberloweralpha"/>
        <w:numPr>
          <w:ilvl w:val="2"/>
          <w:numId w:val="57"/>
        </w:numPr>
      </w:pPr>
      <w:r>
        <w:t>a</w:t>
      </w:r>
      <w:r w:rsidRPr="00A14EF6">
        <w:t>n agreed protocol for determining continuing care.</w:t>
      </w:r>
    </w:p>
    <w:p w:rsidR="00CB4790" w:rsidRPr="00E50EE9" w:rsidRDefault="00CB4790" w:rsidP="00CB4790">
      <w:pPr>
        <w:pStyle w:val="ListParagraph"/>
        <w:numPr>
          <w:ilvl w:val="3"/>
          <w:numId w:val="184"/>
        </w:numPr>
        <w:ind w:left="567"/>
      </w:pPr>
      <w:r w:rsidRPr="00E50EE9">
        <w:t xml:space="preserve">Trained </w:t>
      </w:r>
      <w:r>
        <w:t>s</w:t>
      </w:r>
      <w:r w:rsidRPr="00E50EE9">
        <w:t>taff</w:t>
      </w:r>
    </w:p>
    <w:p w:rsidR="00CB4790" w:rsidRDefault="00CB4790" w:rsidP="00CB4790">
      <w:pPr>
        <w:pStyle w:val="DHHSbody"/>
        <w:rPr>
          <w:rFonts w:cs="Arial"/>
        </w:rPr>
      </w:pPr>
      <w:r w:rsidRPr="00E50EE9">
        <w:rPr>
          <w:rFonts w:cs="Arial"/>
        </w:rPr>
        <w:t>Clinical staff shall have training in basic life support and, as appropriate, advanced life support (ALS).</w:t>
      </w:r>
    </w:p>
    <w:p w:rsidR="00CB4790" w:rsidRDefault="00CB4790" w:rsidP="00CB4790">
      <w:pPr>
        <w:pStyle w:val="DHHSbody"/>
        <w:rPr>
          <w:rFonts w:cs="Arial"/>
        </w:rPr>
      </w:pPr>
      <w:r w:rsidRPr="00E50EE9">
        <w:rPr>
          <w:rFonts w:cs="Arial"/>
        </w:rPr>
        <w:t>Ongoing training for skills maintenance shall be in place.</w:t>
      </w:r>
    </w:p>
    <w:p w:rsidR="00CB4790" w:rsidRPr="00E50EE9" w:rsidRDefault="00CB4790" w:rsidP="00CB4790">
      <w:pPr>
        <w:pStyle w:val="DHHSbody"/>
      </w:pPr>
      <w:r w:rsidRPr="00E50EE9">
        <w:rPr>
          <w:rFonts w:cs="Arial"/>
          <w:b/>
        </w:rPr>
        <w:t>NOTE:</w:t>
      </w:r>
      <w:r w:rsidRPr="00E50EE9">
        <w:rPr>
          <w:rFonts w:cs="Arial"/>
        </w:rPr>
        <w:t xml:space="preserve"> Consideration should also be given to training of staff, in basic life support.</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84" w:name="_Toc509826102"/>
      <w:bookmarkStart w:id="185" w:name="_Toc509828340"/>
      <w:r w:rsidRPr="00E50EE9">
        <w:t xml:space="preserve">For </w:t>
      </w:r>
      <w:r>
        <w:t>b</w:t>
      </w:r>
      <w:r w:rsidRPr="00E50EE9">
        <w:t xml:space="preserve">omb </w:t>
      </w:r>
      <w:r>
        <w:t>t</w:t>
      </w:r>
      <w:r w:rsidRPr="00E50EE9">
        <w:t>hreat (</w:t>
      </w:r>
      <w:r>
        <w:t>r</w:t>
      </w:r>
      <w:r w:rsidRPr="00E50EE9">
        <w:t xml:space="preserve">esponse </w:t>
      </w:r>
      <w:r>
        <w:t>c</w:t>
      </w:r>
      <w:r w:rsidRPr="00E50EE9">
        <w:t xml:space="preserve">olour </w:t>
      </w:r>
      <w:r>
        <w:t>c</w:t>
      </w:r>
      <w:r w:rsidRPr="00E50EE9">
        <w:t>ode ‘PURPLE’)</w:t>
      </w:r>
      <w:bookmarkEnd w:id="184"/>
      <w:bookmarkEnd w:id="185"/>
    </w:p>
    <w:p w:rsidR="00CB4790" w:rsidRPr="00E50EE9" w:rsidRDefault="00CB4790" w:rsidP="00CB4790">
      <w:pPr>
        <w:pStyle w:val="ListParagraph"/>
        <w:numPr>
          <w:ilvl w:val="3"/>
          <w:numId w:val="184"/>
        </w:numPr>
        <w:ind w:left="567"/>
      </w:pPr>
      <w:r w:rsidRPr="00E50EE9">
        <w:t>General</w:t>
      </w:r>
    </w:p>
    <w:p w:rsidR="00CB4790" w:rsidRDefault="00CB4790" w:rsidP="00CB4790">
      <w:pPr>
        <w:pStyle w:val="DHHSbody"/>
        <w:rPr>
          <w:rFonts w:cs="Arial"/>
        </w:rPr>
      </w:pPr>
      <w:r w:rsidRPr="00E50EE9">
        <w:rPr>
          <w:rFonts w:cs="Arial"/>
        </w:rPr>
        <w:t xml:space="preserve">This </w:t>
      </w:r>
      <w:r>
        <w:rPr>
          <w:rFonts w:cs="Arial"/>
        </w:rPr>
        <w:t>c</w:t>
      </w:r>
      <w:r w:rsidRPr="00E50EE9">
        <w:rPr>
          <w:rFonts w:cs="Arial"/>
        </w:rPr>
        <w:t>lause provides basic guidance on planning and response in case of a bomb threat. The information contained in</w:t>
      </w:r>
      <w:r>
        <w:rPr>
          <w:rFonts w:cs="Arial"/>
        </w:rPr>
        <w:t xml:space="preserve"> </w:t>
      </w:r>
      <w:r w:rsidRPr="00E50EE9">
        <w:rPr>
          <w:rFonts w:cs="Arial"/>
        </w:rPr>
        <w:t>this</w:t>
      </w:r>
      <w:r>
        <w:rPr>
          <w:rFonts w:cs="Arial"/>
        </w:rPr>
        <w:t xml:space="preserve"> c</w:t>
      </w:r>
      <w:r w:rsidRPr="00E50EE9">
        <w:rPr>
          <w:rFonts w:cs="Arial"/>
        </w:rPr>
        <w:t>lause</w:t>
      </w:r>
      <w:r>
        <w:rPr>
          <w:rFonts w:cs="Arial"/>
        </w:rPr>
        <w:t xml:space="preserve"> </w:t>
      </w:r>
      <w:r w:rsidRPr="00E50EE9">
        <w:rPr>
          <w:rFonts w:cs="Arial"/>
        </w:rPr>
        <w:t>is</w:t>
      </w:r>
      <w:r>
        <w:rPr>
          <w:rFonts w:cs="Arial"/>
        </w:rPr>
        <w:t xml:space="preserve"> </w:t>
      </w:r>
      <w:r w:rsidRPr="00E50EE9">
        <w:rPr>
          <w:rFonts w:cs="Arial"/>
        </w:rPr>
        <w:t>not</w:t>
      </w:r>
      <w:r>
        <w:rPr>
          <w:rFonts w:cs="Arial"/>
        </w:rPr>
        <w:t xml:space="preserve"> </w:t>
      </w:r>
      <w:r w:rsidRPr="00E50EE9">
        <w:rPr>
          <w:rFonts w:cs="Arial"/>
        </w:rPr>
        <w:t>sufficient,</w:t>
      </w:r>
      <w:r>
        <w:rPr>
          <w:rFonts w:cs="Arial"/>
        </w:rPr>
        <w:t xml:space="preserve"> </w:t>
      </w:r>
      <w:r w:rsidRPr="00E50EE9">
        <w:rPr>
          <w:rFonts w:cs="Arial"/>
        </w:rPr>
        <w:t>in</w:t>
      </w:r>
      <w:r>
        <w:rPr>
          <w:rFonts w:cs="Arial"/>
        </w:rPr>
        <w:t xml:space="preserve"> </w:t>
      </w:r>
      <w:r w:rsidRPr="00E50EE9">
        <w:rPr>
          <w:rFonts w:cs="Arial"/>
        </w:rPr>
        <w:t>itself,</w:t>
      </w:r>
      <w:r>
        <w:rPr>
          <w:rFonts w:cs="Arial"/>
        </w:rPr>
        <w:t xml:space="preserve"> </w:t>
      </w:r>
      <w:r w:rsidRPr="00E50EE9">
        <w:rPr>
          <w:rFonts w:cs="Arial"/>
        </w:rPr>
        <w:t>to</w:t>
      </w:r>
      <w:r>
        <w:rPr>
          <w:rFonts w:cs="Arial"/>
        </w:rPr>
        <w:t xml:space="preserve"> </w:t>
      </w:r>
      <w:r w:rsidRPr="00E50EE9">
        <w:rPr>
          <w:rFonts w:cs="Arial"/>
        </w:rPr>
        <w:t>adequately</w:t>
      </w:r>
      <w:r>
        <w:rPr>
          <w:rFonts w:cs="Arial"/>
        </w:rPr>
        <w:t xml:space="preserve"> </w:t>
      </w:r>
      <w:r w:rsidRPr="00E50EE9">
        <w:rPr>
          <w:rFonts w:cs="Arial"/>
        </w:rPr>
        <w:t>plan</w:t>
      </w:r>
      <w:r>
        <w:rPr>
          <w:rFonts w:cs="Arial"/>
        </w:rPr>
        <w:t xml:space="preserve"> </w:t>
      </w:r>
      <w:r w:rsidRPr="00E50EE9">
        <w:rPr>
          <w:rFonts w:cs="Arial"/>
        </w:rPr>
        <w:t>for</w:t>
      </w:r>
      <w:r>
        <w:rPr>
          <w:rFonts w:cs="Arial"/>
        </w:rPr>
        <w:t xml:space="preserve"> </w:t>
      </w:r>
      <w:r w:rsidRPr="00E50EE9">
        <w:rPr>
          <w:rFonts w:cs="Arial"/>
        </w:rPr>
        <w:t>a bomb threat.</w:t>
      </w:r>
    </w:p>
    <w:p w:rsidR="00CB4790" w:rsidRDefault="00CB4790" w:rsidP="00CB4790">
      <w:pPr>
        <w:pStyle w:val="DHHSbody"/>
        <w:rPr>
          <w:rFonts w:cs="Arial"/>
        </w:rPr>
      </w:pPr>
      <w:r w:rsidRPr="00E50EE9">
        <w:rPr>
          <w:rFonts w:cs="Arial"/>
        </w:rPr>
        <w:t>Bomb threat is a serious public risk of modern times. Each bomb threat could be a prank or a credible warning of an impending bomb attack. Usually, they are committed by individuals seeking to create a state of alarm and confusion</w:t>
      </w:r>
      <w:r>
        <w:rPr>
          <w:rFonts w:cs="Arial"/>
        </w:rPr>
        <w:t>,</w:t>
      </w:r>
      <w:r w:rsidRPr="00E50EE9">
        <w:rPr>
          <w:rFonts w:cs="Arial"/>
        </w:rPr>
        <w:t xml:space="preserve"> but may also be a terrorist intending to cause significant harm or damage. Therefore, it is important that all facilities have considered the potential risk of a bomb threat at the facility and undertake the proper site-specific planning in consultation with Victoria Police.</w:t>
      </w:r>
    </w:p>
    <w:p w:rsidR="00CB4790" w:rsidRPr="00E50EE9" w:rsidRDefault="00CB4790" w:rsidP="00CB4790">
      <w:pPr>
        <w:pStyle w:val="ListParagraph"/>
        <w:numPr>
          <w:ilvl w:val="3"/>
          <w:numId w:val="184"/>
        </w:numPr>
        <w:ind w:left="567"/>
      </w:pPr>
      <w:r w:rsidRPr="00E50EE9">
        <w:t xml:space="preserve">Bomb </w:t>
      </w:r>
      <w:r>
        <w:t>t</w:t>
      </w:r>
      <w:r w:rsidRPr="00E50EE9">
        <w:t>hreats</w:t>
      </w:r>
    </w:p>
    <w:p w:rsidR="00CB4790" w:rsidRDefault="00CB4790" w:rsidP="00CB4790">
      <w:pPr>
        <w:pStyle w:val="DHHSbody"/>
        <w:rPr>
          <w:rFonts w:cs="Arial"/>
          <w:lang w:val="en-US"/>
        </w:rPr>
      </w:pPr>
      <w:r w:rsidRPr="00E50EE9">
        <w:rPr>
          <w:rFonts w:cs="Arial"/>
          <w:lang w:val="en-US"/>
        </w:rPr>
        <w:t>Bomb threats may include but are not limited to the following forms:</w:t>
      </w:r>
    </w:p>
    <w:p w:rsidR="00CB4790" w:rsidRPr="00E50EE9" w:rsidRDefault="00CB4790" w:rsidP="00CB4790">
      <w:pPr>
        <w:pStyle w:val="DHHSnumberloweralpha"/>
        <w:numPr>
          <w:ilvl w:val="2"/>
          <w:numId w:val="58"/>
        </w:numPr>
        <w:rPr>
          <w:lang w:val="en-US"/>
        </w:rPr>
      </w:pPr>
      <w:r w:rsidRPr="00E50EE9">
        <w:rPr>
          <w:b/>
          <w:i/>
          <w:lang w:val="en-US"/>
        </w:rPr>
        <w:t xml:space="preserve">Written </w:t>
      </w:r>
      <w:r>
        <w:rPr>
          <w:b/>
          <w:i/>
          <w:lang w:val="en-US"/>
        </w:rPr>
        <w:t>t</w:t>
      </w:r>
      <w:r w:rsidRPr="00E50EE9">
        <w:rPr>
          <w:b/>
          <w:i/>
          <w:lang w:val="en-US"/>
        </w:rPr>
        <w:t>hreat</w:t>
      </w:r>
      <w:r w:rsidRPr="00E50EE9">
        <w:rPr>
          <w:lang w:val="en-US"/>
        </w:rPr>
        <w:t xml:space="preserve"> – </w:t>
      </w:r>
      <w:r>
        <w:rPr>
          <w:lang w:val="en-US"/>
        </w:rPr>
        <w:t>i</w:t>
      </w:r>
      <w:r w:rsidRPr="00E50EE9">
        <w:rPr>
          <w:lang w:val="en-US"/>
        </w:rPr>
        <w:t>f a bomb threat is received in writing and determined as credible, it should be placed along with any envelope in a container and police called immediately. Every possible effort has to be made to retain all evidence and handl</w:t>
      </w:r>
      <w:r>
        <w:rPr>
          <w:lang w:val="en-US"/>
        </w:rPr>
        <w:t>e</w:t>
      </w:r>
      <w:r w:rsidRPr="00E50EE9">
        <w:rPr>
          <w:lang w:val="en-US"/>
        </w:rPr>
        <w:t xml:space="preserve"> minim</w:t>
      </w:r>
      <w:r>
        <w:rPr>
          <w:lang w:val="en-US"/>
        </w:rPr>
        <w:t>ally</w:t>
      </w:r>
      <w:r w:rsidRPr="00E50EE9">
        <w:rPr>
          <w:lang w:val="en-US"/>
        </w:rPr>
        <w:t xml:space="preserve">. Such evidence must be protected to be evaluated by </w:t>
      </w:r>
      <w:r>
        <w:rPr>
          <w:lang w:val="en-US"/>
        </w:rPr>
        <w:t>p</w:t>
      </w:r>
      <w:r w:rsidRPr="00E50EE9">
        <w:rPr>
          <w:lang w:val="en-US"/>
        </w:rPr>
        <w:t>olice. Evidence that may be available includes fingerprints, handwriting, printed, electronic or typed material, DNA and postmarks.</w:t>
      </w:r>
    </w:p>
    <w:p w:rsidR="00CB4790" w:rsidRPr="00E50EE9" w:rsidRDefault="00CB4790" w:rsidP="00CB4790">
      <w:pPr>
        <w:pStyle w:val="DHHSnumberloweralpha"/>
        <w:numPr>
          <w:ilvl w:val="2"/>
          <w:numId w:val="58"/>
        </w:numPr>
        <w:rPr>
          <w:lang w:val="en-US"/>
        </w:rPr>
      </w:pPr>
      <w:r w:rsidRPr="00E50EE9">
        <w:rPr>
          <w:b/>
          <w:i/>
          <w:lang w:val="en-US"/>
        </w:rPr>
        <w:t xml:space="preserve">Telephone </w:t>
      </w:r>
      <w:r>
        <w:rPr>
          <w:b/>
          <w:i/>
          <w:lang w:val="en-US"/>
        </w:rPr>
        <w:t>t</w:t>
      </w:r>
      <w:r w:rsidRPr="00E50EE9">
        <w:rPr>
          <w:b/>
          <w:i/>
          <w:lang w:val="en-US"/>
        </w:rPr>
        <w:t>hreat</w:t>
      </w:r>
      <w:r w:rsidRPr="00E50EE9">
        <w:rPr>
          <w:lang w:val="en-US"/>
        </w:rPr>
        <w:t xml:space="preserve"> – </w:t>
      </w:r>
      <w:r>
        <w:rPr>
          <w:lang w:val="en-US"/>
        </w:rPr>
        <w:t>a</w:t>
      </w:r>
      <w:r w:rsidRPr="00E50EE9">
        <w:rPr>
          <w:lang w:val="en-US"/>
        </w:rPr>
        <w:t>n accurate analysis of the telephone threat can provide valuable information on which to base recommendations, action and subsequent investigation. The person receiving the bomb threat by telephone should not disconnect the call, and as soon as possible, should complete the information required on a bomb threat checklist. The bomb threat checklist should be available to telephonists and other persons who regularly accept incoming telephone calls. It is important to note that any information obtained from the caller will be extremely valuable to assist police in determining their response.</w:t>
      </w:r>
    </w:p>
    <w:p w:rsidR="00CB4790" w:rsidRDefault="00CB4790" w:rsidP="00CB4790">
      <w:pPr>
        <w:pStyle w:val="DHHSindent"/>
      </w:pPr>
      <w:r w:rsidRPr="00E50EE9">
        <w:rPr>
          <w:b/>
          <w:u w:val="single"/>
        </w:rPr>
        <w:t>NOTE:</w:t>
      </w:r>
      <w:r w:rsidRPr="00E50EE9">
        <w:t xml:space="preserve"> </w:t>
      </w:r>
      <w:r w:rsidRPr="00E50EE9">
        <w:fldChar w:fldCharType="begin"/>
      </w:r>
      <w:r w:rsidRPr="00E50EE9">
        <w:instrText xml:space="preserve"> REF _Ref398805854 \n \h  \* MERGEFORMAT </w:instrText>
      </w:r>
      <w:r w:rsidRPr="00E50EE9">
        <w:fldChar w:fldCharType="separate"/>
      </w:r>
      <w:r>
        <w:t>Appendix 4</w:t>
      </w:r>
      <w:r w:rsidRPr="00E50EE9">
        <w:fldChar w:fldCharType="end"/>
      </w:r>
      <w:r w:rsidRPr="003774BC">
        <w:t xml:space="preserve"> provides an example of a typical phone/bomb threat checklist.</w:t>
      </w:r>
    </w:p>
    <w:p w:rsidR="00CB4790" w:rsidRDefault="00CB4790" w:rsidP="00CB4790">
      <w:pPr>
        <w:pStyle w:val="DHHSnumberloweralpha"/>
        <w:numPr>
          <w:ilvl w:val="2"/>
          <w:numId w:val="58"/>
        </w:numPr>
        <w:rPr>
          <w:lang w:val="en-US"/>
        </w:rPr>
      </w:pPr>
      <w:r w:rsidRPr="00E50EE9">
        <w:rPr>
          <w:b/>
          <w:i/>
          <w:lang w:val="en-US"/>
        </w:rPr>
        <w:t xml:space="preserve">Suspect </w:t>
      </w:r>
      <w:r>
        <w:rPr>
          <w:b/>
          <w:i/>
          <w:lang w:val="en-US"/>
        </w:rPr>
        <w:t>o</w:t>
      </w:r>
      <w:r w:rsidRPr="00E50EE9">
        <w:rPr>
          <w:b/>
          <w:i/>
          <w:lang w:val="en-US"/>
        </w:rPr>
        <w:t>bject</w:t>
      </w:r>
      <w:r w:rsidRPr="00E50EE9">
        <w:rPr>
          <w:lang w:val="en-US"/>
        </w:rPr>
        <w:t xml:space="preserve"> – </w:t>
      </w:r>
      <w:r>
        <w:rPr>
          <w:lang w:val="en-US"/>
        </w:rPr>
        <w:t>a</w:t>
      </w:r>
      <w:r w:rsidRPr="00E50EE9">
        <w:rPr>
          <w:lang w:val="en-US"/>
        </w:rPr>
        <w:t xml:space="preserve"> suspect object is any object found in the facility and deemed a possible threat by virtue of its characteristics, location and circumstances. Once a suspect object has been identified and determined credible, it must not be handled</w:t>
      </w:r>
      <w:r>
        <w:rPr>
          <w:lang w:val="en-US"/>
        </w:rPr>
        <w:t>. The</w:t>
      </w:r>
      <w:r w:rsidRPr="00E50EE9">
        <w:rPr>
          <w:lang w:val="en-US"/>
        </w:rPr>
        <w:t xml:space="preserve"> police</w:t>
      </w:r>
      <w:r>
        <w:rPr>
          <w:lang w:val="en-US"/>
        </w:rPr>
        <w:t xml:space="preserve"> should be</w:t>
      </w:r>
      <w:r w:rsidRPr="00E50EE9">
        <w:rPr>
          <w:lang w:val="en-US"/>
        </w:rPr>
        <w:t xml:space="preserve"> notified immediately and the area immediately evacuated.</w:t>
      </w:r>
    </w:p>
    <w:p w:rsidR="00CB4790" w:rsidRPr="00E50EE9" w:rsidRDefault="00CB4790" w:rsidP="00CB4790">
      <w:pPr>
        <w:pStyle w:val="DHHSnumberloweralpha"/>
        <w:numPr>
          <w:ilvl w:val="2"/>
          <w:numId w:val="58"/>
        </w:numPr>
        <w:rPr>
          <w:lang w:val="en-US"/>
        </w:rPr>
      </w:pPr>
      <w:r w:rsidRPr="00E50EE9">
        <w:rPr>
          <w:b/>
          <w:i/>
          <w:lang w:val="en-US"/>
        </w:rPr>
        <w:t xml:space="preserve">Suspect </w:t>
      </w:r>
      <w:r>
        <w:rPr>
          <w:b/>
          <w:i/>
          <w:lang w:val="en-US"/>
        </w:rPr>
        <w:t>m</w:t>
      </w:r>
      <w:r w:rsidRPr="00E50EE9">
        <w:rPr>
          <w:b/>
          <w:i/>
          <w:lang w:val="en-US"/>
        </w:rPr>
        <w:t>ail</w:t>
      </w:r>
      <w:r w:rsidRPr="00E50EE9">
        <w:rPr>
          <w:lang w:val="en-US"/>
        </w:rPr>
        <w:t xml:space="preserve"> – </w:t>
      </w:r>
      <w:r>
        <w:rPr>
          <w:lang w:val="en-US"/>
        </w:rPr>
        <w:t>a</w:t>
      </w:r>
      <w:r w:rsidRPr="00E50EE9">
        <w:rPr>
          <w:lang w:val="en-US"/>
        </w:rPr>
        <w:t>ll staff responsible for handling mail and incoming goods should be trained in the identification and subsequent safe handling and isolating suspect mail items and incoming goods. Once a suspect mail has been identified and determined credible, it must not be handled</w:t>
      </w:r>
      <w:r>
        <w:rPr>
          <w:lang w:val="en-US"/>
        </w:rPr>
        <w:t>.</w:t>
      </w:r>
      <w:r w:rsidRPr="00E50EE9">
        <w:rPr>
          <w:lang w:val="en-US"/>
        </w:rPr>
        <w:t xml:space="preserve"> </w:t>
      </w:r>
      <w:r>
        <w:rPr>
          <w:lang w:val="en-US"/>
        </w:rPr>
        <w:t>P</w:t>
      </w:r>
      <w:r w:rsidRPr="00E50EE9">
        <w:rPr>
          <w:lang w:val="en-US"/>
        </w:rPr>
        <w:t xml:space="preserve">olice </w:t>
      </w:r>
      <w:r>
        <w:rPr>
          <w:lang w:val="en-US"/>
        </w:rPr>
        <w:t xml:space="preserve">should be </w:t>
      </w:r>
      <w:r w:rsidRPr="00E50EE9">
        <w:rPr>
          <w:lang w:val="en-US"/>
        </w:rPr>
        <w:t>notified immediately and the room or area evacuated. If the suspect mail contains any suspect powder or liquid, the fire brigade must also be notified.</w:t>
      </w:r>
    </w:p>
    <w:p w:rsidR="00CB4790" w:rsidRPr="00E50EE9" w:rsidRDefault="00CB4790" w:rsidP="00CB4790">
      <w:pPr>
        <w:pStyle w:val="ListParagraph"/>
        <w:numPr>
          <w:ilvl w:val="3"/>
          <w:numId w:val="184"/>
        </w:numPr>
        <w:ind w:left="567"/>
      </w:pPr>
      <w:r w:rsidRPr="00E50EE9">
        <w:t xml:space="preserve">Suspect </w:t>
      </w:r>
      <w:r>
        <w:t>o</w:t>
      </w:r>
      <w:r w:rsidRPr="00E50EE9">
        <w:t>bjects</w:t>
      </w:r>
    </w:p>
    <w:p w:rsidR="00CB4790" w:rsidRPr="00911137" w:rsidRDefault="00CB4790" w:rsidP="00CB4790">
      <w:pPr>
        <w:pStyle w:val="DHHSnumberdigit"/>
        <w:numPr>
          <w:ilvl w:val="0"/>
          <w:numId w:val="59"/>
        </w:numPr>
        <w:rPr>
          <w:b/>
        </w:rPr>
      </w:pPr>
      <w:r w:rsidRPr="00911137">
        <w:rPr>
          <w:b/>
        </w:rPr>
        <w:t>Identifying an object as suspect</w:t>
      </w:r>
    </w:p>
    <w:p w:rsidR="00CB4790" w:rsidRDefault="00CB4790" w:rsidP="00CB4790">
      <w:pPr>
        <w:pStyle w:val="DHHSbody"/>
        <w:rPr>
          <w:rFonts w:cs="Arial"/>
          <w:lang w:val="en-US"/>
        </w:rPr>
      </w:pPr>
      <w:r w:rsidRPr="00E50EE9">
        <w:rPr>
          <w:rFonts w:cs="Arial"/>
          <w:lang w:val="en-US"/>
        </w:rPr>
        <w:t>Suspect objects may be encountered by any facility. It is not possible to provide a definitive list of indicators that would cause an object to be considered suspect. The following questions provide a means of assessing if an object should be considered suspect:</w:t>
      </w:r>
    </w:p>
    <w:p w:rsidR="00CB4790" w:rsidRDefault="00CB4790" w:rsidP="00CB4790">
      <w:pPr>
        <w:pStyle w:val="DHHSnumberloweralpha"/>
        <w:numPr>
          <w:ilvl w:val="2"/>
          <w:numId w:val="60"/>
        </w:numPr>
        <w:rPr>
          <w:lang w:val="en-US"/>
        </w:rPr>
      </w:pPr>
      <w:r w:rsidRPr="00E50EE9">
        <w:rPr>
          <w:lang w:val="en-US"/>
        </w:rPr>
        <w:t>Is the object unidentified?</w:t>
      </w:r>
    </w:p>
    <w:p w:rsidR="00CB4790" w:rsidRDefault="00CB4790" w:rsidP="00CB4790">
      <w:pPr>
        <w:pStyle w:val="DHHSnumberloweralpha"/>
        <w:numPr>
          <w:ilvl w:val="2"/>
          <w:numId w:val="60"/>
        </w:numPr>
        <w:rPr>
          <w:lang w:val="en-US"/>
        </w:rPr>
      </w:pPr>
      <w:r w:rsidRPr="00E50EE9">
        <w:rPr>
          <w:lang w:val="en-US"/>
        </w:rPr>
        <w:t>Is the object unusual or foreign to its environment?</w:t>
      </w:r>
    </w:p>
    <w:p w:rsidR="00CB4790" w:rsidRPr="00E50EE9" w:rsidRDefault="00CB4790" w:rsidP="00CB4790">
      <w:pPr>
        <w:pStyle w:val="DHHSnumberloweralpha"/>
        <w:numPr>
          <w:ilvl w:val="2"/>
          <w:numId w:val="60"/>
        </w:numPr>
        <w:rPr>
          <w:lang w:val="en-US"/>
        </w:rPr>
      </w:pPr>
      <w:r w:rsidRPr="00E50EE9">
        <w:rPr>
          <w:lang w:val="en-US"/>
        </w:rPr>
        <w:t>Does the object have an unusual chemical smell?</w:t>
      </w:r>
    </w:p>
    <w:p w:rsidR="00CB4790" w:rsidRDefault="00CB4790" w:rsidP="00CB4790">
      <w:pPr>
        <w:pStyle w:val="DHHSnumberloweralpha"/>
        <w:numPr>
          <w:ilvl w:val="2"/>
          <w:numId w:val="60"/>
        </w:numPr>
        <w:rPr>
          <w:lang w:val="en-US"/>
        </w:rPr>
      </w:pPr>
      <w:r w:rsidRPr="00E50EE9">
        <w:rPr>
          <w:lang w:val="en-US"/>
        </w:rPr>
        <w:t>Is the object obviously a bomb?</w:t>
      </w:r>
    </w:p>
    <w:p w:rsidR="00CB4790" w:rsidRDefault="00CB4790" w:rsidP="00CB4790">
      <w:pPr>
        <w:pStyle w:val="DHHSnumberloweralpha"/>
        <w:numPr>
          <w:ilvl w:val="2"/>
          <w:numId w:val="60"/>
        </w:numPr>
        <w:rPr>
          <w:lang w:val="en-US"/>
        </w:rPr>
      </w:pPr>
      <w:r w:rsidRPr="00E50EE9">
        <w:rPr>
          <w:lang w:val="en-US"/>
        </w:rPr>
        <w:t>Is the object hidden or concealed in any way?</w:t>
      </w:r>
    </w:p>
    <w:p w:rsidR="00CB4790" w:rsidRDefault="00CB4790" w:rsidP="00CB4790">
      <w:pPr>
        <w:pStyle w:val="DHHSnumberloweralpha"/>
        <w:numPr>
          <w:ilvl w:val="2"/>
          <w:numId w:val="60"/>
        </w:numPr>
        <w:rPr>
          <w:lang w:val="en-US"/>
        </w:rPr>
      </w:pPr>
      <w:r w:rsidRPr="00E50EE9">
        <w:rPr>
          <w:lang w:val="en-US"/>
        </w:rPr>
        <w:t>Has there been any unauthor</w:t>
      </w:r>
      <w:r>
        <w:rPr>
          <w:lang w:val="en-US"/>
        </w:rPr>
        <w:t>ise</w:t>
      </w:r>
      <w:r w:rsidRPr="00E50EE9">
        <w:rPr>
          <w:lang w:val="en-US"/>
        </w:rPr>
        <w:t>d access to the area?</w:t>
      </w:r>
    </w:p>
    <w:p w:rsidR="00CB4790" w:rsidRDefault="00CB4790" w:rsidP="00CB4790">
      <w:pPr>
        <w:pStyle w:val="DHHSnumberloweralpha"/>
        <w:numPr>
          <w:ilvl w:val="2"/>
          <w:numId w:val="60"/>
        </w:numPr>
        <w:rPr>
          <w:lang w:val="en-US"/>
        </w:rPr>
      </w:pPr>
      <w:r w:rsidRPr="00E50EE9">
        <w:rPr>
          <w:lang w:val="en-US"/>
        </w:rPr>
        <w:t>Has there been a perimeter breach?</w:t>
      </w:r>
    </w:p>
    <w:p w:rsidR="00CB4790" w:rsidRDefault="00CB4790" w:rsidP="00CB4790">
      <w:pPr>
        <w:pStyle w:val="DHHSbody"/>
        <w:rPr>
          <w:rFonts w:cs="Arial"/>
        </w:rPr>
      </w:pPr>
      <w:r w:rsidRPr="00E50EE9">
        <w:rPr>
          <w:rFonts w:cs="Arial"/>
          <w:lang w:val="en-US"/>
        </w:rPr>
        <w:t xml:space="preserve">This series of questions may be remembered using the mnemonic, ‘HOT-UP’ as shown in </w:t>
      </w:r>
      <w:r w:rsidRPr="00B74D05">
        <w:rPr>
          <w:rFonts w:cs="Arial"/>
        </w:rPr>
        <w:t>Figure</w:t>
      </w:r>
      <w:r>
        <w:rPr>
          <w:rFonts w:cs="Arial"/>
        </w:rPr>
        <w:t xml:space="preserve"> 7</w:t>
      </w:r>
      <w:r w:rsidRPr="003774BC">
        <w:rPr>
          <w:rFonts w:cs="Arial"/>
          <w:lang w:val="en-US"/>
        </w:rPr>
        <w:t>.</w:t>
      </w:r>
      <w:bookmarkStart w:id="186" w:name="_Ref398282411"/>
    </w:p>
    <w:p w:rsidR="00CB4790" w:rsidRPr="006753EE" w:rsidRDefault="00CB4790" w:rsidP="00CB4790">
      <w:pPr>
        <w:pStyle w:val="DHHSfigurecaption"/>
        <w:numPr>
          <w:ilvl w:val="0"/>
          <w:numId w:val="183"/>
        </w:numPr>
        <w:ind w:left="360"/>
      </w:pPr>
      <w:bookmarkStart w:id="187" w:name="_Toc509828124"/>
      <w:bookmarkStart w:id="188" w:name="_Toc510526578"/>
      <w:bookmarkEnd w:id="186"/>
      <w:r w:rsidRPr="006753EE">
        <w:t>‘HOT-UP’</w:t>
      </w:r>
      <w:bookmarkEnd w:id="187"/>
      <w:bookmarkEnd w:id="188"/>
    </w:p>
    <w:p w:rsidR="00CB4790" w:rsidRPr="003774BC" w:rsidRDefault="00CB4790" w:rsidP="00CB4790">
      <w:pPr>
        <w:pStyle w:val="DHHSbody"/>
        <w:rPr>
          <w:lang w:val="en-US"/>
        </w:rPr>
      </w:pPr>
      <w:r>
        <w:rPr>
          <w:rFonts w:cs="Arial"/>
          <w:noProof/>
          <w:lang w:eastAsia="en-AU"/>
        </w:rPr>
        <w:drawing>
          <wp:inline distT="0" distB="0" distL="0" distR="0" wp14:anchorId="6A0DBF57" wp14:editId="2C725E6C">
            <wp:extent cx="2546350" cy="1910199"/>
            <wp:effectExtent l="0" t="0" r="6350" b="0"/>
            <wp:docPr id="322" name="Picture 12" descr="This series of questions may be remembered using the mnemonic, ‘HOT-UP’ as shown in Figure 7 when dealing with a suspect object." title="Figure 7 HOT - 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12" descr="This series of questions may be remembered using the mnemonic, ‘HOT-UP’ as shown in Figure 7" title="Fig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6350" cy="1910080"/>
                    </a:xfrm>
                    <a:prstGeom prst="rect">
                      <a:avLst/>
                    </a:prstGeom>
                    <a:noFill/>
                    <a:ln>
                      <a:noFill/>
                    </a:ln>
                  </pic:spPr>
                </pic:pic>
              </a:graphicData>
            </a:graphic>
          </wp:inline>
        </w:drawing>
      </w:r>
    </w:p>
    <w:p w:rsidR="00CB4790" w:rsidRPr="00911137" w:rsidRDefault="00CB4790" w:rsidP="00CB4790">
      <w:pPr>
        <w:pStyle w:val="DHHSnumberdigit"/>
        <w:numPr>
          <w:ilvl w:val="0"/>
          <w:numId w:val="59"/>
        </w:numPr>
        <w:rPr>
          <w:b/>
        </w:rPr>
      </w:pPr>
      <w:r w:rsidRPr="00911137">
        <w:rPr>
          <w:b/>
        </w:rPr>
        <w:t>Actions to be taken</w:t>
      </w:r>
    </w:p>
    <w:p w:rsidR="00CB4790" w:rsidRDefault="00CB4790" w:rsidP="00CB4790">
      <w:pPr>
        <w:pStyle w:val="DHHSbody"/>
        <w:rPr>
          <w:rFonts w:cs="Arial"/>
        </w:rPr>
      </w:pPr>
      <w:r w:rsidRPr="00E50EE9">
        <w:rPr>
          <w:rFonts w:cs="Arial"/>
        </w:rPr>
        <w:t>The following actions should be considered when dealing with a suspect object:</w:t>
      </w:r>
    </w:p>
    <w:p w:rsidR="00CB4790" w:rsidRPr="003D0AF8" w:rsidRDefault="00CB4790" w:rsidP="00CB4790">
      <w:pPr>
        <w:pStyle w:val="DHHSnumberloweralpha"/>
        <w:numPr>
          <w:ilvl w:val="2"/>
          <w:numId w:val="61"/>
        </w:numPr>
        <w:rPr>
          <w:lang w:val="en-US"/>
        </w:rPr>
      </w:pPr>
      <w:r w:rsidRPr="003D0AF8">
        <w:rPr>
          <w:lang w:val="en-US"/>
        </w:rPr>
        <w:t>Once a suspect object has been identified and determined credible, it must not be handled</w:t>
      </w:r>
      <w:r>
        <w:rPr>
          <w:lang w:val="en-US"/>
        </w:rPr>
        <w:t>. T</w:t>
      </w:r>
      <w:r w:rsidRPr="003D0AF8">
        <w:rPr>
          <w:lang w:val="en-US"/>
        </w:rPr>
        <w:t xml:space="preserve">he room or area </w:t>
      </w:r>
      <w:r>
        <w:rPr>
          <w:lang w:val="en-US"/>
        </w:rPr>
        <w:t xml:space="preserve">must be </w:t>
      </w:r>
      <w:r w:rsidRPr="003D0AF8">
        <w:rPr>
          <w:lang w:val="en-US"/>
        </w:rPr>
        <w:t>evacuated.</w:t>
      </w:r>
    </w:p>
    <w:p w:rsidR="00CB4790" w:rsidRPr="003D0AF8" w:rsidRDefault="00CB4790" w:rsidP="00CB4790">
      <w:pPr>
        <w:pStyle w:val="DHHSnumberloweralpha"/>
        <w:numPr>
          <w:ilvl w:val="2"/>
          <w:numId w:val="61"/>
        </w:numPr>
        <w:rPr>
          <w:lang w:val="en-US"/>
        </w:rPr>
      </w:pPr>
      <w:r w:rsidRPr="003D0AF8">
        <w:rPr>
          <w:lang w:val="en-US"/>
        </w:rPr>
        <w:t xml:space="preserve">The </w:t>
      </w:r>
      <w:r>
        <w:rPr>
          <w:lang w:val="en-US"/>
        </w:rPr>
        <w:t>e</w:t>
      </w:r>
      <w:r w:rsidRPr="003D0AF8">
        <w:rPr>
          <w:lang w:val="en-US"/>
        </w:rPr>
        <w:t>mergency coordinator is to be informed.</w:t>
      </w:r>
    </w:p>
    <w:p w:rsidR="00CB4790" w:rsidRDefault="00CB4790" w:rsidP="00CB4790">
      <w:pPr>
        <w:pStyle w:val="DHHSnumberloweralpha"/>
        <w:numPr>
          <w:ilvl w:val="2"/>
          <w:numId w:val="61"/>
        </w:numPr>
        <w:rPr>
          <w:lang w:val="en-US"/>
        </w:rPr>
      </w:pPr>
      <w:r w:rsidRPr="003D0AF8">
        <w:rPr>
          <w:lang w:val="en-US"/>
        </w:rPr>
        <w:t xml:space="preserve">The </w:t>
      </w:r>
      <w:r>
        <w:rPr>
          <w:lang w:val="en-US"/>
        </w:rPr>
        <w:t>e</w:t>
      </w:r>
      <w:r w:rsidRPr="003D0AF8">
        <w:rPr>
          <w:lang w:val="en-US"/>
        </w:rPr>
        <w:t xml:space="preserve">mergency coordinator or </w:t>
      </w:r>
      <w:r>
        <w:rPr>
          <w:lang w:val="en-US"/>
        </w:rPr>
        <w:t>d</w:t>
      </w:r>
      <w:r w:rsidRPr="003D0AF8">
        <w:rPr>
          <w:lang w:val="en-US"/>
        </w:rPr>
        <w:t>eputy to complete a dynamic risk assessment and determine if police and fire brigade are to be notified.</w:t>
      </w:r>
    </w:p>
    <w:p w:rsidR="00CB4790" w:rsidRDefault="00CB4790" w:rsidP="00CB4790">
      <w:pPr>
        <w:pStyle w:val="DHHSindent"/>
      </w:pPr>
      <w:r w:rsidRPr="00B76F12">
        <w:rPr>
          <w:b/>
          <w:u w:val="single"/>
        </w:rPr>
        <w:t>NOTE:</w:t>
      </w:r>
      <w:r w:rsidRPr="003D0AF8">
        <w:t xml:space="preserve"> </w:t>
      </w:r>
      <w:r>
        <w:t>I</w:t>
      </w:r>
      <w:r w:rsidRPr="003D0AF8">
        <w:t>f in doubt, always take the conservative approach and call the police and fire brigade</w:t>
      </w:r>
      <w:r>
        <w:t>.</w:t>
      </w:r>
    </w:p>
    <w:p w:rsidR="00CB4790" w:rsidRPr="003D0AF8" w:rsidRDefault="00CB4790" w:rsidP="00CB4790">
      <w:pPr>
        <w:pStyle w:val="DHHSnumberloweralpha"/>
        <w:numPr>
          <w:ilvl w:val="2"/>
          <w:numId w:val="61"/>
        </w:numPr>
        <w:rPr>
          <w:lang w:val="en-US"/>
        </w:rPr>
      </w:pPr>
      <w:r w:rsidRPr="003D0AF8">
        <w:rPr>
          <w:lang w:val="en-US"/>
        </w:rPr>
        <w:t xml:space="preserve">Respond to the directions of </w:t>
      </w:r>
      <w:r>
        <w:rPr>
          <w:lang w:val="en-US"/>
        </w:rPr>
        <w:t>p</w:t>
      </w:r>
      <w:r w:rsidRPr="003D0AF8">
        <w:rPr>
          <w:lang w:val="en-US"/>
        </w:rPr>
        <w:t>olice or fire brigade.</w:t>
      </w:r>
    </w:p>
    <w:p w:rsidR="00CB4790" w:rsidRPr="003D0AF8" w:rsidRDefault="00CB4790" w:rsidP="00CB4790">
      <w:pPr>
        <w:pStyle w:val="DHHSindent"/>
      </w:pPr>
      <w:r w:rsidRPr="003D0AF8">
        <w:rPr>
          <w:b/>
          <w:u w:val="single"/>
        </w:rPr>
        <w:t>NOTE:</w:t>
      </w:r>
      <w:r w:rsidRPr="003D0AF8">
        <w:t xml:space="preserve"> Care</w:t>
      </w:r>
      <w:r>
        <w:t xml:space="preserve"> </w:t>
      </w:r>
      <w:r w:rsidRPr="003D0AF8">
        <w:t>should</w:t>
      </w:r>
      <w:r>
        <w:t xml:space="preserve"> </w:t>
      </w:r>
      <w:r w:rsidRPr="003D0AF8">
        <w:t>be</w:t>
      </w:r>
      <w:r>
        <w:t xml:space="preserve"> </w:t>
      </w:r>
      <w:r w:rsidRPr="003D0AF8">
        <w:t>exercised,</w:t>
      </w:r>
      <w:r>
        <w:t xml:space="preserve"> </w:t>
      </w:r>
      <w:r w:rsidRPr="003D0AF8">
        <w:t>with</w:t>
      </w:r>
      <w:r>
        <w:t xml:space="preserve"> </w:t>
      </w:r>
      <w:r w:rsidRPr="003D0AF8">
        <w:t>for</w:t>
      </w:r>
      <w:r>
        <w:t xml:space="preserve"> </w:t>
      </w:r>
      <w:r w:rsidRPr="003D0AF8">
        <w:t>example,</w:t>
      </w:r>
      <w:r>
        <w:t xml:space="preserve"> </w:t>
      </w:r>
      <w:r w:rsidRPr="003D0AF8">
        <w:t>mobile</w:t>
      </w:r>
      <w:r>
        <w:t xml:space="preserve"> </w:t>
      </w:r>
      <w:r w:rsidRPr="003D0AF8">
        <w:t>phones,</w:t>
      </w:r>
      <w:r>
        <w:t xml:space="preserve"> </w:t>
      </w:r>
      <w:r w:rsidRPr="003D0AF8">
        <w:t>radio</w:t>
      </w:r>
      <w:r>
        <w:t xml:space="preserve"> </w:t>
      </w:r>
      <w:r w:rsidRPr="003D0AF8">
        <w:t>sets,</w:t>
      </w:r>
      <w:r>
        <w:t xml:space="preserve"> </w:t>
      </w:r>
      <w:r w:rsidRPr="003D0AF8">
        <w:t>wireless technology transmission and the like, in situations where a suspect object has been identified which could be a bomb to prevent accidental detonation. Such equipment</w:t>
      </w:r>
      <w:r>
        <w:t xml:space="preserve"> </w:t>
      </w:r>
      <w:r w:rsidRPr="003D0AF8">
        <w:t>should</w:t>
      </w:r>
      <w:r>
        <w:t xml:space="preserve"> </w:t>
      </w:r>
      <w:r w:rsidRPr="003D0AF8">
        <w:t>not</w:t>
      </w:r>
      <w:r>
        <w:t xml:space="preserve"> </w:t>
      </w:r>
      <w:r w:rsidRPr="003D0AF8">
        <w:t>be</w:t>
      </w:r>
      <w:r>
        <w:t xml:space="preserve"> </w:t>
      </w:r>
      <w:r w:rsidRPr="003D0AF8">
        <w:t>used</w:t>
      </w:r>
      <w:r>
        <w:t xml:space="preserve"> </w:t>
      </w:r>
      <w:r w:rsidRPr="003D0AF8">
        <w:t>until</w:t>
      </w:r>
      <w:r>
        <w:t xml:space="preserve"> </w:t>
      </w:r>
      <w:r w:rsidRPr="003D0AF8">
        <w:t>clearance</w:t>
      </w:r>
      <w:r>
        <w:t xml:space="preserve"> </w:t>
      </w:r>
      <w:r w:rsidRPr="003D0AF8">
        <w:t>is</w:t>
      </w:r>
      <w:r>
        <w:t xml:space="preserve"> </w:t>
      </w:r>
      <w:r w:rsidRPr="003D0AF8">
        <w:t>given</w:t>
      </w:r>
      <w:r>
        <w:t xml:space="preserve"> </w:t>
      </w:r>
      <w:r w:rsidRPr="003D0AF8">
        <w:t>by</w:t>
      </w:r>
      <w:r>
        <w:t xml:space="preserve"> </w:t>
      </w:r>
      <w:r w:rsidRPr="003D0AF8">
        <w:t>the</w:t>
      </w:r>
      <w:r>
        <w:t xml:space="preserve"> p</w:t>
      </w:r>
      <w:r w:rsidRPr="003D0AF8">
        <w:t>olice.</w:t>
      </w:r>
    </w:p>
    <w:p w:rsidR="00CB4790" w:rsidRPr="00E50EE9" w:rsidRDefault="00CB4790" w:rsidP="00CB4790">
      <w:pPr>
        <w:pStyle w:val="ListParagraph"/>
        <w:numPr>
          <w:ilvl w:val="3"/>
          <w:numId w:val="184"/>
        </w:numPr>
        <w:ind w:left="567"/>
      </w:pPr>
      <w:r w:rsidRPr="00E50EE9">
        <w:t>Training</w:t>
      </w:r>
    </w:p>
    <w:p w:rsidR="00CB4790" w:rsidRDefault="00CB4790" w:rsidP="00CB4790">
      <w:pPr>
        <w:pStyle w:val="DHHSbody"/>
        <w:rPr>
          <w:rFonts w:cs="Arial"/>
          <w:lang w:val="en-US"/>
        </w:rPr>
      </w:pPr>
      <w:r w:rsidRPr="00E50EE9">
        <w:rPr>
          <w:rFonts w:cs="Arial"/>
          <w:lang w:val="en-US"/>
        </w:rPr>
        <w:t>Suspect mail articles have many similarities in common with other ‘suspect objects’, which may be encountered by any facility.</w:t>
      </w:r>
    </w:p>
    <w:p w:rsidR="00CB4790" w:rsidRPr="00DF348B" w:rsidRDefault="00CB4790" w:rsidP="00CB4790">
      <w:pPr>
        <w:rPr>
          <w:rFonts w:ascii="Arial" w:hAnsi="Arial" w:cs="Arial"/>
          <w:lang w:val="en-US"/>
        </w:rPr>
      </w:pPr>
      <w:r w:rsidRPr="00DF348B">
        <w:rPr>
          <w:rFonts w:ascii="Arial" w:hAnsi="Arial" w:cs="Arial"/>
          <w:lang w:val="en-US"/>
        </w:rPr>
        <w:t>All occupants responsible for handling mail or other objects coming into the facility should be trained in the identification and subsequent handling of suspect mail articles and other objects.</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89" w:name="_Toc509826103"/>
      <w:bookmarkStart w:id="190" w:name="_Toc509828341"/>
      <w:r w:rsidRPr="00E50EE9">
        <w:t xml:space="preserve">Emergency </w:t>
      </w:r>
      <w:r>
        <w:t>r</w:t>
      </w:r>
      <w:r w:rsidRPr="00E50EE9">
        <w:t xml:space="preserve">esponse </w:t>
      </w:r>
      <w:r>
        <w:t>t</w:t>
      </w:r>
      <w:r w:rsidRPr="00E50EE9">
        <w:t xml:space="preserve">eam for </w:t>
      </w:r>
      <w:r>
        <w:t>i</w:t>
      </w:r>
      <w:r w:rsidRPr="00E50EE9">
        <w:t xml:space="preserve">nfrastructure and </w:t>
      </w:r>
      <w:r>
        <w:t>o</w:t>
      </w:r>
      <w:r w:rsidRPr="00E50EE9">
        <w:t xml:space="preserve">ther </w:t>
      </w:r>
      <w:r>
        <w:t>i</w:t>
      </w:r>
      <w:r w:rsidRPr="00E50EE9">
        <w:t xml:space="preserve">nternal </w:t>
      </w:r>
      <w:r>
        <w:t>e</w:t>
      </w:r>
      <w:r w:rsidRPr="00E50EE9">
        <w:t>mergencies (</w:t>
      </w:r>
      <w:r>
        <w:t>r</w:t>
      </w:r>
      <w:r w:rsidRPr="00E50EE9">
        <w:t xml:space="preserve">esponse </w:t>
      </w:r>
      <w:r>
        <w:t>c</w:t>
      </w:r>
      <w:r w:rsidRPr="00E50EE9">
        <w:t xml:space="preserve">olour </w:t>
      </w:r>
      <w:r>
        <w:t>c</w:t>
      </w:r>
      <w:r w:rsidRPr="00E50EE9">
        <w:t>ode ‘YELLOW’)</w:t>
      </w:r>
      <w:bookmarkEnd w:id="189"/>
      <w:bookmarkEnd w:id="190"/>
    </w:p>
    <w:p w:rsidR="00CB4790" w:rsidRDefault="00CB4790" w:rsidP="00CB4790">
      <w:pPr>
        <w:pStyle w:val="ListParagraph"/>
        <w:numPr>
          <w:ilvl w:val="3"/>
          <w:numId w:val="184"/>
        </w:numPr>
        <w:ind w:left="567"/>
      </w:pPr>
      <w:r w:rsidRPr="00E50EE9">
        <w:t>General</w:t>
      </w:r>
    </w:p>
    <w:p w:rsidR="00CB4790" w:rsidRDefault="00CB4790" w:rsidP="00CB4790">
      <w:pPr>
        <w:pStyle w:val="DHHSbody"/>
        <w:rPr>
          <w:rFonts w:cs="Arial"/>
        </w:rPr>
      </w:pPr>
      <w:r w:rsidRPr="00E50EE9">
        <w:rPr>
          <w:rFonts w:cs="Arial"/>
        </w:rPr>
        <w:t xml:space="preserve">This </w:t>
      </w:r>
      <w:r>
        <w:rPr>
          <w:rFonts w:cs="Arial"/>
        </w:rPr>
        <w:t>c</w:t>
      </w:r>
      <w:r w:rsidRPr="00E50EE9">
        <w:rPr>
          <w:rFonts w:cs="Arial"/>
        </w:rPr>
        <w:t>lause describes an event that impacts the facility and may be caused by an internal or external event</w:t>
      </w:r>
      <w:r>
        <w:rPr>
          <w:rFonts w:cs="Arial"/>
        </w:rPr>
        <w:t xml:space="preserve"> </w:t>
      </w:r>
      <w:r w:rsidRPr="00E50EE9">
        <w:rPr>
          <w:rFonts w:cs="Arial"/>
        </w:rPr>
        <w:t>which</w:t>
      </w:r>
      <w:r>
        <w:rPr>
          <w:rFonts w:cs="Arial"/>
        </w:rPr>
        <w:t xml:space="preserve"> </w:t>
      </w:r>
      <w:r w:rsidRPr="00E50EE9">
        <w:rPr>
          <w:rFonts w:cs="Arial"/>
        </w:rPr>
        <w:t>may</w:t>
      </w:r>
      <w:r>
        <w:rPr>
          <w:rFonts w:cs="Arial"/>
        </w:rPr>
        <w:t xml:space="preserve"> </w:t>
      </w:r>
      <w:r w:rsidRPr="00E50EE9">
        <w:rPr>
          <w:rFonts w:cs="Arial"/>
        </w:rPr>
        <w:t>adversely</w:t>
      </w:r>
      <w:r>
        <w:rPr>
          <w:rFonts w:cs="Arial"/>
        </w:rPr>
        <w:t xml:space="preserve"> </w:t>
      </w:r>
      <w:r w:rsidRPr="00E50EE9">
        <w:rPr>
          <w:rFonts w:cs="Arial"/>
        </w:rPr>
        <w:t>affect</w:t>
      </w:r>
      <w:r>
        <w:rPr>
          <w:rFonts w:cs="Arial"/>
        </w:rPr>
        <w:t xml:space="preserve"> </w:t>
      </w:r>
      <w:r w:rsidRPr="00E50EE9">
        <w:rPr>
          <w:rFonts w:cs="Arial"/>
        </w:rPr>
        <w:t>service</w:t>
      </w:r>
      <w:r>
        <w:rPr>
          <w:rFonts w:cs="Arial"/>
        </w:rPr>
        <w:t xml:space="preserve"> </w:t>
      </w:r>
      <w:r w:rsidRPr="00E50EE9">
        <w:rPr>
          <w:rFonts w:cs="Arial"/>
        </w:rPr>
        <w:t>delivery</w:t>
      </w:r>
      <w:r>
        <w:rPr>
          <w:rFonts w:cs="Arial"/>
        </w:rPr>
        <w:t xml:space="preserve"> </w:t>
      </w:r>
      <w:r w:rsidRPr="00E50EE9">
        <w:rPr>
          <w:rFonts w:cs="Arial"/>
        </w:rPr>
        <w:t>and/or</w:t>
      </w:r>
      <w:r>
        <w:rPr>
          <w:rFonts w:cs="Arial"/>
        </w:rPr>
        <w:t xml:space="preserve"> </w:t>
      </w:r>
      <w:r w:rsidRPr="00E50EE9">
        <w:rPr>
          <w:rFonts w:cs="Arial"/>
        </w:rPr>
        <w:t>safety</w:t>
      </w:r>
      <w:r>
        <w:rPr>
          <w:rFonts w:cs="Arial"/>
        </w:rPr>
        <w:t xml:space="preserve"> </w:t>
      </w:r>
      <w:r w:rsidRPr="00E50EE9">
        <w:rPr>
          <w:rFonts w:cs="Arial"/>
        </w:rPr>
        <w:t>of</w:t>
      </w:r>
      <w:r>
        <w:rPr>
          <w:rFonts w:cs="Arial"/>
        </w:rPr>
        <w:t xml:space="preserve"> </w:t>
      </w:r>
      <w:r w:rsidRPr="00E50EE9">
        <w:rPr>
          <w:rFonts w:cs="Arial"/>
        </w:rPr>
        <w:t>persons requiring a response.</w:t>
      </w:r>
    </w:p>
    <w:p w:rsidR="00CB4790" w:rsidRDefault="00CB4790" w:rsidP="00CB4790">
      <w:pPr>
        <w:pStyle w:val="DHHSbody"/>
        <w:rPr>
          <w:rFonts w:cs="Arial"/>
        </w:rPr>
      </w:pPr>
      <w:r w:rsidRPr="00E50EE9">
        <w:rPr>
          <w:rFonts w:cs="Arial"/>
        </w:rPr>
        <w:t>Examples include but are not limited to failure of, or</w:t>
      </w:r>
      <w:r>
        <w:rPr>
          <w:rFonts w:cs="Arial"/>
        </w:rPr>
        <w:t xml:space="preserve"> </w:t>
      </w:r>
      <w:r w:rsidRPr="00E50EE9">
        <w:rPr>
          <w:rFonts w:cs="Arial"/>
        </w:rPr>
        <w:t>disruption</w:t>
      </w:r>
      <w:r>
        <w:rPr>
          <w:rFonts w:cs="Arial"/>
        </w:rPr>
        <w:t xml:space="preserve"> </w:t>
      </w:r>
      <w:r w:rsidRPr="00E50EE9">
        <w:rPr>
          <w:rFonts w:cs="Arial"/>
        </w:rPr>
        <w:t>to,</w:t>
      </w:r>
      <w:r>
        <w:rPr>
          <w:rFonts w:cs="Arial"/>
        </w:rPr>
        <w:t xml:space="preserve"> </w:t>
      </w:r>
      <w:r w:rsidRPr="00E50EE9">
        <w:rPr>
          <w:rFonts w:cs="Arial"/>
        </w:rPr>
        <w:t>electricity,</w:t>
      </w:r>
      <w:r>
        <w:rPr>
          <w:rFonts w:cs="Arial"/>
        </w:rPr>
        <w:t xml:space="preserve"> </w:t>
      </w:r>
      <w:r w:rsidRPr="00E50EE9">
        <w:rPr>
          <w:rFonts w:cs="Arial"/>
        </w:rPr>
        <w:t>medical gases,</w:t>
      </w:r>
      <w:r>
        <w:rPr>
          <w:rFonts w:cs="Arial"/>
        </w:rPr>
        <w:t xml:space="preserve"> </w:t>
      </w:r>
      <w:r w:rsidRPr="00E50EE9">
        <w:rPr>
          <w:rFonts w:cs="Arial"/>
        </w:rPr>
        <w:t>water,</w:t>
      </w:r>
      <w:r>
        <w:rPr>
          <w:rFonts w:cs="Arial"/>
        </w:rPr>
        <w:t xml:space="preserve"> </w:t>
      </w:r>
      <w:r w:rsidRPr="00E50EE9">
        <w:rPr>
          <w:rFonts w:cs="Arial"/>
        </w:rPr>
        <w:t>information</w:t>
      </w:r>
      <w:r>
        <w:rPr>
          <w:rFonts w:cs="Arial"/>
        </w:rPr>
        <w:t xml:space="preserve"> </w:t>
      </w:r>
      <w:r w:rsidRPr="00E50EE9">
        <w:rPr>
          <w:rFonts w:cs="Arial"/>
        </w:rPr>
        <w:t>communication</w:t>
      </w:r>
      <w:r>
        <w:rPr>
          <w:rFonts w:cs="Arial"/>
        </w:rPr>
        <w:t xml:space="preserve"> </w:t>
      </w:r>
      <w:r w:rsidRPr="00E50EE9">
        <w:rPr>
          <w:rFonts w:cs="Arial"/>
        </w:rPr>
        <w:t>and</w:t>
      </w:r>
      <w:r>
        <w:rPr>
          <w:rFonts w:cs="Arial"/>
        </w:rPr>
        <w:t xml:space="preserve"> </w:t>
      </w:r>
      <w:r w:rsidRPr="00E50EE9">
        <w:rPr>
          <w:rFonts w:cs="Arial"/>
        </w:rPr>
        <w:t>technology</w:t>
      </w:r>
      <w:r>
        <w:rPr>
          <w:rFonts w:cs="Arial"/>
        </w:rPr>
        <w:t xml:space="preserve"> </w:t>
      </w:r>
      <w:r w:rsidRPr="00E50EE9">
        <w:rPr>
          <w:rFonts w:cs="Arial"/>
        </w:rPr>
        <w:t>systems,</w:t>
      </w:r>
      <w:r>
        <w:rPr>
          <w:rFonts w:cs="Arial"/>
        </w:rPr>
        <w:t xml:space="preserve"> </w:t>
      </w:r>
      <w:r w:rsidRPr="00E50EE9">
        <w:rPr>
          <w:rFonts w:cs="Arial"/>
        </w:rPr>
        <w:t>damage</w:t>
      </w:r>
      <w:r>
        <w:rPr>
          <w:rFonts w:cs="Arial"/>
        </w:rPr>
        <w:t xml:space="preserve"> </w:t>
      </w:r>
      <w:r w:rsidRPr="00E50EE9">
        <w:rPr>
          <w:rFonts w:cs="Arial"/>
        </w:rPr>
        <w:t>to structure, or incidents involving hazardous substances.</w:t>
      </w:r>
    </w:p>
    <w:p w:rsidR="00CB4790" w:rsidRDefault="00CB4790" w:rsidP="00CB4790">
      <w:pPr>
        <w:pStyle w:val="ListParagraph"/>
        <w:numPr>
          <w:ilvl w:val="3"/>
          <w:numId w:val="184"/>
        </w:numPr>
        <w:ind w:left="567"/>
      </w:pPr>
      <w:r w:rsidRPr="00E50EE9">
        <w:t>Electricity</w:t>
      </w:r>
    </w:p>
    <w:p w:rsidR="00CB4790" w:rsidRDefault="00CB4790" w:rsidP="00CB4790">
      <w:pPr>
        <w:pStyle w:val="DHHSbody"/>
        <w:rPr>
          <w:rFonts w:cs="Arial"/>
        </w:rPr>
      </w:pPr>
      <w:r w:rsidRPr="00E50EE9">
        <w:rPr>
          <w:rFonts w:cs="Arial"/>
        </w:rPr>
        <w:t>In the event of electrical failure, the emergency management plan must provide immediate response to protect patients that are on life support or other electrically operated medical equipment</w:t>
      </w:r>
      <w:r>
        <w:rPr>
          <w:rFonts w:cs="Arial"/>
        </w:rPr>
        <w:t>. This</w:t>
      </w:r>
      <w:r w:rsidRPr="00E50EE9">
        <w:rPr>
          <w:rFonts w:cs="Arial"/>
        </w:rPr>
        <w:t xml:space="preserve"> may involve the relocation of patients to an area supplied with electricity from an alternative source.</w:t>
      </w:r>
    </w:p>
    <w:p w:rsidR="00CB4790" w:rsidRDefault="00CB4790" w:rsidP="00CB4790">
      <w:pPr>
        <w:pStyle w:val="ListParagraph"/>
        <w:numPr>
          <w:ilvl w:val="3"/>
          <w:numId w:val="184"/>
        </w:numPr>
        <w:ind w:left="567"/>
      </w:pPr>
      <w:r w:rsidRPr="00E50EE9">
        <w:t>Medical gases (oxygen, air, other gases and suction)</w:t>
      </w:r>
    </w:p>
    <w:p w:rsidR="00CB4790" w:rsidRDefault="00CB4790" w:rsidP="00CB4790">
      <w:pPr>
        <w:pStyle w:val="DHHSbody"/>
        <w:rPr>
          <w:rFonts w:cs="Arial"/>
        </w:rPr>
      </w:pPr>
      <w:r w:rsidRPr="00E50EE9">
        <w:rPr>
          <w:rFonts w:cs="Arial"/>
        </w:rPr>
        <w:t>This failure may</w:t>
      </w:r>
      <w:r>
        <w:rPr>
          <w:rFonts w:cs="Arial"/>
        </w:rPr>
        <w:t xml:space="preserve"> </w:t>
      </w:r>
      <w:r w:rsidRPr="00E50EE9">
        <w:rPr>
          <w:rFonts w:cs="Arial"/>
        </w:rPr>
        <w:t>involve</w:t>
      </w:r>
      <w:r>
        <w:rPr>
          <w:rFonts w:cs="Arial"/>
        </w:rPr>
        <w:t xml:space="preserve"> </w:t>
      </w:r>
      <w:r w:rsidRPr="00E50EE9">
        <w:rPr>
          <w:rFonts w:cs="Arial"/>
        </w:rPr>
        <w:t>reticulated</w:t>
      </w:r>
      <w:r>
        <w:rPr>
          <w:rFonts w:cs="Arial"/>
        </w:rPr>
        <w:t xml:space="preserve"> </w:t>
      </w:r>
      <w:r w:rsidRPr="00E50EE9">
        <w:rPr>
          <w:rFonts w:cs="Arial"/>
        </w:rPr>
        <w:t>systems,</w:t>
      </w:r>
      <w:r>
        <w:rPr>
          <w:rFonts w:cs="Arial"/>
        </w:rPr>
        <w:t xml:space="preserve"> </w:t>
      </w:r>
      <w:r w:rsidRPr="00E50EE9">
        <w:rPr>
          <w:rFonts w:cs="Arial"/>
        </w:rPr>
        <w:t>and</w:t>
      </w:r>
      <w:r>
        <w:rPr>
          <w:rFonts w:cs="Arial"/>
        </w:rPr>
        <w:t xml:space="preserve"> </w:t>
      </w:r>
      <w:r w:rsidRPr="00E50EE9">
        <w:rPr>
          <w:rFonts w:cs="Arial"/>
        </w:rPr>
        <w:t>the</w:t>
      </w:r>
      <w:r>
        <w:rPr>
          <w:rFonts w:cs="Arial"/>
        </w:rPr>
        <w:t xml:space="preserve"> </w:t>
      </w:r>
      <w:r w:rsidRPr="00E50EE9">
        <w:rPr>
          <w:rFonts w:cs="Arial"/>
        </w:rPr>
        <w:t>emergency</w:t>
      </w:r>
      <w:r>
        <w:rPr>
          <w:rFonts w:cs="Arial"/>
        </w:rPr>
        <w:t xml:space="preserve"> </w:t>
      </w:r>
      <w:r w:rsidRPr="00E50EE9">
        <w:rPr>
          <w:rFonts w:cs="Arial"/>
        </w:rPr>
        <w:t>management plan</w:t>
      </w:r>
      <w:r>
        <w:rPr>
          <w:rFonts w:cs="Arial"/>
        </w:rPr>
        <w:t xml:space="preserve"> </w:t>
      </w:r>
      <w:r w:rsidRPr="00E50EE9">
        <w:rPr>
          <w:rFonts w:cs="Arial"/>
        </w:rPr>
        <w:t>shall</w:t>
      </w:r>
      <w:r>
        <w:rPr>
          <w:rFonts w:cs="Arial"/>
        </w:rPr>
        <w:t xml:space="preserve"> </w:t>
      </w:r>
      <w:r w:rsidRPr="00E50EE9">
        <w:rPr>
          <w:rFonts w:cs="Arial"/>
        </w:rPr>
        <w:t>document</w:t>
      </w:r>
      <w:r>
        <w:rPr>
          <w:rFonts w:cs="Arial"/>
        </w:rPr>
        <w:t xml:space="preserve"> </w:t>
      </w:r>
      <w:r w:rsidRPr="00E50EE9">
        <w:rPr>
          <w:rFonts w:cs="Arial"/>
        </w:rPr>
        <w:t xml:space="preserve">the location of cylinders and regulators and their main and local isolation values. Alternatively, it is also important to include the relocation of </w:t>
      </w:r>
      <w:r>
        <w:rPr>
          <w:rFonts w:cs="Arial"/>
        </w:rPr>
        <w:t>p</w:t>
      </w:r>
      <w:r w:rsidRPr="00E50EE9">
        <w:rPr>
          <w:rFonts w:cs="Arial"/>
        </w:rPr>
        <w:t>ortable medical gases and suction pumps and the quickest method of transporting this equipment to patients in need.</w:t>
      </w:r>
    </w:p>
    <w:p w:rsidR="00CB4790" w:rsidRDefault="00CB4790" w:rsidP="00CB4790">
      <w:pPr>
        <w:pStyle w:val="ListParagraph"/>
        <w:numPr>
          <w:ilvl w:val="3"/>
          <w:numId w:val="184"/>
        </w:numPr>
        <w:ind w:left="567"/>
      </w:pPr>
      <w:r w:rsidRPr="00E50EE9">
        <w:t>Water</w:t>
      </w:r>
    </w:p>
    <w:p w:rsidR="00CB4790" w:rsidRDefault="00CB4790" w:rsidP="00CB4790">
      <w:pPr>
        <w:pStyle w:val="DHHSbody"/>
        <w:rPr>
          <w:rFonts w:cs="Arial"/>
        </w:rPr>
      </w:pPr>
      <w:r w:rsidRPr="00E50EE9">
        <w:rPr>
          <w:rFonts w:cs="Arial"/>
        </w:rPr>
        <w:t>In the event of a water supply failure all efforts should be made to conserve water until an alternat</w:t>
      </w:r>
      <w:r>
        <w:rPr>
          <w:rFonts w:cs="Arial"/>
        </w:rPr>
        <w:t>iv</w:t>
      </w:r>
      <w:r w:rsidRPr="00E50EE9">
        <w:rPr>
          <w:rFonts w:cs="Arial"/>
        </w:rPr>
        <w:t>e supply can be sourced. The emergency management plan should include provisions for alternative water supplies, notification of the water authority and determin</w:t>
      </w:r>
      <w:r>
        <w:rPr>
          <w:rFonts w:cs="Arial"/>
        </w:rPr>
        <w:t>ing</w:t>
      </w:r>
      <w:r w:rsidRPr="00E50EE9">
        <w:rPr>
          <w:rFonts w:cs="Arial"/>
        </w:rPr>
        <w:t xml:space="preserve"> the extent and time lime to restore water supply. In the event of loss of water supply on sever and above bushfire days, vulnerable facilities should consider notifying the fire brigade and discuss deployment of fire appliances to the facility to provide protection.</w:t>
      </w:r>
    </w:p>
    <w:p w:rsidR="00CB4790" w:rsidRDefault="00CB4790" w:rsidP="00CB4790">
      <w:pPr>
        <w:pStyle w:val="ListParagraph"/>
        <w:numPr>
          <w:ilvl w:val="3"/>
          <w:numId w:val="184"/>
        </w:numPr>
        <w:ind w:left="567"/>
      </w:pPr>
      <w:r w:rsidRPr="00E50EE9">
        <w:t xml:space="preserve">Information </w:t>
      </w:r>
      <w:r>
        <w:t>c</w:t>
      </w:r>
      <w:r w:rsidRPr="00E50EE9">
        <w:t xml:space="preserve">ommunication and </w:t>
      </w:r>
      <w:r>
        <w:t>t</w:t>
      </w:r>
      <w:r w:rsidRPr="00E50EE9">
        <w:t>echnology</w:t>
      </w:r>
    </w:p>
    <w:p w:rsidR="00CB4790" w:rsidRDefault="00CB4790" w:rsidP="00CB4790">
      <w:pPr>
        <w:pStyle w:val="DHHSbody"/>
        <w:rPr>
          <w:rFonts w:cs="Arial"/>
        </w:rPr>
      </w:pPr>
      <w:r w:rsidRPr="00E50EE9">
        <w:rPr>
          <w:rFonts w:cs="Arial"/>
        </w:rPr>
        <w:t xml:space="preserve">Information </w:t>
      </w:r>
      <w:r>
        <w:rPr>
          <w:rFonts w:cs="Arial"/>
        </w:rPr>
        <w:t>c</w:t>
      </w:r>
      <w:r w:rsidRPr="00E50EE9">
        <w:rPr>
          <w:rFonts w:cs="Arial"/>
        </w:rPr>
        <w:t xml:space="preserve">ommunication and </w:t>
      </w:r>
      <w:r>
        <w:rPr>
          <w:rFonts w:cs="Arial"/>
        </w:rPr>
        <w:t>t</w:t>
      </w:r>
      <w:r w:rsidRPr="00E50EE9">
        <w:rPr>
          <w:rFonts w:cs="Arial"/>
        </w:rPr>
        <w:t xml:space="preserve">echnology systems are an essential component of any emergency response, both within the facility and with external agencies. Emergency management planning should include the provision of alternative </w:t>
      </w:r>
      <w:r>
        <w:rPr>
          <w:rFonts w:cs="Arial"/>
        </w:rPr>
        <w:t>i</w:t>
      </w:r>
      <w:r w:rsidRPr="00E50EE9">
        <w:rPr>
          <w:rFonts w:cs="Arial"/>
        </w:rPr>
        <w:t xml:space="preserve">nformation </w:t>
      </w:r>
      <w:r>
        <w:rPr>
          <w:rFonts w:cs="Arial"/>
        </w:rPr>
        <w:t>c</w:t>
      </w:r>
      <w:r w:rsidRPr="00E50EE9">
        <w:rPr>
          <w:rFonts w:cs="Arial"/>
        </w:rPr>
        <w:t xml:space="preserve">ommunication and </w:t>
      </w:r>
      <w:r>
        <w:rPr>
          <w:rFonts w:cs="Arial"/>
        </w:rPr>
        <w:t>t</w:t>
      </w:r>
      <w:r w:rsidRPr="00E50EE9">
        <w:rPr>
          <w:rFonts w:cs="Arial"/>
        </w:rPr>
        <w:t>echnology systems in the event of a failure of the primary systems.</w:t>
      </w:r>
    </w:p>
    <w:p w:rsidR="00CB4790" w:rsidRDefault="00CB4790" w:rsidP="00CB4790">
      <w:pPr>
        <w:pStyle w:val="ListParagraph"/>
        <w:numPr>
          <w:ilvl w:val="3"/>
          <w:numId w:val="184"/>
        </w:numPr>
        <w:ind w:left="567"/>
      </w:pPr>
      <w:r w:rsidRPr="00E50EE9">
        <w:t>Hazardous substances incidents</w:t>
      </w:r>
    </w:p>
    <w:p w:rsidR="00CB4790" w:rsidRPr="00E50EE9" w:rsidRDefault="00CB4790" w:rsidP="00CB4790">
      <w:pPr>
        <w:pStyle w:val="DHHSbody"/>
      </w:pPr>
      <w:r w:rsidRPr="00E50EE9">
        <w:rPr>
          <w:rFonts w:cs="Arial"/>
        </w:rPr>
        <w:t>The emergency management plan should be consistent with the Dangerous Goods Act and Dangerous Goods (</w:t>
      </w:r>
      <w:r>
        <w:rPr>
          <w:rFonts w:cs="Arial"/>
        </w:rPr>
        <w:t>S</w:t>
      </w:r>
      <w:r w:rsidRPr="00E50EE9">
        <w:rPr>
          <w:rFonts w:cs="Arial"/>
        </w:rPr>
        <w:t xml:space="preserve">torage and </w:t>
      </w:r>
      <w:r>
        <w:rPr>
          <w:rFonts w:cs="Arial"/>
        </w:rPr>
        <w:t>H</w:t>
      </w:r>
      <w:r w:rsidRPr="00E50EE9">
        <w:rPr>
          <w:rFonts w:cs="Arial"/>
        </w:rPr>
        <w:t>andling) Regulations and relevant standards and based on the facility risk assessment. Such incidents include the leakage or spillage of hazardous substances, including flammable and combustible liquids and gases, corrosive, toxic, biological and radioactive substances. Safe work practices shall be implemented to ensure that:</w:t>
      </w:r>
    </w:p>
    <w:p w:rsidR="00CB4790" w:rsidRPr="00E50EE9" w:rsidRDefault="00CB4790" w:rsidP="00CB4790">
      <w:pPr>
        <w:pStyle w:val="DHHSnumberloweralpha"/>
        <w:numPr>
          <w:ilvl w:val="2"/>
          <w:numId w:val="62"/>
        </w:numPr>
      </w:pPr>
      <w:r w:rsidRPr="00E50EE9">
        <w:t xml:space="preserve">All </w:t>
      </w:r>
      <w:r w:rsidRPr="005A7DFA">
        <w:rPr>
          <w:lang w:val="en-US"/>
        </w:rPr>
        <w:t>hazardous</w:t>
      </w:r>
      <w:r w:rsidRPr="00E50EE9">
        <w:t xml:space="preserve"> substances are stored and handled in accordance with Victorian legislation and </w:t>
      </w:r>
      <w:r w:rsidRPr="005A7DFA">
        <w:rPr>
          <w:lang w:val="en-US"/>
        </w:rPr>
        <w:t>standards</w:t>
      </w:r>
      <w:r w:rsidRPr="00E50EE9">
        <w:t xml:space="preserve"> which includes but </w:t>
      </w:r>
      <w:r>
        <w:t xml:space="preserve">are </w:t>
      </w:r>
      <w:r w:rsidRPr="00E50EE9">
        <w:t>not limited to depending on the type and quantities of the hazardous/dangerous substance:</w:t>
      </w:r>
    </w:p>
    <w:p w:rsidR="00CB4790" w:rsidRPr="00EB4C65" w:rsidRDefault="00CB4790" w:rsidP="00CB4790">
      <w:pPr>
        <w:pStyle w:val="DHHSnumberlowerromanindent"/>
        <w:numPr>
          <w:ilvl w:val="5"/>
          <w:numId w:val="204"/>
        </w:numPr>
      </w:pPr>
      <w:r w:rsidRPr="00EB4C65">
        <w:t>Occupational Health and Safety Act 2004</w:t>
      </w:r>
    </w:p>
    <w:p w:rsidR="00CB4790" w:rsidRPr="00EB4C65" w:rsidRDefault="00CB4790" w:rsidP="00CB4790">
      <w:pPr>
        <w:pStyle w:val="DHHSnumberlowerromanindent"/>
        <w:numPr>
          <w:ilvl w:val="5"/>
          <w:numId w:val="204"/>
        </w:numPr>
      </w:pPr>
      <w:r w:rsidRPr="00EB4C65">
        <w:t>Occupational Health and Safety Regulations 2007</w:t>
      </w:r>
    </w:p>
    <w:p w:rsidR="00CB4790" w:rsidRPr="00C72586" w:rsidRDefault="00CB4790" w:rsidP="00CB4790">
      <w:pPr>
        <w:pStyle w:val="DHHSnumberlowerromanindent"/>
        <w:numPr>
          <w:ilvl w:val="5"/>
          <w:numId w:val="204"/>
        </w:numPr>
      </w:pPr>
      <w:r w:rsidRPr="00C72586">
        <w:t>Dangerous Goods Act 1985</w:t>
      </w:r>
    </w:p>
    <w:p w:rsidR="00CB4790" w:rsidRPr="00EB4C65" w:rsidRDefault="00CB4790" w:rsidP="00CB4790">
      <w:pPr>
        <w:pStyle w:val="DHHSnumberlowerromanindent"/>
        <w:numPr>
          <w:ilvl w:val="5"/>
          <w:numId w:val="204"/>
        </w:numPr>
      </w:pPr>
      <w:r w:rsidRPr="00EB4C65">
        <w:t>Dangerous Goods (Storage and Handling Regulations) 2012</w:t>
      </w:r>
    </w:p>
    <w:p w:rsidR="00CB4790" w:rsidRPr="00E50EE9" w:rsidRDefault="00CB4790" w:rsidP="00CB4790">
      <w:pPr>
        <w:pStyle w:val="DHHSnumberlowerromanindent"/>
        <w:numPr>
          <w:ilvl w:val="5"/>
          <w:numId w:val="204"/>
        </w:numPr>
      </w:pPr>
      <w:r w:rsidRPr="00EB4C65">
        <w:t>Relevant standards</w:t>
      </w:r>
      <w:r>
        <w:t xml:space="preserve">; that is, </w:t>
      </w:r>
      <w:r w:rsidRPr="00E50EE9">
        <w:t>AS 1940</w:t>
      </w:r>
      <w:r>
        <w:t>-</w:t>
      </w:r>
      <w:r w:rsidRPr="00E50EE9">
        <w:t>2004</w:t>
      </w:r>
      <w:r>
        <w:t xml:space="preserve"> –</w:t>
      </w:r>
      <w:r w:rsidRPr="00E50EE9">
        <w:t xml:space="preserve"> The storage and handling of flammable liquids.</w:t>
      </w:r>
    </w:p>
    <w:p w:rsidR="00CB4790" w:rsidRPr="005A7DFA" w:rsidRDefault="00CB4790" w:rsidP="00CB4790">
      <w:pPr>
        <w:pStyle w:val="DHHSnumberloweralpha"/>
        <w:numPr>
          <w:ilvl w:val="2"/>
          <w:numId w:val="62"/>
        </w:numPr>
        <w:rPr>
          <w:lang w:val="en-US"/>
        </w:rPr>
      </w:pPr>
      <w:r w:rsidRPr="005A7DFA">
        <w:rPr>
          <w:lang w:val="en-US"/>
        </w:rPr>
        <w:t xml:space="preserve">If hazardous substances </w:t>
      </w:r>
      <w:r>
        <w:rPr>
          <w:lang w:val="en-US"/>
        </w:rPr>
        <w:t xml:space="preserve">are present </w:t>
      </w:r>
      <w:r w:rsidRPr="005A7DFA">
        <w:rPr>
          <w:lang w:val="en-US"/>
        </w:rPr>
        <w:t xml:space="preserve">, have material safety data sheets at the facility </w:t>
      </w:r>
      <w:r>
        <w:rPr>
          <w:lang w:val="en-US"/>
        </w:rPr>
        <w:t xml:space="preserve">which are </w:t>
      </w:r>
      <w:r w:rsidRPr="005A7DFA">
        <w:rPr>
          <w:lang w:val="en-US"/>
        </w:rPr>
        <w:t>eas</w:t>
      </w:r>
      <w:r>
        <w:rPr>
          <w:lang w:val="en-US"/>
        </w:rPr>
        <w:t>il</w:t>
      </w:r>
      <w:r w:rsidRPr="005A7DFA">
        <w:rPr>
          <w:lang w:val="en-US"/>
        </w:rPr>
        <w:t>y accessible</w:t>
      </w:r>
      <w:r>
        <w:rPr>
          <w:lang w:val="en-US"/>
        </w:rPr>
        <w:t>.</w:t>
      </w:r>
    </w:p>
    <w:p w:rsidR="00CB4790" w:rsidRDefault="00CB4790" w:rsidP="00CB4790">
      <w:pPr>
        <w:pStyle w:val="DHHSnumberloweralpha"/>
        <w:numPr>
          <w:ilvl w:val="2"/>
          <w:numId w:val="62"/>
        </w:numPr>
        <w:rPr>
          <w:lang w:val="en-US"/>
        </w:rPr>
      </w:pPr>
      <w:r w:rsidRPr="005A7DFA">
        <w:rPr>
          <w:lang w:val="en-US"/>
        </w:rPr>
        <w:t>Appropriate staff are trained in the safe storage and handling of hazardous substances</w:t>
      </w:r>
      <w:r>
        <w:rPr>
          <w:lang w:val="en-US"/>
        </w:rPr>
        <w:t>.</w:t>
      </w:r>
    </w:p>
    <w:p w:rsidR="00CB4790" w:rsidRDefault="00CB4790" w:rsidP="00CB4790">
      <w:pPr>
        <w:pStyle w:val="DHHSnumberloweralpha"/>
        <w:numPr>
          <w:ilvl w:val="2"/>
          <w:numId w:val="62"/>
        </w:numPr>
        <w:rPr>
          <w:lang w:val="en-US"/>
        </w:rPr>
      </w:pPr>
      <w:r w:rsidRPr="005A7DFA">
        <w:rPr>
          <w:lang w:val="en-US"/>
        </w:rPr>
        <w:t>Excess stocks are not held</w:t>
      </w:r>
      <w:r>
        <w:rPr>
          <w:lang w:val="en-US"/>
        </w:rPr>
        <w:t>.</w:t>
      </w:r>
    </w:p>
    <w:p w:rsidR="00CB4790" w:rsidRDefault="00CB4790" w:rsidP="00CB4790">
      <w:pPr>
        <w:pStyle w:val="DHHSnumberloweralpha"/>
        <w:numPr>
          <w:ilvl w:val="2"/>
          <w:numId w:val="62"/>
        </w:numPr>
        <w:rPr>
          <w:lang w:val="en-US"/>
        </w:rPr>
      </w:pPr>
      <w:r w:rsidRPr="005A7DFA">
        <w:rPr>
          <w:lang w:val="en-US"/>
        </w:rPr>
        <w:t>Appropriate training</w:t>
      </w:r>
      <w:r>
        <w:rPr>
          <w:lang w:val="en-US"/>
        </w:rPr>
        <w:t xml:space="preserve"> and</w:t>
      </w:r>
      <w:r w:rsidRPr="005A7DFA">
        <w:rPr>
          <w:lang w:val="en-US"/>
        </w:rPr>
        <w:t xml:space="preserve"> equipment</w:t>
      </w:r>
      <w:r>
        <w:rPr>
          <w:lang w:val="en-US"/>
        </w:rPr>
        <w:t xml:space="preserve"> is </w:t>
      </w:r>
      <w:r w:rsidRPr="005A7DFA">
        <w:rPr>
          <w:lang w:val="en-US"/>
        </w:rPr>
        <w:t>developed and exercised</w:t>
      </w:r>
      <w:r>
        <w:rPr>
          <w:lang w:val="en-US"/>
        </w:rPr>
        <w:t xml:space="preserve"> </w:t>
      </w:r>
      <w:r w:rsidRPr="005A7DFA">
        <w:rPr>
          <w:lang w:val="en-US"/>
        </w:rPr>
        <w:t xml:space="preserve">and </w:t>
      </w:r>
      <w:r>
        <w:rPr>
          <w:lang w:val="en-US"/>
        </w:rPr>
        <w:t>are</w:t>
      </w:r>
      <w:r w:rsidRPr="005A7DFA">
        <w:rPr>
          <w:lang w:val="en-US"/>
        </w:rPr>
        <w:t xml:space="preserve"> part of the emergency management</w:t>
      </w:r>
      <w:r>
        <w:rPr>
          <w:lang w:val="en-US"/>
        </w:rPr>
        <w:t xml:space="preserve"> </w:t>
      </w:r>
      <w:r w:rsidRPr="005A7DFA">
        <w:rPr>
          <w:lang w:val="en-US"/>
        </w:rPr>
        <w:t>plan to manage victims of any hazardous and dangerous material incidents</w:t>
      </w:r>
      <w:r>
        <w:rPr>
          <w:lang w:val="en-US"/>
        </w:rPr>
        <w:t>.</w:t>
      </w:r>
    </w:p>
    <w:p w:rsidR="00CB4790" w:rsidRDefault="00CB4790" w:rsidP="00CB4790">
      <w:pPr>
        <w:pStyle w:val="DHHSnumberloweralpha"/>
        <w:numPr>
          <w:ilvl w:val="2"/>
          <w:numId w:val="62"/>
        </w:numPr>
        <w:rPr>
          <w:rFonts w:cs="Arial"/>
        </w:rPr>
      </w:pPr>
      <w:r w:rsidRPr="005A7DFA">
        <w:rPr>
          <w:lang w:val="en-US"/>
        </w:rPr>
        <w:t>Depending</w:t>
      </w:r>
      <w:r w:rsidRPr="00E50EE9">
        <w:rPr>
          <w:rFonts w:cs="Arial"/>
        </w:rPr>
        <w:t xml:space="preserve"> on quantities being stored, appropriate equipment for containment is provided</w:t>
      </w:r>
      <w:r>
        <w:rPr>
          <w:rFonts w:cs="Arial"/>
        </w:rPr>
        <w:t>,</w:t>
      </w:r>
      <w:r w:rsidRPr="00E50EE9">
        <w:rPr>
          <w:rFonts w:cs="Arial"/>
        </w:rPr>
        <w:t xml:space="preserve"> and that methods for such containment are known and understood.</w:t>
      </w:r>
    </w:p>
    <w:p w:rsidR="00CB4790" w:rsidRDefault="00CB4790" w:rsidP="00CB4790">
      <w:pPr>
        <w:pStyle w:val="DHHSindent"/>
      </w:pPr>
      <w:r w:rsidRPr="00E50EE9">
        <w:rPr>
          <w:b/>
          <w:u w:val="single"/>
        </w:rPr>
        <w:t>NOTE</w:t>
      </w:r>
      <w:r w:rsidRPr="00E50EE9">
        <w:t>: In the event of dense smoke or hazardous/dangerous airborne pollution, consideration should be given to shutting down air handling systems to prevent intake or circulation of contaminants or flammable gases.</w:t>
      </w:r>
    </w:p>
    <w:p w:rsidR="00CB4790" w:rsidRDefault="00CB4790" w:rsidP="00CB4790">
      <w:pPr>
        <w:pStyle w:val="ListParagraph"/>
        <w:numPr>
          <w:ilvl w:val="3"/>
          <w:numId w:val="184"/>
        </w:numPr>
        <w:ind w:left="567"/>
      </w:pPr>
      <w:r w:rsidRPr="00E50EE9">
        <w:t>Structural damage</w:t>
      </w:r>
    </w:p>
    <w:p w:rsidR="00CB4790" w:rsidRDefault="00CB4790" w:rsidP="00CB4790">
      <w:pPr>
        <w:pStyle w:val="DHHSbody"/>
        <w:rPr>
          <w:rFonts w:cs="Arial"/>
        </w:rPr>
      </w:pPr>
      <w:r w:rsidRPr="00E50EE9">
        <w:rPr>
          <w:rFonts w:cs="Arial"/>
        </w:rPr>
        <w:t>The emergency management plan should consider the following:</w:t>
      </w:r>
    </w:p>
    <w:p w:rsidR="00CB4790" w:rsidRDefault="00CB4790" w:rsidP="00CB4790">
      <w:pPr>
        <w:pStyle w:val="DHHSnumberloweralpha"/>
        <w:numPr>
          <w:ilvl w:val="2"/>
          <w:numId w:val="63"/>
        </w:numPr>
        <w:rPr>
          <w:lang w:val="en-US"/>
        </w:rPr>
      </w:pPr>
      <w:r>
        <w:rPr>
          <w:lang w:val="en-US"/>
        </w:rPr>
        <w:t>r</w:t>
      </w:r>
      <w:r w:rsidRPr="00761C94">
        <w:rPr>
          <w:lang w:val="en-US"/>
        </w:rPr>
        <w:t>esponse arrangements</w:t>
      </w:r>
      <w:r>
        <w:rPr>
          <w:lang w:val="en-US"/>
        </w:rPr>
        <w:t xml:space="preserve"> </w:t>
      </w:r>
      <w:r w:rsidRPr="00761C94">
        <w:rPr>
          <w:lang w:val="en-US"/>
        </w:rPr>
        <w:t>based on a dynamic risk assessment of disruption to physical surroundings. This includes assessment of all potential impacts, and the introduction of associated hazards as a result of those impacts (</w:t>
      </w:r>
      <w:r>
        <w:rPr>
          <w:lang w:val="en-US"/>
        </w:rPr>
        <w:t xml:space="preserve">for example, </w:t>
      </w:r>
      <w:r w:rsidRPr="00761C94">
        <w:rPr>
          <w:lang w:val="en-US"/>
        </w:rPr>
        <w:t>electrical hazards, gas leaks)</w:t>
      </w:r>
    </w:p>
    <w:p w:rsidR="00CB4790" w:rsidRDefault="00CB4790" w:rsidP="00CB4790">
      <w:pPr>
        <w:pStyle w:val="DHHSnumberloweralpha"/>
        <w:numPr>
          <w:ilvl w:val="2"/>
          <w:numId w:val="63"/>
        </w:numPr>
        <w:rPr>
          <w:lang w:val="en-US"/>
        </w:rPr>
      </w:pPr>
      <w:r>
        <w:rPr>
          <w:lang w:val="en-US"/>
        </w:rPr>
        <w:t>r</w:t>
      </w:r>
      <w:r w:rsidRPr="00761C94">
        <w:rPr>
          <w:lang w:val="en-US"/>
        </w:rPr>
        <w:t>elocation of services</w:t>
      </w:r>
    </w:p>
    <w:p w:rsidR="00CB4790" w:rsidRPr="00761C94" w:rsidRDefault="00CB4790" w:rsidP="00CB4790">
      <w:pPr>
        <w:pStyle w:val="DHHSnumberloweralpha"/>
        <w:numPr>
          <w:ilvl w:val="2"/>
          <w:numId w:val="63"/>
        </w:numPr>
        <w:rPr>
          <w:lang w:val="en-US"/>
        </w:rPr>
      </w:pPr>
      <w:r>
        <w:rPr>
          <w:lang w:val="en-US"/>
        </w:rPr>
        <w:t>s</w:t>
      </w:r>
      <w:r w:rsidRPr="00761C94">
        <w:rPr>
          <w:lang w:val="en-US"/>
        </w:rPr>
        <w:t>ecurity of the area</w:t>
      </w:r>
      <w:r w:rsidRPr="004B438C">
        <w:t xml:space="preserve"> </w:t>
      </w:r>
      <w:r w:rsidRPr="004B438C">
        <w:rPr>
          <w:lang w:val="en-US"/>
        </w:rPr>
        <w:t>and so on</w:t>
      </w:r>
      <w:r w:rsidRPr="00761C94">
        <w:rPr>
          <w:lang w:val="en-US"/>
        </w:rPr>
        <w:t>.</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91" w:name="_Toc509826104"/>
      <w:bookmarkStart w:id="192" w:name="_Toc509828342"/>
      <w:r w:rsidRPr="00E50EE9">
        <w:t xml:space="preserve">For </w:t>
      </w:r>
      <w:r>
        <w:t>p</w:t>
      </w:r>
      <w:r w:rsidRPr="00E50EE9">
        <w:t xml:space="preserve">ersonal </w:t>
      </w:r>
      <w:r>
        <w:t>t</w:t>
      </w:r>
      <w:r w:rsidRPr="00E50EE9">
        <w:t>hreat (</w:t>
      </w:r>
      <w:r>
        <w:t>a</w:t>
      </w:r>
      <w:r w:rsidRPr="00E50EE9">
        <w:t xml:space="preserve">rmed or </w:t>
      </w:r>
      <w:r>
        <w:t>u</w:t>
      </w:r>
      <w:r w:rsidRPr="00E50EE9">
        <w:t xml:space="preserve">narmed </w:t>
      </w:r>
      <w:r>
        <w:t>p</w:t>
      </w:r>
      <w:r w:rsidRPr="00E50EE9">
        <w:t xml:space="preserve">ersons </w:t>
      </w:r>
      <w:r>
        <w:t>t</w:t>
      </w:r>
      <w:r w:rsidRPr="00E50EE9">
        <w:t xml:space="preserve">hreatening </w:t>
      </w:r>
      <w:r>
        <w:t>i</w:t>
      </w:r>
      <w:r w:rsidRPr="00E50EE9">
        <w:t xml:space="preserve">njury to </w:t>
      </w:r>
      <w:r>
        <w:t>o</w:t>
      </w:r>
      <w:r w:rsidRPr="00E50EE9">
        <w:t xml:space="preserve">thers or </w:t>
      </w:r>
      <w:r>
        <w:t>t</w:t>
      </w:r>
      <w:r w:rsidRPr="00E50EE9">
        <w:t xml:space="preserve">hemselves, or </w:t>
      </w:r>
      <w:r>
        <w:t>i</w:t>
      </w:r>
      <w:r w:rsidRPr="00E50EE9">
        <w:t xml:space="preserve">llegal </w:t>
      </w:r>
      <w:r>
        <w:t>o</w:t>
      </w:r>
      <w:r w:rsidRPr="00E50EE9">
        <w:t>ccupancy) (</w:t>
      </w:r>
      <w:r>
        <w:t>r</w:t>
      </w:r>
      <w:r w:rsidRPr="00E50EE9">
        <w:t xml:space="preserve">esponse </w:t>
      </w:r>
      <w:r>
        <w:t>c</w:t>
      </w:r>
      <w:r w:rsidRPr="00E50EE9">
        <w:t xml:space="preserve">olour </w:t>
      </w:r>
      <w:r>
        <w:t>c</w:t>
      </w:r>
      <w:r w:rsidRPr="00E50EE9">
        <w:t>ode ‘BLACK’)</w:t>
      </w:r>
      <w:bookmarkEnd w:id="191"/>
      <w:bookmarkEnd w:id="192"/>
    </w:p>
    <w:p w:rsidR="00CB4790" w:rsidRDefault="00CB4790" w:rsidP="00CB4790">
      <w:pPr>
        <w:pStyle w:val="ListParagraph"/>
        <w:numPr>
          <w:ilvl w:val="3"/>
          <w:numId w:val="184"/>
        </w:numPr>
        <w:ind w:left="567"/>
      </w:pPr>
      <w:r w:rsidRPr="00E50EE9">
        <w:t>General</w:t>
      </w:r>
    </w:p>
    <w:p w:rsidR="00CB4790" w:rsidRDefault="00CB4790" w:rsidP="00CB4790">
      <w:pPr>
        <w:pStyle w:val="DHHSbody"/>
        <w:rPr>
          <w:rFonts w:cs="Arial"/>
        </w:rPr>
      </w:pPr>
      <w:r w:rsidRPr="00E50EE9">
        <w:rPr>
          <w:rFonts w:cs="Arial"/>
        </w:rPr>
        <w:t xml:space="preserve">Planning for these types of emergencies must be done in consultation with the police or other specialist </w:t>
      </w:r>
      <w:r>
        <w:rPr>
          <w:rFonts w:cs="Arial"/>
        </w:rPr>
        <w:t>advisor</w:t>
      </w:r>
      <w:r w:rsidRPr="00E50EE9">
        <w:rPr>
          <w:rFonts w:cs="Arial"/>
        </w:rPr>
        <w:t xml:space="preserve">s approved by the </w:t>
      </w:r>
      <w:r>
        <w:rPr>
          <w:rFonts w:cs="Arial"/>
        </w:rPr>
        <w:t>d</w:t>
      </w:r>
      <w:r w:rsidRPr="00E50EE9">
        <w:rPr>
          <w:rFonts w:cs="Arial"/>
        </w:rPr>
        <w:t>epartment and should be specific to the facility. The planning should be consistent with the facility’s security standard operating procedure.</w:t>
      </w:r>
    </w:p>
    <w:p w:rsidR="00CB4790" w:rsidRDefault="00CB4790" w:rsidP="00CB4790">
      <w:pPr>
        <w:pStyle w:val="DHHSbody"/>
        <w:rPr>
          <w:rFonts w:cs="Arial"/>
        </w:rPr>
      </w:pPr>
      <w:r w:rsidRPr="00E50EE9">
        <w:rPr>
          <w:rFonts w:cs="Arial"/>
        </w:rPr>
        <w:t>Managers/supervisors and emergency coordinators are responsible for coordinating the response to such incidents.</w:t>
      </w:r>
    </w:p>
    <w:p w:rsidR="00CB4790" w:rsidRDefault="00CB4790" w:rsidP="00CB4790">
      <w:pPr>
        <w:pStyle w:val="DHHSbody"/>
        <w:rPr>
          <w:rFonts w:cs="Arial"/>
        </w:rPr>
      </w:pPr>
      <w:r w:rsidRPr="00E50EE9">
        <w:rPr>
          <w:rFonts w:cs="Arial"/>
        </w:rPr>
        <w:t>Where police are involved, staff should provide such assistance as may be required and within their physical capabilities.</w:t>
      </w:r>
    </w:p>
    <w:p w:rsidR="00CB4790" w:rsidRDefault="00CB4790" w:rsidP="00CB4790">
      <w:pPr>
        <w:pStyle w:val="DHHSbody"/>
        <w:rPr>
          <w:rFonts w:cs="Arial"/>
        </w:rPr>
      </w:pPr>
      <w:r w:rsidRPr="00E50EE9">
        <w:rPr>
          <w:rFonts w:cs="Arial"/>
        </w:rPr>
        <w:t>Managers/supervisors and emergency coordinators can contribute in a practical way to the satisfactory resolution of these emergencies by ensuring police and security guards have been called, withdrawal of their staff where necessary, supervising the locking up of offices, securing records, files, cash and other valuable property while at the same time promoting an air of confidence and calm.</w:t>
      </w:r>
    </w:p>
    <w:p w:rsidR="00CB4790" w:rsidRDefault="00CB4790" w:rsidP="00CB4790">
      <w:pPr>
        <w:pStyle w:val="ListParagraph"/>
        <w:numPr>
          <w:ilvl w:val="3"/>
          <w:numId w:val="184"/>
        </w:numPr>
        <w:ind w:left="567"/>
      </w:pPr>
      <w:r w:rsidRPr="00E50EE9">
        <w:t>Unarmed confrontation</w:t>
      </w:r>
    </w:p>
    <w:p w:rsidR="00CB4790" w:rsidRDefault="00CB4790" w:rsidP="00CB4790">
      <w:pPr>
        <w:pStyle w:val="DHHSbody"/>
        <w:rPr>
          <w:rFonts w:cs="Arial"/>
        </w:rPr>
      </w:pPr>
      <w:r w:rsidRPr="00E50EE9">
        <w:rPr>
          <w:rFonts w:cs="Arial"/>
        </w:rPr>
        <w:t>Unarmed confrontations may arise where there is a threat to others by an unarmed person confronting them in a violent or threatening manner, or where a person threatens to commit suicide.</w:t>
      </w:r>
      <w:r>
        <w:rPr>
          <w:rFonts w:cs="Arial"/>
        </w:rPr>
        <w:t xml:space="preserve"> </w:t>
      </w:r>
      <w:r w:rsidRPr="00E50EE9">
        <w:rPr>
          <w:rFonts w:cs="Arial"/>
        </w:rPr>
        <w:t>The facility shall have preparedness and response plans to deal with such emergency situations. The proper evaluation and management of the aggressive, agitated, violent or threatening patient</w:t>
      </w:r>
      <w:r>
        <w:rPr>
          <w:rFonts w:cs="Arial"/>
        </w:rPr>
        <w:t>s</w:t>
      </w:r>
      <w:r w:rsidRPr="00E50EE9">
        <w:rPr>
          <w:rFonts w:cs="Arial"/>
        </w:rPr>
        <w:t>/residents/clients can decrease assaults.</w:t>
      </w:r>
    </w:p>
    <w:p w:rsidR="00CB4790" w:rsidRDefault="00CB4790" w:rsidP="00CB4790">
      <w:pPr>
        <w:pStyle w:val="DHHSbody"/>
        <w:rPr>
          <w:rFonts w:cs="Arial"/>
        </w:rPr>
      </w:pPr>
      <w:r w:rsidRPr="00E50EE9">
        <w:rPr>
          <w:rFonts w:cs="Arial"/>
        </w:rPr>
        <w:t>The planning process should involve appropriate medical, nursing, administrative and security staff.</w:t>
      </w:r>
      <w:r>
        <w:rPr>
          <w:rFonts w:cs="Arial"/>
        </w:rPr>
        <w:t xml:space="preserve"> </w:t>
      </w:r>
      <w:r w:rsidRPr="00E50EE9">
        <w:rPr>
          <w:rFonts w:cs="Arial"/>
        </w:rPr>
        <w:t>Staff special</w:t>
      </w:r>
      <w:r>
        <w:rPr>
          <w:rFonts w:cs="Arial"/>
        </w:rPr>
        <w:t>ise</w:t>
      </w:r>
      <w:r w:rsidRPr="00E50EE9">
        <w:rPr>
          <w:rFonts w:cs="Arial"/>
        </w:rPr>
        <w:t>d</w:t>
      </w:r>
      <w:r>
        <w:rPr>
          <w:rFonts w:cs="Arial"/>
        </w:rPr>
        <w:t xml:space="preserve"> </w:t>
      </w:r>
      <w:r w:rsidRPr="00E50EE9">
        <w:rPr>
          <w:rFonts w:cs="Arial"/>
        </w:rPr>
        <w:t>in</w:t>
      </w:r>
      <w:r>
        <w:rPr>
          <w:rFonts w:cs="Arial"/>
        </w:rPr>
        <w:t xml:space="preserve"> </w:t>
      </w:r>
      <w:r w:rsidRPr="00E50EE9">
        <w:rPr>
          <w:rFonts w:cs="Arial"/>
        </w:rPr>
        <w:t>mental</w:t>
      </w:r>
      <w:r>
        <w:rPr>
          <w:rFonts w:cs="Arial"/>
        </w:rPr>
        <w:t xml:space="preserve"> </w:t>
      </w:r>
      <w:r w:rsidRPr="00E50EE9">
        <w:rPr>
          <w:rFonts w:cs="Arial"/>
        </w:rPr>
        <w:t>health</w:t>
      </w:r>
      <w:r>
        <w:rPr>
          <w:rFonts w:cs="Arial"/>
        </w:rPr>
        <w:t xml:space="preserve"> </w:t>
      </w:r>
      <w:r w:rsidRPr="00E50EE9">
        <w:rPr>
          <w:rFonts w:cs="Arial"/>
        </w:rPr>
        <w:t>are</w:t>
      </w:r>
      <w:r>
        <w:rPr>
          <w:rFonts w:cs="Arial"/>
        </w:rPr>
        <w:t xml:space="preserve"> </w:t>
      </w:r>
      <w:r w:rsidRPr="00E50EE9">
        <w:rPr>
          <w:rFonts w:cs="Arial"/>
        </w:rPr>
        <w:t>important</w:t>
      </w:r>
      <w:r>
        <w:rPr>
          <w:rFonts w:cs="Arial"/>
        </w:rPr>
        <w:t xml:space="preserve"> </w:t>
      </w:r>
      <w:r w:rsidRPr="00E50EE9">
        <w:rPr>
          <w:rFonts w:cs="Arial"/>
        </w:rPr>
        <w:t>in</w:t>
      </w:r>
      <w:r>
        <w:rPr>
          <w:rFonts w:cs="Arial"/>
        </w:rPr>
        <w:t xml:space="preserve"> </w:t>
      </w:r>
      <w:r w:rsidRPr="00E50EE9">
        <w:rPr>
          <w:rFonts w:cs="Arial"/>
        </w:rPr>
        <w:t>such</w:t>
      </w:r>
      <w:r>
        <w:rPr>
          <w:rFonts w:cs="Arial"/>
        </w:rPr>
        <w:t xml:space="preserve"> </w:t>
      </w:r>
      <w:r w:rsidRPr="00E50EE9">
        <w:rPr>
          <w:rFonts w:cs="Arial"/>
        </w:rPr>
        <w:t>planning,</w:t>
      </w:r>
      <w:r>
        <w:rPr>
          <w:rFonts w:cs="Arial"/>
        </w:rPr>
        <w:t xml:space="preserve"> </w:t>
      </w:r>
      <w:r w:rsidRPr="00E50EE9">
        <w:rPr>
          <w:rFonts w:cs="Arial"/>
        </w:rPr>
        <w:t>with</w:t>
      </w:r>
      <w:r>
        <w:rPr>
          <w:rFonts w:cs="Arial"/>
        </w:rPr>
        <w:t xml:space="preserve"> </w:t>
      </w:r>
      <w:r w:rsidRPr="00E50EE9">
        <w:rPr>
          <w:rFonts w:cs="Arial"/>
        </w:rPr>
        <w:t>the aim of minim</w:t>
      </w:r>
      <w:r>
        <w:rPr>
          <w:rFonts w:cs="Arial"/>
        </w:rPr>
        <w:t>isi</w:t>
      </w:r>
      <w:r w:rsidRPr="00E50EE9">
        <w:rPr>
          <w:rFonts w:cs="Arial"/>
        </w:rPr>
        <w:t>ng the risk of injury to staff, patients and others.</w:t>
      </w:r>
    </w:p>
    <w:p w:rsidR="00CB4790" w:rsidRDefault="00CB4790" w:rsidP="00CB4790">
      <w:pPr>
        <w:pStyle w:val="ListParagraph"/>
        <w:numPr>
          <w:ilvl w:val="3"/>
          <w:numId w:val="184"/>
        </w:numPr>
        <w:ind w:left="567"/>
      </w:pPr>
      <w:r w:rsidRPr="00E50EE9">
        <w:t>Armed confrontation</w:t>
      </w:r>
    </w:p>
    <w:p w:rsidR="00CB4790" w:rsidRDefault="00CB4790" w:rsidP="00CB4790">
      <w:pPr>
        <w:pStyle w:val="DHHSbody"/>
        <w:rPr>
          <w:rFonts w:cs="Arial"/>
        </w:rPr>
      </w:pPr>
      <w:r w:rsidRPr="00E50EE9">
        <w:rPr>
          <w:rFonts w:cs="Arial"/>
        </w:rPr>
        <w:t>Appropriate advice, warning of the danger of exacerbating an armed confrontation, shall be included in emergency management plan produced by the facility. The following warning is suggested</w:t>
      </w:r>
      <w:r>
        <w:rPr>
          <w:rFonts w:cs="Arial"/>
        </w:rPr>
        <w:t>:</w:t>
      </w:r>
      <w:r w:rsidRPr="00E50EE9">
        <w:rPr>
          <w:rFonts w:cs="Arial"/>
        </w:rPr>
        <w:t xml:space="preserve"> ‘UNDER NO CIRCUMSTANCES SHOULD STAFF, PATIENTS OR VISITORS PLACE THEMSELVES IN FURTHER JEOPARDY’.</w:t>
      </w:r>
    </w:p>
    <w:p w:rsidR="00CB4790" w:rsidRPr="00E50EE9" w:rsidRDefault="00CB4790" w:rsidP="00CB4790">
      <w:pPr>
        <w:pStyle w:val="DHHSbody"/>
      </w:pPr>
      <w:r w:rsidRPr="00E50EE9">
        <w:rPr>
          <w:rFonts w:cs="Arial"/>
        </w:rPr>
        <w:t>The emergency management plans shall direct staff to undertake the following procedures:</w:t>
      </w:r>
    </w:p>
    <w:p w:rsidR="00CB4790" w:rsidRPr="00761C94" w:rsidRDefault="00CB4790" w:rsidP="00CB4790">
      <w:pPr>
        <w:pStyle w:val="DHHSnumberloweralpha"/>
        <w:numPr>
          <w:ilvl w:val="2"/>
          <w:numId w:val="64"/>
        </w:numPr>
        <w:rPr>
          <w:lang w:val="en-US"/>
        </w:rPr>
      </w:pPr>
      <w:r w:rsidRPr="00761C94">
        <w:rPr>
          <w:lang w:val="en-US"/>
        </w:rPr>
        <w:t>If possible, immediately notify the police, relevant manager/supervisor and emergency coordinator</w:t>
      </w:r>
      <w:r>
        <w:rPr>
          <w:lang w:val="en-US"/>
        </w:rPr>
        <w:t>.</w:t>
      </w:r>
    </w:p>
    <w:p w:rsidR="00CB4790" w:rsidRDefault="00CB4790" w:rsidP="00CB4790">
      <w:pPr>
        <w:pStyle w:val="DHHSnumberloweralpha"/>
        <w:numPr>
          <w:ilvl w:val="2"/>
          <w:numId w:val="64"/>
        </w:numPr>
        <w:rPr>
          <w:lang w:val="en-US"/>
        </w:rPr>
      </w:pPr>
      <w:r>
        <w:rPr>
          <w:lang w:val="en-US"/>
        </w:rPr>
        <w:t>O</w:t>
      </w:r>
      <w:r w:rsidRPr="00761C94">
        <w:rPr>
          <w:lang w:val="en-US"/>
        </w:rPr>
        <w:t>bey the offender’s instructions, but do only what they are told and nothing more, and</w:t>
      </w:r>
      <w:r>
        <w:rPr>
          <w:lang w:val="en-US"/>
        </w:rPr>
        <w:t xml:space="preserve"> do</w:t>
      </w:r>
      <w:r w:rsidRPr="00761C94">
        <w:rPr>
          <w:lang w:val="en-US"/>
        </w:rPr>
        <w:t xml:space="preserve"> not volunteer any information.</w:t>
      </w:r>
    </w:p>
    <w:p w:rsidR="00CB4790" w:rsidRDefault="00CB4790" w:rsidP="00CB4790">
      <w:pPr>
        <w:pStyle w:val="DHHSnumberloweralpha"/>
        <w:numPr>
          <w:ilvl w:val="2"/>
          <w:numId w:val="64"/>
        </w:numPr>
        <w:rPr>
          <w:lang w:val="en-US"/>
        </w:rPr>
      </w:pPr>
      <w:r>
        <w:rPr>
          <w:lang w:val="en-US"/>
        </w:rPr>
        <w:t>S</w:t>
      </w:r>
      <w:r w:rsidRPr="00761C94">
        <w:rPr>
          <w:lang w:val="en-US"/>
        </w:rPr>
        <w:t>tay out of danger if not directly involved and to leave the room, area or facility if it is safe to do so, then raise the alarm.</w:t>
      </w:r>
    </w:p>
    <w:p w:rsidR="00CB4790" w:rsidRDefault="00CB4790" w:rsidP="00CB4790">
      <w:pPr>
        <w:pStyle w:val="DHHSnumberloweralpha"/>
        <w:numPr>
          <w:ilvl w:val="2"/>
          <w:numId w:val="64"/>
        </w:numPr>
        <w:rPr>
          <w:lang w:val="en-US"/>
        </w:rPr>
      </w:pPr>
      <w:r>
        <w:rPr>
          <w:lang w:val="en-US"/>
        </w:rPr>
        <w:t>F</w:t>
      </w:r>
      <w:r w:rsidRPr="00761C94">
        <w:rPr>
          <w:lang w:val="en-US"/>
        </w:rPr>
        <w:t>ollow internal notification and escalation procedures if able to do so without danger.</w:t>
      </w:r>
    </w:p>
    <w:p w:rsidR="00CB4790" w:rsidRPr="00761C94" w:rsidRDefault="00CB4790" w:rsidP="00CB4790">
      <w:pPr>
        <w:pStyle w:val="DHHSnumberloweralpha"/>
        <w:numPr>
          <w:ilvl w:val="2"/>
          <w:numId w:val="64"/>
        </w:numPr>
        <w:rPr>
          <w:lang w:val="en-US"/>
        </w:rPr>
      </w:pPr>
      <w:r>
        <w:rPr>
          <w:lang w:val="en-US"/>
        </w:rPr>
        <w:t>C</w:t>
      </w:r>
      <w:r w:rsidRPr="00761C94">
        <w:rPr>
          <w:lang w:val="en-US"/>
        </w:rPr>
        <w:t>arefully observe any vehicle used by the offenders, taking particular note of registration number</w:t>
      </w:r>
      <w:r>
        <w:rPr>
          <w:lang w:val="en-US"/>
        </w:rPr>
        <w:t>s</w:t>
      </w:r>
      <w:r w:rsidRPr="00761C94">
        <w:rPr>
          <w:lang w:val="en-US"/>
        </w:rPr>
        <w:t>, type</w:t>
      </w:r>
      <w:r>
        <w:rPr>
          <w:lang w:val="en-US"/>
        </w:rPr>
        <w:t>s</w:t>
      </w:r>
      <w:r w:rsidRPr="00761C94">
        <w:rPr>
          <w:lang w:val="en-US"/>
        </w:rPr>
        <w:t xml:space="preserve"> and colour</w:t>
      </w:r>
      <w:r>
        <w:rPr>
          <w:lang w:val="en-US"/>
        </w:rPr>
        <w:t>s</w:t>
      </w:r>
      <w:r w:rsidRPr="00761C94">
        <w:rPr>
          <w:lang w:val="en-US"/>
        </w:rPr>
        <w:t>, number of occupants and their description.</w:t>
      </w:r>
    </w:p>
    <w:p w:rsidR="00CB4790" w:rsidRDefault="00CB4790" w:rsidP="00CB4790">
      <w:pPr>
        <w:pStyle w:val="DHHSnumberloweralpha"/>
        <w:numPr>
          <w:ilvl w:val="2"/>
          <w:numId w:val="64"/>
        </w:numPr>
        <w:rPr>
          <w:lang w:val="en-US"/>
        </w:rPr>
      </w:pPr>
      <w:r>
        <w:rPr>
          <w:lang w:val="en-US"/>
        </w:rPr>
        <w:t>P</w:t>
      </w:r>
      <w:r w:rsidRPr="00761C94">
        <w:rPr>
          <w:lang w:val="en-US"/>
        </w:rPr>
        <w:t>reserve the crime scene until the police have checked the area for evidence.</w:t>
      </w:r>
    </w:p>
    <w:p w:rsidR="00CB4790" w:rsidRDefault="00CB4790" w:rsidP="00CB4790">
      <w:pPr>
        <w:pStyle w:val="DHHSnumberloweralpha"/>
        <w:numPr>
          <w:ilvl w:val="2"/>
          <w:numId w:val="64"/>
        </w:numPr>
        <w:rPr>
          <w:lang w:val="en-US"/>
        </w:rPr>
      </w:pPr>
      <w:r w:rsidRPr="00761C94">
        <w:rPr>
          <w:lang w:val="en-US"/>
        </w:rPr>
        <w:t>If safe to do so, observe the offenders and note the speech, mannerisms, clothing, scars or any other distinguishing features such as tattoos. Record these observations and personal</w:t>
      </w:r>
      <w:r>
        <w:rPr>
          <w:lang w:val="en-US"/>
        </w:rPr>
        <w:t xml:space="preserve"> </w:t>
      </w:r>
      <w:r w:rsidRPr="00761C94">
        <w:rPr>
          <w:lang w:val="en-US"/>
        </w:rPr>
        <w:t>account</w:t>
      </w:r>
      <w:r>
        <w:rPr>
          <w:lang w:val="en-US"/>
        </w:rPr>
        <w:t xml:space="preserve"> </w:t>
      </w:r>
      <w:r w:rsidRPr="00761C94">
        <w:rPr>
          <w:lang w:val="en-US"/>
        </w:rPr>
        <w:t>of</w:t>
      </w:r>
      <w:r>
        <w:rPr>
          <w:lang w:val="en-US"/>
        </w:rPr>
        <w:t xml:space="preserve"> </w:t>
      </w:r>
      <w:r w:rsidRPr="00761C94">
        <w:rPr>
          <w:lang w:val="en-US"/>
        </w:rPr>
        <w:t>events</w:t>
      </w:r>
      <w:r>
        <w:rPr>
          <w:lang w:val="en-US"/>
        </w:rPr>
        <w:t xml:space="preserve"> </w:t>
      </w:r>
      <w:r w:rsidRPr="00761C94">
        <w:rPr>
          <w:lang w:val="en-US"/>
        </w:rPr>
        <w:t>in</w:t>
      </w:r>
      <w:r>
        <w:rPr>
          <w:lang w:val="en-US"/>
        </w:rPr>
        <w:t xml:space="preserve"> </w:t>
      </w:r>
      <w:r w:rsidRPr="00761C94">
        <w:rPr>
          <w:lang w:val="en-US"/>
        </w:rPr>
        <w:t>writing,</w:t>
      </w:r>
      <w:r>
        <w:rPr>
          <w:lang w:val="en-US"/>
        </w:rPr>
        <w:t xml:space="preserve"> </w:t>
      </w:r>
      <w:r w:rsidRPr="00761C94">
        <w:rPr>
          <w:lang w:val="en-US"/>
        </w:rPr>
        <w:t>as</w:t>
      </w:r>
      <w:r>
        <w:rPr>
          <w:lang w:val="en-US"/>
        </w:rPr>
        <w:t xml:space="preserve"> </w:t>
      </w:r>
      <w:r w:rsidRPr="00761C94">
        <w:rPr>
          <w:lang w:val="en-US"/>
        </w:rPr>
        <w:t>quickly</w:t>
      </w:r>
      <w:r>
        <w:rPr>
          <w:lang w:val="en-US"/>
        </w:rPr>
        <w:t xml:space="preserve"> </w:t>
      </w:r>
      <w:r w:rsidRPr="00761C94">
        <w:rPr>
          <w:lang w:val="en-US"/>
        </w:rPr>
        <w:t>as</w:t>
      </w:r>
      <w:r>
        <w:rPr>
          <w:lang w:val="en-US"/>
        </w:rPr>
        <w:t xml:space="preserve"> </w:t>
      </w:r>
      <w:r w:rsidRPr="00761C94">
        <w:rPr>
          <w:lang w:val="en-US"/>
        </w:rPr>
        <w:t>possible</w:t>
      </w:r>
      <w:r>
        <w:rPr>
          <w:lang w:val="en-US"/>
        </w:rPr>
        <w:t xml:space="preserve"> </w:t>
      </w:r>
      <w:r w:rsidRPr="00761C94">
        <w:rPr>
          <w:lang w:val="en-US"/>
        </w:rPr>
        <w:t>after</w:t>
      </w:r>
      <w:r>
        <w:rPr>
          <w:lang w:val="en-US"/>
        </w:rPr>
        <w:t xml:space="preserve"> </w:t>
      </w:r>
      <w:r w:rsidRPr="00761C94">
        <w:rPr>
          <w:lang w:val="en-US"/>
        </w:rPr>
        <w:t>the</w:t>
      </w:r>
      <w:r>
        <w:rPr>
          <w:lang w:val="en-US"/>
        </w:rPr>
        <w:t xml:space="preserve"> </w:t>
      </w:r>
      <w:r w:rsidRPr="00761C94">
        <w:rPr>
          <w:lang w:val="en-US"/>
        </w:rPr>
        <w:t>armed confrontation.</w:t>
      </w:r>
    </w:p>
    <w:p w:rsidR="00CB4790" w:rsidRDefault="00CB4790" w:rsidP="00CB4790">
      <w:pPr>
        <w:pStyle w:val="DHHSindent"/>
      </w:pPr>
      <w:r w:rsidRPr="00E50EE9">
        <w:rPr>
          <w:b/>
          <w:u w:val="single"/>
        </w:rPr>
        <w:t>NOTE:</w:t>
      </w:r>
      <w:r w:rsidRPr="00E50EE9">
        <w:t xml:space="preserve"> An example of a typical form to record this information is provided in </w:t>
      </w:r>
      <w:r w:rsidRPr="00E50EE9">
        <w:fldChar w:fldCharType="begin"/>
      </w:r>
      <w:r w:rsidRPr="00E50EE9">
        <w:instrText xml:space="preserve"> REF _Ref398812903 \n \h  \* MERGEFORMAT </w:instrText>
      </w:r>
      <w:r w:rsidRPr="00E50EE9">
        <w:fldChar w:fldCharType="separate"/>
      </w:r>
      <w:r>
        <w:t>Appendix 5</w:t>
      </w:r>
      <w:r w:rsidRPr="00E50EE9">
        <w:fldChar w:fldCharType="end"/>
      </w:r>
      <w:r w:rsidRPr="003774BC">
        <w:t>.</w:t>
      </w:r>
    </w:p>
    <w:p w:rsidR="00CB4790" w:rsidRPr="00761C94" w:rsidRDefault="00CB4790" w:rsidP="00CB4790">
      <w:pPr>
        <w:pStyle w:val="DHHSnumberloweralpha"/>
        <w:numPr>
          <w:ilvl w:val="2"/>
          <w:numId w:val="63"/>
        </w:numPr>
        <w:rPr>
          <w:lang w:val="en-US"/>
        </w:rPr>
      </w:pPr>
      <w:r>
        <w:rPr>
          <w:lang w:val="en-US"/>
        </w:rPr>
        <w:t>A</w:t>
      </w:r>
      <w:r w:rsidRPr="00761C94">
        <w:rPr>
          <w:lang w:val="en-US"/>
        </w:rPr>
        <w:t>sk all witnesses to remain until the police arrive, and explain to the witnesses that their view of what happened, however fleeting, could provide vital information. Witnesses are not</w:t>
      </w:r>
      <w:r>
        <w:rPr>
          <w:lang w:val="en-US"/>
        </w:rPr>
        <w:t xml:space="preserve"> </w:t>
      </w:r>
      <w:r w:rsidRPr="00761C94">
        <w:rPr>
          <w:lang w:val="en-US"/>
        </w:rPr>
        <w:t>to</w:t>
      </w:r>
      <w:r>
        <w:rPr>
          <w:lang w:val="en-US"/>
        </w:rPr>
        <w:t xml:space="preserve"> </w:t>
      </w:r>
      <w:r w:rsidRPr="00761C94">
        <w:rPr>
          <w:lang w:val="en-US"/>
        </w:rPr>
        <w:t>discuss</w:t>
      </w:r>
      <w:r>
        <w:rPr>
          <w:lang w:val="en-US"/>
        </w:rPr>
        <w:t xml:space="preserve"> </w:t>
      </w:r>
      <w:r w:rsidRPr="00761C94">
        <w:rPr>
          <w:lang w:val="en-US"/>
        </w:rPr>
        <w:t>the</w:t>
      </w:r>
      <w:r>
        <w:rPr>
          <w:lang w:val="en-US"/>
        </w:rPr>
        <w:t xml:space="preserve"> </w:t>
      </w:r>
      <w:r w:rsidRPr="00761C94">
        <w:rPr>
          <w:lang w:val="en-US"/>
        </w:rPr>
        <w:t>incident</w:t>
      </w:r>
      <w:r>
        <w:rPr>
          <w:lang w:val="en-US"/>
        </w:rPr>
        <w:t xml:space="preserve"> </w:t>
      </w:r>
      <w:r w:rsidRPr="00761C94">
        <w:rPr>
          <w:lang w:val="en-US"/>
        </w:rPr>
        <w:t>until</w:t>
      </w:r>
      <w:r>
        <w:rPr>
          <w:lang w:val="en-US"/>
        </w:rPr>
        <w:t xml:space="preserve"> </w:t>
      </w:r>
      <w:r w:rsidRPr="00761C94">
        <w:rPr>
          <w:lang w:val="en-US"/>
        </w:rPr>
        <w:t>statements</w:t>
      </w:r>
      <w:r>
        <w:rPr>
          <w:lang w:val="en-US"/>
        </w:rPr>
        <w:t xml:space="preserve"> </w:t>
      </w:r>
      <w:r w:rsidRPr="00761C94">
        <w:rPr>
          <w:lang w:val="en-US"/>
        </w:rPr>
        <w:t>have</w:t>
      </w:r>
      <w:r>
        <w:rPr>
          <w:lang w:val="en-US"/>
        </w:rPr>
        <w:t xml:space="preserve"> </w:t>
      </w:r>
      <w:r w:rsidRPr="00761C94">
        <w:rPr>
          <w:lang w:val="en-US"/>
        </w:rPr>
        <w:t>been</w:t>
      </w:r>
      <w:r>
        <w:rPr>
          <w:lang w:val="en-US"/>
        </w:rPr>
        <w:t xml:space="preserve"> </w:t>
      </w:r>
      <w:r w:rsidRPr="00761C94">
        <w:rPr>
          <w:lang w:val="en-US"/>
        </w:rPr>
        <w:t>provided</w:t>
      </w:r>
      <w:r>
        <w:rPr>
          <w:lang w:val="en-US"/>
        </w:rPr>
        <w:t xml:space="preserve"> </w:t>
      </w:r>
      <w:r w:rsidRPr="00761C94">
        <w:rPr>
          <w:lang w:val="en-US"/>
        </w:rPr>
        <w:t>to police.</w:t>
      </w:r>
    </w:p>
    <w:p w:rsidR="00CB4790" w:rsidRDefault="00CB4790" w:rsidP="00CB4790">
      <w:pPr>
        <w:pStyle w:val="DHHSnumberloweralpha"/>
        <w:numPr>
          <w:ilvl w:val="2"/>
          <w:numId w:val="63"/>
        </w:numPr>
        <w:rPr>
          <w:lang w:val="en-US"/>
        </w:rPr>
      </w:pPr>
      <w:r w:rsidRPr="00761C94">
        <w:rPr>
          <w:lang w:val="en-US"/>
        </w:rPr>
        <w:t>If a witness advises they must leave prior to police arrival, attempts should be made to get their contact details</w:t>
      </w:r>
      <w:r>
        <w:rPr>
          <w:lang w:val="en-US"/>
        </w:rPr>
        <w:t>.</w:t>
      </w:r>
    </w:p>
    <w:p w:rsidR="00CB4790" w:rsidRDefault="00CB4790" w:rsidP="00CB4790">
      <w:pPr>
        <w:pStyle w:val="DHHSnumberloweralpha"/>
        <w:numPr>
          <w:ilvl w:val="2"/>
          <w:numId w:val="63"/>
        </w:numPr>
        <w:rPr>
          <w:lang w:val="en-US"/>
        </w:rPr>
      </w:pPr>
      <w:r>
        <w:rPr>
          <w:lang w:val="en-US"/>
        </w:rPr>
        <w:t>M</w:t>
      </w:r>
      <w:r w:rsidRPr="00761C94">
        <w:rPr>
          <w:lang w:val="en-US"/>
        </w:rPr>
        <w:t>anage</w:t>
      </w:r>
      <w:r>
        <w:rPr>
          <w:lang w:val="en-US"/>
        </w:rPr>
        <w:t xml:space="preserve"> </w:t>
      </w:r>
      <w:r w:rsidRPr="00761C94">
        <w:rPr>
          <w:lang w:val="en-US"/>
        </w:rPr>
        <w:t>all</w:t>
      </w:r>
      <w:r>
        <w:rPr>
          <w:lang w:val="en-US"/>
        </w:rPr>
        <w:t xml:space="preserve"> </w:t>
      </w:r>
      <w:r w:rsidRPr="00761C94">
        <w:rPr>
          <w:lang w:val="en-US"/>
        </w:rPr>
        <w:t>members</w:t>
      </w:r>
      <w:r>
        <w:rPr>
          <w:lang w:val="en-US"/>
        </w:rPr>
        <w:t xml:space="preserve"> </w:t>
      </w:r>
      <w:r w:rsidRPr="00761C94">
        <w:rPr>
          <w:lang w:val="en-US"/>
        </w:rPr>
        <w:t>of</w:t>
      </w:r>
      <w:r>
        <w:rPr>
          <w:lang w:val="en-US"/>
        </w:rPr>
        <w:t xml:space="preserve"> </w:t>
      </w:r>
      <w:r w:rsidRPr="00761C94">
        <w:rPr>
          <w:lang w:val="en-US"/>
        </w:rPr>
        <w:t>the</w:t>
      </w:r>
      <w:r>
        <w:rPr>
          <w:lang w:val="en-US"/>
        </w:rPr>
        <w:t xml:space="preserve"> </w:t>
      </w:r>
      <w:r w:rsidRPr="00761C94">
        <w:rPr>
          <w:lang w:val="en-US"/>
        </w:rPr>
        <w:t>media,</w:t>
      </w:r>
      <w:r>
        <w:rPr>
          <w:lang w:val="en-US"/>
        </w:rPr>
        <w:t xml:space="preserve"> </w:t>
      </w:r>
      <w:r w:rsidRPr="00761C94">
        <w:rPr>
          <w:lang w:val="en-US"/>
        </w:rPr>
        <w:t>and</w:t>
      </w:r>
      <w:r>
        <w:rPr>
          <w:lang w:val="en-US"/>
        </w:rPr>
        <w:t xml:space="preserve"> </w:t>
      </w:r>
      <w:r w:rsidRPr="00761C94">
        <w:rPr>
          <w:lang w:val="en-US"/>
        </w:rPr>
        <w:t>allow</w:t>
      </w:r>
      <w:r>
        <w:rPr>
          <w:lang w:val="en-US"/>
        </w:rPr>
        <w:t xml:space="preserve"> </w:t>
      </w:r>
      <w:r w:rsidRPr="00761C94">
        <w:rPr>
          <w:lang w:val="en-US"/>
        </w:rPr>
        <w:t>only</w:t>
      </w:r>
      <w:r>
        <w:rPr>
          <w:lang w:val="en-US"/>
        </w:rPr>
        <w:t xml:space="preserve"> </w:t>
      </w:r>
      <w:r w:rsidRPr="00761C94">
        <w:rPr>
          <w:lang w:val="en-US"/>
        </w:rPr>
        <w:t>the</w:t>
      </w:r>
      <w:r>
        <w:rPr>
          <w:lang w:val="en-US"/>
        </w:rPr>
        <w:t xml:space="preserve"> </w:t>
      </w:r>
      <w:r w:rsidRPr="00761C94">
        <w:rPr>
          <w:lang w:val="en-US"/>
        </w:rPr>
        <w:t>delegated</w:t>
      </w:r>
      <w:r>
        <w:rPr>
          <w:lang w:val="en-US"/>
        </w:rPr>
        <w:t xml:space="preserve"> </w:t>
      </w:r>
      <w:r w:rsidRPr="00761C94">
        <w:rPr>
          <w:lang w:val="en-US"/>
        </w:rPr>
        <w:t>person</w:t>
      </w:r>
      <w:r>
        <w:rPr>
          <w:lang w:val="en-US"/>
        </w:rPr>
        <w:t xml:space="preserve"> </w:t>
      </w:r>
      <w:r w:rsidRPr="00761C94">
        <w:rPr>
          <w:lang w:val="en-US"/>
        </w:rPr>
        <w:t>for</w:t>
      </w:r>
      <w:r>
        <w:rPr>
          <w:lang w:val="en-US"/>
        </w:rPr>
        <w:t xml:space="preserve"> </w:t>
      </w:r>
      <w:r w:rsidRPr="00761C94">
        <w:rPr>
          <w:lang w:val="en-US"/>
        </w:rPr>
        <w:t>the facility to make statements.</w:t>
      </w:r>
    </w:p>
    <w:p w:rsidR="00CB4790" w:rsidRDefault="00CB4790" w:rsidP="00CB4790">
      <w:pPr>
        <w:pStyle w:val="ListParagraph"/>
        <w:numPr>
          <w:ilvl w:val="3"/>
          <w:numId w:val="184"/>
        </w:numPr>
        <w:ind w:left="567"/>
      </w:pPr>
      <w:r w:rsidRPr="00E50EE9">
        <w:t>Illegal occupancy</w:t>
      </w:r>
    </w:p>
    <w:p w:rsidR="00CB4790" w:rsidRDefault="00CB4790" w:rsidP="00CB4790">
      <w:pPr>
        <w:pStyle w:val="DHHSbody"/>
        <w:rPr>
          <w:rFonts w:cs="Arial"/>
        </w:rPr>
      </w:pPr>
      <w:r w:rsidRPr="00E50EE9">
        <w:rPr>
          <w:rFonts w:cs="Arial"/>
        </w:rPr>
        <w:t>The facility shall, where appropriate, incorporate within their emergency management plans, after consultation with police, responses in the event of an area/department being subjected to illegal occupancy. In accordance with such plans, as soon as it is real</w:t>
      </w:r>
      <w:r>
        <w:rPr>
          <w:rFonts w:cs="Arial"/>
        </w:rPr>
        <w:t>ise</w:t>
      </w:r>
      <w:r w:rsidRPr="00E50EE9">
        <w:rPr>
          <w:rFonts w:cs="Arial"/>
        </w:rPr>
        <w:t xml:space="preserve">d a problem is imminent or occurring, the </w:t>
      </w:r>
      <w:r>
        <w:rPr>
          <w:rFonts w:cs="Arial"/>
        </w:rPr>
        <w:t>e</w:t>
      </w:r>
      <w:r w:rsidRPr="00E50EE9">
        <w:rPr>
          <w:rFonts w:cs="Arial"/>
        </w:rPr>
        <w:t>mergency coordinator or manager/supervisor shall take the following action</w:t>
      </w:r>
      <w:r>
        <w:rPr>
          <w:rFonts w:cs="Arial"/>
        </w:rPr>
        <w:t>s</w:t>
      </w:r>
      <w:r w:rsidRPr="00E50EE9">
        <w:rPr>
          <w:rFonts w:cs="Arial"/>
        </w:rPr>
        <w:t>:</w:t>
      </w:r>
    </w:p>
    <w:p w:rsidR="00CB4790" w:rsidRDefault="00CB4790" w:rsidP="00CB4790">
      <w:pPr>
        <w:pStyle w:val="DHHSnumberloweralpha"/>
        <w:numPr>
          <w:ilvl w:val="2"/>
          <w:numId w:val="65"/>
        </w:numPr>
        <w:rPr>
          <w:lang w:val="en-US"/>
        </w:rPr>
      </w:pPr>
      <w:r w:rsidRPr="00761C94">
        <w:rPr>
          <w:lang w:val="en-US"/>
        </w:rPr>
        <w:t>Notify the police and request assistance.</w:t>
      </w:r>
    </w:p>
    <w:p w:rsidR="00CB4790" w:rsidRDefault="00CB4790" w:rsidP="00CB4790">
      <w:pPr>
        <w:pStyle w:val="DHHSnumberloweralpha"/>
        <w:numPr>
          <w:ilvl w:val="2"/>
          <w:numId w:val="65"/>
        </w:numPr>
        <w:rPr>
          <w:lang w:val="en-US"/>
        </w:rPr>
      </w:pPr>
      <w:r w:rsidRPr="00761C94">
        <w:rPr>
          <w:lang w:val="en-US"/>
        </w:rPr>
        <w:t xml:space="preserve">Ensure security and if appropriate, </w:t>
      </w:r>
      <w:r>
        <w:rPr>
          <w:lang w:val="en-US"/>
        </w:rPr>
        <w:t>emergency response team</w:t>
      </w:r>
      <w:r w:rsidRPr="00761C94">
        <w:rPr>
          <w:lang w:val="en-US"/>
        </w:rPr>
        <w:t xml:space="preserve"> members have been alerted.</w:t>
      </w:r>
    </w:p>
    <w:p w:rsidR="00CB4790" w:rsidRPr="00761C94" w:rsidRDefault="00CB4790" w:rsidP="00CB4790">
      <w:pPr>
        <w:pStyle w:val="DHHSnumberloweralpha"/>
        <w:numPr>
          <w:ilvl w:val="2"/>
          <w:numId w:val="65"/>
        </w:numPr>
        <w:rPr>
          <w:lang w:val="en-US"/>
        </w:rPr>
      </w:pPr>
      <w:r w:rsidRPr="00761C94">
        <w:rPr>
          <w:lang w:val="en-US"/>
        </w:rPr>
        <w:t>Initiate action to:</w:t>
      </w:r>
    </w:p>
    <w:p w:rsidR="00CB4790" w:rsidRDefault="00CB4790" w:rsidP="00CB4790">
      <w:pPr>
        <w:pStyle w:val="DHHSnumberlowerromanindent"/>
        <w:numPr>
          <w:ilvl w:val="5"/>
          <w:numId w:val="66"/>
        </w:numPr>
      </w:pPr>
      <w:r>
        <w:t>r</w:t>
      </w:r>
      <w:r w:rsidRPr="00E50EE9">
        <w:t>estrict illegal occupants to affected area</w:t>
      </w:r>
    </w:p>
    <w:p w:rsidR="00CB4790" w:rsidRDefault="00CB4790" w:rsidP="00CB4790">
      <w:pPr>
        <w:pStyle w:val="DHHSnumberlowerromanindent"/>
        <w:numPr>
          <w:ilvl w:val="5"/>
          <w:numId w:val="66"/>
        </w:numPr>
      </w:pPr>
      <w:r>
        <w:t>r</w:t>
      </w:r>
      <w:r w:rsidRPr="00E50EE9">
        <w:t>estrict facility occupants</w:t>
      </w:r>
      <w:r>
        <w:t>’</w:t>
      </w:r>
      <w:r w:rsidRPr="00E50EE9">
        <w:t xml:space="preserve"> and visitors</w:t>
      </w:r>
      <w:r>
        <w:t>’</w:t>
      </w:r>
      <w:r w:rsidRPr="00E50EE9">
        <w:t xml:space="preserve"> access to affected area</w:t>
      </w:r>
    </w:p>
    <w:p w:rsidR="00CB4790" w:rsidRDefault="00CB4790" w:rsidP="00CB4790">
      <w:pPr>
        <w:pStyle w:val="DHHSnumberlowerromanindent"/>
        <w:numPr>
          <w:ilvl w:val="5"/>
          <w:numId w:val="66"/>
        </w:numPr>
      </w:pPr>
      <w:r>
        <w:t>r</w:t>
      </w:r>
      <w:r w:rsidRPr="00E50EE9">
        <w:t>equest occupants and visitors of unaffected areas to remain at their location unless otherwise advised</w:t>
      </w:r>
    </w:p>
    <w:p w:rsidR="00CB4790" w:rsidRPr="00E50EE9" w:rsidRDefault="00CB4790" w:rsidP="00CB4790">
      <w:pPr>
        <w:pStyle w:val="DHHSnumberlowerromanindent"/>
        <w:numPr>
          <w:ilvl w:val="5"/>
          <w:numId w:val="66"/>
        </w:numPr>
      </w:pPr>
      <w:r>
        <w:t>i</w:t>
      </w:r>
      <w:r w:rsidRPr="00E50EE9">
        <w:t>mplement specific facility security protocols.</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93" w:name="_Toc509826105"/>
      <w:bookmarkStart w:id="194" w:name="_Toc509828343"/>
      <w:r w:rsidRPr="00E50EE9">
        <w:t xml:space="preserve">For an </w:t>
      </w:r>
      <w:r>
        <w:t>e</w:t>
      </w:r>
      <w:r w:rsidRPr="00E50EE9">
        <w:t xml:space="preserve">xternal </w:t>
      </w:r>
      <w:r>
        <w:t>e</w:t>
      </w:r>
      <w:r w:rsidRPr="00E50EE9">
        <w:t>mergency (</w:t>
      </w:r>
      <w:r>
        <w:t>r</w:t>
      </w:r>
      <w:r w:rsidRPr="00E50EE9">
        <w:t xml:space="preserve">esponse </w:t>
      </w:r>
      <w:r>
        <w:t>c</w:t>
      </w:r>
      <w:r w:rsidRPr="00E50EE9">
        <w:t xml:space="preserve">olour </w:t>
      </w:r>
      <w:r>
        <w:t>c</w:t>
      </w:r>
      <w:r w:rsidRPr="00E50EE9">
        <w:t>ode ‘BROWN’)</w:t>
      </w:r>
      <w:bookmarkEnd w:id="193"/>
      <w:bookmarkEnd w:id="194"/>
    </w:p>
    <w:p w:rsidR="00CB4790" w:rsidRDefault="00CB4790" w:rsidP="00CB4790">
      <w:pPr>
        <w:pStyle w:val="ListParagraph"/>
        <w:numPr>
          <w:ilvl w:val="3"/>
          <w:numId w:val="184"/>
        </w:numPr>
        <w:ind w:left="567"/>
      </w:pPr>
      <w:r w:rsidRPr="00E50EE9">
        <w:t>General</w:t>
      </w:r>
    </w:p>
    <w:p w:rsidR="00CB4790" w:rsidRDefault="00CB4790" w:rsidP="00CB4790">
      <w:pPr>
        <w:pStyle w:val="DHHSbody"/>
        <w:rPr>
          <w:rFonts w:cs="Arial"/>
        </w:rPr>
      </w:pPr>
      <w:r w:rsidRPr="00E50EE9">
        <w:rPr>
          <w:rFonts w:cs="Arial"/>
        </w:rPr>
        <w:t xml:space="preserve">Facilities identified by the Department of Health and Human Services as being responsible for the provision of an </w:t>
      </w:r>
      <w:r>
        <w:rPr>
          <w:rFonts w:cs="Arial"/>
        </w:rPr>
        <w:t>emergency response team</w:t>
      </w:r>
      <w:r w:rsidRPr="00E50EE9">
        <w:rPr>
          <w:rFonts w:cs="Arial"/>
        </w:rPr>
        <w:t xml:space="preserve"> shall comply with the relevant operational guidelines.</w:t>
      </w:r>
    </w:p>
    <w:p w:rsidR="00CB4790" w:rsidRDefault="00CB4790" w:rsidP="00CB4790">
      <w:pPr>
        <w:pStyle w:val="DHHSbody"/>
        <w:rPr>
          <w:rFonts w:cs="Arial"/>
        </w:rPr>
      </w:pPr>
      <w:r w:rsidRPr="00E50EE9">
        <w:rPr>
          <w:rFonts w:cs="Arial"/>
        </w:rPr>
        <w:t xml:space="preserve">An external emergency is declared when the resources of the facility are required as part of a health response to an emergency that has taken place external to the facility and has been included within the municipal council </w:t>
      </w:r>
      <w:r>
        <w:rPr>
          <w:rFonts w:cs="Arial"/>
        </w:rPr>
        <w:t>m</w:t>
      </w:r>
      <w:r w:rsidRPr="00E50EE9">
        <w:rPr>
          <w:rFonts w:cs="Arial"/>
        </w:rPr>
        <w:t xml:space="preserve">unicipal </w:t>
      </w:r>
      <w:r>
        <w:rPr>
          <w:rFonts w:cs="Arial"/>
        </w:rPr>
        <w:t>e</w:t>
      </w:r>
      <w:r w:rsidRPr="00E50EE9">
        <w:rPr>
          <w:rFonts w:cs="Arial"/>
        </w:rPr>
        <w:t xml:space="preserve">mergency </w:t>
      </w:r>
      <w:r>
        <w:rPr>
          <w:rFonts w:cs="Arial"/>
        </w:rPr>
        <w:t>m</w:t>
      </w:r>
      <w:r w:rsidRPr="00E50EE9">
        <w:rPr>
          <w:rFonts w:cs="Arial"/>
        </w:rPr>
        <w:t xml:space="preserve">anagement </w:t>
      </w:r>
      <w:r>
        <w:rPr>
          <w:rFonts w:cs="Arial"/>
        </w:rPr>
        <w:t>p</w:t>
      </w:r>
      <w:r w:rsidRPr="00E50EE9">
        <w:rPr>
          <w:rFonts w:cs="Arial"/>
        </w:rPr>
        <w:t xml:space="preserve">lan after consultation and approval form the department and facility </w:t>
      </w:r>
      <w:r>
        <w:rPr>
          <w:rFonts w:cs="Arial"/>
        </w:rPr>
        <w:t>c</w:t>
      </w:r>
      <w:r w:rsidRPr="00E50EE9">
        <w:rPr>
          <w:rFonts w:cs="Arial"/>
        </w:rPr>
        <w:t xml:space="preserve">hief </w:t>
      </w:r>
      <w:r>
        <w:rPr>
          <w:rFonts w:cs="Arial"/>
        </w:rPr>
        <w:t>e</w:t>
      </w:r>
      <w:r w:rsidRPr="00E50EE9">
        <w:rPr>
          <w:rFonts w:cs="Arial"/>
        </w:rPr>
        <w:t xml:space="preserve">xecutive </w:t>
      </w:r>
      <w:r>
        <w:rPr>
          <w:rFonts w:cs="Arial"/>
        </w:rPr>
        <w:t>o</w:t>
      </w:r>
      <w:r w:rsidRPr="00E50EE9">
        <w:rPr>
          <w:rFonts w:cs="Arial"/>
        </w:rPr>
        <w:t>fficer.</w:t>
      </w:r>
    </w:p>
    <w:p w:rsidR="00CB4790" w:rsidRDefault="00CB4790" w:rsidP="00CB4790">
      <w:pPr>
        <w:pStyle w:val="DHHSbody"/>
        <w:rPr>
          <w:rFonts w:cs="Arial"/>
        </w:rPr>
      </w:pPr>
      <w:r w:rsidRPr="00E50EE9">
        <w:rPr>
          <w:rFonts w:cs="Arial"/>
        </w:rPr>
        <w:t>The response may include: reception of multiple casualties, reception of patients transferred from other facilities, deployment of teams, as directed by the department, Department of Health and Human Services policy, local municipal council or emergency services.</w:t>
      </w:r>
    </w:p>
    <w:p w:rsidR="00CB4790" w:rsidRDefault="00CB4790" w:rsidP="00CB4790">
      <w:pPr>
        <w:pStyle w:val="DHHSbody"/>
        <w:rPr>
          <w:rFonts w:cs="Arial"/>
        </w:rPr>
      </w:pPr>
      <w:r w:rsidRPr="00E50EE9">
        <w:rPr>
          <w:rFonts w:cs="Arial"/>
        </w:rPr>
        <w:t>Examples include</w:t>
      </w:r>
      <w:r>
        <w:rPr>
          <w:rFonts w:cs="Arial"/>
        </w:rPr>
        <w:t xml:space="preserve"> </w:t>
      </w:r>
      <w:r w:rsidRPr="00E50EE9">
        <w:rPr>
          <w:rFonts w:cs="Arial"/>
        </w:rPr>
        <w:t>but</w:t>
      </w:r>
      <w:r>
        <w:rPr>
          <w:rFonts w:cs="Arial"/>
        </w:rPr>
        <w:t xml:space="preserve"> </w:t>
      </w:r>
      <w:r w:rsidRPr="00E50EE9">
        <w:rPr>
          <w:rFonts w:cs="Arial"/>
        </w:rPr>
        <w:t>are</w:t>
      </w:r>
      <w:r>
        <w:rPr>
          <w:rFonts w:cs="Arial"/>
        </w:rPr>
        <w:t xml:space="preserve"> </w:t>
      </w:r>
      <w:r w:rsidRPr="00E50EE9">
        <w:rPr>
          <w:rFonts w:cs="Arial"/>
        </w:rPr>
        <w:t>not</w:t>
      </w:r>
      <w:r>
        <w:rPr>
          <w:rFonts w:cs="Arial"/>
        </w:rPr>
        <w:t xml:space="preserve"> </w:t>
      </w:r>
      <w:r w:rsidRPr="00E50EE9">
        <w:rPr>
          <w:rFonts w:cs="Arial"/>
        </w:rPr>
        <w:t>limited</w:t>
      </w:r>
      <w:r>
        <w:rPr>
          <w:rFonts w:cs="Arial"/>
        </w:rPr>
        <w:t xml:space="preserve"> </w:t>
      </w:r>
      <w:r w:rsidRPr="00E50EE9">
        <w:rPr>
          <w:rFonts w:cs="Arial"/>
        </w:rPr>
        <w:t>to</w:t>
      </w:r>
      <w:r>
        <w:rPr>
          <w:rFonts w:cs="Arial"/>
        </w:rPr>
        <w:t xml:space="preserve"> </w:t>
      </w:r>
      <w:r w:rsidRPr="00E50EE9">
        <w:rPr>
          <w:rFonts w:cs="Arial"/>
        </w:rPr>
        <w:t>aircraft</w:t>
      </w:r>
      <w:r>
        <w:rPr>
          <w:rFonts w:cs="Arial"/>
        </w:rPr>
        <w:t xml:space="preserve"> </w:t>
      </w:r>
      <w:r w:rsidRPr="00E50EE9">
        <w:rPr>
          <w:rFonts w:cs="Arial"/>
        </w:rPr>
        <w:t>crash,</w:t>
      </w:r>
      <w:r>
        <w:rPr>
          <w:rFonts w:cs="Arial"/>
        </w:rPr>
        <w:t xml:space="preserve"> </w:t>
      </w:r>
      <w:r w:rsidRPr="00E50EE9">
        <w:rPr>
          <w:rFonts w:cs="Arial"/>
        </w:rPr>
        <w:t>train</w:t>
      </w:r>
      <w:r>
        <w:rPr>
          <w:rFonts w:cs="Arial"/>
        </w:rPr>
        <w:t xml:space="preserve"> </w:t>
      </w:r>
      <w:r w:rsidRPr="00E50EE9">
        <w:rPr>
          <w:rFonts w:cs="Arial"/>
        </w:rPr>
        <w:t>crash,</w:t>
      </w:r>
      <w:r>
        <w:rPr>
          <w:rFonts w:cs="Arial"/>
        </w:rPr>
        <w:t xml:space="preserve"> </w:t>
      </w:r>
      <w:r w:rsidRPr="00E50EE9">
        <w:rPr>
          <w:rFonts w:cs="Arial"/>
        </w:rPr>
        <w:t>bus</w:t>
      </w:r>
      <w:r>
        <w:rPr>
          <w:rFonts w:cs="Arial"/>
        </w:rPr>
        <w:t xml:space="preserve"> </w:t>
      </w:r>
      <w:r w:rsidRPr="00E50EE9">
        <w:rPr>
          <w:rFonts w:cs="Arial"/>
        </w:rPr>
        <w:t>crash,</w:t>
      </w:r>
      <w:r>
        <w:rPr>
          <w:rFonts w:cs="Arial"/>
        </w:rPr>
        <w:t xml:space="preserve"> </w:t>
      </w:r>
      <w:r w:rsidRPr="00E50EE9">
        <w:rPr>
          <w:rFonts w:cs="Arial"/>
        </w:rPr>
        <w:t>structural collapse, explosions, natural disaster and emergency at another facility.</w:t>
      </w:r>
    </w:p>
    <w:p w:rsidR="00CB4790" w:rsidRDefault="00CB4790" w:rsidP="00CB4790">
      <w:pPr>
        <w:pStyle w:val="DHHSbody"/>
        <w:rPr>
          <w:rFonts w:cs="Arial"/>
        </w:rPr>
      </w:pPr>
      <w:r w:rsidRPr="00E50EE9">
        <w:rPr>
          <w:rFonts w:cs="Arial"/>
        </w:rPr>
        <w:t>Facilities</w:t>
      </w:r>
      <w:r>
        <w:rPr>
          <w:rFonts w:cs="Arial"/>
        </w:rPr>
        <w:t xml:space="preserve"> </w:t>
      </w:r>
      <w:r w:rsidRPr="00E50EE9">
        <w:rPr>
          <w:rFonts w:cs="Arial"/>
        </w:rPr>
        <w:t>shall</w:t>
      </w:r>
      <w:r>
        <w:rPr>
          <w:rFonts w:cs="Arial"/>
        </w:rPr>
        <w:t xml:space="preserve"> </w:t>
      </w:r>
      <w:r w:rsidRPr="00E50EE9">
        <w:rPr>
          <w:rFonts w:cs="Arial"/>
        </w:rPr>
        <w:t>include in the</w:t>
      </w:r>
      <w:r>
        <w:rPr>
          <w:rFonts w:cs="Arial"/>
        </w:rPr>
        <w:t xml:space="preserve"> </w:t>
      </w:r>
      <w:r w:rsidRPr="00E50EE9">
        <w:rPr>
          <w:rFonts w:cs="Arial"/>
        </w:rPr>
        <w:t>emergency management plans, external emergency responses which the</w:t>
      </w:r>
      <w:r>
        <w:rPr>
          <w:rFonts w:cs="Arial"/>
        </w:rPr>
        <w:t xml:space="preserve"> </w:t>
      </w:r>
      <w:r w:rsidRPr="00E50EE9">
        <w:rPr>
          <w:rFonts w:cs="Arial"/>
        </w:rPr>
        <w:t>scope</w:t>
      </w:r>
      <w:r>
        <w:rPr>
          <w:rFonts w:cs="Arial"/>
        </w:rPr>
        <w:t xml:space="preserve"> </w:t>
      </w:r>
      <w:r w:rsidRPr="00E50EE9">
        <w:rPr>
          <w:rFonts w:cs="Arial"/>
        </w:rPr>
        <w:t>and</w:t>
      </w:r>
      <w:r>
        <w:rPr>
          <w:rFonts w:cs="Arial"/>
        </w:rPr>
        <w:t xml:space="preserve"> </w:t>
      </w:r>
      <w:r w:rsidRPr="00E50EE9">
        <w:rPr>
          <w:rFonts w:cs="Arial"/>
        </w:rPr>
        <w:t>form</w:t>
      </w:r>
      <w:r>
        <w:rPr>
          <w:rFonts w:cs="Arial"/>
        </w:rPr>
        <w:t xml:space="preserve"> </w:t>
      </w:r>
      <w:r w:rsidRPr="00E50EE9">
        <w:rPr>
          <w:rFonts w:cs="Arial"/>
        </w:rPr>
        <w:t>of</w:t>
      </w:r>
      <w:r>
        <w:rPr>
          <w:rFonts w:cs="Arial"/>
        </w:rPr>
        <w:t xml:space="preserve"> </w:t>
      </w:r>
      <w:r w:rsidRPr="00E50EE9">
        <w:rPr>
          <w:rFonts w:cs="Arial"/>
        </w:rPr>
        <w:t>which</w:t>
      </w:r>
      <w:r>
        <w:rPr>
          <w:rFonts w:cs="Arial"/>
        </w:rPr>
        <w:t xml:space="preserve"> </w:t>
      </w:r>
      <w:r w:rsidRPr="00E50EE9">
        <w:rPr>
          <w:rFonts w:cs="Arial"/>
        </w:rPr>
        <w:t>is</w:t>
      </w:r>
      <w:r>
        <w:rPr>
          <w:rFonts w:cs="Arial"/>
        </w:rPr>
        <w:t xml:space="preserve"> </w:t>
      </w:r>
      <w:r w:rsidRPr="00E50EE9">
        <w:rPr>
          <w:rFonts w:cs="Arial"/>
        </w:rPr>
        <w:t>to</w:t>
      </w:r>
      <w:r>
        <w:rPr>
          <w:rFonts w:cs="Arial"/>
        </w:rPr>
        <w:t xml:space="preserve"> </w:t>
      </w:r>
      <w:r w:rsidRPr="00E50EE9">
        <w:rPr>
          <w:rFonts w:cs="Arial"/>
        </w:rPr>
        <w:t>be determined in liaison with the department and be consistent with the municipal emergency management plan.</w:t>
      </w:r>
    </w:p>
    <w:p w:rsidR="00CB4790" w:rsidRPr="00E50EE9" w:rsidRDefault="00CB4790" w:rsidP="00CB4790">
      <w:pPr>
        <w:pStyle w:val="DHHSbody"/>
      </w:pPr>
      <w:r w:rsidRPr="00E50EE9">
        <w:rPr>
          <w:rFonts w:cs="Arial"/>
        </w:rPr>
        <w:t>An external emergency shall be declared:</w:t>
      </w:r>
    </w:p>
    <w:p w:rsidR="00CB4790" w:rsidRDefault="00CB4790" w:rsidP="00CB4790">
      <w:pPr>
        <w:pStyle w:val="DHHSnumberloweralpha"/>
        <w:numPr>
          <w:ilvl w:val="2"/>
          <w:numId w:val="67"/>
        </w:numPr>
      </w:pPr>
      <w:r>
        <w:t>o</w:t>
      </w:r>
      <w:r w:rsidRPr="00E50EE9">
        <w:t>n the request of the department or local municipal council or emergency services</w:t>
      </w:r>
      <w:r>
        <w:t>; for example, w</w:t>
      </w:r>
      <w:r w:rsidRPr="00E50EE9">
        <w:t>hen a large number of casualties present at the facility unannounced</w:t>
      </w:r>
    </w:p>
    <w:p w:rsidR="00CB4790" w:rsidRDefault="00CB4790" w:rsidP="00CB4790">
      <w:pPr>
        <w:pStyle w:val="DHHSnumberloweralpha"/>
        <w:numPr>
          <w:ilvl w:val="0"/>
          <w:numId w:val="0"/>
        </w:numPr>
      </w:pPr>
      <w:r w:rsidRPr="00E50EE9">
        <w:t>or</w:t>
      </w:r>
    </w:p>
    <w:p w:rsidR="00CB4790" w:rsidRPr="00E50EE9" w:rsidRDefault="00CB4790" w:rsidP="00CB4790">
      <w:pPr>
        <w:pStyle w:val="DHHSnumberloweralpha"/>
        <w:numPr>
          <w:ilvl w:val="2"/>
          <w:numId w:val="67"/>
        </w:numPr>
      </w:pPr>
      <w:r>
        <w:t>o</w:t>
      </w:r>
      <w:r w:rsidRPr="00E50EE9">
        <w:t>n receipt of information from a credible source.</w:t>
      </w:r>
    </w:p>
    <w:p w:rsidR="00CB4790" w:rsidRDefault="00CB4790" w:rsidP="00CB4790">
      <w:pPr>
        <w:pStyle w:val="DHHSbody"/>
        <w:rPr>
          <w:rFonts w:cs="Arial"/>
          <w:lang w:val="en-US"/>
        </w:rPr>
      </w:pPr>
      <w:r w:rsidRPr="00E50EE9">
        <w:rPr>
          <w:rFonts w:cs="Arial"/>
          <w:lang w:val="en-US"/>
        </w:rPr>
        <w:t>In the</w:t>
      </w:r>
      <w:r>
        <w:rPr>
          <w:rFonts w:cs="Arial"/>
          <w:lang w:val="en-US"/>
        </w:rPr>
        <w:t>se</w:t>
      </w:r>
      <w:r w:rsidRPr="00E50EE9">
        <w:rPr>
          <w:rFonts w:cs="Arial"/>
          <w:lang w:val="en-US"/>
        </w:rPr>
        <w:t xml:space="preserve"> event</w:t>
      </w:r>
      <w:r>
        <w:rPr>
          <w:rFonts w:cs="Arial"/>
          <w:lang w:val="en-US"/>
        </w:rPr>
        <w:t>s</w:t>
      </w:r>
      <w:r w:rsidRPr="00E50EE9">
        <w:rPr>
          <w:rFonts w:cs="Arial"/>
          <w:lang w:val="en-US"/>
        </w:rPr>
        <w:t>, the declaration shall be communicated to the department.</w:t>
      </w:r>
    </w:p>
    <w:p w:rsidR="00CB4790" w:rsidRDefault="00CB4790" w:rsidP="00CB4790">
      <w:pPr>
        <w:pStyle w:val="DHHSbody"/>
        <w:rPr>
          <w:rFonts w:cs="Arial"/>
          <w:lang w:val="en-US"/>
        </w:rPr>
      </w:pPr>
      <w:r w:rsidRPr="00E50EE9">
        <w:rPr>
          <w:rFonts w:cs="Arial"/>
          <w:lang w:val="en-US"/>
        </w:rPr>
        <w:t>On declaration of the external emergency, the emergency coordinator shall activate and implement the facility’s external emergency response plan.</w:t>
      </w:r>
    </w:p>
    <w:p w:rsidR="00CB4790" w:rsidRDefault="00CB4790" w:rsidP="00CB4790">
      <w:pPr>
        <w:pStyle w:val="DHHSbody"/>
        <w:rPr>
          <w:rFonts w:cs="Arial"/>
          <w:lang w:val="en-US"/>
        </w:rPr>
      </w:pPr>
      <w:r w:rsidRPr="00E50EE9">
        <w:rPr>
          <w:rFonts w:cs="Arial"/>
          <w:lang w:val="en-US"/>
        </w:rPr>
        <w:t>Exact location, type of incident, hazards present, access to site/area, number of casualties, emergency services on scene are required.</w:t>
      </w:r>
    </w:p>
    <w:p w:rsidR="00CB4790" w:rsidRDefault="00CB4790" w:rsidP="00CB4790">
      <w:pPr>
        <w:pStyle w:val="ListParagraph"/>
        <w:numPr>
          <w:ilvl w:val="3"/>
          <w:numId w:val="184"/>
        </w:numPr>
        <w:ind w:left="567"/>
      </w:pPr>
      <w:r w:rsidRPr="00E50EE9">
        <w:t>External emergency response plan</w:t>
      </w:r>
    </w:p>
    <w:p w:rsidR="00CB4790" w:rsidRDefault="00CB4790" w:rsidP="00CB4790">
      <w:pPr>
        <w:pStyle w:val="DHHSbody"/>
        <w:rPr>
          <w:rFonts w:cs="Arial"/>
          <w:lang w:val="en-US"/>
        </w:rPr>
      </w:pPr>
      <w:r w:rsidRPr="00E50EE9">
        <w:rPr>
          <w:rFonts w:cs="Arial"/>
          <w:lang w:val="en-US"/>
        </w:rPr>
        <w:t>The external emergency response plan should address the following aspects:</w:t>
      </w:r>
    </w:p>
    <w:p w:rsidR="00CB4790" w:rsidRPr="002B0098" w:rsidRDefault="00CB4790" w:rsidP="00CB4790">
      <w:pPr>
        <w:pStyle w:val="DHHSnumberloweralpha"/>
        <w:numPr>
          <w:ilvl w:val="2"/>
          <w:numId w:val="68"/>
        </w:numPr>
      </w:pPr>
      <w:r>
        <w:t>e</w:t>
      </w:r>
      <w:r w:rsidRPr="002B0098">
        <w:t>xternal response (if applicable):</w:t>
      </w:r>
    </w:p>
    <w:p w:rsidR="00CB4790" w:rsidRDefault="00CB4790" w:rsidP="00CB4790">
      <w:pPr>
        <w:pStyle w:val="DHHSnumberlowerromanindent"/>
        <w:numPr>
          <w:ilvl w:val="5"/>
          <w:numId w:val="69"/>
        </w:numPr>
        <w:rPr>
          <w:lang w:val="en-US"/>
        </w:rPr>
      </w:pPr>
      <w:r>
        <w:rPr>
          <w:lang w:val="en-US"/>
        </w:rPr>
        <w:t>p</w:t>
      </w:r>
      <w:r w:rsidRPr="00E50EE9">
        <w:rPr>
          <w:lang w:val="en-US"/>
        </w:rPr>
        <w:t>rovide one or more teams</w:t>
      </w:r>
    </w:p>
    <w:p w:rsidR="00CB4790" w:rsidRDefault="00CB4790" w:rsidP="00CB4790">
      <w:pPr>
        <w:pStyle w:val="DHHSnumberlowerromanindent"/>
        <w:numPr>
          <w:ilvl w:val="5"/>
          <w:numId w:val="69"/>
        </w:numPr>
        <w:rPr>
          <w:lang w:val="en-US"/>
        </w:rPr>
      </w:pPr>
      <w:r>
        <w:rPr>
          <w:lang w:val="en-US"/>
        </w:rPr>
        <w:t>m</w:t>
      </w:r>
      <w:r w:rsidRPr="00E50EE9">
        <w:rPr>
          <w:lang w:val="en-US"/>
        </w:rPr>
        <w:t>aintain portable medical equipment and supplies in kit form</w:t>
      </w:r>
    </w:p>
    <w:p w:rsidR="00CB4790" w:rsidRDefault="00CB4790" w:rsidP="00CB4790">
      <w:pPr>
        <w:pStyle w:val="DHHSnumberlowerromanindent"/>
        <w:numPr>
          <w:ilvl w:val="5"/>
          <w:numId w:val="69"/>
        </w:numPr>
        <w:rPr>
          <w:lang w:val="en-US"/>
        </w:rPr>
      </w:pPr>
      <w:r>
        <w:rPr>
          <w:lang w:val="en-US"/>
        </w:rPr>
        <w:t>i</w:t>
      </w:r>
      <w:r w:rsidRPr="00E50EE9">
        <w:rPr>
          <w:lang w:val="en-US"/>
        </w:rPr>
        <w:t>nstall and maintain communication equipment such as multiple phone links</w:t>
      </w:r>
    </w:p>
    <w:p w:rsidR="00CB4790" w:rsidRPr="002B0098" w:rsidRDefault="00CB4790" w:rsidP="00CB4790">
      <w:pPr>
        <w:pStyle w:val="DHHSnumberloweralpha"/>
        <w:numPr>
          <w:ilvl w:val="2"/>
          <w:numId w:val="68"/>
        </w:numPr>
      </w:pPr>
      <w:r>
        <w:t>i</w:t>
      </w:r>
      <w:r w:rsidRPr="002B0098">
        <w:t>nternal response (if casualty reception is anticipated):</w:t>
      </w:r>
    </w:p>
    <w:p w:rsidR="00CB4790" w:rsidRDefault="00CB4790" w:rsidP="00CB4790">
      <w:pPr>
        <w:pStyle w:val="DHHSnumberlowerromanindent"/>
        <w:numPr>
          <w:ilvl w:val="5"/>
          <w:numId w:val="69"/>
        </w:numPr>
        <w:rPr>
          <w:lang w:val="en-US"/>
        </w:rPr>
      </w:pPr>
      <w:r>
        <w:rPr>
          <w:lang w:val="en-US"/>
        </w:rPr>
        <w:t>c</w:t>
      </w:r>
      <w:r w:rsidRPr="00FA16F3">
        <w:rPr>
          <w:lang w:val="en-US"/>
        </w:rPr>
        <w:t>arry out a plan for clearing the emergency department of non-urgent cases</w:t>
      </w:r>
    </w:p>
    <w:p w:rsidR="00CB4790" w:rsidRDefault="00CB4790" w:rsidP="00CB4790">
      <w:pPr>
        <w:pStyle w:val="DHHSnumberlowerromanindent"/>
        <w:numPr>
          <w:ilvl w:val="5"/>
          <w:numId w:val="69"/>
        </w:numPr>
        <w:rPr>
          <w:lang w:val="en-US"/>
        </w:rPr>
      </w:pPr>
      <w:r>
        <w:rPr>
          <w:lang w:val="en-US"/>
        </w:rPr>
        <w:t>c</w:t>
      </w:r>
      <w:r w:rsidRPr="00FA16F3">
        <w:rPr>
          <w:lang w:val="en-US"/>
        </w:rPr>
        <w:t>arry out a plan for rapid discharge of non-urgent cases from hospital beds</w:t>
      </w:r>
    </w:p>
    <w:p w:rsidR="00CB4790" w:rsidRDefault="00CB4790" w:rsidP="00CB4790">
      <w:pPr>
        <w:pStyle w:val="DHHSnumberlowerromanindent"/>
        <w:numPr>
          <w:ilvl w:val="5"/>
          <w:numId w:val="69"/>
        </w:numPr>
        <w:rPr>
          <w:lang w:val="en-US"/>
        </w:rPr>
      </w:pPr>
      <w:r>
        <w:rPr>
          <w:lang w:val="en-US"/>
        </w:rPr>
        <w:t>c</w:t>
      </w:r>
      <w:r w:rsidRPr="00FA16F3">
        <w:rPr>
          <w:lang w:val="en-US"/>
        </w:rPr>
        <w:t>arry out special procedures for labeling casualties, and medical record keeping</w:t>
      </w:r>
    </w:p>
    <w:p w:rsidR="00CB4790" w:rsidRDefault="00CB4790" w:rsidP="00CB4790">
      <w:pPr>
        <w:pStyle w:val="DHHSnumberlowerromanindent"/>
        <w:numPr>
          <w:ilvl w:val="5"/>
          <w:numId w:val="69"/>
        </w:numPr>
        <w:rPr>
          <w:lang w:val="en-US"/>
        </w:rPr>
      </w:pPr>
      <w:r>
        <w:rPr>
          <w:lang w:val="en-US"/>
        </w:rPr>
        <w:t>a</w:t>
      </w:r>
      <w:r w:rsidRPr="00FA16F3">
        <w:rPr>
          <w:lang w:val="en-US"/>
        </w:rPr>
        <w:t>dopt security measures as follows:</w:t>
      </w:r>
    </w:p>
    <w:p w:rsidR="00CB4790" w:rsidRDefault="00CB4790" w:rsidP="00CB4790">
      <w:pPr>
        <w:pStyle w:val="DHHSnumberloweralphaindent"/>
        <w:numPr>
          <w:ilvl w:val="3"/>
          <w:numId w:val="70"/>
        </w:numPr>
        <w:rPr>
          <w:lang w:val="en-US"/>
        </w:rPr>
      </w:pPr>
      <w:r>
        <w:rPr>
          <w:lang w:val="en-US"/>
        </w:rPr>
        <w:t>s</w:t>
      </w:r>
      <w:r w:rsidRPr="00E50EE9">
        <w:rPr>
          <w:lang w:val="en-US"/>
        </w:rPr>
        <w:t>upply information to the police for release to relatives and the media</w:t>
      </w:r>
    </w:p>
    <w:p w:rsidR="00CB4790" w:rsidRDefault="00CB4790" w:rsidP="00CB4790">
      <w:pPr>
        <w:pStyle w:val="DHHSindent"/>
      </w:pPr>
      <w:r w:rsidRPr="00E50EE9">
        <w:rPr>
          <w:b/>
          <w:u w:val="single"/>
        </w:rPr>
        <w:t>NOTE:</w:t>
      </w:r>
      <w:r w:rsidRPr="00E50EE9">
        <w:t xml:space="preserve"> Police will normally have the sole authority to release information on fatalities</w:t>
      </w:r>
      <w:r>
        <w:t>.</w:t>
      </w:r>
    </w:p>
    <w:p w:rsidR="00CB4790" w:rsidRDefault="00CB4790" w:rsidP="00CB4790">
      <w:pPr>
        <w:pStyle w:val="DHHSnumberloweralphaindent"/>
        <w:numPr>
          <w:ilvl w:val="3"/>
          <w:numId w:val="70"/>
        </w:numPr>
        <w:rPr>
          <w:lang w:val="en-US"/>
        </w:rPr>
      </w:pPr>
      <w:r>
        <w:rPr>
          <w:lang w:val="en-US"/>
        </w:rPr>
        <w:t>r</w:t>
      </w:r>
      <w:r w:rsidRPr="00E50EE9">
        <w:rPr>
          <w:lang w:val="en-US"/>
        </w:rPr>
        <w:t>estrict the entry of unauthor</w:t>
      </w:r>
      <w:r>
        <w:rPr>
          <w:lang w:val="en-US"/>
        </w:rPr>
        <w:t>ise</w:t>
      </w:r>
      <w:r w:rsidRPr="00E50EE9">
        <w:rPr>
          <w:lang w:val="en-US"/>
        </w:rPr>
        <w:t>d persons</w:t>
      </w:r>
    </w:p>
    <w:p w:rsidR="00CB4790" w:rsidRDefault="00CB4790" w:rsidP="00CB4790">
      <w:pPr>
        <w:pStyle w:val="DHHSnumberloweralphaindent"/>
        <w:numPr>
          <w:ilvl w:val="3"/>
          <w:numId w:val="70"/>
        </w:numPr>
        <w:rPr>
          <w:lang w:val="en-US"/>
        </w:rPr>
      </w:pPr>
      <w:r>
        <w:rPr>
          <w:lang w:val="en-US"/>
        </w:rPr>
        <w:t>p</w:t>
      </w:r>
      <w:r w:rsidRPr="00E50EE9">
        <w:rPr>
          <w:lang w:val="en-US"/>
        </w:rPr>
        <w:t>rovide facilities for relatives of victims</w:t>
      </w:r>
    </w:p>
    <w:p w:rsidR="00CB4790" w:rsidRDefault="00CB4790" w:rsidP="00CB4790">
      <w:pPr>
        <w:pStyle w:val="DHHSnumberloweralphaindent"/>
        <w:numPr>
          <w:ilvl w:val="3"/>
          <w:numId w:val="70"/>
        </w:numPr>
        <w:rPr>
          <w:lang w:val="en-US"/>
        </w:rPr>
      </w:pPr>
      <w:r>
        <w:rPr>
          <w:lang w:val="en-US"/>
        </w:rPr>
        <w:t>i</w:t>
      </w:r>
      <w:r w:rsidRPr="00E50EE9">
        <w:rPr>
          <w:lang w:val="en-US"/>
        </w:rPr>
        <w:t>nstigate procedures for handling personal effects enabling receipt and protection of patients’ valuables when many casualties arrive simultaneously</w:t>
      </w:r>
    </w:p>
    <w:p w:rsidR="00CB4790" w:rsidRPr="002B0098" w:rsidRDefault="00CB4790" w:rsidP="00CB4790">
      <w:pPr>
        <w:pStyle w:val="DHHSnumberloweralpha"/>
        <w:numPr>
          <w:ilvl w:val="2"/>
          <w:numId w:val="68"/>
        </w:numPr>
      </w:pPr>
      <w:r>
        <w:t>p</w:t>
      </w:r>
      <w:r w:rsidRPr="002B0098">
        <w:t>repare for mass casualty reception:</w:t>
      </w:r>
    </w:p>
    <w:p w:rsidR="00CB4790" w:rsidRDefault="00CB4790" w:rsidP="00CB4790">
      <w:pPr>
        <w:pStyle w:val="DHHSnumberlowerromanindent"/>
        <w:numPr>
          <w:ilvl w:val="5"/>
          <w:numId w:val="69"/>
        </w:numPr>
        <w:rPr>
          <w:lang w:val="en-US"/>
        </w:rPr>
      </w:pPr>
      <w:r>
        <w:rPr>
          <w:lang w:val="en-US"/>
        </w:rPr>
        <w:t>r</w:t>
      </w:r>
      <w:r w:rsidRPr="00FA16F3">
        <w:rPr>
          <w:lang w:val="en-US"/>
        </w:rPr>
        <w:t>ecall and ongoing staff management strategies</w:t>
      </w:r>
    </w:p>
    <w:p w:rsidR="00CB4790" w:rsidRDefault="00CB4790" w:rsidP="00CB4790">
      <w:pPr>
        <w:pStyle w:val="DHHSnumberlowerromanindent"/>
        <w:numPr>
          <w:ilvl w:val="5"/>
          <w:numId w:val="69"/>
        </w:numPr>
        <w:rPr>
          <w:lang w:val="en-US"/>
        </w:rPr>
      </w:pPr>
      <w:r>
        <w:rPr>
          <w:lang w:val="en-US"/>
        </w:rPr>
        <w:t>e</w:t>
      </w:r>
      <w:r w:rsidRPr="00FA16F3">
        <w:rPr>
          <w:lang w:val="en-US"/>
        </w:rPr>
        <w:t>mergency department reception area expansion capability</w:t>
      </w:r>
    </w:p>
    <w:p w:rsidR="00CB4790" w:rsidRDefault="00CB4790" w:rsidP="00CB4790">
      <w:pPr>
        <w:pStyle w:val="DHHSnumberlowerromanindent"/>
        <w:numPr>
          <w:ilvl w:val="5"/>
          <w:numId w:val="69"/>
        </w:numPr>
        <w:rPr>
          <w:lang w:val="en-US"/>
        </w:rPr>
      </w:pPr>
      <w:r>
        <w:rPr>
          <w:lang w:val="en-US"/>
        </w:rPr>
        <w:t>m</w:t>
      </w:r>
      <w:r w:rsidRPr="00FA16F3">
        <w:rPr>
          <w:lang w:val="en-US"/>
        </w:rPr>
        <w:t>edical equipment resupply system.</w:t>
      </w:r>
    </w:p>
    <w:p w:rsidR="00CB4790" w:rsidRPr="00E50EE9" w:rsidRDefault="00CB4790" w:rsidP="00CB4790">
      <w:pPr>
        <w:pStyle w:val="DHHSbody"/>
        <w:rPr>
          <w:lang w:val="en-US"/>
        </w:rPr>
      </w:pPr>
      <w:r w:rsidRPr="00E50EE9">
        <w:rPr>
          <w:rFonts w:cs="Arial"/>
          <w:lang w:val="en-US"/>
        </w:rPr>
        <w:t xml:space="preserve">All facility staff and </w:t>
      </w:r>
      <w:r>
        <w:rPr>
          <w:rFonts w:cs="Arial"/>
          <w:lang w:val="en-US"/>
        </w:rPr>
        <w:t>emergency response team</w:t>
      </w:r>
      <w:r w:rsidRPr="00E50EE9">
        <w:rPr>
          <w:rFonts w:cs="Arial"/>
          <w:lang w:val="en-US"/>
        </w:rPr>
        <w:t xml:space="preserve"> who may be required to perform duties during a mass casualty situation shall be made fully aware of what is required of them during the various stages of an alert. To assist in this awareness, the emergency response plan should include details of staff duties, to which they report, the area of responsibility, and a clear assembly point or location to which they should report.</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95" w:name="_Ref398280382"/>
      <w:bookmarkStart w:id="196" w:name="_Toc509826106"/>
      <w:bookmarkStart w:id="197" w:name="_Toc509828344"/>
      <w:r w:rsidRPr="00E50EE9">
        <w:t xml:space="preserve">For </w:t>
      </w:r>
      <w:r>
        <w:t>e</w:t>
      </w:r>
      <w:r w:rsidRPr="00E50EE9">
        <w:t>vacuation (</w:t>
      </w:r>
      <w:r>
        <w:t>r</w:t>
      </w:r>
      <w:r w:rsidRPr="00E50EE9">
        <w:t xml:space="preserve">esponse </w:t>
      </w:r>
      <w:r>
        <w:t>c</w:t>
      </w:r>
      <w:r w:rsidRPr="00E50EE9">
        <w:t xml:space="preserve">olour </w:t>
      </w:r>
      <w:r>
        <w:t>c</w:t>
      </w:r>
      <w:r w:rsidRPr="00E50EE9">
        <w:t>ode ‘ORANGE’)</w:t>
      </w:r>
      <w:bookmarkEnd w:id="195"/>
      <w:bookmarkEnd w:id="196"/>
      <w:bookmarkEnd w:id="197"/>
    </w:p>
    <w:p w:rsidR="00CB4790" w:rsidRDefault="00CB4790" w:rsidP="00CB4790">
      <w:pPr>
        <w:pStyle w:val="ListParagraph"/>
        <w:numPr>
          <w:ilvl w:val="3"/>
          <w:numId w:val="184"/>
        </w:numPr>
        <w:ind w:left="567"/>
      </w:pPr>
      <w:r w:rsidRPr="00E50EE9">
        <w:t>General</w:t>
      </w:r>
    </w:p>
    <w:p w:rsidR="00CB4790" w:rsidRPr="00E50EE9" w:rsidRDefault="00CB4790" w:rsidP="00CB4790">
      <w:pPr>
        <w:pStyle w:val="DHHSbody"/>
      </w:pPr>
      <w:r w:rsidRPr="00E50EE9">
        <w:rPr>
          <w:rFonts w:cs="Arial"/>
        </w:rPr>
        <w:t xml:space="preserve">Evacuation involves the movement of patients, staff and other personnel within or from the facility in as rapid and safe a manner as possible (see also </w:t>
      </w:r>
      <w:r>
        <w:rPr>
          <w:rFonts w:cs="Arial"/>
        </w:rPr>
        <w:t>Section</w:t>
      </w:r>
      <w:r w:rsidRPr="00E50EE9">
        <w:rPr>
          <w:rFonts w:cs="Arial"/>
        </w:rPr>
        <w:t xml:space="preserve"> 5.4.8.2 and 5.4.8.3).</w:t>
      </w:r>
    </w:p>
    <w:p w:rsidR="00CB4790" w:rsidRDefault="00CB4790" w:rsidP="00CB4790">
      <w:pPr>
        <w:pStyle w:val="ListParagraph"/>
        <w:numPr>
          <w:ilvl w:val="3"/>
          <w:numId w:val="184"/>
        </w:numPr>
        <w:ind w:left="567"/>
      </w:pPr>
      <w:r w:rsidRPr="00E50EE9">
        <w:t>Assessing the situation</w:t>
      </w:r>
    </w:p>
    <w:p w:rsidR="00CB4790" w:rsidRDefault="00CB4790" w:rsidP="00CB4790">
      <w:pPr>
        <w:pStyle w:val="DHHSbody"/>
        <w:rPr>
          <w:rFonts w:cs="Arial"/>
          <w:lang w:val="en-US"/>
        </w:rPr>
      </w:pPr>
      <w:r w:rsidRPr="00E50EE9">
        <w:rPr>
          <w:rFonts w:cs="Arial"/>
          <w:lang w:val="en-US"/>
        </w:rPr>
        <w:t>The situation should be assessed by a senior staff member, present in the area at the time, before the decision to evacuate is made, having regard to the</w:t>
      </w:r>
      <w:r>
        <w:rPr>
          <w:rFonts w:cs="Arial"/>
          <w:lang w:val="en-US"/>
        </w:rPr>
        <w:t>:</w:t>
      </w:r>
    </w:p>
    <w:p w:rsidR="00CB4790" w:rsidRDefault="00CB4790" w:rsidP="00CB4790">
      <w:pPr>
        <w:pStyle w:val="DHHSnumberloweralpha"/>
        <w:numPr>
          <w:ilvl w:val="2"/>
          <w:numId w:val="71"/>
        </w:numPr>
        <w:rPr>
          <w:lang w:val="en-US"/>
        </w:rPr>
      </w:pPr>
      <w:r>
        <w:rPr>
          <w:lang w:val="en-US"/>
        </w:rPr>
        <w:t>s</w:t>
      </w:r>
      <w:r w:rsidRPr="00E50EE9">
        <w:rPr>
          <w:lang w:val="en-US"/>
        </w:rPr>
        <w:t>eriousness and relevance of the threat to human safety</w:t>
      </w:r>
    </w:p>
    <w:p w:rsidR="00CB4790" w:rsidRDefault="00CB4790" w:rsidP="00CB4790">
      <w:pPr>
        <w:pStyle w:val="DHHSnumberloweralpha"/>
        <w:numPr>
          <w:ilvl w:val="2"/>
          <w:numId w:val="71"/>
        </w:numPr>
        <w:rPr>
          <w:lang w:val="en-US"/>
        </w:rPr>
      </w:pPr>
      <w:r>
        <w:rPr>
          <w:lang w:val="en-US"/>
        </w:rPr>
        <w:t>p</w:t>
      </w:r>
      <w:r w:rsidRPr="00E50EE9">
        <w:rPr>
          <w:lang w:val="en-US"/>
        </w:rPr>
        <w:t xml:space="preserve">roximity of hazards </w:t>
      </w:r>
      <w:r>
        <w:rPr>
          <w:lang w:val="en-US"/>
        </w:rPr>
        <w:t>that</w:t>
      </w:r>
      <w:r w:rsidRPr="00E50EE9">
        <w:rPr>
          <w:lang w:val="en-US"/>
        </w:rPr>
        <w:t xml:space="preserve"> may be relevant to the situation</w:t>
      </w:r>
    </w:p>
    <w:p w:rsidR="00CB4790" w:rsidRDefault="00CB4790" w:rsidP="00CB4790">
      <w:pPr>
        <w:pStyle w:val="DHHSnumberloweralpha"/>
        <w:numPr>
          <w:ilvl w:val="2"/>
          <w:numId w:val="71"/>
        </w:numPr>
        <w:rPr>
          <w:lang w:val="en-US"/>
        </w:rPr>
      </w:pPr>
      <w:r>
        <w:rPr>
          <w:lang w:val="en-US"/>
        </w:rPr>
        <w:t>n</w:t>
      </w:r>
      <w:r w:rsidRPr="00E50EE9">
        <w:rPr>
          <w:lang w:val="en-US"/>
        </w:rPr>
        <w:t>ature and type of patient in the involved area.</w:t>
      </w:r>
    </w:p>
    <w:p w:rsidR="00CB4790" w:rsidRDefault="00CB4790" w:rsidP="00CB4790">
      <w:pPr>
        <w:pStyle w:val="ListParagraph"/>
        <w:numPr>
          <w:ilvl w:val="3"/>
          <w:numId w:val="184"/>
        </w:numPr>
        <w:ind w:left="567"/>
      </w:pPr>
      <w:r w:rsidRPr="00E50EE9">
        <w:t>Authority to evacuate</w:t>
      </w:r>
    </w:p>
    <w:p w:rsidR="00CB4790" w:rsidRDefault="00CB4790" w:rsidP="00CB4790">
      <w:pPr>
        <w:pStyle w:val="DHHSbody"/>
        <w:rPr>
          <w:rFonts w:cs="Arial"/>
          <w:lang w:val="en-US"/>
        </w:rPr>
      </w:pPr>
      <w:r w:rsidRPr="00E50EE9">
        <w:rPr>
          <w:rFonts w:cs="Arial"/>
          <w:lang w:val="en-US"/>
        </w:rPr>
        <w:t xml:space="preserve">The authority to order evacuation of an immediate area shall rest with the </w:t>
      </w:r>
      <w:r>
        <w:rPr>
          <w:rFonts w:cs="Arial"/>
          <w:lang w:val="en-US"/>
        </w:rPr>
        <w:t>e</w:t>
      </w:r>
      <w:r w:rsidRPr="00E50EE9">
        <w:rPr>
          <w:rFonts w:cs="Arial"/>
          <w:lang w:val="en-US"/>
        </w:rPr>
        <w:t xml:space="preserve">mergency coordinator or senior staff member present in that area at the time. The overall facility evacuation should be vested in the </w:t>
      </w:r>
      <w:r>
        <w:rPr>
          <w:rFonts w:cs="Arial"/>
          <w:lang w:val="en-US"/>
        </w:rPr>
        <w:t>emergency response team</w:t>
      </w:r>
      <w:r w:rsidRPr="00E50EE9">
        <w:rPr>
          <w:rFonts w:cs="Arial"/>
          <w:lang w:val="en-US"/>
        </w:rPr>
        <w:t xml:space="preserve"> members who would act on the direction of the </w:t>
      </w:r>
      <w:r>
        <w:rPr>
          <w:rFonts w:cs="Arial"/>
          <w:lang w:val="en-US"/>
        </w:rPr>
        <w:t>e</w:t>
      </w:r>
      <w:r w:rsidRPr="00E50EE9">
        <w:rPr>
          <w:rFonts w:cs="Arial"/>
          <w:lang w:val="en-US"/>
        </w:rPr>
        <w:t>mergency coordinator or senior staff member. Advice may be provided by staff such as wardens, medical officers, nursing staff, engineering, department heads, or the senior representative, if present, or from the fire brigade or police.</w:t>
      </w:r>
    </w:p>
    <w:p w:rsidR="00CB4790" w:rsidRDefault="00CB4790" w:rsidP="00CB4790">
      <w:pPr>
        <w:pStyle w:val="DHHSbody"/>
        <w:rPr>
          <w:rFonts w:cs="Arial"/>
          <w:lang w:val="en-US"/>
        </w:rPr>
      </w:pPr>
      <w:r w:rsidRPr="00E50EE9">
        <w:rPr>
          <w:rFonts w:cs="Arial"/>
          <w:lang w:val="en-US"/>
        </w:rPr>
        <w:t>Designation of specific patients/residents/clients for immediate evacuation should be made by the emergency coordinator after consultation with the nurse-in-charge at the time or medical officer (or both).</w:t>
      </w:r>
    </w:p>
    <w:p w:rsidR="00CB4790" w:rsidRDefault="00CB4790" w:rsidP="00CB4790">
      <w:pPr>
        <w:pStyle w:val="ListParagraph"/>
        <w:numPr>
          <w:ilvl w:val="3"/>
          <w:numId w:val="184"/>
        </w:numPr>
        <w:ind w:left="567"/>
      </w:pPr>
      <w:r w:rsidRPr="00E50EE9">
        <w:t>Stages in evacuation</w:t>
      </w:r>
    </w:p>
    <w:p w:rsidR="00CB4790" w:rsidRDefault="00CB4790" w:rsidP="00CB4790">
      <w:pPr>
        <w:pStyle w:val="DHHSbody"/>
        <w:rPr>
          <w:rFonts w:cs="Arial"/>
          <w:lang w:val="en-US"/>
        </w:rPr>
      </w:pPr>
      <w:r w:rsidRPr="00E50EE9">
        <w:rPr>
          <w:rFonts w:cs="Arial"/>
          <w:lang w:val="en-US"/>
        </w:rPr>
        <w:t>Evacuation should be conducted in three distinct stages according to the severity of the emergency, as follows:</w:t>
      </w:r>
    </w:p>
    <w:p w:rsidR="00CB4790" w:rsidRDefault="00CB4790" w:rsidP="00CB4790">
      <w:pPr>
        <w:pStyle w:val="DHHSnumberloweralpha"/>
        <w:numPr>
          <w:ilvl w:val="2"/>
          <w:numId w:val="72"/>
        </w:numPr>
        <w:rPr>
          <w:lang w:val="en-US"/>
        </w:rPr>
      </w:pPr>
      <w:r w:rsidRPr="00E50EE9">
        <w:rPr>
          <w:b/>
          <w:i/>
          <w:lang w:val="en-US"/>
        </w:rPr>
        <w:t>Stage 1</w:t>
      </w:r>
      <w:r w:rsidRPr="00E50EE9">
        <w:rPr>
          <w:lang w:val="en-US"/>
        </w:rPr>
        <w:t xml:space="preserve"> – </w:t>
      </w:r>
      <w:r>
        <w:rPr>
          <w:lang w:val="en-US"/>
        </w:rPr>
        <w:t>r</w:t>
      </w:r>
      <w:r w:rsidRPr="00E50EE9">
        <w:rPr>
          <w:lang w:val="en-US"/>
        </w:rPr>
        <w:t>emoval of people from the immediate danger area</w:t>
      </w:r>
      <w:r>
        <w:rPr>
          <w:lang w:val="en-US"/>
        </w:rPr>
        <w:t xml:space="preserve">; for example, </w:t>
      </w:r>
      <w:r w:rsidRPr="00E50EE9">
        <w:rPr>
          <w:lang w:val="en-US"/>
        </w:rPr>
        <w:t>removing people from a room that is on fire, hazardous/dangerous substance spill/leak or is alleged to have a bomb in it.</w:t>
      </w:r>
    </w:p>
    <w:p w:rsidR="00CB4790" w:rsidRDefault="00CB4790" w:rsidP="00CB4790">
      <w:pPr>
        <w:pStyle w:val="DHHSnumberloweralpha"/>
        <w:numPr>
          <w:ilvl w:val="2"/>
          <w:numId w:val="72"/>
        </w:numPr>
        <w:rPr>
          <w:lang w:val="en-US"/>
        </w:rPr>
      </w:pPr>
      <w:r w:rsidRPr="00E50EE9">
        <w:rPr>
          <w:b/>
          <w:i/>
          <w:lang w:val="en-US"/>
        </w:rPr>
        <w:t>Stage 2</w:t>
      </w:r>
      <w:r w:rsidRPr="00E50EE9">
        <w:rPr>
          <w:lang w:val="en-US"/>
        </w:rPr>
        <w:t xml:space="preserve"> – </w:t>
      </w:r>
      <w:r>
        <w:rPr>
          <w:lang w:val="en-US"/>
        </w:rPr>
        <w:t>r</w:t>
      </w:r>
      <w:r w:rsidRPr="00E50EE9">
        <w:rPr>
          <w:lang w:val="en-US"/>
        </w:rPr>
        <w:t>emoval to a safer area. This may be to an adjoining compartment protected by fire and smoke doors on the same level, or to another, preferably, lower level.</w:t>
      </w:r>
    </w:p>
    <w:p w:rsidR="00CB4790" w:rsidRDefault="00CB4790" w:rsidP="00CB4790">
      <w:pPr>
        <w:pStyle w:val="DHHSnumberloweralpha"/>
        <w:numPr>
          <w:ilvl w:val="2"/>
          <w:numId w:val="72"/>
        </w:numPr>
        <w:rPr>
          <w:lang w:val="en-US"/>
        </w:rPr>
      </w:pPr>
      <w:r w:rsidRPr="00E50EE9">
        <w:rPr>
          <w:b/>
          <w:i/>
          <w:lang w:val="en-US"/>
        </w:rPr>
        <w:t>Stage 3</w:t>
      </w:r>
      <w:r w:rsidRPr="00E50EE9">
        <w:rPr>
          <w:lang w:val="en-US"/>
        </w:rPr>
        <w:t xml:space="preserve"> – </w:t>
      </w:r>
      <w:r>
        <w:rPr>
          <w:lang w:val="en-US"/>
        </w:rPr>
        <w:t>c</w:t>
      </w:r>
      <w:r w:rsidRPr="00E50EE9">
        <w:rPr>
          <w:lang w:val="en-US"/>
        </w:rPr>
        <w:t>omplete evacuation of a facility. Should the emergency necessitate evacuation of the entire facility, the resources of all available staff will be required to assist in the movement of patients and visitors to a designated assembly area or alternative safe place identified by the emergency coordinator. Ambulant patients and visitors should be evacuated first.</w:t>
      </w:r>
    </w:p>
    <w:p w:rsidR="00CB4790" w:rsidRPr="00E50EE9" w:rsidRDefault="00CB4790" w:rsidP="00CB4790">
      <w:pPr>
        <w:pStyle w:val="DHHSindent"/>
      </w:pPr>
      <w:r w:rsidRPr="00B76F12">
        <w:rPr>
          <w:b/>
          <w:u w:val="single"/>
        </w:rPr>
        <w:t>NOTE:</w:t>
      </w:r>
      <w:r w:rsidRPr="00E50EE9">
        <w:t xml:space="preserve"> Once the fire brigade and police arrive, the </w:t>
      </w:r>
      <w:r>
        <w:t>i</w:t>
      </w:r>
      <w:r w:rsidRPr="00E50EE9">
        <w:t xml:space="preserve">ncident </w:t>
      </w:r>
      <w:r>
        <w:t>c</w:t>
      </w:r>
      <w:r w:rsidRPr="00E50EE9">
        <w:t xml:space="preserve">ontroller must be immediately advised of the evacuation, how many people have been evacuated and how many still need to be evacuated and their state of health and mobility, and the location of the assemble area/s. This will assist the </w:t>
      </w:r>
      <w:r>
        <w:t>i</w:t>
      </w:r>
      <w:r w:rsidRPr="00E50EE9">
        <w:t xml:space="preserve">ncident </w:t>
      </w:r>
      <w:r>
        <w:t>c</w:t>
      </w:r>
      <w:r w:rsidRPr="00E50EE9">
        <w:t xml:space="preserve">ontroller to determine </w:t>
      </w:r>
      <w:r>
        <w:t>their</w:t>
      </w:r>
      <w:r w:rsidRPr="00E50EE9">
        <w:t xml:space="preserve"> incident action plan and priorities.</w:t>
      </w:r>
    </w:p>
    <w:p w:rsidR="00CB4790" w:rsidRDefault="00CB4790" w:rsidP="00CB4790">
      <w:pPr>
        <w:pStyle w:val="ListParagraph"/>
        <w:numPr>
          <w:ilvl w:val="3"/>
          <w:numId w:val="184"/>
        </w:numPr>
        <w:ind w:left="567"/>
      </w:pPr>
      <w:r w:rsidRPr="00E50EE9">
        <w:t>Egress routes</w:t>
      </w:r>
    </w:p>
    <w:p w:rsidR="00CB4790" w:rsidRDefault="00CB4790" w:rsidP="00CB4790">
      <w:pPr>
        <w:pStyle w:val="DHHSbody"/>
        <w:rPr>
          <w:rFonts w:cs="Arial"/>
          <w:lang w:val="en-US"/>
        </w:rPr>
      </w:pPr>
      <w:r w:rsidRPr="00E50EE9">
        <w:rPr>
          <w:rFonts w:cs="Arial"/>
          <w:lang w:val="en-US"/>
        </w:rPr>
        <w:t>The presence of fire or smoke (or both) in an emergency may govern the choice of evacuation routes and prohibit the use of nearby exits, in which case the nearest accessible exit should be used. For this purpose, prior staff training and knowledge of the facility layout is of paramount importance, and will play a vital role in controlling any necessary evacuations.</w:t>
      </w:r>
    </w:p>
    <w:p w:rsidR="00CB4790" w:rsidRDefault="00CB4790" w:rsidP="00CB4790">
      <w:pPr>
        <w:pStyle w:val="DHHSbody"/>
        <w:rPr>
          <w:rFonts w:cs="Arial"/>
          <w:lang w:val="en-US"/>
        </w:rPr>
      </w:pPr>
      <w:r w:rsidRPr="00E50EE9">
        <w:rPr>
          <w:rFonts w:cs="Arial"/>
          <w:lang w:val="en-US"/>
        </w:rPr>
        <w:t>Lifts must not be used in a fire emergency unless author</w:t>
      </w:r>
      <w:r>
        <w:rPr>
          <w:rFonts w:cs="Arial"/>
          <w:lang w:val="en-US"/>
        </w:rPr>
        <w:t>ise</w:t>
      </w:r>
      <w:r w:rsidRPr="00E50EE9">
        <w:rPr>
          <w:rFonts w:cs="Arial"/>
          <w:lang w:val="en-US"/>
        </w:rPr>
        <w:t xml:space="preserve">d by the </w:t>
      </w:r>
      <w:r>
        <w:rPr>
          <w:rFonts w:cs="Arial"/>
          <w:lang w:val="en-US"/>
        </w:rPr>
        <w:t>i</w:t>
      </w:r>
      <w:r w:rsidRPr="00E50EE9">
        <w:rPr>
          <w:rFonts w:cs="Arial"/>
          <w:lang w:val="en-US"/>
        </w:rPr>
        <w:t xml:space="preserve">ncident </w:t>
      </w:r>
      <w:r>
        <w:rPr>
          <w:rFonts w:cs="Arial"/>
          <w:lang w:val="en-US"/>
        </w:rPr>
        <w:t>c</w:t>
      </w:r>
      <w:r w:rsidRPr="00E50EE9">
        <w:rPr>
          <w:rFonts w:cs="Arial"/>
          <w:lang w:val="en-US"/>
        </w:rPr>
        <w:t>ontroller</w:t>
      </w:r>
      <w:r>
        <w:rPr>
          <w:rFonts w:cs="Arial"/>
          <w:lang w:val="en-US"/>
        </w:rPr>
        <w:t>.</w:t>
      </w:r>
      <w:r w:rsidRPr="00E50EE9">
        <w:rPr>
          <w:rFonts w:cs="Arial"/>
          <w:lang w:val="en-US"/>
        </w:rPr>
        <w:t xml:space="preserve"> Electric power may fail or be switched off, causing people to be trapped in a lift. The lift shaft could act as a chimney and thus contribute to the spread of fire, heat and smoke to other parts of the facility.</w:t>
      </w:r>
    </w:p>
    <w:p w:rsidR="00CB4790" w:rsidRDefault="00CB4790" w:rsidP="00CB4790">
      <w:pPr>
        <w:pStyle w:val="DHHSbody"/>
        <w:rPr>
          <w:rFonts w:cs="Arial"/>
          <w:lang w:val="en-US"/>
        </w:rPr>
      </w:pPr>
      <w:r w:rsidRPr="00E50EE9">
        <w:rPr>
          <w:rFonts w:cs="Arial"/>
          <w:lang w:val="en-US"/>
        </w:rPr>
        <w:t>Fire-isolated stairs, fire escapes and other safe routes should be</w:t>
      </w:r>
      <w:r>
        <w:rPr>
          <w:rFonts w:cs="Arial"/>
          <w:lang w:val="en-US"/>
        </w:rPr>
        <w:t xml:space="preserve"> used if safe to do so .</w:t>
      </w:r>
      <w:r w:rsidRPr="00E50EE9">
        <w:rPr>
          <w:rFonts w:cs="Arial"/>
          <w:lang w:val="en-US"/>
        </w:rPr>
        <w:t>.</w:t>
      </w:r>
    </w:p>
    <w:p w:rsidR="00CB4790" w:rsidRDefault="00CB4790" w:rsidP="00CB4790">
      <w:pPr>
        <w:pStyle w:val="ListParagraph"/>
        <w:numPr>
          <w:ilvl w:val="3"/>
          <w:numId w:val="184"/>
        </w:numPr>
        <w:ind w:left="567"/>
      </w:pPr>
      <w:r w:rsidRPr="00E50EE9">
        <w:t>Other considerations</w:t>
      </w:r>
    </w:p>
    <w:p w:rsidR="00CB4790" w:rsidRDefault="00CB4790" w:rsidP="00CB4790">
      <w:pPr>
        <w:pStyle w:val="DHHSbody"/>
        <w:rPr>
          <w:rFonts w:cs="Arial"/>
          <w:lang w:val="en-US"/>
        </w:rPr>
      </w:pPr>
      <w:r w:rsidRPr="00E50EE9">
        <w:rPr>
          <w:rFonts w:cs="Arial"/>
          <w:lang w:val="en-US"/>
        </w:rPr>
        <w:t>The special needs of mobility</w:t>
      </w:r>
      <w:r>
        <w:rPr>
          <w:rFonts w:cs="Arial"/>
          <w:lang w:val="en-US"/>
        </w:rPr>
        <w:t>-</w:t>
      </w:r>
      <w:r w:rsidRPr="00E50EE9">
        <w:rPr>
          <w:rFonts w:cs="Arial"/>
          <w:lang w:val="en-US"/>
        </w:rPr>
        <w:t>impaired staff should be assessed to make plans appropriate to their level of incapacity should an evacuation be necessary.</w:t>
      </w:r>
    </w:p>
    <w:p w:rsidR="00CB4790" w:rsidRDefault="00CB4790" w:rsidP="00CB4790">
      <w:pPr>
        <w:pStyle w:val="DHHSbody"/>
        <w:rPr>
          <w:rFonts w:cs="Arial"/>
          <w:lang w:val="en-US"/>
        </w:rPr>
      </w:pPr>
      <w:r w:rsidRPr="00E50EE9">
        <w:rPr>
          <w:rFonts w:cs="Arial"/>
          <w:lang w:val="en-US"/>
        </w:rPr>
        <w:t>Saving records pertinent to immediate patient care is important, but time should not be spent doing this at the expense of evacuating people.</w:t>
      </w:r>
    </w:p>
    <w:p w:rsidR="00CB4790" w:rsidRDefault="00CB4790" w:rsidP="00CB4790">
      <w:pPr>
        <w:pStyle w:val="DHHSbody"/>
        <w:rPr>
          <w:rFonts w:cs="Arial"/>
          <w:lang w:val="en-US"/>
        </w:rPr>
      </w:pPr>
      <w:r>
        <w:rPr>
          <w:rFonts w:cs="Arial"/>
          <w:lang w:val="en-US"/>
        </w:rPr>
        <w:t>Equipment</w:t>
      </w:r>
      <w:r w:rsidRPr="00E50EE9">
        <w:rPr>
          <w:rFonts w:cs="Arial"/>
          <w:lang w:val="en-US"/>
        </w:rPr>
        <w:t xml:space="preserve"> used for evacuation, such as wheelchairs, evacuation devices and blankets may be necessary.</w:t>
      </w:r>
    </w:p>
    <w:p w:rsidR="00CB4790" w:rsidRPr="00E50EE9" w:rsidRDefault="00CB4790" w:rsidP="00CB4790">
      <w:pPr>
        <w:pStyle w:val="DHHSbody"/>
        <w:rPr>
          <w:lang w:val="en-US"/>
        </w:rPr>
      </w:pPr>
      <w:r w:rsidRPr="00E50EE9">
        <w:rPr>
          <w:rFonts w:cs="Arial"/>
          <w:lang w:val="en-US"/>
        </w:rPr>
        <w:t>Good communication is essential during the evacuation process with rapidly changing staff/</w:t>
      </w:r>
      <w:r>
        <w:rPr>
          <w:rFonts w:cs="Arial"/>
          <w:lang w:val="en-US"/>
        </w:rPr>
        <w:t>‌</w:t>
      </w:r>
      <w:r w:rsidRPr="00E50EE9">
        <w:rPr>
          <w:rFonts w:cs="Arial"/>
          <w:lang w:val="en-US"/>
        </w:rPr>
        <w:t>patient/</w:t>
      </w:r>
      <w:r>
        <w:rPr>
          <w:rFonts w:cs="Arial"/>
          <w:lang w:val="en-US"/>
        </w:rPr>
        <w:t>‌</w:t>
      </w:r>
      <w:r w:rsidRPr="00E50EE9">
        <w:rPr>
          <w:rFonts w:cs="Arial"/>
          <w:lang w:val="en-US"/>
        </w:rPr>
        <w:t>resident/</w:t>
      </w:r>
      <w:r>
        <w:rPr>
          <w:rFonts w:cs="Arial"/>
          <w:lang w:val="en-US"/>
        </w:rPr>
        <w:t>‌</w:t>
      </w:r>
      <w:r w:rsidRPr="00E50EE9">
        <w:rPr>
          <w:rFonts w:cs="Arial"/>
          <w:lang w:val="en-US"/>
        </w:rPr>
        <w:t>client locations, as well as dealing with the emergency that led to evacuation.</w:t>
      </w:r>
    </w:p>
    <w:p w:rsidR="00CB4790" w:rsidRPr="00E50EE9" w:rsidRDefault="00CB4790" w:rsidP="00CB4790">
      <w:pPr>
        <w:pStyle w:val="DHHSbody"/>
        <w:rPr>
          <w:lang w:val="en-US"/>
        </w:rPr>
      </w:pPr>
      <w:r w:rsidRPr="00E50EE9">
        <w:rPr>
          <w:rFonts w:cs="Arial"/>
          <w:lang w:val="en-US"/>
        </w:rPr>
        <w:t xml:space="preserve">A head count shall be conducted both during and after the evacuation is complete. </w:t>
      </w:r>
      <w:r>
        <w:rPr>
          <w:rFonts w:cs="Arial"/>
          <w:lang w:val="en-US"/>
        </w:rPr>
        <w:t>M</w:t>
      </w:r>
      <w:r w:rsidRPr="00E50EE9">
        <w:rPr>
          <w:rFonts w:cs="Arial"/>
          <w:lang w:val="en-US"/>
        </w:rPr>
        <w:t xml:space="preserve">aintaining a head count during an evacuation will assist with allocating resources depending how many persons need evacuating at a given time. This will also assist the </w:t>
      </w:r>
      <w:r>
        <w:rPr>
          <w:rFonts w:cs="Arial"/>
          <w:lang w:val="en-US"/>
        </w:rPr>
        <w:t>i</w:t>
      </w:r>
      <w:r w:rsidRPr="00E50EE9">
        <w:rPr>
          <w:rFonts w:cs="Arial"/>
          <w:lang w:val="en-US"/>
        </w:rPr>
        <w:t xml:space="preserve">ncident </w:t>
      </w:r>
      <w:r>
        <w:rPr>
          <w:rFonts w:cs="Arial"/>
          <w:lang w:val="en-US"/>
        </w:rPr>
        <w:t>c</w:t>
      </w:r>
      <w:r w:rsidRPr="00E50EE9">
        <w:rPr>
          <w:rFonts w:cs="Arial"/>
          <w:lang w:val="en-US"/>
        </w:rPr>
        <w:t xml:space="preserve">ontroller in development of </w:t>
      </w:r>
      <w:r>
        <w:rPr>
          <w:rFonts w:cs="Arial"/>
          <w:lang w:val="en-US"/>
        </w:rPr>
        <w:t>their</w:t>
      </w:r>
      <w:r w:rsidRPr="00E50EE9">
        <w:rPr>
          <w:rFonts w:cs="Arial"/>
          <w:lang w:val="en-US"/>
        </w:rPr>
        <w:t xml:space="preserve"> incident action plan and allocation of emergency services resources.</w:t>
      </w:r>
    </w:p>
    <w:p w:rsidR="00CB4790" w:rsidRDefault="00CB4790" w:rsidP="00CB4790">
      <w:pPr>
        <w:pStyle w:val="ListParagraph"/>
        <w:numPr>
          <w:ilvl w:val="3"/>
          <w:numId w:val="184"/>
        </w:numPr>
        <w:ind w:left="567"/>
      </w:pPr>
      <w:r w:rsidRPr="00E50EE9">
        <w:t>Patient/resident/client care following evacuation</w:t>
      </w:r>
    </w:p>
    <w:p w:rsidR="00CB4790" w:rsidRPr="00E50EE9" w:rsidRDefault="00CB4790" w:rsidP="00CB4790">
      <w:pPr>
        <w:pStyle w:val="DHHSbody"/>
        <w:rPr>
          <w:lang w:val="en-US"/>
        </w:rPr>
      </w:pPr>
      <w:r w:rsidRPr="00E50EE9">
        <w:rPr>
          <w:rFonts w:cs="Arial"/>
          <w:lang w:val="en-US"/>
        </w:rPr>
        <w:t>Patient/resident/client care will probably require an extraordinary effort by staff and emergency services until such time as the patients/residents/clients can be returned to their ward, found alternative accommodation within the facility or transported to another facility.</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198" w:name="_Toc509826107"/>
      <w:bookmarkStart w:id="199" w:name="_Toc509828345"/>
      <w:r w:rsidRPr="00E50EE9">
        <w:t xml:space="preserve">Clearing an </w:t>
      </w:r>
      <w:r>
        <w:t>e</w:t>
      </w:r>
      <w:r w:rsidRPr="00E50EE9">
        <w:t xml:space="preserve">mergency </w:t>
      </w:r>
      <w:r>
        <w:t>c</w:t>
      </w:r>
      <w:r w:rsidRPr="00E50EE9">
        <w:t>ode</w:t>
      </w:r>
      <w:bookmarkEnd w:id="198"/>
      <w:bookmarkEnd w:id="199"/>
    </w:p>
    <w:p w:rsidR="00CB4790" w:rsidRDefault="00CB4790" w:rsidP="00CB4790">
      <w:pPr>
        <w:pStyle w:val="DHHSbody"/>
        <w:rPr>
          <w:rFonts w:cs="Arial"/>
          <w:lang w:val="en-US"/>
        </w:rPr>
      </w:pPr>
      <w:r w:rsidRPr="00E50EE9">
        <w:rPr>
          <w:rFonts w:cs="Arial"/>
          <w:lang w:val="en-US"/>
        </w:rPr>
        <w:t xml:space="preserve">After consultation with </w:t>
      </w:r>
      <w:r>
        <w:rPr>
          <w:rFonts w:cs="Arial"/>
          <w:lang w:val="en-US"/>
        </w:rPr>
        <w:t>i</w:t>
      </w:r>
      <w:r w:rsidRPr="00E50EE9">
        <w:rPr>
          <w:rFonts w:cs="Arial"/>
          <w:lang w:val="en-US"/>
        </w:rPr>
        <w:t xml:space="preserve">ncident </w:t>
      </w:r>
      <w:r>
        <w:rPr>
          <w:rFonts w:cs="Arial"/>
          <w:lang w:val="en-US"/>
        </w:rPr>
        <w:t>c</w:t>
      </w:r>
      <w:r w:rsidRPr="00E50EE9">
        <w:rPr>
          <w:rFonts w:cs="Arial"/>
          <w:lang w:val="en-US"/>
        </w:rPr>
        <w:t>ontroller from the controlling agency, the emergency coordinator shall indicate ‘stand down’ and advise of subsequent action.</w:t>
      </w:r>
    </w:p>
    <w:p w:rsidR="00CB4790" w:rsidRDefault="00CB4790" w:rsidP="00CB4790">
      <w:pPr>
        <w:pStyle w:val="DHHSbody"/>
        <w:rPr>
          <w:rFonts w:cs="Arial"/>
          <w:lang w:val="en-US"/>
        </w:rPr>
      </w:pPr>
      <w:r w:rsidRPr="00E50EE9">
        <w:rPr>
          <w:rFonts w:cs="Arial"/>
          <w:lang w:val="en-US"/>
        </w:rPr>
        <w:t>For the stand down notification, the relevant colour code shall be followed by the words ‘</w:t>
      </w:r>
      <w:r>
        <w:rPr>
          <w:rFonts w:cs="Arial"/>
          <w:lang w:val="en-US"/>
        </w:rPr>
        <w:t>stand</w:t>
      </w:r>
      <w:r w:rsidRPr="00E50EE9">
        <w:rPr>
          <w:rFonts w:cs="Arial"/>
          <w:lang w:val="en-US"/>
        </w:rPr>
        <w:t xml:space="preserve"> down’ (</w:t>
      </w:r>
      <w:r>
        <w:rPr>
          <w:rFonts w:cs="Arial"/>
          <w:lang w:val="en-US"/>
        </w:rPr>
        <w:t xml:space="preserve">for example, </w:t>
      </w:r>
      <w:r w:rsidRPr="00E50EE9">
        <w:rPr>
          <w:rFonts w:cs="Arial"/>
          <w:lang w:val="en-US"/>
        </w:rPr>
        <w:t>CODE BLUE, STAND DOWN).</w:t>
      </w:r>
    </w:p>
    <w:p w:rsidR="00CB4790" w:rsidRPr="00E50EE9" w:rsidRDefault="00CB4790" w:rsidP="00CB4790">
      <w:pPr>
        <w:pStyle w:val="DHHSbody"/>
        <w:rPr>
          <w:lang w:val="en-US"/>
        </w:rPr>
      </w:pPr>
      <w:r w:rsidRPr="00E50EE9">
        <w:rPr>
          <w:rFonts w:cs="Arial"/>
          <w:lang w:val="en-US"/>
        </w:rPr>
        <w:t>Staff called upon to assist in the emergency, but not involved in recovery operations</w:t>
      </w:r>
      <w:r>
        <w:rPr>
          <w:rFonts w:cs="Arial"/>
          <w:lang w:val="en-US"/>
        </w:rPr>
        <w:t>,</w:t>
      </w:r>
      <w:r w:rsidRPr="00E50EE9">
        <w:rPr>
          <w:rFonts w:cs="Arial"/>
          <w:lang w:val="en-US"/>
        </w:rPr>
        <w:t xml:space="preserve"> shall resume normal duties.</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200" w:name="_Toc449702579"/>
      <w:bookmarkStart w:id="201" w:name="_Toc509826108"/>
      <w:bookmarkStart w:id="202" w:name="_Toc509828346"/>
      <w:r w:rsidRPr="00E50EE9">
        <w:t xml:space="preserve">Debriefing and </w:t>
      </w:r>
      <w:r>
        <w:t>e</w:t>
      </w:r>
      <w:r w:rsidRPr="00E50EE9">
        <w:t xml:space="preserve">mergency </w:t>
      </w:r>
      <w:r>
        <w:t>m</w:t>
      </w:r>
      <w:r w:rsidRPr="00E50EE9">
        <w:t xml:space="preserve">anagement </w:t>
      </w:r>
      <w:r>
        <w:t>p</w:t>
      </w:r>
      <w:r w:rsidRPr="00E50EE9">
        <w:t xml:space="preserve">lan </w:t>
      </w:r>
      <w:r>
        <w:t>p</w:t>
      </w:r>
      <w:r w:rsidRPr="00E50EE9">
        <w:t>ost</w:t>
      </w:r>
      <w:r>
        <w:t>-i</w:t>
      </w:r>
      <w:r w:rsidRPr="00E50EE9">
        <w:t xml:space="preserve">ncident </w:t>
      </w:r>
      <w:r>
        <w:t>r</w:t>
      </w:r>
      <w:r w:rsidRPr="00E50EE9">
        <w:t>eview</w:t>
      </w:r>
      <w:bookmarkEnd w:id="200"/>
      <w:bookmarkEnd w:id="201"/>
      <w:bookmarkEnd w:id="202"/>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03" w:name="_Toc509826109"/>
      <w:bookmarkStart w:id="204" w:name="_Toc509828347"/>
      <w:r w:rsidRPr="00E50EE9">
        <w:t>Debriefing</w:t>
      </w:r>
      <w:bookmarkEnd w:id="203"/>
      <w:bookmarkEnd w:id="204"/>
    </w:p>
    <w:p w:rsidR="00CB4790" w:rsidRDefault="00CB4790" w:rsidP="00CB4790">
      <w:pPr>
        <w:pStyle w:val="ListParagraph"/>
        <w:numPr>
          <w:ilvl w:val="3"/>
          <w:numId w:val="184"/>
        </w:numPr>
        <w:ind w:left="567"/>
      </w:pPr>
      <w:r w:rsidRPr="00E50EE9">
        <w:t>Operational debriefing</w:t>
      </w:r>
    </w:p>
    <w:p w:rsidR="00CB4790" w:rsidRDefault="00CB4790" w:rsidP="00CB4790">
      <w:pPr>
        <w:pStyle w:val="DHHSbody"/>
        <w:rPr>
          <w:rFonts w:cs="Arial"/>
          <w:lang w:val="en-US"/>
        </w:rPr>
      </w:pPr>
      <w:r w:rsidRPr="00E50EE9">
        <w:rPr>
          <w:rFonts w:cs="Arial"/>
          <w:lang w:val="en-US"/>
        </w:rPr>
        <w:t>Operational post</w:t>
      </w:r>
      <w:r>
        <w:rPr>
          <w:rFonts w:cs="Arial"/>
          <w:lang w:val="en-US"/>
        </w:rPr>
        <w:t>-</w:t>
      </w:r>
      <w:r w:rsidRPr="00E50EE9">
        <w:rPr>
          <w:rFonts w:cs="Arial"/>
          <w:lang w:val="en-US"/>
        </w:rPr>
        <w:t>incident debriefing shall be conducted as soon as practicable after every emergency or training exercise. The intention to hold a debriefing should be communicated when clearing the emergency code.</w:t>
      </w:r>
    </w:p>
    <w:p w:rsidR="00CB4790" w:rsidRDefault="00CB4790" w:rsidP="00CB4790">
      <w:pPr>
        <w:pStyle w:val="DHHSbody"/>
        <w:rPr>
          <w:rFonts w:cs="Arial"/>
          <w:lang w:val="en-US"/>
        </w:rPr>
      </w:pPr>
      <w:r w:rsidRPr="00E50EE9">
        <w:rPr>
          <w:rFonts w:cs="Arial"/>
          <w:lang w:val="en-US"/>
        </w:rPr>
        <w:t>Debriefing has two purposes:</w:t>
      </w:r>
    </w:p>
    <w:p w:rsidR="00CB4790" w:rsidRDefault="00CB4790" w:rsidP="00CB4790">
      <w:pPr>
        <w:pStyle w:val="DHHSnumberloweralpha"/>
        <w:numPr>
          <w:ilvl w:val="2"/>
          <w:numId w:val="73"/>
        </w:numPr>
      </w:pPr>
      <w:r>
        <w:t>t</w:t>
      </w:r>
      <w:r w:rsidRPr="00E50EE9">
        <w:t>o review emergency management plan preparedness and response and identify lessons learned</w:t>
      </w:r>
    </w:p>
    <w:p w:rsidR="00CB4790" w:rsidRDefault="00CB4790" w:rsidP="00CB4790">
      <w:pPr>
        <w:pStyle w:val="DHHSnumberloweralpha"/>
        <w:numPr>
          <w:ilvl w:val="2"/>
          <w:numId w:val="73"/>
        </w:numPr>
      </w:pPr>
      <w:r>
        <w:t>t</w:t>
      </w:r>
      <w:r w:rsidRPr="00E50EE9">
        <w:t>o identify and initiate any necessary changes to the emergency management plan as part of the continuous improvement process.</w:t>
      </w:r>
    </w:p>
    <w:p w:rsidR="00CB4790" w:rsidRDefault="00CB4790" w:rsidP="00CB4790">
      <w:pPr>
        <w:pStyle w:val="ListParagraph"/>
        <w:numPr>
          <w:ilvl w:val="3"/>
          <w:numId w:val="184"/>
        </w:numPr>
        <w:ind w:left="567"/>
      </w:pPr>
      <w:r w:rsidRPr="00E50EE9">
        <w:t>Post-incident support</w:t>
      </w:r>
    </w:p>
    <w:p w:rsidR="00CB4790" w:rsidRPr="00E50EE9" w:rsidRDefault="00CB4790" w:rsidP="00CB4790">
      <w:pPr>
        <w:pStyle w:val="DHHSbody"/>
      </w:pPr>
      <w:r w:rsidRPr="00E50EE9">
        <w:rPr>
          <w:rFonts w:cs="Arial"/>
        </w:rPr>
        <w:t>Emergencies may have adverse short</w:t>
      </w:r>
      <w:r>
        <w:rPr>
          <w:rFonts w:cs="Arial"/>
        </w:rPr>
        <w:t>-</w:t>
      </w:r>
      <w:r w:rsidRPr="00E50EE9">
        <w:rPr>
          <w:rFonts w:cs="Arial"/>
        </w:rPr>
        <w:t xml:space="preserve"> and long-term effects on personnel directly and indirectly involved. Provision for identification and management of adverse effects should be an integral part of emergency management planning.</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05" w:name="_Toc509826110"/>
      <w:bookmarkStart w:id="206" w:name="_Toc509828348"/>
      <w:r w:rsidRPr="00E50EE9">
        <w:t xml:space="preserve">Emergency </w:t>
      </w:r>
      <w:r>
        <w:t>m</w:t>
      </w:r>
      <w:r w:rsidRPr="00E50EE9">
        <w:t xml:space="preserve">anagement </w:t>
      </w:r>
      <w:r>
        <w:t>p</w:t>
      </w:r>
      <w:r w:rsidRPr="00E50EE9">
        <w:t xml:space="preserve">lan in </w:t>
      </w:r>
      <w:r>
        <w:t>r</w:t>
      </w:r>
      <w:r w:rsidRPr="00E50EE9">
        <w:t>eview</w:t>
      </w:r>
      <w:bookmarkEnd w:id="205"/>
      <w:bookmarkEnd w:id="206"/>
    </w:p>
    <w:p w:rsidR="00CB4790" w:rsidRPr="00E50EE9" w:rsidRDefault="00CB4790" w:rsidP="00CB4790">
      <w:pPr>
        <w:pStyle w:val="DHHSbody"/>
      </w:pPr>
      <w:r w:rsidRPr="00E50EE9">
        <w:rPr>
          <w:rFonts w:cs="Arial"/>
        </w:rPr>
        <w:t>Plans should be reviewed annually and after each exercise or actual emergencies. When such reviews are undertaken, reference to any established performance outcomes</w:t>
      </w:r>
      <w:r>
        <w:rPr>
          <w:rFonts w:cs="Arial"/>
        </w:rPr>
        <w:t xml:space="preserve"> (for example, </w:t>
      </w:r>
      <w:r w:rsidRPr="00E50EE9">
        <w:rPr>
          <w:rFonts w:cs="Arial"/>
        </w:rPr>
        <w:t>ward evacuation time</w:t>
      </w:r>
      <w:r>
        <w:rPr>
          <w:rFonts w:cs="Arial"/>
        </w:rPr>
        <w:t>)</w:t>
      </w:r>
      <w:r w:rsidRPr="00E50EE9">
        <w:rPr>
          <w:rFonts w:cs="Arial"/>
        </w:rPr>
        <w:t xml:space="preserve"> will be beneficial.</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207" w:name="_Ref398640401"/>
      <w:bookmarkStart w:id="208" w:name="_Ref398640610"/>
      <w:bookmarkStart w:id="209" w:name="_Toc449702580"/>
      <w:bookmarkStart w:id="210" w:name="_Toc509826111"/>
      <w:bookmarkStart w:id="211" w:name="_Toc509828349"/>
      <w:r w:rsidRPr="00E50EE9">
        <w:t>Training</w:t>
      </w:r>
      <w:bookmarkEnd w:id="207"/>
      <w:bookmarkEnd w:id="208"/>
      <w:bookmarkEnd w:id="209"/>
      <w:bookmarkEnd w:id="210"/>
      <w:bookmarkEnd w:id="211"/>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12" w:name="_Toc509826112"/>
      <w:bookmarkStart w:id="213" w:name="_Toc509828350"/>
      <w:r w:rsidRPr="00E50EE9">
        <w:t>General</w:t>
      </w:r>
      <w:bookmarkEnd w:id="212"/>
      <w:bookmarkEnd w:id="213"/>
    </w:p>
    <w:p w:rsidR="00CB4790" w:rsidRPr="00E50EE9" w:rsidRDefault="00CB4790" w:rsidP="00CB4790">
      <w:pPr>
        <w:pStyle w:val="DHHSbody"/>
      </w:pPr>
      <w:r w:rsidRPr="00E50EE9">
        <w:rPr>
          <w:rFonts w:cs="Arial"/>
        </w:rPr>
        <w:t>All staff</w:t>
      </w:r>
      <w:r>
        <w:rPr>
          <w:rFonts w:cs="Arial"/>
        </w:rPr>
        <w:t xml:space="preserve"> are </w:t>
      </w:r>
      <w:r w:rsidRPr="00E50EE9">
        <w:rPr>
          <w:rFonts w:cs="Arial"/>
        </w:rPr>
        <w:t>to receive adequate and appropriate training in fire and emergency prevention, preparedness, response and recovery procedures.</w:t>
      </w:r>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14" w:name="_Toc509826113"/>
      <w:bookmarkStart w:id="215" w:name="_Toc509828351"/>
      <w:r w:rsidRPr="00E50EE9">
        <w:t xml:space="preserve">Training </w:t>
      </w:r>
      <w:r>
        <w:t>p</w:t>
      </w:r>
      <w:r w:rsidRPr="00E50EE9">
        <w:t>rogram</w:t>
      </w:r>
      <w:bookmarkEnd w:id="214"/>
      <w:bookmarkEnd w:id="215"/>
    </w:p>
    <w:p w:rsidR="00CB4790" w:rsidRPr="00E50EE9" w:rsidRDefault="00CB4790" w:rsidP="00CB4790">
      <w:pPr>
        <w:pStyle w:val="ListParagraph"/>
        <w:numPr>
          <w:ilvl w:val="3"/>
          <w:numId w:val="184"/>
        </w:numPr>
        <w:ind w:left="567"/>
      </w:pPr>
      <w:r w:rsidRPr="00E50EE9">
        <w:t xml:space="preserve">Residential </w:t>
      </w:r>
      <w:r>
        <w:t>c</w:t>
      </w:r>
      <w:r w:rsidRPr="00E50EE9">
        <w:t xml:space="preserve">are </w:t>
      </w:r>
      <w:r>
        <w:t>s</w:t>
      </w:r>
      <w:r w:rsidRPr="00E50EE9">
        <w:t>taff</w:t>
      </w:r>
    </w:p>
    <w:p w:rsidR="00CB4790" w:rsidRPr="00055D30" w:rsidRDefault="00CB4790" w:rsidP="00CB4790">
      <w:pPr>
        <w:pStyle w:val="ListParagraph"/>
        <w:numPr>
          <w:ilvl w:val="3"/>
          <w:numId w:val="184"/>
        </w:numPr>
        <w:rPr>
          <w:b w:val="0"/>
        </w:rPr>
      </w:pPr>
      <w:r>
        <w:rPr>
          <w:b w:val="0"/>
        </w:rPr>
        <w:t>All new</w:t>
      </w:r>
      <w:r w:rsidRPr="00055D30">
        <w:rPr>
          <w:b w:val="0"/>
        </w:rPr>
        <w:t xml:space="preserve"> staff must </w:t>
      </w:r>
      <w:r>
        <w:rPr>
          <w:b w:val="0"/>
        </w:rPr>
        <w:t xml:space="preserve">successfully </w:t>
      </w:r>
      <w:r w:rsidRPr="00055D30">
        <w:rPr>
          <w:b w:val="0"/>
        </w:rPr>
        <w:t xml:space="preserve">complete the fire safety induction program </w:t>
      </w:r>
      <w:r>
        <w:rPr>
          <w:b w:val="0"/>
        </w:rPr>
        <w:t xml:space="preserve">as part of their induction training </w:t>
      </w:r>
      <w:r w:rsidRPr="00055D30">
        <w:rPr>
          <w:b w:val="0"/>
        </w:rPr>
        <w:t xml:space="preserve">and are required to maintain and review their fire and emergency management skills and knowledge. </w:t>
      </w:r>
    </w:p>
    <w:p w:rsidR="00CB4790" w:rsidRPr="00E50EE9" w:rsidRDefault="00CB4790" w:rsidP="00CB4790">
      <w:pPr>
        <w:pStyle w:val="DHHSbody"/>
      </w:pPr>
      <w:r w:rsidRPr="00E50EE9">
        <w:rPr>
          <w:rFonts w:cs="Arial"/>
        </w:rPr>
        <w:t xml:space="preserve">The </w:t>
      </w:r>
      <w:r>
        <w:rPr>
          <w:rFonts w:cs="Arial"/>
        </w:rPr>
        <w:t>e</w:t>
      </w:r>
      <w:r w:rsidRPr="00E50EE9">
        <w:rPr>
          <w:rFonts w:cs="Arial"/>
        </w:rPr>
        <w:t xml:space="preserve">mergency </w:t>
      </w:r>
      <w:r>
        <w:rPr>
          <w:rFonts w:cs="Arial"/>
        </w:rPr>
        <w:t>p</w:t>
      </w:r>
      <w:r w:rsidRPr="00E50EE9">
        <w:rPr>
          <w:rFonts w:cs="Arial"/>
        </w:rPr>
        <w:t xml:space="preserve">lanning </w:t>
      </w:r>
      <w:r>
        <w:rPr>
          <w:rFonts w:cs="Arial"/>
        </w:rPr>
        <w:t>c</w:t>
      </w:r>
      <w:r w:rsidRPr="00E50EE9">
        <w:rPr>
          <w:rFonts w:cs="Arial"/>
        </w:rPr>
        <w:t xml:space="preserve">ommittee of the following facilities shall adopt the fire safety training strategy provided in </w:t>
      </w:r>
      <w:r w:rsidRPr="00E50EE9">
        <w:rPr>
          <w:rFonts w:cs="Arial"/>
        </w:rPr>
        <w:fldChar w:fldCharType="begin"/>
      </w:r>
      <w:r w:rsidRPr="00E50EE9">
        <w:rPr>
          <w:rFonts w:cs="Arial"/>
        </w:rPr>
        <w:instrText xml:space="preserve"> REF _Ref398300630 \n \h  \* MERGEFORMAT </w:instrText>
      </w:r>
      <w:r w:rsidRPr="00E50EE9">
        <w:rPr>
          <w:rFonts w:cs="Arial"/>
        </w:rPr>
      </w:r>
      <w:r w:rsidRPr="00E50EE9">
        <w:rPr>
          <w:rFonts w:cs="Arial"/>
        </w:rPr>
        <w:fldChar w:fldCharType="separate"/>
      </w:r>
      <w:r>
        <w:rPr>
          <w:rFonts w:cs="Arial"/>
        </w:rPr>
        <w:t>Appendix 1</w:t>
      </w:r>
      <w:r w:rsidRPr="00E50EE9">
        <w:rPr>
          <w:rFonts w:cs="Arial"/>
        </w:rPr>
        <w:fldChar w:fldCharType="end"/>
      </w:r>
      <w:r w:rsidRPr="003774BC">
        <w:rPr>
          <w:rFonts w:cs="Arial"/>
        </w:rPr>
        <w:t xml:space="preserve"> for all residential care staff:</w:t>
      </w:r>
    </w:p>
    <w:p w:rsidR="00CB4790" w:rsidRPr="00E50EE9" w:rsidRDefault="00CB4790" w:rsidP="00CB4790">
      <w:pPr>
        <w:pStyle w:val="DHHSnumberloweralpha"/>
        <w:numPr>
          <w:ilvl w:val="2"/>
          <w:numId w:val="74"/>
        </w:numPr>
      </w:pPr>
      <w:r w:rsidRPr="00E50EE9">
        <w:t>Guideline 7.3 – Secure Services</w:t>
      </w:r>
    </w:p>
    <w:p w:rsidR="00CB4790" w:rsidRPr="00E50EE9" w:rsidRDefault="00CB4790" w:rsidP="00CB4790">
      <w:pPr>
        <w:pStyle w:val="DHHSnumberloweralpha"/>
        <w:numPr>
          <w:ilvl w:val="2"/>
          <w:numId w:val="74"/>
        </w:numPr>
      </w:pPr>
      <w:r w:rsidRPr="00E50EE9">
        <w:t>Guideline 7.5 – Congregate Care Facilities</w:t>
      </w:r>
      <w:r>
        <w:t>.</w:t>
      </w:r>
    </w:p>
    <w:p w:rsidR="00CB4790" w:rsidRPr="00E50EE9" w:rsidRDefault="00CB4790" w:rsidP="00CB4790">
      <w:pPr>
        <w:pStyle w:val="ListParagraph"/>
        <w:numPr>
          <w:ilvl w:val="3"/>
          <w:numId w:val="184"/>
        </w:numPr>
        <w:ind w:left="567"/>
      </w:pPr>
      <w:r w:rsidRPr="00E50EE9">
        <w:t xml:space="preserve">Emergency </w:t>
      </w:r>
      <w:r>
        <w:t>p</w:t>
      </w:r>
      <w:r w:rsidRPr="00E50EE9">
        <w:t xml:space="preserve">lanning </w:t>
      </w:r>
      <w:r>
        <w:t>c</w:t>
      </w:r>
      <w:r w:rsidRPr="00E50EE9">
        <w:t xml:space="preserve">ommittee and </w:t>
      </w:r>
      <w:r>
        <w:t>e</w:t>
      </w:r>
      <w:r w:rsidRPr="00E50EE9">
        <w:t xml:space="preserve">mergency </w:t>
      </w:r>
      <w:r>
        <w:t>r</w:t>
      </w:r>
      <w:r w:rsidRPr="00E50EE9">
        <w:t xml:space="preserve">esponse </w:t>
      </w:r>
      <w:r>
        <w:t>t</w:t>
      </w:r>
      <w:r w:rsidRPr="00E50EE9">
        <w:t xml:space="preserve">eam </w:t>
      </w:r>
      <w:r>
        <w:t>m</w:t>
      </w:r>
      <w:r w:rsidRPr="00E50EE9">
        <w:t>embers</w:t>
      </w:r>
    </w:p>
    <w:p w:rsidR="00CB4790" w:rsidRDefault="00CB4790" w:rsidP="00CB4790">
      <w:pPr>
        <w:pStyle w:val="DHHSbody"/>
        <w:rPr>
          <w:rFonts w:cs="Arial"/>
        </w:rPr>
      </w:pPr>
      <w:r>
        <w:rPr>
          <w:rFonts w:cs="Arial"/>
        </w:rPr>
        <w:t>Emergency planning committee</w:t>
      </w:r>
      <w:r w:rsidRPr="00E50EE9">
        <w:rPr>
          <w:rFonts w:cs="Arial"/>
        </w:rPr>
        <w:t xml:space="preserve"> members are required to undertake training as part of the role of a manager of a residential facility.</w:t>
      </w:r>
    </w:p>
    <w:p w:rsidR="00CB4790" w:rsidRDefault="00CB4790" w:rsidP="00CB4790">
      <w:pPr>
        <w:pStyle w:val="DHHSbody"/>
        <w:rPr>
          <w:rFonts w:cs="Arial"/>
        </w:rPr>
      </w:pPr>
      <w:r w:rsidRPr="00E50EE9">
        <w:rPr>
          <w:rFonts w:cs="Arial"/>
        </w:rPr>
        <w:t xml:space="preserve">An online </w:t>
      </w:r>
      <w:r>
        <w:rPr>
          <w:rFonts w:cs="Arial"/>
        </w:rPr>
        <w:t>e</w:t>
      </w:r>
      <w:r w:rsidRPr="00E50EE9">
        <w:rPr>
          <w:rFonts w:cs="Arial"/>
        </w:rPr>
        <w:t xml:space="preserve">mergency </w:t>
      </w:r>
      <w:r>
        <w:rPr>
          <w:rFonts w:cs="Arial"/>
        </w:rPr>
        <w:t>p</w:t>
      </w:r>
      <w:r w:rsidRPr="00E50EE9">
        <w:rPr>
          <w:rFonts w:cs="Arial"/>
        </w:rPr>
        <w:t xml:space="preserve">lanning </w:t>
      </w:r>
      <w:r>
        <w:rPr>
          <w:rFonts w:cs="Arial"/>
        </w:rPr>
        <w:t>c</w:t>
      </w:r>
      <w:r w:rsidRPr="00E50EE9">
        <w:rPr>
          <w:rFonts w:cs="Arial"/>
        </w:rPr>
        <w:t>ommittee learning program is undertaken by all members. This package includes the following units from the Public Safety Training Package.</w:t>
      </w:r>
    </w:p>
    <w:p w:rsidR="00CB4790" w:rsidRPr="00E50EE9" w:rsidRDefault="00CB4790" w:rsidP="00CB4790">
      <w:pPr>
        <w:pStyle w:val="DHHSbody"/>
      </w:pPr>
      <w:r w:rsidRPr="00B76F12">
        <w:rPr>
          <w:rFonts w:cs="Arial"/>
          <w:b/>
          <w:u w:val="single"/>
        </w:rPr>
        <w:t>NOTE:</w:t>
      </w:r>
      <w:r w:rsidRPr="00E50EE9">
        <w:rPr>
          <w:rFonts w:cs="Arial"/>
          <w:b/>
        </w:rPr>
        <w:t xml:space="preserve"> </w:t>
      </w:r>
      <w:r w:rsidRPr="0037539C">
        <w:rPr>
          <w:rFonts w:cs="Arial"/>
        </w:rPr>
        <w:t xml:space="preserve">the subjects listed below will be reassessed from time to time as required; refer to </w:t>
      </w:r>
      <w:r>
        <w:rPr>
          <w:rFonts w:cs="Arial"/>
        </w:rPr>
        <w:t>p</w:t>
      </w:r>
      <w:r w:rsidRPr="0037539C">
        <w:rPr>
          <w:rFonts w:cs="Arial"/>
        </w:rPr>
        <w:t xml:space="preserve">ractice </w:t>
      </w:r>
      <w:r>
        <w:rPr>
          <w:rFonts w:cs="Arial"/>
        </w:rPr>
        <w:t>n</w:t>
      </w:r>
      <w:r w:rsidRPr="0037539C">
        <w:rPr>
          <w:rFonts w:cs="Arial"/>
        </w:rPr>
        <w:t>otes for current subjects and courses</w:t>
      </w:r>
      <w:r>
        <w:rPr>
          <w:rFonts w:cs="Arial"/>
        </w:rPr>
        <w:t>:</w:t>
      </w:r>
    </w:p>
    <w:p w:rsidR="00CB4790" w:rsidRPr="00B757B8" w:rsidRDefault="00CB4790" w:rsidP="00CB4790">
      <w:pPr>
        <w:pStyle w:val="DHHSbullet1"/>
      </w:pPr>
      <w:r w:rsidRPr="00B757B8">
        <w:t>PUAWER001B</w:t>
      </w:r>
      <w:r>
        <w:t xml:space="preserve"> – </w:t>
      </w:r>
      <w:r w:rsidRPr="00B757B8">
        <w:t>Identify, prevent and report potential workplace emergency situations</w:t>
      </w:r>
    </w:p>
    <w:p w:rsidR="00CB4790" w:rsidRPr="00B757B8" w:rsidRDefault="00CB4790" w:rsidP="00CB4790">
      <w:pPr>
        <w:pStyle w:val="DHHSbullet1"/>
      </w:pPr>
      <w:r w:rsidRPr="00B757B8">
        <w:t>PUAWER002B</w:t>
      </w:r>
      <w:r>
        <w:t xml:space="preserve"> – </w:t>
      </w:r>
      <w:r w:rsidRPr="00B757B8">
        <w:t>Ensure workplace emergency prevention procedures, systems and processes are implemented</w:t>
      </w:r>
    </w:p>
    <w:p w:rsidR="00CB4790" w:rsidRPr="00B757B8" w:rsidRDefault="00CB4790" w:rsidP="00CB4790">
      <w:pPr>
        <w:pStyle w:val="DHHSbullet1"/>
      </w:pPr>
      <w:r w:rsidRPr="00B757B8">
        <w:t xml:space="preserve">PUAWER003B – Manage and </w:t>
      </w:r>
      <w:r>
        <w:t>m</w:t>
      </w:r>
      <w:r w:rsidRPr="00B757B8">
        <w:t>onitor workplace emergency procedures, equipment and other resources</w:t>
      </w:r>
    </w:p>
    <w:p w:rsidR="00CB4790" w:rsidRPr="00982C29" w:rsidRDefault="00CB4790" w:rsidP="00CB4790">
      <w:pPr>
        <w:pStyle w:val="DHHSbullet1"/>
      </w:pPr>
      <w:r w:rsidRPr="00B757B8">
        <w:t>PUAWER004B</w:t>
      </w:r>
      <w:r>
        <w:t xml:space="preserve"> – </w:t>
      </w:r>
      <w:r w:rsidRPr="00B757B8">
        <w:t xml:space="preserve">Respond to workplace </w:t>
      </w:r>
      <w:r w:rsidRPr="00982C29">
        <w:t>emergencies</w:t>
      </w:r>
    </w:p>
    <w:p w:rsidR="00CB4790" w:rsidRPr="00982C29" w:rsidRDefault="00CB4790" w:rsidP="00CB4790">
      <w:pPr>
        <w:pStyle w:val="DHHSbullet1"/>
      </w:pPr>
      <w:r w:rsidRPr="00982C29">
        <w:t>PUAWER005B – Operates as part of an emergency control organisation</w:t>
      </w:r>
    </w:p>
    <w:p w:rsidR="00CB4790" w:rsidRPr="00982C29" w:rsidRDefault="00CB4790" w:rsidP="00CB4790">
      <w:pPr>
        <w:pStyle w:val="DHHSbullet1"/>
      </w:pPr>
      <w:r w:rsidRPr="00982C29">
        <w:t>PUAWER006B – Lead an emergency control organisation</w:t>
      </w:r>
    </w:p>
    <w:p w:rsidR="00CB4790" w:rsidRPr="00982C29" w:rsidRDefault="00CB4790" w:rsidP="00CB4790">
      <w:pPr>
        <w:pStyle w:val="DHHSbullet1"/>
      </w:pPr>
      <w:r w:rsidRPr="00982C29">
        <w:t>PUAWER007B – Manage and emergency control organi</w:t>
      </w:r>
      <w:r>
        <w:t>s</w:t>
      </w:r>
      <w:r w:rsidRPr="00982C29">
        <w:t>ation</w:t>
      </w:r>
      <w:r>
        <w:t>.</w:t>
      </w:r>
    </w:p>
    <w:p w:rsidR="00CB4790" w:rsidRPr="00E50EE9" w:rsidRDefault="00CB4790" w:rsidP="00CB4790">
      <w:pPr>
        <w:pStyle w:val="DHHSbody"/>
      </w:pPr>
    </w:p>
    <w:p w:rsidR="00CB4790" w:rsidRPr="00E50EE9" w:rsidRDefault="00CB4790" w:rsidP="00CB4790">
      <w:pPr>
        <w:pStyle w:val="DHHSbody"/>
      </w:pPr>
      <w:r w:rsidRPr="003774BC">
        <w:rPr>
          <w:rFonts w:cs="Arial"/>
        </w:rPr>
        <w:br w:type="page"/>
      </w:r>
    </w:p>
    <w:p w:rsidR="00CB4790" w:rsidRDefault="00CB4790" w:rsidP="00CB4790">
      <w:pPr>
        <w:pStyle w:val="Heading1"/>
        <w:keepNext w:val="0"/>
        <w:numPr>
          <w:ilvl w:val="0"/>
          <w:numId w:val="5"/>
        </w:numPr>
        <w:autoSpaceDE w:val="0"/>
        <w:autoSpaceDN w:val="0"/>
        <w:adjustRightInd w:val="0"/>
        <w:spacing w:before="0" w:after="120" w:line="240" w:lineRule="auto"/>
        <w:ind w:left="851" w:hanging="851"/>
        <w:rPr>
          <w:rFonts w:cs="Arial"/>
        </w:rPr>
      </w:pPr>
      <w:bookmarkStart w:id="216" w:name="_Toc449702581"/>
      <w:bookmarkStart w:id="217" w:name="_Toc509826114"/>
      <w:bookmarkStart w:id="218" w:name="_Toc509828352"/>
      <w:r w:rsidRPr="00E50EE9">
        <w:rPr>
          <w:rFonts w:cs="Arial"/>
        </w:rPr>
        <w:t xml:space="preserve">Emergency </w:t>
      </w:r>
      <w:r>
        <w:rPr>
          <w:rFonts w:cs="Arial"/>
        </w:rPr>
        <w:t>p</w:t>
      </w:r>
      <w:r w:rsidRPr="00E50EE9">
        <w:rPr>
          <w:rFonts w:cs="Arial"/>
        </w:rPr>
        <w:t xml:space="preserve">lanning for </w:t>
      </w:r>
      <w:r>
        <w:rPr>
          <w:rFonts w:cs="Arial"/>
        </w:rPr>
        <w:t>s</w:t>
      </w:r>
      <w:r w:rsidRPr="00E50EE9">
        <w:rPr>
          <w:rFonts w:cs="Arial"/>
        </w:rPr>
        <w:t xml:space="preserve">taffed </w:t>
      </w:r>
      <w:r>
        <w:rPr>
          <w:rFonts w:cs="Arial"/>
        </w:rPr>
        <w:t>r</w:t>
      </w:r>
      <w:r w:rsidRPr="00E50EE9">
        <w:rPr>
          <w:rFonts w:cs="Arial"/>
        </w:rPr>
        <w:t xml:space="preserve">esidential </w:t>
      </w:r>
      <w:r>
        <w:rPr>
          <w:rFonts w:cs="Arial"/>
        </w:rPr>
        <w:t>f</w:t>
      </w:r>
      <w:r w:rsidRPr="00E50EE9">
        <w:rPr>
          <w:rFonts w:cs="Arial"/>
        </w:rPr>
        <w:t>acilities</w:t>
      </w:r>
      <w:bookmarkStart w:id="219" w:name="_Ref398534424"/>
      <w:bookmarkStart w:id="220" w:name="_Toc449702582"/>
      <w:bookmarkEnd w:id="216"/>
      <w:bookmarkEnd w:id="217"/>
      <w:bookmarkEnd w:id="218"/>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221" w:name="_Toc509826115"/>
      <w:bookmarkStart w:id="222" w:name="_Toc509828353"/>
      <w:r w:rsidRPr="00E50EE9">
        <w:t xml:space="preserve">Applicable </w:t>
      </w:r>
      <w:r>
        <w:t>c</w:t>
      </w:r>
      <w:r w:rsidRPr="00E50EE9">
        <w:t xml:space="preserve">apital </w:t>
      </w:r>
      <w:r>
        <w:t>d</w:t>
      </w:r>
      <w:r w:rsidRPr="00E50EE9">
        <w:t xml:space="preserve">evelopment </w:t>
      </w:r>
      <w:r>
        <w:t>g</w:t>
      </w:r>
      <w:r w:rsidRPr="00E50EE9">
        <w:t>uidelines</w:t>
      </w:r>
      <w:bookmarkEnd w:id="219"/>
      <w:bookmarkEnd w:id="220"/>
      <w:bookmarkEnd w:id="221"/>
      <w:bookmarkEnd w:id="222"/>
    </w:p>
    <w:p w:rsidR="00CB4790" w:rsidRPr="00E50EE9" w:rsidRDefault="00CB4790" w:rsidP="00CB4790">
      <w:pPr>
        <w:pStyle w:val="DHHSbody"/>
        <w:rPr>
          <w:lang w:eastAsia="en-AU"/>
        </w:rPr>
      </w:pPr>
      <w:r w:rsidRPr="00E50EE9">
        <w:rPr>
          <w:rFonts w:cs="Arial"/>
          <w:lang w:eastAsia="en-AU"/>
        </w:rPr>
        <w:t>The requirements detailed in this section shall be applied to the following facilities covered by the Capital Development Guidelines</w:t>
      </w:r>
      <w:r>
        <w:rPr>
          <w:rFonts w:cs="Arial"/>
          <w:lang w:eastAsia="en-AU"/>
        </w:rPr>
        <w:t xml:space="preserve"> </w:t>
      </w:r>
      <w:r w:rsidRPr="00E50EE9">
        <w:rPr>
          <w:rFonts w:cs="Arial"/>
          <w:lang w:eastAsia="en-AU"/>
        </w:rPr>
        <w:t>– Series 7</w:t>
      </w:r>
      <w:r>
        <w:rPr>
          <w:rFonts w:cs="Arial"/>
          <w:lang w:eastAsia="en-AU"/>
        </w:rPr>
        <w:t>,</w:t>
      </w:r>
      <w:r w:rsidRPr="00E50EE9">
        <w:rPr>
          <w:rFonts w:cs="Arial"/>
          <w:lang w:eastAsia="en-AU"/>
        </w:rPr>
        <w:t xml:space="preserve"> Fire Risk Management dated August 2013:</w:t>
      </w:r>
    </w:p>
    <w:p w:rsidR="00CB4790" w:rsidRPr="00E50EE9" w:rsidRDefault="00CB4790" w:rsidP="00CB4790">
      <w:pPr>
        <w:pStyle w:val="DHHSnumberloweralpha"/>
        <w:numPr>
          <w:ilvl w:val="2"/>
          <w:numId w:val="75"/>
        </w:numPr>
        <w:rPr>
          <w:lang w:val="en-US"/>
        </w:rPr>
      </w:pPr>
      <w:r w:rsidRPr="00E50EE9">
        <w:rPr>
          <w:lang w:val="en-US"/>
        </w:rPr>
        <w:t>Guideline 7.4 – Supported Community Based Facilities</w:t>
      </w:r>
    </w:p>
    <w:p w:rsidR="00CB4790" w:rsidRPr="00E50EE9" w:rsidRDefault="00CB4790" w:rsidP="00CB4790">
      <w:pPr>
        <w:pStyle w:val="DHHSnumberloweralpha"/>
        <w:numPr>
          <w:ilvl w:val="2"/>
          <w:numId w:val="75"/>
        </w:numPr>
        <w:rPr>
          <w:lang w:val="en-US"/>
        </w:rPr>
      </w:pPr>
      <w:r w:rsidRPr="00E50EE9">
        <w:rPr>
          <w:lang w:val="en-US"/>
        </w:rPr>
        <w:t>Guideline 7.7 – Community Based Facilities</w:t>
      </w:r>
    </w:p>
    <w:p w:rsidR="00CB4790" w:rsidRPr="00E50EE9" w:rsidRDefault="00CB4790" w:rsidP="00CB4790">
      <w:pPr>
        <w:pStyle w:val="DHHSnumberloweralpha"/>
        <w:numPr>
          <w:ilvl w:val="2"/>
          <w:numId w:val="75"/>
        </w:numPr>
        <w:rPr>
          <w:lang w:val="en-US"/>
        </w:rPr>
      </w:pPr>
      <w:r w:rsidRPr="00E50EE9">
        <w:rPr>
          <w:lang w:val="en-US"/>
        </w:rPr>
        <w:t>Guideline 7.6 – Short Term Emergency (Contingency) Accommodation</w:t>
      </w:r>
      <w:r>
        <w:rPr>
          <w:lang w:val="en-US"/>
        </w:rPr>
        <w:t>.</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223" w:name="_Toc449702583"/>
      <w:bookmarkStart w:id="224" w:name="_Toc509826116"/>
      <w:bookmarkStart w:id="225" w:name="_Toc509828354"/>
      <w:r w:rsidRPr="00E50EE9">
        <w:t xml:space="preserve">Emergency </w:t>
      </w:r>
      <w:r>
        <w:t>m</w:t>
      </w:r>
      <w:r w:rsidRPr="00E50EE9">
        <w:t>anagement</w:t>
      </w:r>
      <w:bookmarkEnd w:id="223"/>
      <w:bookmarkEnd w:id="224"/>
      <w:bookmarkEnd w:id="225"/>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26" w:name="_Toc509826117"/>
      <w:bookmarkStart w:id="227" w:name="_Toc509828355"/>
      <w:r w:rsidRPr="00E50EE9">
        <w:t>General</w:t>
      </w:r>
      <w:bookmarkEnd w:id="226"/>
      <w:bookmarkEnd w:id="227"/>
    </w:p>
    <w:p w:rsidR="00CB4790" w:rsidRPr="00E50EE9" w:rsidRDefault="00CB4790" w:rsidP="00CB4790">
      <w:pPr>
        <w:pStyle w:val="DHHSbody"/>
        <w:rPr>
          <w:lang w:eastAsia="en-AU"/>
        </w:rPr>
      </w:pPr>
      <w:r w:rsidRPr="00E50EE9">
        <w:rPr>
          <w:rFonts w:cs="Arial"/>
          <w:lang w:eastAsia="en-AU"/>
        </w:rPr>
        <w:t xml:space="preserve">All facilities listed in Section </w:t>
      </w:r>
      <w:r w:rsidRPr="00E50EE9">
        <w:rPr>
          <w:rFonts w:cs="Arial"/>
        </w:rPr>
        <w:fldChar w:fldCharType="begin"/>
      </w:r>
      <w:r w:rsidRPr="00E50EE9">
        <w:rPr>
          <w:rFonts w:cs="Arial"/>
        </w:rPr>
        <w:instrText xml:space="preserve"> REF _Ref398534424 \n \h  \* MERGEFORMAT </w:instrText>
      </w:r>
      <w:r w:rsidRPr="00E50EE9">
        <w:rPr>
          <w:rFonts w:cs="Arial"/>
        </w:rPr>
      </w:r>
      <w:r w:rsidRPr="00E50EE9">
        <w:rPr>
          <w:rFonts w:cs="Arial"/>
        </w:rPr>
        <w:fldChar w:fldCharType="separate"/>
      </w:r>
      <w:r>
        <w:rPr>
          <w:rFonts w:cs="Arial"/>
          <w:lang w:eastAsia="en-AU"/>
        </w:rPr>
        <w:t>4.0</w:t>
      </w:r>
      <w:r w:rsidRPr="00E50EE9">
        <w:rPr>
          <w:rFonts w:cs="Arial"/>
        </w:rPr>
        <w:fldChar w:fldCharType="end"/>
      </w:r>
      <w:r w:rsidRPr="003774BC">
        <w:rPr>
          <w:rFonts w:cs="Arial"/>
          <w:lang w:eastAsia="en-AU"/>
        </w:rPr>
        <w:t xml:space="preserve"> above shall have an </w:t>
      </w:r>
      <w:r>
        <w:rPr>
          <w:rFonts w:cs="Arial"/>
          <w:lang w:eastAsia="en-AU"/>
        </w:rPr>
        <w:t>e</w:t>
      </w:r>
      <w:r w:rsidRPr="003774BC">
        <w:rPr>
          <w:rFonts w:cs="Arial"/>
          <w:lang w:eastAsia="en-AU"/>
        </w:rPr>
        <w:t xml:space="preserve">mergency </w:t>
      </w:r>
      <w:r>
        <w:rPr>
          <w:rFonts w:cs="Arial"/>
          <w:lang w:eastAsia="en-AU"/>
        </w:rPr>
        <w:t>p</w:t>
      </w:r>
      <w:r w:rsidRPr="003774BC">
        <w:rPr>
          <w:rFonts w:cs="Arial"/>
          <w:lang w:eastAsia="en-AU"/>
        </w:rPr>
        <w:t xml:space="preserve">lanning </w:t>
      </w:r>
      <w:r>
        <w:rPr>
          <w:rFonts w:cs="Arial"/>
          <w:lang w:eastAsia="en-AU"/>
        </w:rPr>
        <w:t>c</w:t>
      </w:r>
      <w:r w:rsidRPr="003774BC">
        <w:rPr>
          <w:rFonts w:cs="Arial"/>
          <w:lang w:eastAsia="en-AU"/>
        </w:rPr>
        <w:t xml:space="preserve">ommittee </w:t>
      </w:r>
      <w:r w:rsidRPr="00E50EE9">
        <w:rPr>
          <w:rFonts w:cs="Arial"/>
          <w:lang w:eastAsia="en-AU"/>
        </w:rPr>
        <w:t xml:space="preserve">and, where appropriate, an </w:t>
      </w:r>
      <w:r>
        <w:rPr>
          <w:rFonts w:cs="Arial"/>
          <w:lang w:eastAsia="en-AU"/>
        </w:rPr>
        <w:t>e</w:t>
      </w:r>
      <w:r w:rsidRPr="00E50EE9">
        <w:rPr>
          <w:rFonts w:cs="Arial"/>
          <w:lang w:eastAsia="en-AU"/>
        </w:rPr>
        <w:t xml:space="preserve">mergency </w:t>
      </w:r>
      <w:r>
        <w:rPr>
          <w:rFonts w:cs="Arial"/>
          <w:lang w:eastAsia="en-AU"/>
        </w:rPr>
        <w:t>r</w:t>
      </w:r>
      <w:r w:rsidRPr="00E50EE9">
        <w:rPr>
          <w:rFonts w:cs="Arial"/>
          <w:lang w:eastAsia="en-AU"/>
        </w:rPr>
        <w:t xml:space="preserve">esponse </w:t>
      </w:r>
      <w:r>
        <w:rPr>
          <w:rFonts w:cs="Arial"/>
          <w:lang w:eastAsia="en-AU"/>
        </w:rPr>
        <w:t>t</w:t>
      </w:r>
      <w:r w:rsidRPr="00E50EE9">
        <w:rPr>
          <w:rFonts w:cs="Arial"/>
          <w:lang w:eastAsia="en-AU"/>
        </w:rPr>
        <w:t>eam.</w:t>
      </w:r>
    </w:p>
    <w:p w:rsidR="00CB4790" w:rsidRPr="00E50EE9" w:rsidRDefault="00CB4790" w:rsidP="00CB4790">
      <w:pPr>
        <w:pStyle w:val="DHHSbody"/>
        <w:rPr>
          <w:lang w:eastAsia="en-AU"/>
        </w:rPr>
      </w:pPr>
      <w:r w:rsidRPr="00E50EE9">
        <w:rPr>
          <w:rFonts w:cs="Arial"/>
          <w:lang w:eastAsia="en-AU"/>
        </w:rPr>
        <w:t xml:space="preserve">Chief </w:t>
      </w:r>
      <w:r>
        <w:rPr>
          <w:rFonts w:cs="Arial"/>
          <w:lang w:eastAsia="en-AU"/>
        </w:rPr>
        <w:t>e</w:t>
      </w:r>
      <w:r w:rsidRPr="00E50EE9">
        <w:rPr>
          <w:rFonts w:cs="Arial"/>
          <w:lang w:eastAsia="en-AU"/>
        </w:rPr>
        <w:t xml:space="preserve">xecutive </w:t>
      </w:r>
      <w:r>
        <w:rPr>
          <w:rFonts w:cs="Arial"/>
          <w:lang w:eastAsia="en-AU"/>
        </w:rPr>
        <w:t>o</w:t>
      </w:r>
      <w:r w:rsidRPr="00E50EE9">
        <w:rPr>
          <w:rFonts w:cs="Arial"/>
          <w:lang w:eastAsia="en-AU"/>
        </w:rPr>
        <w:t>fficers (</w:t>
      </w:r>
      <w:r>
        <w:rPr>
          <w:rFonts w:cs="Arial"/>
          <w:lang w:eastAsia="en-AU"/>
        </w:rPr>
        <w:t>CEOs</w:t>
      </w:r>
      <w:r w:rsidRPr="00E50EE9">
        <w:rPr>
          <w:rFonts w:cs="Arial"/>
          <w:lang w:eastAsia="en-AU"/>
        </w:rPr>
        <w:t>) and managers shall:</w:t>
      </w:r>
    </w:p>
    <w:p w:rsidR="00CB4790" w:rsidRPr="00C626CF" w:rsidRDefault="00CB4790" w:rsidP="00CB4790">
      <w:pPr>
        <w:pStyle w:val="DHHSnumberloweralpha"/>
        <w:numPr>
          <w:ilvl w:val="2"/>
          <w:numId w:val="76"/>
        </w:numPr>
        <w:rPr>
          <w:lang w:val="en-US"/>
        </w:rPr>
      </w:pPr>
      <w:r>
        <w:rPr>
          <w:lang w:val="en-US"/>
        </w:rPr>
        <w:t>e</w:t>
      </w:r>
      <w:r w:rsidRPr="00C626CF">
        <w:rPr>
          <w:lang w:val="en-US"/>
        </w:rPr>
        <w:t xml:space="preserve">nsure an </w:t>
      </w:r>
      <w:r>
        <w:rPr>
          <w:lang w:val="en-US"/>
        </w:rPr>
        <w:t>emergency planning committee</w:t>
      </w:r>
      <w:r w:rsidRPr="00C626CF">
        <w:rPr>
          <w:lang w:val="en-US"/>
        </w:rPr>
        <w:t xml:space="preserve"> is established</w:t>
      </w:r>
    </w:p>
    <w:p w:rsidR="00CB4790" w:rsidRDefault="00CB4790" w:rsidP="00CB4790">
      <w:pPr>
        <w:pStyle w:val="DHHSnumberloweralpha"/>
        <w:numPr>
          <w:ilvl w:val="2"/>
          <w:numId w:val="76"/>
        </w:numPr>
        <w:rPr>
          <w:lang w:val="en-US"/>
        </w:rPr>
      </w:pPr>
      <w:r>
        <w:rPr>
          <w:lang w:val="en-US"/>
        </w:rPr>
        <w:t>e</w:t>
      </w:r>
      <w:r w:rsidRPr="00C626CF">
        <w:rPr>
          <w:lang w:val="en-US"/>
        </w:rPr>
        <w:t xml:space="preserve">nsure the </w:t>
      </w:r>
      <w:r>
        <w:rPr>
          <w:lang w:val="en-US"/>
        </w:rPr>
        <w:t>e</w:t>
      </w:r>
      <w:r w:rsidRPr="00C626CF">
        <w:rPr>
          <w:lang w:val="en-US"/>
        </w:rPr>
        <w:t xml:space="preserve">mergency </w:t>
      </w:r>
      <w:r>
        <w:rPr>
          <w:lang w:val="en-US"/>
        </w:rPr>
        <w:t>p</w:t>
      </w:r>
      <w:r w:rsidRPr="00C626CF">
        <w:rPr>
          <w:lang w:val="en-US"/>
        </w:rPr>
        <w:t xml:space="preserve">lanning </w:t>
      </w:r>
      <w:r>
        <w:rPr>
          <w:lang w:val="en-US"/>
        </w:rPr>
        <w:t>c</w:t>
      </w:r>
      <w:r w:rsidRPr="00C626CF">
        <w:rPr>
          <w:lang w:val="en-US"/>
        </w:rPr>
        <w:t xml:space="preserve">ommittee has adequate resources to carry out the responsibilities as stated in Section </w:t>
      </w:r>
      <w:r w:rsidRPr="005B1967">
        <w:rPr>
          <w:lang w:val="en-US"/>
        </w:rPr>
        <w:t>4.2.2</w:t>
      </w:r>
      <w:r w:rsidRPr="00C626CF">
        <w:rPr>
          <w:lang w:val="en-US"/>
        </w:rPr>
        <w:t xml:space="preserve"> below.</w:t>
      </w:r>
    </w:p>
    <w:p w:rsidR="00CB4790" w:rsidRDefault="00CB4790" w:rsidP="00CB4790">
      <w:pPr>
        <w:pStyle w:val="DHHSbody"/>
        <w:rPr>
          <w:rFonts w:cs="Arial"/>
          <w:lang w:eastAsia="en-AU"/>
        </w:rPr>
      </w:pPr>
      <w:r w:rsidRPr="00B74D05">
        <w:rPr>
          <w:rFonts w:cs="Arial"/>
          <w:lang w:eastAsia="en-AU"/>
        </w:rPr>
        <w:t xml:space="preserve">Figure </w:t>
      </w:r>
      <w:r>
        <w:rPr>
          <w:rFonts w:cs="Arial"/>
          <w:lang w:eastAsia="en-AU"/>
        </w:rPr>
        <w:t xml:space="preserve">8 </w:t>
      </w:r>
      <w:r w:rsidRPr="003774BC">
        <w:rPr>
          <w:rFonts w:cs="Arial"/>
          <w:lang w:eastAsia="en-AU"/>
        </w:rPr>
        <w:t>outlines the structure of the emergency management.</w:t>
      </w:r>
    </w:p>
    <w:p w:rsidR="00CB4790" w:rsidRPr="006753EE" w:rsidRDefault="00CB4790" w:rsidP="00CB4790">
      <w:pPr>
        <w:pStyle w:val="DHHSfigurecaption"/>
        <w:numPr>
          <w:ilvl w:val="0"/>
          <w:numId w:val="183"/>
        </w:numPr>
        <w:ind w:left="360"/>
      </w:pPr>
      <w:bookmarkStart w:id="228" w:name="_Toc509828125"/>
      <w:bookmarkStart w:id="229" w:name="_Toc510526579"/>
      <w:r w:rsidRPr="006753EE">
        <w:t>Structure of the emergency management</w:t>
      </w:r>
      <w:bookmarkEnd w:id="228"/>
      <w:bookmarkEnd w:id="229"/>
    </w:p>
    <w:p w:rsidR="00CB4790" w:rsidRDefault="00CB4790" w:rsidP="00CB4790">
      <w:pPr>
        <w:pStyle w:val="DHHSbody"/>
        <w:rPr>
          <w:noProof/>
          <w:lang w:eastAsia="en-AU"/>
        </w:rPr>
      </w:pPr>
      <w:bookmarkStart w:id="230" w:name="_Ref398534472"/>
      <w:r>
        <w:rPr>
          <w:noProof/>
          <w:lang w:eastAsia="en-AU"/>
        </w:rPr>
        <w:drawing>
          <wp:inline distT="0" distB="0" distL="0" distR="0" wp14:anchorId="3A9D2BB4" wp14:editId="3AA26365">
            <wp:extent cx="6119495" cy="6934072"/>
            <wp:effectExtent l="0" t="0" r="0" b="635"/>
            <wp:docPr id="321" name="Picture 9" descr="Structure of emergeny management as outlined in section 4. Displays the emergency planning committe memebers andwhere appropriate an emergency response team." title="Figure 8 Structure of the emergecy manag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tructure of emergeny management as outlined in section 4" title="Figure 8"/>
                    <pic:cNvPicPr/>
                  </pic:nvPicPr>
                  <pic:blipFill>
                    <a:blip r:embed="rId21">
                      <a:extLst>
                        <a:ext uri="{28A0092B-C50C-407E-A947-70E740481C1C}">
                          <a14:useLocalDpi xmlns:a14="http://schemas.microsoft.com/office/drawing/2010/main" val="0"/>
                        </a:ext>
                      </a:extLst>
                    </a:blip>
                    <a:stretch>
                      <a:fillRect/>
                    </a:stretch>
                  </pic:blipFill>
                  <pic:spPr>
                    <a:xfrm>
                      <a:off x="0" y="0"/>
                      <a:ext cx="6119495" cy="6933565"/>
                    </a:xfrm>
                    <a:prstGeom prst="rect">
                      <a:avLst/>
                    </a:prstGeom>
                  </pic:spPr>
                </pic:pic>
              </a:graphicData>
            </a:graphic>
          </wp:inline>
        </w:drawing>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31" w:name="_Toc509826118"/>
      <w:bookmarkStart w:id="232" w:name="_Toc509828356"/>
      <w:r w:rsidRPr="00E50EE9">
        <w:t xml:space="preserve">Emergency </w:t>
      </w:r>
      <w:r>
        <w:t>p</w:t>
      </w:r>
      <w:r w:rsidRPr="00E50EE9">
        <w:t xml:space="preserve">lanning </w:t>
      </w:r>
      <w:r>
        <w:t>c</w:t>
      </w:r>
      <w:r w:rsidRPr="00E50EE9">
        <w:t>ommittee</w:t>
      </w:r>
      <w:bookmarkEnd w:id="230"/>
      <w:bookmarkEnd w:id="231"/>
      <w:bookmarkEnd w:id="232"/>
    </w:p>
    <w:p w:rsidR="00CB4790" w:rsidRPr="00E50EE9" w:rsidRDefault="00CB4790" w:rsidP="00CB4790">
      <w:pPr>
        <w:pStyle w:val="ListParagraph"/>
        <w:numPr>
          <w:ilvl w:val="3"/>
          <w:numId w:val="184"/>
        </w:numPr>
        <w:ind w:left="567"/>
      </w:pPr>
      <w:r w:rsidRPr="00E50EE9">
        <w:t xml:space="preserve">Forming of the </w:t>
      </w:r>
      <w:r>
        <w:t>e</w:t>
      </w:r>
      <w:r w:rsidRPr="00E50EE9">
        <w:t xml:space="preserve">mergency </w:t>
      </w:r>
      <w:r>
        <w:t>p</w:t>
      </w:r>
      <w:r w:rsidRPr="00E50EE9">
        <w:t xml:space="preserve">lanning </w:t>
      </w:r>
      <w:r>
        <w:t>c</w:t>
      </w:r>
      <w:r w:rsidRPr="00E50EE9">
        <w:t>ommittee</w:t>
      </w:r>
    </w:p>
    <w:p w:rsidR="00CB4790" w:rsidRDefault="00CB4790" w:rsidP="00CB4790">
      <w:pPr>
        <w:pStyle w:val="DHHSbody"/>
        <w:rPr>
          <w:rFonts w:cs="Arial"/>
          <w:lang w:eastAsia="en-AU"/>
        </w:rPr>
      </w:pPr>
      <w:r w:rsidRPr="00E50EE9">
        <w:rPr>
          <w:rFonts w:cs="Arial"/>
          <w:lang w:eastAsia="en-AU"/>
        </w:rPr>
        <w:t xml:space="preserve">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shall be formed for each facility by the emergency coordinator</w:t>
      </w:r>
      <w:r>
        <w:rPr>
          <w:rFonts w:cs="Arial"/>
          <w:lang w:eastAsia="en-AU"/>
        </w:rPr>
        <w:t>,</w:t>
      </w:r>
      <w:r w:rsidRPr="00E50EE9">
        <w:rPr>
          <w:rFonts w:cs="Arial"/>
          <w:lang w:eastAsia="en-AU"/>
        </w:rPr>
        <w:t xml:space="preserve"> where appointed</w:t>
      </w:r>
      <w:r>
        <w:rPr>
          <w:rFonts w:cs="Arial"/>
          <w:lang w:eastAsia="en-AU"/>
        </w:rPr>
        <w:t>,</w:t>
      </w:r>
      <w:r w:rsidRPr="00E50EE9">
        <w:rPr>
          <w:rFonts w:cs="Arial"/>
          <w:lang w:eastAsia="en-AU"/>
        </w:rPr>
        <w:t xml:space="preserve"> or persons responsible for the safety and emergency management of the facility or its occupants and visitors. Depending on the nature of the particular facility</w:t>
      </w:r>
      <w:r>
        <w:rPr>
          <w:rFonts w:cs="Arial"/>
          <w:lang w:eastAsia="en-AU"/>
        </w:rPr>
        <w:t xml:space="preserve"> or facilities</w:t>
      </w:r>
      <w:r w:rsidRPr="00E50EE9">
        <w:rPr>
          <w:rFonts w:cs="Arial"/>
          <w:lang w:eastAsia="en-AU"/>
        </w:rPr>
        <w:t xml:space="preserve">,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 xml:space="preserve">ommittee may be formed either for an individual facility or group of facilities.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membership shall be appropriate and reflect the level of hazards and risks for the particular facility</w:t>
      </w:r>
      <w:r>
        <w:rPr>
          <w:rFonts w:cs="Arial"/>
          <w:lang w:eastAsia="en-AU"/>
        </w:rPr>
        <w:t xml:space="preserve"> </w:t>
      </w:r>
      <w:r w:rsidRPr="001949D3">
        <w:rPr>
          <w:rFonts w:cs="Arial"/>
          <w:lang w:eastAsia="en-AU"/>
        </w:rPr>
        <w:t xml:space="preserve">or facilities </w:t>
      </w:r>
      <w:r w:rsidRPr="00E50EE9">
        <w:rPr>
          <w:rFonts w:cs="Arial"/>
          <w:lang w:eastAsia="en-AU"/>
        </w:rPr>
        <w:t>based on a risk assessment.</w:t>
      </w:r>
    </w:p>
    <w:p w:rsidR="00CB4790" w:rsidRPr="00E50EE9" w:rsidRDefault="00CB4790" w:rsidP="00CB4790">
      <w:pPr>
        <w:pStyle w:val="DHHSbody"/>
        <w:rPr>
          <w:lang w:eastAsia="en-AU"/>
        </w:rPr>
      </w:pPr>
      <w:r w:rsidRPr="00E50EE9">
        <w:rPr>
          <w:rFonts w:cs="Arial"/>
          <w:lang w:eastAsia="en-AU"/>
        </w:rPr>
        <w:t xml:space="preserve">Those responsible for a facility or its occupants shall ensure that the </w:t>
      </w:r>
      <w:r>
        <w:rPr>
          <w:rFonts w:cs="Arial"/>
          <w:lang w:eastAsia="en-AU"/>
        </w:rPr>
        <w:t>emergency planning committee</w:t>
      </w:r>
      <w:r w:rsidRPr="00E50EE9">
        <w:rPr>
          <w:rFonts w:cs="Arial"/>
          <w:lang w:eastAsia="en-AU"/>
        </w:rPr>
        <w:t xml:space="preserve"> has adequate resources and expertise to enable the development and implementation of the emergency management plan.</w:t>
      </w:r>
    </w:p>
    <w:p w:rsidR="00CB4790" w:rsidRPr="00E50EE9" w:rsidRDefault="00CB4790" w:rsidP="00CB4790">
      <w:pPr>
        <w:pStyle w:val="DHHSbody"/>
        <w:rPr>
          <w:lang w:eastAsia="en-AU"/>
        </w:rPr>
      </w:pPr>
      <w:r w:rsidRPr="00E50EE9">
        <w:rPr>
          <w:rFonts w:cs="Arial"/>
          <w:b/>
          <w:u w:val="single"/>
          <w:lang w:eastAsia="en-AU"/>
        </w:rPr>
        <w:t>NOTES:</w:t>
      </w:r>
    </w:p>
    <w:p w:rsidR="00CB4790" w:rsidRPr="00E50EE9" w:rsidRDefault="00CB4790" w:rsidP="00CB4790">
      <w:pPr>
        <w:pStyle w:val="DHHSnumberdigit"/>
        <w:numPr>
          <w:ilvl w:val="0"/>
          <w:numId w:val="77"/>
        </w:numPr>
        <w:rPr>
          <w:lang w:eastAsia="en-AU"/>
        </w:rPr>
      </w:pPr>
      <w:r w:rsidRPr="00E50EE9">
        <w:rPr>
          <w:lang w:eastAsia="en-AU"/>
        </w:rPr>
        <w:t xml:space="preserve">The </w:t>
      </w:r>
      <w:r>
        <w:rPr>
          <w:lang w:eastAsia="en-AU"/>
        </w:rPr>
        <w:t>e</w:t>
      </w:r>
      <w:r w:rsidRPr="00E50EE9">
        <w:rPr>
          <w:lang w:eastAsia="en-AU"/>
        </w:rPr>
        <w:t xml:space="preserve">mergency </w:t>
      </w:r>
      <w:r>
        <w:rPr>
          <w:lang w:eastAsia="en-AU"/>
        </w:rPr>
        <w:t>p</w:t>
      </w:r>
      <w:r w:rsidRPr="00E50EE9">
        <w:rPr>
          <w:lang w:eastAsia="en-AU"/>
        </w:rPr>
        <w:t xml:space="preserve">lanning </w:t>
      </w:r>
      <w:r>
        <w:rPr>
          <w:lang w:eastAsia="en-AU"/>
        </w:rPr>
        <w:t>c</w:t>
      </w:r>
      <w:r w:rsidRPr="00E50EE9">
        <w:rPr>
          <w:lang w:eastAsia="en-AU"/>
        </w:rPr>
        <w:t>ommittee should ensure applicable legislative requirements are met</w:t>
      </w:r>
      <w:r>
        <w:rPr>
          <w:lang w:eastAsia="en-AU"/>
        </w:rPr>
        <w:t>; that is, Building</w:t>
      </w:r>
      <w:r w:rsidRPr="00E50EE9">
        <w:rPr>
          <w:lang w:eastAsia="en-AU"/>
        </w:rPr>
        <w:t xml:space="preserve"> Act and </w:t>
      </w:r>
      <w:r>
        <w:rPr>
          <w:lang w:eastAsia="en-AU"/>
        </w:rPr>
        <w:t>R</w:t>
      </w:r>
      <w:r w:rsidRPr="00E50EE9">
        <w:rPr>
          <w:lang w:eastAsia="en-AU"/>
        </w:rPr>
        <w:t>egulations, Occupational Health and Safety Act,</w:t>
      </w:r>
      <w:r>
        <w:rPr>
          <w:lang w:eastAsia="en-AU"/>
        </w:rPr>
        <w:t xml:space="preserve"> and the</w:t>
      </w:r>
      <w:r w:rsidRPr="00E50EE9">
        <w:rPr>
          <w:lang w:eastAsia="en-AU"/>
        </w:rPr>
        <w:t xml:space="preserve"> </w:t>
      </w:r>
      <w:r>
        <w:rPr>
          <w:lang w:eastAsia="en-AU"/>
        </w:rPr>
        <w:t>m</w:t>
      </w:r>
      <w:r w:rsidRPr="00E50EE9">
        <w:rPr>
          <w:lang w:eastAsia="en-AU"/>
        </w:rPr>
        <w:t xml:space="preserve">aintenance </w:t>
      </w:r>
      <w:r>
        <w:rPr>
          <w:lang w:eastAsia="en-AU"/>
        </w:rPr>
        <w:t>p</w:t>
      </w:r>
      <w:r w:rsidRPr="00E50EE9">
        <w:rPr>
          <w:lang w:eastAsia="en-AU"/>
        </w:rPr>
        <w:t>rovisions of the Building Regulations Dangerous Goods (Storage and Handling) Regulations if applicable.</w:t>
      </w:r>
    </w:p>
    <w:p w:rsidR="00CB4790" w:rsidRPr="00E50EE9" w:rsidRDefault="00CB4790" w:rsidP="00CB4790">
      <w:pPr>
        <w:pStyle w:val="DHHSnumberdigit"/>
        <w:numPr>
          <w:ilvl w:val="0"/>
          <w:numId w:val="77"/>
        </w:numPr>
        <w:rPr>
          <w:lang w:eastAsia="en-AU"/>
        </w:rPr>
      </w:pPr>
      <w:r w:rsidRPr="00E50EE9">
        <w:rPr>
          <w:lang w:eastAsia="en-AU"/>
        </w:rPr>
        <w:t>Those responsible for a facility or its occupants should ensure that leases include obligations to participate in emergency activities, including fire and emergency preparedness and response and evacuation exercises.</w:t>
      </w:r>
    </w:p>
    <w:p w:rsidR="00CB4790" w:rsidRPr="00E50EE9" w:rsidRDefault="00CB4790" w:rsidP="00CB4790">
      <w:pPr>
        <w:pStyle w:val="DHHSnumberdigit"/>
        <w:numPr>
          <w:ilvl w:val="0"/>
          <w:numId w:val="77"/>
        </w:numPr>
        <w:rPr>
          <w:lang w:eastAsia="en-AU"/>
        </w:rPr>
      </w:pPr>
      <w:r w:rsidRPr="00E50EE9">
        <w:rPr>
          <w:lang w:eastAsia="en-AU"/>
        </w:rPr>
        <w:t>Resources include time, finance, equipment and personnel.</w:t>
      </w:r>
    </w:p>
    <w:p w:rsidR="00CB4790" w:rsidRPr="00E50EE9" w:rsidRDefault="00CB4790" w:rsidP="00CB4790">
      <w:pPr>
        <w:pStyle w:val="DHHSnumberdigit"/>
        <w:numPr>
          <w:ilvl w:val="0"/>
          <w:numId w:val="77"/>
        </w:numPr>
        <w:rPr>
          <w:lang w:eastAsia="en-AU"/>
        </w:rPr>
      </w:pPr>
      <w:r w:rsidRPr="00E50EE9">
        <w:rPr>
          <w:lang w:eastAsia="en-AU"/>
        </w:rPr>
        <w:t>Facility owners, agents, occupiers, lessors, or employers are typically those responsible for a facility or its occupants.</w:t>
      </w:r>
    </w:p>
    <w:p w:rsidR="00CB4790" w:rsidRPr="003774BC" w:rsidRDefault="00CB4790" w:rsidP="00CB4790">
      <w:pPr>
        <w:pStyle w:val="DHHSnumberdigit"/>
        <w:numPr>
          <w:ilvl w:val="0"/>
          <w:numId w:val="77"/>
        </w:numPr>
      </w:pPr>
      <w:r w:rsidRPr="00E50EE9">
        <w:rPr>
          <w:lang w:eastAsia="en-AU"/>
        </w:rPr>
        <w:t xml:space="preserve">The </w:t>
      </w:r>
      <w:r>
        <w:rPr>
          <w:lang w:eastAsia="en-AU"/>
        </w:rPr>
        <w:t>e</w:t>
      </w:r>
      <w:r w:rsidRPr="00E50EE9">
        <w:rPr>
          <w:lang w:eastAsia="en-AU"/>
        </w:rPr>
        <w:t xml:space="preserve">mergency </w:t>
      </w:r>
      <w:r>
        <w:rPr>
          <w:lang w:eastAsia="en-AU"/>
        </w:rPr>
        <w:t>p</w:t>
      </w:r>
      <w:r w:rsidRPr="00E50EE9">
        <w:rPr>
          <w:lang w:eastAsia="en-AU"/>
        </w:rPr>
        <w:t xml:space="preserve">lanning </w:t>
      </w:r>
      <w:r>
        <w:rPr>
          <w:lang w:eastAsia="en-AU"/>
        </w:rPr>
        <w:t>c</w:t>
      </w:r>
      <w:r w:rsidRPr="00E50EE9">
        <w:rPr>
          <w:lang w:eastAsia="en-AU"/>
        </w:rPr>
        <w:t>ommittee should include a competent person to provide</w:t>
      </w:r>
      <w:r>
        <w:rPr>
          <w:lang w:eastAsia="en-AU"/>
        </w:rPr>
        <w:t xml:space="preserve"> </w:t>
      </w:r>
      <w:r w:rsidRPr="00E50EE9">
        <w:rPr>
          <w:lang w:eastAsia="en-AU"/>
        </w:rPr>
        <w:t>specialist expert advice.</w:t>
      </w:r>
    </w:p>
    <w:p w:rsidR="00CB4790" w:rsidRPr="00E50EE9" w:rsidRDefault="00CB4790" w:rsidP="00CB4790">
      <w:pPr>
        <w:pStyle w:val="DHHSbody"/>
        <w:rPr>
          <w:lang w:eastAsia="en-AU"/>
        </w:rPr>
      </w:pPr>
      <w:r w:rsidRPr="00E50EE9">
        <w:rPr>
          <w:rFonts w:cs="Arial"/>
          <w:lang w:eastAsia="en-AU"/>
        </w:rPr>
        <w:t xml:space="preserve">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where necessary</w:t>
      </w:r>
      <w:r>
        <w:rPr>
          <w:rFonts w:cs="Arial"/>
          <w:lang w:eastAsia="en-AU"/>
        </w:rPr>
        <w:t>,</w:t>
      </w:r>
      <w:r w:rsidRPr="00E50EE9">
        <w:rPr>
          <w:rFonts w:cs="Arial"/>
          <w:lang w:eastAsia="en-AU"/>
        </w:rPr>
        <w:t xml:space="preserve"> in collaboration with facility owners, managers, staff, occupiers, employers and contractors, shall be responsible for the development, implementation and maintenance of the emergency management plan</w:t>
      </w:r>
      <w:r>
        <w:rPr>
          <w:rFonts w:cs="Arial"/>
          <w:lang w:eastAsia="en-AU"/>
        </w:rPr>
        <w:t>. This should</w:t>
      </w:r>
      <w:r w:rsidRPr="00E50EE9">
        <w:rPr>
          <w:rFonts w:cs="Arial"/>
          <w:lang w:eastAsia="en-AU"/>
        </w:rPr>
        <w:t xml:space="preserve"> include fire and emergency preparedness, response and evacuation procedures and related training. This may be undertaken in conjunction with relevant emergency services.</w:t>
      </w:r>
    </w:p>
    <w:p w:rsidR="00CB4790" w:rsidRPr="00E50EE9" w:rsidRDefault="00CB4790" w:rsidP="00CB4790">
      <w:pPr>
        <w:pStyle w:val="DHHSbody"/>
        <w:rPr>
          <w:lang w:eastAsia="en-AU"/>
        </w:rPr>
      </w:pPr>
      <w:r w:rsidRPr="00E50EE9">
        <w:rPr>
          <w:rFonts w:cs="Arial"/>
          <w:b/>
          <w:u w:val="single"/>
          <w:lang w:eastAsia="en-AU"/>
        </w:rPr>
        <w:t>NOTE:</w:t>
      </w:r>
      <w:r w:rsidRPr="00E50EE9">
        <w:rPr>
          <w:rFonts w:cs="Arial"/>
          <w:lang w:eastAsia="en-AU"/>
        </w:rPr>
        <w:t xml:space="preserve"> If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becomes aware of features of the facility that</w:t>
      </w:r>
      <w:r>
        <w:rPr>
          <w:rFonts w:cs="Arial"/>
          <w:lang w:eastAsia="en-AU"/>
        </w:rPr>
        <w:t xml:space="preserve"> </w:t>
      </w:r>
      <w:r w:rsidRPr="00E50EE9">
        <w:rPr>
          <w:rFonts w:cs="Arial"/>
          <w:lang w:eastAsia="en-AU"/>
        </w:rPr>
        <w:t xml:space="preserve">prevents the safe evacuation of the occupants and visitors, and is beyond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w:t>
      </w:r>
      <w:r>
        <w:rPr>
          <w:rFonts w:cs="Arial"/>
          <w:lang w:eastAsia="en-AU"/>
        </w:rPr>
        <w:t>’s</w:t>
      </w:r>
      <w:r w:rsidRPr="00E50EE9">
        <w:rPr>
          <w:rFonts w:cs="Arial"/>
          <w:lang w:eastAsia="en-AU"/>
        </w:rPr>
        <w:t xml:space="preserve"> capacity to resolve,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must immediately notify the most senior person</w:t>
      </w:r>
      <w:r>
        <w:rPr>
          <w:rFonts w:cs="Arial"/>
          <w:lang w:eastAsia="en-AU"/>
        </w:rPr>
        <w:t xml:space="preserve"> </w:t>
      </w:r>
      <w:r w:rsidRPr="00E50EE9">
        <w:rPr>
          <w:rFonts w:cs="Arial"/>
          <w:lang w:eastAsia="en-AU"/>
        </w:rPr>
        <w:t>responsible for the facility.</w:t>
      </w:r>
    </w:p>
    <w:p w:rsidR="00CB4790" w:rsidRPr="00E50EE9" w:rsidRDefault="00CB4790" w:rsidP="00CB4790">
      <w:pPr>
        <w:pStyle w:val="DHHSbody"/>
        <w:rPr>
          <w:lang w:eastAsia="en-AU"/>
        </w:rPr>
      </w:pPr>
      <w:r w:rsidRPr="00E50EE9">
        <w:rPr>
          <w:rFonts w:cs="Arial"/>
          <w:lang w:eastAsia="en-AU"/>
        </w:rPr>
        <w:t xml:space="preserve">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shall consist of not less than two people who shall be representative of the stakeholders in a facility</w:t>
      </w:r>
      <w:r>
        <w:rPr>
          <w:rFonts w:cs="Arial"/>
          <w:lang w:eastAsia="en-AU"/>
        </w:rPr>
        <w:t>,</w:t>
      </w:r>
      <w:r w:rsidRPr="00E50EE9">
        <w:rPr>
          <w:rFonts w:cs="Arial"/>
          <w:lang w:eastAsia="en-AU"/>
        </w:rPr>
        <w:t xml:space="preserve"> one of which shall be management and include the emergency coordinator</w:t>
      </w:r>
      <w:r>
        <w:rPr>
          <w:rFonts w:cs="Arial"/>
          <w:lang w:eastAsia="en-AU"/>
        </w:rPr>
        <w:t>,</w:t>
      </w:r>
      <w:r w:rsidRPr="00E50EE9">
        <w:rPr>
          <w:rFonts w:cs="Arial"/>
          <w:lang w:eastAsia="en-AU"/>
        </w:rPr>
        <w:t xml:space="preserve"> where appointed. Other members of the committee should comprise of emergency officers and specialist facility personnel, unless the facility is owned or occupied and operated by a single person, in which case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may be the sole person who is the owner/occupant.</w:t>
      </w:r>
    </w:p>
    <w:p w:rsidR="00CB4790" w:rsidRPr="00E50EE9" w:rsidRDefault="00CB4790" w:rsidP="00CB4790">
      <w:pPr>
        <w:pStyle w:val="DHHSbody"/>
        <w:rPr>
          <w:lang w:eastAsia="en-AU"/>
        </w:rPr>
      </w:pPr>
      <w:r w:rsidRPr="00E50EE9">
        <w:rPr>
          <w:rFonts w:cs="Arial"/>
          <w:lang w:eastAsia="en-AU"/>
        </w:rPr>
        <w:t xml:space="preserve">At least one member of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 xml:space="preserve">ommittee shall be a competent person who has acquired through training, education, qualification, experience, or a combination of these, the knowledge and skill enabling </w:t>
      </w:r>
      <w:r>
        <w:rPr>
          <w:rFonts w:cs="Arial"/>
          <w:lang w:eastAsia="en-AU"/>
        </w:rPr>
        <w:t>them</w:t>
      </w:r>
      <w:r w:rsidRPr="00E50EE9">
        <w:rPr>
          <w:rFonts w:cs="Arial"/>
          <w:lang w:eastAsia="en-AU"/>
        </w:rPr>
        <w:t xml:space="preserve"> to correctly perform the required task.</w:t>
      </w:r>
    </w:p>
    <w:p w:rsidR="00CB4790" w:rsidRPr="006A7109" w:rsidRDefault="00CB4790" w:rsidP="00CB4790">
      <w:pPr>
        <w:pStyle w:val="DHHSbody"/>
        <w:rPr>
          <w:b/>
          <w:u w:val="single"/>
          <w:lang w:eastAsia="en-AU"/>
        </w:rPr>
      </w:pPr>
      <w:r w:rsidRPr="006A7109">
        <w:rPr>
          <w:rFonts w:cs="Arial"/>
          <w:b/>
          <w:u w:val="single"/>
          <w:lang w:eastAsia="en-AU"/>
        </w:rPr>
        <w:t>NOTES:</w:t>
      </w:r>
    </w:p>
    <w:p w:rsidR="00CB4790" w:rsidRPr="00A778FE" w:rsidRDefault="00CB4790" w:rsidP="00CB4790">
      <w:pPr>
        <w:pStyle w:val="DHHSnumberdigit"/>
        <w:numPr>
          <w:ilvl w:val="0"/>
          <w:numId w:val="78"/>
        </w:numPr>
        <w:rPr>
          <w:lang w:eastAsia="en-AU"/>
        </w:rPr>
      </w:pPr>
      <w:r w:rsidRPr="00A778FE">
        <w:rPr>
          <w:lang w:eastAsia="en-AU"/>
        </w:rPr>
        <w:t>The effectiveness of an emergency planning committee with respect to all occupants includes the extent to which it provides for occupants with a disability.</w:t>
      </w:r>
    </w:p>
    <w:p w:rsidR="00CB4790" w:rsidRPr="00A778FE" w:rsidRDefault="00CB4790" w:rsidP="00CB4790">
      <w:pPr>
        <w:pStyle w:val="DHHSnumberdigit"/>
        <w:numPr>
          <w:ilvl w:val="0"/>
          <w:numId w:val="78"/>
        </w:numPr>
        <w:rPr>
          <w:lang w:eastAsia="en-AU"/>
        </w:rPr>
      </w:pPr>
      <w:r w:rsidRPr="00A778FE">
        <w:rPr>
          <w:lang w:eastAsia="en-AU"/>
        </w:rPr>
        <w:t xml:space="preserve">External contractors, consultants or others engaged by the facility to provide specialist advice should not be members of the </w:t>
      </w:r>
      <w:r>
        <w:rPr>
          <w:lang w:eastAsia="en-AU"/>
        </w:rPr>
        <w:t>e</w:t>
      </w:r>
      <w:r w:rsidRPr="00A778FE">
        <w:rPr>
          <w:lang w:eastAsia="en-AU"/>
        </w:rPr>
        <w:t xml:space="preserve">mergency </w:t>
      </w:r>
      <w:r>
        <w:rPr>
          <w:lang w:eastAsia="en-AU"/>
        </w:rPr>
        <w:t>p</w:t>
      </w:r>
      <w:r w:rsidRPr="00A778FE">
        <w:rPr>
          <w:lang w:eastAsia="en-AU"/>
        </w:rPr>
        <w:t xml:space="preserve">lanning </w:t>
      </w:r>
      <w:r>
        <w:rPr>
          <w:lang w:eastAsia="en-AU"/>
        </w:rPr>
        <w:t>c</w:t>
      </w:r>
      <w:r w:rsidRPr="00A778FE">
        <w:rPr>
          <w:lang w:eastAsia="en-AU"/>
        </w:rPr>
        <w:t>ommittee</w:t>
      </w:r>
      <w:r>
        <w:rPr>
          <w:lang w:eastAsia="en-AU"/>
        </w:rPr>
        <w:t>,</w:t>
      </w:r>
      <w:r w:rsidRPr="00A778FE">
        <w:rPr>
          <w:lang w:eastAsia="en-AU"/>
        </w:rPr>
        <w:t xml:space="preserve"> but may attend </w:t>
      </w:r>
      <w:r>
        <w:rPr>
          <w:lang w:eastAsia="en-AU"/>
        </w:rPr>
        <w:t>e</w:t>
      </w:r>
      <w:r w:rsidRPr="00A778FE">
        <w:rPr>
          <w:lang w:eastAsia="en-AU"/>
        </w:rPr>
        <w:t xml:space="preserve">mergency </w:t>
      </w:r>
      <w:r>
        <w:rPr>
          <w:lang w:eastAsia="en-AU"/>
        </w:rPr>
        <w:t>p</w:t>
      </w:r>
      <w:r w:rsidRPr="00A778FE">
        <w:rPr>
          <w:lang w:eastAsia="en-AU"/>
        </w:rPr>
        <w:t xml:space="preserve">lanning </w:t>
      </w:r>
      <w:r>
        <w:rPr>
          <w:lang w:eastAsia="en-AU"/>
        </w:rPr>
        <w:t>c</w:t>
      </w:r>
      <w:r w:rsidRPr="00A778FE">
        <w:rPr>
          <w:lang w:eastAsia="en-AU"/>
        </w:rPr>
        <w:t>ommittee meetings.</w:t>
      </w:r>
    </w:p>
    <w:p w:rsidR="00CB4790" w:rsidRPr="002D05B4" w:rsidRDefault="00CB4790" w:rsidP="00CB4790">
      <w:pPr>
        <w:pStyle w:val="ListParagraph"/>
        <w:numPr>
          <w:ilvl w:val="3"/>
          <w:numId w:val="184"/>
        </w:numPr>
        <w:ind w:left="567"/>
      </w:pPr>
      <w:r w:rsidRPr="002D05B4">
        <w:t>Responsibilities</w:t>
      </w:r>
    </w:p>
    <w:p w:rsidR="00CB4790" w:rsidRPr="00E50EE9" w:rsidRDefault="00CB4790" w:rsidP="00CB4790">
      <w:pPr>
        <w:pStyle w:val="DHHSbody"/>
        <w:rPr>
          <w:lang w:eastAsia="en-AU"/>
        </w:rPr>
      </w:pPr>
      <w:r w:rsidRPr="00E50EE9">
        <w:rPr>
          <w:rFonts w:cs="Arial"/>
          <w:lang w:eastAsia="en-AU"/>
        </w:rPr>
        <w:t xml:space="preserve">The duties of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shall include but not</w:t>
      </w:r>
      <w:r>
        <w:rPr>
          <w:rFonts w:cs="Arial"/>
          <w:lang w:eastAsia="en-AU"/>
        </w:rPr>
        <w:t xml:space="preserve"> be</w:t>
      </w:r>
      <w:r w:rsidRPr="00E50EE9">
        <w:rPr>
          <w:rFonts w:cs="Arial"/>
          <w:lang w:eastAsia="en-AU"/>
        </w:rPr>
        <w:t xml:space="preserve"> limited to the following:</w:t>
      </w:r>
    </w:p>
    <w:p w:rsidR="00CB4790" w:rsidRPr="00E50EE9" w:rsidRDefault="00CB4790" w:rsidP="00CB4790">
      <w:pPr>
        <w:pStyle w:val="DHHSnumberloweralpha"/>
        <w:numPr>
          <w:ilvl w:val="2"/>
          <w:numId w:val="79"/>
        </w:numPr>
        <w:rPr>
          <w:lang w:eastAsia="en-AU"/>
        </w:rPr>
      </w:pPr>
      <w:r w:rsidRPr="00E50EE9">
        <w:rPr>
          <w:lang w:eastAsia="en-AU"/>
        </w:rPr>
        <w:t>Ensure a risk assessment has been completed to identifying events that could reasonably produce emergency situations and the minimum mitigation and treatment strategies, programs and procedures to achieve a level of acceptable risk.</w:t>
      </w:r>
    </w:p>
    <w:p w:rsidR="00CB4790" w:rsidRDefault="00CB4790" w:rsidP="00CB4790">
      <w:pPr>
        <w:pStyle w:val="DHHSnumberloweralpha"/>
        <w:numPr>
          <w:ilvl w:val="2"/>
          <w:numId w:val="79"/>
        </w:numPr>
        <w:rPr>
          <w:lang w:eastAsia="en-AU"/>
        </w:rPr>
      </w:pPr>
      <w:r w:rsidRPr="00E50EE9">
        <w:rPr>
          <w:lang w:eastAsia="en-AU"/>
        </w:rPr>
        <w:t xml:space="preserve">Develop an emergency management plan in accordance with Section </w:t>
      </w:r>
      <w:r w:rsidRPr="00E50EE9">
        <w:fldChar w:fldCharType="begin"/>
      </w:r>
      <w:r w:rsidRPr="00E50EE9">
        <w:instrText xml:space="preserve"> REF _Ref398534601 \n \h  \* MERGEFORMAT </w:instrText>
      </w:r>
      <w:r w:rsidRPr="00E50EE9">
        <w:fldChar w:fldCharType="separate"/>
      </w:r>
      <w:r>
        <w:rPr>
          <w:lang w:eastAsia="en-AU"/>
        </w:rPr>
        <w:t>4.4.2</w:t>
      </w:r>
      <w:r w:rsidRPr="00E50EE9">
        <w:fldChar w:fldCharType="end"/>
      </w:r>
      <w:r w:rsidRPr="003774BC">
        <w:rPr>
          <w:lang w:eastAsia="en-AU"/>
        </w:rPr>
        <w:t>.</w:t>
      </w:r>
      <w:r w:rsidRPr="00E50EE9">
        <w:rPr>
          <w:lang w:eastAsia="en-AU"/>
        </w:rPr>
        <w:t xml:space="preserve"> The </w:t>
      </w:r>
      <w:r>
        <w:rPr>
          <w:lang w:eastAsia="en-AU"/>
        </w:rPr>
        <w:t>e</w:t>
      </w:r>
      <w:r w:rsidRPr="00E50EE9">
        <w:rPr>
          <w:lang w:eastAsia="en-AU"/>
        </w:rPr>
        <w:t xml:space="preserve">mergency </w:t>
      </w:r>
      <w:r>
        <w:rPr>
          <w:lang w:eastAsia="en-AU"/>
        </w:rPr>
        <w:t>m</w:t>
      </w:r>
      <w:r w:rsidRPr="00E50EE9">
        <w:rPr>
          <w:lang w:eastAsia="en-AU"/>
        </w:rPr>
        <w:t xml:space="preserve">anagement </w:t>
      </w:r>
      <w:r>
        <w:rPr>
          <w:lang w:eastAsia="en-AU"/>
        </w:rPr>
        <w:t>p</w:t>
      </w:r>
      <w:r w:rsidRPr="00E50EE9">
        <w:rPr>
          <w:lang w:eastAsia="en-AU"/>
        </w:rPr>
        <w:t>lan must include prevention, preparedness, response (including evacuation) and recovery.</w:t>
      </w:r>
    </w:p>
    <w:p w:rsidR="00CB4790" w:rsidRPr="00E50EE9" w:rsidRDefault="00CB4790" w:rsidP="00CB4790">
      <w:pPr>
        <w:pStyle w:val="DHHSnumberloweralpha"/>
        <w:numPr>
          <w:ilvl w:val="2"/>
          <w:numId w:val="79"/>
        </w:numPr>
        <w:rPr>
          <w:lang w:eastAsia="en-AU"/>
        </w:rPr>
      </w:pPr>
      <w:r w:rsidRPr="00E50EE9">
        <w:rPr>
          <w:lang w:eastAsia="en-AU"/>
        </w:rPr>
        <w:t>Ensur</w:t>
      </w:r>
      <w:r>
        <w:rPr>
          <w:lang w:eastAsia="en-AU"/>
        </w:rPr>
        <w:t>e</w:t>
      </w:r>
      <w:r w:rsidRPr="00E50EE9">
        <w:rPr>
          <w:lang w:eastAsia="en-AU"/>
        </w:rPr>
        <w:t xml:space="preserve"> that resources and expertise are provided to enable the development and implementation of the emergency management plan.</w:t>
      </w:r>
    </w:p>
    <w:p w:rsidR="00CB4790" w:rsidRPr="00E50EE9" w:rsidRDefault="00CB4790" w:rsidP="00CB4790">
      <w:pPr>
        <w:pStyle w:val="DHHSindent"/>
        <w:rPr>
          <w:lang w:eastAsia="en-AU"/>
        </w:rPr>
      </w:pPr>
      <w:r w:rsidRPr="00E50EE9">
        <w:rPr>
          <w:b/>
          <w:u w:val="single"/>
          <w:lang w:eastAsia="en-AU"/>
        </w:rPr>
        <w:t>NOTE:</w:t>
      </w:r>
      <w:r>
        <w:rPr>
          <w:lang w:eastAsia="en-AU"/>
        </w:rPr>
        <w:tab/>
      </w:r>
      <w:r w:rsidRPr="00E50EE9">
        <w:rPr>
          <w:lang w:eastAsia="en-AU"/>
        </w:rPr>
        <w:t>Resources include time, finance, equipment and personnel.</w:t>
      </w:r>
    </w:p>
    <w:p w:rsidR="00CB4790" w:rsidRPr="00A778FE" w:rsidRDefault="00CB4790" w:rsidP="00CB4790">
      <w:pPr>
        <w:pStyle w:val="DHHSnumberloweralpha"/>
        <w:numPr>
          <w:ilvl w:val="2"/>
          <w:numId w:val="79"/>
        </w:numPr>
        <w:rPr>
          <w:lang w:eastAsia="en-AU"/>
        </w:rPr>
      </w:pPr>
      <w:r w:rsidRPr="00A778FE">
        <w:rPr>
          <w:lang w:eastAsia="en-AU"/>
        </w:rPr>
        <w:t>Nominat</w:t>
      </w:r>
      <w:r>
        <w:rPr>
          <w:lang w:eastAsia="en-AU"/>
        </w:rPr>
        <w:t>e</w:t>
      </w:r>
      <w:r w:rsidRPr="00A778FE">
        <w:rPr>
          <w:lang w:eastAsia="en-AU"/>
        </w:rPr>
        <w:t xml:space="preserve"> the validity period for the emergency management plan</w:t>
      </w:r>
      <w:r>
        <w:rPr>
          <w:lang w:eastAsia="en-AU"/>
        </w:rPr>
        <w:t>,</w:t>
      </w:r>
      <w:r w:rsidRPr="00A778FE">
        <w:rPr>
          <w:lang w:eastAsia="en-AU"/>
        </w:rPr>
        <w:t xml:space="preserve"> including the evacuation diagram.</w:t>
      </w:r>
    </w:p>
    <w:p w:rsidR="00CB4790" w:rsidRPr="00E50EE9" w:rsidRDefault="00CB4790" w:rsidP="00CB4790">
      <w:pPr>
        <w:pStyle w:val="DHHSindent"/>
        <w:rPr>
          <w:lang w:eastAsia="en-AU"/>
        </w:rPr>
      </w:pPr>
      <w:r w:rsidRPr="00E50EE9">
        <w:rPr>
          <w:b/>
          <w:u w:val="single"/>
          <w:lang w:eastAsia="en-AU"/>
        </w:rPr>
        <w:t>NOTE:</w:t>
      </w:r>
      <w:r>
        <w:rPr>
          <w:lang w:eastAsia="en-AU"/>
        </w:rPr>
        <w:tab/>
      </w:r>
      <w:r w:rsidRPr="00E50EE9">
        <w:rPr>
          <w:lang w:eastAsia="en-AU"/>
        </w:rPr>
        <w:t>The validity period should not exceed</w:t>
      </w:r>
      <w:r>
        <w:rPr>
          <w:lang w:eastAsia="en-AU"/>
        </w:rPr>
        <w:t xml:space="preserve"> five </w:t>
      </w:r>
      <w:r w:rsidRPr="00E50EE9">
        <w:rPr>
          <w:lang w:eastAsia="en-AU"/>
        </w:rPr>
        <w:t>years but may be less than</w:t>
      </w:r>
      <w:r>
        <w:rPr>
          <w:lang w:eastAsia="en-AU"/>
        </w:rPr>
        <w:t xml:space="preserve"> five </w:t>
      </w:r>
      <w:r w:rsidRPr="00E50EE9">
        <w:rPr>
          <w:lang w:eastAsia="en-AU"/>
        </w:rPr>
        <w:t>yearly, depending on the req</w:t>
      </w:r>
      <w:r w:rsidRPr="00AD362B">
        <w:t>u</w:t>
      </w:r>
      <w:r w:rsidRPr="00E50EE9">
        <w:rPr>
          <w:lang w:eastAsia="en-AU"/>
        </w:rPr>
        <w:t>irements of a maintenance cycle, a major change to the facility or an accreditation regime.</w:t>
      </w:r>
    </w:p>
    <w:p w:rsidR="00CB4790" w:rsidRPr="00A778FE" w:rsidRDefault="00CB4790" w:rsidP="00CB4790">
      <w:pPr>
        <w:pStyle w:val="DHHSnumberloweralpha"/>
        <w:numPr>
          <w:ilvl w:val="2"/>
          <w:numId w:val="79"/>
        </w:numPr>
        <w:rPr>
          <w:lang w:eastAsia="en-AU"/>
        </w:rPr>
      </w:pPr>
      <w:r w:rsidRPr="00A778FE">
        <w:rPr>
          <w:lang w:eastAsia="en-AU"/>
        </w:rPr>
        <w:t>Ensur</w:t>
      </w:r>
      <w:r>
        <w:rPr>
          <w:lang w:eastAsia="en-AU"/>
        </w:rPr>
        <w:t>e</w:t>
      </w:r>
      <w:r w:rsidRPr="00A778FE">
        <w:rPr>
          <w:lang w:eastAsia="en-AU"/>
        </w:rPr>
        <w:t xml:space="preserve"> that the emergency management plan is readily identifiable and available to the appropriate persons.</w:t>
      </w:r>
    </w:p>
    <w:p w:rsidR="00CB4790" w:rsidRPr="00A778FE" w:rsidRDefault="00CB4790" w:rsidP="00CB4790">
      <w:pPr>
        <w:pStyle w:val="DHHSnumberloweralpha"/>
        <w:numPr>
          <w:ilvl w:val="2"/>
          <w:numId w:val="79"/>
        </w:numPr>
        <w:rPr>
          <w:lang w:eastAsia="en-AU"/>
        </w:rPr>
      </w:pPr>
      <w:r w:rsidRPr="00A778FE">
        <w:rPr>
          <w:lang w:eastAsia="en-AU"/>
        </w:rPr>
        <w:t>Train all staff members to operate in accordance with the emergency management plan.</w:t>
      </w:r>
    </w:p>
    <w:p w:rsidR="00CB4790" w:rsidRPr="00A778FE" w:rsidRDefault="00CB4790" w:rsidP="00CB4790">
      <w:pPr>
        <w:pStyle w:val="DHHSnumberloweralpha"/>
        <w:numPr>
          <w:ilvl w:val="2"/>
          <w:numId w:val="79"/>
        </w:numPr>
        <w:rPr>
          <w:lang w:eastAsia="en-AU"/>
        </w:rPr>
      </w:pPr>
      <w:r w:rsidRPr="00A778FE">
        <w:rPr>
          <w:lang w:eastAsia="en-AU"/>
        </w:rPr>
        <w:t xml:space="preserve">If deemed necessary, establish a specialist </w:t>
      </w:r>
      <w:r>
        <w:rPr>
          <w:lang w:eastAsia="en-AU"/>
        </w:rPr>
        <w:t>e</w:t>
      </w:r>
      <w:r w:rsidRPr="00A778FE">
        <w:rPr>
          <w:lang w:eastAsia="en-AU"/>
        </w:rPr>
        <w:t xml:space="preserve">mergency </w:t>
      </w:r>
      <w:r>
        <w:rPr>
          <w:lang w:eastAsia="en-AU"/>
        </w:rPr>
        <w:t>r</w:t>
      </w:r>
      <w:r w:rsidRPr="00A778FE">
        <w:rPr>
          <w:lang w:eastAsia="en-AU"/>
        </w:rPr>
        <w:t xml:space="preserve">esponse </w:t>
      </w:r>
      <w:r>
        <w:rPr>
          <w:lang w:eastAsia="en-AU"/>
        </w:rPr>
        <w:t>t</w:t>
      </w:r>
      <w:r w:rsidRPr="00A778FE">
        <w:rPr>
          <w:lang w:eastAsia="en-AU"/>
        </w:rPr>
        <w:t>eam</w:t>
      </w:r>
      <w:r>
        <w:rPr>
          <w:lang w:eastAsia="en-AU"/>
        </w:rPr>
        <w:t xml:space="preserve"> </w:t>
      </w:r>
      <w:r w:rsidRPr="00A778FE">
        <w:rPr>
          <w:lang w:eastAsia="en-AU"/>
        </w:rPr>
        <w:t>(</w:t>
      </w:r>
      <w:r>
        <w:rPr>
          <w:lang w:eastAsia="en-AU"/>
        </w:rPr>
        <w:t>ERT</w:t>
      </w:r>
      <w:r w:rsidRPr="00A778FE">
        <w:rPr>
          <w:lang w:eastAsia="en-AU"/>
        </w:rPr>
        <w:t>).</w:t>
      </w:r>
    </w:p>
    <w:p w:rsidR="00CB4790" w:rsidRPr="00E50EE9" w:rsidRDefault="00CB4790" w:rsidP="00CB4790">
      <w:pPr>
        <w:pStyle w:val="DHHSnumberloweralpha"/>
        <w:numPr>
          <w:ilvl w:val="2"/>
          <w:numId w:val="79"/>
        </w:numPr>
        <w:rPr>
          <w:rFonts w:cs="Arial"/>
          <w:lang w:eastAsia="en-AU"/>
        </w:rPr>
      </w:pPr>
      <w:r w:rsidRPr="00A778FE">
        <w:rPr>
          <w:lang w:eastAsia="en-AU"/>
        </w:rPr>
        <w:t>Author</w:t>
      </w:r>
      <w:r>
        <w:rPr>
          <w:lang w:eastAsia="en-AU"/>
        </w:rPr>
        <w:t>ise</w:t>
      </w:r>
      <w:r w:rsidRPr="00A778FE">
        <w:rPr>
          <w:lang w:eastAsia="en-AU"/>
        </w:rPr>
        <w:t>, or having authori</w:t>
      </w:r>
      <w:r>
        <w:rPr>
          <w:lang w:eastAsia="en-AU"/>
        </w:rPr>
        <w:t>s</w:t>
      </w:r>
      <w:r w:rsidRPr="00A778FE">
        <w:rPr>
          <w:lang w:eastAsia="en-AU"/>
        </w:rPr>
        <w:t>ed, release and implement the emergency plan. The</w:t>
      </w:r>
      <w:r w:rsidRPr="00E50EE9">
        <w:rPr>
          <w:rFonts w:cs="Arial"/>
          <w:lang w:eastAsia="en-AU"/>
        </w:rPr>
        <w:t xml:space="preserve"> following shall apply to the implementation process:</w:t>
      </w:r>
    </w:p>
    <w:p w:rsidR="00CB4790" w:rsidRPr="00E50EE9" w:rsidRDefault="00CB4790" w:rsidP="00CB4790">
      <w:pPr>
        <w:pStyle w:val="DHHSnumberlowerromanindent"/>
        <w:numPr>
          <w:ilvl w:val="5"/>
          <w:numId w:val="80"/>
        </w:numPr>
        <w:rPr>
          <w:lang w:eastAsia="en-AU"/>
        </w:rPr>
      </w:pPr>
      <w:r>
        <w:rPr>
          <w:lang w:eastAsia="en-AU"/>
        </w:rPr>
        <w:t>c</w:t>
      </w:r>
      <w:r w:rsidRPr="00E50EE9">
        <w:rPr>
          <w:lang w:eastAsia="en-AU"/>
        </w:rPr>
        <w:t>onduct a risk assessment of the facility based on the above</w:t>
      </w:r>
    </w:p>
    <w:p w:rsidR="00CB4790" w:rsidRDefault="00CB4790" w:rsidP="00CB4790">
      <w:pPr>
        <w:pStyle w:val="DHHSnumberlowerromanindent"/>
        <w:numPr>
          <w:ilvl w:val="5"/>
          <w:numId w:val="80"/>
        </w:numPr>
        <w:rPr>
          <w:lang w:eastAsia="en-AU"/>
        </w:rPr>
      </w:pPr>
      <w:r>
        <w:rPr>
          <w:b/>
          <w:i/>
          <w:lang w:eastAsia="en-AU"/>
        </w:rPr>
        <w:t>a</w:t>
      </w:r>
      <w:r w:rsidRPr="00E50EE9">
        <w:rPr>
          <w:b/>
          <w:i/>
          <w:lang w:eastAsia="en-AU"/>
        </w:rPr>
        <w:t>wareness of the emergency management procedures</w:t>
      </w:r>
      <w:r>
        <w:rPr>
          <w:b/>
          <w:i/>
          <w:lang w:eastAsia="en-AU"/>
        </w:rPr>
        <w:t xml:space="preserve"> </w:t>
      </w:r>
      <w:r w:rsidRPr="00E50EE9">
        <w:rPr>
          <w:lang w:eastAsia="en-AU"/>
        </w:rPr>
        <w:t xml:space="preserve">– </w:t>
      </w:r>
      <w:r>
        <w:rPr>
          <w:lang w:eastAsia="en-AU"/>
        </w:rPr>
        <w:t>i</w:t>
      </w:r>
      <w:r w:rsidRPr="00E50EE9">
        <w:rPr>
          <w:lang w:eastAsia="en-AU"/>
        </w:rPr>
        <w:t>nformation about the procedures shall be disseminated to staff and occupants</w:t>
      </w:r>
    </w:p>
    <w:p w:rsidR="00CB4790" w:rsidRPr="00E50EE9" w:rsidRDefault="00CB4790" w:rsidP="00CB4790">
      <w:pPr>
        <w:pStyle w:val="DHHSnumberlowerromanindent"/>
        <w:numPr>
          <w:ilvl w:val="5"/>
          <w:numId w:val="80"/>
        </w:numPr>
        <w:rPr>
          <w:lang w:eastAsia="en-AU"/>
        </w:rPr>
      </w:pPr>
      <w:r>
        <w:rPr>
          <w:b/>
          <w:i/>
          <w:lang w:eastAsia="en-AU"/>
        </w:rPr>
        <w:t>t</w:t>
      </w:r>
      <w:r w:rsidRPr="00E50EE9">
        <w:rPr>
          <w:b/>
          <w:i/>
          <w:lang w:eastAsia="en-AU"/>
        </w:rPr>
        <w:t>raining</w:t>
      </w:r>
      <w:r w:rsidRPr="00E50EE9">
        <w:rPr>
          <w:lang w:eastAsia="en-AU"/>
        </w:rPr>
        <w:t xml:space="preserve"> – </w:t>
      </w:r>
      <w:r>
        <w:rPr>
          <w:lang w:eastAsia="en-AU"/>
        </w:rPr>
        <w:t>a</w:t>
      </w:r>
      <w:r w:rsidRPr="00E50EE9">
        <w:rPr>
          <w:lang w:eastAsia="en-AU"/>
        </w:rPr>
        <w:t xml:space="preserve"> formali</w:t>
      </w:r>
      <w:r>
        <w:rPr>
          <w:lang w:eastAsia="en-AU"/>
        </w:rPr>
        <w:t>s</w:t>
      </w:r>
      <w:r w:rsidRPr="00E50EE9">
        <w:rPr>
          <w:lang w:eastAsia="en-AU"/>
        </w:rPr>
        <w:t xml:space="preserve">ed training schedule shall be developed to ensure that relevant training is provided to </w:t>
      </w:r>
      <w:r>
        <w:rPr>
          <w:lang w:eastAsia="en-AU"/>
        </w:rPr>
        <w:t>emergency response team</w:t>
      </w:r>
      <w:r w:rsidRPr="00E50EE9">
        <w:rPr>
          <w:lang w:eastAsia="en-AU"/>
        </w:rPr>
        <w:t xml:space="preserve"> members and facility occupants. The training program shall be based on fire and emergency prevention, preparedness and response procedures and be in accordance with Section </w:t>
      </w:r>
      <w:r w:rsidRPr="00E50EE9">
        <w:fldChar w:fldCharType="begin"/>
      </w:r>
      <w:r w:rsidRPr="00E50EE9">
        <w:instrText xml:space="preserve"> REF _Ref398535409 \n \h  \* MERGEFORMAT </w:instrText>
      </w:r>
      <w:r w:rsidRPr="00E50EE9">
        <w:fldChar w:fldCharType="separate"/>
      </w:r>
      <w:r>
        <w:rPr>
          <w:lang w:eastAsia="en-AU"/>
        </w:rPr>
        <w:t>5.5</w:t>
      </w:r>
      <w:r w:rsidRPr="00E50EE9">
        <w:fldChar w:fldCharType="end"/>
      </w:r>
    </w:p>
    <w:p w:rsidR="00CB4790" w:rsidRPr="00E50EE9" w:rsidRDefault="00CB4790" w:rsidP="00CB4790">
      <w:pPr>
        <w:pStyle w:val="DHHSnumberlowerromanindent"/>
        <w:numPr>
          <w:ilvl w:val="5"/>
          <w:numId w:val="80"/>
        </w:numPr>
        <w:rPr>
          <w:lang w:eastAsia="en-AU"/>
        </w:rPr>
      </w:pPr>
      <w:r>
        <w:rPr>
          <w:b/>
          <w:i/>
          <w:lang w:eastAsia="en-AU"/>
        </w:rPr>
        <w:t>t</w:t>
      </w:r>
      <w:r w:rsidRPr="00E50EE9">
        <w:rPr>
          <w:b/>
          <w:i/>
          <w:lang w:eastAsia="en-AU"/>
        </w:rPr>
        <w:t>esting the emergency procedures</w:t>
      </w:r>
      <w:r w:rsidRPr="00E50EE9">
        <w:rPr>
          <w:lang w:eastAsia="en-AU"/>
        </w:rPr>
        <w:t xml:space="preserve"> – </w:t>
      </w:r>
      <w:r>
        <w:rPr>
          <w:lang w:eastAsia="en-AU"/>
        </w:rPr>
        <w:t>t</w:t>
      </w:r>
      <w:r w:rsidRPr="00E50EE9">
        <w:rPr>
          <w:lang w:eastAsia="en-AU"/>
        </w:rPr>
        <w:t xml:space="preserve">he </w:t>
      </w:r>
      <w:r>
        <w:rPr>
          <w:lang w:eastAsia="en-AU"/>
        </w:rPr>
        <w:t>emergency planning committee</w:t>
      </w:r>
      <w:r w:rsidRPr="00E50EE9">
        <w:rPr>
          <w:lang w:eastAsia="en-AU"/>
        </w:rPr>
        <w:t xml:space="preserve"> should ensure that the emergency procedures are tested in accordance with Section </w:t>
      </w:r>
      <w:r w:rsidRPr="00E50EE9">
        <w:fldChar w:fldCharType="begin"/>
      </w:r>
      <w:r w:rsidRPr="00E50EE9">
        <w:instrText xml:space="preserve"> REF _Ref398734250 \n \h  \* MERGEFORMAT </w:instrText>
      </w:r>
      <w:r w:rsidRPr="00E50EE9">
        <w:fldChar w:fldCharType="separate"/>
      </w:r>
      <w:r>
        <w:rPr>
          <w:lang w:eastAsia="en-AU"/>
        </w:rPr>
        <w:t>5.2</w:t>
      </w:r>
      <w:r w:rsidRPr="00E50EE9">
        <w:fldChar w:fldCharType="end"/>
      </w:r>
    </w:p>
    <w:p w:rsidR="00CB4790" w:rsidRPr="00E50EE9" w:rsidRDefault="00CB4790" w:rsidP="00CB4790">
      <w:pPr>
        <w:pStyle w:val="DHHSnumberlowerromanindent"/>
        <w:numPr>
          <w:ilvl w:val="5"/>
          <w:numId w:val="80"/>
        </w:numPr>
        <w:rPr>
          <w:lang w:eastAsia="en-AU"/>
        </w:rPr>
      </w:pPr>
      <w:r>
        <w:rPr>
          <w:b/>
          <w:i/>
          <w:lang w:eastAsia="en-AU"/>
        </w:rPr>
        <w:t>r</w:t>
      </w:r>
      <w:r w:rsidRPr="00E50EE9">
        <w:rPr>
          <w:b/>
          <w:i/>
          <w:lang w:eastAsia="en-AU"/>
        </w:rPr>
        <w:t xml:space="preserve">eview of procedures </w:t>
      </w:r>
      <w:r w:rsidRPr="0037539C">
        <w:rPr>
          <w:lang w:eastAsia="en-AU"/>
        </w:rPr>
        <w:t>– t</w:t>
      </w:r>
      <w:r w:rsidRPr="00E50EE9">
        <w:rPr>
          <w:lang w:eastAsia="en-AU"/>
        </w:rPr>
        <w:t>he effect of the procedures on an organ</w:t>
      </w:r>
      <w:r>
        <w:rPr>
          <w:lang w:eastAsia="en-AU"/>
        </w:rPr>
        <w:t>isa</w:t>
      </w:r>
      <w:r w:rsidRPr="00E50EE9">
        <w:rPr>
          <w:lang w:eastAsia="en-AU"/>
        </w:rPr>
        <w:t>tion should be monitored at all stages of the implementation process. Amendments shall be made to rectify any deficiencies or inaccuracies that are identified in the procedures</w:t>
      </w:r>
    </w:p>
    <w:p w:rsidR="00CB4790" w:rsidRPr="00A778FE" w:rsidRDefault="00CB4790" w:rsidP="00CB4790">
      <w:pPr>
        <w:pStyle w:val="DHHSnumberloweralpha"/>
        <w:numPr>
          <w:ilvl w:val="2"/>
          <w:numId w:val="79"/>
        </w:numPr>
        <w:rPr>
          <w:lang w:eastAsia="en-AU"/>
        </w:rPr>
      </w:pPr>
      <w:r w:rsidRPr="00A778FE">
        <w:rPr>
          <w:lang w:eastAsia="en-AU"/>
        </w:rPr>
        <w:t>Ensur</w:t>
      </w:r>
      <w:r>
        <w:rPr>
          <w:lang w:eastAsia="en-AU"/>
        </w:rPr>
        <w:t>e</w:t>
      </w:r>
      <w:r w:rsidRPr="00A778FE">
        <w:rPr>
          <w:lang w:eastAsia="en-AU"/>
        </w:rPr>
        <w:t xml:space="preserve"> that the register of all staff members is current and readily available.</w:t>
      </w:r>
    </w:p>
    <w:p w:rsidR="00CB4790" w:rsidRPr="00A778FE" w:rsidRDefault="00CB4790" w:rsidP="00CB4790">
      <w:pPr>
        <w:pStyle w:val="DHHSnumberloweralpha"/>
        <w:numPr>
          <w:ilvl w:val="2"/>
          <w:numId w:val="79"/>
        </w:numPr>
        <w:rPr>
          <w:lang w:eastAsia="en-AU"/>
        </w:rPr>
      </w:pPr>
      <w:r w:rsidRPr="00A778FE">
        <w:rPr>
          <w:lang w:eastAsia="en-AU"/>
        </w:rPr>
        <w:t>Establish strategies to ensure visitors and contractors are made aware of emergency preparedness and response procedures.</w:t>
      </w:r>
    </w:p>
    <w:p w:rsidR="00CB4790" w:rsidRPr="00A778FE" w:rsidRDefault="00CB4790" w:rsidP="00CB4790">
      <w:pPr>
        <w:pStyle w:val="DHHSnumberloweralpha"/>
        <w:numPr>
          <w:ilvl w:val="2"/>
          <w:numId w:val="79"/>
        </w:numPr>
        <w:rPr>
          <w:lang w:eastAsia="en-AU"/>
        </w:rPr>
      </w:pPr>
      <w:r w:rsidRPr="00A778FE">
        <w:rPr>
          <w:lang w:eastAsia="en-AU"/>
        </w:rPr>
        <w:t>Ensur</w:t>
      </w:r>
      <w:r>
        <w:rPr>
          <w:lang w:eastAsia="en-AU"/>
        </w:rPr>
        <w:t>e</w:t>
      </w:r>
      <w:r w:rsidRPr="00A778FE">
        <w:rPr>
          <w:lang w:eastAsia="en-AU"/>
        </w:rPr>
        <w:t xml:space="preserve"> that the fire and emergency prevention, preparedness, response and recovery procedures remain viable and effective by reviewing, and testing the emergency management plan</w:t>
      </w:r>
      <w:r>
        <w:rPr>
          <w:lang w:eastAsia="en-AU"/>
        </w:rPr>
        <w:t xml:space="preserve"> </w:t>
      </w:r>
      <w:r w:rsidRPr="00A778FE">
        <w:rPr>
          <w:lang w:eastAsia="en-AU"/>
        </w:rPr>
        <w:t>at least annually.</w:t>
      </w:r>
    </w:p>
    <w:p w:rsidR="00CB4790" w:rsidRPr="00A778FE" w:rsidRDefault="00CB4790" w:rsidP="00CB4790">
      <w:pPr>
        <w:pStyle w:val="DHHSnumberloweralpha"/>
        <w:numPr>
          <w:ilvl w:val="2"/>
          <w:numId w:val="79"/>
        </w:numPr>
        <w:rPr>
          <w:lang w:eastAsia="en-AU"/>
        </w:rPr>
      </w:pPr>
      <w:r w:rsidRPr="00A778FE">
        <w:rPr>
          <w:lang w:eastAsia="en-AU"/>
        </w:rPr>
        <w:t>Ensur</w:t>
      </w:r>
      <w:r>
        <w:rPr>
          <w:lang w:eastAsia="en-AU"/>
        </w:rPr>
        <w:t>e</w:t>
      </w:r>
      <w:r w:rsidRPr="00A778FE">
        <w:rPr>
          <w:lang w:eastAsia="en-AU"/>
        </w:rPr>
        <w:t xml:space="preserve"> that the emergency management plan is reviewed at the end of the validity period, after an emergency, an exercise or any changes that affect the emergency management plan such as facility extensions and alterations.</w:t>
      </w:r>
    </w:p>
    <w:p w:rsidR="00CB4790" w:rsidRPr="00A778FE" w:rsidRDefault="00CB4790" w:rsidP="00CB4790">
      <w:pPr>
        <w:pStyle w:val="DHHSnumberloweralpha"/>
        <w:numPr>
          <w:ilvl w:val="2"/>
          <w:numId w:val="79"/>
        </w:numPr>
        <w:rPr>
          <w:lang w:eastAsia="en-AU"/>
        </w:rPr>
      </w:pPr>
      <w:r w:rsidRPr="00A778FE">
        <w:rPr>
          <w:lang w:eastAsia="en-AU"/>
        </w:rPr>
        <w:t>Ensur</w:t>
      </w:r>
      <w:r>
        <w:rPr>
          <w:lang w:eastAsia="en-AU"/>
        </w:rPr>
        <w:t>e</w:t>
      </w:r>
      <w:r w:rsidRPr="00A778FE">
        <w:rPr>
          <w:lang w:eastAsia="en-AU"/>
        </w:rPr>
        <w:t xml:space="preserve"> that a permanent record of events for each emergency is compiled and retained.</w:t>
      </w:r>
    </w:p>
    <w:p w:rsidR="00CB4790" w:rsidRPr="00E50EE9" w:rsidRDefault="00CB4790" w:rsidP="00CB4790">
      <w:pPr>
        <w:pStyle w:val="DHHSnumberloweralpha"/>
        <w:numPr>
          <w:ilvl w:val="2"/>
          <w:numId w:val="79"/>
        </w:numPr>
        <w:rPr>
          <w:rFonts w:cs="Arial"/>
          <w:lang w:eastAsia="en-AU"/>
        </w:rPr>
      </w:pPr>
      <w:r w:rsidRPr="00A778FE">
        <w:rPr>
          <w:lang w:eastAsia="en-AU"/>
        </w:rPr>
        <w:t>Identify and rectifying deficiencies and opportunities for improvement in the emergency</w:t>
      </w:r>
      <w:r w:rsidRPr="00E50EE9">
        <w:rPr>
          <w:rFonts w:cs="Arial"/>
          <w:lang w:eastAsia="en-AU"/>
        </w:rPr>
        <w:t xml:space="preserve"> management plan.</w:t>
      </w:r>
    </w:p>
    <w:p w:rsidR="00CB4790" w:rsidRPr="00E50EE9" w:rsidRDefault="00CB4790" w:rsidP="00CB4790">
      <w:pPr>
        <w:pStyle w:val="ListParagraph"/>
        <w:numPr>
          <w:ilvl w:val="3"/>
          <w:numId w:val="184"/>
        </w:numPr>
        <w:ind w:left="567"/>
      </w:pPr>
      <w:r w:rsidRPr="00E50EE9">
        <w:t>Meetings</w:t>
      </w:r>
    </w:p>
    <w:p w:rsidR="00CB4790" w:rsidRPr="00E50EE9" w:rsidRDefault="00CB4790" w:rsidP="00CB4790">
      <w:pPr>
        <w:pStyle w:val="DHHSbody"/>
        <w:rPr>
          <w:lang w:eastAsia="en-AU"/>
        </w:rPr>
      </w:pPr>
      <w:r w:rsidRPr="00E50EE9">
        <w:rPr>
          <w:rFonts w:cs="Arial"/>
          <w:lang w:eastAsia="en-AU"/>
        </w:rPr>
        <w:t xml:space="preserve">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shall meet at least annually.</w:t>
      </w:r>
    </w:p>
    <w:p w:rsidR="00CB4790" w:rsidRPr="00E50EE9" w:rsidRDefault="00CB4790" w:rsidP="00CB4790">
      <w:pPr>
        <w:pStyle w:val="DHHSbody"/>
        <w:rPr>
          <w:lang w:eastAsia="en-AU"/>
        </w:rPr>
      </w:pPr>
      <w:r w:rsidRPr="00E50EE9">
        <w:rPr>
          <w:rFonts w:cs="Arial"/>
          <w:lang w:eastAsia="en-AU"/>
        </w:rPr>
        <w:t xml:space="preserve">A record of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 xml:space="preserve">ommittee meetings shall be made and retained in accordance with the </w:t>
      </w:r>
      <w:r>
        <w:rPr>
          <w:rFonts w:cs="Arial"/>
          <w:lang w:eastAsia="en-AU"/>
        </w:rPr>
        <w:t>d</w:t>
      </w:r>
      <w:r w:rsidRPr="00E50EE9">
        <w:rPr>
          <w:rFonts w:cs="Arial"/>
          <w:lang w:eastAsia="en-AU"/>
        </w:rPr>
        <w:t>epartment</w:t>
      </w:r>
      <w:r>
        <w:rPr>
          <w:rFonts w:cs="Arial"/>
          <w:lang w:eastAsia="en-AU"/>
        </w:rPr>
        <w:t>’</w:t>
      </w:r>
      <w:r w:rsidRPr="00E50EE9">
        <w:rPr>
          <w:rFonts w:cs="Arial"/>
          <w:lang w:eastAsia="en-AU"/>
        </w:rPr>
        <w:t>s policy requirements.</w:t>
      </w:r>
    </w:p>
    <w:p w:rsidR="00CB4790" w:rsidRPr="00E50EE9" w:rsidRDefault="00CB4790" w:rsidP="00CB4790">
      <w:pPr>
        <w:pStyle w:val="DHHSbody"/>
        <w:rPr>
          <w:lang w:eastAsia="en-AU"/>
        </w:rPr>
      </w:pPr>
      <w:r w:rsidRPr="00E50EE9">
        <w:rPr>
          <w:rFonts w:cs="Arial"/>
          <w:b/>
          <w:u w:val="single"/>
          <w:lang w:eastAsia="en-AU"/>
        </w:rPr>
        <w:t>NOTE:</w:t>
      </w:r>
      <w:r w:rsidRPr="00E50EE9">
        <w:rPr>
          <w:rFonts w:cs="Arial"/>
          <w:lang w:eastAsia="en-AU"/>
        </w:rPr>
        <w:t xml:space="preserve"> This may include minutes of meetings, communication, financial position, reports and specialist advice.</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33" w:name="_Toc509826119"/>
      <w:bookmarkStart w:id="234" w:name="_Toc509828357"/>
      <w:r w:rsidRPr="00E50EE9">
        <w:t xml:space="preserve">Emergency </w:t>
      </w:r>
      <w:r>
        <w:t>o</w:t>
      </w:r>
      <w:r w:rsidRPr="00E50EE9">
        <w:t>fficer</w:t>
      </w:r>
      <w:r>
        <w:t>s</w:t>
      </w:r>
      <w:r w:rsidRPr="00E50EE9">
        <w:t xml:space="preserve"> / </w:t>
      </w:r>
      <w:r>
        <w:t>s</w:t>
      </w:r>
      <w:r w:rsidRPr="00E50EE9">
        <w:t xml:space="preserve">taff </w:t>
      </w:r>
      <w:r>
        <w:t>m</w:t>
      </w:r>
      <w:r w:rsidRPr="00E50EE9">
        <w:t>embers</w:t>
      </w:r>
      <w:bookmarkEnd w:id="233"/>
      <w:bookmarkEnd w:id="234"/>
    </w:p>
    <w:p w:rsidR="00CB4790" w:rsidRPr="00E50EE9" w:rsidRDefault="00CB4790" w:rsidP="00CB4790">
      <w:pPr>
        <w:pStyle w:val="DHHSbody"/>
      </w:pPr>
      <w:r w:rsidRPr="00E50EE9">
        <w:rPr>
          <w:rFonts w:cs="Arial"/>
        </w:rPr>
        <w:t>The fire safety training strategy developed by the Department of Health and Human Services is underpinned by the principle of primacy of life</w:t>
      </w:r>
      <w:r>
        <w:rPr>
          <w:rFonts w:cs="Arial"/>
        </w:rPr>
        <w:t>,</w:t>
      </w:r>
      <w:r w:rsidRPr="00E50EE9">
        <w:rPr>
          <w:rFonts w:cs="Arial"/>
        </w:rPr>
        <w:t xml:space="preserve"> and therefore focuses on Safe Place and Safe People, to remove the necessity for staff to manage all aspects of a fire or other potential emergency situations. The safety of people as a first priority is addressed throughout hazard and risk mitigation controls, supported through an effective preparedness, response and evacuation procedures and in terms of fire, providing fire protection equipment to allow an attempt to extinguish any fire. The use of first</w:t>
      </w:r>
      <w:r>
        <w:rPr>
          <w:rFonts w:cs="Arial"/>
        </w:rPr>
        <w:t>-</w:t>
      </w:r>
      <w:r w:rsidRPr="00E50EE9">
        <w:rPr>
          <w:rFonts w:cs="Arial"/>
        </w:rPr>
        <w:t>attack fire</w:t>
      </w:r>
      <w:r>
        <w:rPr>
          <w:rFonts w:cs="Arial"/>
        </w:rPr>
        <w:t>-</w:t>
      </w:r>
      <w:r w:rsidRPr="00E50EE9">
        <w:rPr>
          <w:rFonts w:cs="Arial"/>
        </w:rPr>
        <w:t>fighting equipment by staff is no longer recommended as part of fire and emergency management unless it can be safely achieved by using one portable fire extinguisher or fire blanket.</w:t>
      </w:r>
    </w:p>
    <w:p w:rsidR="00CB4790" w:rsidRDefault="00CB4790" w:rsidP="00CB4790">
      <w:pPr>
        <w:pStyle w:val="DHHSbody"/>
        <w:rPr>
          <w:rFonts w:cs="Arial"/>
        </w:rPr>
      </w:pPr>
      <w:r w:rsidRPr="00E50EE9">
        <w:rPr>
          <w:rFonts w:cs="Arial"/>
        </w:rPr>
        <w:t xml:space="preserve">The priority role for emergency officers if appointed and all staff members is to evacuate people safely and rely on the installed active fire protection equipment if installed to control the fire. All emergency officers and staff members will be trained in the same level of fire safety skill and knowledge as nominated in Section </w:t>
      </w:r>
      <w:r w:rsidRPr="002E777E">
        <w:rPr>
          <w:rFonts w:cs="Arial"/>
        </w:rPr>
        <w:t>5.5.2</w:t>
      </w:r>
      <w:r w:rsidRPr="003774BC">
        <w:rPr>
          <w:rFonts w:cs="Arial"/>
        </w:rPr>
        <w:t>.</w:t>
      </w:r>
    </w:p>
    <w:p w:rsidR="00CB4790" w:rsidRPr="00E50EE9" w:rsidRDefault="00CB4790" w:rsidP="00CB4790">
      <w:pPr>
        <w:pStyle w:val="DHHSbody"/>
        <w:rPr>
          <w:lang w:val="en-US"/>
        </w:rPr>
      </w:pPr>
      <w:r w:rsidRPr="00E50EE9">
        <w:rPr>
          <w:rFonts w:cs="Arial"/>
          <w:lang w:val="en-US"/>
        </w:rPr>
        <w:t>Typical duties in an emergency or alarm include:</w:t>
      </w:r>
    </w:p>
    <w:p w:rsidR="00CB4790" w:rsidRPr="00E50EE9" w:rsidRDefault="00CB4790" w:rsidP="00CB4790">
      <w:pPr>
        <w:pStyle w:val="DHHSnumberloweralpha"/>
        <w:numPr>
          <w:ilvl w:val="2"/>
          <w:numId w:val="179"/>
        </w:numPr>
        <w:rPr>
          <w:lang w:val="en-US"/>
        </w:rPr>
      </w:pPr>
      <w:r>
        <w:rPr>
          <w:lang w:val="en-US"/>
        </w:rPr>
        <w:t>The assumption by the d</w:t>
      </w:r>
      <w:r w:rsidRPr="00E50EE9">
        <w:rPr>
          <w:lang w:val="en-US"/>
        </w:rPr>
        <w:t>esignated on</w:t>
      </w:r>
      <w:r>
        <w:rPr>
          <w:lang w:val="en-US"/>
        </w:rPr>
        <w:t>-</w:t>
      </w:r>
      <w:r w:rsidRPr="00E50EE9">
        <w:rPr>
          <w:lang w:val="en-US"/>
        </w:rPr>
        <w:t>duty person to assume control of the facility</w:t>
      </w:r>
      <w:r>
        <w:rPr>
          <w:lang w:val="en-US"/>
        </w:rPr>
        <w:t>.</w:t>
      </w:r>
      <w:r w:rsidRPr="00E50EE9">
        <w:rPr>
          <w:lang w:val="en-US"/>
        </w:rPr>
        <w:t xml:space="preserve"> If appointed, this would be the emergency coordinator, emergency officer or most senior staff person. </w:t>
      </w:r>
    </w:p>
    <w:p w:rsidR="00CB4790" w:rsidRPr="00E50EE9" w:rsidRDefault="00CB4790" w:rsidP="00CB4790">
      <w:pPr>
        <w:pStyle w:val="DHHSnumberloweralpha"/>
        <w:numPr>
          <w:ilvl w:val="2"/>
          <w:numId w:val="179"/>
        </w:numPr>
        <w:rPr>
          <w:lang w:val="en-US"/>
        </w:rPr>
      </w:pPr>
      <w:r w:rsidRPr="00E50EE9">
        <w:rPr>
          <w:lang w:val="en-US"/>
        </w:rPr>
        <w:t>In case of a fire, extinguish the fire or close the door to prevent fire spread and smoke travel</w:t>
      </w:r>
      <w:r>
        <w:rPr>
          <w:lang w:val="en-US"/>
        </w:rPr>
        <w:t>,</w:t>
      </w:r>
      <w:r w:rsidRPr="00E50EE9">
        <w:rPr>
          <w:lang w:val="en-US"/>
        </w:rPr>
        <w:t xml:space="preserve"> if </w:t>
      </w:r>
      <w:r>
        <w:rPr>
          <w:lang w:val="en-US"/>
        </w:rPr>
        <w:t xml:space="preserve">the fire is </w:t>
      </w:r>
      <w:r w:rsidRPr="00E50EE9">
        <w:rPr>
          <w:lang w:val="en-US"/>
        </w:rPr>
        <w:t>small and can be easily extinguished by a single fire extinguisher or fire blanket.</w:t>
      </w:r>
    </w:p>
    <w:p w:rsidR="00CB4790" w:rsidRPr="00E50EE9" w:rsidRDefault="00CB4790" w:rsidP="00CB4790">
      <w:pPr>
        <w:pStyle w:val="DHHSnumberloweralpha"/>
        <w:numPr>
          <w:ilvl w:val="2"/>
          <w:numId w:val="179"/>
        </w:numPr>
        <w:rPr>
          <w:lang w:val="en-US"/>
        </w:rPr>
      </w:pPr>
      <w:r w:rsidRPr="00E50EE9">
        <w:rPr>
          <w:lang w:val="en-US"/>
        </w:rPr>
        <w:t xml:space="preserve">Initiate an evacuation of the facility. </w:t>
      </w:r>
    </w:p>
    <w:p w:rsidR="00CB4790" w:rsidRPr="00E50EE9" w:rsidRDefault="00CB4790" w:rsidP="00CB4790">
      <w:pPr>
        <w:pStyle w:val="DHHSnumberloweralpha"/>
        <w:numPr>
          <w:ilvl w:val="2"/>
          <w:numId w:val="179"/>
        </w:numPr>
        <w:rPr>
          <w:lang w:val="en-US"/>
        </w:rPr>
      </w:pPr>
      <w:r w:rsidRPr="00E50EE9">
        <w:rPr>
          <w:lang w:val="en-US"/>
        </w:rPr>
        <w:t>Ensure the relevant emergency services are notified.</w:t>
      </w:r>
    </w:p>
    <w:p w:rsidR="00CB4790" w:rsidRPr="00E50EE9" w:rsidRDefault="00CB4790" w:rsidP="00CB4790">
      <w:pPr>
        <w:pStyle w:val="DHHSnumberloweralpha"/>
        <w:numPr>
          <w:ilvl w:val="2"/>
          <w:numId w:val="179"/>
        </w:numPr>
        <w:rPr>
          <w:lang w:val="en-US"/>
        </w:rPr>
      </w:pPr>
      <w:r w:rsidRPr="00E50EE9">
        <w:rPr>
          <w:lang w:val="en-US"/>
        </w:rPr>
        <w:t>Initiate response of additional resources as necessary.</w:t>
      </w:r>
    </w:p>
    <w:p w:rsidR="00CB4790" w:rsidRPr="00E50EE9" w:rsidRDefault="00CB4790" w:rsidP="00CB4790">
      <w:pPr>
        <w:pStyle w:val="DHHSnumberloweralpha"/>
        <w:numPr>
          <w:ilvl w:val="2"/>
          <w:numId w:val="179"/>
        </w:numPr>
        <w:rPr>
          <w:lang w:val="en-US"/>
        </w:rPr>
      </w:pPr>
      <w:r w:rsidRPr="00E50EE9">
        <w:rPr>
          <w:lang w:val="en-US"/>
        </w:rPr>
        <w:t>Coordinate the evacuation and assist as necessary in the removal of the occupants.</w:t>
      </w:r>
    </w:p>
    <w:p w:rsidR="00CB4790" w:rsidRDefault="00CB4790" w:rsidP="00CB4790">
      <w:pPr>
        <w:pStyle w:val="DHHSnumberloweralpha"/>
        <w:numPr>
          <w:ilvl w:val="2"/>
          <w:numId w:val="179"/>
        </w:numPr>
      </w:pPr>
      <w:r w:rsidRPr="00E50EE9">
        <w:rPr>
          <w:lang w:val="en-US"/>
        </w:rPr>
        <w:t>Ensure a roll call of all occupants, staff and visitors is carried out and verify all persons are accounted for.</w:t>
      </w:r>
    </w:p>
    <w:p w:rsidR="00CB4790" w:rsidRPr="00E50EE9" w:rsidRDefault="00CB4790" w:rsidP="00CB4790">
      <w:pPr>
        <w:pStyle w:val="DHHSindent"/>
      </w:pPr>
      <w:r w:rsidRPr="0037539C">
        <w:rPr>
          <w:b/>
          <w:u w:val="single"/>
        </w:rPr>
        <w:t>NOTE:</w:t>
      </w:r>
      <w:r w:rsidRPr="006B03FE">
        <w:t xml:space="preserve"> </w:t>
      </w:r>
      <w:r w:rsidRPr="0037539C">
        <w:t>I</w:t>
      </w:r>
      <w:r w:rsidRPr="006B03FE">
        <w:t>f</w:t>
      </w:r>
      <w:r w:rsidRPr="00E50EE9">
        <w:t xml:space="preserve"> a person or persons are not accounted for and it is no longer safe to enter the facility, the </w:t>
      </w:r>
      <w:r>
        <w:t>i</w:t>
      </w:r>
      <w:r w:rsidRPr="00E50EE9">
        <w:t xml:space="preserve">ncident </w:t>
      </w:r>
      <w:r>
        <w:t>c</w:t>
      </w:r>
      <w:r w:rsidRPr="00E50EE9">
        <w:t xml:space="preserve">ontroller must be advised immediately upon arrival. </w:t>
      </w:r>
    </w:p>
    <w:p w:rsidR="00CB4790" w:rsidRPr="00E50EE9" w:rsidRDefault="00CB4790" w:rsidP="00CB4790">
      <w:pPr>
        <w:pStyle w:val="DHHSnumberloweralpha"/>
        <w:numPr>
          <w:ilvl w:val="2"/>
          <w:numId w:val="179"/>
        </w:numPr>
        <w:rPr>
          <w:lang w:val="en-US"/>
        </w:rPr>
      </w:pPr>
      <w:r w:rsidRPr="00E50EE9">
        <w:rPr>
          <w:lang w:val="en-US"/>
        </w:rPr>
        <w:t>If safe to do so, check that all areas have been cleared.</w:t>
      </w:r>
    </w:p>
    <w:p w:rsidR="00CB4790" w:rsidRPr="00E50EE9" w:rsidRDefault="00CB4790" w:rsidP="00CB4790">
      <w:pPr>
        <w:pStyle w:val="DHHSnumberloweralpha"/>
        <w:numPr>
          <w:ilvl w:val="2"/>
          <w:numId w:val="179"/>
        </w:numPr>
        <w:rPr>
          <w:lang w:val="en-US"/>
        </w:rPr>
      </w:pPr>
      <w:r w:rsidRPr="00E50EE9">
        <w:rPr>
          <w:lang w:val="en-US"/>
        </w:rPr>
        <w:t>Provide a situation report to the emergency services on arrival</w:t>
      </w:r>
      <w:r>
        <w:rPr>
          <w:lang w:val="en-US"/>
        </w:rPr>
        <w:t>,</w:t>
      </w:r>
      <w:r w:rsidRPr="00E50EE9">
        <w:rPr>
          <w:lang w:val="en-US"/>
        </w:rPr>
        <w:t xml:space="preserve"> and provide specific emergency information relating to the location and type of fire, any hazardous conditions and materials, if any persons are missing or trapped.</w:t>
      </w:r>
    </w:p>
    <w:p w:rsidR="00CB4790" w:rsidRPr="00E50EE9" w:rsidRDefault="00CB4790" w:rsidP="00CB4790">
      <w:pPr>
        <w:pStyle w:val="DHHSnumberloweralpha"/>
        <w:numPr>
          <w:ilvl w:val="2"/>
          <w:numId w:val="179"/>
        </w:numPr>
        <w:rPr>
          <w:lang w:val="en-US"/>
        </w:rPr>
      </w:pPr>
      <w:r w:rsidRPr="00E50EE9">
        <w:rPr>
          <w:lang w:val="en-US"/>
        </w:rPr>
        <w:t xml:space="preserve">Brief the </w:t>
      </w:r>
      <w:r>
        <w:rPr>
          <w:lang w:val="en-US"/>
        </w:rPr>
        <w:t>e</w:t>
      </w:r>
      <w:r w:rsidRPr="00E50EE9">
        <w:rPr>
          <w:lang w:val="en-US"/>
        </w:rPr>
        <w:t xml:space="preserve">mergency </w:t>
      </w:r>
      <w:r>
        <w:rPr>
          <w:lang w:val="en-US"/>
        </w:rPr>
        <w:t>p</w:t>
      </w:r>
      <w:r w:rsidRPr="00E50EE9">
        <w:rPr>
          <w:lang w:val="en-US"/>
        </w:rPr>
        <w:t xml:space="preserve">lanning </w:t>
      </w:r>
      <w:r>
        <w:rPr>
          <w:lang w:val="en-US"/>
        </w:rPr>
        <w:t>c</w:t>
      </w:r>
      <w:r w:rsidRPr="00E50EE9">
        <w:rPr>
          <w:lang w:val="en-US"/>
        </w:rPr>
        <w:t xml:space="preserve">ommittee or </w:t>
      </w:r>
      <w:r>
        <w:rPr>
          <w:lang w:val="en-US"/>
        </w:rPr>
        <w:t>e</w:t>
      </w:r>
      <w:r w:rsidRPr="00E50EE9">
        <w:rPr>
          <w:lang w:val="en-US"/>
        </w:rPr>
        <w:t xml:space="preserve">mergency </w:t>
      </w:r>
      <w:r>
        <w:rPr>
          <w:lang w:val="en-US"/>
        </w:rPr>
        <w:t>c</w:t>
      </w:r>
      <w:r w:rsidRPr="00E50EE9">
        <w:rPr>
          <w:lang w:val="en-US"/>
        </w:rPr>
        <w:t>oordinator where necessary.</w:t>
      </w:r>
    </w:p>
    <w:p w:rsidR="00CB4790" w:rsidRPr="00E50EE9" w:rsidRDefault="00CB4790" w:rsidP="00CB4790">
      <w:pPr>
        <w:pStyle w:val="DHHSnumberloweralpha"/>
        <w:numPr>
          <w:ilvl w:val="2"/>
          <w:numId w:val="179"/>
        </w:numPr>
        <w:rPr>
          <w:lang w:val="en-US"/>
        </w:rPr>
      </w:pPr>
      <w:r w:rsidRPr="00E50EE9">
        <w:rPr>
          <w:lang w:val="en-US"/>
        </w:rPr>
        <w:t>If necessary, relocate occupants to a more appropriate assembly/holding area.</w:t>
      </w:r>
    </w:p>
    <w:p w:rsidR="00CB4790" w:rsidRPr="00E50EE9" w:rsidRDefault="00CB4790" w:rsidP="00CB4790">
      <w:pPr>
        <w:pStyle w:val="DHHSnumberloweralpha"/>
        <w:numPr>
          <w:ilvl w:val="2"/>
          <w:numId w:val="179"/>
        </w:numPr>
        <w:rPr>
          <w:lang w:val="en-US"/>
        </w:rPr>
      </w:pPr>
      <w:r w:rsidRPr="00E50EE9">
        <w:rPr>
          <w:lang w:val="en-US"/>
        </w:rPr>
        <w:t xml:space="preserve">Complete an </w:t>
      </w:r>
      <w:r>
        <w:rPr>
          <w:lang w:val="en-US"/>
        </w:rPr>
        <w:t>i</w:t>
      </w:r>
      <w:r w:rsidRPr="00E50EE9">
        <w:rPr>
          <w:lang w:val="en-US"/>
        </w:rPr>
        <w:t xml:space="preserve">ncident </w:t>
      </w:r>
      <w:r>
        <w:rPr>
          <w:lang w:val="en-US"/>
        </w:rPr>
        <w:t>r</w:t>
      </w:r>
      <w:r w:rsidRPr="00E50EE9">
        <w:rPr>
          <w:lang w:val="en-US"/>
        </w:rPr>
        <w:t>eport.</w:t>
      </w:r>
    </w:p>
    <w:p w:rsidR="00CB4790" w:rsidRDefault="00CB4790" w:rsidP="00CB4790">
      <w:pPr>
        <w:pStyle w:val="DHHSbody"/>
        <w:rPr>
          <w:rFonts w:cs="Arial"/>
          <w:lang w:val="en-US"/>
        </w:rPr>
      </w:pPr>
      <w:r w:rsidRPr="00E50EE9">
        <w:rPr>
          <w:rFonts w:cs="Arial"/>
          <w:lang w:val="en-US"/>
        </w:rPr>
        <w:t xml:space="preserve">For the </w:t>
      </w:r>
      <w:r>
        <w:rPr>
          <w:rFonts w:cs="Arial"/>
          <w:lang w:val="en-US"/>
        </w:rPr>
        <w:t>e</w:t>
      </w:r>
      <w:r w:rsidRPr="00E50EE9">
        <w:rPr>
          <w:rFonts w:cs="Arial"/>
          <w:lang w:val="en-US"/>
        </w:rPr>
        <w:t xml:space="preserve">mergency </w:t>
      </w:r>
      <w:r>
        <w:rPr>
          <w:rFonts w:cs="Arial"/>
          <w:lang w:val="en-US"/>
        </w:rPr>
        <w:t>m</w:t>
      </w:r>
      <w:r w:rsidRPr="00E50EE9">
        <w:rPr>
          <w:rFonts w:cs="Arial"/>
          <w:lang w:val="en-US"/>
        </w:rPr>
        <w:t xml:space="preserve">anagement </w:t>
      </w:r>
      <w:r>
        <w:rPr>
          <w:rFonts w:cs="Arial"/>
          <w:lang w:val="en-US"/>
        </w:rPr>
        <w:t>p</w:t>
      </w:r>
      <w:r w:rsidRPr="00E50EE9">
        <w:rPr>
          <w:rFonts w:cs="Arial"/>
          <w:lang w:val="en-US"/>
        </w:rPr>
        <w:t xml:space="preserve">lan and </w:t>
      </w:r>
      <w:r>
        <w:rPr>
          <w:rFonts w:cs="Arial"/>
          <w:lang w:val="en-US"/>
        </w:rPr>
        <w:t>p</w:t>
      </w:r>
      <w:r w:rsidRPr="00E50EE9">
        <w:rPr>
          <w:rFonts w:cs="Arial"/>
          <w:lang w:val="en-US"/>
        </w:rPr>
        <w:t>rocedures to be effective, supervisors need to take responsibility for a number of matters. Ensure that the following steps have been taken:</w:t>
      </w:r>
    </w:p>
    <w:p w:rsidR="00CB4790" w:rsidRDefault="00CB4790" w:rsidP="00CB4790">
      <w:pPr>
        <w:pStyle w:val="DHHSnumberloweralpha"/>
        <w:numPr>
          <w:ilvl w:val="2"/>
          <w:numId w:val="81"/>
        </w:numPr>
        <w:rPr>
          <w:lang w:val="en-US"/>
        </w:rPr>
      </w:pPr>
      <w:r w:rsidRPr="00E50EE9">
        <w:rPr>
          <w:lang w:val="en-US"/>
        </w:rPr>
        <w:t xml:space="preserve">That regular emergency preparedness and response </w:t>
      </w:r>
      <w:r>
        <w:rPr>
          <w:lang w:val="en-US"/>
        </w:rPr>
        <w:t xml:space="preserve">procedures including </w:t>
      </w:r>
      <w:r w:rsidRPr="00E50EE9">
        <w:rPr>
          <w:lang w:val="en-US"/>
        </w:rPr>
        <w:t xml:space="preserve">evacuation exercises policy states that it is highly desirable that each </w:t>
      </w:r>
      <w:r>
        <w:rPr>
          <w:lang w:val="en-US"/>
        </w:rPr>
        <w:t xml:space="preserve">staff member </w:t>
      </w:r>
      <w:r w:rsidRPr="00E50EE9">
        <w:rPr>
          <w:lang w:val="en-US"/>
        </w:rPr>
        <w:t xml:space="preserve">participate in a minimum of </w:t>
      </w:r>
      <w:r>
        <w:rPr>
          <w:lang w:val="en-US"/>
        </w:rPr>
        <w:t xml:space="preserve">one </w:t>
      </w:r>
      <w:r>
        <w:rPr>
          <w:b/>
          <w:u w:val="single"/>
          <w:lang w:val="en-US"/>
        </w:rPr>
        <w:t>evacuation exercise</w:t>
      </w:r>
      <w:r w:rsidRPr="00E50EE9">
        <w:rPr>
          <w:b/>
          <w:u w:val="single"/>
          <w:lang w:val="en-US"/>
        </w:rPr>
        <w:t xml:space="preserve"> per year</w:t>
      </w:r>
      <w:r w:rsidRPr="00E50EE9">
        <w:rPr>
          <w:lang w:val="en-US"/>
        </w:rPr>
        <w:t>. Consideration should also be given to evening, night and weekend exercises.</w:t>
      </w:r>
    </w:p>
    <w:p w:rsidR="00CB4790" w:rsidRDefault="00CB4790" w:rsidP="00CB4790">
      <w:pPr>
        <w:pStyle w:val="DHHSnumberloweralpha"/>
        <w:numPr>
          <w:ilvl w:val="2"/>
          <w:numId w:val="81"/>
        </w:numPr>
        <w:rPr>
          <w:lang w:val="en-US"/>
        </w:rPr>
      </w:pPr>
      <w:r w:rsidRPr="00E50EE9">
        <w:rPr>
          <w:lang w:val="en-US"/>
        </w:rPr>
        <w:t>All installed active and passive fire protection equipment is regularly maintained to the required standards</w:t>
      </w:r>
      <w:r>
        <w:rPr>
          <w:lang w:val="en-US"/>
        </w:rPr>
        <w:t xml:space="preserve">; that is, </w:t>
      </w:r>
      <w:r w:rsidRPr="00E50EE9">
        <w:rPr>
          <w:lang w:val="en-US"/>
        </w:rPr>
        <w:t>smoke alarms, residential/ domestic sprinkler systems and portable fire extinguishers by a qualified practitioner, and be checked each week by completing the weekly checklist.</w:t>
      </w:r>
    </w:p>
    <w:p w:rsidR="00CB4790" w:rsidRDefault="00CB4790" w:rsidP="00CB4790">
      <w:pPr>
        <w:pStyle w:val="DHHSnumberloweralpha"/>
        <w:numPr>
          <w:ilvl w:val="2"/>
          <w:numId w:val="81"/>
        </w:numPr>
        <w:rPr>
          <w:lang w:val="en-US"/>
        </w:rPr>
      </w:pPr>
      <w:r w:rsidRPr="00E50EE9">
        <w:rPr>
          <w:lang w:val="en-US"/>
        </w:rPr>
        <w:t xml:space="preserve">All staff are trained and skills are regularly maintained via ongoing skills maintenance. All new staff are made aware of the </w:t>
      </w:r>
      <w:r>
        <w:rPr>
          <w:lang w:val="en-US"/>
        </w:rPr>
        <w:t>e</w:t>
      </w:r>
      <w:r w:rsidRPr="00E50EE9">
        <w:rPr>
          <w:lang w:val="en-US"/>
        </w:rPr>
        <w:t xml:space="preserve">mergency </w:t>
      </w:r>
      <w:r>
        <w:rPr>
          <w:lang w:val="en-US"/>
        </w:rPr>
        <w:t>m</w:t>
      </w:r>
      <w:r w:rsidRPr="00E50EE9">
        <w:rPr>
          <w:lang w:val="en-US"/>
        </w:rPr>
        <w:t xml:space="preserve">anagement </w:t>
      </w:r>
      <w:r>
        <w:rPr>
          <w:lang w:val="en-US"/>
        </w:rPr>
        <w:t>p</w:t>
      </w:r>
      <w:r w:rsidRPr="00E50EE9">
        <w:rPr>
          <w:lang w:val="en-US"/>
        </w:rPr>
        <w:t xml:space="preserve">lan and </w:t>
      </w:r>
      <w:r>
        <w:rPr>
          <w:lang w:val="en-US"/>
        </w:rPr>
        <w:t>p</w:t>
      </w:r>
      <w:r w:rsidRPr="00E50EE9">
        <w:rPr>
          <w:lang w:val="en-US"/>
        </w:rPr>
        <w:t xml:space="preserve">rocedures (refer to the </w:t>
      </w:r>
      <w:r>
        <w:rPr>
          <w:lang w:val="en-US"/>
        </w:rPr>
        <w:t>o</w:t>
      </w:r>
      <w:r w:rsidRPr="00E50EE9">
        <w:rPr>
          <w:lang w:val="en-US"/>
        </w:rPr>
        <w:t xml:space="preserve">rientation </w:t>
      </w:r>
      <w:r>
        <w:rPr>
          <w:lang w:val="en-US"/>
        </w:rPr>
        <w:t>c</w:t>
      </w:r>
      <w:r w:rsidRPr="00E50EE9">
        <w:rPr>
          <w:lang w:val="en-US"/>
        </w:rPr>
        <w:t>hecklist) within the first month of their commencement.</w:t>
      </w:r>
    </w:p>
    <w:p w:rsidR="00CB4790" w:rsidRDefault="00CB4790" w:rsidP="00CB4790">
      <w:pPr>
        <w:pStyle w:val="DHHSnumberloweralpha"/>
        <w:numPr>
          <w:ilvl w:val="2"/>
          <w:numId w:val="81"/>
        </w:numPr>
        <w:rPr>
          <w:lang w:val="en-US"/>
        </w:rPr>
      </w:pPr>
      <w:r w:rsidRPr="00E50EE9">
        <w:rPr>
          <w:lang w:val="en-US"/>
        </w:rPr>
        <w:t>Good facility housekeeping practices are maintained</w:t>
      </w:r>
      <w:r>
        <w:rPr>
          <w:lang w:val="en-US"/>
        </w:rPr>
        <w:t>, for example,</w:t>
      </w:r>
      <w:r w:rsidRPr="00E50EE9">
        <w:rPr>
          <w:lang w:val="en-US"/>
        </w:rPr>
        <w:t xml:space="preserve"> means of escape are not locked or blocked; areas are kept free of rubbish.</w:t>
      </w:r>
    </w:p>
    <w:p w:rsidR="00CB4790" w:rsidRDefault="00CB4790" w:rsidP="00CB4790">
      <w:pPr>
        <w:pStyle w:val="DHHSnumberloweralpha"/>
        <w:numPr>
          <w:ilvl w:val="2"/>
          <w:numId w:val="81"/>
        </w:numPr>
        <w:rPr>
          <w:lang w:val="en-US"/>
        </w:rPr>
      </w:pPr>
      <w:r w:rsidRPr="00E50EE9">
        <w:rPr>
          <w:lang w:val="en-US"/>
        </w:rPr>
        <w:t>Facility evacuation plans are developed and displayed.</w:t>
      </w:r>
    </w:p>
    <w:p w:rsidR="00CB4790" w:rsidRDefault="00CB4790" w:rsidP="00CB4790">
      <w:pPr>
        <w:pStyle w:val="DHHSnumberloweralpha"/>
        <w:numPr>
          <w:ilvl w:val="2"/>
          <w:numId w:val="81"/>
        </w:numPr>
        <w:rPr>
          <w:lang w:val="en-US"/>
        </w:rPr>
      </w:pPr>
      <w:r w:rsidRPr="00E50EE9">
        <w:rPr>
          <w:lang w:val="en-US"/>
        </w:rPr>
        <w:t>Emergency evacuation aids are in place and all staff can operate the aids.</w:t>
      </w:r>
    </w:p>
    <w:p w:rsidR="00CB4790" w:rsidRDefault="00CB4790" w:rsidP="00CB4790">
      <w:pPr>
        <w:pStyle w:val="DHHSnumberloweralpha"/>
        <w:numPr>
          <w:ilvl w:val="2"/>
          <w:numId w:val="81"/>
        </w:numPr>
        <w:rPr>
          <w:lang w:val="en-US"/>
        </w:rPr>
      </w:pPr>
      <w:r w:rsidRPr="00E50EE9">
        <w:rPr>
          <w:lang w:val="en-US"/>
        </w:rPr>
        <w:t>All relevant documentation on people with a disability is up to date</w:t>
      </w:r>
      <w:r>
        <w:rPr>
          <w:lang w:val="en-US"/>
        </w:rPr>
        <w:t>,</w:t>
      </w:r>
      <w:r w:rsidRPr="00E50EE9">
        <w:rPr>
          <w:lang w:val="en-US"/>
        </w:rPr>
        <w:t xml:space="preserve"> including levels of mobility and medication information.</w:t>
      </w:r>
    </w:p>
    <w:p w:rsidR="00CB4790" w:rsidRDefault="00CB4790" w:rsidP="00CB4790">
      <w:pPr>
        <w:pStyle w:val="DHHSnumberloweralpha"/>
        <w:numPr>
          <w:ilvl w:val="2"/>
          <w:numId w:val="81"/>
        </w:numPr>
        <w:rPr>
          <w:lang w:val="en-US"/>
        </w:rPr>
      </w:pPr>
      <w:r w:rsidRPr="00E50EE9">
        <w:rPr>
          <w:lang w:val="en-US"/>
        </w:rPr>
        <w:t>Emergency contact numbers are correct and up to date.</w:t>
      </w:r>
    </w:p>
    <w:p w:rsidR="00CB4790" w:rsidRDefault="00CB4790" w:rsidP="00CB4790">
      <w:pPr>
        <w:pStyle w:val="DHHSnumberloweralpha"/>
        <w:numPr>
          <w:ilvl w:val="2"/>
          <w:numId w:val="81"/>
        </w:numPr>
        <w:rPr>
          <w:lang w:val="en-US"/>
        </w:rPr>
      </w:pPr>
      <w:r w:rsidRPr="00E50EE9">
        <w:rPr>
          <w:lang w:val="en-US"/>
        </w:rPr>
        <w:t xml:space="preserve">The local </w:t>
      </w:r>
      <w:r>
        <w:rPr>
          <w:lang w:val="en-US"/>
        </w:rPr>
        <w:t>f</w:t>
      </w:r>
      <w:r w:rsidRPr="00E50EE9">
        <w:rPr>
          <w:lang w:val="en-US"/>
        </w:rPr>
        <w:t xml:space="preserve">ire </w:t>
      </w:r>
      <w:r>
        <w:rPr>
          <w:lang w:val="en-US"/>
        </w:rPr>
        <w:t>b</w:t>
      </w:r>
      <w:r w:rsidRPr="00E50EE9">
        <w:rPr>
          <w:lang w:val="en-US"/>
        </w:rPr>
        <w:t xml:space="preserve">rigade knows if your facility has any special features that may affect the control of an emergency. They should know about security devices fitted, Perspex in window frames, door locks, oxygen cylinders or reticulated supply </w:t>
      </w:r>
      <w:r w:rsidRPr="00047449">
        <w:rPr>
          <w:lang w:val="en-US"/>
        </w:rPr>
        <w:t>and so on</w:t>
      </w:r>
      <w:r w:rsidRPr="00E50EE9">
        <w:rPr>
          <w:lang w:val="en-US"/>
        </w:rPr>
        <w:t>.</w:t>
      </w:r>
    </w:p>
    <w:p w:rsidR="00CB4790" w:rsidRDefault="00CB4790" w:rsidP="00CB4790">
      <w:pPr>
        <w:pStyle w:val="DHHSnumberloweralpha"/>
        <w:numPr>
          <w:ilvl w:val="2"/>
          <w:numId w:val="81"/>
        </w:numPr>
        <w:rPr>
          <w:lang w:val="en-US"/>
        </w:rPr>
      </w:pPr>
      <w:r w:rsidRPr="00E50EE9">
        <w:rPr>
          <w:lang w:val="en-US"/>
        </w:rPr>
        <w:t>Any faults that have been brought to your notice are reported and rectified at the earliest possible time.</w:t>
      </w:r>
    </w:p>
    <w:p w:rsidR="00CB4790" w:rsidRDefault="00CB4790" w:rsidP="00CB4790">
      <w:pPr>
        <w:pStyle w:val="DHHSnumberloweralpha"/>
        <w:numPr>
          <w:ilvl w:val="2"/>
          <w:numId w:val="81"/>
        </w:numPr>
        <w:rPr>
          <w:lang w:val="en-US"/>
        </w:rPr>
      </w:pPr>
      <w:r w:rsidRPr="00E50EE9">
        <w:rPr>
          <w:lang w:val="en-US"/>
        </w:rPr>
        <w:t>All staff must know the process to report faults.</w:t>
      </w:r>
    </w:p>
    <w:p w:rsidR="00CB4790" w:rsidRDefault="00CB4790" w:rsidP="00CB4790">
      <w:pPr>
        <w:pStyle w:val="DHHSnumberloweralpha"/>
        <w:numPr>
          <w:ilvl w:val="2"/>
          <w:numId w:val="81"/>
        </w:numPr>
        <w:rPr>
          <w:lang w:val="en-US"/>
        </w:rPr>
      </w:pPr>
      <w:r w:rsidRPr="00E50EE9">
        <w:rPr>
          <w:lang w:val="en-US"/>
        </w:rPr>
        <w:t>All staff know the location of installed fire protection equipment. It is also important that all staff are familiar with this equipment, its purpose and operation.</w:t>
      </w:r>
    </w:p>
    <w:p w:rsidR="00CB4790" w:rsidRDefault="00CB4790" w:rsidP="00CB4790">
      <w:pPr>
        <w:pStyle w:val="DHHSnumberloweralpha"/>
        <w:numPr>
          <w:ilvl w:val="2"/>
          <w:numId w:val="81"/>
        </w:numPr>
        <w:rPr>
          <w:lang w:val="en-US"/>
        </w:rPr>
      </w:pPr>
      <w:r w:rsidRPr="00E50EE9">
        <w:rPr>
          <w:lang w:val="en-US"/>
        </w:rPr>
        <w:t>An incident report form is completed whenever a fire or other emergency occurs, and that this information is passed on to the relevant line manager as soon as possible.</w:t>
      </w:r>
    </w:p>
    <w:p w:rsidR="00CB4790" w:rsidRPr="00E50EE9" w:rsidRDefault="00CB4790" w:rsidP="00CB4790">
      <w:pPr>
        <w:pStyle w:val="DHHSnumberloweralpha"/>
        <w:numPr>
          <w:ilvl w:val="2"/>
          <w:numId w:val="81"/>
        </w:numPr>
        <w:rPr>
          <w:lang w:val="en-US"/>
        </w:rPr>
      </w:pPr>
      <w:r w:rsidRPr="00E50EE9">
        <w:rPr>
          <w:lang w:val="en-US"/>
        </w:rPr>
        <w:t>If supervisors are concerned about any issues regarding fire or other potential emergencies in the facility, they should report them to their line manager.</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235" w:name="_Toc449702584"/>
      <w:bookmarkStart w:id="236" w:name="_Toc509826120"/>
      <w:bookmarkStart w:id="237" w:name="_Toc509828358"/>
      <w:r w:rsidRPr="00E50EE9">
        <w:t xml:space="preserve">Emergency </w:t>
      </w:r>
      <w:r>
        <w:t>c</w:t>
      </w:r>
      <w:r w:rsidRPr="00E50EE9">
        <w:t xml:space="preserve">olour </w:t>
      </w:r>
      <w:r>
        <w:t>c</w:t>
      </w:r>
      <w:r w:rsidRPr="00E50EE9">
        <w:t>odes</w:t>
      </w:r>
      <w:bookmarkEnd w:id="235"/>
      <w:bookmarkEnd w:id="236"/>
      <w:bookmarkEnd w:id="237"/>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38" w:name="_Toc509826121"/>
      <w:bookmarkStart w:id="239" w:name="_Toc509828359"/>
      <w:r w:rsidRPr="00E50EE9">
        <w:t>General</w:t>
      </w:r>
      <w:bookmarkEnd w:id="238"/>
      <w:bookmarkEnd w:id="239"/>
    </w:p>
    <w:p w:rsidR="00CB4790" w:rsidRPr="00E50EE9" w:rsidRDefault="00CB4790" w:rsidP="00CB4790">
      <w:pPr>
        <w:pStyle w:val="DHHSbody"/>
        <w:rPr>
          <w:lang w:val="en-US"/>
        </w:rPr>
      </w:pPr>
      <w:r w:rsidRPr="00E50EE9">
        <w:rPr>
          <w:rFonts w:cs="Arial"/>
          <w:lang w:val="en-US"/>
        </w:rPr>
        <w:t>The facility shall develop standard notification, identification and activation systems to be used in an emergency. They should be appropriate to the facility’s size and function, available technology and communications systems.</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40" w:name="_Toc509826122"/>
      <w:bookmarkStart w:id="241" w:name="_Toc509828360"/>
      <w:r w:rsidRPr="00E50EE9">
        <w:t xml:space="preserve">Specific </w:t>
      </w:r>
      <w:r>
        <w:t>e</w:t>
      </w:r>
      <w:r w:rsidRPr="00E50EE9">
        <w:t>mergency</w:t>
      </w:r>
      <w:bookmarkEnd w:id="240"/>
      <w:bookmarkEnd w:id="241"/>
    </w:p>
    <w:p w:rsidR="00CB4790" w:rsidRPr="00E50EE9" w:rsidRDefault="00CB4790" w:rsidP="00CB4790">
      <w:pPr>
        <w:pStyle w:val="DHHSbody"/>
        <w:rPr>
          <w:lang w:val="en-US"/>
        </w:rPr>
      </w:pPr>
      <w:r w:rsidRPr="00E50EE9">
        <w:rPr>
          <w:rFonts w:cs="Arial"/>
          <w:lang w:val="en-US"/>
        </w:rPr>
        <w:t xml:space="preserve">Where a colour code is used for a specific emergency, the colour codes listed in </w:t>
      </w:r>
      <w:r w:rsidRPr="008258B3">
        <w:rPr>
          <w:rFonts w:cs="Arial"/>
        </w:rPr>
        <w:t xml:space="preserve">Table </w:t>
      </w:r>
      <w:r>
        <w:rPr>
          <w:rFonts w:cs="Arial"/>
        </w:rPr>
        <w:t>10</w:t>
      </w:r>
      <w:r w:rsidRPr="003774BC">
        <w:rPr>
          <w:rFonts w:cs="Arial"/>
          <w:lang w:val="en-US"/>
        </w:rPr>
        <w:t xml:space="preserve"> shall be applied.</w:t>
      </w:r>
    </w:p>
    <w:p w:rsidR="00CB4790" w:rsidRPr="00E50EE9" w:rsidRDefault="00CB4790" w:rsidP="00CB4790">
      <w:pPr>
        <w:pStyle w:val="DHHStablecaption"/>
        <w:numPr>
          <w:ilvl w:val="0"/>
          <w:numId w:val="182"/>
        </w:numPr>
        <w:ind w:left="0" w:firstLine="0"/>
      </w:pPr>
      <w:bookmarkStart w:id="242" w:name="_Toc509828115"/>
      <w:bookmarkStart w:id="243" w:name="_Toc510516714"/>
      <w:r w:rsidRPr="003774BC">
        <w:t xml:space="preserve">Emergency </w:t>
      </w:r>
      <w:r>
        <w:t>c</w:t>
      </w:r>
      <w:r w:rsidRPr="003774BC">
        <w:t xml:space="preserve">olour </w:t>
      </w:r>
      <w:r>
        <w:t>c</w:t>
      </w:r>
      <w:r w:rsidRPr="003774BC">
        <w:t>odes</w:t>
      </w:r>
      <w:bookmarkEnd w:id="242"/>
      <w:bookmarkEnd w:id="24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1701"/>
        <w:gridCol w:w="2551"/>
        <w:gridCol w:w="2693"/>
      </w:tblGrid>
      <w:tr w:rsidR="00CB4790" w:rsidRPr="00E50EE9" w:rsidTr="00A80206">
        <w:trPr>
          <w:trHeight w:val="810"/>
          <w:tblHeader/>
        </w:trPr>
        <w:tc>
          <w:tcPr>
            <w:tcW w:w="2694" w:type="dxa"/>
            <w:shd w:val="clear" w:color="auto" w:fill="auto"/>
            <w:vAlign w:val="center"/>
          </w:tcPr>
          <w:p w:rsidR="00CB4790" w:rsidRPr="00E50EE9" w:rsidRDefault="00CB4790" w:rsidP="00A80206">
            <w:pPr>
              <w:pStyle w:val="DHHStablecolhead"/>
            </w:pPr>
            <w:r w:rsidRPr="00E50EE9">
              <w:t>Emergency</w:t>
            </w:r>
          </w:p>
        </w:tc>
        <w:tc>
          <w:tcPr>
            <w:tcW w:w="1701" w:type="dxa"/>
            <w:shd w:val="clear" w:color="auto" w:fill="auto"/>
            <w:vAlign w:val="center"/>
          </w:tcPr>
          <w:p w:rsidR="00CB4790" w:rsidRPr="00E50EE9" w:rsidRDefault="00CB4790" w:rsidP="00A80206">
            <w:pPr>
              <w:pStyle w:val="DHHStablecolhead"/>
            </w:pPr>
            <w:r w:rsidRPr="00E50EE9">
              <w:t>Colour</w:t>
            </w:r>
          </w:p>
        </w:tc>
        <w:tc>
          <w:tcPr>
            <w:tcW w:w="2551" w:type="dxa"/>
            <w:shd w:val="clear" w:color="auto" w:fill="auto"/>
            <w:vAlign w:val="center"/>
          </w:tcPr>
          <w:p w:rsidR="00CB4790" w:rsidRPr="00E50EE9" w:rsidRDefault="00CB4790" w:rsidP="00A80206">
            <w:pPr>
              <w:pStyle w:val="DHHStablecolhead"/>
            </w:pPr>
            <w:r w:rsidRPr="00E50EE9">
              <w:t>AS 2700</w:t>
            </w:r>
          </w:p>
          <w:p w:rsidR="00CB4790" w:rsidRPr="00E50EE9" w:rsidRDefault="00CB4790" w:rsidP="00A80206">
            <w:pPr>
              <w:pStyle w:val="DHHStablecolhead"/>
              <w:rPr>
                <w:lang w:val="en-US"/>
              </w:rPr>
            </w:pPr>
            <w:r>
              <w:rPr>
                <w:lang w:val="en-US"/>
              </w:rPr>
              <w:t>c</w:t>
            </w:r>
            <w:r w:rsidRPr="00E50EE9">
              <w:rPr>
                <w:lang w:val="en-US"/>
              </w:rPr>
              <w:t xml:space="preserve">olour </w:t>
            </w:r>
            <w:r>
              <w:rPr>
                <w:lang w:val="en-US"/>
              </w:rPr>
              <w:t>c</w:t>
            </w:r>
            <w:r w:rsidRPr="00E50EE9">
              <w:rPr>
                <w:lang w:val="en-US"/>
              </w:rPr>
              <w:t>ode</w:t>
            </w:r>
          </w:p>
        </w:tc>
        <w:tc>
          <w:tcPr>
            <w:tcW w:w="2693" w:type="dxa"/>
            <w:shd w:val="clear" w:color="auto" w:fill="auto"/>
          </w:tcPr>
          <w:p w:rsidR="00CB4790" w:rsidRPr="00E50EE9" w:rsidRDefault="00CB4790" w:rsidP="00A80206">
            <w:pPr>
              <w:pStyle w:val="DHHStablecolhead"/>
            </w:pPr>
            <w:r w:rsidRPr="00E50EE9">
              <w:t xml:space="preserve">Colour </w:t>
            </w:r>
            <w:r>
              <w:t>s</w:t>
            </w:r>
            <w:r w:rsidRPr="00E50EE9">
              <w:t xml:space="preserve">ettings for </w:t>
            </w:r>
            <w:r>
              <w:t>p</w:t>
            </w:r>
            <w:r w:rsidRPr="00E50EE9">
              <w:t>rinting</w:t>
            </w:r>
          </w:p>
        </w:tc>
      </w:tr>
      <w:tr w:rsidR="00CB4790" w:rsidRPr="00E50EE9" w:rsidTr="00A80206">
        <w:tc>
          <w:tcPr>
            <w:tcW w:w="2694" w:type="dxa"/>
          </w:tcPr>
          <w:p w:rsidR="00CB4790" w:rsidRPr="00E50EE9" w:rsidRDefault="00CB4790" w:rsidP="00A80206">
            <w:pPr>
              <w:pStyle w:val="DHHStabletext"/>
            </w:pPr>
            <w:r w:rsidRPr="003774BC">
              <w:t>Fire/smoke</w:t>
            </w:r>
          </w:p>
        </w:tc>
        <w:tc>
          <w:tcPr>
            <w:tcW w:w="1701" w:type="dxa"/>
          </w:tcPr>
          <w:p w:rsidR="00CB4790" w:rsidRPr="00E50EE9" w:rsidRDefault="00CB4790" w:rsidP="00A80206">
            <w:pPr>
              <w:pStyle w:val="DHHStabletext"/>
            </w:pPr>
            <w:r w:rsidRPr="00E50EE9">
              <w:t>Red</w:t>
            </w:r>
          </w:p>
        </w:tc>
        <w:tc>
          <w:tcPr>
            <w:tcW w:w="2551" w:type="dxa"/>
          </w:tcPr>
          <w:p w:rsidR="00CB4790" w:rsidRPr="00E50EE9" w:rsidRDefault="00CB4790" w:rsidP="00A80206">
            <w:pPr>
              <w:pStyle w:val="DHHStabletext"/>
            </w:pPr>
            <w:r w:rsidRPr="00E50EE9">
              <w:t>R13</w:t>
            </w:r>
          </w:p>
        </w:tc>
        <w:tc>
          <w:tcPr>
            <w:tcW w:w="2693" w:type="dxa"/>
          </w:tcPr>
          <w:p w:rsidR="00CB4790" w:rsidRPr="00E50EE9" w:rsidRDefault="00CB4790" w:rsidP="00A80206">
            <w:pPr>
              <w:pStyle w:val="DHHStabletext"/>
            </w:pPr>
            <w:r w:rsidRPr="00E50EE9">
              <w:t>RGB</w:t>
            </w:r>
            <w:r>
              <w:t xml:space="preserve"> – </w:t>
            </w:r>
            <w:r w:rsidRPr="00E50EE9">
              <w:t>277,66,52</w:t>
            </w:r>
          </w:p>
          <w:p w:rsidR="00CB4790" w:rsidRPr="00E50EE9" w:rsidRDefault="00CB4790" w:rsidP="00A80206">
            <w:pPr>
              <w:pStyle w:val="DHHStabletext"/>
            </w:pPr>
            <w:r w:rsidRPr="00E50EE9">
              <w:t>CMYK</w:t>
            </w:r>
            <w:r>
              <w:t xml:space="preserve"> – </w:t>
            </w:r>
            <w:r w:rsidRPr="00E50EE9">
              <w:t>0,71,77,11</w:t>
            </w:r>
          </w:p>
        </w:tc>
      </w:tr>
      <w:tr w:rsidR="00CB4790" w:rsidRPr="00E50EE9" w:rsidTr="00A80206">
        <w:tc>
          <w:tcPr>
            <w:tcW w:w="2694" w:type="dxa"/>
          </w:tcPr>
          <w:p w:rsidR="00CB4790" w:rsidRPr="00E50EE9" w:rsidRDefault="00CB4790" w:rsidP="00A80206">
            <w:pPr>
              <w:pStyle w:val="DHHStabletext"/>
            </w:pPr>
            <w:r w:rsidRPr="003774BC">
              <w:t xml:space="preserve">Medical </w:t>
            </w:r>
            <w:r>
              <w:t>e</w:t>
            </w:r>
            <w:r w:rsidRPr="003774BC">
              <w:t>mergency</w:t>
            </w:r>
          </w:p>
        </w:tc>
        <w:tc>
          <w:tcPr>
            <w:tcW w:w="1701" w:type="dxa"/>
          </w:tcPr>
          <w:p w:rsidR="00CB4790" w:rsidRPr="00E50EE9" w:rsidRDefault="00CB4790" w:rsidP="00A80206">
            <w:pPr>
              <w:pStyle w:val="DHHStabletext"/>
            </w:pPr>
            <w:r w:rsidRPr="00E50EE9">
              <w:t>Blue</w:t>
            </w:r>
          </w:p>
        </w:tc>
        <w:tc>
          <w:tcPr>
            <w:tcW w:w="2551" w:type="dxa"/>
          </w:tcPr>
          <w:p w:rsidR="00CB4790" w:rsidRPr="00E50EE9" w:rsidRDefault="00CB4790" w:rsidP="00A80206">
            <w:pPr>
              <w:pStyle w:val="DHHStabletext"/>
            </w:pPr>
            <w:r w:rsidRPr="00E50EE9">
              <w:t>B22</w:t>
            </w:r>
          </w:p>
        </w:tc>
        <w:tc>
          <w:tcPr>
            <w:tcW w:w="2693" w:type="dxa"/>
          </w:tcPr>
          <w:p w:rsidR="00CB4790" w:rsidRPr="00E50EE9" w:rsidRDefault="00CB4790" w:rsidP="00A80206">
            <w:pPr>
              <w:pStyle w:val="DHHStabletext"/>
            </w:pPr>
            <w:r w:rsidRPr="00E50EE9">
              <w:t>RGB</w:t>
            </w:r>
            <w:r>
              <w:t xml:space="preserve"> – </w:t>
            </w:r>
            <w:r w:rsidRPr="00E50EE9">
              <w:t>0,47,167</w:t>
            </w:r>
          </w:p>
          <w:p w:rsidR="00CB4790" w:rsidRPr="00E50EE9" w:rsidRDefault="00CB4790" w:rsidP="00A80206">
            <w:pPr>
              <w:pStyle w:val="DHHStabletext"/>
            </w:pPr>
            <w:r w:rsidRPr="00E50EE9">
              <w:t>CMYK</w:t>
            </w:r>
            <w:r>
              <w:t xml:space="preserve"> – </w:t>
            </w:r>
            <w:r w:rsidRPr="00E50EE9">
              <w:t>98,84,0,0</w:t>
            </w:r>
          </w:p>
        </w:tc>
      </w:tr>
      <w:tr w:rsidR="00CB4790" w:rsidRPr="00E50EE9" w:rsidTr="00A80206">
        <w:tc>
          <w:tcPr>
            <w:tcW w:w="2694" w:type="dxa"/>
          </w:tcPr>
          <w:p w:rsidR="00CB4790" w:rsidRPr="00E50EE9" w:rsidRDefault="00CB4790" w:rsidP="00A80206">
            <w:pPr>
              <w:pStyle w:val="DHHStabletext"/>
            </w:pPr>
            <w:r w:rsidRPr="003774BC">
              <w:t xml:space="preserve">Bomb </w:t>
            </w:r>
            <w:r>
              <w:t>t</w:t>
            </w:r>
            <w:r w:rsidRPr="003774BC">
              <w:t>hreat</w:t>
            </w:r>
          </w:p>
        </w:tc>
        <w:tc>
          <w:tcPr>
            <w:tcW w:w="1701" w:type="dxa"/>
          </w:tcPr>
          <w:p w:rsidR="00CB4790" w:rsidRPr="00E50EE9" w:rsidRDefault="00CB4790" w:rsidP="00A80206">
            <w:pPr>
              <w:pStyle w:val="DHHStabletext"/>
            </w:pPr>
            <w:r w:rsidRPr="00E50EE9">
              <w:t>Purple</w:t>
            </w:r>
          </w:p>
        </w:tc>
        <w:tc>
          <w:tcPr>
            <w:tcW w:w="2551" w:type="dxa"/>
          </w:tcPr>
          <w:p w:rsidR="00CB4790" w:rsidRPr="00E50EE9" w:rsidRDefault="00CB4790" w:rsidP="00A80206">
            <w:pPr>
              <w:pStyle w:val="DHHStabletext"/>
            </w:pPr>
            <w:r w:rsidRPr="00E50EE9">
              <w:t>P12</w:t>
            </w:r>
          </w:p>
        </w:tc>
        <w:tc>
          <w:tcPr>
            <w:tcW w:w="2693" w:type="dxa"/>
          </w:tcPr>
          <w:p w:rsidR="00CB4790" w:rsidRPr="00E50EE9" w:rsidRDefault="00CB4790" w:rsidP="00A80206">
            <w:pPr>
              <w:pStyle w:val="DHHStabletext"/>
            </w:pPr>
            <w:r w:rsidRPr="00E50EE9">
              <w:t>RGB</w:t>
            </w:r>
            <w:r>
              <w:t xml:space="preserve"> – </w:t>
            </w:r>
            <w:r w:rsidRPr="00E50EE9">
              <w:t>128,0,128</w:t>
            </w:r>
          </w:p>
          <w:p w:rsidR="00CB4790" w:rsidRPr="00E50EE9" w:rsidRDefault="00CB4790" w:rsidP="00A80206">
            <w:pPr>
              <w:pStyle w:val="DHHStabletext"/>
            </w:pPr>
            <w:r w:rsidRPr="00E50EE9">
              <w:t>CMYK</w:t>
            </w:r>
            <w:r>
              <w:t xml:space="preserve"> – </w:t>
            </w:r>
            <w:r w:rsidRPr="00E50EE9">
              <w:t>66,87,0,0</w:t>
            </w:r>
          </w:p>
        </w:tc>
      </w:tr>
      <w:tr w:rsidR="00CB4790" w:rsidRPr="00E50EE9" w:rsidTr="00A80206">
        <w:tc>
          <w:tcPr>
            <w:tcW w:w="2694" w:type="dxa"/>
          </w:tcPr>
          <w:p w:rsidR="00CB4790" w:rsidRPr="00E50EE9" w:rsidRDefault="00CB4790" w:rsidP="00A80206">
            <w:pPr>
              <w:pStyle w:val="DHHStabletext"/>
            </w:pPr>
            <w:r w:rsidRPr="003774BC">
              <w:t xml:space="preserve">Infrastructure and </w:t>
            </w:r>
            <w:r>
              <w:t>o</w:t>
            </w:r>
            <w:r w:rsidRPr="003774BC">
              <w:t xml:space="preserve">ther </w:t>
            </w:r>
            <w:r>
              <w:t>i</w:t>
            </w:r>
            <w:r w:rsidRPr="003774BC">
              <w:t xml:space="preserve">nternal </w:t>
            </w:r>
            <w:r>
              <w:t>e</w:t>
            </w:r>
            <w:r w:rsidRPr="003774BC">
              <w:t>mergency</w:t>
            </w:r>
          </w:p>
        </w:tc>
        <w:tc>
          <w:tcPr>
            <w:tcW w:w="1701" w:type="dxa"/>
          </w:tcPr>
          <w:p w:rsidR="00CB4790" w:rsidRPr="00E50EE9" w:rsidRDefault="00CB4790" w:rsidP="00A80206">
            <w:pPr>
              <w:pStyle w:val="DHHStabletext"/>
            </w:pPr>
            <w:r w:rsidRPr="00E50EE9">
              <w:t>Yellow</w:t>
            </w:r>
          </w:p>
        </w:tc>
        <w:tc>
          <w:tcPr>
            <w:tcW w:w="2551" w:type="dxa"/>
          </w:tcPr>
          <w:p w:rsidR="00CB4790" w:rsidRPr="00E50EE9" w:rsidRDefault="00CB4790" w:rsidP="00A80206">
            <w:pPr>
              <w:pStyle w:val="DHHStabletext"/>
            </w:pPr>
            <w:r w:rsidRPr="00E50EE9">
              <w:t>Y26</w:t>
            </w:r>
          </w:p>
        </w:tc>
        <w:tc>
          <w:tcPr>
            <w:tcW w:w="2693" w:type="dxa"/>
          </w:tcPr>
          <w:p w:rsidR="00CB4790" w:rsidRPr="00E50EE9" w:rsidRDefault="00CB4790" w:rsidP="00A80206">
            <w:pPr>
              <w:pStyle w:val="DHHStabletext"/>
            </w:pPr>
            <w:r w:rsidRPr="00E50EE9">
              <w:t>RGB</w:t>
            </w:r>
            <w:r>
              <w:t xml:space="preserve"> – </w:t>
            </w:r>
            <w:r w:rsidRPr="00E50EE9">
              <w:t>255,215,0</w:t>
            </w:r>
          </w:p>
          <w:p w:rsidR="00CB4790" w:rsidRPr="00E50EE9" w:rsidRDefault="00CB4790" w:rsidP="00A80206">
            <w:pPr>
              <w:pStyle w:val="DHHStabletext"/>
            </w:pPr>
            <w:r w:rsidRPr="00E50EE9">
              <w:t>CMYK</w:t>
            </w:r>
            <w:r>
              <w:t xml:space="preserve"> – </w:t>
            </w:r>
            <w:r w:rsidRPr="00E50EE9">
              <w:t>0,16,100,0</w:t>
            </w:r>
          </w:p>
        </w:tc>
      </w:tr>
      <w:tr w:rsidR="00CB4790" w:rsidRPr="00E50EE9" w:rsidTr="00A80206">
        <w:trPr>
          <w:cantSplit/>
        </w:trPr>
        <w:tc>
          <w:tcPr>
            <w:tcW w:w="2694" w:type="dxa"/>
          </w:tcPr>
          <w:p w:rsidR="00CB4790" w:rsidRPr="00E50EE9" w:rsidRDefault="00CB4790" w:rsidP="00A80206">
            <w:pPr>
              <w:pStyle w:val="DHHStabletext"/>
            </w:pPr>
            <w:r w:rsidRPr="003774BC">
              <w:t xml:space="preserve">Personal </w:t>
            </w:r>
            <w:r>
              <w:t>t</w:t>
            </w:r>
            <w:r w:rsidRPr="003774BC">
              <w:t>hreat</w:t>
            </w:r>
          </w:p>
        </w:tc>
        <w:tc>
          <w:tcPr>
            <w:tcW w:w="1701" w:type="dxa"/>
          </w:tcPr>
          <w:p w:rsidR="00CB4790" w:rsidRPr="00E50EE9" w:rsidRDefault="00CB4790" w:rsidP="00A80206">
            <w:pPr>
              <w:pStyle w:val="DHHStabletext"/>
            </w:pPr>
            <w:r w:rsidRPr="00E50EE9">
              <w:t>Black</w:t>
            </w:r>
          </w:p>
        </w:tc>
        <w:tc>
          <w:tcPr>
            <w:tcW w:w="2551" w:type="dxa"/>
          </w:tcPr>
          <w:p w:rsidR="00CB4790" w:rsidRPr="00E50EE9" w:rsidRDefault="00CB4790" w:rsidP="00A80206">
            <w:pPr>
              <w:pStyle w:val="DHHStabletext"/>
            </w:pPr>
            <w:r w:rsidRPr="00E50EE9">
              <w:t>N61</w:t>
            </w:r>
          </w:p>
        </w:tc>
        <w:tc>
          <w:tcPr>
            <w:tcW w:w="2693" w:type="dxa"/>
          </w:tcPr>
          <w:p w:rsidR="00CB4790" w:rsidRPr="00E50EE9" w:rsidRDefault="00CB4790" w:rsidP="00A80206">
            <w:pPr>
              <w:pStyle w:val="DHHStabletext"/>
            </w:pPr>
            <w:r w:rsidRPr="00E50EE9">
              <w:t>RGB</w:t>
            </w:r>
            <w:r>
              <w:t xml:space="preserve"> – </w:t>
            </w:r>
            <w:r w:rsidRPr="00E50EE9">
              <w:t>0,0,0</w:t>
            </w:r>
          </w:p>
          <w:p w:rsidR="00CB4790" w:rsidRPr="00E50EE9" w:rsidRDefault="00CB4790" w:rsidP="00A80206">
            <w:pPr>
              <w:pStyle w:val="DHHStabletext"/>
            </w:pPr>
            <w:r w:rsidRPr="00E50EE9">
              <w:t>CMYK</w:t>
            </w:r>
            <w:r>
              <w:t xml:space="preserve"> – </w:t>
            </w:r>
            <w:r w:rsidRPr="00E50EE9">
              <w:t>0,0,0,100</w:t>
            </w:r>
          </w:p>
        </w:tc>
      </w:tr>
      <w:tr w:rsidR="00CB4790" w:rsidRPr="00E50EE9" w:rsidTr="00A80206">
        <w:tc>
          <w:tcPr>
            <w:tcW w:w="2694" w:type="dxa"/>
          </w:tcPr>
          <w:p w:rsidR="00CB4790" w:rsidRPr="00E50EE9" w:rsidRDefault="00CB4790" w:rsidP="00A80206">
            <w:pPr>
              <w:pStyle w:val="DHHStabletext"/>
            </w:pPr>
            <w:r w:rsidRPr="003774BC">
              <w:t xml:space="preserve">External </w:t>
            </w:r>
            <w:r>
              <w:t>e</w:t>
            </w:r>
            <w:r w:rsidRPr="003774BC">
              <w:t>mergency</w:t>
            </w:r>
          </w:p>
        </w:tc>
        <w:tc>
          <w:tcPr>
            <w:tcW w:w="1701" w:type="dxa"/>
          </w:tcPr>
          <w:p w:rsidR="00CB4790" w:rsidRPr="00E50EE9" w:rsidRDefault="00CB4790" w:rsidP="00A80206">
            <w:pPr>
              <w:pStyle w:val="DHHStabletext"/>
            </w:pPr>
            <w:r w:rsidRPr="00E50EE9">
              <w:t>Brown</w:t>
            </w:r>
          </w:p>
        </w:tc>
        <w:tc>
          <w:tcPr>
            <w:tcW w:w="2551" w:type="dxa"/>
          </w:tcPr>
          <w:p w:rsidR="00CB4790" w:rsidRPr="00E50EE9" w:rsidRDefault="00CB4790" w:rsidP="00A80206">
            <w:pPr>
              <w:pStyle w:val="DHHStabletext"/>
            </w:pPr>
            <w:r w:rsidRPr="00E50EE9">
              <w:t>X54</w:t>
            </w:r>
          </w:p>
        </w:tc>
        <w:tc>
          <w:tcPr>
            <w:tcW w:w="2693" w:type="dxa"/>
          </w:tcPr>
          <w:p w:rsidR="00CB4790" w:rsidRPr="00E50EE9" w:rsidRDefault="00CB4790" w:rsidP="00A80206">
            <w:pPr>
              <w:pStyle w:val="DHHStabletext"/>
            </w:pPr>
            <w:r w:rsidRPr="00E50EE9">
              <w:t>RGB</w:t>
            </w:r>
            <w:r>
              <w:t xml:space="preserve"> – </w:t>
            </w:r>
            <w:r w:rsidRPr="00E50EE9">
              <w:t>150,75,0</w:t>
            </w:r>
          </w:p>
          <w:p w:rsidR="00CB4790" w:rsidRPr="00E50EE9" w:rsidRDefault="00CB4790" w:rsidP="00A80206">
            <w:pPr>
              <w:pStyle w:val="DHHStabletext"/>
            </w:pPr>
            <w:r w:rsidRPr="00E50EE9">
              <w:t>CMYK</w:t>
            </w:r>
            <w:r>
              <w:t xml:space="preserve"> – </w:t>
            </w:r>
            <w:r w:rsidRPr="00E50EE9">
              <w:t>0,50,100,41</w:t>
            </w:r>
          </w:p>
        </w:tc>
      </w:tr>
      <w:tr w:rsidR="00CB4790" w:rsidRPr="00E50EE9" w:rsidTr="00A80206">
        <w:tc>
          <w:tcPr>
            <w:tcW w:w="2694" w:type="dxa"/>
          </w:tcPr>
          <w:p w:rsidR="00CB4790" w:rsidRPr="00E50EE9" w:rsidRDefault="00CB4790" w:rsidP="00A80206">
            <w:pPr>
              <w:pStyle w:val="DHHStabletext"/>
            </w:pPr>
            <w:r w:rsidRPr="003774BC">
              <w:t>Evacuation</w:t>
            </w:r>
          </w:p>
        </w:tc>
        <w:tc>
          <w:tcPr>
            <w:tcW w:w="1701" w:type="dxa"/>
          </w:tcPr>
          <w:p w:rsidR="00CB4790" w:rsidRPr="00E50EE9" w:rsidRDefault="00CB4790" w:rsidP="00A80206">
            <w:pPr>
              <w:pStyle w:val="DHHStabletext"/>
            </w:pPr>
            <w:r w:rsidRPr="00E50EE9">
              <w:t>Orange</w:t>
            </w:r>
          </w:p>
        </w:tc>
        <w:tc>
          <w:tcPr>
            <w:tcW w:w="2551" w:type="dxa"/>
          </w:tcPr>
          <w:p w:rsidR="00CB4790" w:rsidRPr="00E50EE9" w:rsidRDefault="00CB4790" w:rsidP="00A80206">
            <w:pPr>
              <w:pStyle w:val="DHHStabletext"/>
            </w:pPr>
            <w:r w:rsidRPr="00E50EE9">
              <w:t>X13</w:t>
            </w:r>
          </w:p>
        </w:tc>
        <w:tc>
          <w:tcPr>
            <w:tcW w:w="2693" w:type="dxa"/>
          </w:tcPr>
          <w:p w:rsidR="00CB4790" w:rsidRPr="00E50EE9" w:rsidRDefault="00CB4790" w:rsidP="00A80206">
            <w:pPr>
              <w:pStyle w:val="DHHStabletext"/>
            </w:pPr>
            <w:r w:rsidRPr="00E50EE9">
              <w:t>RGB</w:t>
            </w:r>
            <w:r>
              <w:t xml:space="preserve"> – </w:t>
            </w:r>
            <w:r w:rsidRPr="00E50EE9">
              <w:t>255,127,0</w:t>
            </w:r>
          </w:p>
          <w:p w:rsidR="00CB4790" w:rsidRPr="00E50EE9" w:rsidRDefault="00CB4790" w:rsidP="00A80206">
            <w:pPr>
              <w:pStyle w:val="DHHStabletext"/>
            </w:pPr>
            <w:r w:rsidRPr="00E50EE9">
              <w:t>CMYK</w:t>
            </w:r>
            <w:r>
              <w:t xml:space="preserve"> – </w:t>
            </w:r>
            <w:r w:rsidRPr="00E50EE9">
              <w:t>0,50,100,0</w:t>
            </w:r>
          </w:p>
        </w:tc>
      </w:tr>
    </w:tbl>
    <w:p w:rsidR="00CB4790" w:rsidRDefault="00CB4790" w:rsidP="00CB4790">
      <w:pPr>
        <w:pStyle w:val="DHHSbodyaftertablefigure"/>
        <w:rPr>
          <w:lang w:val="en-US"/>
        </w:rPr>
      </w:pPr>
      <w:r w:rsidRPr="003774BC">
        <w:rPr>
          <w:lang w:val="en-US"/>
        </w:rPr>
        <w:t>Colour</w:t>
      </w:r>
      <w:r w:rsidRPr="00E50EE9">
        <w:rPr>
          <w:lang w:val="en-US"/>
        </w:rPr>
        <w:t xml:space="preserve"> codes for emergencies in a facility, other than those listed, shall not be used </w:t>
      </w:r>
      <w:r>
        <w:rPr>
          <w:lang w:val="en-US"/>
        </w:rPr>
        <w:t>because</w:t>
      </w:r>
      <w:r w:rsidRPr="00E50EE9">
        <w:rPr>
          <w:lang w:val="en-US"/>
        </w:rPr>
        <w:t xml:space="preserve"> they may lead to confusion.</w:t>
      </w:r>
    </w:p>
    <w:p w:rsidR="00CB4790" w:rsidRDefault="00CB4790" w:rsidP="00CB4790">
      <w:pPr>
        <w:pStyle w:val="DHHSbody"/>
        <w:rPr>
          <w:rFonts w:cs="Arial"/>
          <w:lang w:val="en-US"/>
        </w:rPr>
      </w:pPr>
      <w:r w:rsidRPr="00E50EE9">
        <w:rPr>
          <w:rFonts w:cs="Arial"/>
          <w:lang w:val="en-US"/>
        </w:rPr>
        <w:t>A colour</w:t>
      </w:r>
      <w:r>
        <w:rPr>
          <w:rFonts w:cs="Arial"/>
          <w:lang w:val="en-US"/>
        </w:rPr>
        <w:t>-</w:t>
      </w:r>
      <w:r w:rsidRPr="00E50EE9">
        <w:rPr>
          <w:rFonts w:cs="Arial"/>
          <w:lang w:val="en-US"/>
        </w:rPr>
        <w:t>coded ready reference flip chart or booklet that reflects the above emergencies and colour codes shall be conveniently located proximal to all staff</w:t>
      </w:r>
      <w:r>
        <w:rPr>
          <w:rFonts w:cs="Arial"/>
          <w:lang w:val="en-US"/>
        </w:rPr>
        <w:t xml:space="preserve"> (for example, </w:t>
      </w:r>
      <w:r w:rsidRPr="00E50EE9">
        <w:rPr>
          <w:rFonts w:cs="Arial"/>
          <w:lang w:val="en-US"/>
        </w:rPr>
        <w:t>telephones and work stations</w:t>
      </w:r>
      <w:r>
        <w:rPr>
          <w:rFonts w:cs="Arial"/>
          <w:lang w:val="en-US"/>
        </w:rPr>
        <w:t>)</w:t>
      </w:r>
      <w:r w:rsidRPr="00E50EE9">
        <w:rPr>
          <w:rFonts w:cs="Arial"/>
          <w:lang w:val="en-US"/>
        </w:rPr>
        <w:t>. They shall also include the Australian Bomb Data Centre form and the offender description form.</w:t>
      </w:r>
    </w:p>
    <w:p w:rsidR="00CB4790" w:rsidRDefault="00CB4790" w:rsidP="00CB4790">
      <w:pPr>
        <w:pStyle w:val="DHHSbody"/>
        <w:rPr>
          <w:rFonts w:cs="Arial"/>
          <w:lang w:val="en-US"/>
        </w:rPr>
      </w:pPr>
      <w:r w:rsidRPr="00E50EE9">
        <w:rPr>
          <w:rFonts w:cs="Arial"/>
          <w:b/>
          <w:u w:val="single"/>
          <w:lang w:val="en-US"/>
        </w:rPr>
        <w:t>NOTE</w:t>
      </w:r>
      <w:r>
        <w:rPr>
          <w:rFonts w:cs="Arial"/>
          <w:b/>
          <w:u w:val="single"/>
          <w:lang w:val="en-US"/>
        </w:rPr>
        <w:t>S</w:t>
      </w:r>
      <w:r w:rsidRPr="00E50EE9">
        <w:rPr>
          <w:rFonts w:cs="Arial"/>
          <w:b/>
          <w:u w:val="single"/>
          <w:lang w:val="en-US"/>
        </w:rPr>
        <w:t>:</w:t>
      </w:r>
      <w:r w:rsidRPr="00E50EE9">
        <w:rPr>
          <w:rFonts w:cs="Arial"/>
          <w:lang w:val="en-US"/>
        </w:rPr>
        <w:t xml:space="preserve"> These forms are set out in </w:t>
      </w:r>
      <w:r w:rsidRPr="00E50EE9">
        <w:rPr>
          <w:rFonts w:cs="Arial"/>
        </w:rPr>
        <w:fldChar w:fldCharType="begin"/>
      </w:r>
      <w:r w:rsidRPr="00E50EE9">
        <w:rPr>
          <w:rFonts w:cs="Arial"/>
        </w:rPr>
        <w:instrText xml:space="preserve"> REF _Ref398805854 \n \h  \* MERGEFORMAT </w:instrText>
      </w:r>
      <w:r w:rsidRPr="00E50EE9">
        <w:rPr>
          <w:rFonts w:cs="Arial"/>
        </w:rPr>
      </w:r>
      <w:r w:rsidRPr="00E50EE9">
        <w:rPr>
          <w:rFonts w:cs="Arial"/>
        </w:rPr>
        <w:fldChar w:fldCharType="separate"/>
      </w:r>
      <w:r w:rsidRPr="00CF6D85">
        <w:rPr>
          <w:rFonts w:cs="Arial"/>
          <w:lang w:val="en-US"/>
        </w:rPr>
        <w:t>Appendix 4</w:t>
      </w:r>
      <w:r w:rsidRPr="00E50EE9">
        <w:rPr>
          <w:rFonts w:cs="Arial"/>
        </w:rPr>
        <w:fldChar w:fldCharType="end"/>
      </w:r>
      <w:r w:rsidRPr="003774BC">
        <w:rPr>
          <w:rFonts w:cs="Arial"/>
          <w:lang w:val="en-US"/>
        </w:rPr>
        <w:t xml:space="preserve"> and </w:t>
      </w:r>
      <w:r w:rsidRPr="00E50EE9">
        <w:rPr>
          <w:rFonts w:cs="Arial"/>
        </w:rPr>
        <w:fldChar w:fldCharType="begin"/>
      </w:r>
      <w:r w:rsidRPr="00E50EE9">
        <w:rPr>
          <w:rFonts w:cs="Arial"/>
        </w:rPr>
        <w:instrText xml:space="preserve"> REF _Ref398812971 \n \h  \* MERGEFORMAT </w:instrText>
      </w:r>
      <w:r w:rsidRPr="00E50EE9">
        <w:rPr>
          <w:rFonts w:cs="Arial"/>
        </w:rPr>
      </w:r>
      <w:r w:rsidRPr="00E50EE9">
        <w:rPr>
          <w:rFonts w:cs="Arial"/>
        </w:rPr>
        <w:fldChar w:fldCharType="separate"/>
      </w:r>
      <w:r w:rsidRPr="00CF6D85">
        <w:rPr>
          <w:rFonts w:cs="Arial"/>
          <w:lang w:val="en-US"/>
        </w:rPr>
        <w:t>Appendix 5</w:t>
      </w:r>
      <w:r w:rsidRPr="00E50EE9">
        <w:rPr>
          <w:rFonts w:cs="Arial"/>
        </w:rPr>
        <w:fldChar w:fldCharType="end"/>
      </w:r>
      <w:r w:rsidRPr="003774BC">
        <w:rPr>
          <w:rFonts w:cs="Arial"/>
          <w:lang w:val="en-US"/>
        </w:rPr>
        <w:t xml:space="preserve"> respectively and may be reproduced.</w:t>
      </w:r>
    </w:p>
    <w:p w:rsidR="00CB4790" w:rsidRDefault="00CB4790" w:rsidP="00CB4790">
      <w:pPr>
        <w:pStyle w:val="DHHSbody"/>
        <w:rPr>
          <w:rFonts w:cs="Arial"/>
          <w:lang w:val="en-US"/>
        </w:rPr>
      </w:pPr>
      <w:r w:rsidRPr="00E50EE9">
        <w:rPr>
          <w:rFonts w:cs="Arial"/>
          <w:lang w:val="en-US"/>
        </w:rPr>
        <w:t>Facilities shall util</w:t>
      </w:r>
      <w:r>
        <w:rPr>
          <w:rFonts w:cs="Arial"/>
          <w:lang w:val="en-US"/>
        </w:rPr>
        <w:t>ise</w:t>
      </w:r>
      <w:r w:rsidRPr="00E50EE9">
        <w:rPr>
          <w:rFonts w:cs="Arial"/>
          <w:lang w:val="en-US"/>
        </w:rPr>
        <w:t xml:space="preserve"> the above colour codes when producing printed matter pertaining to emergency planning.</w:t>
      </w:r>
    </w:p>
    <w:p w:rsidR="00CB4790" w:rsidRPr="00E50EE9" w:rsidRDefault="00CB4790" w:rsidP="00CB4790">
      <w:pPr>
        <w:pStyle w:val="DHHSbody"/>
        <w:rPr>
          <w:lang w:val="en-US"/>
        </w:rPr>
      </w:pPr>
      <w:r w:rsidRPr="00E50EE9">
        <w:rPr>
          <w:rFonts w:cs="Arial"/>
          <w:lang w:val="en-US"/>
        </w:rPr>
        <w:t>Facilities should util</w:t>
      </w:r>
      <w:r>
        <w:rPr>
          <w:rFonts w:cs="Arial"/>
          <w:lang w:val="en-US"/>
        </w:rPr>
        <w:t>ise</w:t>
      </w:r>
      <w:r w:rsidRPr="00E50EE9">
        <w:rPr>
          <w:rFonts w:cs="Arial"/>
          <w:lang w:val="en-US"/>
        </w:rPr>
        <w:t xml:space="preserve"> all forms of communication to disseminate this information.</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244" w:name="_Toc449702585"/>
      <w:bookmarkStart w:id="245" w:name="_Toc509826123"/>
      <w:bookmarkStart w:id="246" w:name="_Toc509828361"/>
      <w:r w:rsidRPr="00E50EE9">
        <w:t xml:space="preserve">Emergency </w:t>
      </w:r>
      <w:r>
        <w:t>p</w:t>
      </w:r>
      <w:r w:rsidRPr="00E50EE9">
        <w:t>reparedness</w:t>
      </w:r>
      <w:bookmarkEnd w:id="244"/>
      <w:bookmarkEnd w:id="245"/>
      <w:bookmarkEnd w:id="246"/>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47" w:name="_Toc509826124"/>
      <w:bookmarkStart w:id="248" w:name="_Toc509828362"/>
      <w:r w:rsidRPr="00E50EE9">
        <w:t>General</w:t>
      </w:r>
      <w:bookmarkEnd w:id="247"/>
      <w:bookmarkEnd w:id="248"/>
    </w:p>
    <w:p w:rsidR="00CB4790" w:rsidRDefault="00CB4790" w:rsidP="00CB4790">
      <w:pPr>
        <w:pStyle w:val="DHHSbody"/>
        <w:rPr>
          <w:rFonts w:cs="Arial"/>
          <w:lang w:eastAsia="en-AU"/>
        </w:rPr>
      </w:pPr>
      <w:r w:rsidRPr="00E50EE9">
        <w:rPr>
          <w:rFonts w:cs="Arial"/>
          <w:lang w:eastAsia="en-AU"/>
        </w:rPr>
        <w:t xml:space="preserve">The facility shall have emergency management plans for all potential emergencies. The </w:t>
      </w:r>
      <w:r>
        <w:rPr>
          <w:rFonts w:cs="Arial"/>
          <w:lang w:eastAsia="en-AU"/>
        </w:rPr>
        <w:t>emergency planning committee</w:t>
      </w:r>
      <w:r w:rsidRPr="00E50EE9">
        <w:rPr>
          <w:rFonts w:cs="Arial"/>
          <w:lang w:eastAsia="en-AU"/>
        </w:rPr>
        <w:t xml:space="preserve"> of the facility</w:t>
      </w:r>
      <w:r>
        <w:rPr>
          <w:rFonts w:cs="Arial"/>
          <w:lang w:eastAsia="en-AU"/>
        </w:rPr>
        <w:t xml:space="preserve"> or facilit</w:t>
      </w:r>
      <w:r w:rsidRPr="00E50EE9">
        <w:rPr>
          <w:rFonts w:cs="Arial"/>
          <w:lang w:eastAsia="en-AU"/>
        </w:rPr>
        <w:t>ies shall oversee all aspects of the plan. In terms of emergency preparedness,</w:t>
      </w:r>
      <w:r>
        <w:rPr>
          <w:rFonts w:cs="Arial"/>
          <w:lang w:eastAsia="en-AU"/>
        </w:rPr>
        <w:t xml:space="preserve"> </w:t>
      </w:r>
      <w:r w:rsidRPr="00E50EE9">
        <w:rPr>
          <w:rFonts w:cs="Arial"/>
          <w:lang w:eastAsia="en-AU"/>
        </w:rPr>
        <w:t xml:space="preserve">the functions as shown in </w:t>
      </w:r>
      <w:r>
        <w:rPr>
          <w:rFonts w:cs="Arial"/>
          <w:lang w:eastAsia="en-AU"/>
        </w:rPr>
        <w:t>Figure 9</w:t>
      </w:r>
      <w:r w:rsidRPr="003774BC">
        <w:rPr>
          <w:rFonts w:cs="Arial"/>
        </w:rPr>
        <w:t xml:space="preserve"> should apply</w:t>
      </w:r>
      <w:r w:rsidRPr="00E50EE9">
        <w:rPr>
          <w:rFonts w:cs="Arial"/>
          <w:lang w:eastAsia="en-AU"/>
        </w:rPr>
        <w:t>.</w:t>
      </w:r>
      <w:bookmarkStart w:id="249" w:name="_Ref398535130"/>
    </w:p>
    <w:p w:rsidR="00CB4790" w:rsidRPr="006753EE" w:rsidRDefault="00CB4790" w:rsidP="00CB4790">
      <w:pPr>
        <w:pStyle w:val="DHHSfigurecaption"/>
        <w:numPr>
          <w:ilvl w:val="0"/>
          <w:numId w:val="183"/>
        </w:numPr>
        <w:ind w:left="360"/>
      </w:pPr>
      <w:bookmarkStart w:id="250" w:name="_Toc509828126"/>
      <w:bookmarkStart w:id="251" w:name="_Toc510526580"/>
      <w:bookmarkEnd w:id="249"/>
      <w:r w:rsidRPr="006753EE">
        <w:t>Structure of the emergency preparedness</w:t>
      </w:r>
      <w:bookmarkEnd w:id="250"/>
      <w:bookmarkEnd w:id="251"/>
    </w:p>
    <w:p w:rsidR="00CB4790" w:rsidRPr="003774BC" w:rsidRDefault="00CB4790" w:rsidP="00CB4790">
      <w:pPr>
        <w:pStyle w:val="DHHSbody"/>
        <w:rPr>
          <w:lang w:eastAsia="en-AU"/>
        </w:rPr>
      </w:pPr>
      <w:r>
        <w:rPr>
          <w:noProof/>
          <w:lang w:eastAsia="en-AU"/>
        </w:rPr>
        <w:drawing>
          <wp:inline distT="0" distB="0" distL="0" distR="0" wp14:anchorId="02CBECB7" wp14:editId="6444E5D8">
            <wp:extent cx="6119495" cy="3163315"/>
            <wp:effectExtent l="0" t="0" r="0" b="0"/>
            <wp:docPr id="320" name="Picture 20" descr="The figure displays  the functions of the emergency planning committee as outlined in section 4.4" title="Figure 9 Structure of emergency prepared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e figure displyas the functionsof the emergency planning committee as outlined in section 4.4" title="Structure of emergency preparedness"/>
                    <pic:cNvPicPr/>
                  </pic:nvPicPr>
                  <pic:blipFill>
                    <a:blip r:embed="rId22">
                      <a:extLst>
                        <a:ext uri="{28A0092B-C50C-407E-A947-70E740481C1C}">
                          <a14:useLocalDpi xmlns:a14="http://schemas.microsoft.com/office/drawing/2010/main" val="0"/>
                        </a:ext>
                      </a:extLst>
                    </a:blip>
                    <a:stretch>
                      <a:fillRect/>
                    </a:stretch>
                  </pic:blipFill>
                  <pic:spPr>
                    <a:xfrm>
                      <a:off x="0" y="0"/>
                      <a:ext cx="6119495" cy="3162935"/>
                    </a:xfrm>
                    <a:prstGeom prst="rect">
                      <a:avLst/>
                    </a:prstGeom>
                  </pic:spPr>
                </pic:pic>
              </a:graphicData>
            </a:graphic>
          </wp:inline>
        </w:drawing>
      </w:r>
    </w:p>
    <w:p w:rsidR="00CB4790" w:rsidRPr="00E50EE9" w:rsidRDefault="00CB4790" w:rsidP="00CB4790">
      <w:pPr>
        <w:pStyle w:val="DHHSbodyaftertablefigure"/>
        <w:rPr>
          <w:lang w:eastAsia="en-AU"/>
        </w:rPr>
      </w:pPr>
      <w:r w:rsidRPr="00E50EE9">
        <w:rPr>
          <w:lang w:eastAsia="en-AU"/>
        </w:rPr>
        <w:t>Consideration should be given to the following phases:</w:t>
      </w:r>
    </w:p>
    <w:p w:rsidR="00CB4790" w:rsidRPr="00E50EE9" w:rsidRDefault="00CB4790" w:rsidP="00CB4790">
      <w:pPr>
        <w:pStyle w:val="DHHSnumberloweralpha"/>
        <w:numPr>
          <w:ilvl w:val="2"/>
          <w:numId w:val="82"/>
        </w:numPr>
        <w:rPr>
          <w:lang w:eastAsia="en-AU"/>
        </w:rPr>
      </w:pPr>
      <w:r w:rsidRPr="00E50EE9">
        <w:rPr>
          <w:b/>
          <w:lang w:eastAsia="en-AU"/>
        </w:rPr>
        <w:t>Alert:</w:t>
      </w:r>
      <w:r w:rsidRPr="00E50EE9">
        <w:rPr>
          <w:lang w:eastAsia="en-AU"/>
        </w:rPr>
        <w:t xml:space="preserve"> </w:t>
      </w:r>
      <w:r>
        <w:rPr>
          <w:lang w:eastAsia="en-AU"/>
        </w:rPr>
        <w:t>e</w:t>
      </w:r>
      <w:r w:rsidRPr="00E50EE9">
        <w:rPr>
          <w:lang w:eastAsia="en-AU"/>
        </w:rPr>
        <w:t>mergency possible</w:t>
      </w:r>
      <w:r>
        <w:rPr>
          <w:lang w:eastAsia="en-AU"/>
        </w:rPr>
        <w:t xml:space="preserve"> – </w:t>
      </w:r>
      <w:r w:rsidRPr="00E50EE9">
        <w:rPr>
          <w:lang w:eastAsia="en-AU"/>
        </w:rPr>
        <w:t>increase level of preparedness and consider response options</w:t>
      </w:r>
      <w:r>
        <w:rPr>
          <w:lang w:eastAsia="en-AU"/>
        </w:rPr>
        <w:t>,</w:t>
      </w:r>
      <w:r w:rsidRPr="00E50EE9">
        <w:rPr>
          <w:lang w:eastAsia="en-AU"/>
        </w:rPr>
        <w:t xml:space="preserve"> including evacuation.</w:t>
      </w:r>
    </w:p>
    <w:p w:rsidR="00CB4790" w:rsidRPr="00E50EE9" w:rsidRDefault="00CB4790" w:rsidP="00CB4790">
      <w:pPr>
        <w:pStyle w:val="DHHSnumberloweralpha"/>
        <w:numPr>
          <w:ilvl w:val="2"/>
          <w:numId w:val="82"/>
        </w:numPr>
        <w:rPr>
          <w:lang w:eastAsia="en-AU"/>
        </w:rPr>
      </w:pPr>
      <w:r w:rsidRPr="00E50EE9">
        <w:rPr>
          <w:b/>
          <w:lang w:eastAsia="en-AU"/>
        </w:rPr>
        <w:t>Standby:</w:t>
      </w:r>
      <w:r w:rsidRPr="00E50EE9">
        <w:rPr>
          <w:lang w:eastAsia="en-AU"/>
        </w:rPr>
        <w:t xml:space="preserve"> </w:t>
      </w:r>
      <w:r>
        <w:rPr>
          <w:lang w:eastAsia="en-AU"/>
        </w:rPr>
        <w:t>e</w:t>
      </w:r>
      <w:r w:rsidRPr="00E50EE9">
        <w:rPr>
          <w:lang w:eastAsia="en-AU"/>
        </w:rPr>
        <w:t>mergency imminent</w:t>
      </w:r>
      <w:r>
        <w:rPr>
          <w:lang w:eastAsia="en-AU"/>
        </w:rPr>
        <w:t xml:space="preserve"> – </w:t>
      </w:r>
      <w:r w:rsidRPr="00E50EE9">
        <w:rPr>
          <w:lang w:eastAsia="en-AU"/>
        </w:rPr>
        <w:t>prepare for implementation of response and if required, evacuation as per emergency management plan.</w:t>
      </w:r>
    </w:p>
    <w:p w:rsidR="00CB4790" w:rsidRDefault="00CB4790" w:rsidP="00CB4790">
      <w:pPr>
        <w:pStyle w:val="DHHSnumberloweralpha"/>
        <w:numPr>
          <w:ilvl w:val="2"/>
          <w:numId w:val="82"/>
        </w:numPr>
        <w:rPr>
          <w:lang w:eastAsia="en-AU"/>
        </w:rPr>
      </w:pPr>
      <w:r w:rsidRPr="00E50EE9">
        <w:rPr>
          <w:b/>
          <w:lang w:eastAsia="en-AU"/>
        </w:rPr>
        <w:t>Response:</w:t>
      </w:r>
      <w:r w:rsidRPr="00E50EE9">
        <w:rPr>
          <w:lang w:eastAsia="en-AU"/>
        </w:rPr>
        <w:t xml:space="preserve"> </w:t>
      </w:r>
      <w:r>
        <w:rPr>
          <w:lang w:eastAsia="en-AU"/>
        </w:rPr>
        <w:t>e</w:t>
      </w:r>
      <w:r w:rsidRPr="00E50EE9">
        <w:rPr>
          <w:lang w:eastAsia="en-AU"/>
        </w:rPr>
        <w:t>mergency situation exists</w:t>
      </w:r>
      <w:r>
        <w:rPr>
          <w:lang w:eastAsia="en-AU"/>
        </w:rPr>
        <w:t xml:space="preserve"> –</w:t>
      </w:r>
      <w:r w:rsidRPr="00E50EE9">
        <w:rPr>
          <w:lang w:eastAsia="en-AU"/>
        </w:rPr>
        <w:t xml:space="preserve"> undertake a dynamic risk assessment and implement response according to type and severity of the emergency,</w:t>
      </w:r>
      <w:r>
        <w:rPr>
          <w:lang w:eastAsia="en-AU"/>
        </w:rPr>
        <w:t xml:space="preserve"> </w:t>
      </w:r>
      <w:r w:rsidRPr="00E50EE9">
        <w:rPr>
          <w:lang w:eastAsia="en-AU"/>
        </w:rPr>
        <w:t>implement the most appropriate response as per the emergency management plan and in if time permits, in collaboration with the emergency services.</w:t>
      </w:r>
    </w:p>
    <w:p w:rsidR="00CB4790" w:rsidRPr="00E50EE9" w:rsidRDefault="00CB4790" w:rsidP="00CB4790">
      <w:pPr>
        <w:pStyle w:val="DHHSnumberloweralpha"/>
        <w:numPr>
          <w:ilvl w:val="2"/>
          <w:numId w:val="82"/>
        </w:numPr>
        <w:rPr>
          <w:lang w:eastAsia="en-AU"/>
        </w:rPr>
      </w:pPr>
      <w:r w:rsidRPr="00E50EE9">
        <w:rPr>
          <w:b/>
          <w:lang w:eastAsia="en-AU"/>
        </w:rPr>
        <w:t>Stand down:</w:t>
      </w:r>
      <w:r w:rsidRPr="00E50EE9">
        <w:rPr>
          <w:lang w:eastAsia="en-AU"/>
        </w:rPr>
        <w:t xml:space="preserve"> </w:t>
      </w:r>
      <w:r>
        <w:rPr>
          <w:lang w:eastAsia="en-AU"/>
        </w:rPr>
        <w:t>e</w:t>
      </w:r>
      <w:r w:rsidRPr="00E50EE9">
        <w:rPr>
          <w:lang w:eastAsia="en-AU"/>
        </w:rPr>
        <w:t>mergency abated</w:t>
      </w:r>
      <w:r>
        <w:rPr>
          <w:lang w:eastAsia="en-AU"/>
        </w:rPr>
        <w:t xml:space="preserve"> – </w:t>
      </w:r>
      <w:r w:rsidRPr="00E50EE9">
        <w:rPr>
          <w:lang w:eastAsia="en-AU"/>
        </w:rPr>
        <w:t>return to usual business.</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52" w:name="_Ref398534601"/>
      <w:bookmarkStart w:id="253" w:name="_Toc509826125"/>
      <w:bookmarkStart w:id="254" w:name="_Toc509828363"/>
      <w:r w:rsidRPr="00E50EE9">
        <w:t xml:space="preserve">Emergency </w:t>
      </w:r>
      <w:r>
        <w:t>m</w:t>
      </w:r>
      <w:r w:rsidRPr="00E50EE9">
        <w:t xml:space="preserve">anagement </w:t>
      </w:r>
      <w:r>
        <w:t>p</w:t>
      </w:r>
      <w:r w:rsidRPr="00E50EE9">
        <w:t>lan</w:t>
      </w:r>
      <w:bookmarkEnd w:id="252"/>
      <w:bookmarkEnd w:id="253"/>
      <w:bookmarkEnd w:id="254"/>
    </w:p>
    <w:p w:rsidR="00CB4790" w:rsidRPr="00E50EE9" w:rsidRDefault="00CB4790" w:rsidP="00CB4790">
      <w:pPr>
        <w:pStyle w:val="DHHSbody"/>
        <w:rPr>
          <w:lang w:eastAsia="en-AU"/>
        </w:rPr>
      </w:pPr>
      <w:r w:rsidRPr="00E50EE9">
        <w:rPr>
          <w:rFonts w:cs="Arial"/>
          <w:lang w:eastAsia="en-AU"/>
        </w:rPr>
        <w:t>An emergency management plan must be developed and maintained for each facility and/or group of facilities. The facility shall ensure that, for consistency, all emergency management plans are developed and registered in conjunction with other emergency services</w:t>
      </w:r>
      <w:r>
        <w:rPr>
          <w:rFonts w:cs="Arial"/>
          <w:lang w:eastAsia="en-AU"/>
        </w:rPr>
        <w:t xml:space="preserve">, for example, </w:t>
      </w:r>
      <w:r w:rsidRPr="00E50EE9">
        <w:rPr>
          <w:rFonts w:cs="Arial"/>
          <w:lang w:eastAsia="en-AU"/>
        </w:rPr>
        <w:t>Department of Health and Human Services, police, fire and ambulance services, disaster management units and municipal council.</w:t>
      </w:r>
      <w:r>
        <w:rPr>
          <w:rFonts w:cs="Arial"/>
          <w:lang w:eastAsia="en-AU"/>
        </w:rPr>
        <w:t xml:space="preserve"> </w:t>
      </w:r>
      <w:r w:rsidRPr="00E50EE9">
        <w:rPr>
          <w:rFonts w:cs="Arial"/>
          <w:lang w:eastAsia="en-AU"/>
        </w:rPr>
        <w:t>There should also be discussion with the municipal council emergency management department to give consideration of incorporating the facility emergency management plan into the municipal emergency management plan or at least making reference to it.</w:t>
      </w:r>
    </w:p>
    <w:p w:rsidR="00CB4790" w:rsidRPr="00E50EE9" w:rsidRDefault="00CB4790" w:rsidP="00CB4790">
      <w:pPr>
        <w:pStyle w:val="DHHSbody"/>
        <w:rPr>
          <w:lang w:eastAsia="en-AU"/>
        </w:rPr>
      </w:pPr>
      <w:r w:rsidRPr="00E50EE9">
        <w:rPr>
          <w:rFonts w:cs="Arial"/>
          <w:lang w:eastAsia="en-AU"/>
        </w:rPr>
        <w:t>The structure of the emergency management plan must be in accordance with the facility risk assessment and include prevention, preparedness, response and recovery and</w:t>
      </w:r>
      <w:r>
        <w:rPr>
          <w:rFonts w:cs="Arial"/>
          <w:lang w:eastAsia="en-AU"/>
        </w:rPr>
        <w:t xml:space="preserve"> the items in</w:t>
      </w:r>
      <w:r w:rsidRPr="00E50EE9">
        <w:rPr>
          <w:rFonts w:cs="Arial"/>
          <w:lang w:eastAsia="en-AU"/>
        </w:rPr>
        <w:t xml:space="preserve"> </w:t>
      </w:r>
      <w:r w:rsidRPr="00082B75">
        <w:rPr>
          <w:rFonts w:cs="Arial"/>
        </w:rPr>
        <w:t xml:space="preserve">Figure </w:t>
      </w:r>
      <w:r>
        <w:rPr>
          <w:rFonts w:cs="Arial"/>
        </w:rPr>
        <w:t>10</w:t>
      </w:r>
      <w:r w:rsidRPr="003774BC">
        <w:rPr>
          <w:rFonts w:cs="Arial"/>
          <w:lang w:eastAsia="en-AU"/>
        </w:rPr>
        <w:t xml:space="preserve"> containing, but not be limited to, the following elements:</w:t>
      </w:r>
    </w:p>
    <w:p w:rsidR="00CB4790" w:rsidRDefault="00CB4790" w:rsidP="00CB4790">
      <w:pPr>
        <w:pStyle w:val="DHHSnumberloweralpha"/>
        <w:numPr>
          <w:ilvl w:val="2"/>
          <w:numId w:val="83"/>
        </w:numPr>
        <w:rPr>
          <w:lang w:eastAsia="en-AU"/>
        </w:rPr>
      </w:pPr>
      <w:r>
        <w:rPr>
          <w:lang w:eastAsia="en-AU"/>
        </w:rPr>
        <w:t>a</w:t>
      </w:r>
      <w:r w:rsidRPr="00E50EE9">
        <w:rPr>
          <w:lang w:eastAsia="en-AU"/>
        </w:rPr>
        <w:t xml:space="preserve"> clear statement of authority, purpose and scope</w:t>
      </w:r>
    </w:p>
    <w:p w:rsidR="00CB4790" w:rsidRDefault="00CB4790" w:rsidP="00CB4790">
      <w:pPr>
        <w:pStyle w:val="DHHSnumberloweralpha"/>
        <w:numPr>
          <w:ilvl w:val="2"/>
          <w:numId w:val="83"/>
        </w:numPr>
        <w:rPr>
          <w:lang w:eastAsia="en-AU"/>
        </w:rPr>
      </w:pPr>
      <w:r>
        <w:rPr>
          <w:lang w:eastAsia="en-AU"/>
        </w:rPr>
        <w:t>i</w:t>
      </w:r>
      <w:r w:rsidRPr="00E50EE9">
        <w:rPr>
          <w:lang w:eastAsia="en-AU"/>
        </w:rPr>
        <w:t xml:space="preserve">nformation on the structure and purpose of the </w:t>
      </w:r>
      <w:r>
        <w:rPr>
          <w:lang w:eastAsia="en-AU"/>
        </w:rPr>
        <w:t>e</w:t>
      </w:r>
      <w:r w:rsidRPr="00E50EE9">
        <w:rPr>
          <w:lang w:eastAsia="en-AU"/>
        </w:rPr>
        <w:t xml:space="preserve">mergency </w:t>
      </w:r>
      <w:r>
        <w:rPr>
          <w:lang w:eastAsia="en-AU"/>
        </w:rPr>
        <w:t>p</w:t>
      </w:r>
      <w:r w:rsidRPr="00E50EE9">
        <w:rPr>
          <w:lang w:eastAsia="en-AU"/>
        </w:rPr>
        <w:t xml:space="preserve">lanning </w:t>
      </w:r>
      <w:r>
        <w:rPr>
          <w:lang w:eastAsia="en-AU"/>
        </w:rPr>
        <w:t>c</w:t>
      </w:r>
      <w:r w:rsidRPr="00E50EE9">
        <w:rPr>
          <w:lang w:eastAsia="en-AU"/>
        </w:rPr>
        <w:t xml:space="preserve">ommittee, </w:t>
      </w:r>
      <w:r>
        <w:rPr>
          <w:lang w:eastAsia="en-AU"/>
        </w:rPr>
        <w:t>e</w:t>
      </w:r>
      <w:r w:rsidRPr="00E50EE9">
        <w:rPr>
          <w:lang w:eastAsia="en-AU"/>
        </w:rPr>
        <w:t xml:space="preserve">mergency </w:t>
      </w:r>
      <w:r>
        <w:rPr>
          <w:lang w:eastAsia="en-AU"/>
        </w:rPr>
        <w:t>c</w:t>
      </w:r>
      <w:r w:rsidRPr="00E50EE9">
        <w:rPr>
          <w:lang w:eastAsia="en-AU"/>
        </w:rPr>
        <w:t xml:space="preserve">oordinator and </w:t>
      </w:r>
      <w:r>
        <w:rPr>
          <w:lang w:eastAsia="en-AU"/>
        </w:rPr>
        <w:t>e</w:t>
      </w:r>
      <w:r w:rsidRPr="00E50EE9">
        <w:rPr>
          <w:lang w:eastAsia="en-AU"/>
        </w:rPr>
        <w:t xml:space="preserve">mergency </w:t>
      </w:r>
      <w:r>
        <w:rPr>
          <w:lang w:eastAsia="en-AU"/>
        </w:rPr>
        <w:t>o</w:t>
      </w:r>
      <w:r w:rsidRPr="00E50EE9">
        <w:rPr>
          <w:lang w:eastAsia="en-AU"/>
        </w:rPr>
        <w:t>fficers if appointed and staff</w:t>
      </w:r>
    </w:p>
    <w:p w:rsidR="00CB4790" w:rsidRDefault="00CB4790" w:rsidP="00CB4790">
      <w:pPr>
        <w:pStyle w:val="DHHSnumberloweralpha"/>
        <w:numPr>
          <w:ilvl w:val="2"/>
          <w:numId w:val="83"/>
        </w:numPr>
        <w:rPr>
          <w:lang w:eastAsia="en-AU"/>
        </w:rPr>
      </w:pPr>
      <w:r>
        <w:rPr>
          <w:lang w:eastAsia="en-AU"/>
        </w:rPr>
        <w:t>i</w:t>
      </w:r>
      <w:r w:rsidRPr="00E50EE9">
        <w:rPr>
          <w:lang w:eastAsia="en-AU"/>
        </w:rPr>
        <w:t>dentification of the facilities to which it applies</w:t>
      </w:r>
    </w:p>
    <w:p w:rsidR="00CB4790" w:rsidRPr="00E50EE9" w:rsidRDefault="00CB4790" w:rsidP="00CB4790">
      <w:pPr>
        <w:pStyle w:val="DHHSnumberloweralpha"/>
        <w:numPr>
          <w:ilvl w:val="2"/>
          <w:numId w:val="83"/>
        </w:numPr>
        <w:rPr>
          <w:lang w:eastAsia="en-AU"/>
        </w:rPr>
      </w:pPr>
      <w:r>
        <w:rPr>
          <w:lang w:eastAsia="en-AU"/>
        </w:rPr>
        <w:t>i</w:t>
      </w:r>
      <w:r w:rsidRPr="00E50EE9">
        <w:rPr>
          <w:lang w:eastAsia="en-AU"/>
        </w:rPr>
        <w:t>dentification of all hazards and risks and their locations</w:t>
      </w:r>
    </w:p>
    <w:p w:rsidR="00CB4790" w:rsidRPr="00E50EE9" w:rsidRDefault="00CB4790" w:rsidP="00CB4790">
      <w:pPr>
        <w:pStyle w:val="DHHSnumberloweralpha"/>
        <w:numPr>
          <w:ilvl w:val="2"/>
          <w:numId w:val="83"/>
        </w:numPr>
        <w:rPr>
          <w:lang w:eastAsia="en-AU"/>
        </w:rPr>
      </w:pPr>
      <w:r>
        <w:rPr>
          <w:lang w:eastAsia="en-AU"/>
        </w:rPr>
        <w:t>d</w:t>
      </w:r>
      <w:r w:rsidRPr="00E50EE9">
        <w:rPr>
          <w:lang w:eastAsia="en-AU"/>
        </w:rPr>
        <w:t>escription of prevention and control measures in place to mitigated the hazards and risks</w:t>
      </w:r>
    </w:p>
    <w:p w:rsidR="00CB4790" w:rsidRDefault="00CB4790" w:rsidP="00CB4790">
      <w:pPr>
        <w:pStyle w:val="DHHSnumberloweralpha"/>
        <w:numPr>
          <w:ilvl w:val="2"/>
          <w:numId w:val="83"/>
        </w:numPr>
        <w:rPr>
          <w:lang w:eastAsia="en-AU"/>
        </w:rPr>
      </w:pPr>
      <w:r>
        <w:rPr>
          <w:lang w:eastAsia="en-AU"/>
        </w:rPr>
        <w:t>d</w:t>
      </w:r>
      <w:r w:rsidRPr="00E50EE9">
        <w:rPr>
          <w:lang w:eastAsia="en-AU"/>
        </w:rPr>
        <w:t>escriptions of the fire and emergency safety measures and systems for the facility</w:t>
      </w:r>
    </w:p>
    <w:p w:rsidR="00CB4790" w:rsidRDefault="00CB4790" w:rsidP="00CB4790">
      <w:pPr>
        <w:pStyle w:val="DHHSnumberloweralpha"/>
        <w:numPr>
          <w:ilvl w:val="2"/>
          <w:numId w:val="83"/>
        </w:numPr>
        <w:rPr>
          <w:lang w:eastAsia="en-AU"/>
        </w:rPr>
      </w:pPr>
      <w:r>
        <w:rPr>
          <w:lang w:eastAsia="en-AU"/>
        </w:rPr>
        <w:t>t</w:t>
      </w:r>
      <w:r w:rsidRPr="00E50EE9">
        <w:rPr>
          <w:lang w:eastAsia="en-AU"/>
        </w:rPr>
        <w:t>he emergency preparedness for the facility</w:t>
      </w:r>
    </w:p>
    <w:p w:rsidR="00CB4790" w:rsidRDefault="00CB4790" w:rsidP="00CB4790">
      <w:pPr>
        <w:pStyle w:val="DHHSnumberloweralpha"/>
        <w:numPr>
          <w:ilvl w:val="2"/>
          <w:numId w:val="83"/>
        </w:numPr>
        <w:rPr>
          <w:lang w:eastAsia="en-AU"/>
        </w:rPr>
      </w:pPr>
      <w:r>
        <w:rPr>
          <w:lang w:eastAsia="en-AU"/>
        </w:rPr>
        <w:t>s</w:t>
      </w:r>
      <w:r w:rsidRPr="00E50EE9">
        <w:rPr>
          <w:lang w:eastAsia="en-AU"/>
        </w:rPr>
        <w:t>eparate sections for the following:</w:t>
      </w:r>
    </w:p>
    <w:p w:rsidR="00CB4790" w:rsidRDefault="00CB4790" w:rsidP="00CB4790">
      <w:pPr>
        <w:pStyle w:val="DHHSnumberlowerromanindent"/>
        <w:numPr>
          <w:ilvl w:val="5"/>
          <w:numId w:val="84"/>
        </w:numPr>
        <w:rPr>
          <w:lang w:eastAsia="en-AU"/>
        </w:rPr>
      </w:pPr>
      <w:r>
        <w:rPr>
          <w:lang w:eastAsia="en-AU"/>
        </w:rPr>
        <w:t>t</w:t>
      </w:r>
      <w:r w:rsidRPr="00E50EE9">
        <w:rPr>
          <w:lang w:eastAsia="en-AU"/>
        </w:rPr>
        <w:t xml:space="preserve">he emergency preparedness and response procedures, in accordance with </w:t>
      </w:r>
      <w:r>
        <w:rPr>
          <w:lang w:eastAsia="en-AU"/>
        </w:rPr>
        <w:t>S</w:t>
      </w:r>
      <w:r w:rsidRPr="00E50EE9">
        <w:rPr>
          <w:lang w:eastAsia="en-AU"/>
        </w:rPr>
        <w:t xml:space="preserve">ection </w:t>
      </w:r>
      <w:r w:rsidRPr="00201DEE">
        <w:t>5.3</w:t>
      </w:r>
    </w:p>
    <w:p w:rsidR="00CB4790" w:rsidRDefault="00CB4790" w:rsidP="00CB4790">
      <w:pPr>
        <w:pStyle w:val="DHHSnumberlowerromanindent"/>
        <w:numPr>
          <w:ilvl w:val="5"/>
          <w:numId w:val="84"/>
        </w:numPr>
        <w:rPr>
          <w:lang w:eastAsia="en-AU"/>
        </w:rPr>
      </w:pPr>
      <w:r>
        <w:rPr>
          <w:lang w:eastAsia="en-AU"/>
        </w:rPr>
        <w:t>t</w:t>
      </w:r>
      <w:r w:rsidRPr="00E50EE9">
        <w:rPr>
          <w:lang w:eastAsia="en-AU"/>
        </w:rPr>
        <w:t xml:space="preserve">he evacuation diagram, in accordance with Section </w:t>
      </w:r>
      <w:r w:rsidRPr="00E50EE9">
        <w:fldChar w:fldCharType="begin"/>
      </w:r>
      <w:r w:rsidRPr="00E50EE9">
        <w:instrText xml:space="preserve"> REF _Ref398535368 \n \h  \* MERGEFORMAT </w:instrText>
      </w:r>
      <w:r w:rsidRPr="00E50EE9">
        <w:fldChar w:fldCharType="separate"/>
      </w:r>
      <w:r>
        <w:rPr>
          <w:lang w:eastAsia="en-AU"/>
        </w:rPr>
        <w:t>5.1.3</w:t>
      </w:r>
      <w:r w:rsidRPr="00E50EE9">
        <w:fldChar w:fldCharType="end"/>
      </w:r>
    </w:p>
    <w:p w:rsidR="00CB4790" w:rsidRPr="003774BC" w:rsidRDefault="00CB4790" w:rsidP="00CB4790">
      <w:pPr>
        <w:pStyle w:val="DHHSnumberlowerromanindent"/>
        <w:numPr>
          <w:ilvl w:val="5"/>
          <w:numId w:val="84"/>
        </w:numPr>
        <w:rPr>
          <w:lang w:eastAsia="en-AU"/>
        </w:rPr>
      </w:pPr>
      <w:r>
        <w:rPr>
          <w:lang w:eastAsia="en-AU"/>
        </w:rPr>
        <w:t>t</w:t>
      </w:r>
      <w:r w:rsidRPr="00E50EE9">
        <w:rPr>
          <w:lang w:eastAsia="en-AU"/>
        </w:rPr>
        <w:t xml:space="preserve">raining and exercising arrangements, in accordance with Section </w:t>
      </w:r>
      <w:r w:rsidRPr="00E50EE9">
        <w:fldChar w:fldCharType="begin"/>
      </w:r>
      <w:r w:rsidRPr="00E50EE9">
        <w:instrText xml:space="preserve"> REF _Ref398535409 \n \h  \* MERGEFORMAT </w:instrText>
      </w:r>
      <w:r w:rsidRPr="00E50EE9">
        <w:fldChar w:fldCharType="separate"/>
      </w:r>
      <w:r>
        <w:rPr>
          <w:lang w:eastAsia="en-AU"/>
        </w:rPr>
        <w:t>5.5</w:t>
      </w:r>
      <w:r w:rsidRPr="00E50EE9">
        <w:fldChar w:fldCharType="end"/>
      </w:r>
    </w:p>
    <w:p w:rsidR="00CB4790" w:rsidRDefault="00CB4790" w:rsidP="00CB4790">
      <w:pPr>
        <w:pStyle w:val="DHHSnumberloweralpha"/>
        <w:numPr>
          <w:ilvl w:val="2"/>
          <w:numId w:val="83"/>
        </w:numPr>
        <w:rPr>
          <w:lang w:eastAsia="en-AU"/>
        </w:rPr>
      </w:pPr>
      <w:r>
        <w:rPr>
          <w:lang w:eastAsia="en-AU"/>
        </w:rPr>
        <w:t>a</w:t>
      </w:r>
      <w:r w:rsidRPr="008B7544">
        <w:rPr>
          <w:lang w:eastAsia="en-AU"/>
        </w:rPr>
        <w:t xml:space="preserve"> statement of the extent of distribution of the emergency management plan or excerpts from the emergency management plan</w:t>
      </w:r>
    </w:p>
    <w:p w:rsidR="00CB4790" w:rsidRDefault="00CB4790" w:rsidP="00CB4790">
      <w:pPr>
        <w:pStyle w:val="DHHSnumberloweralpha"/>
        <w:numPr>
          <w:ilvl w:val="2"/>
          <w:numId w:val="83"/>
        </w:numPr>
        <w:rPr>
          <w:lang w:eastAsia="en-AU"/>
        </w:rPr>
      </w:pPr>
      <w:r>
        <w:rPr>
          <w:lang w:eastAsia="en-AU"/>
        </w:rPr>
        <w:t xml:space="preserve">a </w:t>
      </w:r>
      <w:r w:rsidRPr="008B7544">
        <w:rPr>
          <w:lang w:eastAsia="en-AU"/>
        </w:rPr>
        <w:t>record</w:t>
      </w:r>
      <w:r>
        <w:rPr>
          <w:lang w:eastAsia="en-AU"/>
        </w:rPr>
        <w:t xml:space="preserve"> </w:t>
      </w:r>
      <w:r w:rsidRPr="008B7544">
        <w:rPr>
          <w:lang w:eastAsia="en-AU"/>
        </w:rPr>
        <w:t>of</w:t>
      </w:r>
      <w:r>
        <w:rPr>
          <w:lang w:eastAsia="en-AU"/>
        </w:rPr>
        <w:t xml:space="preserve"> </w:t>
      </w:r>
      <w:r w:rsidRPr="008B7544">
        <w:rPr>
          <w:lang w:eastAsia="en-AU"/>
        </w:rPr>
        <w:t>distribution,</w:t>
      </w:r>
      <w:r>
        <w:rPr>
          <w:lang w:eastAsia="en-AU"/>
        </w:rPr>
        <w:t xml:space="preserve"> </w:t>
      </w:r>
      <w:r w:rsidRPr="008B7544">
        <w:rPr>
          <w:lang w:eastAsia="en-AU"/>
        </w:rPr>
        <w:t>including</w:t>
      </w:r>
      <w:r>
        <w:rPr>
          <w:lang w:eastAsia="en-AU"/>
        </w:rPr>
        <w:t xml:space="preserve"> </w:t>
      </w:r>
      <w:r w:rsidRPr="008B7544">
        <w:rPr>
          <w:lang w:eastAsia="en-AU"/>
        </w:rPr>
        <w:t>where</w:t>
      </w:r>
      <w:r>
        <w:rPr>
          <w:lang w:eastAsia="en-AU"/>
        </w:rPr>
        <w:t xml:space="preserve"> </w:t>
      </w:r>
      <w:r w:rsidRPr="008B7544">
        <w:rPr>
          <w:lang w:eastAsia="en-AU"/>
        </w:rPr>
        <w:t>personal</w:t>
      </w:r>
      <w:r>
        <w:rPr>
          <w:lang w:eastAsia="en-AU"/>
        </w:rPr>
        <w:t xml:space="preserve"> </w:t>
      </w:r>
      <w:r w:rsidRPr="008B7544">
        <w:rPr>
          <w:lang w:eastAsia="en-AU"/>
        </w:rPr>
        <w:t>emergency</w:t>
      </w:r>
      <w:r>
        <w:rPr>
          <w:lang w:eastAsia="en-AU"/>
        </w:rPr>
        <w:t xml:space="preserve"> </w:t>
      </w:r>
      <w:r w:rsidRPr="008B7544">
        <w:rPr>
          <w:lang w:eastAsia="en-AU"/>
        </w:rPr>
        <w:t>evacuation</w:t>
      </w:r>
      <w:r>
        <w:rPr>
          <w:lang w:eastAsia="en-AU"/>
        </w:rPr>
        <w:t xml:space="preserve"> </w:t>
      </w:r>
      <w:r w:rsidRPr="008B7544">
        <w:rPr>
          <w:lang w:eastAsia="en-AU"/>
        </w:rPr>
        <w:t xml:space="preserve">plans for people with disabilities are held </w:t>
      </w:r>
      <w:r>
        <w:rPr>
          <w:lang w:eastAsia="en-AU"/>
        </w:rPr>
        <w:t>(f</w:t>
      </w:r>
      <w:r w:rsidRPr="008B7544">
        <w:rPr>
          <w:lang w:eastAsia="en-AU"/>
        </w:rPr>
        <w:t>or example</w:t>
      </w:r>
      <w:r>
        <w:rPr>
          <w:lang w:eastAsia="en-AU"/>
        </w:rPr>
        <w:t>,</w:t>
      </w:r>
      <w:r w:rsidRPr="008B7544">
        <w:rPr>
          <w:lang w:eastAsia="en-AU"/>
        </w:rPr>
        <w:t xml:space="preserve"> </w:t>
      </w:r>
      <w:r>
        <w:rPr>
          <w:lang w:eastAsia="en-AU"/>
        </w:rPr>
        <w:t>p</w:t>
      </w:r>
      <w:r w:rsidRPr="008B7544">
        <w:rPr>
          <w:lang w:eastAsia="en-AU"/>
        </w:rPr>
        <w:t>ersonal emergency evacuation plans should be held by the relevant warden</w:t>
      </w:r>
      <w:r>
        <w:rPr>
          <w:lang w:eastAsia="en-AU"/>
        </w:rPr>
        <w:t>)</w:t>
      </w:r>
    </w:p>
    <w:p w:rsidR="00CB4790" w:rsidRDefault="00CB4790" w:rsidP="00CB4790">
      <w:pPr>
        <w:pStyle w:val="DHHSnumberloweralpha"/>
        <w:numPr>
          <w:ilvl w:val="2"/>
          <w:numId w:val="83"/>
        </w:numPr>
        <w:rPr>
          <w:lang w:eastAsia="en-AU"/>
        </w:rPr>
      </w:pPr>
      <w:r>
        <w:rPr>
          <w:lang w:eastAsia="en-AU"/>
        </w:rPr>
        <w:t>d</w:t>
      </w:r>
      <w:r w:rsidRPr="008B7544">
        <w:rPr>
          <w:lang w:eastAsia="en-AU"/>
        </w:rPr>
        <w:t>etails of the hours of occupancy of the facility</w:t>
      </w:r>
    </w:p>
    <w:p w:rsidR="00CB4790" w:rsidRDefault="00CB4790" w:rsidP="00CB4790">
      <w:pPr>
        <w:pStyle w:val="DHHSnumberloweralpha"/>
        <w:numPr>
          <w:ilvl w:val="2"/>
          <w:numId w:val="83"/>
        </w:numPr>
        <w:rPr>
          <w:lang w:eastAsia="en-AU"/>
        </w:rPr>
      </w:pPr>
      <w:r>
        <w:rPr>
          <w:lang w:eastAsia="en-AU"/>
        </w:rPr>
        <w:t>t</w:t>
      </w:r>
      <w:r w:rsidRPr="008B7544">
        <w:rPr>
          <w:lang w:eastAsia="en-AU"/>
        </w:rPr>
        <w:t xml:space="preserve">he </w:t>
      </w:r>
      <w:r>
        <w:rPr>
          <w:lang w:eastAsia="en-AU"/>
        </w:rPr>
        <w:t>e</w:t>
      </w:r>
      <w:r w:rsidRPr="008B7544">
        <w:rPr>
          <w:lang w:eastAsia="en-AU"/>
        </w:rPr>
        <w:t xml:space="preserve">mergency </w:t>
      </w:r>
      <w:r>
        <w:rPr>
          <w:lang w:eastAsia="en-AU"/>
        </w:rPr>
        <w:t>p</w:t>
      </w:r>
      <w:r w:rsidRPr="008B7544">
        <w:rPr>
          <w:lang w:eastAsia="en-AU"/>
        </w:rPr>
        <w:t xml:space="preserve">lanning </w:t>
      </w:r>
      <w:r>
        <w:rPr>
          <w:lang w:eastAsia="en-AU"/>
        </w:rPr>
        <w:t>c</w:t>
      </w:r>
      <w:r w:rsidRPr="008B7544">
        <w:rPr>
          <w:lang w:eastAsia="en-AU"/>
        </w:rPr>
        <w:t>ommittee nominated validity period for the emergency management plan</w:t>
      </w:r>
    </w:p>
    <w:p w:rsidR="00CB4790" w:rsidRDefault="00CB4790" w:rsidP="00CB4790">
      <w:pPr>
        <w:pStyle w:val="DHHSnumberloweralpha"/>
        <w:numPr>
          <w:ilvl w:val="2"/>
          <w:numId w:val="83"/>
        </w:numPr>
        <w:rPr>
          <w:lang w:eastAsia="en-AU"/>
        </w:rPr>
      </w:pPr>
      <w:r>
        <w:rPr>
          <w:lang w:eastAsia="en-AU"/>
        </w:rPr>
        <w:t>t</w:t>
      </w:r>
      <w:r w:rsidRPr="008B7544">
        <w:rPr>
          <w:lang w:eastAsia="en-AU"/>
        </w:rPr>
        <w:t>he date of issue or amendment date on each page of the emergency management plan</w:t>
      </w:r>
    </w:p>
    <w:p w:rsidR="00CB4790" w:rsidRDefault="00CB4790" w:rsidP="00CB4790">
      <w:pPr>
        <w:pStyle w:val="DHHSbody"/>
        <w:rPr>
          <w:lang w:eastAsia="en-AU"/>
        </w:rPr>
      </w:pPr>
      <w:r w:rsidRPr="00E50EE9">
        <w:rPr>
          <w:rFonts w:cs="Arial"/>
          <w:lang w:eastAsia="en-AU"/>
        </w:rPr>
        <w:t>If an electronic format is used for the emergency plan, at least one printed c</w:t>
      </w:r>
      <w:r>
        <w:rPr>
          <w:rFonts w:cs="Arial"/>
          <w:lang w:eastAsia="en-AU"/>
        </w:rPr>
        <w:t>opy shall be available on site.</w:t>
      </w:r>
    </w:p>
    <w:p w:rsidR="00CB4790" w:rsidRDefault="00CB4790" w:rsidP="00CB4790">
      <w:pPr>
        <w:pStyle w:val="DHHSfigurecaption"/>
        <w:numPr>
          <w:ilvl w:val="0"/>
          <w:numId w:val="183"/>
        </w:numPr>
        <w:ind w:left="360"/>
      </w:pPr>
      <w:bookmarkStart w:id="255" w:name="_Toc509828127"/>
      <w:bookmarkStart w:id="256" w:name="_Toc510526581"/>
      <w:r w:rsidRPr="006753EE">
        <w:t>Structure of the emergency plan</w:t>
      </w:r>
      <w:bookmarkEnd w:id="255"/>
      <w:bookmarkEnd w:id="256"/>
    </w:p>
    <w:p w:rsidR="00CB4790" w:rsidRPr="006753EE" w:rsidRDefault="00CB4790" w:rsidP="00CB4790">
      <w:r>
        <w:rPr>
          <w:noProof/>
          <w:lang w:eastAsia="en-AU"/>
        </w:rPr>
        <w:drawing>
          <wp:inline distT="0" distB="0" distL="0" distR="0" wp14:anchorId="1517C273" wp14:editId="4B8B7DDC">
            <wp:extent cx="5486400" cy="5219065"/>
            <wp:effectExtent l="0" t="0" r="0" b="635"/>
            <wp:docPr id="31" name="Picture 23" descr="Figure 10 explains the strucure of the emergency managment plan as outlined in section 4.4. It covers section 1 - 8  and and overview of the plan that must be developed and maintained for each facility and/or group of facilites by the emergency planning committee" title="Figure 10 Strucure of emergency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3" descr="Figure 10 explains the strucure of the emergency managment plan " title="Figure 10 Strucure of Emergency plan"/>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486400" cy="5219065"/>
                    </a:xfrm>
                    <a:prstGeom prst="rect">
                      <a:avLst/>
                    </a:prstGeom>
                    <a:noFill/>
                    <a:ln>
                      <a:noFill/>
                    </a:ln>
                  </pic:spPr>
                </pic:pic>
              </a:graphicData>
            </a:graphic>
          </wp:inline>
        </w:drawing>
      </w:r>
    </w:p>
    <w:p w:rsidR="00CB4790" w:rsidRDefault="00CB4790" w:rsidP="00CB4790">
      <w:pPr>
        <w:pStyle w:val="Heading1"/>
        <w:keepNext w:val="0"/>
        <w:numPr>
          <w:ilvl w:val="0"/>
          <w:numId w:val="5"/>
        </w:numPr>
        <w:autoSpaceDE w:val="0"/>
        <w:autoSpaceDN w:val="0"/>
        <w:adjustRightInd w:val="0"/>
        <w:spacing w:before="0" w:after="120" w:line="240" w:lineRule="auto"/>
        <w:ind w:left="851" w:hanging="851"/>
        <w:rPr>
          <w:rFonts w:cs="Arial"/>
        </w:rPr>
      </w:pPr>
      <w:r w:rsidRPr="00E50EE9">
        <w:rPr>
          <w:rFonts w:cs="Arial"/>
        </w:rPr>
        <w:br w:type="column"/>
      </w:r>
      <w:bookmarkStart w:id="257" w:name="_Toc509826126"/>
      <w:bookmarkStart w:id="258" w:name="_Toc509828364"/>
      <w:r w:rsidRPr="00E50EE9">
        <w:rPr>
          <w:rFonts w:cs="Arial"/>
        </w:rPr>
        <w:t xml:space="preserve">Emergency </w:t>
      </w:r>
      <w:r>
        <w:rPr>
          <w:rFonts w:cs="Arial"/>
        </w:rPr>
        <w:t>p</w:t>
      </w:r>
      <w:r w:rsidRPr="00E50EE9">
        <w:rPr>
          <w:rFonts w:cs="Arial"/>
        </w:rPr>
        <w:t xml:space="preserve">lanning for </w:t>
      </w:r>
      <w:r>
        <w:rPr>
          <w:rFonts w:cs="Arial"/>
        </w:rPr>
        <w:t>s</w:t>
      </w:r>
      <w:r w:rsidRPr="00E50EE9">
        <w:rPr>
          <w:rFonts w:cs="Arial"/>
        </w:rPr>
        <w:t xml:space="preserve">taffed </w:t>
      </w:r>
      <w:r>
        <w:rPr>
          <w:rFonts w:cs="Arial"/>
        </w:rPr>
        <w:t>r</w:t>
      </w:r>
      <w:r w:rsidRPr="00E50EE9">
        <w:rPr>
          <w:rFonts w:cs="Arial"/>
        </w:rPr>
        <w:t xml:space="preserve">esidential </w:t>
      </w:r>
      <w:r>
        <w:rPr>
          <w:rFonts w:cs="Arial"/>
        </w:rPr>
        <w:t>f</w:t>
      </w:r>
      <w:r w:rsidRPr="00E50EE9">
        <w:rPr>
          <w:rFonts w:cs="Arial"/>
        </w:rPr>
        <w:t>acilities</w:t>
      </w:r>
      <w:bookmarkEnd w:id="257"/>
      <w:bookmarkEnd w:id="258"/>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259" w:name="_Toc509826127"/>
      <w:bookmarkStart w:id="260" w:name="_Toc509828365"/>
      <w:r w:rsidRPr="00E50EE9">
        <w:t xml:space="preserve">Fire </w:t>
      </w:r>
      <w:r>
        <w:t>r</w:t>
      </w:r>
      <w:r w:rsidRPr="00E50EE9">
        <w:t xml:space="preserve">isk </w:t>
      </w:r>
      <w:r>
        <w:t>a</w:t>
      </w:r>
      <w:r w:rsidRPr="00E50EE9">
        <w:t>ssessment</w:t>
      </w:r>
      <w:bookmarkEnd w:id="259"/>
      <w:bookmarkEnd w:id="260"/>
    </w:p>
    <w:p w:rsidR="00CB4790" w:rsidRPr="00E50EE9" w:rsidRDefault="00CB4790" w:rsidP="00CB4790">
      <w:pPr>
        <w:pStyle w:val="DHHSbody"/>
        <w:rPr>
          <w:lang w:eastAsia="en-AU"/>
        </w:rPr>
      </w:pPr>
      <w:r w:rsidRPr="00E50EE9">
        <w:rPr>
          <w:lang w:eastAsia="en-AU"/>
        </w:rPr>
        <w:t xml:space="preserve">The </w:t>
      </w:r>
      <w:r>
        <w:rPr>
          <w:lang w:eastAsia="en-AU"/>
        </w:rPr>
        <w:t>f</w:t>
      </w:r>
      <w:r w:rsidRPr="00E50EE9">
        <w:rPr>
          <w:lang w:eastAsia="en-AU"/>
        </w:rPr>
        <w:t>acility risk assessment shall be based on National Emergency Risk Assessment Guidelines</w:t>
      </w:r>
      <w:r>
        <w:rPr>
          <w:lang w:eastAsia="en-AU"/>
        </w:rPr>
        <w:t xml:space="preserve"> because</w:t>
      </w:r>
      <w:r w:rsidRPr="00E50EE9">
        <w:rPr>
          <w:lang w:eastAsia="en-AU"/>
        </w:rPr>
        <w:t xml:space="preserve"> it provides a contextualised, emergency-related risk assessment method consistent with the Australian Standards AS/NZS ISO 31000:2009 Risk management – principles and guidelines. The risk assessment must be undertaken for each facility by a competent and experienced person in risk and emergency management person. The outcomes of the risk assessment will depend on the facility’s function, location and environment and will identify those hazards that warrant specific risk mitigation and planning within the facility’s emergency management plan.</w:t>
      </w:r>
    </w:p>
    <w:p w:rsidR="00CB4790" w:rsidRPr="00E50EE9" w:rsidRDefault="00CB4790" w:rsidP="00CB4790">
      <w:pPr>
        <w:pStyle w:val="DHHSbody"/>
        <w:rPr>
          <w:lang w:eastAsia="en-AU"/>
        </w:rPr>
      </w:pPr>
      <w:r w:rsidRPr="00E50EE9">
        <w:rPr>
          <w:rFonts w:cs="Arial"/>
          <w:lang w:eastAsia="en-AU"/>
        </w:rPr>
        <w:t>Examples of hazards that may require the development of supplementary plans are:</w:t>
      </w:r>
    </w:p>
    <w:p w:rsidR="00CB4790" w:rsidRPr="00E50EE9" w:rsidRDefault="00CB4790" w:rsidP="00CB4790">
      <w:pPr>
        <w:pStyle w:val="DHHSnumberloweralpha"/>
        <w:numPr>
          <w:ilvl w:val="2"/>
          <w:numId w:val="85"/>
        </w:numPr>
        <w:rPr>
          <w:lang w:eastAsia="en-AU"/>
        </w:rPr>
      </w:pPr>
      <w:r>
        <w:rPr>
          <w:lang w:eastAsia="en-AU"/>
        </w:rPr>
        <w:t>s</w:t>
      </w:r>
      <w:r w:rsidRPr="00E50EE9">
        <w:rPr>
          <w:lang w:eastAsia="en-AU"/>
        </w:rPr>
        <w:t>evere weather (</w:t>
      </w:r>
      <w:r>
        <w:rPr>
          <w:lang w:eastAsia="en-AU"/>
        </w:rPr>
        <w:t xml:space="preserve">for example, </w:t>
      </w:r>
      <w:r w:rsidRPr="00E50EE9">
        <w:rPr>
          <w:lang w:eastAsia="en-AU"/>
        </w:rPr>
        <w:t>cyclones, storms, extremes in temperature)</w:t>
      </w:r>
    </w:p>
    <w:p w:rsidR="00CB4790" w:rsidRPr="00E50EE9" w:rsidRDefault="00CB4790" w:rsidP="00CB4790">
      <w:pPr>
        <w:pStyle w:val="DHHSnumberloweralpha"/>
        <w:numPr>
          <w:ilvl w:val="2"/>
          <w:numId w:val="85"/>
        </w:numPr>
        <w:rPr>
          <w:lang w:eastAsia="en-AU"/>
        </w:rPr>
      </w:pPr>
      <w:r>
        <w:rPr>
          <w:lang w:eastAsia="en-AU"/>
        </w:rPr>
        <w:t>b</w:t>
      </w:r>
      <w:r w:rsidRPr="00E50EE9">
        <w:rPr>
          <w:lang w:eastAsia="en-AU"/>
        </w:rPr>
        <w:t>ushfires and grass fires</w:t>
      </w:r>
    </w:p>
    <w:p w:rsidR="00CB4790" w:rsidRPr="00E50EE9" w:rsidRDefault="00CB4790" w:rsidP="00CB4790">
      <w:pPr>
        <w:pStyle w:val="DHHSnumberloweralpha"/>
        <w:numPr>
          <w:ilvl w:val="2"/>
          <w:numId w:val="85"/>
        </w:numPr>
        <w:rPr>
          <w:lang w:eastAsia="en-AU"/>
        </w:rPr>
      </w:pPr>
      <w:r>
        <w:rPr>
          <w:lang w:eastAsia="en-AU"/>
        </w:rPr>
        <w:t>f</w:t>
      </w:r>
      <w:r w:rsidRPr="00E50EE9">
        <w:rPr>
          <w:lang w:eastAsia="en-AU"/>
        </w:rPr>
        <w:t>loods</w:t>
      </w:r>
    </w:p>
    <w:p w:rsidR="00CB4790" w:rsidRPr="00E50EE9" w:rsidRDefault="00CB4790" w:rsidP="00CB4790">
      <w:pPr>
        <w:pStyle w:val="DHHSnumberloweralpha"/>
        <w:numPr>
          <w:ilvl w:val="2"/>
          <w:numId w:val="85"/>
        </w:numPr>
        <w:rPr>
          <w:lang w:eastAsia="en-AU"/>
        </w:rPr>
      </w:pPr>
      <w:r>
        <w:rPr>
          <w:lang w:eastAsia="en-AU"/>
        </w:rPr>
        <w:t>h</w:t>
      </w:r>
      <w:r w:rsidRPr="00E50EE9">
        <w:rPr>
          <w:lang w:eastAsia="en-AU"/>
        </w:rPr>
        <w:t>azardous materials</w:t>
      </w:r>
    </w:p>
    <w:p w:rsidR="00CB4790" w:rsidRPr="00E50EE9" w:rsidRDefault="00CB4790" w:rsidP="00CB4790">
      <w:pPr>
        <w:pStyle w:val="DHHSnumberloweralpha"/>
        <w:numPr>
          <w:ilvl w:val="2"/>
          <w:numId w:val="85"/>
        </w:numPr>
        <w:rPr>
          <w:lang w:eastAsia="en-AU"/>
        </w:rPr>
      </w:pPr>
      <w:r>
        <w:rPr>
          <w:lang w:eastAsia="en-AU"/>
        </w:rPr>
        <w:t>t</w:t>
      </w:r>
      <w:r w:rsidRPr="00E50EE9">
        <w:rPr>
          <w:lang w:eastAsia="en-AU"/>
        </w:rPr>
        <w:t>ransport incidents</w:t>
      </w:r>
    </w:p>
    <w:p w:rsidR="00CB4790" w:rsidRPr="00E50EE9" w:rsidRDefault="00CB4790" w:rsidP="00CB4790">
      <w:pPr>
        <w:pStyle w:val="DHHSnumberloweralpha"/>
        <w:numPr>
          <w:ilvl w:val="2"/>
          <w:numId w:val="85"/>
        </w:numPr>
        <w:rPr>
          <w:lang w:eastAsia="en-AU"/>
        </w:rPr>
      </w:pPr>
      <w:r>
        <w:rPr>
          <w:lang w:eastAsia="en-AU"/>
        </w:rPr>
        <w:t>i</w:t>
      </w:r>
      <w:r w:rsidRPr="00E50EE9">
        <w:rPr>
          <w:lang w:eastAsia="en-AU"/>
        </w:rPr>
        <w:t>ndustrial incidents</w:t>
      </w:r>
    </w:p>
    <w:p w:rsidR="00CB4790" w:rsidRPr="00E50EE9" w:rsidRDefault="00CB4790" w:rsidP="00CB4790">
      <w:pPr>
        <w:pStyle w:val="DHHSnumberloweralpha"/>
        <w:numPr>
          <w:ilvl w:val="2"/>
          <w:numId w:val="85"/>
        </w:numPr>
        <w:rPr>
          <w:lang w:eastAsia="en-AU"/>
        </w:rPr>
      </w:pPr>
      <w:r>
        <w:rPr>
          <w:lang w:eastAsia="en-AU"/>
        </w:rPr>
        <w:t>p</w:t>
      </w:r>
      <w:r w:rsidRPr="00E50EE9">
        <w:rPr>
          <w:lang w:eastAsia="en-AU"/>
        </w:rPr>
        <w:t>andemics</w:t>
      </w:r>
    </w:p>
    <w:p w:rsidR="00CB4790" w:rsidRPr="00E50EE9" w:rsidRDefault="00CB4790" w:rsidP="00CB4790">
      <w:pPr>
        <w:pStyle w:val="DHHSnumberloweralpha"/>
        <w:numPr>
          <w:ilvl w:val="2"/>
          <w:numId w:val="85"/>
        </w:numPr>
        <w:rPr>
          <w:lang w:eastAsia="en-AU"/>
        </w:rPr>
      </w:pPr>
      <w:r>
        <w:rPr>
          <w:lang w:eastAsia="en-AU"/>
        </w:rPr>
        <w:t>s</w:t>
      </w:r>
      <w:r w:rsidRPr="00E50EE9">
        <w:rPr>
          <w:lang w:eastAsia="en-AU"/>
        </w:rPr>
        <w:t>torage, handling or transport of chemical, biological and radiological substances</w:t>
      </w:r>
    </w:p>
    <w:p w:rsidR="00CB4790" w:rsidRPr="00E50EE9" w:rsidRDefault="00CB4790" w:rsidP="00CB4790">
      <w:pPr>
        <w:pStyle w:val="DHHSnumberloweralpha"/>
        <w:numPr>
          <w:ilvl w:val="2"/>
          <w:numId w:val="85"/>
        </w:numPr>
        <w:rPr>
          <w:lang w:eastAsia="en-AU"/>
        </w:rPr>
      </w:pPr>
      <w:r>
        <w:rPr>
          <w:lang w:eastAsia="en-AU"/>
        </w:rPr>
        <w:t>e</w:t>
      </w:r>
      <w:r w:rsidRPr="00E50EE9">
        <w:rPr>
          <w:lang w:eastAsia="en-AU"/>
        </w:rPr>
        <w:t>arthquakes</w:t>
      </w:r>
    </w:p>
    <w:p w:rsidR="00CB4790" w:rsidRPr="00E50EE9" w:rsidRDefault="00CB4790" w:rsidP="00CB4790">
      <w:pPr>
        <w:pStyle w:val="DHHSnumberloweralpha"/>
        <w:numPr>
          <w:ilvl w:val="2"/>
          <w:numId w:val="85"/>
        </w:numPr>
        <w:rPr>
          <w:lang w:eastAsia="en-AU"/>
        </w:rPr>
      </w:pPr>
      <w:r>
        <w:rPr>
          <w:lang w:eastAsia="en-AU"/>
        </w:rPr>
        <w:t>s</w:t>
      </w:r>
      <w:r w:rsidRPr="00E50EE9">
        <w:rPr>
          <w:lang w:eastAsia="en-AU"/>
        </w:rPr>
        <w:t>torm surges</w:t>
      </w:r>
    </w:p>
    <w:p w:rsidR="00CB4790" w:rsidRPr="00E50EE9" w:rsidRDefault="00CB4790" w:rsidP="00CB4790">
      <w:pPr>
        <w:pStyle w:val="DHHSnumberloweralpha"/>
        <w:numPr>
          <w:ilvl w:val="2"/>
          <w:numId w:val="85"/>
        </w:numPr>
        <w:rPr>
          <w:lang w:eastAsia="en-AU"/>
        </w:rPr>
      </w:pPr>
      <w:r>
        <w:rPr>
          <w:lang w:eastAsia="en-AU"/>
        </w:rPr>
        <w:t>t</w:t>
      </w:r>
      <w:r w:rsidRPr="00E50EE9">
        <w:rPr>
          <w:lang w:eastAsia="en-AU"/>
        </w:rPr>
        <w:t>sunamis (depending on the facility location to the ocean</w:t>
      </w:r>
      <w:r>
        <w:rPr>
          <w:lang w:eastAsia="en-AU"/>
        </w:rPr>
        <w:t>)</w:t>
      </w:r>
      <w:r w:rsidRPr="00E50EE9">
        <w:rPr>
          <w:lang w:eastAsia="en-AU"/>
        </w:rPr>
        <w:t>.</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61" w:name="_Ref398535822"/>
      <w:bookmarkStart w:id="262" w:name="_Toc509826128"/>
      <w:bookmarkStart w:id="263" w:name="_Toc509828366"/>
      <w:r w:rsidRPr="00E50EE9">
        <w:t xml:space="preserve">Media </w:t>
      </w:r>
      <w:r>
        <w:t>m</w:t>
      </w:r>
      <w:r w:rsidRPr="00E50EE9">
        <w:t xml:space="preserve">anagement </w:t>
      </w:r>
      <w:r>
        <w:t>p</w:t>
      </w:r>
      <w:r w:rsidRPr="00E50EE9">
        <w:t>lan</w:t>
      </w:r>
      <w:bookmarkEnd w:id="261"/>
      <w:bookmarkEnd w:id="262"/>
      <w:bookmarkEnd w:id="263"/>
    </w:p>
    <w:p w:rsidR="00CB4790" w:rsidRPr="00E50EE9" w:rsidRDefault="00CB4790" w:rsidP="00CB4790">
      <w:pPr>
        <w:pStyle w:val="DHHSbody"/>
        <w:rPr>
          <w:lang w:eastAsia="en-AU"/>
        </w:rPr>
      </w:pPr>
      <w:r w:rsidRPr="00E50EE9">
        <w:rPr>
          <w:rFonts w:cs="Arial"/>
          <w:lang w:eastAsia="en-AU"/>
        </w:rPr>
        <w:t>A media management plan shall be developed to support emergency plans.</w:t>
      </w:r>
    </w:p>
    <w:p w:rsidR="00CB4790" w:rsidRPr="00E50EE9" w:rsidRDefault="00CB4790" w:rsidP="00CB4790">
      <w:pPr>
        <w:pStyle w:val="DHHSbody"/>
        <w:rPr>
          <w:lang w:eastAsia="en-AU"/>
        </w:rPr>
      </w:pPr>
      <w:r w:rsidRPr="00E50EE9">
        <w:rPr>
          <w:rFonts w:cs="Arial"/>
          <w:lang w:eastAsia="en-AU"/>
        </w:rPr>
        <w:t>The media management plan should deal with:</w:t>
      </w:r>
    </w:p>
    <w:p w:rsidR="00CB4790" w:rsidRPr="005F2201" w:rsidRDefault="00CB4790" w:rsidP="00CB4790">
      <w:pPr>
        <w:pStyle w:val="DHHSnumberloweralpha"/>
        <w:numPr>
          <w:ilvl w:val="2"/>
          <w:numId w:val="87"/>
        </w:numPr>
        <w:rPr>
          <w:lang w:eastAsia="en-AU"/>
        </w:rPr>
      </w:pPr>
      <w:r>
        <w:rPr>
          <w:lang w:eastAsia="en-AU"/>
        </w:rPr>
        <w:t>c</w:t>
      </w:r>
      <w:r w:rsidRPr="005F2201">
        <w:rPr>
          <w:lang w:eastAsia="en-AU"/>
        </w:rPr>
        <w:t>ontact with the media during the emergency</w:t>
      </w:r>
    </w:p>
    <w:p w:rsidR="00CB4790" w:rsidRPr="005F2201" w:rsidRDefault="00CB4790" w:rsidP="00CB4790">
      <w:pPr>
        <w:pStyle w:val="DHHSnumberloweralpha"/>
        <w:numPr>
          <w:ilvl w:val="2"/>
          <w:numId w:val="87"/>
        </w:numPr>
        <w:rPr>
          <w:lang w:eastAsia="en-AU"/>
        </w:rPr>
      </w:pPr>
      <w:r>
        <w:rPr>
          <w:lang w:eastAsia="en-AU"/>
        </w:rPr>
        <w:t>p</w:t>
      </w:r>
      <w:r w:rsidRPr="005F2201">
        <w:rPr>
          <w:lang w:eastAsia="en-AU"/>
        </w:rPr>
        <w:t>reparing and releasing media statements by author</w:t>
      </w:r>
      <w:r>
        <w:rPr>
          <w:lang w:eastAsia="en-AU"/>
        </w:rPr>
        <w:t>ise</w:t>
      </w:r>
      <w:r w:rsidRPr="005F2201">
        <w:rPr>
          <w:lang w:eastAsia="en-AU"/>
        </w:rPr>
        <w:t>d persons</w:t>
      </w:r>
    </w:p>
    <w:p w:rsidR="00CB4790" w:rsidRPr="005F2201" w:rsidRDefault="00CB4790" w:rsidP="00CB4790">
      <w:pPr>
        <w:pStyle w:val="DHHSnumberloweralpha"/>
        <w:numPr>
          <w:ilvl w:val="2"/>
          <w:numId w:val="87"/>
        </w:numPr>
        <w:rPr>
          <w:lang w:eastAsia="en-AU"/>
        </w:rPr>
      </w:pPr>
      <w:r>
        <w:rPr>
          <w:lang w:eastAsia="en-AU"/>
        </w:rPr>
        <w:t>p</w:t>
      </w:r>
      <w:r w:rsidRPr="005F2201">
        <w:rPr>
          <w:lang w:eastAsia="en-AU"/>
        </w:rPr>
        <w:t>roviding a media briefing area.</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64" w:name="_Toc509826129"/>
      <w:bookmarkStart w:id="265" w:name="_Toc509828367"/>
      <w:r w:rsidRPr="00E50EE9">
        <w:t xml:space="preserve">Pharmaceuticals, </w:t>
      </w:r>
      <w:r>
        <w:t>s</w:t>
      </w:r>
      <w:r w:rsidRPr="00E50EE9">
        <w:t xml:space="preserve">upplies and </w:t>
      </w:r>
      <w:r>
        <w:t>e</w:t>
      </w:r>
      <w:r w:rsidRPr="00E50EE9">
        <w:t>quipment</w:t>
      </w:r>
      <w:bookmarkEnd w:id="264"/>
      <w:bookmarkEnd w:id="265"/>
    </w:p>
    <w:p w:rsidR="00CB4790" w:rsidRPr="00E50EE9" w:rsidRDefault="00CB4790" w:rsidP="00CB4790">
      <w:pPr>
        <w:pStyle w:val="DHHSbody"/>
        <w:rPr>
          <w:lang w:eastAsia="en-AU"/>
        </w:rPr>
      </w:pPr>
      <w:r w:rsidRPr="00E50EE9">
        <w:rPr>
          <w:rFonts w:cs="Arial"/>
          <w:lang w:eastAsia="en-AU"/>
        </w:rPr>
        <w:t>Each facility shall:</w:t>
      </w:r>
    </w:p>
    <w:p w:rsidR="00CB4790" w:rsidRPr="005F2201" w:rsidRDefault="00CB4790" w:rsidP="00CB4790">
      <w:pPr>
        <w:pStyle w:val="DHHSnumberloweralpha"/>
        <w:numPr>
          <w:ilvl w:val="2"/>
          <w:numId w:val="86"/>
        </w:numPr>
        <w:rPr>
          <w:lang w:eastAsia="en-AU"/>
        </w:rPr>
      </w:pPr>
      <w:r w:rsidRPr="00E50EE9">
        <w:rPr>
          <w:rFonts w:cs="Arial"/>
          <w:lang w:eastAsia="en-AU"/>
        </w:rPr>
        <w:t xml:space="preserve">have appropriate pharmaceuticals, supplies and equipment for the various emergencies to ensure a </w:t>
      </w:r>
      <w:r w:rsidRPr="005F2201">
        <w:rPr>
          <w:lang w:eastAsia="en-AU"/>
        </w:rPr>
        <w:t>rapid and effective response</w:t>
      </w:r>
    </w:p>
    <w:p w:rsidR="00CB4790" w:rsidRPr="005F2201" w:rsidRDefault="00CB4790" w:rsidP="00CB4790">
      <w:pPr>
        <w:pStyle w:val="DHHSnumberloweralpha"/>
        <w:numPr>
          <w:ilvl w:val="2"/>
          <w:numId w:val="86"/>
        </w:numPr>
        <w:rPr>
          <w:lang w:eastAsia="en-AU"/>
        </w:rPr>
      </w:pPr>
      <w:r w:rsidRPr="005F2201">
        <w:rPr>
          <w:lang w:eastAsia="en-AU"/>
        </w:rPr>
        <w:t>ensure that pharmaceuticals, supplies and equipment are located at suitable places within the facility to ensure a rapid effective response</w:t>
      </w:r>
    </w:p>
    <w:p w:rsidR="00CB4790" w:rsidRPr="005F2201" w:rsidRDefault="00CB4790" w:rsidP="00CB4790">
      <w:pPr>
        <w:pStyle w:val="DHHSnumberloweralpha"/>
        <w:numPr>
          <w:ilvl w:val="2"/>
          <w:numId w:val="86"/>
        </w:numPr>
        <w:rPr>
          <w:lang w:eastAsia="en-AU"/>
        </w:rPr>
      </w:pPr>
      <w:r w:rsidRPr="005F2201">
        <w:rPr>
          <w:lang w:eastAsia="en-AU"/>
        </w:rPr>
        <w:t>ensure that there is an appropriate means of storing and transporting the pharmaceuticals, supplies and equipment to the site of the emergency</w:t>
      </w:r>
    </w:p>
    <w:p w:rsidR="00CB4790" w:rsidRPr="005F2201" w:rsidRDefault="00CB4790" w:rsidP="00CB4790">
      <w:pPr>
        <w:pStyle w:val="DHHSnumberloweralpha"/>
        <w:numPr>
          <w:ilvl w:val="2"/>
          <w:numId w:val="86"/>
        </w:numPr>
        <w:rPr>
          <w:lang w:eastAsia="en-AU"/>
        </w:rPr>
      </w:pPr>
      <w:r w:rsidRPr="005F2201">
        <w:rPr>
          <w:lang w:eastAsia="en-AU"/>
        </w:rPr>
        <w:t>have protocols for the cleaning, restocking and maintenance of all pharmaceuticals, supplies and equipment.</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66" w:name="_Ref398535368"/>
      <w:bookmarkStart w:id="267" w:name="_Toc509826130"/>
      <w:bookmarkStart w:id="268" w:name="_Toc509828368"/>
      <w:r w:rsidRPr="00E50EE9">
        <w:t xml:space="preserve">Facility </w:t>
      </w:r>
      <w:r>
        <w:t>e</w:t>
      </w:r>
      <w:r w:rsidRPr="00E50EE9">
        <w:t xml:space="preserve">vacuation </w:t>
      </w:r>
      <w:r>
        <w:t>d</w:t>
      </w:r>
      <w:r w:rsidRPr="00E50EE9">
        <w:t>iagrams</w:t>
      </w:r>
      <w:bookmarkEnd w:id="266"/>
      <w:bookmarkEnd w:id="267"/>
      <w:bookmarkEnd w:id="268"/>
    </w:p>
    <w:p w:rsidR="00CB4790" w:rsidRPr="00E50EE9" w:rsidRDefault="00CB4790" w:rsidP="00CB4790">
      <w:pPr>
        <w:pStyle w:val="ListParagraph"/>
        <w:numPr>
          <w:ilvl w:val="3"/>
          <w:numId w:val="184"/>
        </w:numPr>
        <w:ind w:left="567"/>
      </w:pPr>
      <w:r w:rsidRPr="00E50EE9">
        <w:t xml:space="preserve">Arrangement </w:t>
      </w:r>
      <w:r>
        <w:t>c</w:t>
      </w:r>
      <w:r w:rsidRPr="00E50EE9">
        <w:t>riteria</w:t>
      </w:r>
    </w:p>
    <w:p w:rsidR="00CB4790" w:rsidRPr="00E50EE9" w:rsidRDefault="00CB4790" w:rsidP="00CB4790">
      <w:pPr>
        <w:pStyle w:val="DHHSbody"/>
      </w:pPr>
      <w:r w:rsidRPr="00E50EE9">
        <w:rPr>
          <w:rFonts w:cs="Arial"/>
        </w:rPr>
        <w:t xml:space="preserve">Evacuation diagrams shall be provided and arranged in accordance with the criteria listed in </w:t>
      </w:r>
      <w:r w:rsidRPr="00882ED9">
        <w:rPr>
          <w:rFonts w:cs="Arial"/>
        </w:rPr>
        <w:t>Table</w:t>
      </w:r>
      <w:r>
        <w:rPr>
          <w:rFonts w:cs="Arial"/>
        </w:rPr>
        <w:t xml:space="preserve"> 11</w:t>
      </w:r>
      <w:r w:rsidRPr="003774BC">
        <w:rPr>
          <w:rFonts w:cs="Arial"/>
        </w:rPr>
        <w:t xml:space="preserve">, Section </w:t>
      </w:r>
      <w:r w:rsidRPr="00E50EE9">
        <w:rPr>
          <w:rFonts w:cs="Arial"/>
        </w:rPr>
        <w:fldChar w:fldCharType="begin"/>
      </w:r>
      <w:r w:rsidRPr="00E50EE9">
        <w:rPr>
          <w:rFonts w:cs="Arial"/>
        </w:rPr>
        <w:instrText xml:space="preserve"> REF _Ref398535603 \n \h  \* MERGEFORMAT </w:instrText>
      </w:r>
      <w:r w:rsidRPr="00E50EE9">
        <w:rPr>
          <w:rFonts w:cs="Arial"/>
        </w:rPr>
      </w:r>
      <w:r w:rsidRPr="00E50EE9">
        <w:rPr>
          <w:rFonts w:cs="Arial"/>
        </w:rPr>
        <w:fldChar w:fldCharType="separate"/>
      </w:r>
      <w:r>
        <w:rPr>
          <w:rFonts w:cs="Arial"/>
        </w:rPr>
        <w:t>5.1.3.2</w:t>
      </w:r>
      <w:r w:rsidRPr="00E50EE9">
        <w:rPr>
          <w:rFonts w:cs="Arial"/>
        </w:rPr>
        <w:fldChar w:fldCharType="end"/>
      </w:r>
      <w:r w:rsidRPr="003774BC">
        <w:rPr>
          <w:rFonts w:cs="Arial"/>
        </w:rPr>
        <w:t xml:space="preserve"> and Section </w:t>
      </w:r>
      <w:r w:rsidRPr="00E50EE9">
        <w:rPr>
          <w:rFonts w:cs="Arial"/>
        </w:rPr>
        <w:fldChar w:fldCharType="begin"/>
      </w:r>
      <w:r w:rsidRPr="00E50EE9">
        <w:rPr>
          <w:rFonts w:cs="Arial"/>
        </w:rPr>
        <w:instrText xml:space="preserve"> REF _Ref398535607 \n \h  \* MERGEFORMAT </w:instrText>
      </w:r>
      <w:r w:rsidRPr="00E50EE9">
        <w:rPr>
          <w:rFonts w:cs="Arial"/>
        </w:rPr>
      </w:r>
      <w:r w:rsidRPr="00E50EE9">
        <w:rPr>
          <w:rFonts w:cs="Arial"/>
        </w:rPr>
        <w:fldChar w:fldCharType="separate"/>
      </w:r>
      <w:r>
        <w:rPr>
          <w:rFonts w:cs="Arial"/>
        </w:rPr>
        <w:t>5.1.3.3</w:t>
      </w:r>
      <w:r w:rsidRPr="00E50EE9">
        <w:rPr>
          <w:rFonts w:cs="Arial"/>
        </w:rPr>
        <w:fldChar w:fldCharType="end"/>
      </w:r>
      <w:r w:rsidRPr="003774BC">
        <w:rPr>
          <w:rFonts w:cs="Arial"/>
        </w:rPr>
        <w:t>.</w:t>
      </w:r>
    </w:p>
    <w:p w:rsidR="00CB4790" w:rsidRPr="00E50EE9" w:rsidRDefault="00CB4790" w:rsidP="00CB4790">
      <w:pPr>
        <w:pStyle w:val="DHHStablecaption"/>
        <w:numPr>
          <w:ilvl w:val="0"/>
          <w:numId w:val="182"/>
        </w:numPr>
        <w:ind w:left="0" w:firstLine="0"/>
      </w:pPr>
      <w:bookmarkStart w:id="269" w:name="_Toc509828116"/>
      <w:bookmarkStart w:id="270" w:name="_Toc510516715"/>
      <w:r w:rsidRPr="003774BC">
        <w:t xml:space="preserve">Arrangement </w:t>
      </w:r>
      <w:r>
        <w:t>c</w:t>
      </w:r>
      <w:r w:rsidRPr="003774BC">
        <w:t xml:space="preserve">riteria for </w:t>
      </w:r>
      <w:r>
        <w:t>e</w:t>
      </w:r>
      <w:r w:rsidRPr="003774BC">
        <w:t xml:space="preserve">vacuation </w:t>
      </w:r>
      <w:r>
        <w:t>d</w:t>
      </w:r>
      <w:r w:rsidRPr="003774BC">
        <w:t>iagrams</w:t>
      </w:r>
      <w:bookmarkEnd w:id="269"/>
      <w:bookmarkEnd w:id="2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7938"/>
      </w:tblGrid>
      <w:tr w:rsidR="00CB4790" w:rsidRPr="00E50EE9" w:rsidTr="00A80206">
        <w:trPr>
          <w:trHeight w:val="810"/>
          <w:tblHeader/>
        </w:trPr>
        <w:tc>
          <w:tcPr>
            <w:tcW w:w="1701" w:type="dxa"/>
            <w:shd w:val="clear" w:color="auto" w:fill="auto"/>
            <w:vAlign w:val="center"/>
          </w:tcPr>
          <w:p w:rsidR="00CB4790" w:rsidRPr="00E50EE9" w:rsidRDefault="00CB4790" w:rsidP="00A80206">
            <w:pPr>
              <w:pStyle w:val="DHHStablecolhead"/>
            </w:pPr>
            <w:r w:rsidRPr="00E50EE9">
              <w:t xml:space="preserve">Arrangement </w:t>
            </w:r>
            <w:r>
              <w:t>c</w:t>
            </w:r>
            <w:r w:rsidRPr="00E50EE9">
              <w:t>riteria</w:t>
            </w:r>
          </w:p>
        </w:tc>
        <w:tc>
          <w:tcPr>
            <w:tcW w:w="7938" w:type="dxa"/>
            <w:shd w:val="clear" w:color="auto" w:fill="auto"/>
            <w:vAlign w:val="center"/>
          </w:tcPr>
          <w:p w:rsidR="00CB4790" w:rsidRPr="00E50EE9" w:rsidRDefault="00CB4790" w:rsidP="00A80206">
            <w:pPr>
              <w:pStyle w:val="DHHStablecolhead"/>
            </w:pPr>
            <w:r w:rsidRPr="00E50EE9">
              <w:t>Requirements</w:t>
            </w:r>
          </w:p>
        </w:tc>
      </w:tr>
      <w:tr w:rsidR="00CB4790" w:rsidRPr="00E50EE9" w:rsidTr="00A80206">
        <w:tc>
          <w:tcPr>
            <w:tcW w:w="1701" w:type="dxa"/>
          </w:tcPr>
          <w:p w:rsidR="00CB4790" w:rsidRPr="00E50EE9" w:rsidRDefault="00CB4790" w:rsidP="00A80206">
            <w:pPr>
              <w:pStyle w:val="DHHStabletext"/>
            </w:pPr>
            <w:r w:rsidRPr="003774BC">
              <w:t xml:space="preserve">Number and </w:t>
            </w:r>
            <w:r>
              <w:t>l</w:t>
            </w:r>
            <w:r w:rsidRPr="003774BC">
              <w:t>ocation</w:t>
            </w:r>
          </w:p>
        </w:tc>
        <w:tc>
          <w:tcPr>
            <w:tcW w:w="7938" w:type="dxa"/>
          </w:tcPr>
          <w:p w:rsidR="00CB4790" w:rsidRPr="00E50EE9" w:rsidRDefault="00CB4790" w:rsidP="00A80206">
            <w:pPr>
              <w:pStyle w:val="DHHStabletext"/>
            </w:pPr>
            <w:r w:rsidRPr="00E50EE9">
              <w:t xml:space="preserve">Evacuation diagrams shall be displayed in locations where occupants and visitors are able to view the diagrams. The location within the facility and number of evacuation diagrams shall be determined by the </w:t>
            </w:r>
            <w:r>
              <w:t>emergency planning committee</w:t>
            </w:r>
            <w:r w:rsidRPr="00E50EE9">
              <w:t>.</w:t>
            </w:r>
          </w:p>
        </w:tc>
      </w:tr>
      <w:tr w:rsidR="00CB4790" w:rsidRPr="00E50EE9" w:rsidTr="00A80206">
        <w:tc>
          <w:tcPr>
            <w:tcW w:w="1701" w:type="dxa"/>
          </w:tcPr>
          <w:p w:rsidR="00CB4790" w:rsidRPr="00E50EE9" w:rsidRDefault="00CB4790" w:rsidP="00A80206">
            <w:pPr>
              <w:pStyle w:val="DHHStabletext"/>
            </w:pPr>
            <w:r w:rsidRPr="003774BC">
              <w:t>Position</w:t>
            </w:r>
          </w:p>
        </w:tc>
        <w:tc>
          <w:tcPr>
            <w:tcW w:w="7938" w:type="dxa"/>
          </w:tcPr>
          <w:p w:rsidR="00CB4790" w:rsidRPr="00E50EE9" w:rsidRDefault="00CB4790" w:rsidP="00A80206">
            <w:pPr>
              <w:pStyle w:val="DHHStabletext"/>
            </w:pPr>
            <w:r w:rsidRPr="00E50EE9">
              <w:t>The evacuation diagram shall be positioned within a zone at a height not less than above the plane of the finished floor.</w:t>
            </w:r>
          </w:p>
        </w:tc>
      </w:tr>
      <w:tr w:rsidR="00CB4790" w:rsidRPr="00E50EE9" w:rsidTr="00A80206">
        <w:tc>
          <w:tcPr>
            <w:tcW w:w="1701" w:type="dxa"/>
          </w:tcPr>
          <w:p w:rsidR="00CB4790" w:rsidRPr="00E50EE9" w:rsidRDefault="00CB4790" w:rsidP="00A80206">
            <w:pPr>
              <w:pStyle w:val="DHHStabletext"/>
            </w:pPr>
            <w:r w:rsidRPr="003774BC">
              <w:t>Orientation</w:t>
            </w:r>
          </w:p>
        </w:tc>
        <w:tc>
          <w:tcPr>
            <w:tcW w:w="7938" w:type="dxa"/>
          </w:tcPr>
          <w:p w:rsidR="00CB4790" w:rsidRPr="00E50EE9" w:rsidRDefault="00CB4790" w:rsidP="00A80206">
            <w:pPr>
              <w:pStyle w:val="DHHStabletext"/>
            </w:pPr>
            <w:r w:rsidRPr="00E50EE9">
              <w:t>Individual evacuation diagrams shall have the correct orientation with regard to the direction of egress and its location to the ‘YOU ARE HERE’ point. Where an assembly area diagram is included, the assembly diagram area shall have the same orientation to the rest of the diagram.</w:t>
            </w:r>
          </w:p>
        </w:tc>
      </w:tr>
    </w:tbl>
    <w:p w:rsidR="00CB4790" w:rsidRPr="00E50EE9" w:rsidRDefault="00CB4790" w:rsidP="00CB4790">
      <w:pPr>
        <w:pStyle w:val="ListParagraph"/>
        <w:numPr>
          <w:ilvl w:val="3"/>
          <w:numId w:val="184"/>
        </w:numPr>
        <w:ind w:left="567"/>
      </w:pPr>
      <w:bookmarkStart w:id="271" w:name="_Ref398535603"/>
      <w:r w:rsidRPr="003774BC">
        <w:t xml:space="preserve">Minimum </w:t>
      </w:r>
      <w:r>
        <w:t>e</w:t>
      </w:r>
      <w:r w:rsidRPr="003774BC">
        <w:t>lements</w:t>
      </w:r>
      <w:bookmarkEnd w:id="271"/>
    </w:p>
    <w:p w:rsidR="00CB4790" w:rsidRPr="00E50EE9" w:rsidRDefault="00CB4790" w:rsidP="00CB4790">
      <w:pPr>
        <w:pStyle w:val="DHHSbody"/>
      </w:pPr>
      <w:r w:rsidRPr="00E50EE9">
        <w:rPr>
          <w:rFonts w:cs="Arial"/>
        </w:rPr>
        <w:t>The following shall be included in each evacuation diagram:</w:t>
      </w:r>
    </w:p>
    <w:p w:rsidR="00CB4790" w:rsidRPr="00E50EE9" w:rsidRDefault="00CB4790" w:rsidP="00CB4790">
      <w:pPr>
        <w:pStyle w:val="DHHSnumberloweralpha"/>
        <w:numPr>
          <w:ilvl w:val="2"/>
          <w:numId w:val="88"/>
        </w:numPr>
      </w:pPr>
      <w:r>
        <w:t>a</w:t>
      </w:r>
      <w:r w:rsidRPr="00E50EE9">
        <w:t xml:space="preserve"> pictorial representation of the floor or area</w:t>
      </w:r>
    </w:p>
    <w:p w:rsidR="00CB4790" w:rsidRPr="0037539C" w:rsidRDefault="00CB4790" w:rsidP="00CB4790">
      <w:pPr>
        <w:pStyle w:val="DHHSindent"/>
        <w:rPr>
          <w:b/>
          <w:u w:val="single"/>
        </w:rPr>
      </w:pPr>
      <w:r w:rsidRPr="0037539C">
        <w:rPr>
          <w:b/>
          <w:u w:val="single"/>
        </w:rPr>
        <w:t>NOTES:</w:t>
      </w:r>
    </w:p>
    <w:p w:rsidR="00CB4790" w:rsidRPr="00E50EE9" w:rsidRDefault="00CB4790" w:rsidP="00CB4790">
      <w:pPr>
        <w:pStyle w:val="DHHSnumberlowerromanindent"/>
        <w:numPr>
          <w:ilvl w:val="5"/>
          <w:numId w:val="96"/>
        </w:numPr>
        <w:rPr>
          <w:lang w:val="en-US"/>
        </w:rPr>
      </w:pPr>
      <w:r>
        <w:rPr>
          <w:lang w:val="en-US"/>
        </w:rPr>
        <w:t>E</w:t>
      </w:r>
      <w:r w:rsidRPr="00E50EE9">
        <w:rPr>
          <w:lang w:val="en-US"/>
        </w:rPr>
        <w:t>xclud</w:t>
      </w:r>
      <w:r>
        <w:rPr>
          <w:lang w:val="en-US"/>
        </w:rPr>
        <w:t>es</w:t>
      </w:r>
      <w:r w:rsidRPr="00E50EE9">
        <w:rPr>
          <w:lang w:val="en-US"/>
        </w:rPr>
        <w:t xml:space="preserve"> external elements such as fences, roads, landscaping, external facilities </w:t>
      </w:r>
      <w:r>
        <w:rPr>
          <w:lang w:val="en-US"/>
        </w:rPr>
        <w:t>and so on</w:t>
      </w:r>
      <w:r w:rsidRPr="00E50EE9">
        <w:rPr>
          <w:lang w:val="en-US"/>
        </w:rPr>
        <w:t>, unless part of the exit pathway</w:t>
      </w:r>
      <w:r>
        <w:rPr>
          <w:lang w:val="en-US"/>
        </w:rPr>
        <w:t>.</w:t>
      </w:r>
    </w:p>
    <w:p w:rsidR="00CB4790" w:rsidRPr="00E50EE9" w:rsidRDefault="00CB4790" w:rsidP="00CB4790">
      <w:pPr>
        <w:pStyle w:val="DHHSnumberlowerromanindent"/>
        <w:numPr>
          <w:ilvl w:val="5"/>
          <w:numId w:val="96"/>
        </w:numPr>
        <w:rPr>
          <w:lang w:val="en-US"/>
        </w:rPr>
      </w:pPr>
      <w:r>
        <w:rPr>
          <w:lang w:val="en-US"/>
        </w:rPr>
        <w:t>F</w:t>
      </w:r>
      <w:r w:rsidRPr="00E50EE9">
        <w:rPr>
          <w:lang w:val="en-US"/>
        </w:rPr>
        <w:t>or facilities with larger floor areas, the pictorial representation should be prepared in sections or areas so that no more than two (2) exits are shown on each pictorial representation</w:t>
      </w:r>
      <w:r>
        <w:rPr>
          <w:lang w:val="en-US"/>
        </w:rPr>
        <w:t>.</w:t>
      </w:r>
    </w:p>
    <w:p w:rsidR="00CB4790" w:rsidRDefault="00CB4790" w:rsidP="00CB4790">
      <w:pPr>
        <w:pStyle w:val="DHHSnumberloweralpha"/>
        <w:numPr>
          <w:ilvl w:val="2"/>
          <w:numId w:val="88"/>
        </w:numPr>
      </w:pPr>
      <w:r>
        <w:t>t</w:t>
      </w:r>
      <w:r w:rsidRPr="005F2201">
        <w:t>he title ‘EVACUATION DIAGRAM’</w:t>
      </w:r>
    </w:p>
    <w:p w:rsidR="00CB4790" w:rsidRDefault="00CB4790" w:rsidP="00CB4790">
      <w:pPr>
        <w:pStyle w:val="DHHSnumberloweralpha"/>
        <w:numPr>
          <w:ilvl w:val="2"/>
          <w:numId w:val="88"/>
        </w:numPr>
      </w:pPr>
      <w:r>
        <w:t>t</w:t>
      </w:r>
      <w:r w:rsidRPr="005F2201">
        <w:t>he ‘YOU ARE HERE’ location</w:t>
      </w:r>
    </w:p>
    <w:p w:rsidR="00CB4790" w:rsidRDefault="00CB4790" w:rsidP="00CB4790">
      <w:pPr>
        <w:pStyle w:val="DHHSnumberloweralpha"/>
        <w:numPr>
          <w:ilvl w:val="2"/>
          <w:numId w:val="88"/>
        </w:numPr>
      </w:pPr>
      <w:r>
        <w:t>t</w:t>
      </w:r>
      <w:r w:rsidRPr="005F2201">
        <w:t>he designated exits in the facility, which shall be green</w:t>
      </w:r>
    </w:p>
    <w:p w:rsidR="00CB4790" w:rsidRDefault="00CB4790" w:rsidP="00CB4790">
      <w:pPr>
        <w:pStyle w:val="DHHSnumberloweralpha"/>
        <w:numPr>
          <w:ilvl w:val="2"/>
          <w:numId w:val="88"/>
        </w:numPr>
      </w:pPr>
      <w:r>
        <w:t>t</w:t>
      </w:r>
      <w:r w:rsidRPr="005F2201">
        <w:t>he following communications equipment, where installed:</w:t>
      </w:r>
    </w:p>
    <w:p w:rsidR="00CB4790" w:rsidRDefault="00CB4790" w:rsidP="00CB4790">
      <w:pPr>
        <w:pStyle w:val="DHHSnumberlowerromanindent"/>
        <w:numPr>
          <w:ilvl w:val="5"/>
          <w:numId w:val="97"/>
        </w:numPr>
        <w:rPr>
          <w:lang w:val="en-US"/>
        </w:rPr>
      </w:pPr>
      <w:r>
        <w:rPr>
          <w:lang w:val="en-US"/>
        </w:rPr>
        <w:t>w</w:t>
      </w:r>
      <w:r w:rsidRPr="00F30A53">
        <w:rPr>
          <w:lang w:val="en-US"/>
        </w:rPr>
        <w:t>arden intercommunication points, if provided</w:t>
      </w:r>
      <w:r>
        <w:rPr>
          <w:lang w:val="en-US"/>
        </w:rPr>
        <w:t>,</w:t>
      </w:r>
      <w:r w:rsidRPr="00F30A53">
        <w:rPr>
          <w:lang w:val="en-US"/>
        </w:rPr>
        <w:t xml:space="preserve"> which shall be red</w:t>
      </w:r>
    </w:p>
    <w:p w:rsidR="00CB4790" w:rsidRDefault="00CB4790" w:rsidP="00CB4790">
      <w:pPr>
        <w:pStyle w:val="DHHSnumberlowerromanindent"/>
        <w:numPr>
          <w:ilvl w:val="5"/>
          <w:numId w:val="97"/>
        </w:numPr>
        <w:rPr>
          <w:lang w:val="en-US"/>
        </w:rPr>
      </w:pPr>
      <w:r>
        <w:rPr>
          <w:lang w:val="en-US"/>
        </w:rPr>
        <w:t>m</w:t>
      </w:r>
      <w:r w:rsidRPr="00F30A53">
        <w:rPr>
          <w:lang w:val="en-US"/>
        </w:rPr>
        <w:t>anual call points, if provided</w:t>
      </w:r>
      <w:r>
        <w:rPr>
          <w:lang w:val="en-US"/>
        </w:rPr>
        <w:t>,</w:t>
      </w:r>
      <w:r w:rsidRPr="00F30A53">
        <w:rPr>
          <w:lang w:val="en-US"/>
        </w:rPr>
        <w:t xml:space="preserve"> which shall be red and emergency call points, which shall be coloured white, or have a black border</w:t>
      </w:r>
    </w:p>
    <w:p w:rsidR="00CB4790" w:rsidRDefault="00CB4790" w:rsidP="00CB4790">
      <w:pPr>
        <w:pStyle w:val="DHHSnumberlowerromanindent"/>
        <w:numPr>
          <w:ilvl w:val="5"/>
          <w:numId w:val="97"/>
        </w:numPr>
        <w:rPr>
          <w:lang w:val="en-US"/>
        </w:rPr>
      </w:pPr>
      <w:r>
        <w:rPr>
          <w:lang w:val="en-US"/>
        </w:rPr>
        <w:t>m</w:t>
      </w:r>
      <w:r w:rsidRPr="00F30A53">
        <w:rPr>
          <w:lang w:val="en-US"/>
        </w:rPr>
        <w:t>ain controls/panels for the occupant warning equipment</w:t>
      </w:r>
    </w:p>
    <w:p w:rsidR="00CB4790" w:rsidRDefault="00CB4790" w:rsidP="00CB4790">
      <w:pPr>
        <w:pStyle w:val="DHHSnumberloweralpha"/>
        <w:numPr>
          <w:ilvl w:val="2"/>
          <w:numId w:val="88"/>
        </w:numPr>
      </w:pPr>
      <w:r>
        <w:t>h</w:t>
      </w:r>
      <w:r w:rsidRPr="005F2201">
        <w:t>ose reels, which shall be red</w:t>
      </w:r>
    </w:p>
    <w:p w:rsidR="00CB4790" w:rsidRDefault="00CB4790" w:rsidP="00CB4790">
      <w:pPr>
        <w:pStyle w:val="DHHSnumberloweralpha"/>
        <w:numPr>
          <w:ilvl w:val="2"/>
          <w:numId w:val="88"/>
        </w:numPr>
      </w:pPr>
      <w:r>
        <w:t>h</w:t>
      </w:r>
      <w:r w:rsidRPr="005F2201">
        <w:t>ydrants, which shall be red</w:t>
      </w:r>
    </w:p>
    <w:p w:rsidR="00CB4790" w:rsidRDefault="00CB4790" w:rsidP="00CB4790">
      <w:pPr>
        <w:pStyle w:val="DHHSnumberloweralpha"/>
        <w:numPr>
          <w:ilvl w:val="2"/>
          <w:numId w:val="88"/>
        </w:numPr>
      </w:pPr>
      <w:r>
        <w:t>e</w:t>
      </w:r>
      <w:r w:rsidRPr="005F2201">
        <w:t>xtinguishers, which shall be red with an additional appropriate colour as specified in AS/NZS 18411</w:t>
      </w:r>
    </w:p>
    <w:p w:rsidR="00CB4790" w:rsidRDefault="00CB4790" w:rsidP="00CB4790">
      <w:pPr>
        <w:pStyle w:val="DHHSnumberloweralpha"/>
        <w:numPr>
          <w:ilvl w:val="2"/>
          <w:numId w:val="88"/>
        </w:numPr>
      </w:pPr>
      <w:r>
        <w:t>f</w:t>
      </w:r>
      <w:r w:rsidRPr="005F2201">
        <w:t>ire blankets, which shall be coloured red</w:t>
      </w:r>
    </w:p>
    <w:p w:rsidR="00CB4790" w:rsidRDefault="00CB4790" w:rsidP="00CB4790">
      <w:pPr>
        <w:pStyle w:val="DHHSnumberloweralpha"/>
        <w:numPr>
          <w:ilvl w:val="2"/>
          <w:numId w:val="88"/>
        </w:numPr>
      </w:pPr>
      <w:r>
        <w:t>f</w:t>
      </w:r>
      <w:r w:rsidRPr="005F2201">
        <w:t>ire indicator panel, if provided</w:t>
      </w:r>
    </w:p>
    <w:p w:rsidR="00CB4790" w:rsidRDefault="00CB4790" w:rsidP="00CB4790">
      <w:pPr>
        <w:pStyle w:val="DHHSnumberloweralpha"/>
        <w:numPr>
          <w:ilvl w:val="2"/>
          <w:numId w:val="88"/>
        </w:numPr>
      </w:pPr>
      <w:r>
        <w:t>r</w:t>
      </w:r>
      <w:r w:rsidRPr="005F2201">
        <w:t>efuges, if present</w:t>
      </w:r>
    </w:p>
    <w:p w:rsidR="00CB4790" w:rsidRDefault="00CB4790" w:rsidP="00CB4790">
      <w:pPr>
        <w:pStyle w:val="DHHSnumberloweralpha"/>
        <w:numPr>
          <w:ilvl w:val="2"/>
          <w:numId w:val="88"/>
        </w:numPr>
      </w:pPr>
      <w:r>
        <w:t>v</w:t>
      </w:r>
      <w:r w:rsidRPr="005F2201">
        <w:t>alidity date</w:t>
      </w:r>
    </w:p>
    <w:p w:rsidR="00CB4790" w:rsidRDefault="00CB4790" w:rsidP="00CB4790">
      <w:pPr>
        <w:pStyle w:val="DHHSnumberloweralpha"/>
        <w:numPr>
          <w:ilvl w:val="2"/>
          <w:numId w:val="88"/>
        </w:numPr>
      </w:pPr>
      <w:r>
        <w:t>l</w:t>
      </w:r>
      <w:r w:rsidRPr="005F2201">
        <w:t>ocation of assembly areas either stated in words or pictorially represented</w:t>
      </w:r>
    </w:p>
    <w:p w:rsidR="00CB4790" w:rsidRDefault="00CB4790" w:rsidP="00CB4790">
      <w:pPr>
        <w:pStyle w:val="DHHSnumberloweralpha"/>
        <w:numPr>
          <w:ilvl w:val="2"/>
          <w:numId w:val="88"/>
        </w:numPr>
      </w:pPr>
      <w:r>
        <w:t>a</w:t>
      </w:r>
      <w:r w:rsidRPr="005F2201">
        <w:t xml:space="preserve"> legend, which shall reflect the symbols used</w:t>
      </w:r>
      <w:r>
        <w:t>.</w:t>
      </w:r>
    </w:p>
    <w:p w:rsidR="00CB4790" w:rsidRPr="00E50EE9" w:rsidRDefault="00CB4790" w:rsidP="00CB4790">
      <w:pPr>
        <w:pStyle w:val="DHHSbody"/>
      </w:pPr>
      <w:r w:rsidRPr="00E50EE9">
        <w:rPr>
          <w:rFonts w:cs="Arial"/>
        </w:rPr>
        <w:t>The minimum size of the evacuation with only minimum elements shall be A4 (</w:t>
      </w:r>
      <w:r>
        <w:rPr>
          <w:rFonts w:cs="Arial"/>
        </w:rPr>
        <w:t xml:space="preserve">that is, </w:t>
      </w:r>
      <w:r w:rsidRPr="00E50EE9">
        <w:rPr>
          <w:rFonts w:cs="Arial"/>
        </w:rPr>
        <w:t xml:space="preserve">210 mm </w:t>
      </w:r>
      <w:r>
        <w:rPr>
          <w:rFonts w:cs="Arial"/>
        </w:rPr>
        <w:t>×</w:t>
      </w:r>
      <w:r w:rsidRPr="00E50EE9">
        <w:rPr>
          <w:rFonts w:cs="Arial"/>
        </w:rPr>
        <w:t xml:space="preserve"> 297 mm) with a pictorial representation of the floor or area, which shall be as a minimum:</w:t>
      </w:r>
    </w:p>
    <w:p w:rsidR="00CB4790" w:rsidRDefault="00CB4790" w:rsidP="00CB4790">
      <w:pPr>
        <w:pStyle w:val="DHHSnumberloweralpha"/>
        <w:numPr>
          <w:ilvl w:val="2"/>
          <w:numId w:val="95"/>
        </w:numPr>
      </w:pPr>
      <w:r w:rsidRPr="005F2201">
        <w:t xml:space="preserve">200 mm </w:t>
      </w:r>
      <w:r>
        <w:rPr>
          <w:rFonts w:cs="Arial"/>
        </w:rPr>
        <w:t>×</w:t>
      </w:r>
      <w:r w:rsidRPr="005F2201">
        <w:t xml:space="preserve"> 150 mm</w:t>
      </w:r>
    </w:p>
    <w:p w:rsidR="00CB4790" w:rsidRPr="005F2201" w:rsidRDefault="00CB4790" w:rsidP="00CB4790">
      <w:pPr>
        <w:pStyle w:val="DHHSnumberloweralpha"/>
        <w:numPr>
          <w:ilvl w:val="0"/>
          <w:numId w:val="0"/>
        </w:numPr>
      </w:pPr>
      <w:r w:rsidRPr="005F2201">
        <w:t>or</w:t>
      </w:r>
    </w:p>
    <w:p w:rsidR="00CB4790" w:rsidRPr="005F2201" w:rsidRDefault="00CB4790" w:rsidP="00CB4790">
      <w:pPr>
        <w:pStyle w:val="DHHSnumberloweralpha"/>
        <w:numPr>
          <w:ilvl w:val="2"/>
          <w:numId w:val="95"/>
        </w:numPr>
      </w:pPr>
      <w:r>
        <w:t>a</w:t>
      </w:r>
      <w:r w:rsidRPr="005F2201">
        <w:t>n area of 30</w:t>
      </w:r>
      <w:r>
        <w:t>,</w:t>
      </w:r>
      <w:r w:rsidRPr="005F2201">
        <w:t>000 mm².</w:t>
      </w:r>
    </w:p>
    <w:p w:rsidR="00CB4790" w:rsidRPr="00E50EE9" w:rsidRDefault="00CB4790" w:rsidP="00CB4790">
      <w:pPr>
        <w:pStyle w:val="ListParagraph"/>
        <w:numPr>
          <w:ilvl w:val="3"/>
          <w:numId w:val="184"/>
        </w:numPr>
        <w:ind w:left="567"/>
      </w:pPr>
      <w:bookmarkStart w:id="272" w:name="_Ref398535607"/>
      <w:r w:rsidRPr="00E50EE9">
        <w:t xml:space="preserve">Optional </w:t>
      </w:r>
      <w:r>
        <w:t>e</w:t>
      </w:r>
      <w:r w:rsidRPr="00E50EE9">
        <w:t>lements</w:t>
      </w:r>
      <w:bookmarkEnd w:id="272"/>
    </w:p>
    <w:p w:rsidR="00CB4790" w:rsidRDefault="00CB4790" w:rsidP="00CB4790">
      <w:pPr>
        <w:pStyle w:val="DHHSbody"/>
        <w:rPr>
          <w:rFonts w:cs="Arial"/>
        </w:rPr>
      </w:pPr>
      <w:r w:rsidRPr="00E50EE9">
        <w:rPr>
          <w:rFonts w:cs="Arial"/>
        </w:rPr>
        <w:t>The following</w:t>
      </w:r>
      <w:r>
        <w:rPr>
          <w:rFonts w:cs="Arial"/>
        </w:rPr>
        <w:t xml:space="preserve"> </w:t>
      </w:r>
      <w:r w:rsidRPr="00E50EE9">
        <w:rPr>
          <w:rFonts w:cs="Arial"/>
        </w:rPr>
        <w:t>additional</w:t>
      </w:r>
      <w:r>
        <w:rPr>
          <w:rFonts w:cs="Arial"/>
        </w:rPr>
        <w:t xml:space="preserve"> </w:t>
      </w:r>
      <w:r w:rsidRPr="00E50EE9">
        <w:rPr>
          <w:rFonts w:cs="Arial"/>
        </w:rPr>
        <w:t>information</w:t>
      </w:r>
      <w:r>
        <w:rPr>
          <w:rFonts w:cs="Arial"/>
        </w:rPr>
        <w:t xml:space="preserve"> </w:t>
      </w:r>
      <w:r w:rsidRPr="00E50EE9">
        <w:rPr>
          <w:rFonts w:cs="Arial"/>
        </w:rPr>
        <w:t>may</w:t>
      </w:r>
      <w:r>
        <w:rPr>
          <w:rFonts w:cs="Arial"/>
        </w:rPr>
        <w:t xml:space="preserve"> </w:t>
      </w:r>
      <w:r w:rsidRPr="00E50EE9">
        <w:rPr>
          <w:rFonts w:cs="Arial"/>
        </w:rPr>
        <w:t>be</w:t>
      </w:r>
      <w:r>
        <w:rPr>
          <w:rFonts w:cs="Arial"/>
        </w:rPr>
        <w:t xml:space="preserve"> </w:t>
      </w:r>
      <w:r w:rsidRPr="00E50EE9">
        <w:rPr>
          <w:rFonts w:cs="Arial"/>
        </w:rPr>
        <w:t>considered</w:t>
      </w:r>
      <w:r>
        <w:rPr>
          <w:rFonts w:cs="Arial"/>
        </w:rPr>
        <w:t xml:space="preserve"> </w:t>
      </w:r>
      <w:r w:rsidRPr="00E50EE9">
        <w:rPr>
          <w:rFonts w:cs="Arial"/>
        </w:rPr>
        <w:t>by</w:t>
      </w:r>
      <w:r>
        <w:rPr>
          <w:rFonts w:cs="Arial"/>
        </w:rPr>
        <w:t xml:space="preserve"> </w:t>
      </w:r>
      <w:r w:rsidRPr="00E50EE9">
        <w:rPr>
          <w:rFonts w:cs="Arial"/>
        </w:rPr>
        <w:t>the</w:t>
      </w:r>
      <w:r>
        <w:rPr>
          <w:rFonts w:cs="Arial"/>
        </w:rPr>
        <w:t xml:space="preserve"> emergency planning committee </w:t>
      </w:r>
      <w:r w:rsidRPr="00E50EE9">
        <w:rPr>
          <w:rFonts w:cs="Arial"/>
        </w:rPr>
        <w:t>for</w:t>
      </w:r>
      <w:r>
        <w:rPr>
          <w:rFonts w:cs="Arial"/>
        </w:rPr>
        <w:t xml:space="preserve"> </w:t>
      </w:r>
      <w:r w:rsidRPr="00E50EE9">
        <w:rPr>
          <w:rFonts w:cs="Arial"/>
        </w:rPr>
        <w:t>inclusion on the evacuation diagram:</w:t>
      </w:r>
    </w:p>
    <w:p w:rsidR="00CB4790" w:rsidRDefault="00CB4790" w:rsidP="00CB4790">
      <w:pPr>
        <w:pStyle w:val="DHHSnumberloweralpha"/>
        <w:numPr>
          <w:ilvl w:val="2"/>
          <w:numId w:val="94"/>
        </w:numPr>
      </w:pPr>
      <w:r>
        <w:t>d</w:t>
      </w:r>
      <w:r w:rsidRPr="005F2201">
        <w:t>irection of opening of doors on designated exits</w:t>
      </w:r>
    </w:p>
    <w:p w:rsidR="00CB4790" w:rsidRDefault="00CB4790" w:rsidP="00CB4790">
      <w:pPr>
        <w:pStyle w:val="DHHSnumberloweralpha"/>
        <w:numPr>
          <w:ilvl w:val="2"/>
          <w:numId w:val="94"/>
        </w:numPr>
      </w:pPr>
      <w:r>
        <w:t>n</w:t>
      </w:r>
      <w:r w:rsidRPr="005F2201">
        <w:t xml:space="preserve">orth, </w:t>
      </w:r>
      <w:r>
        <w:t>s</w:t>
      </w:r>
      <w:r w:rsidRPr="005F2201">
        <w:t xml:space="preserve">outh, </w:t>
      </w:r>
      <w:r>
        <w:t>e</w:t>
      </w:r>
      <w:r w:rsidRPr="005F2201">
        <w:t xml:space="preserve">ast </w:t>
      </w:r>
      <w:r>
        <w:t>w</w:t>
      </w:r>
      <w:r w:rsidRPr="005F2201">
        <w:t>est</w:t>
      </w:r>
    </w:p>
    <w:p w:rsidR="00CB4790" w:rsidRDefault="00CB4790" w:rsidP="00CB4790">
      <w:pPr>
        <w:pStyle w:val="DHHSnumberloweralpha"/>
        <w:numPr>
          <w:ilvl w:val="2"/>
          <w:numId w:val="94"/>
        </w:numPr>
      </w:pPr>
      <w:r>
        <w:t>f</w:t>
      </w:r>
      <w:r w:rsidRPr="005F2201">
        <w:t>irst aid stations and kits (denoted by a white cross on a green background)</w:t>
      </w:r>
    </w:p>
    <w:p w:rsidR="00CB4790" w:rsidRDefault="00CB4790" w:rsidP="00CB4790">
      <w:pPr>
        <w:pStyle w:val="DHHSnumberloweralpha"/>
        <w:numPr>
          <w:ilvl w:val="2"/>
          <w:numId w:val="94"/>
        </w:numPr>
      </w:pPr>
      <w:r>
        <w:t>h</w:t>
      </w:r>
      <w:r w:rsidRPr="005F2201">
        <w:t>azardous chemical store</w:t>
      </w:r>
    </w:p>
    <w:p w:rsidR="00CB4790" w:rsidRDefault="00CB4790" w:rsidP="00CB4790">
      <w:pPr>
        <w:pStyle w:val="DHHSnumberloweralpha"/>
        <w:numPr>
          <w:ilvl w:val="2"/>
          <w:numId w:val="94"/>
        </w:numPr>
      </w:pPr>
      <w:r>
        <w:t>s</w:t>
      </w:r>
      <w:r w:rsidRPr="005F2201">
        <w:t>pill response kits</w:t>
      </w:r>
    </w:p>
    <w:p w:rsidR="00CB4790" w:rsidRPr="005F2201" w:rsidRDefault="00CB4790" w:rsidP="00CB4790">
      <w:pPr>
        <w:pStyle w:val="DHHSnumberloweralpha"/>
        <w:numPr>
          <w:ilvl w:val="2"/>
          <w:numId w:val="94"/>
        </w:numPr>
      </w:pPr>
      <w:r>
        <w:t>e</w:t>
      </w:r>
      <w:r w:rsidRPr="005F2201">
        <w:t>mergency information as documented in the emergency management plan</w:t>
      </w:r>
    </w:p>
    <w:p w:rsidR="00CB4790" w:rsidRDefault="00CB4790" w:rsidP="00CB4790">
      <w:pPr>
        <w:pStyle w:val="DHHSindent"/>
      </w:pPr>
      <w:r w:rsidRPr="00E50EE9">
        <w:rPr>
          <w:b/>
          <w:u w:val="single"/>
        </w:rPr>
        <w:t>NOTE:</w:t>
      </w:r>
      <w:r w:rsidRPr="00E50EE9">
        <w:t xml:space="preserve"> </w:t>
      </w:r>
      <w:r>
        <w:t>F</w:t>
      </w:r>
      <w:r w:rsidRPr="00E50EE9">
        <w:t>or example, emergency telephone numbers, emergency preparedness and response procedures, fire orders, and procedures for use of lifts in an evacuation during a fire emergency (where regulatory approval has been obtained)</w:t>
      </w:r>
      <w:r>
        <w:t>.</w:t>
      </w:r>
    </w:p>
    <w:p w:rsidR="00CB4790" w:rsidRPr="005F2201" w:rsidRDefault="00CB4790" w:rsidP="00CB4790">
      <w:pPr>
        <w:pStyle w:val="DHHSnumberloweralpha"/>
        <w:numPr>
          <w:ilvl w:val="2"/>
          <w:numId w:val="93"/>
        </w:numPr>
      </w:pPr>
      <w:r>
        <w:t>p</w:t>
      </w:r>
      <w:r w:rsidRPr="005F2201">
        <w:t>aths of travel, coloured green</w:t>
      </w:r>
    </w:p>
    <w:p w:rsidR="00CB4790" w:rsidRDefault="00CB4790" w:rsidP="00CB4790">
      <w:pPr>
        <w:pStyle w:val="DHHSnumberloweralpha"/>
        <w:numPr>
          <w:ilvl w:val="2"/>
          <w:numId w:val="93"/>
        </w:numPr>
      </w:pPr>
      <w:r>
        <w:t>s</w:t>
      </w:r>
      <w:r w:rsidRPr="005F2201">
        <w:t>pecial</w:t>
      </w:r>
      <w:r>
        <w:t>ise</w:t>
      </w:r>
      <w:r w:rsidRPr="005F2201">
        <w:t>d evacuation devices, including stairwell evacuation devices, if provided</w:t>
      </w:r>
    </w:p>
    <w:p w:rsidR="00CB4790" w:rsidRPr="005F2201" w:rsidRDefault="00CB4790" w:rsidP="00CB4790">
      <w:pPr>
        <w:pStyle w:val="DHHSnumberloweralpha"/>
        <w:numPr>
          <w:ilvl w:val="2"/>
          <w:numId w:val="93"/>
        </w:numPr>
      </w:pPr>
      <w:r>
        <w:t>f</w:t>
      </w:r>
      <w:r w:rsidRPr="005F2201">
        <w:t>ire and smoke doors</w:t>
      </w:r>
    </w:p>
    <w:p w:rsidR="00CB4790" w:rsidRPr="005F2201" w:rsidRDefault="00CB4790" w:rsidP="00CB4790">
      <w:pPr>
        <w:pStyle w:val="DHHSnumberloweralpha"/>
        <w:numPr>
          <w:ilvl w:val="2"/>
          <w:numId w:val="93"/>
        </w:numPr>
      </w:pPr>
      <w:r>
        <w:t>h</w:t>
      </w:r>
      <w:r w:rsidRPr="005F2201">
        <w:t>ydrants, which shall be in red.</w:t>
      </w:r>
    </w:p>
    <w:p w:rsidR="00CB4790" w:rsidRPr="00E50EE9" w:rsidRDefault="00CB4790" w:rsidP="00CB4790">
      <w:pPr>
        <w:pStyle w:val="DHHSbody"/>
      </w:pPr>
      <w:r w:rsidRPr="00E50EE9">
        <w:rPr>
          <w:rFonts w:cs="Arial"/>
        </w:rPr>
        <w:t>The minimum size of the evacuation diagram with minimum optional elements shall be A3 (</w:t>
      </w:r>
      <w:r>
        <w:rPr>
          <w:rFonts w:cs="Arial"/>
        </w:rPr>
        <w:t xml:space="preserve">that is, </w:t>
      </w:r>
      <w:r w:rsidRPr="00E50EE9">
        <w:rPr>
          <w:rFonts w:cs="Arial"/>
        </w:rPr>
        <w:t xml:space="preserve">297 mm </w:t>
      </w:r>
      <w:r>
        <w:rPr>
          <w:rFonts w:cs="Arial"/>
        </w:rPr>
        <w:t>×</w:t>
      </w:r>
      <w:r w:rsidRPr="00E50EE9">
        <w:rPr>
          <w:rFonts w:cs="Arial"/>
        </w:rPr>
        <w:t xml:space="preserve"> 420 mm) with a pictorial representation of the floor or area, which shall be as a minimum:</w:t>
      </w:r>
    </w:p>
    <w:p w:rsidR="00CB4790" w:rsidRDefault="00CB4790" w:rsidP="00CB4790">
      <w:pPr>
        <w:pStyle w:val="DHHSnumberloweralpha"/>
        <w:numPr>
          <w:ilvl w:val="2"/>
          <w:numId w:val="92"/>
        </w:numPr>
      </w:pPr>
      <w:r w:rsidRPr="005F2201">
        <w:t xml:space="preserve">300 mm </w:t>
      </w:r>
      <w:r>
        <w:rPr>
          <w:rFonts w:cs="Arial"/>
        </w:rPr>
        <w:t>×</w:t>
      </w:r>
      <w:r w:rsidRPr="005F2201">
        <w:t xml:space="preserve"> 200 mm</w:t>
      </w:r>
    </w:p>
    <w:p w:rsidR="00CB4790" w:rsidRPr="005F2201" w:rsidRDefault="00CB4790" w:rsidP="00CB4790">
      <w:pPr>
        <w:pStyle w:val="DHHSnumberloweralpha"/>
        <w:numPr>
          <w:ilvl w:val="0"/>
          <w:numId w:val="0"/>
        </w:numPr>
      </w:pPr>
      <w:r w:rsidRPr="005F2201">
        <w:t>or</w:t>
      </w:r>
    </w:p>
    <w:p w:rsidR="00CB4790" w:rsidRPr="005F2201" w:rsidRDefault="00CB4790" w:rsidP="00CB4790">
      <w:pPr>
        <w:pStyle w:val="DHHSnumberloweralpha"/>
        <w:numPr>
          <w:ilvl w:val="2"/>
          <w:numId w:val="92"/>
        </w:numPr>
      </w:pPr>
      <w:r>
        <w:t>a</w:t>
      </w:r>
      <w:r w:rsidRPr="005F2201">
        <w:t>n area of 60</w:t>
      </w:r>
      <w:r>
        <w:t>,</w:t>
      </w:r>
      <w:r w:rsidRPr="005F2201">
        <w:t>000 mm².</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73" w:name="_Toc509826131"/>
      <w:bookmarkStart w:id="274" w:name="_Toc509828369"/>
      <w:r w:rsidRPr="00E50EE9">
        <w:t xml:space="preserve">Evacuation </w:t>
      </w:r>
      <w:r>
        <w:t>r</w:t>
      </w:r>
      <w:r w:rsidRPr="00E50EE9">
        <w:t xml:space="preserve">oute and </w:t>
      </w:r>
      <w:r>
        <w:t>a</w:t>
      </w:r>
      <w:r w:rsidRPr="00E50EE9">
        <w:t xml:space="preserve">ssembly </w:t>
      </w:r>
      <w:r>
        <w:t>a</w:t>
      </w:r>
      <w:r w:rsidRPr="00E50EE9">
        <w:t>reas</w:t>
      </w:r>
      <w:bookmarkEnd w:id="273"/>
      <w:bookmarkEnd w:id="274"/>
    </w:p>
    <w:p w:rsidR="00CB4790" w:rsidRDefault="00CB4790" w:rsidP="00CB4790">
      <w:pPr>
        <w:pStyle w:val="DHHSbody"/>
        <w:rPr>
          <w:rFonts w:cs="Arial"/>
        </w:rPr>
      </w:pPr>
      <w:r w:rsidRPr="00E50EE9">
        <w:rPr>
          <w:rFonts w:cs="Arial"/>
        </w:rPr>
        <w:t>The evacuation route from the facility to the assembly area must:</w:t>
      </w:r>
    </w:p>
    <w:p w:rsidR="00CB4790" w:rsidRDefault="00CB4790" w:rsidP="00CB4790">
      <w:pPr>
        <w:pStyle w:val="DHHSnumberloweralpha"/>
        <w:numPr>
          <w:ilvl w:val="2"/>
          <w:numId w:val="91"/>
        </w:numPr>
      </w:pPr>
      <w:r w:rsidRPr="00E50EE9">
        <w:rPr>
          <w:rFonts w:cs="Arial"/>
        </w:rPr>
        <w:t>be</w:t>
      </w:r>
      <w:r>
        <w:t xml:space="preserve"> e</w:t>
      </w:r>
      <w:r w:rsidRPr="005F2201">
        <w:t>asy to follow and take you to the assembly area</w:t>
      </w:r>
    </w:p>
    <w:p w:rsidR="00CB4790" w:rsidRDefault="00CB4790" w:rsidP="00CB4790">
      <w:pPr>
        <w:pStyle w:val="DHHSnumberloweralpha"/>
        <w:numPr>
          <w:ilvl w:val="2"/>
          <w:numId w:val="91"/>
        </w:numPr>
      </w:pPr>
      <w:r>
        <w:t>be f</w:t>
      </w:r>
      <w:r w:rsidRPr="005F2201">
        <w:t xml:space="preserve">ree of obstructions and other hazards </w:t>
      </w:r>
      <w:r>
        <w:t xml:space="preserve">(for example, </w:t>
      </w:r>
      <w:r w:rsidRPr="005F2201">
        <w:t xml:space="preserve">tree branches </w:t>
      </w:r>
      <w:r>
        <w:t>and so on)</w:t>
      </w:r>
    </w:p>
    <w:p w:rsidR="00CB4790" w:rsidRDefault="00CB4790" w:rsidP="00CB4790">
      <w:pPr>
        <w:pStyle w:val="DHHSnumberloweralpha"/>
        <w:numPr>
          <w:ilvl w:val="2"/>
          <w:numId w:val="91"/>
        </w:numPr>
      </w:pPr>
      <w:r>
        <w:t>have g</w:t>
      </w:r>
      <w:r w:rsidRPr="005F2201">
        <w:t>ates easily opened (preferably in direction of travel away from the facility)</w:t>
      </w:r>
      <w:r>
        <w:t>.</w:t>
      </w:r>
    </w:p>
    <w:p w:rsidR="00CB4790" w:rsidRDefault="00CB4790" w:rsidP="00CB4790">
      <w:pPr>
        <w:pStyle w:val="DHHSbody"/>
        <w:rPr>
          <w:rFonts w:cs="Arial"/>
        </w:rPr>
      </w:pPr>
      <w:r w:rsidRPr="00E50EE9">
        <w:rPr>
          <w:rFonts w:cs="Arial"/>
        </w:rPr>
        <w:t>There shall be two (2) assembly areas for each facility, a primary and a secondary assembly. When determining the location of both areas, consider the following:</w:t>
      </w:r>
    </w:p>
    <w:p w:rsidR="00CB4790" w:rsidRDefault="00CB4790" w:rsidP="00CB4790">
      <w:pPr>
        <w:pStyle w:val="DHHSnumberloweralpha"/>
        <w:numPr>
          <w:ilvl w:val="2"/>
          <w:numId w:val="90"/>
        </w:numPr>
      </w:pPr>
      <w:r w:rsidRPr="005F2201">
        <w:t>Distance of travel to the assembly area</w:t>
      </w:r>
      <w:r>
        <w:t>:</w:t>
      </w:r>
      <w:r w:rsidRPr="005F2201">
        <w:t xml:space="preserve"> it must not be too far away and be easy to access.</w:t>
      </w:r>
    </w:p>
    <w:p w:rsidR="00CB4790" w:rsidRDefault="00CB4790" w:rsidP="00CB4790">
      <w:pPr>
        <w:pStyle w:val="DHHSnumberloweralpha"/>
        <w:numPr>
          <w:ilvl w:val="2"/>
          <w:numId w:val="90"/>
        </w:numPr>
      </w:pPr>
      <w:r w:rsidRPr="005F2201">
        <w:t>Try not to cross roads or streets, especially those that are busy. The emergency services will arrive at your facility using the street and</w:t>
      </w:r>
      <w:r>
        <w:t xml:space="preserve"> </w:t>
      </w:r>
      <w:r w:rsidRPr="005F2201">
        <w:t>therefore could become hazardous to cross</w:t>
      </w:r>
    </w:p>
    <w:p w:rsidR="00CB4790" w:rsidRDefault="00CB4790" w:rsidP="00CB4790">
      <w:pPr>
        <w:pStyle w:val="DHHSnumberloweralpha"/>
        <w:numPr>
          <w:ilvl w:val="2"/>
          <w:numId w:val="90"/>
        </w:numPr>
      </w:pPr>
      <w:r w:rsidRPr="005F2201">
        <w:t>The assembly area needs to be safe and secure, in the event of a fire, it must be a safe distance and up wind so that toxic smoke or debris from a fire will not cause harm and be secure so that no</w:t>
      </w:r>
      <w:r>
        <w:t xml:space="preserve"> </w:t>
      </w:r>
      <w:r w:rsidRPr="005F2201">
        <w:t>one wanders off on their own.</w:t>
      </w:r>
    </w:p>
    <w:p w:rsidR="00CB4790" w:rsidRDefault="00CB4790" w:rsidP="00CB4790">
      <w:pPr>
        <w:pStyle w:val="DHHSindent"/>
      </w:pPr>
      <w:r w:rsidRPr="00B76F12">
        <w:rPr>
          <w:b/>
          <w:u w:val="single"/>
        </w:rPr>
        <w:t>NOTE:</w:t>
      </w:r>
      <w:r w:rsidRPr="005F2201">
        <w:t xml:space="preserve"> </w:t>
      </w:r>
      <w:r>
        <w:t>U</w:t>
      </w:r>
      <w:r w:rsidRPr="005F2201">
        <w:t>p wind may involve moving away from the designated assembly area</w:t>
      </w:r>
      <w:r>
        <w:t>.</w:t>
      </w:r>
      <w:r w:rsidRPr="005F2201">
        <w:t xml:space="preserve"> If this occurs, it will be important to advise the emergency coordinator or senior duty manager immediately.</w:t>
      </w:r>
    </w:p>
    <w:p w:rsidR="00CB4790" w:rsidRPr="005F2201" w:rsidRDefault="00CB4790" w:rsidP="00CB4790">
      <w:pPr>
        <w:pStyle w:val="DHHSnumberloweralpha"/>
        <w:numPr>
          <w:ilvl w:val="2"/>
          <w:numId w:val="90"/>
        </w:numPr>
      </w:pPr>
      <w:r w:rsidRPr="005F2201">
        <w:t>Shelter from adverse weather conditions if possible.</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75" w:name="_Toc509826132"/>
      <w:bookmarkStart w:id="276" w:name="_Toc509828370"/>
      <w:r w:rsidRPr="00E50EE9">
        <w:t xml:space="preserve">Distribution of the </w:t>
      </w:r>
      <w:r>
        <w:t>p</w:t>
      </w:r>
      <w:r w:rsidRPr="00E50EE9">
        <w:t>lans</w:t>
      </w:r>
      <w:bookmarkEnd w:id="275"/>
      <w:bookmarkEnd w:id="276"/>
    </w:p>
    <w:p w:rsidR="00CB4790" w:rsidRDefault="00CB4790" w:rsidP="00CB4790">
      <w:pPr>
        <w:pStyle w:val="DHHSbody"/>
        <w:rPr>
          <w:rFonts w:cs="Arial"/>
        </w:rPr>
      </w:pPr>
      <w:r w:rsidRPr="00E50EE9">
        <w:rPr>
          <w:rFonts w:cs="Arial"/>
        </w:rPr>
        <w:t xml:space="preserve">The plans developed in Sections </w:t>
      </w:r>
      <w:r w:rsidRPr="00E50EE9">
        <w:rPr>
          <w:rFonts w:cs="Arial"/>
        </w:rPr>
        <w:fldChar w:fldCharType="begin"/>
      </w:r>
      <w:r w:rsidRPr="00E50EE9">
        <w:rPr>
          <w:rFonts w:cs="Arial"/>
        </w:rPr>
        <w:instrText xml:space="preserve"> REF _Ref398534601 \n \h  \* MERGEFORMAT </w:instrText>
      </w:r>
      <w:r w:rsidRPr="00E50EE9">
        <w:rPr>
          <w:rFonts w:cs="Arial"/>
        </w:rPr>
      </w:r>
      <w:r w:rsidRPr="00E50EE9">
        <w:rPr>
          <w:rFonts w:cs="Arial"/>
        </w:rPr>
        <w:fldChar w:fldCharType="separate"/>
      </w:r>
      <w:r>
        <w:rPr>
          <w:rFonts w:cs="Arial"/>
        </w:rPr>
        <w:t>4.4.2</w:t>
      </w:r>
      <w:r w:rsidRPr="00E50EE9">
        <w:rPr>
          <w:rFonts w:cs="Arial"/>
        </w:rPr>
        <w:fldChar w:fldCharType="end"/>
      </w:r>
      <w:r w:rsidRPr="003774BC">
        <w:rPr>
          <w:rFonts w:cs="Arial"/>
        </w:rPr>
        <w:t xml:space="preserve"> and </w:t>
      </w:r>
      <w:r w:rsidRPr="00E50EE9">
        <w:rPr>
          <w:rFonts w:cs="Arial"/>
        </w:rPr>
        <w:fldChar w:fldCharType="begin"/>
      </w:r>
      <w:r w:rsidRPr="00E50EE9">
        <w:rPr>
          <w:rFonts w:cs="Arial"/>
        </w:rPr>
        <w:instrText xml:space="preserve"> REF _Ref398535822 \n \h  \* MERGEFORMAT </w:instrText>
      </w:r>
      <w:r w:rsidRPr="00E50EE9">
        <w:rPr>
          <w:rFonts w:cs="Arial"/>
        </w:rPr>
      </w:r>
      <w:r w:rsidRPr="00E50EE9">
        <w:rPr>
          <w:rFonts w:cs="Arial"/>
        </w:rPr>
        <w:fldChar w:fldCharType="separate"/>
      </w:r>
      <w:r>
        <w:rPr>
          <w:rFonts w:cs="Arial"/>
        </w:rPr>
        <w:t>5.1.1</w:t>
      </w:r>
      <w:r w:rsidRPr="00E50EE9">
        <w:rPr>
          <w:rFonts w:cs="Arial"/>
        </w:rPr>
        <w:fldChar w:fldCharType="end"/>
      </w:r>
      <w:r w:rsidRPr="003774BC">
        <w:rPr>
          <w:rFonts w:cs="Arial"/>
        </w:rPr>
        <w:t xml:space="preserve"> shall be distributed to members of the </w:t>
      </w:r>
      <w:r>
        <w:rPr>
          <w:rFonts w:cs="Arial"/>
        </w:rPr>
        <w:t>e</w:t>
      </w:r>
      <w:r w:rsidRPr="00E50EE9">
        <w:rPr>
          <w:rFonts w:cs="Arial"/>
        </w:rPr>
        <w:t xml:space="preserve">mergency </w:t>
      </w:r>
      <w:r>
        <w:rPr>
          <w:rFonts w:cs="Arial"/>
        </w:rPr>
        <w:t>p</w:t>
      </w:r>
      <w:r w:rsidRPr="00E50EE9">
        <w:rPr>
          <w:rFonts w:cs="Arial"/>
        </w:rPr>
        <w:t xml:space="preserve">lanning </w:t>
      </w:r>
      <w:r>
        <w:rPr>
          <w:rFonts w:cs="Arial"/>
        </w:rPr>
        <w:t>c</w:t>
      </w:r>
      <w:r w:rsidRPr="00E50EE9">
        <w:rPr>
          <w:rFonts w:cs="Arial"/>
        </w:rPr>
        <w:t>ommittee. As a minimum, distribution of sections within the emergency management plan shall comply with the following:</w:t>
      </w:r>
    </w:p>
    <w:p w:rsidR="00CB4790" w:rsidRDefault="00CB4790" w:rsidP="00CB4790">
      <w:pPr>
        <w:pStyle w:val="DHHSnumberloweralpha"/>
        <w:numPr>
          <w:ilvl w:val="2"/>
          <w:numId w:val="89"/>
        </w:numPr>
      </w:pPr>
      <w:r w:rsidRPr="005F2201">
        <w:t xml:space="preserve">Sufficient information from the emergency preparedness and response procedures shall be distributed to members of the </w:t>
      </w:r>
      <w:r>
        <w:t>emergency response team</w:t>
      </w:r>
      <w:r w:rsidRPr="005F2201">
        <w:t xml:space="preserve"> to enable them to carry out their required duties.</w:t>
      </w:r>
    </w:p>
    <w:p w:rsidR="00CB4790" w:rsidRDefault="00CB4790" w:rsidP="00CB4790">
      <w:pPr>
        <w:pStyle w:val="DHHSnumberloweralpha"/>
        <w:numPr>
          <w:ilvl w:val="2"/>
          <w:numId w:val="89"/>
        </w:numPr>
      </w:pPr>
      <w:r w:rsidRPr="005F2201">
        <w:t>Sufficient information from the emergency preparedness and response procedures shall be distributed to facility staff and occupants to explain the actions they are to take during an emergency.</w:t>
      </w:r>
    </w:p>
    <w:p w:rsidR="00CB4790" w:rsidRDefault="00CB4790" w:rsidP="00CB4790">
      <w:pPr>
        <w:pStyle w:val="DHHSnumberloweralpha"/>
        <w:numPr>
          <w:ilvl w:val="2"/>
          <w:numId w:val="89"/>
        </w:numPr>
      </w:pPr>
      <w:r w:rsidRPr="005F2201">
        <w:t>The information shall be in a basic eas</w:t>
      </w:r>
      <w:r>
        <w:t>y-</w:t>
      </w:r>
      <w:r w:rsidRPr="005F2201">
        <w:t>to</w:t>
      </w:r>
      <w:r>
        <w:t>-</w:t>
      </w:r>
      <w:r w:rsidRPr="005F2201">
        <w:t xml:space="preserve">read format and distributed in accordance with </w:t>
      </w:r>
      <w:r>
        <w:t>emergency planning committee</w:t>
      </w:r>
      <w:r w:rsidRPr="005F2201">
        <w:t xml:space="preserve"> instructions.</w:t>
      </w:r>
    </w:p>
    <w:p w:rsidR="00CB4790" w:rsidRPr="00E50EE9" w:rsidRDefault="00CB4790" w:rsidP="00CB4790">
      <w:pPr>
        <w:pStyle w:val="DHHSbody"/>
      </w:pPr>
      <w:r w:rsidRPr="00E50EE9">
        <w:rPr>
          <w:rFonts w:cs="Arial"/>
        </w:rPr>
        <w:t xml:space="preserve">The </w:t>
      </w:r>
      <w:r>
        <w:rPr>
          <w:rFonts w:cs="Arial"/>
        </w:rPr>
        <w:t>emergency planning committee</w:t>
      </w:r>
      <w:r w:rsidRPr="00E50EE9">
        <w:rPr>
          <w:rFonts w:cs="Arial"/>
        </w:rPr>
        <w:t xml:space="preserve"> shall determine whether any additional distribution is needed.</w:t>
      </w:r>
    </w:p>
    <w:p w:rsidR="00CB4790" w:rsidRDefault="00CB4790" w:rsidP="00CB4790">
      <w:pPr>
        <w:pStyle w:val="Heading2"/>
        <w:keepLines w:val="0"/>
        <w:numPr>
          <w:ilvl w:val="1"/>
          <w:numId w:val="210"/>
        </w:numPr>
        <w:autoSpaceDE w:val="0"/>
        <w:autoSpaceDN w:val="0"/>
        <w:adjustRightInd w:val="0"/>
        <w:spacing w:after="60" w:line="240" w:lineRule="auto"/>
        <w:ind w:left="567"/>
      </w:pPr>
      <w:bookmarkStart w:id="277" w:name="_Ref398734250"/>
      <w:bookmarkStart w:id="278" w:name="_Toc449702586"/>
      <w:bookmarkStart w:id="279" w:name="_Toc509826133"/>
      <w:bookmarkStart w:id="280" w:name="_Toc509828371"/>
      <w:r w:rsidRPr="00E50EE9">
        <w:t xml:space="preserve">Emergency </w:t>
      </w:r>
      <w:r>
        <w:t>p</w:t>
      </w:r>
      <w:r w:rsidRPr="00E50EE9">
        <w:t xml:space="preserve">reparedness and </w:t>
      </w:r>
      <w:r>
        <w:t>r</w:t>
      </w:r>
      <w:r w:rsidRPr="00E50EE9">
        <w:t xml:space="preserve">esponse </w:t>
      </w:r>
      <w:r>
        <w:t>e</w:t>
      </w:r>
      <w:r w:rsidRPr="00E50EE9">
        <w:t>xercises</w:t>
      </w:r>
      <w:bookmarkEnd w:id="277"/>
      <w:bookmarkEnd w:id="278"/>
      <w:bookmarkEnd w:id="279"/>
      <w:bookmarkEnd w:id="280"/>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81" w:name="_Toc509826134"/>
      <w:bookmarkStart w:id="282" w:name="_Toc509828372"/>
      <w:r w:rsidRPr="00E50EE9">
        <w:t>General</w:t>
      </w:r>
      <w:bookmarkEnd w:id="281"/>
      <w:bookmarkEnd w:id="282"/>
    </w:p>
    <w:p w:rsidR="00CB4790" w:rsidRDefault="00CB4790" w:rsidP="00CB4790">
      <w:pPr>
        <w:pStyle w:val="DHHSbody"/>
        <w:rPr>
          <w:rFonts w:cs="Arial"/>
        </w:rPr>
      </w:pPr>
      <w:r w:rsidRPr="00E50EE9">
        <w:rPr>
          <w:rFonts w:cs="Arial"/>
        </w:rPr>
        <w:t>A program of site-specific emergency preparedness and response training and exercises shall be developed in collaboration with the facility owners, managers, staff, occupiers and employers from each facility. To determine the effectiveness of the emergency preparedness and response procedures,</w:t>
      </w:r>
      <w:r>
        <w:rPr>
          <w:rFonts w:cs="Arial"/>
        </w:rPr>
        <w:t xml:space="preserve"> </w:t>
      </w:r>
      <w:r w:rsidRPr="00E50EE9">
        <w:rPr>
          <w:rFonts w:cs="Arial"/>
        </w:rPr>
        <w:t xml:space="preserve">the </w:t>
      </w:r>
      <w:r>
        <w:rPr>
          <w:rFonts w:cs="Arial"/>
        </w:rPr>
        <w:t>emergency response team</w:t>
      </w:r>
      <w:r w:rsidRPr="00E50EE9">
        <w:rPr>
          <w:rFonts w:cs="Arial"/>
        </w:rPr>
        <w:t xml:space="preserve"> actions and staff occupants’ response should be consulted</w:t>
      </w:r>
      <w:r>
        <w:rPr>
          <w:rFonts w:cs="Arial"/>
        </w:rPr>
        <w:t xml:space="preserve"> </w:t>
      </w:r>
      <w:r w:rsidRPr="00E50EE9">
        <w:rPr>
          <w:rFonts w:cs="Arial"/>
        </w:rPr>
        <w:t>when first developed and exercised on an ongoing basis.</w:t>
      </w:r>
    </w:p>
    <w:p w:rsidR="00CB4790" w:rsidRDefault="00CB4790" w:rsidP="00CB4790">
      <w:pPr>
        <w:pStyle w:val="DHHSbody"/>
        <w:rPr>
          <w:rFonts w:cs="Arial"/>
        </w:rPr>
      </w:pPr>
      <w:r w:rsidRPr="00E50EE9">
        <w:rPr>
          <w:rFonts w:cs="Arial"/>
        </w:rPr>
        <w:t>There will be a requirement to first undertake training on the emergency prevention, preparedness and response</w:t>
      </w:r>
      <w:r>
        <w:rPr>
          <w:rFonts w:cs="Arial"/>
        </w:rPr>
        <w:t xml:space="preserve"> </w:t>
      </w:r>
      <w:r w:rsidRPr="00E50EE9">
        <w:rPr>
          <w:rFonts w:cs="Arial"/>
        </w:rPr>
        <w:t>parts of the emergency management plan</w:t>
      </w:r>
      <w:r>
        <w:rPr>
          <w:rFonts w:cs="Arial"/>
        </w:rPr>
        <w:t>. This</w:t>
      </w:r>
      <w:r w:rsidRPr="00E50EE9">
        <w:rPr>
          <w:rFonts w:cs="Arial"/>
        </w:rPr>
        <w:t xml:space="preserve"> should including some</w:t>
      </w:r>
      <w:r>
        <w:rPr>
          <w:rFonts w:cs="Arial"/>
        </w:rPr>
        <w:t xml:space="preserve"> </w:t>
      </w:r>
      <w:r w:rsidRPr="00E50EE9">
        <w:rPr>
          <w:rFonts w:cs="Arial"/>
        </w:rPr>
        <w:t xml:space="preserve">testing of fire and emergency management systems and procedures to ensure all facility owners, managers, staff, occupiers and employers are familiar with the plan prior to conducting the emergency preparedness and response exercises. This should include a full-scale evacuation in accordance Section </w:t>
      </w:r>
      <w:r w:rsidRPr="00E50EE9">
        <w:rPr>
          <w:rFonts w:cs="Arial"/>
        </w:rPr>
        <w:fldChar w:fldCharType="begin"/>
      </w:r>
      <w:r w:rsidRPr="00E50EE9">
        <w:rPr>
          <w:rFonts w:cs="Arial"/>
        </w:rPr>
        <w:instrText xml:space="preserve"> REF _Ref398733590 \n \h  \* MERGEFORMAT </w:instrText>
      </w:r>
      <w:r w:rsidRPr="00E50EE9">
        <w:rPr>
          <w:rFonts w:cs="Arial"/>
        </w:rPr>
      </w:r>
      <w:r w:rsidRPr="00E50EE9">
        <w:rPr>
          <w:rFonts w:cs="Arial"/>
        </w:rPr>
        <w:fldChar w:fldCharType="separate"/>
      </w:r>
      <w:r>
        <w:rPr>
          <w:rFonts w:cs="Arial"/>
        </w:rPr>
        <w:t>5</w:t>
      </w:r>
      <w:r w:rsidRPr="00E50EE9">
        <w:rPr>
          <w:rFonts w:cs="Arial"/>
        </w:rPr>
        <w:fldChar w:fldCharType="end"/>
      </w:r>
      <w:r w:rsidRPr="003774BC">
        <w:rPr>
          <w:rFonts w:cs="Arial"/>
        </w:rPr>
        <w:t xml:space="preserve">. The ongoing program of emergency </w:t>
      </w:r>
      <w:r w:rsidRPr="00E50EE9">
        <w:rPr>
          <w:rFonts w:cs="Arial"/>
        </w:rPr>
        <w:t xml:space="preserve">preparedness and response exercises shall be in accordance with Section </w:t>
      </w:r>
      <w:r w:rsidRPr="00E50EE9">
        <w:rPr>
          <w:rFonts w:cs="Arial"/>
        </w:rPr>
        <w:fldChar w:fldCharType="begin"/>
      </w:r>
      <w:r w:rsidRPr="00E50EE9">
        <w:rPr>
          <w:rFonts w:cs="Arial"/>
        </w:rPr>
        <w:instrText xml:space="preserve"> REF _Ref398733620 \n \h  \* MERGEFORMAT </w:instrText>
      </w:r>
      <w:r w:rsidRPr="00E50EE9">
        <w:rPr>
          <w:rFonts w:cs="Arial"/>
        </w:rPr>
      </w:r>
      <w:r w:rsidRPr="00E50EE9">
        <w:rPr>
          <w:rFonts w:cs="Arial"/>
        </w:rPr>
        <w:fldChar w:fldCharType="separate"/>
      </w:r>
      <w:r>
        <w:rPr>
          <w:rFonts w:cs="Arial"/>
        </w:rPr>
        <w:t>4</w:t>
      </w:r>
      <w:r w:rsidRPr="00E50EE9">
        <w:rPr>
          <w:rFonts w:cs="Arial"/>
        </w:rPr>
        <w:fldChar w:fldCharType="end"/>
      </w:r>
      <w:r w:rsidRPr="003774BC">
        <w:rPr>
          <w:rFonts w:cs="Arial"/>
        </w:rPr>
        <w:t>.</w:t>
      </w:r>
    </w:p>
    <w:p w:rsidR="00CB4790" w:rsidRDefault="00CB4790" w:rsidP="00CB4790">
      <w:pPr>
        <w:pStyle w:val="DHHSbody"/>
        <w:rPr>
          <w:rFonts w:cs="Arial"/>
          <w:lang w:val="en-US"/>
        </w:rPr>
      </w:pPr>
      <w:r w:rsidRPr="00E50EE9">
        <w:rPr>
          <w:rFonts w:cs="Arial"/>
          <w:lang w:val="en-US"/>
        </w:rPr>
        <w:t>The following should apply for all emergency preparedness and response exercises (see Note 1):</w:t>
      </w:r>
    </w:p>
    <w:p w:rsidR="00CB4790" w:rsidRDefault="00CB4790" w:rsidP="00CB4790">
      <w:pPr>
        <w:pStyle w:val="DHHSnumberloweralpha"/>
        <w:numPr>
          <w:ilvl w:val="2"/>
          <w:numId w:val="98"/>
        </w:numPr>
        <w:rPr>
          <w:lang w:val="en-US"/>
        </w:rPr>
      </w:pPr>
      <w:r w:rsidRPr="00E50EE9">
        <w:rPr>
          <w:lang w:val="en-US"/>
        </w:rPr>
        <w:t>Every exercise should be consistent with the identified emergencies in the emergency management plan based on the facility risk assessment.</w:t>
      </w:r>
    </w:p>
    <w:p w:rsidR="00CB4790" w:rsidRPr="00E50EE9" w:rsidRDefault="00CB4790" w:rsidP="00CB4790">
      <w:pPr>
        <w:pStyle w:val="DHHSnumberloweralpha"/>
        <w:numPr>
          <w:ilvl w:val="2"/>
          <w:numId w:val="98"/>
        </w:numPr>
        <w:rPr>
          <w:lang w:val="en-US"/>
        </w:rPr>
      </w:pPr>
      <w:r w:rsidRPr="00E50EE9">
        <w:rPr>
          <w:lang w:val="en-US"/>
        </w:rPr>
        <w:t>Simple objectives and outcomes for emergency preparedness and response exercises should be identified (see Notes 2 and 3).</w:t>
      </w:r>
    </w:p>
    <w:p w:rsidR="00CB4790" w:rsidRDefault="00CB4790" w:rsidP="00CB4790">
      <w:pPr>
        <w:pStyle w:val="DHHSnumberloweralpha"/>
        <w:numPr>
          <w:ilvl w:val="2"/>
          <w:numId w:val="98"/>
        </w:numPr>
        <w:rPr>
          <w:lang w:val="en-US"/>
        </w:rPr>
      </w:pPr>
      <w:r w:rsidRPr="00E50EE9">
        <w:rPr>
          <w:lang w:val="en-US"/>
        </w:rPr>
        <w:t>Observers should be appointed for all exercises. The observers shall use a checklist to record the details of the exercise (see Notes 4 and 5).</w:t>
      </w:r>
    </w:p>
    <w:p w:rsidR="00CB4790" w:rsidRDefault="00CB4790" w:rsidP="00CB4790">
      <w:pPr>
        <w:pStyle w:val="DHHSnumberloweralpha"/>
        <w:numPr>
          <w:ilvl w:val="2"/>
          <w:numId w:val="98"/>
        </w:numPr>
        <w:rPr>
          <w:lang w:val="en-US"/>
        </w:rPr>
      </w:pPr>
      <w:r w:rsidRPr="00E50EE9">
        <w:rPr>
          <w:lang w:val="en-US"/>
        </w:rPr>
        <w:t>Each exercise should be prefixed by an announcement that it is an exercise only.</w:t>
      </w:r>
    </w:p>
    <w:p w:rsidR="00CB4790" w:rsidRDefault="00CB4790" w:rsidP="00CB4790">
      <w:pPr>
        <w:pStyle w:val="DHHSnumberloweralpha"/>
        <w:numPr>
          <w:ilvl w:val="2"/>
          <w:numId w:val="98"/>
        </w:numPr>
        <w:rPr>
          <w:lang w:val="en-US"/>
        </w:rPr>
      </w:pPr>
      <w:r w:rsidRPr="00E50EE9">
        <w:rPr>
          <w:lang w:val="en-US"/>
        </w:rPr>
        <w:t xml:space="preserve">Debriefing sessions should be held in accordance with Section </w:t>
      </w:r>
      <w:r>
        <w:t>2.</w:t>
      </w:r>
    </w:p>
    <w:p w:rsidR="00CB4790" w:rsidRDefault="00CB4790" w:rsidP="00CB4790">
      <w:pPr>
        <w:pStyle w:val="DHHSnumberloweralpha"/>
        <w:numPr>
          <w:ilvl w:val="2"/>
          <w:numId w:val="98"/>
        </w:numPr>
        <w:rPr>
          <w:lang w:val="en-US"/>
        </w:rPr>
      </w:pPr>
      <w:r w:rsidRPr="00E50EE9">
        <w:rPr>
          <w:lang w:val="en-US"/>
        </w:rPr>
        <w:t>A post</w:t>
      </w:r>
      <w:r>
        <w:rPr>
          <w:lang w:val="en-US"/>
        </w:rPr>
        <w:t>-</w:t>
      </w:r>
      <w:r w:rsidRPr="00E50EE9">
        <w:rPr>
          <w:lang w:val="en-US"/>
        </w:rPr>
        <w:t xml:space="preserve">exercise report shall be forwarded to the </w:t>
      </w:r>
      <w:r>
        <w:rPr>
          <w:lang w:val="en-US"/>
        </w:rPr>
        <w:t>emergency planning committee</w:t>
      </w:r>
      <w:r w:rsidRPr="00E50EE9">
        <w:rPr>
          <w:lang w:val="en-US"/>
        </w:rPr>
        <w:t xml:space="preserve"> following each exercise. The report shall include any deficiencies during the exercise and information regarding how long the evacuation to the designated assembly area and other matters identified at the debriefing session.</w:t>
      </w:r>
    </w:p>
    <w:p w:rsidR="00CB4790" w:rsidRPr="007F268C" w:rsidRDefault="00CB4790" w:rsidP="00CB4790">
      <w:pPr>
        <w:pStyle w:val="DHHSbody"/>
        <w:rPr>
          <w:b/>
          <w:u w:val="single"/>
        </w:rPr>
      </w:pPr>
      <w:r w:rsidRPr="007F268C">
        <w:rPr>
          <w:b/>
          <w:u w:val="single"/>
        </w:rPr>
        <w:t>NOTES:</w:t>
      </w:r>
    </w:p>
    <w:p w:rsidR="00CB4790" w:rsidRDefault="00CB4790" w:rsidP="00CB4790">
      <w:pPr>
        <w:pStyle w:val="DHHSnumberdigit"/>
        <w:numPr>
          <w:ilvl w:val="0"/>
          <w:numId w:val="180"/>
        </w:numPr>
      </w:pPr>
      <w:r w:rsidRPr="00E50EE9">
        <w:t>Emergency preparedness and response exercises should be conducted during the operating hours of the facility to appropriately test the staff, emergency preparedness and response procedures and responses of the occupants and visitors.</w:t>
      </w:r>
    </w:p>
    <w:p w:rsidR="00CB4790" w:rsidRDefault="00CB4790" w:rsidP="00CB4790">
      <w:pPr>
        <w:pStyle w:val="DHHSnumberdigit"/>
        <w:numPr>
          <w:ilvl w:val="0"/>
          <w:numId w:val="180"/>
        </w:numPr>
      </w:pPr>
      <w:r w:rsidRPr="00E50EE9">
        <w:t>An example of objectives for an exercise is to gauge staff response and to identify and correct any deficiencies in communication systems, training, emergency preparedness and response procedures, and their implementation.</w:t>
      </w:r>
    </w:p>
    <w:p w:rsidR="00CB4790" w:rsidRDefault="00CB4790" w:rsidP="00CB4790">
      <w:pPr>
        <w:pStyle w:val="DHHSnumberdigit"/>
        <w:numPr>
          <w:ilvl w:val="0"/>
          <w:numId w:val="180"/>
        </w:numPr>
      </w:pPr>
      <w:r w:rsidRPr="00E50EE9">
        <w:t>The outcomes for exercises should include the following, as appropriate to the emergency preparedness and response procedures:</w:t>
      </w:r>
    </w:p>
    <w:p w:rsidR="00CB4790" w:rsidRDefault="00CB4790" w:rsidP="00CB4790">
      <w:pPr>
        <w:pStyle w:val="DHHSnumberloweralphaindent"/>
        <w:numPr>
          <w:ilvl w:val="3"/>
          <w:numId w:val="99"/>
        </w:numPr>
        <w:rPr>
          <w:lang w:val="en-US"/>
        </w:rPr>
      </w:pPr>
      <w:r>
        <w:rPr>
          <w:lang w:val="en-US"/>
        </w:rPr>
        <w:t>s</w:t>
      </w:r>
      <w:r w:rsidRPr="00E50EE9">
        <w:rPr>
          <w:lang w:val="en-US"/>
        </w:rPr>
        <w:t>taff initiates the emergency procedure without waiting for instructions</w:t>
      </w:r>
    </w:p>
    <w:p w:rsidR="00CB4790" w:rsidRDefault="00CB4790" w:rsidP="00CB4790">
      <w:pPr>
        <w:pStyle w:val="DHHSnumberloweralphaindent"/>
        <w:numPr>
          <w:ilvl w:val="3"/>
          <w:numId w:val="99"/>
        </w:numPr>
        <w:rPr>
          <w:lang w:val="en-US"/>
        </w:rPr>
      </w:pPr>
      <w:r>
        <w:rPr>
          <w:lang w:val="en-US"/>
        </w:rPr>
        <w:t>s</w:t>
      </w:r>
      <w:r w:rsidRPr="00E50EE9">
        <w:rPr>
          <w:lang w:val="en-US"/>
        </w:rPr>
        <w:t>taff responds to alarms</w:t>
      </w:r>
    </w:p>
    <w:p w:rsidR="00CB4790" w:rsidRDefault="00CB4790" w:rsidP="00CB4790">
      <w:pPr>
        <w:pStyle w:val="DHHSnumberloweralphaindent"/>
        <w:numPr>
          <w:ilvl w:val="3"/>
          <w:numId w:val="99"/>
        </w:numPr>
        <w:rPr>
          <w:lang w:val="en-US"/>
        </w:rPr>
      </w:pPr>
      <w:r>
        <w:rPr>
          <w:lang w:val="en-US"/>
        </w:rPr>
        <w:t>s</w:t>
      </w:r>
      <w:r w:rsidRPr="00E50EE9">
        <w:rPr>
          <w:lang w:val="en-US"/>
        </w:rPr>
        <w:t>taff searches their allocated area without delay</w:t>
      </w:r>
    </w:p>
    <w:p w:rsidR="00CB4790" w:rsidRDefault="00CB4790" w:rsidP="00CB4790">
      <w:pPr>
        <w:pStyle w:val="DHHSnumberloweralphaindent"/>
        <w:numPr>
          <w:ilvl w:val="3"/>
          <w:numId w:val="99"/>
        </w:numPr>
        <w:rPr>
          <w:lang w:val="en-US"/>
        </w:rPr>
      </w:pPr>
      <w:r>
        <w:rPr>
          <w:lang w:val="en-US"/>
        </w:rPr>
        <w:t>s</w:t>
      </w:r>
      <w:r w:rsidRPr="00E50EE9">
        <w:rPr>
          <w:lang w:val="en-US"/>
        </w:rPr>
        <w:t>taff reports the location of any occupants and visitors with a disability</w:t>
      </w:r>
    </w:p>
    <w:p w:rsidR="00CB4790" w:rsidRDefault="00CB4790" w:rsidP="00CB4790">
      <w:pPr>
        <w:pStyle w:val="DHHSnumberloweralphaindent"/>
        <w:numPr>
          <w:ilvl w:val="3"/>
          <w:numId w:val="99"/>
        </w:numPr>
        <w:rPr>
          <w:lang w:val="en-US"/>
        </w:rPr>
      </w:pPr>
      <w:r>
        <w:rPr>
          <w:lang w:val="en-US"/>
        </w:rPr>
        <w:t>s</w:t>
      </w:r>
      <w:r w:rsidRPr="00E50EE9">
        <w:rPr>
          <w:lang w:val="en-US"/>
        </w:rPr>
        <w:t xml:space="preserve">imulated calls made to the </w:t>
      </w:r>
      <w:r>
        <w:rPr>
          <w:lang w:val="en-US"/>
        </w:rPr>
        <w:t>e</w:t>
      </w:r>
      <w:r w:rsidRPr="00E50EE9">
        <w:rPr>
          <w:lang w:val="en-US"/>
        </w:rPr>
        <w:t xml:space="preserve">mergency </w:t>
      </w:r>
      <w:r>
        <w:rPr>
          <w:lang w:val="en-US"/>
        </w:rPr>
        <w:t>s</w:t>
      </w:r>
      <w:r w:rsidRPr="00E50EE9">
        <w:rPr>
          <w:lang w:val="en-US"/>
        </w:rPr>
        <w:t>ervice, as appropriate</w:t>
      </w:r>
    </w:p>
    <w:p w:rsidR="00CB4790" w:rsidRDefault="00CB4790" w:rsidP="00CB4790">
      <w:pPr>
        <w:pStyle w:val="DHHSnumberloweralphaindent"/>
        <w:numPr>
          <w:ilvl w:val="3"/>
          <w:numId w:val="99"/>
        </w:numPr>
        <w:rPr>
          <w:lang w:val="en-US"/>
        </w:rPr>
      </w:pPr>
      <w:r>
        <w:rPr>
          <w:lang w:val="en-US"/>
        </w:rPr>
        <w:t>e</w:t>
      </w:r>
      <w:r w:rsidRPr="00E50EE9">
        <w:rPr>
          <w:lang w:val="en-US"/>
        </w:rPr>
        <w:t>ffective staff communication</w:t>
      </w:r>
    </w:p>
    <w:p w:rsidR="00CB4790" w:rsidRDefault="00CB4790" w:rsidP="00CB4790">
      <w:pPr>
        <w:pStyle w:val="DHHSnumberloweralphaindent"/>
        <w:numPr>
          <w:ilvl w:val="3"/>
          <w:numId w:val="99"/>
        </w:numPr>
        <w:rPr>
          <w:lang w:val="en-US"/>
        </w:rPr>
      </w:pPr>
      <w:r>
        <w:rPr>
          <w:lang w:val="en-US"/>
        </w:rPr>
        <w:t>t</w:t>
      </w:r>
      <w:r w:rsidRPr="00E50EE9">
        <w:rPr>
          <w:lang w:val="en-US"/>
        </w:rPr>
        <w:t>he designated location for controlling the emergency is staffed immediately by the supervisor, manager or most senior staff</w:t>
      </w:r>
    </w:p>
    <w:p w:rsidR="00CB4790" w:rsidRDefault="00CB4790" w:rsidP="00CB4790">
      <w:pPr>
        <w:pStyle w:val="DHHSnumberloweralphaindent"/>
        <w:numPr>
          <w:ilvl w:val="3"/>
          <w:numId w:val="99"/>
        </w:numPr>
        <w:rPr>
          <w:lang w:val="en-US"/>
        </w:rPr>
      </w:pPr>
      <w:r>
        <w:rPr>
          <w:lang w:val="en-US"/>
        </w:rPr>
        <w:t>t</w:t>
      </w:r>
      <w:r w:rsidRPr="00E50EE9">
        <w:rPr>
          <w:lang w:val="en-US"/>
        </w:rPr>
        <w:t>he evacuation sequence is carried out in accordance with the procedures.</w:t>
      </w:r>
    </w:p>
    <w:p w:rsidR="00CB4790" w:rsidRPr="00096F2D" w:rsidRDefault="00CB4790" w:rsidP="00CB4790">
      <w:pPr>
        <w:pStyle w:val="DHHSnumberdigit"/>
        <w:numPr>
          <w:ilvl w:val="0"/>
          <w:numId w:val="180"/>
        </w:numPr>
      </w:pPr>
      <w:r w:rsidRPr="00096F2D">
        <w:t>An observer’s role is to observe and note the action taken by staff and occupants during the evacuation exercise.</w:t>
      </w:r>
    </w:p>
    <w:p w:rsidR="00CB4790" w:rsidRPr="00096F2D" w:rsidRDefault="00CB4790" w:rsidP="00CB4790">
      <w:pPr>
        <w:pStyle w:val="DHHSnumberdigit"/>
        <w:numPr>
          <w:ilvl w:val="0"/>
          <w:numId w:val="180"/>
        </w:numPr>
      </w:pPr>
      <w:r w:rsidRPr="00096F2D">
        <w:t>An example of an observer</w:t>
      </w:r>
      <w:r>
        <w:t>’</w:t>
      </w:r>
      <w:r w:rsidRPr="00096F2D">
        <w:t xml:space="preserve">s checklist is provided in </w:t>
      </w:r>
      <w:r w:rsidRPr="00096F2D">
        <w:fldChar w:fldCharType="begin"/>
      </w:r>
      <w:r w:rsidRPr="00096F2D">
        <w:instrText xml:space="preserve"> REF _Ref398813159 \n \h  \* MERGEFORMAT </w:instrText>
      </w:r>
      <w:r w:rsidRPr="00096F2D">
        <w:fldChar w:fldCharType="separate"/>
      </w:r>
      <w:r>
        <w:t>Appendix 6</w:t>
      </w:r>
      <w:r w:rsidRPr="00096F2D">
        <w:fldChar w:fldCharType="end"/>
      </w:r>
      <w:r w:rsidRPr="00096F2D">
        <w:t>.</w:t>
      </w:r>
      <w:bookmarkStart w:id="283" w:name="_Ref398733590"/>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84" w:name="_Toc509826135"/>
      <w:bookmarkStart w:id="285" w:name="_Toc509828373"/>
      <w:r w:rsidRPr="00E50EE9">
        <w:t xml:space="preserve">Initial </w:t>
      </w:r>
      <w:r>
        <w:t>t</w:t>
      </w:r>
      <w:r w:rsidRPr="00E50EE9">
        <w:t xml:space="preserve">esting and </w:t>
      </w:r>
      <w:r>
        <w:t>i</w:t>
      </w:r>
      <w:r w:rsidRPr="00E50EE9">
        <w:t>mplementation</w:t>
      </w:r>
      <w:bookmarkEnd w:id="283"/>
      <w:bookmarkEnd w:id="284"/>
      <w:bookmarkEnd w:id="285"/>
    </w:p>
    <w:p w:rsidR="00CB4790" w:rsidRDefault="00CB4790" w:rsidP="00CB4790">
      <w:pPr>
        <w:pStyle w:val="DHHSbody"/>
        <w:rPr>
          <w:rFonts w:cs="Arial"/>
          <w:lang w:val="en-US"/>
        </w:rPr>
      </w:pPr>
      <w:r w:rsidRPr="00E50EE9">
        <w:rPr>
          <w:rFonts w:cs="Arial"/>
          <w:lang w:val="en-US"/>
        </w:rPr>
        <w:t xml:space="preserve">Once the </w:t>
      </w:r>
      <w:r>
        <w:rPr>
          <w:rFonts w:cs="Arial"/>
          <w:lang w:val="en-US"/>
        </w:rPr>
        <w:t>e</w:t>
      </w:r>
      <w:r w:rsidRPr="00E50EE9">
        <w:rPr>
          <w:rFonts w:cs="Arial"/>
          <w:lang w:val="en-US"/>
        </w:rPr>
        <w:t xml:space="preserve">mergency </w:t>
      </w:r>
      <w:r>
        <w:rPr>
          <w:rFonts w:cs="Arial"/>
          <w:lang w:val="en-US"/>
        </w:rPr>
        <w:t>p</w:t>
      </w:r>
      <w:r w:rsidRPr="00E50EE9">
        <w:rPr>
          <w:rFonts w:cs="Arial"/>
          <w:lang w:val="en-US"/>
        </w:rPr>
        <w:t xml:space="preserve">lanning </w:t>
      </w:r>
      <w:r>
        <w:rPr>
          <w:rFonts w:cs="Arial"/>
          <w:lang w:val="en-US"/>
        </w:rPr>
        <w:t>c</w:t>
      </w:r>
      <w:r w:rsidRPr="00E50EE9">
        <w:rPr>
          <w:rFonts w:cs="Arial"/>
          <w:lang w:val="en-US"/>
        </w:rPr>
        <w:t>ommittee has established that the emergency preparedness and response procedures are satisfactory and workable and staff have been trained, the procedures should be tested within the first 12 months. The first emergency preparedness and response exercise should include an evacuation exercise (see Note 1).</w:t>
      </w:r>
    </w:p>
    <w:p w:rsidR="00CB4790" w:rsidRDefault="00CB4790" w:rsidP="00CB4790">
      <w:pPr>
        <w:pStyle w:val="DHHSbody"/>
        <w:rPr>
          <w:rFonts w:cs="Arial"/>
          <w:lang w:val="en-US"/>
        </w:rPr>
      </w:pPr>
      <w:r w:rsidRPr="00E50EE9">
        <w:rPr>
          <w:rFonts w:cs="Arial"/>
          <w:lang w:val="en-US"/>
        </w:rPr>
        <w:t xml:space="preserve">The </w:t>
      </w:r>
      <w:r>
        <w:rPr>
          <w:rFonts w:cs="Arial"/>
          <w:lang w:val="en-US"/>
        </w:rPr>
        <w:t>e</w:t>
      </w:r>
      <w:r w:rsidRPr="00E50EE9">
        <w:rPr>
          <w:rFonts w:cs="Arial"/>
          <w:lang w:val="en-US"/>
        </w:rPr>
        <w:t xml:space="preserve">mergency </w:t>
      </w:r>
      <w:r>
        <w:rPr>
          <w:rFonts w:cs="Arial"/>
          <w:lang w:val="en-US"/>
        </w:rPr>
        <w:t>p</w:t>
      </w:r>
      <w:r w:rsidRPr="00E50EE9">
        <w:rPr>
          <w:rFonts w:cs="Arial"/>
          <w:lang w:val="en-US"/>
        </w:rPr>
        <w:t xml:space="preserve">lanning </w:t>
      </w:r>
      <w:r>
        <w:rPr>
          <w:rFonts w:cs="Arial"/>
          <w:lang w:val="en-US"/>
        </w:rPr>
        <w:t>c</w:t>
      </w:r>
      <w:r w:rsidRPr="00E50EE9">
        <w:rPr>
          <w:rFonts w:cs="Arial"/>
          <w:lang w:val="en-US"/>
        </w:rPr>
        <w:t>ommittee</w:t>
      </w:r>
      <w:r>
        <w:rPr>
          <w:rFonts w:cs="Arial"/>
          <w:lang w:val="en-US"/>
        </w:rPr>
        <w:t>,</w:t>
      </w:r>
      <w:r w:rsidRPr="00E50EE9">
        <w:rPr>
          <w:rFonts w:cs="Arial"/>
          <w:lang w:val="en-US"/>
        </w:rPr>
        <w:t xml:space="preserve"> in collaboration with the facility owners, managers, staff, occupiers and employers</w:t>
      </w:r>
      <w:r>
        <w:rPr>
          <w:rFonts w:cs="Arial"/>
          <w:lang w:val="en-US"/>
        </w:rPr>
        <w:t>,</w:t>
      </w:r>
      <w:r w:rsidRPr="00E50EE9">
        <w:rPr>
          <w:rFonts w:cs="Arial"/>
          <w:lang w:val="en-US"/>
        </w:rPr>
        <w:t xml:space="preserve"> should arrange for occupants to be notified before the evacuation exercise takes place. Adequate planning time, including the proposed date, shall be given.</w:t>
      </w:r>
    </w:p>
    <w:p w:rsidR="00CB4790" w:rsidRDefault="00CB4790" w:rsidP="00CB4790">
      <w:pPr>
        <w:pStyle w:val="DHHSbody"/>
        <w:rPr>
          <w:rFonts w:cs="Arial"/>
          <w:lang w:val="en-US"/>
        </w:rPr>
      </w:pPr>
      <w:r w:rsidRPr="00E50EE9">
        <w:rPr>
          <w:rFonts w:cs="Arial"/>
          <w:lang w:val="en-US"/>
        </w:rPr>
        <w:t>All occupants and staff shall have participated in an evacuation exercise in the first 12 months of the implementation of the emergency preparedness and response procedures.</w:t>
      </w:r>
    </w:p>
    <w:p w:rsidR="00CB4790" w:rsidRPr="007F268C" w:rsidRDefault="00CB4790" w:rsidP="00CB4790">
      <w:pPr>
        <w:pStyle w:val="DHHSbody"/>
        <w:rPr>
          <w:rFonts w:cs="Arial"/>
          <w:b/>
          <w:u w:val="single"/>
          <w:lang w:val="en-US"/>
        </w:rPr>
      </w:pPr>
      <w:r w:rsidRPr="007F268C">
        <w:rPr>
          <w:rFonts w:cs="Arial"/>
          <w:b/>
          <w:u w:val="single"/>
          <w:lang w:val="en-US"/>
        </w:rPr>
        <w:t>NOTES:</w:t>
      </w:r>
    </w:p>
    <w:p w:rsidR="00CB4790" w:rsidRDefault="00CB4790" w:rsidP="00CB4790">
      <w:pPr>
        <w:pStyle w:val="DHHSnumberdigit"/>
        <w:numPr>
          <w:ilvl w:val="0"/>
          <w:numId w:val="100"/>
        </w:numPr>
      </w:pPr>
      <w:r w:rsidRPr="00E50EE9">
        <w:t>Notification may be carried out by various members of the facility owners, managers, staff, occupiers and employers</w:t>
      </w:r>
      <w:r>
        <w:t>,</w:t>
      </w:r>
      <w:r w:rsidRPr="00E50EE9">
        <w:t xml:space="preserve"> thus enabling the occupants to identify their staff and become aware of their responsibilities.</w:t>
      </w:r>
    </w:p>
    <w:p w:rsidR="00CB4790" w:rsidRDefault="00CB4790" w:rsidP="00CB4790">
      <w:pPr>
        <w:pStyle w:val="DHHSnumberdigit"/>
        <w:numPr>
          <w:ilvl w:val="0"/>
          <w:numId w:val="100"/>
        </w:numPr>
      </w:pPr>
      <w:r w:rsidRPr="00E50EE9">
        <w:t>Realistic performance targets may be considered as a measure of the procedures’ effectiveness.</w:t>
      </w:r>
    </w:p>
    <w:p w:rsidR="00CB4790" w:rsidRDefault="00CB4790" w:rsidP="00CB4790">
      <w:pPr>
        <w:pStyle w:val="DHHSnumberdigit"/>
        <w:numPr>
          <w:ilvl w:val="0"/>
          <w:numId w:val="100"/>
        </w:numPr>
      </w:pPr>
      <w:r w:rsidRPr="00E50EE9">
        <w:t xml:space="preserve">Staff should be briefed </w:t>
      </w:r>
      <w:r>
        <w:t>how</w:t>
      </w:r>
      <w:r w:rsidRPr="00E50EE9">
        <w:t xml:space="preserve"> to get extra assistance during the initial evacuations.</w:t>
      </w:r>
    </w:p>
    <w:p w:rsidR="00CB4790" w:rsidRDefault="00CB4790" w:rsidP="00CB4790">
      <w:pPr>
        <w:pStyle w:val="DHHSnumberdigit"/>
        <w:numPr>
          <w:ilvl w:val="0"/>
          <w:numId w:val="100"/>
        </w:numPr>
      </w:pPr>
      <w:r w:rsidRPr="00E50EE9">
        <w:t>It should</w:t>
      </w:r>
      <w:r>
        <w:t xml:space="preserve"> </w:t>
      </w:r>
      <w:r w:rsidRPr="00E50EE9">
        <w:t>be accepted</w:t>
      </w:r>
      <w:r>
        <w:t xml:space="preserve"> </w:t>
      </w:r>
      <w:r w:rsidRPr="00E50EE9">
        <w:t>by</w:t>
      </w:r>
      <w:r>
        <w:t xml:space="preserve"> </w:t>
      </w:r>
      <w:r w:rsidRPr="00E50EE9">
        <w:t>management</w:t>
      </w:r>
      <w:r>
        <w:t xml:space="preserve"> </w:t>
      </w:r>
      <w:r w:rsidRPr="00E50EE9">
        <w:t>that</w:t>
      </w:r>
      <w:r>
        <w:t xml:space="preserve"> </w:t>
      </w:r>
      <w:r w:rsidRPr="00E50EE9">
        <w:t>the</w:t>
      </w:r>
      <w:r>
        <w:t xml:space="preserve"> </w:t>
      </w:r>
      <w:r w:rsidRPr="00E50EE9">
        <w:t>emergency</w:t>
      </w:r>
      <w:r>
        <w:t xml:space="preserve"> </w:t>
      </w:r>
      <w:r w:rsidRPr="00E50EE9">
        <w:t>preparedness and response</w:t>
      </w:r>
      <w:r>
        <w:t xml:space="preserve"> </w:t>
      </w:r>
      <w:r w:rsidRPr="00E50EE9">
        <w:t>procedures</w:t>
      </w:r>
      <w:r>
        <w:t xml:space="preserve"> </w:t>
      </w:r>
      <w:r w:rsidRPr="00E50EE9">
        <w:t>be</w:t>
      </w:r>
      <w:r>
        <w:t xml:space="preserve"> </w:t>
      </w:r>
      <w:r w:rsidRPr="00E50EE9">
        <w:t>properly tested</w:t>
      </w:r>
      <w:r>
        <w:t>,</w:t>
      </w:r>
      <w:r w:rsidRPr="00E50EE9">
        <w:t xml:space="preserve"> and that all staff members have sufficient training</w:t>
      </w:r>
      <w:r>
        <w:t xml:space="preserve"> </w:t>
      </w:r>
      <w:r w:rsidRPr="00E50EE9">
        <w:t>to ensure their effectiveness in an emergency</w:t>
      </w:r>
      <w:r>
        <w:t xml:space="preserve"> </w:t>
      </w:r>
      <w:r w:rsidRPr="00E50EE9">
        <w:t>situation. In less complex facilities this may only be a matter of sounding the alarm, having people walk to the assembly area and accounting for people. With the experience gained from the first evacuation, subsequent evacuation exercises can become more realistic.</w:t>
      </w:r>
      <w:bookmarkStart w:id="286" w:name="_Ref398733620"/>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87" w:name="_Toc509826136"/>
      <w:bookmarkStart w:id="288" w:name="_Toc509828374"/>
      <w:r w:rsidRPr="00E50EE9">
        <w:t xml:space="preserve">Ongoing </w:t>
      </w:r>
      <w:r>
        <w:t>p</w:t>
      </w:r>
      <w:r w:rsidRPr="00E50EE9">
        <w:t>rogram</w:t>
      </w:r>
      <w:bookmarkEnd w:id="286"/>
      <w:bookmarkEnd w:id="287"/>
      <w:bookmarkEnd w:id="288"/>
    </w:p>
    <w:p w:rsidR="00CB4790" w:rsidRDefault="00CB4790" w:rsidP="00CB4790">
      <w:pPr>
        <w:pStyle w:val="DHHSbody"/>
        <w:rPr>
          <w:rFonts w:cs="Arial"/>
          <w:lang w:val="en-US"/>
        </w:rPr>
      </w:pPr>
      <w:r w:rsidRPr="00E50EE9">
        <w:rPr>
          <w:rFonts w:cs="Arial"/>
          <w:lang w:val="en-US"/>
        </w:rPr>
        <w:t>Following the implementation phase, a program of site-specific emergency preparedness and response exercises shall be developed for each facility. A program of evacuation exercises shall be included.</w:t>
      </w:r>
    </w:p>
    <w:p w:rsidR="00CB4790" w:rsidRDefault="00CB4790" w:rsidP="00CB4790">
      <w:pPr>
        <w:pStyle w:val="DHHSbody"/>
        <w:rPr>
          <w:rFonts w:cs="Arial"/>
          <w:lang w:val="en-US"/>
        </w:rPr>
      </w:pPr>
      <w:r w:rsidRPr="00E50EE9">
        <w:rPr>
          <w:rFonts w:cs="Arial"/>
          <w:lang w:val="en-US"/>
        </w:rPr>
        <w:t>The size and configuration of the facility, together with the type of occupancy, will determine the type and time interval between exercises. These may be conducted either as partial exercises or a total emergency preparedness and response exercise covering the entire facility. All areas of a facility shall participate in at least one exercise in each 12</w:t>
      </w:r>
      <w:r>
        <w:rPr>
          <w:rFonts w:cs="Arial"/>
          <w:lang w:val="en-US"/>
        </w:rPr>
        <w:t>-</w:t>
      </w:r>
      <w:r w:rsidRPr="00E50EE9">
        <w:rPr>
          <w:rFonts w:cs="Arial"/>
          <w:lang w:val="en-US"/>
        </w:rPr>
        <w:t>month period.</w:t>
      </w:r>
    </w:p>
    <w:p w:rsidR="00CB4790" w:rsidRDefault="00CB4790" w:rsidP="00CB4790">
      <w:pPr>
        <w:pStyle w:val="DHHSbody"/>
        <w:rPr>
          <w:rFonts w:cs="Arial"/>
          <w:lang w:val="en-US"/>
        </w:rPr>
      </w:pPr>
      <w:r w:rsidRPr="00E50EE9">
        <w:rPr>
          <w:rFonts w:cs="Arial"/>
          <w:lang w:val="en-US"/>
        </w:rPr>
        <w:t xml:space="preserve">All occupants of the floors or areas involved in the exercise shall take part, unless the </w:t>
      </w:r>
      <w:r>
        <w:rPr>
          <w:rFonts w:cs="Arial"/>
          <w:lang w:val="en-US"/>
        </w:rPr>
        <w:t>e</w:t>
      </w:r>
      <w:r w:rsidRPr="00E50EE9">
        <w:rPr>
          <w:rFonts w:cs="Arial"/>
          <w:lang w:val="en-US"/>
        </w:rPr>
        <w:t xml:space="preserve">mergency </w:t>
      </w:r>
      <w:r>
        <w:rPr>
          <w:rFonts w:cs="Arial"/>
          <w:lang w:val="en-US"/>
        </w:rPr>
        <w:t>p</w:t>
      </w:r>
      <w:r w:rsidRPr="00E50EE9">
        <w:rPr>
          <w:rFonts w:cs="Arial"/>
          <w:lang w:val="en-US"/>
        </w:rPr>
        <w:t xml:space="preserve">lanning </w:t>
      </w:r>
      <w:r>
        <w:rPr>
          <w:rFonts w:cs="Arial"/>
          <w:lang w:val="en-US"/>
        </w:rPr>
        <w:t>c</w:t>
      </w:r>
      <w:r w:rsidRPr="00E50EE9">
        <w:rPr>
          <w:rFonts w:cs="Arial"/>
          <w:lang w:val="en-US"/>
        </w:rPr>
        <w:t>ommittee grants a written exemption prior to conducting the emergency response exercise.</w:t>
      </w:r>
    </w:p>
    <w:p w:rsidR="00CB4790" w:rsidRDefault="00CB4790" w:rsidP="00CB4790">
      <w:pPr>
        <w:pStyle w:val="DHHSbody"/>
        <w:rPr>
          <w:rFonts w:cs="Arial"/>
          <w:lang w:val="en-US"/>
        </w:rPr>
      </w:pPr>
      <w:r w:rsidRPr="00712FFA">
        <w:rPr>
          <w:rFonts w:cs="Arial"/>
          <w:b/>
          <w:u w:val="single"/>
          <w:lang w:val="en-US"/>
        </w:rPr>
        <w:t>NOTES:</w:t>
      </w:r>
    </w:p>
    <w:p w:rsidR="00CB4790" w:rsidRDefault="00CB4790" w:rsidP="00CB4790">
      <w:pPr>
        <w:pStyle w:val="DHHSnumberdigit"/>
        <w:numPr>
          <w:ilvl w:val="0"/>
          <w:numId w:val="101"/>
        </w:numPr>
      </w:pPr>
      <w:r w:rsidRPr="001753D9">
        <w:t>The aim of emergency preparedness and response exercises is to have all occupants participate in at least one exercise per year consistent with the nature of the facility and its identified emergencies based on the risk assessment.</w:t>
      </w:r>
    </w:p>
    <w:p w:rsidR="00CB4790" w:rsidRDefault="00CB4790" w:rsidP="00CB4790">
      <w:pPr>
        <w:pStyle w:val="DHHSnumberdigit"/>
        <w:numPr>
          <w:ilvl w:val="0"/>
          <w:numId w:val="101"/>
        </w:numPr>
      </w:pPr>
      <w:r w:rsidRPr="001753D9">
        <w:t>For training purposes, exemptions may be treated by the staff as refusals for the emergency preparedness and response exercise.</w:t>
      </w:r>
    </w:p>
    <w:p w:rsidR="00CB4790" w:rsidRDefault="00CB4790" w:rsidP="00CB4790">
      <w:pPr>
        <w:pStyle w:val="DHHSnumberdigit"/>
        <w:numPr>
          <w:ilvl w:val="0"/>
          <w:numId w:val="101"/>
        </w:numPr>
      </w:pPr>
      <w:r w:rsidRPr="001753D9">
        <w:t>Where exemptions to remain are given, staff should report the exempted occupants to the supervisor, manager or most senior staff.</w:t>
      </w:r>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89" w:name="_Toc509826137"/>
      <w:bookmarkStart w:id="290" w:name="_Toc509828375"/>
      <w:r>
        <w:t>Staff</w:t>
      </w:r>
      <w:r w:rsidRPr="00E50EE9">
        <w:t xml:space="preserve"> </w:t>
      </w:r>
      <w:r>
        <w:t>b</w:t>
      </w:r>
      <w:r w:rsidRPr="00E50EE9">
        <w:t>riefing</w:t>
      </w:r>
      <w:bookmarkEnd w:id="289"/>
      <w:bookmarkEnd w:id="290"/>
    </w:p>
    <w:p w:rsidR="00CB4790" w:rsidRDefault="00CB4790" w:rsidP="00CB4790">
      <w:pPr>
        <w:pStyle w:val="DHHSbody"/>
        <w:rPr>
          <w:rFonts w:cs="Arial"/>
          <w:lang w:val="en-US"/>
        </w:rPr>
      </w:pPr>
      <w:r w:rsidRPr="00E50EE9">
        <w:rPr>
          <w:rFonts w:cs="Arial"/>
          <w:lang w:val="en-US"/>
        </w:rPr>
        <w:t xml:space="preserve">When planning any emergency </w:t>
      </w:r>
      <w:r>
        <w:rPr>
          <w:rFonts w:cs="Arial"/>
          <w:lang w:val="en-US"/>
        </w:rPr>
        <w:t>p</w:t>
      </w:r>
      <w:r w:rsidRPr="00E50EE9">
        <w:rPr>
          <w:rFonts w:cs="Arial"/>
          <w:lang w:val="en-US"/>
        </w:rPr>
        <w:t>reparedness and response exercise, consideration shall be given to briefing the staff. The briefing may address, but not be limited to the following:</w:t>
      </w:r>
    </w:p>
    <w:p w:rsidR="00CB4790" w:rsidRDefault="00CB4790" w:rsidP="00CB4790">
      <w:pPr>
        <w:pStyle w:val="DHHSnumberloweralpha"/>
        <w:numPr>
          <w:ilvl w:val="2"/>
          <w:numId w:val="102"/>
        </w:numPr>
        <w:rPr>
          <w:lang w:val="en-US"/>
        </w:rPr>
      </w:pPr>
      <w:r>
        <w:rPr>
          <w:lang w:val="en-US"/>
        </w:rPr>
        <w:t>t</w:t>
      </w:r>
      <w:r w:rsidRPr="00E50EE9">
        <w:rPr>
          <w:lang w:val="en-US"/>
        </w:rPr>
        <w:t>he location of the planned scenario</w:t>
      </w:r>
    </w:p>
    <w:p w:rsidR="00CB4790" w:rsidRDefault="00CB4790" w:rsidP="00CB4790">
      <w:pPr>
        <w:pStyle w:val="DHHSnumberloweralpha"/>
        <w:numPr>
          <w:ilvl w:val="2"/>
          <w:numId w:val="102"/>
        </w:numPr>
        <w:rPr>
          <w:lang w:val="en-US"/>
        </w:rPr>
      </w:pPr>
      <w:r>
        <w:rPr>
          <w:lang w:val="en-US"/>
        </w:rPr>
        <w:t>t</w:t>
      </w:r>
      <w:r w:rsidRPr="00E50EE9">
        <w:rPr>
          <w:lang w:val="en-US"/>
        </w:rPr>
        <w:t>he identity of the participating emergency officers or staff</w:t>
      </w:r>
    </w:p>
    <w:p w:rsidR="00CB4790" w:rsidRDefault="00CB4790" w:rsidP="00CB4790">
      <w:pPr>
        <w:pStyle w:val="DHHSnumberloweralpha"/>
        <w:numPr>
          <w:ilvl w:val="2"/>
          <w:numId w:val="102"/>
        </w:numPr>
        <w:rPr>
          <w:lang w:val="en-US"/>
        </w:rPr>
      </w:pPr>
      <w:r>
        <w:rPr>
          <w:lang w:val="en-US"/>
        </w:rPr>
        <w:t>t</w:t>
      </w:r>
      <w:r w:rsidRPr="00E50EE9">
        <w:rPr>
          <w:lang w:val="en-US"/>
        </w:rPr>
        <w:t>he type of alarms and alarm system (if installed) to be used</w:t>
      </w:r>
    </w:p>
    <w:p w:rsidR="00CB4790" w:rsidRDefault="00CB4790" w:rsidP="00CB4790">
      <w:pPr>
        <w:pStyle w:val="DHHSnumberloweralpha"/>
        <w:numPr>
          <w:ilvl w:val="2"/>
          <w:numId w:val="102"/>
        </w:numPr>
        <w:rPr>
          <w:lang w:val="en-US"/>
        </w:rPr>
      </w:pPr>
      <w:r>
        <w:rPr>
          <w:lang w:val="en-US"/>
        </w:rPr>
        <w:t>a</w:t>
      </w:r>
      <w:r w:rsidRPr="00E50EE9">
        <w:rPr>
          <w:lang w:val="en-US"/>
        </w:rPr>
        <w:t>ctions that the staff is to take in response to the alarm signals</w:t>
      </w:r>
    </w:p>
    <w:p w:rsidR="00CB4790" w:rsidRDefault="00CB4790" w:rsidP="00CB4790">
      <w:pPr>
        <w:pStyle w:val="DHHSnumberloweralpha"/>
        <w:numPr>
          <w:ilvl w:val="2"/>
          <w:numId w:val="102"/>
        </w:numPr>
        <w:rPr>
          <w:lang w:val="en-US"/>
        </w:rPr>
      </w:pPr>
      <w:r>
        <w:rPr>
          <w:lang w:val="en-US"/>
        </w:rPr>
        <w:t>t</w:t>
      </w:r>
      <w:r w:rsidRPr="00E50EE9">
        <w:rPr>
          <w:lang w:val="en-US"/>
        </w:rPr>
        <w:t>he method of reporting emergencies for the exercise</w:t>
      </w:r>
    </w:p>
    <w:p w:rsidR="00CB4790" w:rsidRDefault="00CB4790" w:rsidP="00CB4790">
      <w:pPr>
        <w:pStyle w:val="DHHSnumberloweralpha"/>
        <w:numPr>
          <w:ilvl w:val="2"/>
          <w:numId w:val="102"/>
        </w:numPr>
        <w:rPr>
          <w:lang w:val="en-US"/>
        </w:rPr>
      </w:pPr>
      <w:r>
        <w:rPr>
          <w:lang w:val="en-US"/>
        </w:rPr>
        <w:t>t</w:t>
      </w:r>
      <w:r w:rsidRPr="00E50EE9">
        <w:rPr>
          <w:lang w:val="en-US"/>
        </w:rPr>
        <w:t>he evacuation routes to be taken</w:t>
      </w:r>
    </w:p>
    <w:p w:rsidR="00CB4790" w:rsidRDefault="00CB4790" w:rsidP="00CB4790">
      <w:pPr>
        <w:pStyle w:val="DHHSnumberloweralpha"/>
        <w:numPr>
          <w:ilvl w:val="2"/>
          <w:numId w:val="102"/>
        </w:numPr>
        <w:rPr>
          <w:lang w:val="en-US"/>
        </w:rPr>
      </w:pPr>
      <w:r>
        <w:rPr>
          <w:lang w:val="en-US"/>
        </w:rPr>
        <w:t>t</w:t>
      </w:r>
      <w:r w:rsidRPr="00E50EE9">
        <w:rPr>
          <w:lang w:val="en-US"/>
        </w:rPr>
        <w:t>he</w:t>
      </w:r>
      <w:r>
        <w:rPr>
          <w:lang w:val="en-US"/>
        </w:rPr>
        <w:t xml:space="preserve"> </w:t>
      </w:r>
      <w:r w:rsidRPr="00E50EE9">
        <w:rPr>
          <w:lang w:val="en-US"/>
        </w:rPr>
        <w:t>location</w:t>
      </w:r>
      <w:r>
        <w:rPr>
          <w:lang w:val="en-US"/>
        </w:rPr>
        <w:t xml:space="preserve"> </w:t>
      </w:r>
      <w:r w:rsidRPr="00E50EE9">
        <w:rPr>
          <w:lang w:val="en-US"/>
        </w:rPr>
        <w:t>of</w:t>
      </w:r>
      <w:r>
        <w:rPr>
          <w:lang w:val="en-US"/>
        </w:rPr>
        <w:t xml:space="preserve"> </w:t>
      </w:r>
      <w:r w:rsidRPr="00E50EE9">
        <w:rPr>
          <w:lang w:val="en-US"/>
        </w:rPr>
        <w:t>assembly</w:t>
      </w:r>
      <w:r>
        <w:rPr>
          <w:lang w:val="en-US"/>
        </w:rPr>
        <w:t xml:space="preserve"> </w:t>
      </w:r>
      <w:r w:rsidRPr="00E50EE9">
        <w:rPr>
          <w:lang w:val="en-US"/>
        </w:rPr>
        <w:t>or</w:t>
      </w:r>
      <w:r>
        <w:rPr>
          <w:lang w:val="en-US"/>
        </w:rPr>
        <w:t xml:space="preserve"> </w:t>
      </w:r>
      <w:r w:rsidRPr="00E50EE9">
        <w:rPr>
          <w:lang w:val="en-US"/>
        </w:rPr>
        <w:t>designated</w:t>
      </w:r>
      <w:r>
        <w:rPr>
          <w:lang w:val="en-US"/>
        </w:rPr>
        <w:t xml:space="preserve"> </w:t>
      </w:r>
      <w:r w:rsidRPr="00E50EE9">
        <w:rPr>
          <w:lang w:val="en-US"/>
        </w:rPr>
        <w:t>alternative</w:t>
      </w:r>
      <w:r>
        <w:rPr>
          <w:lang w:val="en-US"/>
        </w:rPr>
        <w:t xml:space="preserve"> </w:t>
      </w:r>
      <w:r w:rsidRPr="00E50EE9">
        <w:rPr>
          <w:lang w:val="en-US"/>
        </w:rPr>
        <w:t>areas</w:t>
      </w:r>
      <w:r>
        <w:rPr>
          <w:lang w:val="en-US"/>
        </w:rPr>
        <w:t xml:space="preserve"> </w:t>
      </w:r>
      <w:r w:rsidRPr="00E50EE9">
        <w:rPr>
          <w:lang w:val="en-US"/>
        </w:rPr>
        <w:t>that</w:t>
      </w:r>
      <w:r>
        <w:rPr>
          <w:lang w:val="en-US"/>
        </w:rPr>
        <w:t xml:space="preserve"> </w:t>
      </w:r>
      <w:r w:rsidRPr="00E50EE9">
        <w:rPr>
          <w:lang w:val="en-US"/>
        </w:rPr>
        <w:t>provide</w:t>
      </w:r>
      <w:r>
        <w:rPr>
          <w:lang w:val="en-US"/>
        </w:rPr>
        <w:t xml:space="preserve"> </w:t>
      </w:r>
      <w:r w:rsidRPr="00E50EE9">
        <w:rPr>
          <w:lang w:val="en-US"/>
        </w:rPr>
        <w:t>safe</w:t>
      </w:r>
      <w:r>
        <w:rPr>
          <w:lang w:val="en-US"/>
        </w:rPr>
        <w:t xml:space="preserve"> </w:t>
      </w:r>
      <w:r w:rsidRPr="00E50EE9">
        <w:rPr>
          <w:lang w:val="en-US"/>
        </w:rPr>
        <w:t>refuge, internally or externally</w:t>
      </w:r>
    </w:p>
    <w:p w:rsidR="00CB4790" w:rsidRDefault="00CB4790" w:rsidP="00CB4790">
      <w:pPr>
        <w:pStyle w:val="DHHSnumberloweralpha"/>
        <w:numPr>
          <w:ilvl w:val="2"/>
          <w:numId w:val="102"/>
        </w:numPr>
        <w:rPr>
          <w:lang w:val="en-US"/>
        </w:rPr>
      </w:pPr>
      <w:r>
        <w:rPr>
          <w:lang w:val="en-US"/>
        </w:rPr>
        <w:t>o</w:t>
      </w:r>
      <w:r w:rsidRPr="00E50EE9">
        <w:rPr>
          <w:lang w:val="en-US"/>
        </w:rPr>
        <w:t>ccupants who have approved exemptions prior to the exercise</w:t>
      </w:r>
    </w:p>
    <w:p w:rsidR="00CB4790" w:rsidRDefault="00CB4790" w:rsidP="00CB4790">
      <w:pPr>
        <w:pStyle w:val="DHHSnumberloweralpha"/>
        <w:numPr>
          <w:ilvl w:val="2"/>
          <w:numId w:val="102"/>
        </w:numPr>
        <w:rPr>
          <w:lang w:val="en-US"/>
        </w:rPr>
      </w:pPr>
      <w:r>
        <w:rPr>
          <w:lang w:val="en-US"/>
        </w:rPr>
        <w:t>f</w:t>
      </w:r>
      <w:r w:rsidRPr="00E50EE9">
        <w:rPr>
          <w:lang w:val="en-US"/>
        </w:rPr>
        <w:t>or the purpose of the exercise, notification of any current or simulated temporary hazards within the facility and known systems failure relating to systems and equipment</w:t>
      </w:r>
    </w:p>
    <w:p w:rsidR="00CB4790" w:rsidRPr="00E50EE9" w:rsidRDefault="00CB4790" w:rsidP="00CB4790">
      <w:pPr>
        <w:pStyle w:val="DHHSnumberloweralpha"/>
        <w:numPr>
          <w:ilvl w:val="2"/>
          <w:numId w:val="102"/>
        </w:numPr>
        <w:rPr>
          <w:lang w:val="en-US"/>
        </w:rPr>
      </w:pPr>
      <w:r>
        <w:rPr>
          <w:lang w:val="en-US"/>
        </w:rPr>
        <w:t>w</w:t>
      </w:r>
      <w:r w:rsidRPr="00E50EE9">
        <w:rPr>
          <w:lang w:val="en-US"/>
        </w:rPr>
        <w:t>hat is required at the completion of the exercise</w:t>
      </w:r>
      <w:r>
        <w:rPr>
          <w:lang w:val="en-US"/>
        </w:rPr>
        <w:t>.</w:t>
      </w:r>
    </w:p>
    <w:p w:rsidR="00CB4790" w:rsidRDefault="00CB4790" w:rsidP="00CB4790">
      <w:pPr>
        <w:pStyle w:val="DHHSindent"/>
      </w:pPr>
      <w:r w:rsidRPr="00B76F12">
        <w:rPr>
          <w:b/>
          <w:u w:val="single"/>
        </w:rPr>
        <w:t>NOTE:</w:t>
      </w:r>
      <w:r w:rsidRPr="00653824">
        <w:t xml:space="preserve"> There is also value not advising the staff what the scenario will be until the commencement of the exercise to create an environment of uncertainty and pressure.</w:t>
      </w:r>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91" w:name="_Toc509826138"/>
      <w:bookmarkStart w:id="292" w:name="_Toc509828376"/>
      <w:r w:rsidRPr="00E50EE9">
        <w:t>Observer</w:t>
      </w:r>
      <w:r>
        <w:t>’</w:t>
      </w:r>
      <w:r w:rsidRPr="00E50EE9">
        <w:t xml:space="preserve">s </w:t>
      </w:r>
      <w:r>
        <w:t>c</w:t>
      </w:r>
      <w:r w:rsidRPr="00E50EE9">
        <w:t>hecklist</w:t>
      </w:r>
      <w:bookmarkEnd w:id="291"/>
      <w:bookmarkEnd w:id="292"/>
    </w:p>
    <w:p w:rsidR="00CB4790" w:rsidRDefault="00CB4790" w:rsidP="00CB4790">
      <w:pPr>
        <w:pStyle w:val="DHHSbody"/>
        <w:rPr>
          <w:rFonts w:cs="Arial"/>
          <w:lang w:val="en-US"/>
        </w:rPr>
      </w:pPr>
      <w:r w:rsidRPr="00E50EE9">
        <w:rPr>
          <w:rFonts w:cs="Arial"/>
          <w:lang w:val="en-US"/>
        </w:rPr>
        <w:t>An observer</w:t>
      </w:r>
      <w:r>
        <w:rPr>
          <w:rFonts w:cs="Arial"/>
          <w:lang w:val="en-US"/>
        </w:rPr>
        <w:t>’</w:t>
      </w:r>
      <w:r w:rsidRPr="00E50EE9">
        <w:rPr>
          <w:rFonts w:cs="Arial"/>
          <w:lang w:val="en-US"/>
        </w:rPr>
        <w:t>s checklist shall be prepared for the specific facility where the preparedness and response</w:t>
      </w:r>
      <w:r>
        <w:rPr>
          <w:rFonts w:cs="Arial"/>
          <w:lang w:val="en-US"/>
        </w:rPr>
        <w:t xml:space="preserve"> </w:t>
      </w:r>
      <w:r w:rsidRPr="00E50EE9">
        <w:rPr>
          <w:rFonts w:cs="Arial"/>
          <w:lang w:val="en-US"/>
        </w:rPr>
        <w:t>exercises take place.</w:t>
      </w:r>
    </w:p>
    <w:p w:rsidR="00CB4790" w:rsidRPr="00712FFA" w:rsidRDefault="00CB4790" w:rsidP="00CB4790">
      <w:pPr>
        <w:pStyle w:val="DHHSbody"/>
        <w:rPr>
          <w:rFonts w:cs="Arial"/>
          <w:b/>
          <w:u w:val="single"/>
          <w:lang w:val="en-US"/>
        </w:rPr>
      </w:pPr>
      <w:r w:rsidRPr="00712FFA">
        <w:rPr>
          <w:rFonts w:cs="Arial"/>
          <w:b/>
          <w:u w:val="single"/>
          <w:lang w:val="en-US"/>
        </w:rPr>
        <w:t>NOTES:</w:t>
      </w:r>
    </w:p>
    <w:p w:rsidR="00CB4790" w:rsidRDefault="00CB4790" w:rsidP="00CB4790">
      <w:pPr>
        <w:pStyle w:val="DHHSnumberdigit"/>
        <w:numPr>
          <w:ilvl w:val="0"/>
          <w:numId w:val="164"/>
        </w:numPr>
      </w:pPr>
      <w:r w:rsidRPr="00E50EE9">
        <w:t>The checklist should be completed for each</w:t>
      </w:r>
      <w:r>
        <w:t xml:space="preserve"> </w:t>
      </w:r>
      <w:r w:rsidRPr="00E50EE9">
        <w:t>exercise</w:t>
      </w:r>
      <w:r>
        <w:t>,</w:t>
      </w:r>
      <w:r w:rsidRPr="00E50EE9">
        <w:t xml:space="preserve"> and should provide the basis for discussion at the debriefing.</w:t>
      </w:r>
    </w:p>
    <w:p w:rsidR="00CB4790" w:rsidRDefault="00CB4790" w:rsidP="00CB4790">
      <w:pPr>
        <w:pStyle w:val="DHHSnumberdigit"/>
        <w:numPr>
          <w:ilvl w:val="0"/>
          <w:numId w:val="164"/>
        </w:numPr>
      </w:pPr>
      <w:r w:rsidRPr="00E50EE9">
        <w:t xml:space="preserve">An example of a checklist is provided in </w:t>
      </w:r>
      <w:r w:rsidRPr="00E50EE9">
        <w:fldChar w:fldCharType="begin"/>
      </w:r>
      <w:r w:rsidRPr="00E50EE9">
        <w:instrText xml:space="preserve"> REF _Ref398813177 \n \h  \* MERGEFORMAT </w:instrText>
      </w:r>
      <w:r w:rsidRPr="00E50EE9">
        <w:fldChar w:fldCharType="separate"/>
      </w:r>
      <w:r>
        <w:t>Appendix 6</w:t>
      </w:r>
      <w:r w:rsidRPr="00E50EE9">
        <w:fldChar w:fldCharType="end"/>
      </w:r>
      <w:r w:rsidRPr="003774BC">
        <w:t>.</w:t>
      </w:r>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93" w:name="_Toc509826139"/>
      <w:bookmarkStart w:id="294" w:name="_Toc509828377"/>
      <w:r w:rsidRPr="00E50EE9">
        <w:t xml:space="preserve">Emergency preparedness and response exercise </w:t>
      </w:r>
      <w:r>
        <w:t>d</w:t>
      </w:r>
      <w:r w:rsidRPr="00E50EE9">
        <w:t xml:space="preserve">ebriefing </w:t>
      </w:r>
      <w:r>
        <w:t>s</w:t>
      </w:r>
      <w:r w:rsidRPr="00E50EE9">
        <w:t>ession</w:t>
      </w:r>
      <w:bookmarkEnd w:id="293"/>
      <w:bookmarkEnd w:id="294"/>
    </w:p>
    <w:p w:rsidR="00CB4790" w:rsidRDefault="00CB4790" w:rsidP="00CB4790">
      <w:pPr>
        <w:pStyle w:val="DHHSbody"/>
        <w:rPr>
          <w:rFonts w:cs="Arial"/>
          <w:lang w:val="en-US"/>
        </w:rPr>
      </w:pPr>
      <w:r w:rsidRPr="00E50EE9">
        <w:rPr>
          <w:rFonts w:cs="Arial"/>
          <w:lang w:val="en-US"/>
        </w:rPr>
        <w:t>Immediately after an emergency response exercise, staff and other key participants shall attend a debriefing session facilitated</w:t>
      </w:r>
      <w:r>
        <w:rPr>
          <w:rFonts w:cs="Arial"/>
          <w:lang w:val="en-US"/>
        </w:rPr>
        <w:t xml:space="preserve"> </w:t>
      </w:r>
      <w:r w:rsidRPr="00E50EE9">
        <w:rPr>
          <w:rFonts w:cs="Arial"/>
          <w:lang w:val="en-US"/>
        </w:rPr>
        <w:t>by the supervisor or manager.</w:t>
      </w:r>
    </w:p>
    <w:p w:rsidR="00CB4790" w:rsidRDefault="00CB4790" w:rsidP="00CB4790">
      <w:pPr>
        <w:pStyle w:val="DHHSbody"/>
        <w:rPr>
          <w:rFonts w:cs="Arial"/>
          <w:lang w:val="en-US"/>
        </w:rPr>
      </w:pPr>
      <w:r w:rsidRPr="00E50EE9">
        <w:rPr>
          <w:rFonts w:cs="Arial"/>
          <w:lang w:val="en-US"/>
        </w:rPr>
        <w:t xml:space="preserve">Where an evacuation exercise is conducted, the observer’s checklist shall be analysed during debriefing sessions and any deficiencies shall be reported to the </w:t>
      </w:r>
      <w:r>
        <w:rPr>
          <w:rFonts w:cs="Arial"/>
          <w:lang w:val="en-US"/>
        </w:rPr>
        <w:t>e</w:t>
      </w:r>
      <w:r w:rsidRPr="00E50EE9">
        <w:rPr>
          <w:rFonts w:cs="Arial"/>
          <w:lang w:val="en-US"/>
        </w:rPr>
        <w:t xml:space="preserve">mergency </w:t>
      </w:r>
      <w:r>
        <w:rPr>
          <w:rFonts w:cs="Arial"/>
          <w:lang w:val="en-US"/>
        </w:rPr>
        <w:t>p</w:t>
      </w:r>
      <w:r w:rsidRPr="00E50EE9">
        <w:rPr>
          <w:rFonts w:cs="Arial"/>
          <w:lang w:val="en-US"/>
        </w:rPr>
        <w:t xml:space="preserve">lanning </w:t>
      </w:r>
      <w:r>
        <w:rPr>
          <w:rFonts w:cs="Arial"/>
          <w:lang w:val="en-US"/>
        </w:rPr>
        <w:t>c</w:t>
      </w:r>
      <w:r w:rsidRPr="00E50EE9">
        <w:rPr>
          <w:rFonts w:cs="Arial"/>
          <w:lang w:val="en-US"/>
        </w:rPr>
        <w:t>ommittee.</w:t>
      </w:r>
    </w:p>
    <w:p w:rsidR="00CB4790" w:rsidRDefault="00CB4790" w:rsidP="00CB4790">
      <w:pPr>
        <w:pStyle w:val="DHHSbody"/>
        <w:rPr>
          <w:rFonts w:cs="Arial"/>
          <w:lang w:val="en-US"/>
        </w:rPr>
      </w:pPr>
      <w:r w:rsidRPr="00E50EE9">
        <w:rPr>
          <w:rFonts w:cs="Arial"/>
          <w:lang w:val="en-US"/>
        </w:rPr>
        <w:t xml:space="preserve">The </w:t>
      </w:r>
      <w:r>
        <w:rPr>
          <w:rFonts w:cs="Arial"/>
          <w:lang w:val="en-US"/>
        </w:rPr>
        <w:t>e</w:t>
      </w:r>
      <w:r w:rsidRPr="00E50EE9">
        <w:rPr>
          <w:rFonts w:cs="Arial"/>
          <w:lang w:val="en-US"/>
        </w:rPr>
        <w:t xml:space="preserve">mergency </w:t>
      </w:r>
      <w:r>
        <w:rPr>
          <w:rFonts w:cs="Arial"/>
          <w:lang w:val="en-US"/>
        </w:rPr>
        <w:t>p</w:t>
      </w:r>
      <w:r w:rsidRPr="00E50EE9">
        <w:rPr>
          <w:rFonts w:cs="Arial"/>
          <w:lang w:val="en-US"/>
        </w:rPr>
        <w:t xml:space="preserve">lanning </w:t>
      </w:r>
      <w:r>
        <w:rPr>
          <w:rFonts w:cs="Arial"/>
          <w:lang w:val="en-US"/>
        </w:rPr>
        <w:t>c</w:t>
      </w:r>
      <w:r w:rsidRPr="00E50EE9">
        <w:rPr>
          <w:rFonts w:cs="Arial"/>
          <w:lang w:val="en-US"/>
        </w:rPr>
        <w:t>ommittee shall arrange the amendment of the procedures, where necessary, and disseminate the information to all staff.</w:t>
      </w:r>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295" w:name="_Toc509826140"/>
      <w:bookmarkStart w:id="296" w:name="_Toc509828378"/>
      <w:r w:rsidRPr="00E50EE9">
        <w:t xml:space="preserve">An </w:t>
      </w:r>
      <w:r>
        <w:t>e</w:t>
      </w:r>
      <w:r w:rsidRPr="00E50EE9">
        <w:t xml:space="preserve">mergency during an </w:t>
      </w:r>
      <w:r>
        <w:t>e</w:t>
      </w:r>
      <w:r w:rsidRPr="00E50EE9">
        <w:t>mergency preparedness and response exercise</w:t>
      </w:r>
      <w:bookmarkEnd w:id="295"/>
      <w:bookmarkEnd w:id="296"/>
    </w:p>
    <w:p w:rsidR="00CB4790" w:rsidRDefault="00CB4790" w:rsidP="00CB4790">
      <w:pPr>
        <w:pStyle w:val="DHHSbody"/>
        <w:rPr>
          <w:rFonts w:cs="Arial"/>
          <w:lang w:val="en-US"/>
        </w:rPr>
      </w:pPr>
      <w:r w:rsidRPr="00E50EE9">
        <w:rPr>
          <w:rFonts w:cs="Arial"/>
          <w:lang w:val="en-US"/>
        </w:rPr>
        <w:t>A predetermined word or phrase, for example, ‘NO DUFF’ shall be disseminated to all staff members, for use when an actual emergency incident takes place during an exercise. The word or phrase shall signify that the emergency preparedness and response exercise has been terminated and that staff are to stand by for further instruction.</w:t>
      </w:r>
    </w:p>
    <w:p w:rsidR="00CB4790" w:rsidRDefault="00CB4790" w:rsidP="00CB4790">
      <w:pPr>
        <w:pStyle w:val="DHHSbody"/>
        <w:rPr>
          <w:rFonts w:cs="Arial"/>
          <w:lang w:val="en-US"/>
        </w:rPr>
      </w:pPr>
      <w:r w:rsidRPr="00712FFA">
        <w:rPr>
          <w:rFonts w:cs="Arial"/>
          <w:b/>
          <w:u w:val="single"/>
          <w:lang w:val="en-US"/>
        </w:rPr>
        <w:t>NOTE:</w:t>
      </w:r>
      <w:r w:rsidRPr="00E50EE9">
        <w:rPr>
          <w:rFonts w:cs="Arial"/>
          <w:lang w:val="en-US"/>
        </w:rPr>
        <w:t xml:space="preserve"> The word or phrase may be repeated in groups of three to overcome background noise and other distractions.</w:t>
      </w:r>
      <w:bookmarkStart w:id="297" w:name="_Ref398535349"/>
      <w:bookmarkStart w:id="298" w:name="_Toc449702587"/>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299" w:name="_Toc509826141"/>
      <w:bookmarkStart w:id="300" w:name="_Toc509828379"/>
      <w:r w:rsidRPr="00E50EE9">
        <w:t xml:space="preserve">Responding to </w:t>
      </w:r>
      <w:r>
        <w:t>s</w:t>
      </w:r>
      <w:r w:rsidRPr="00E50EE9">
        <w:t xml:space="preserve">pecific </w:t>
      </w:r>
      <w:r>
        <w:t>e</w:t>
      </w:r>
      <w:r w:rsidRPr="00E50EE9">
        <w:t>mergencies</w:t>
      </w:r>
      <w:bookmarkEnd w:id="297"/>
      <w:bookmarkEnd w:id="298"/>
      <w:bookmarkEnd w:id="299"/>
      <w:bookmarkEnd w:id="300"/>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01" w:name="_Toc509826142"/>
      <w:bookmarkStart w:id="302" w:name="_Toc509828380"/>
      <w:r w:rsidRPr="00E50EE9">
        <w:t>General</w:t>
      </w:r>
      <w:bookmarkEnd w:id="301"/>
      <w:bookmarkEnd w:id="302"/>
    </w:p>
    <w:p w:rsidR="00CB4790" w:rsidRDefault="00CB4790" w:rsidP="00CB4790">
      <w:pPr>
        <w:pStyle w:val="DHHSbody"/>
        <w:rPr>
          <w:rFonts w:cs="Arial"/>
        </w:rPr>
      </w:pPr>
      <w:r w:rsidRPr="00E50EE9">
        <w:rPr>
          <w:rFonts w:cs="Arial"/>
        </w:rPr>
        <w:t xml:space="preserve">This </w:t>
      </w:r>
      <w:r>
        <w:rPr>
          <w:rFonts w:cs="Arial"/>
        </w:rPr>
        <w:t>s</w:t>
      </w:r>
      <w:r w:rsidRPr="00E50EE9">
        <w:rPr>
          <w:rFonts w:cs="Arial"/>
        </w:rPr>
        <w:t xml:space="preserve">ection outlines emergency responses to specific emergency codes as shown in </w:t>
      </w:r>
      <w:r w:rsidRPr="00816FF2">
        <w:rPr>
          <w:rFonts w:cs="Arial"/>
        </w:rPr>
        <w:t>Figure 1</w:t>
      </w:r>
      <w:r>
        <w:rPr>
          <w:rFonts w:cs="Arial"/>
        </w:rPr>
        <w:t>1</w:t>
      </w:r>
      <w:r w:rsidRPr="003774BC">
        <w:rPr>
          <w:rFonts w:cs="Arial"/>
        </w:rPr>
        <w:t>.</w:t>
      </w:r>
    </w:p>
    <w:p w:rsidR="00CB4790" w:rsidRDefault="00CB4790" w:rsidP="00CB4790">
      <w:pPr>
        <w:pStyle w:val="DHHSbody"/>
        <w:rPr>
          <w:lang w:val="en-US"/>
        </w:rPr>
      </w:pPr>
      <w:r w:rsidRPr="00E50EE9">
        <w:rPr>
          <w:rFonts w:cs="Arial"/>
          <w:lang w:val="en-US"/>
        </w:rPr>
        <w:t xml:space="preserve">Emergency </w:t>
      </w:r>
      <w:r>
        <w:rPr>
          <w:rFonts w:cs="Arial"/>
          <w:lang w:val="en-US"/>
        </w:rPr>
        <w:t>p</w:t>
      </w:r>
      <w:r w:rsidRPr="00E50EE9">
        <w:rPr>
          <w:rFonts w:cs="Arial"/>
          <w:lang w:val="en-US"/>
        </w:rPr>
        <w:t xml:space="preserve">rocedures </w:t>
      </w:r>
      <w:r>
        <w:rPr>
          <w:rFonts w:cs="Arial"/>
          <w:lang w:val="en-US"/>
        </w:rPr>
        <w:t>f</w:t>
      </w:r>
      <w:r w:rsidRPr="00E50EE9">
        <w:rPr>
          <w:rFonts w:cs="Arial"/>
          <w:lang w:val="en-US"/>
        </w:rPr>
        <w:t xml:space="preserve">lip </w:t>
      </w:r>
      <w:r>
        <w:rPr>
          <w:rFonts w:cs="Arial"/>
          <w:lang w:val="en-US"/>
        </w:rPr>
        <w:t>c</w:t>
      </w:r>
      <w:r w:rsidRPr="00E50EE9">
        <w:rPr>
          <w:rFonts w:cs="Arial"/>
          <w:lang w:val="en-US"/>
        </w:rPr>
        <w:t xml:space="preserve">harts, as detailed in Section </w:t>
      </w:r>
      <w:r w:rsidRPr="00E50EE9">
        <w:rPr>
          <w:rFonts w:cs="Arial"/>
        </w:rPr>
        <w:fldChar w:fldCharType="begin"/>
      </w:r>
      <w:r w:rsidRPr="00E50EE9">
        <w:rPr>
          <w:rFonts w:cs="Arial"/>
        </w:rPr>
        <w:instrText xml:space="preserve"> REF _Ref398551793 \n \h  \* MERGEFORMAT </w:instrText>
      </w:r>
      <w:r w:rsidRPr="00E50EE9">
        <w:rPr>
          <w:rFonts w:cs="Arial"/>
        </w:rPr>
      </w:r>
      <w:r w:rsidRPr="00E50EE9">
        <w:rPr>
          <w:rFonts w:cs="Arial"/>
        </w:rPr>
        <w:fldChar w:fldCharType="separate"/>
      </w:r>
      <w:r w:rsidRPr="00A63877">
        <w:rPr>
          <w:rFonts w:cs="Arial"/>
          <w:lang w:val="en-US"/>
        </w:rPr>
        <w:t>5.3.2</w:t>
      </w:r>
      <w:r w:rsidRPr="00E50EE9">
        <w:rPr>
          <w:rFonts w:cs="Arial"/>
        </w:rPr>
        <w:fldChar w:fldCharType="end"/>
      </w:r>
      <w:r w:rsidRPr="003774BC">
        <w:rPr>
          <w:rFonts w:cs="Arial"/>
          <w:lang w:val="en-US"/>
        </w:rPr>
        <w:t xml:space="preserve"> to, shall be prepared as part of the </w:t>
      </w:r>
      <w:r>
        <w:rPr>
          <w:rFonts w:cs="Arial"/>
          <w:lang w:val="en-US"/>
        </w:rPr>
        <w:t>f</w:t>
      </w:r>
      <w:r w:rsidRPr="003774BC">
        <w:rPr>
          <w:rFonts w:cs="Arial"/>
          <w:lang w:val="en-US"/>
        </w:rPr>
        <w:t xml:space="preserve">ire, </w:t>
      </w:r>
      <w:r>
        <w:rPr>
          <w:rFonts w:cs="Arial"/>
          <w:lang w:val="en-US"/>
        </w:rPr>
        <w:t>e</w:t>
      </w:r>
      <w:r w:rsidRPr="003774BC">
        <w:rPr>
          <w:rFonts w:cs="Arial"/>
          <w:lang w:val="en-US"/>
        </w:rPr>
        <w:t xml:space="preserve">mergency and </w:t>
      </w:r>
      <w:r>
        <w:rPr>
          <w:rFonts w:cs="Arial"/>
          <w:lang w:val="en-US"/>
        </w:rPr>
        <w:t>e</w:t>
      </w:r>
      <w:r w:rsidRPr="003774BC">
        <w:rPr>
          <w:rFonts w:cs="Arial"/>
          <w:lang w:val="en-US"/>
        </w:rPr>
        <w:t xml:space="preserve">vacuation </w:t>
      </w:r>
      <w:r>
        <w:rPr>
          <w:rFonts w:cs="Arial"/>
          <w:lang w:val="en-US"/>
        </w:rPr>
        <w:t>p</w:t>
      </w:r>
      <w:r w:rsidRPr="003774BC">
        <w:rPr>
          <w:rFonts w:cs="Arial"/>
          <w:lang w:val="en-US"/>
        </w:rPr>
        <w:t xml:space="preserve">rocedures and, where appropriate, </w:t>
      </w:r>
      <w:r>
        <w:rPr>
          <w:rFonts w:cs="Arial"/>
          <w:lang w:val="en-US"/>
        </w:rPr>
        <w:t>f</w:t>
      </w:r>
      <w:r w:rsidRPr="003774BC">
        <w:rPr>
          <w:rFonts w:cs="Arial"/>
          <w:lang w:val="en-US"/>
        </w:rPr>
        <w:t xml:space="preserve">ire </w:t>
      </w:r>
      <w:r>
        <w:rPr>
          <w:rFonts w:cs="Arial"/>
          <w:lang w:val="en-US"/>
        </w:rPr>
        <w:t>r</w:t>
      </w:r>
      <w:r w:rsidRPr="003774BC">
        <w:rPr>
          <w:rFonts w:cs="Arial"/>
          <w:lang w:val="en-US"/>
        </w:rPr>
        <w:t xml:space="preserve">esponse </w:t>
      </w:r>
      <w:r>
        <w:rPr>
          <w:rFonts w:cs="Arial"/>
          <w:lang w:val="en-US"/>
        </w:rPr>
        <w:t>p</w:t>
      </w:r>
      <w:r w:rsidRPr="003774BC">
        <w:rPr>
          <w:rFonts w:cs="Arial"/>
          <w:lang w:val="en-US"/>
        </w:rPr>
        <w:t>rocedures shall also be prepared. An abbreviated format which may be incorporated into security identification</w:t>
      </w:r>
      <w:r w:rsidRPr="00E50EE9">
        <w:rPr>
          <w:rFonts w:cs="Arial"/>
          <w:lang w:val="en-US"/>
        </w:rPr>
        <w:t xml:space="preserve"> badges and/or onto stickers attached to telephones may also be prepared.</w:t>
      </w:r>
    </w:p>
    <w:p w:rsidR="00CB4790" w:rsidRPr="006753EE" w:rsidRDefault="00CB4790" w:rsidP="00CB4790">
      <w:pPr>
        <w:pStyle w:val="DHHSfigurecaption"/>
        <w:numPr>
          <w:ilvl w:val="0"/>
          <w:numId w:val="183"/>
        </w:numPr>
        <w:ind w:left="360"/>
      </w:pPr>
      <w:bookmarkStart w:id="303" w:name="_Toc509828128"/>
      <w:bookmarkStart w:id="304" w:name="_Toc510526582"/>
      <w:r w:rsidRPr="006753EE">
        <w:t>Specific emergencies</w:t>
      </w:r>
      <w:bookmarkEnd w:id="303"/>
      <w:bookmarkEnd w:id="304"/>
    </w:p>
    <w:p w:rsidR="00CB4790" w:rsidRPr="00E50EE9" w:rsidRDefault="00CB4790" w:rsidP="00CB4790">
      <w:pPr>
        <w:pStyle w:val="DHHSbody"/>
      </w:pPr>
      <w:r>
        <w:rPr>
          <w:noProof/>
          <w:lang w:eastAsia="en-AU"/>
        </w:rPr>
        <w:drawing>
          <wp:inline distT="0" distB="0" distL="0" distR="0" wp14:anchorId="416830B9" wp14:editId="5521EDD7">
            <wp:extent cx="5993130" cy="7230745"/>
            <wp:effectExtent l="0" t="0" r="7620" b="8255"/>
            <wp:docPr id="30" name="Picture 21" descr="Diagram shows summary of section 5.3  respondikng to specific emergencies codes as shown in figure 11." title="Figure 11 Specifc Emer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11 . Diagram shows summary of section 11 respondikng to specific emergencies." title="Figure 11 Specifc Emergencies"/>
                    <pic:cNvPicPr/>
                  </pic:nvPicPr>
                  <pic:blipFill>
                    <a:blip r:embed="rId24">
                      <a:extLst>
                        <a:ext uri="{28A0092B-C50C-407E-A947-70E740481C1C}">
                          <a14:useLocalDpi xmlns:a14="http://schemas.microsoft.com/office/drawing/2010/main" val="0"/>
                        </a:ext>
                      </a:extLst>
                    </a:blip>
                    <a:stretch>
                      <a:fillRect/>
                    </a:stretch>
                  </pic:blipFill>
                  <pic:spPr>
                    <a:xfrm>
                      <a:off x="0" y="0"/>
                      <a:ext cx="5993130" cy="7230745"/>
                    </a:xfrm>
                    <a:prstGeom prst="rect">
                      <a:avLst/>
                    </a:prstGeom>
                  </pic:spPr>
                </pic:pic>
              </a:graphicData>
            </a:graphic>
          </wp:inline>
        </w:drawing>
      </w:r>
    </w:p>
    <w:p w:rsidR="00CB4790" w:rsidRPr="003774BC"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05" w:name="_Ref398551793"/>
      <w:bookmarkStart w:id="306" w:name="_Toc509826143"/>
      <w:bookmarkStart w:id="307" w:name="_Toc509828381"/>
      <w:r w:rsidRPr="003774BC">
        <w:t xml:space="preserve">For </w:t>
      </w:r>
      <w:r>
        <w:t>f</w:t>
      </w:r>
      <w:r w:rsidRPr="003774BC">
        <w:t>ire/</w:t>
      </w:r>
      <w:r>
        <w:t>s</w:t>
      </w:r>
      <w:r w:rsidRPr="003774BC">
        <w:t>moke (</w:t>
      </w:r>
      <w:r>
        <w:t>r</w:t>
      </w:r>
      <w:r w:rsidRPr="003774BC">
        <w:t xml:space="preserve">esponse </w:t>
      </w:r>
      <w:r>
        <w:t>c</w:t>
      </w:r>
      <w:r w:rsidRPr="003774BC">
        <w:t xml:space="preserve">olour </w:t>
      </w:r>
      <w:r>
        <w:t>c</w:t>
      </w:r>
      <w:r w:rsidRPr="003774BC">
        <w:t>ode ‘RED’)</w:t>
      </w:r>
      <w:bookmarkEnd w:id="305"/>
      <w:bookmarkEnd w:id="306"/>
      <w:bookmarkEnd w:id="307"/>
    </w:p>
    <w:p w:rsidR="00CB4790" w:rsidRPr="00E50EE9" w:rsidRDefault="00CB4790" w:rsidP="00CB4790">
      <w:pPr>
        <w:pStyle w:val="ListParagraph"/>
        <w:numPr>
          <w:ilvl w:val="3"/>
          <w:numId w:val="184"/>
        </w:numPr>
        <w:ind w:left="567"/>
      </w:pPr>
      <w:r w:rsidRPr="00E50EE9">
        <w:t>General</w:t>
      </w:r>
    </w:p>
    <w:p w:rsidR="00CB4790" w:rsidRDefault="00CB4790" w:rsidP="00CB4790">
      <w:pPr>
        <w:pStyle w:val="DHHSbody"/>
        <w:rPr>
          <w:rFonts w:cs="Arial"/>
        </w:rPr>
      </w:pPr>
      <w:r w:rsidRPr="00E50EE9">
        <w:rPr>
          <w:rFonts w:cs="Arial"/>
        </w:rPr>
        <w:t>A staff member who discovers an emergency, in this scenario a fire, or who is alerted to it, shall carry out the following:</w:t>
      </w:r>
    </w:p>
    <w:p w:rsidR="00CB4790" w:rsidRDefault="00CB4790" w:rsidP="00CB4790">
      <w:pPr>
        <w:pStyle w:val="DHHSnumberloweralpha"/>
        <w:numPr>
          <w:ilvl w:val="2"/>
          <w:numId w:val="103"/>
        </w:numPr>
      </w:pPr>
      <w:r w:rsidRPr="00E50EE9">
        <w:t>Ensure the immediate safety of anyone within the vicinity of the fire/smoke.</w:t>
      </w:r>
    </w:p>
    <w:p w:rsidR="00CB4790" w:rsidRDefault="00CB4790" w:rsidP="00CB4790">
      <w:pPr>
        <w:pStyle w:val="DHHSnumberloweralpha"/>
        <w:numPr>
          <w:ilvl w:val="2"/>
          <w:numId w:val="103"/>
        </w:numPr>
      </w:pPr>
      <w:r w:rsidRPr="00E50EE9">
        <w:t>Take measures to ensure that fire brigade is notified.</w:t>
      </w:r>
    </w:p>
    <w:p w:rsidR="00CB4790" w:rsidRPr="00E50EE9" w:rsidRDefault="00CB4790" w:rsidP="00CB4790">
      <w:pPr>
        <w:pStyle w:val="DHHSindent"/>
      </w:pPr>
      <w:r w:rsidRPr="00E50EE9">
        <w:rPr>
          <w:b/>
          <w:u w:val="single"/>
        </w:rPr>
        <w:t>NOTE:</w:t>
      </w:r>
      <w:r w:rsidRPr="00E50EE9">
        <w:t xml:space="preserve"> The</w:t>
      </w:r>
      <w:r>
        <w:t xml:space="preserve"> </w:t>
      </w:r>
      <w:r w:rsidRPr="00E50EE9">
        <w:t>fire</w:t>
      </w:r>
      <w:r>
        <w:t xml:space="preserve"> </w:t>
      </w:r>
      <w:r w:rsidRPr="00E50EE9">
        <w:t>brigade</w:t>
      </w:r>
      <w:r>
        <w:t xml:space="preserve"> </w:t>
      </w:r>
      <w:r w:rsidRPr="00E50EE9">
        <w:t>should</w:t>
      </w:r>
      <w:r>
        <w:t xml:space="preserve"> </w:t>
      </w:r>
      <w:r w:rsidRPr="00E50EE9">
        <w:t>be</w:t>
      </w:r>
      <w:r>
        <w:t xml:space="preserve"> </w:t>
      </w:r>
      <w:r w:rsidRPr="00E50EE9">
        <w:t>informed</w:t>
      </w:r>
      <w:r>
        <w:t xml:space="preserve"> </w:t>
      </w:r>
      <w:r w:rsidRPr="00E50EE9">
        <w:t>of</w:t>
      </w:r>
      <w:r>
        <w:t xml:space="preserve"> </w:t>
      </w:r>
      <w:r w:rsidRPr="00E50EE9">
        <w:t>all</w:t>
      </w:r>
      <w:r>
        <w:t xml:space="preserve"> </w:t>
      </w:r>
      <w:r w:rsidRPr="00E50EE9">
        <w:t>incidents</w:t>
      </w:r>
      <w:r>
        <w:t xml:space="preserve"> </w:t>
      </w:r>
      <w:r w:rsidRPr="00E50EE9">
        <w:t>of</w:t>
      </w:r>
      <w:r>
        <w:t xml:space="preserve"> </w:t>
      </w:r>
      <w:r w:rsidRPr="00E50EE9">
        <w:t>fire</w:t>
      </w:r>
      <w:r>
        <w:t xml:space="preserve"> </w:t>
      </w:r>
      <w:r w:rsidRPr="00E50EE9">
        <w:t>or</w:t>
      </w:r>
      <w:r>
        <w:t xml:space="preserve"> </w:t>
      </w:r>
      <w:r w:rsidRPr="00E50EE9">
        <w:t>suspicion</w:t>
      </w:r>
      <w:r>
        <w:t xml:space="preserve"> </w:t>
      </w:r>
      <w:r w:rsidRPr="00E50EE9">
        <w:t>of fire (</w:t>
      </w:r>
      <w:r>
        <w:t xml:space="preserve">for example, </w:t>
      </w:r>
      <w:r w:rsidRPr="00E50EE9">
        <w:t>smell of smoke).</w:t>
      </w:r>
    </w:p>
    <w:p w:rsidR="00CB4790" w:rsidRDefault="00CB4790" w:rsidP="00CB4790">
      <w:pPr>
        <w:pStyle w:val="DHHSindent"/>
      </w:pPr>
      <w:r w:rsidRPr="00E50EE9">
        <w:rPr>
          <w:u w:val="single"/>
        </w:rPr>
        <w:t>Attempt to extinguish the fire if safe to do so using one portable fire extinguisher or fire blanket</w:t>
      </w:r>
      <w:r>
        <w:rPr>
          <w:u w:val="single"/>
        </w:rPr>
        <w:t>,</w:t>
      </w:r>
      <w:r w:rsidRPr="00E50EE9">
        <w:rPr>
          <w:u w:val="single"/>
        </w:rPr>
        <w:t xml:space="preserve"> and if not</w:t>
      </w:r>
      <w:r w:rsidRPr="00712FFA">
        <w:t>, c</w:t>
      </w:r>
      <w:r w:rsidRPr="007F49EA">
        <w:t>lose</w:t>
      </w:r>
      <w:r w:rsidRPr="00E50EE9">
        <w:t xml:space="preserve"> the room door to reduce fire spread and smoke travel.</w:t>
      </w:r>
    </w:p>
    <w:p w:rsidR="00CB4790" w:rsidRPr="00653824" w:rsidRDefault="00CB4790" w:rsidP="00CB4790">
      <w:pPr>
        <w:pStyle w:val="DHHSnumberloweralpha"/>
        <w:numPr>
          <w:ilvl w:val="2"/>
          <w:numId w:val="103"/>
        </w:numPr>
      </w:pPr>
      <w:r w:rsidRPr="00653824">
        <w:t>Take measures to ensure that the supervisor, manager or most senior staff is notified.</w:t>
      </w:r>
    </w:p>
    <w:p w:rsidR="00CB4790" w:rsidRPr="00E50EE9" w:rsidRDefault="00CB4790" w:rsidP="00CB4790">
      <w:pPr>
        <w:pStyle w:val="ListParagraph"/>
        <w:numPr>
          <w:ilvl w:val="3"/>
          <w:numId w:val="184"/>
        </w:numPr>
        <w:ind w:left="567"/>
      </w:pPr>
      <w:r w:rsidRPr="00E50EE9">
        <w:t xml:space="preserve">Action </w:t>
      </w:r>
      <w:r>
        <w:t>p</w:t>
      </w:r>
      <w:r w:rsidRPr="00E50EE9">
        <w:t>lan</w:t>
      </w:r>
    </w:p>
    <w:p w:rsidR="00CB4790" w:rsidRDefault="00CB4790" w:rsidP="00CB4790">
      <w:pPr>
        <w:pStyle w:val="DHHSbody"/>
        <w:rPr>
          <w:rFonts w:cs="Arial"/>
        </w:rPr>
      </w:pPr>
      <w:r w:rsidRPr="00E50EE9">
        <w:rPr>
          <w:rFonts w:cs="Arial"/>
        </w:rPr>
        <w:t>It is vital that staff realise that their own safety and that of others must be their primary concern.</w:t>
      </w:r>
    </w:p>
    <w:p w:rsidR="00CB4790" w:rsidRDefault="00CB4790" w:rsidP="00CB4790">
      <w:pPr>
        <w:pStyle w:val="DHHSbody"/>
        <w:rPr>
          <w:rFonts w:cs="Arial"/>
        </w:rPr>
      </w:pPr>
      <w:r w:rsidRPr="00E50EE9">
        <w:rPr>
          <w:rFonts w:cs="Arial"/>
        </w:rPr>
        <w:t xml:space="preserve">This is best achieved by evacuation of the facility first before any attempt is made to extinguish the fire </w:t>
      </w:r>
      <w:r>
        <w:rPr>
          <w:rFonts w:cs="Arial"/>
        </w:rPr>
        <w:t xml:space="preserve">– </w:t>
      </w:r>
      <w:r w:rsidRPr="00E50EE9">
        <w:rPr>
          <w:rFonts w:cs="Arial"/>
        </w:rPr>
        <w:t>unless the fire is minor and can be easily extinguished using a single fire extinguisher or fire blanket. Where there is a smouldering fire or a fire on the stove, actions such as turning off the power/gas may stop the fire spread or create extra time to evacuate and reduce the risk of the fire becoming larger</w:t>
      </w:r>
      <w:r>
        <w:rPr>
          <w:rFonts w:cs="Arial"/>
        </w:rPr>
        <w:t>;</w:t>
      </w:r>
      <w:r w:rsidRPr="00E50EE9">
        <w:rPr>
          <w:rFonts w:cs="Arial"/>
        </w:rPr>
        <w:t xml:space="preserve"> however</w:t>
      </w:r>
      <w:r>
        <w:rPr>
          <w:rFonts w:cs="Arial"/>
        </w:rPr>
        <w:t>,</w:t>
      </w:r>
      <w:r w:rsidRPr="00E50EE9">
        <w:rPr>
          <w:rFonts w:cs="Arial"/>
        </w:rPr>
        <w:t xml:space="preserve"> these actions should not be taken if there is any risk to life. The fire safety principle of the Department of Health and Human Services regards primacy of life. To achieve this principle, the evacuation of all occupants must be the priority over the extinguishment of the fire unless extinguishing the fire is the most expedient approach to life safety</w:t>
      </w:r>
      <w:r>
        <w:rPr>
          <w:rFonts w:cs="Arial"/>
        </w:rPr>
        <w:t xml:space="preserve">; that is, they are </w:t>
      </w:r>
      <w:r w:rsidRPr="00E50EE9">
        <w:rPr>
          <w:rFonts w:cs="Arial"/>
        </w:rPr>
        <w:t>unable to move a person due to a disability or other health condition.</w:t>
      </w:r>
    </w:p>
    <w:p w:rsidR="00CB4790" w:rsidRDefault="00CB4790" w:rsidP="00CB4790">
      <w:pPr>
        <w:pStyle w:val="DHHSbody"/>
        <w:rPr>
          <w:rFonts w:cs="Arial"/>
        </w:rPr>
      </w:pPr>
      <w:r w:rsidRPr="00E50EE9">
        <w:rPr>
          <w:rFonts w:cs="Arial"/>
        </w:rPr>
        <w:t>The installed sprinkler system is designed to stop the spread of fire throughout the facility and may suppress the fire depending on the fuel loads and type.</w:t>
      </w:r>
    </w:p>
    <w:p w:rsidR="00CB4790" w:rsidRDefault="00CB4790" w:rsidP="00CB4790">
      <w:pPr>
        <w:pStyle w:val="DHHSbody"/>
        <w:rPr>
          <w:rFonts w:cs="Arial"/>
          <w:lang w:val="en-US"/>
        </w:rPr>
      </w:pPr>
      <w:r w:rsidRPr="00E50EE9">
        <w:rPr>
          <w:rFonts w:cs="Arial"/>
          <w:lang w:val="en-US"/>
        </w:rPr>
        <w:t>When practi</w:t>
      </w:r>
      <w:r>
        <w:rPr>
          <w:rFonts w:cs="Arial"/>
          <w:lang w:val="en-US"/>
        </w:rPr>
        <w:t>s</w:t>
      </w:r>
      <w:r w:rsidRPr="00E50EE9">
        <w:rPr>
          <w:rFonts w:cs="Arial"/>
          <w:lang w:val="en-US"/>
        </w:rPr>
        <w:t xml:space="preserve">ing </w:t>
      </w:r>
      <w:r>
        <w:rPr>
          <w:rFonts w:cs="Arial"/>
          <w:lang w:val="en-US"/>
        </w:rPr>
        <w:t>e</w:t>
      </w:r>
      <w:r w:rsidRPr="00E50EE9">
        <w:rPr>
          <w:rFonts w:cs="Arial"/>
          <w:lang w:val="en-US"/>
        </w:rPr>
        <w:t xml:space="preserve">mergency </w:t>
      </w:r>
      <w:r>
        <w:rPr>
          <w:rFonts w:cs="Arial"/>
          <w:lang w:val="en-US"/>
        </w:rPr>
        <w:t>e</w:t>
      </w:r>
      <w:r w:rsidRPr="00E50EE9">
        <w:rPr>
          <w:rFonts w:cs="Arial"/>
          <w:lang w:val="en-US"/>
        </w:rPr>
        <w:t xml:space="preserve">vacuation </w:t>
      </w:r>
      <w:r>
        <w:rPr>
          <w:rFonts w:cs="Arial"/>
          <w:lang w:val="en-US"/>
        </w:rPr>
        <w:t>p</w:t>
      </w:r>
      <w:r w:rsidRPr="00E50EE9">
        <w:rPr>
          <w:rFonts w:cs="Arial"/>
          <w:lang w:val="en-US"/>
        </w:rPr>
        <w:t>rocedures, staff should take into consideration the mobility capabilities of people in the facility, along with any medications which may impair their ability to evacuate.</w:t>
      </w:r>
    </w:p>
    <w:p w:rsidR="00CB4790" w:rsidRDefault="00CB4790" w:rsidP="00CB4790">
      <w:pPr>
        <w:pStyle w:val="DHHSbody"/>
        <w:rPr>
          <w:rFonts w:cs="Arial"/>
          <w:lang w:val="en-US"/>
        </w:rPr>
      </w:pPr>
      <w:r w:rsidRPr="00E50EE9">
        <w:rPr>
          <w:rFonts w:cs="Arial"/>
          <w:lang w:val="en-US"/>
        </w:rPr>
        <w:t>Consider bedrooms close to exit doors of the facility for people who are totally dependent on assistance during evacuation.</w:t>
      </w:r>
    </w:p>
    <w:p w:rsidR="00CB4790" w:rsidRDefault="00CB4790" w:rsidP="00CB4790">
      <w:pPr>
        <w:pStyle w:val="DHHSbody"/>
        <w:rPr>
          <w:rFonts w:cs="Arial"/>
          <w:lang w:val="en-US"/>
        </w:rPr>
      </w:pPr>
      <w:r w:rsidRPr="00E50EE9">
        <w:rPr>
          <w:rFonts w:cs="Arial"/>
          <w:lang w:val="en-US"/>
        </w:rPr>
        <w:t>The order in which people should be evacuated is as follows:</w:t>
      </w:r>
    </w:p>
    <w:p w:rsidR="00CB4790" w:rsidRPr="004626F8" w:rsidRDefault="00CB4790" w:rsidP="00CB4790">
      <w:pPr>
        <w:pStyle w:val="DHHSnumberdigit"/>
        <w:numPr>
          <w:ilvl w:val="0"/>
          <w:numId w:val="181"/>
        </w:numPr>
      </w:pPr>
      <w:r>
        <w:t>p</w:t>
      </w:r>
      <w:r w:rsidRPr="004626F8">
        <w:t>eople closest to the fire or emergency</w:t>
      </w:r>
    </w:p>
    <w:p w:rsidR="00CB4790" w:rsidRPr="004626F8" w:rsidRDefault="00CB4790" w:rsidP="00CB4790">
      <w:pPr>
        <w:pStyle w:val="DHHSnumberdigit"/>
        <w:numPr>
          <w:ilvl w:val="0"/>
          <w:numId w:val="181"/>
        </w:numPr>
      </w:pPr>
      <w:r>
        <w:t>p</w:t>
      </w:r>
      <w:r w:rsidRPr="004626F8">
        <w:t>eople mobile and capable to evacuate themselves</w:t>
      </w:r>
      <w:r>
        <w:t xml:space="preserve"> </w:t>
      </w:r>
    </w:p>
    <w:p w:rsidR="00CB4790" w:rsidRPr="004626F8" w:rsidRDefault="00CB4790" w:rsidP="00CB4790">
      <w:pPr>
        <w:pStyle w:val="DHHSnumberdigit"/>
        <w:numPr>
          <w:ilvl w:val="0"/>
          <w:numId w:val="181"/>
        </w:numPr>
      </w:pPr>
      <w:r>
        <w:t>p</w:t>
      </w:r>
      <w:r w:rsidRPr="004626F8">
        <w:t>eople that can be evacuated with little assistance</w:t>
      </w:r>
      <w:r>
        <w:t xml:space="preserve"> </w:t>
      </w:r>
    </w:p>
    <w:p w:rsidR="00CB4790" w:rsidRDefault="00CB4790" w:rsidP="00CB4790">
      <w:pPr>
        <w:pStyle w:val="DHHSnumberdigit"/>
        <w:numPr>
          <w:ilvl w:val="0"/>
          <w:numId w:val="181"/>
        </w:numPr>
      </w:pPr>
      <w:r>
        <w:t>p</w:t>
      </w:r>
      <w:r w:rsidRPr="004626F8">
        <w:t>eople</w:t>
      </w:r>
      <w:r w:rsidRPr="00653824">
        <w:t xml:space="preserve"> that are totally dependent on assistance</w:t>
      </w:r>
      <w:r>
        <w:t xml:space="preserve"> </w:t>
      </w:r>
    </w:p>
    <w:p w:rsidR="00CB4790" w:rsidRDefault="00CB4790" w:rsidP="00CB4790">
      <w:pPr>
        <w:pStyle w:val="DHHSbody"/>
        <w:rPr>
          <w:rFonts w:cs="Arial"/>
          <w:lang w:val="en-US"/>
        </w:rPr>
      </w:pPr>
      <w:r w:rsidRPr="00E50EE9">
        <w:rPr>
          <w:rFonts w:cs="Arial"/>
          <w:lang w:val="en-US"/>
        </w:rPr>
        <w:t>The reason for this order of evacuation is to remove the maximum number of people most at risk from the home as quickly as possible.</w:t>
      </w:r>
    </w:p>
    <w:p w:rsidR="00CB4790" w:rsidRPr="00E50EE9" w:rsidRDefault="00CB4790" w:rsidP="00CB4790">
      <w:pPr>
        <w:pStyle w:val="DHHSbody"/>
        <w:rPr>
          <w:lang w:val="en-US"/>
        </w:rPr>
      </w:pPr>
      <w:r w:rsidRPr="00E50EE9">
        <w:rPr>
          <w:rFonts w:cs="Arial"/>
          <w:lang w:val="en-US"/>
        </w:rPr>
        <w:t>Remember</w:t>
      </w:r>
      <w:r>
        <w:rPr>
          <w:rFonts w:cs="Arial"/>
          <w:lang w:val="en-US"/>
        </w:rPr>
        <w:t>:</w:t>
      </w:r>
      <w:r w:rsidRPr="00E50EE9">
        <w:rPr>
          <w:rFonts w:cs="Arial"/>
          <w:lang w:val="en-US"/>
        </w:rPr>
        <w:t xml:space="preserve"> the safety of you and others depends on a swift and orderly evacuation of the facility in an emergency.</w:t>
      </w:r>
    </w:p>
    <w:p w:rsidR="00CB4790" w:rsidRDefault="00CB4790" w:rsidP="00CB4790">
      <w:pPr>
        <w:pStyle w:val="DHHSbody"/>
        <w:rPr>
          <w:rFonts w:cs="Arial"/>
          <w:lang w:val="en-US"/>
        </w:rPr>
      </w:pPr>
      <w:r w:rsidRPr="00E50EE9">
        <w:rPr>
          <w:rFonts w:cs="Arial"/>
          <w:lang w:val="en-US"/>
        </w:rPr>
        <w:t>The following principles shall be considered in the action plan:</w:t>
      </w:r>
    </w:p>
    <w:p w:rsidR="00CB4790" w:rsidRPr="00E50EE9" w:rsidRDefault="00CB4790" w:rsidP="00CB4790">
      <w:pPr>
        <w:pStyle w:val="DHHSnumberloweralpha"/>
        <w:numPr>
          <w:ilvl w:val="2"/>
          <w:numId w:val="205"/>
        </w:numPr>
        <w:rPr>
          <w:lang w:val="en-US"/>
        </w:rPr>
      </w:pPr>
      <w:r w:rsidRPr="00E50EE9">
        <w:rPr>
          <w:lang w:val="en-US"/>
        </w:rPr>
        <w:t>First</w:t>
      </w:r>
      <w:r>
        <w:rPr>
          <w:lang w:val="en-US"/>
        </w:rPr>
        <w:t>,</w:t>
      </w:r>
      <w:r w:rsidRPr="00E50EE9">
        <w:rPr>
          <w:lang w:val="en-US"/>
        </w:rPr>
        <w:t xml:space="preserve"> attempt to isolate the </w:t>
      </w:r>
      <w:r>
        <w:rPr>
          <w:lang w:val="en-US"/>
        </w:rPr>
        <w:t>a</w:t>
      </w:r>
      <w:r w:rsidRPr="00E50EE9">
        <w:rPr>
          <w:lang w:val="en-US"/>
        </w:rPr>
        <w:t>ffected room or area to reduce its spread to other areas</w:t>
      </w:r>
    </w:p>
    <w:p w:rsidR="00CB4790" w:rsidRDefault="00CB4790" w:rsidP="00CB4790">
      <w:pPr>
        <w:pStyle w:val="DHHSnumberloweralpha"/>
        <w:numPr>
          <w:ilvl w:val="2"/>
          <w:numId w:val="205"/>
        </w:numPr>
        <w:rPr>
          <w:lang w:val="en-US"/>
        </w:rPr>
      </w:pPr>
      <w:r w:rsidRPr="00E50EE9">
        <w:rPr>
          <w:lang w:val="en-US"/>
        </w:rPr>
        <w:t>Evacuate all persons from immediate danger to a safer location.</w:t>
      </w:r>
    </w:p>
    <w:p w:rsidR="00CB4790" w:rsidRDefault="00CB4790" w:rsidP="00CB4790">
      <w:pPr>
        <w:pStyle w:val="DHHSnumberloweralpha"/>
        <w:numPr>
          <w:ilvl w:val="2"/>
          <w:numId w:val="205"/>
        </w:numPr>
        <w:rPr>
          <w:lang w:val="en-US"/>
        </w:rPr>
      </w:pPr>
      <w:r w:rsidRPr="00E50EE9">
        <w:rPr>
          <w:lang w:val="en-US"/>
        </w:rPr>
        <w:t>Mov</w:t>
      </w:r>
      <w:r>
        <w:rPr>
          <w:lang w:val="en-US"/>
        </w:rPr>
        <w:t>e</w:t>
      </w:r>
      <w:r w:rsidRPr="00E50EE9">
        <w:rPr>
          <w:lang w:val="en-US"/>
        </w:rPr>
        <w:t xml:space="preserve"> people out of a room on fire and clos</w:t>
      </w:r>
      <w:r>
        <w:rPr>
          <w:lang w:val="en-US"/>
        </w:rPr>
        <w:t>e</w:t>
      </w:r>
      <w:r w:rsidRPr="00E50EE9">
        <w:rPr>
          <w:lang w:val="en-US"/>
        </w:rPr>
        <w:t xml:space="preserve"> the door, then immediately go outside.</w:t>
      </w:r>
    </w:p>
    <w:p w:rsidR="00CB4790" w:rsidRDefault="00CB4790" w:rsidP="00CB4790">
      <w:pPr>
        <w:pStyle w:val="DHHSnumberloweralpha"/>
        <w:numPr>
          <w:ilvl w:val="2"/>
          <w:numId w:val="205"/>
        </w:numPr>
        <w:rPr>
          <w:lang w:val="en-US"/>
        </w:rPr>
      </w:pPr>
      <w:r>
        <w:rPr>
          <w:lang w:val="en-US"/>
        </w:rPr>
        <w:t>Consider t</w:t>
      </w:r>
      <w:r w:rsidRPr="00E50EE9">
        <w:rPr>
          <w:lang w:val="en-US"/>
        </w:rPr>
        <w:t>he number of staff likely to be on duty at different times.</w:t>
      </w:r>
    </w:p>
    <w:p w:rsidR="00CB4790" w:rsidRDefault="00CB4790" w:rsidP="00CB4790">
      <w:pPr>
        <w:pStyle w:val="DHHSnumberloweralpha"/>
        <w:numPr>
          <w:ilvl w:val="2"/>
          <w:numId w:val="205"/>
        </w:numPr>
        <w:rPr>
          <w:lang w:val="en-US"/>
        </w:rPr>
      </w:pPr>
      <w:r w:rsidRPr="00E50EE9">
        <w:rPr>
          <w:lang w:val="en-US"/>
        </w:rPr>
        <w:t>Ensure all rooms and areas have been checked for people</w:t>
      </w:r>
      <w:r>
        <w:rPr>
          <w:lang w:val="en-US"/>
        </w:rPr>
        <w:t>.</w:t>
      </w:r>
      <w:r w:rsidRPr="00E50EE9">
        <w:rPr>
          <w:lang w:val="en-US"/>
        </w:rPr>
        <w:t xml:space="preserve"> Make sure it is closed.</w:t>
      </w:r>
    </w:p>
    <w:p w:rsidR="00CB4790" w:rsidRDefault="00CB4790" w:rsidP="00CB4790">
      <w:pPr>
        <w:pStyle w:val="DHHSnumberloweralpha"/>
        <w:numPr>
          <w:ilvl w:val="2"/>
          <w:numId w:val="205"/>
        </w:numPr>
        <w:rPr>
          <w:lang w:val="en-US"/>
        </w:rPr>
      </w:pPr>
      <w:r w:rsidRPr="001C0FB6">
        <w:rPr>
          <w:lang w:val="en-US"/>
        </w:rPr>
        <w:t xml:space="preserve">Identify </w:t>
      </w:r>
      <w:r>
        <w:rPr>
          <w:lang w:val="en-US"/>
        </w:rPr>
        <w:t>the l</w:t>
      </w:r>
      <w:r w:rsidRPr="00E50EE9">
        <w:rPr>
          <w:lang w:val="en-US"/>
        </w:rPr>
        <w:t xml:space="preserve">ocation of the telephone and if 000 can be programmed into it for a </w:t>
      </w:r>
      <w:r>
        <w:rPr>
          <w:lang w:val="en-US"/>
        </w:rPr>
        <w:t>‘</w:t>
      </w:r>
      <w:r w:rsidRPr="00E50EE9">
        <w:rPr>
          <w:lang w:val="en-US"/>
        </w:rPr>
        <w:t>quick</w:t>
      </w:r>
      <w:r>
        <w:rPr>
          <w:lang w:val="en-US"/>
        </w:rPr>
        <w:t>’</w:t>
      </w:r>
      <w:r w:rsidRPr="00E50EE9">
        <w:rPr>
          <w:lang w:val="en-US"/>
        </w:rPr>
        <w:t xml:space="preserve"> dial.</w:t>
      </w:r>
    </w:p>
    <w:p w:rsidR="00CB4790" w:rsidRDefault="00CB4790" w:rsidP="00CB4790">
      <w:pPr>
        <w:pStyle w:val="DHHSnumberloweralpha"/>
        <w:numPr>
          <w:ilvl w:val="2"/>
          <w:numId w:val="205"/>
        </w:numPr>
        <w:rPr>
          <w:lang w:val="en-US"/>
        </w:rPr>
      </w:pPr>
      <w:r w:rsidRPr="00E50EE9">
        <w:rPr>
          <w:lang w:val="en-US"/>
        </w:rPr>
        <w:t>Call the emergency services on 000 to inform them of the emergency and advise if there is immediate threat to life</w:t>
      </w:r>
      <w:r>
        <w:rPr>
          <w:lang w:val="en-US"/>
        </w:rPr>
        <w:t xml:space="preserve"> (for example, </w:t>
      </w:r>
      <w:r w:rsidRPr="00E50EE9">
        <w:rPr>
          <w:lang w:val="en-US"/>
        </w:rPr>
        <w:t>persons trapped</w:t>
      </w:r>
      <w:r>
        <w:rPr>
          <w:lang w:val="en-US"/>
        </w:rPr>
        <w:t>)</w:t>
      </w:r>
      <w:r w:rsidRPr="00E50EE9">
        <w:rPr>
          <w:lang w:val="en-US"/>
        </w:rPr>
        <w:t xml:space="preserve"> </w:t>
      </w:r>
      <w:r>
        <w:rPr>
          <w:lang w:val="en-US"/>
        </w:rPr>
        <w:t>T</w:t>
      </w:r>
      <w:r w:rsidRPr="00E50EE9">
        <w:rPr>
          <w:lang w:val="en-US"/>
        </w:rPr>
        <w:t>his will allow the fire brigade to ensure the</w:t>
      </w:r>
      <w:r>
        <w:rPr>
          <w:lang w:val="en-US"/>
        </w:rPr>
        <w:t>y</w:t>
      </w:r>
      <w:r w:rsidRPr="00E50EE9">
        <w:rPr>
          <w:lang w:val="en-US"/>
        </w:rPr>
        <w:t xml:space="preserve"> provide the appropriate emergency response.</w:t>
      </w:r>
    </w:p>
    <w:p w:rsidR="00CB4790" w:rsidRDefault="00CB4790" w:rsidP="00CB4790">
      <w:pPr>
        <w:pStyle w:val="DHHSnumberloweralpha"/>
        <w:numPr>
          <w:ilvl w:val="2"/>
          <w:numId w:val="205"/>
        </w:numPr>
        <w:rPr>
          <w:lang w:val="en-US"/>
        </w:rPr>
      </w:pPr>
      <w:r w:rsidRPr="00E50EE9">
        <w:rPr>
          <w:lang w:val="en-US"/>
        </w:rPr>
        <w:t>E</w:t>
      </w:r>
      <w:r>
        <w:rPr>
          <w:lang w:val="en-US"/>
        </w:rPr>
        <w:t>nsure that the e</w:t>
      </w:r>
      <w:r w:rsidRPr="00E50EE9">
        <w:rPr>
          <w:lang w:val="en-US"/>
        </w:rPr>
        <w:t>mergency exit from each room of the facility is clear</w:t>
      </w:r>
      <w:r>
        <w:rPr>
          <w:lang w:val="en-US"/>
        </w:rPr>
        <w:t>.</w:t>
      </w:r>
      <w:r w:rsidRPr="00E50EE9">
        <w:rPr>
          <w:lang w:val="en-US"/>
        </w:rPr>
        <w:t xml:space="preserve"> Consider</w:t>
      </w:r>
      <w:r>
        <w:rPr>
          <w:lang w:val="en-US"/>
        </w:rPr>
        <w:t xml:space="preserve"> the</w:t>
      </w:r>
      <w:r w:rsidRPr="00E50EE9">
        <w:rPr>
          <w:lang w:val="en-US"/>
        </w:rPr>
        <w:t xml:space="preserve"> distance to outside doors and possibility of escape through windows.</w:t>
      </w:r>
    </w:p>
    <w:p w:rsidR="00CB4790" w:rsidRDefault="00CB4790" w:rsidP="00CB4790">
      <w:pPr>
        <w:pStyle w:val="DHHSnumberloweralpha"/>
        <w:numPr>
          <w:ilvl w:val="2"/>
          <w:numId w:val="205"/>
        </w:numPr>
        <w:rPr>
          <w:lang w:val="en-US"/>
        </w:rPr>
      </w:pPr>
      <w:r w:rsidRPr="00E50EE9">
        <w:rPr>
          <w:lang w:val="en-US"/>
        </w:rPr>
        <w:t>Consider security devices on doors and windows which will prevent them from being used for escape or evacuation.</w:t>
      </w:r>
    </w:p>
    <w:p w:rsidR="00CB4790" w:rsidRDefault="00CB4790" w:rsidP="00CB4790">
      <w:pPr>
        <w:pStyle w:val="DHHSnumberloweralpha"/>
        <w:numPr>
          <w:ilvl w:val="2"/>
          <w:numId w:val="205"/>
        </w:numPr>
        <w:rPr>
          <w:lang w:val="en-US"/>
        </w:rPr>
      </w:pPr>
      <w:r w:rsidRPr="00E50EE9">
        <w:rPr>
          <w:lang w:val="en-US"/>
        </w:rPr>
        <w:t>Keep the route to your assembly area free from obstruction</w:t>
      </w:r>
      <w:r>
        <w:rPr>
          <w:lang w:val="en-US"/>
        </w:rPr>
        <w:t>s,</w:t>
      </w:r>
      <w:r w:rsidRPr="00E50EE9">
        <w:rPr>
          <w:lang w:val="en-US"/>
        </w:rPr>
        <w:t xml:space="preserve"> such as locked gates and cars.</w:t>
      </w:r>
    </w:p>
    <w:p w:rsidR="00CB4790" w:rsidRDefault="00CB4790" w:rsidP="00CB4790">
      <w:pPr>
        <w:pStyle w:val="DHHSnumberloweralpha"/>
        <w:numPr>
          <w:ilvl w:val="2"/>
          <w:numId w:val="205"/>
        </w:numPr>
        <w:rPr>
          <w:lang w:val="en-US"/>
        </w:rPr>
      </w:pPr>
      <w:r w:rsidRPr="00E50EE9">
        <w:rPr>
          <w:lang w:val="en-US"/>
        </w:rPr>
        <w:t>Establish two evacuation assembly areas. This is important because you may not be able to use one assembly area due to the nature of the emergency or the weather conditions</w:t>
      </w:r>
      <w:r>
        <w:rPr>
          <w:lang w:val="en-US"/>
        </w:rPr>
        <w:t xml:space="preserve"> (for example, </w:t>
      </w:r>
      <w:r w:rsidRPr="00E50EE9">
        <w:rPr>
          <w:lang w:val="en-US"/>
        </w:rPr>
        <w:t>toxic smoke</w:t>
      </w:r>
      <w:r>
        <w:rPr>
          <w:lang w:val="en-US"/>
        </w:rPr>
        <w:t>)</w:t>
      </w:r>
      <w:r w:rsidRPr="00E50EE9">
        <w:rPr>
          <w:lang w:val="en-US"/>
        </w:rPr>
        <w:t>.</w:t>
      </w:r>
    </w:p>
    <w:p w:rsidR="00CB4790" w:rsidRDefault="00CB4790" w:rsidP="00CB4790">
      <w:pPr>
        <w:pStyle w:val="DHHSnumberloweralpha"/>
        <w:numPr>
          <w:ilvl w:val="2"/>
          <w:numId w:val="205"/>
        </w:numPr>
        <w:rPr>
          <w:lang w:val="en-US"/>
        </w:rPr>
      </w:pPr>
      <w:r w:rsidRPr="00E50EE9">
        <w:rPr>
          <w:lang w:val="en-US"/>
        </w:rPr>
        <w:t>Consider access to your facility and the location of arriving emergency vehicles. Ensure your assembly areas are well away from these areas.</w:t>
      </w:r>
    </w:p>
    <w:p w:rsidR="00CB4790" w:rsidRDefault="00CB4790" w:rsidP="00CB4790">
      <w:pPr>
        <w:pStyle w:val="DHHSnumberloweralpha"/>
        <w:numPr>
          <w:ilvl w:val="2"/>
          <w:numId w:val="205"/>
        </w:numPr>
        <w:rPr>
          <w:lang w:val="en-US"/>
        </w:rPr>
      </w:pPr>
      <w:r w:rsidRPr="00E50EE9">
        <w:rPr>
          <w:lang w:val="en-US"/>
        </w:rPr>
        <w:t xml:space="preserve">Consider the welfare of people with a disability during an emergency evacuation and how </w:t>
      </w:r>
      <w:r>
        <w:rPr>
          <w:lang w:val="en-US"/>
        </w:rPr>
        <w:t>this</w:t>
      </w:r>
      <w:r w:rsidRPr="00E50EE9">
        <w:rPr>
          <w:lang w:val="en-US"/>
        </w:rPr>
        <w:t xml:space="preserve"> should be managed. This includes medication and medical instructions.</w:t>
      </w:r>
    </w:p>
    <w:p w:rsidR="00CB4790" w:rsidRDefault="00CB4790" w:rsidP="00CB4790">
      <w:pPr>
        <w:pStyle w:val="DHHSnumberloweralpha"/>
        <w:numPr>
          <w:ilvl w:val="2"/>
          <w:numId w:val="205"/>
        </w:numPr>
        <w:rPr>
          <w:lang w:val="en-US"/>
        </w:rPr>
      </w:pPr>
      <w:r w:rsidRPr="00E50EE9">
        <w:rPr>
          <w:lang w:val="en-US"/>
        </w:rPr>
        <w:t>If confronted with smoke, crawl low to the ground to the outside. Close doors quickly when exiting rooms to prevent smoke travel.</w:t>
      </w:r>
    </w:p>
    <w:p w:rsidR="00CB4790" w:rsidRDefault="00CB4790" w:rsidP="00CB4790">
      <w:pPr>
        <w:pStyle w:val="DHHSbody"/>
        <w:rPr>
          <w:rFonts w:cs="Arial"/>
          <w:lang w:val="en-US"/>
        </w:rPr>
      </w:pPr>
      <w:r w:rsidRPr="00E50EE9">
        <w:rPr>
          <w:rFonts w:cs="Arial"/>
          <w:lang w:val="en-US"/>
        </w:rPr>
        <w:t xml:space="preserve">A person’s response in an emergency is often difficult to predict. Their </w:t>
      </w:r>
      <w:r>
        <w:rPr>
          <w:rFonts w:cs="Arial"/>
          <w:lang w:val="en-US"/>
        </w:rPr>
        <w:t>behaviour</w:t>
      </w:r>
      <w:r w:rsidRPr="00E50EE9">
        <w:rPr>
          <w:rFonts w:cs="Arial"/>
          <w:lang w:val="en-US"/>
        </w:rPr>
        <w:t xml:space="preserve"> can change due to a change in routine </w:t>
      </w:r>
      <w:r>
        <w:rPr>
          <w:rFonts w:cs="Arial"/>
          <w:lang w:val="en-US"/>
        </w:rPr>
        <w:t>(</w:t>
      </w:r>
      <w:r w:rsidRPr="00E50EE9">
        <w:rPr>
          <w:rFonts w:cs="Arial"/>
          <w:lang w:val="en-US"/>
        </w:rPr>
        <w:t>fear</w:t>
      </w:r>
      <w:r>
        <w:rPr>
          <w:rFonts w:cs="Arial"/>
          <w:lang w:val="en-US"/>
        </w:rPr>
        <w:t xml:space="preserve"> </w:t>
      </w:r>
      <w:r w:rsidRPr="00E50EE9">
        <w:rPr>
          <w:rFonts w:cs="Arial"/>
          <w:lang w:val="en-US"/>
        </w:rPr>
        <w:t>– evacuation at night, bedtime</w:t>
      </w:r>
      <w:r>
        <w:rPr>
          <w:rFonts w:cs="Arial"/>
          <w:lang w:val="en-US"/>
        </w:rPr>
        <w:t>),</w:t>
      </w:r>
      <w:r w:rsidRPr="00E50EE9">
        <w:rPr>
          <w:rFonts w:cs="Arial"/>
          <w:lang w:val="en-US"/>
        </w:rPr>
        <w:t xml:space="preserve"> effects from medication, of heat and smoke, and the confusion of having different people (emergency services) in their home.</w:t>
      </w:r>
    </w:p>
    <w:p w:rsidR="00CB4790" w:rsidRDefault="00CB4790" w:rsidP="00CB4790">
      <w:pPr>
        <w:pStyle w:val="DHHSbody"/>
        <w:rPr>
          <w:rFonts w:cs="Arial"/>
          <w:lang w:val="en-US"/>
        </w:rPr>
      </w:pPr>
      <w:r w:rsidRPr="00E50EE9">
        <w:rPr>
          <w:rFonts w:cs="Arial"/>
          <w:lang w:val="en-US"/>
        </w:rPr>
        <w:t>The circumstances of the emergency will frighten and confuse most people</w:t>
      </w:r>
      <w:r>
        <w:rPr>
          <w:rFonts w:cs="Arial"/>
          <w:lang w:val="en-US"/>
        </w:rPr>
        <w:t>,</w:t>
      </w:r>
      <w:r w:rsidRPr="00E50EE9">
        <w:rPr>
          <w:rFonts w:cs="Arial"/>
          <w:lang w:val="en-US"/>
        </w:rPr>
        <w:t xml:space="preserve"> and they may need intensive care, support and supervision depending on their age, medical or emotional condition or if they are dependent on others to evacuate.</w:t>
      </w:r>
    </w:p>
    <w:p w:rsidR="00CB4790" w:rsidRDefault="00CB4790" w:rsidP="00CB4790">
      <w:pPr>
        <w:pStyle w:val="DHHSbody"/>
        <w:rPr>
          <w:rFonts w:cs="Arial"/>
          <w:lang w:val="en-US"/>
        </w:rPr>
      </w:pPr>
      <w:r w:rsidRPr="00E50EE9">
        <w:rPr>
          <w:rFonts w:cs="Arial"/>
          <w:lang w:val="en-US"/>
        </w:rPr>
        <w:t>The number of staff on duty will vary between facilit</w:t>
      </w:r>
      <w:r>
        <w:rPr>
          <w:rFonts w:cs="Arial"/>
          <w:lang w:val="en-US"/>
        </w:rPr>
        <w:t>ie</w:t>
      </w:r>
      <w:r w:rsidRPr="00E50EE9">
        <w:rPr>
          <w:rFonts w:cs="Arial"/>
          <w:lang w:val="en-US"/>
        </w:rPr>
        <w:t>s. It is therefore essential that training and exercis</w:t>
      </w:r>
      <w:r>
        <w:rPr>
          <w:rFonts w:cs="Arial"/>
          <w:lang w:val="en-US"/>
        </w:rPr>
        <w:t>es</w:t>
      </w:r>
      <w:r w:rsidRPr="00E50EE9">
        <w:rPr>
          <w:rFonts w:cs="Arial"/>
          <w:lang w:val="en-US"/>
        </w:rPr>
        <w:t xml:space="preserve"> </w:t>
      </w:r>
      <w:r>
        <w:rPr>
          <w:rFonts w:cs="Arial"/>
          <w:lang w:val="en-US"/>
        </w:rPr>
        <w:t>are</w:t>
      </w:r>
      <w:r w:rsidRPr="00E50EE9">
        <w:rPr>
          <w:rFonts w:cs="Arial"/>
          <w:lang w:val="en-US"/>
        </w:rPr>
        <w:t xml:space="preserve"> based on a credible scenario reflecting the different staffing and that all staff and occupants are clear on their role and responsibilities.</w:t>
      </w:r>
    </w:p>
    <w:p w:rsidR="00CB4790" w:rsidRPr="00E50EE9" w:rsidRDefault="00CB4790" w:rsidP="00CB4790">
      <w:pPr>
        <w:pStyle w:val="ListParagraph"/>
        <w:numPr>
          <w:ilvl w:val="3"/>
          <w:numId w:val="184"/>
        </w:numPr>
        <w:ind w:left="567"/>
      </w:pPr>
      <w:r w:rsidRPr="00E50EE9">
        <w:t>Procedures for fire</w:t>
      </w:r>
    </w:p>
    <w:p w:rsidR="00CB4790" w:rsidRDefault="00CB4790" w:rsidP="00CB4790">
      <w:pPr>
        <w:pStyle w:val="DHHSbody"/>
        <w:rPr>
          <w:rFonts w:cs="Arial"/>
          <w:lang w:val="en-US"/>
        </w:rPr>
      </w:pPr>
      <w:r w:rsidRPr="00E50EE9">
        <w:rPr>
          <w:rFonts w:cs="Arial"/>
          <w:lang w:val="en-US"/>
        </w:rPr>
        <w:t>During a fire event, it is vital that all staff are able to respond immediately to ensure the safety of everyone.</w:t>
      </w:r>
    </w:p>
    <w:p w:rsidR="00CB4790" w:rsidRDefault="00CB4790" w:rsidP="00CB4790">
      <w:pPr>
        <w:pStyle w:val="DHHSbody"/>
        <w:rPr>
          <w:rFonts w:cs="Arial"/>
          <w:lang w:val="en-US"/>
        </w:rPr>
      </w:pPr>
      <w:r w:rsidRPr="00E50EE9">
        <w:rPr>
          <w:rFonts w:cs="Arial"/>
          <w:lang w:val="en-US"/>
        </w:rPr>
        <w:t xml:space="preserve">The use of </w:t>
      </w:r>
      <w:r>
        <w:rPr>
          <w:rFonts w:cs="Arial"/>
          <w:lang w:val="en-US"/>
        </w:rPr>
        <w:t>s</w:t>
      </w:r>
      <w:r w:rsidRPr="00E50EE9">
        <w:rPr>
          <w:rFonts w:cs="Arial"/>
          <w:lang w:val="en-US"/>
        </w:rPr>
        <w:t xml:space="preserve">tandard </w:t>
      </w:r>
      <w:r>
        <w:rPr>
          <w:rFonts w:cs="Arial"/>
          <w:lang w:val="en-US"/>
        </w:rPr>
        <w:t>f</w:t>
      </w:r>
      <w:r w:rsidRPr="00E50EE9">
        <w:rPr>
          <w:rFonts w:cs="Arial"/>
          <w:lang w:val="en-US"/>
        </w:rPr>
        <w:t xml:space="preserve">ire </w:t>
      </w:r>
      <w:r>
        <w:rPr>
          <w:rFonts w:cs="Arial"/>
          <w:lang w:val="en-US"/>
        </w:rPr>
        <w:t>o</w:t>
      </w:r>
      <w:r w:rsidRPr="00E50EE9">
        <w:rPr>
          <w:rFonts w:cs="Arial"/>
          <w:lang w:val="en-US"/>
        </w:rPr>
        <w:t xml:space="preserve">rders will achieve a uniform approach in all facilities. The </w:t>
      </w:r>
      <w:r>
        <w:rPr>
          <w:rFonts w:cs="Arial"/>
          <w:lang w:val="en-US"/>
        </w:rPr>
        <w:t>s</w:t>
      </w:r>
      <w:r w:rsidRPr="00E50EE9">
        <w:rPr>
          <w:rFonts w:cs="Arial"/>
          <w:lang w:val="en-US"/>
        </w:rPr>
        <w:t xml:space="preserve">tandard </w:t>
      </w:r>
      <w:r>
        <w:rPr>
          <w:rFonts w:cs="Arial"/>
          <w:lang w:val="en-US"/>
        </w:rPr>
        <w:t>f</w:t>
      </w:r>
      <w:r w:rsidRPr="00E50EE9">
        <w:rPr>
          <w:rFonts w:cs="Arial"/>
          <w:lang w:val="en-US"/>
        </w:rPr>
        <w:t xml:space="preserve">ire </w:t>
      </w:r>
      <w:r>
        <w:rPr>
          <w:rFonts w:cs="Arial"/>
          <w:lang w:val="en-US"/>
        </w:rPr>
        <w:t>o</w:t>
      </w:r>
      <w:r w:rsidRPr="00E50EE9">
        <w:rPr>
          <w:rFonts w:cs="Arial"/>
          <w:lang w:val="en-US"/>
        </w:rPr>
        <w:t>rder</w:t>
      </w:r>
      <w:r>
        <w:rPr>
          <w:rFonts w:cs="Arial"/>
          <w:lang w:val="en-US"/>
        </w:rPr>
        <w:t>s are</w:t>
      </w:r>
      <w:r w:rsidRPr="00E50EE9">
        <w:rPr>
          <w:rFonts w:cs="Arial"/>
          <w:lang w:val="en-US"/>
        </w:rPr>
        <w:t xml:space="preserve"> shown in </w:t>
      </w:r>
      <w:r w:rsidRPr="00152A97">
        <w:rPr>
          <w:rFonts w:cs="Arial"/>
        </w:rPr>
        <w:t>Figure</w:t>
      </w:r>
      <w:r>
        <w:rPr>
          <w:rFonts w:cs="Arial"/>
        </w:rPr>
        <w:t xml:space="preserve"> 12</w:t>
      </w:r>
      <w:r w:rsidRPr="003774BC">
        <w:rPr>
          <w:rFonts w:cs="Arial"/>
          <w:lang w:val="en-US"/>
        </w:rPr>
        <w:t>.</w:t>
      </w:r>
    </w:p>
    <w:p w:rsidR="00CB4790" w:rsidRDefault="00CB4790" w:rsidP="00CB4790">
      <w:pPr>
        <w:pStyle w:val="DHHSbody"/>
        <w:rPr>
          <w:rFonts w:cs="Arial"/>
          <w:lang w:val="en-US"/>
        </w:rPr>
      </w:pPr>
      <w:r w:rsidRPr="00E50EE9">
        <w:rPr>
          <w:rFonts w:cs="Arial"/>
          <w:lang w:val="en-US"/>
        </w:rPr>
        <w:t>In the event of a fire event, staff and occupants should:</w:t>
      </w:r>
    </w:p>
    <w:p w:rsidR="00CB4790" w:rsidRDefault="00CB4790" w:rsidP="00CB4790">
      <w:pPr>
        <w:pStyle w:val="DHHSnumberdigit"/>
        <w:numPr>
          <w:ilvl w:val="0"/>
          <w:numId w:val="104"/>
        </w:numPr>
      </w:pPr>
      <w:r w:rsidRPr="00E50EE9">
        <w:t>Assist anyone in immediate danger. Staff and occupants should at all times consider their own safety before taking any action and consider what hazards may exist in the room.</w:t>
      </w:r>
    </w:p>
    <w:p w:rsidR="00CB4790" w:rsidRPr="00E50EE9" w:rsidRDefault="00CB4790" w:rsidP="00CB4790">
      <w:pPr>
        <w:pStyle w:val="DHHSnumberdigit"/>
        <w:numPr>
          <w:ilvl w:val="0"/>
          <w:numId w:val="104"/>
        </w:numPr>
      </w:pPr>
      <w:r w:rsidRPr="00E50EE9">
        <w:t>Attempt to extinguish the fire if it is small enough to be extinguished using a single portable fire extinguisher or fire blanket by a trained person.</w:t>
      </w:r>
    </w:p>
    <w:p w:rsidR="00CB4790" w:rsidRDefault="00CB4790" w:rsidP="00CB4790">
      <w:pPr>
        <w:pStyle w:val="DHHSnumberdigit"/>
        <w:numPr>
          <w:ilvl w:val="0"/>
          <w:numId w:val="104"/>
        </w:numPr>
      </w:pPr>
      <w:r w:rsidRPr="00E50EE9">
        <w:t>Close the door. This will prevent the spread of smoke and fire to other parts of the facility. Remember</w:t>
      </w:r>
      <w:r>
        <w:t>:</w:t>
      </w:r>
      <w:r w:rsidRPr="00E50EE9">
        <w:t xml:space="preserve"> smoke is the biggest killer in a fire.</w:t>
      </w:r>
      <w:r>
        <w:t xml:space="preserve"> </w:t>
      </w:r>
      <w:r w:rsidRPr="00E50EE9">
        <w:t>By preventing smoke spread, staff will gain more time to evacuate the facility.</w:t>
      </w:r>
    </w:p>
    <w:p w:rsidR="00CB4790" w:rsidRDefault="00CB4790" w:rsidP="00CB4790">
      <w:pPr>
        <w:pStyle w:val="DHHSnumberdigit"/>
        <w:numPr>
          <w:ilvl w:val="0"/>
          <w:numId w:val="104"/>
        </w:numPr>
      </w:pPr>
      <w:r w:rsidRPr="00E50EE9">
        <w:t>Call the fire brigade on 000 and give the following information:</w:t>
      </w:r>
    </w:p>
    <w:p w:rsidR="00CB4790" w:rsidRDefault="00CB4790" w:rsidP="00CB4790">
      <w:pPr>
        <w:pStyle w:val="DHHSnumberloweralphaindent"/>
        <w:numPr>
          <w:ilvl w:val="3"/>
          <w:numId w:val="206"/>
        </w:numPr>
        <w:rPr>
          <w:lang w:val="en-US"/>
        </w:rPr>
      </w:pPr>
      <w:r>
        <w:rPr>
          <w:lang w:val="en-US"/>
        </w:rPr>
        <w:t>n</w:t>
      </w:r>
      <w:r w:rsidRPr="00E50EE9">
        <w:rPr>
          <w:lang w:val="en-US"/>
        </w:rPr>
        <w:t>ame and position (of person making call)</w:t>
      </w:r>
    </w:p>
    <w:p w:rsidR="00CB4790" w:rsidRDefault="00CB4790" w:rsidP="00CB4790">
      <w:pPr>
        <w:pStyle w:val="DHHSnumberloweralphaindent"/>
        <w:numPr>
          <w:ilvl w:val="3"/>
          <w:numId w:val="206"/>
        </w:numPr>
        <w:rPr>
          <w:lang w:val="en-US"/>
        </w:rPr>
      </w:pPr>
      <w:r>
        <w:rPr>
          <w:lang w:val="en-US"/>
        </w:rPr>
        <w:t>n</w:t>
      </w:r>
      <w:r w:rsidRPr="00E50EE9">
        <w:rPr>
          <w:lang w:val="en-US"/>
        </w:rPr>
        <w:t>ame of facility, address (with suburb/state)</w:t>
      </w:r>
    </w:p>
    <w:p w:rsidR="00CB4790" w:rsidRPr="00E50EE9" w:rsidRDefault="00CB4790" w:rsidP="00CB4790">
      <w:pPr>
        <w:pStyle w:val="DHHSnumberloweralphaindent"/>
        <w:numPr>
          <w:ilvl w:val="3"/>
          <w:numId w:val="206"/>
        </w:numPr>
        <w:rPr>
          <w:lang w:val="en-US"/>
        </w:rPr>
      </w:pPr>
      <w:r>
        <w:rPr>
          <w:lang w:val="en-US"/>
        </w:rPr>
        <w:t>n</w:t>
      </w:r>
      <w:r w:rsidRPr="00E50EE9">
        <w:rPr>
          <w:lang w:val="en-US"/>
        </w:rPr>
        <w:t>earest cross road</w:t>
      </w:r>
      <w:r>
        <w:rPr>
          <w:lang w:val="en-US"/>
        </w:rPr>
        <w:t>.</w:t>
      </w:r>
    </w:p>
    <w:p w:rsidR="00CB4790" w:rsidRPr="004D0B9A" w:rsidRDefault="00CB4790" w:rsidP="00CB4790">
      <w:pPr>
        <w:pStyle w:val="DHHSnumberdigit"/>
        <w:numPr>
          <w:ilvl w:val="0"/>
          <w:numId w:val="104"/>
        </w:numPr>
      </w:pPr>
      <w:r>
        <w:t xml:space="preserve">Provide a </w:t>
      </w:r>
      <w:r w:rsidRPr="004D0B9A">
        <w:t>description of the occupants and numbers in the facility including people with disabilities</w:t>
      </w:r>
    </w:p>
    <w:p w:rsidR="00CB4790" w:rsidRDefault="00CB4790" w:rsidP="00CB4790">
      <w:pPr>
        <w:pStyle w:val="DHHSnumberloweralphaindent"/>
        <w:numPr>
          <w:ilvl w:val="3"/>
          <w:numId w:val="207"/>
        </w:numPr>
        <w:rPr>
          <w:lang w:val="en-US"/>
        </w:rPr>
      </w:pPr>
      <w:r>
        <w:rPr>
          <w:lang w:val="en-US"/>
        </w:rPr>
        <w:t>The t</w:t>
      </w:r>
      <w:r w:rsidRPr="004D0B9A">
        <w:rPr>
          <w:lang w:val="en-US"/>
        </w:rPr>
        <w:t>ype and size of the fire</w:t>
      </w:r>
    </w:p>
    <w:p w:rsidR="00CB4790" w:rsidRDefault="00CB4790" w:rsidP="00CB4790">
      <w:pPr>
        <w:pStyle w:val="DHHSnumberloweralphaindent"/>
        <w:numPr>
          <w:ilvl w:val="3"/>
          <w:numId w:val="207"/>
        </w:numPr>
        <w:rPr>
          <w:rFonts w:cs="Arial"/>
          <w:lang w:val="en-US"/>
        </w:rPr>
      </w:pPr>
      <w:r>
        <w:rPr>
          <w:lang w:val="en-US"/>
        </w:rPr>
        <w:t>Indicate</w:t>
      </w:r>
      <w:r w:rsidRPr="00E50EE9">
        <w:rPr>
          <w:rFonts w:cs="Arial"/>
          <w:lang w:val="en-US"/>
        </w:rPr>
        <w:t xml:space="preserve"> if anyone is missing or trapped inside</w:t>
      </w:r>
      <w:r>
        <w:rPr>
          <w:rFonts w:cs="Arial"/>
          <w:lang w:val="en-US"/>
        </w:rPr>
        <w:t>.</w:t>
      </w:r>
    </w:p>
    <w:p w:rsidR="00CB4790" w:rsidRDefault="00CB4790" w:rsidP="00CB4790">
      <w:pPr>
        <w:pStyle w:val="DHHSnumberdigit"/>
        <w:numPr>
          <w:ilvl w:val="0"/>
          <w:numId w:val="104"/>
        </w:numPr>
      </w:pPr>
      <w:r w:rsidRPr="00E50EE9">
        <w:rPr>
          <w:rFonts w:cs="Arial"/>
        </w:rPr>
        <w:t>Evacuate to assembly area. There should be two (2) assembly areas in the emergency procedures</w:t>
      </w:r>
      <w:r>
        <w:rPr>
          <w:rFonts w:cs="Arial"/>
        </w:rPr>
        <w:t>:</w:t>
      </w:r>
      <w:r w:rsidRPr="00E50EE9">
        <w:rPr>
          <w:rFonts w:cs="Arial"/>
        </w:rPr>
        <w:t xml:space="preserve"> a </w:t>
      </w:r>
      <w:r w:rsidRPr="004D0B9A">
        <w:t>primary area and a secondary area. A secondary area is used when wind direction or other considerations do not allow staff to use the primary area</w:t>
      </w:r>
      <w:r>
        <w:t xml:space="preserve"> (for example, </w:t>
      </w:r>
      <w:r w:rsidRPr="001C23BD">
        <w:t xml:space="preserve">if there is </w:t>
      </w:r>
      <w:r w:rsidRPr="004D0B9A">
        <w:t>toxic smoke</w:t>
      </w:r>
      <w:r>
        <w:t>)</w:t>
      </w:r>
      <w:r w:rsidRPr="004D0B9A">
        <w:t>.</w:t>
      </w:r>
    </w:p>
    <w:p w:rsidR="00CB4790" w:rsidRPr="00E54DBF" w:rsidRDefault="00CB4790" w:rsidP="00CB4790">
      <w:pPr>
        <w:pStyle w:val="DHHSnumberdigit"/>
        <w:numPr>
          <w:ilvl w:val="0"/>
          <w:numId w:val="218"/>
        </w:numPr>
      </w:pPr>
      <w:r w:rsidRPr="004D0B9A">
        <w:t>Remain at the assembly area and ensure everybody is accounted for. This is vital to ensure that everyone is safely out of the facility</w:t>
      </w:r>
      <w:r>
        <w:t>.</w:t>
      </w:r>
      <w:r w:rsidRPr="004D0B9A">
        <w:t xml:space="preserve"> If not</w:t>
      </w:r>
      <w:r>
        <w:t>,</w:t>
      </w:r>
      <w:r w:rsidRPr="004D0B9A">
        <w:t xml:space="preserve"> the </w:t>
      </w:r>
      <w:r>
        <w:t>i</w:t>
      </w:r>
      <w:r w:rsidRPr="004D0B9A">
        <w:t xml:space="preserve">ncident </w:t>
      </w:r>
      <w:r>
        <w:t>c</w:t>
      </w:r>
      <w:r w:rsidRPr="004D0B9A">
        <w:t>ontroller must be immediately advised so search and rescue is given the highest priority. No one should be allowed to leave the assembly area</w:t>
      </w:r>
      <w:r w:rsidRPr="00E54DBF">
        <w:t xml:space="preserve"> until the incident controller advises it is safe to do so.</w:t>
      </w:r>
    </w:p>
    <w:p w:rsidR="00CB4790" w:rsidRPr="002769FD" w:rsidRDefault="00CB4790" w:rsidP="00CB4790">
      <w:pPr>
        <w:pStyle w:val="DHHSbody"/>
        <w:rPr>
          <w:rFonts w:cs="Arial"/>
          <w:lang w:val="en-US"/>
        </w:rPr>
      </w:pPr>
      <w:r w:rsidRPr="002769FD">
        <w:rPr>
          <w:rFonts w:cs="Arial"/>
          <w:b/>
          <w:u w:val="single"/>
          <w:lang w:val="en-US"/>
        </w:rPr>
        <w:t>NOTE</w:t>
      </w:r>
      <w:r w:rsidRPr="002769FD">
        <w:rPr>
          <w:rFonts w:cs="Arial"/>
          <w:lang w:val="en-US"/>
        </w:rPr>
        <w:t>: If there are other staff or occupants in the facility, they must also be notified through preplanned warning systems, such as a manually operated siren or loud audible device; that is, a smoke alarm and so on.</w:t>
      </w:r>
    </w:p>
    <w:p w:rsidR="00CB4790" w:rsidRPr="006753EE" w:rsidRDefault="00CB4790" w:rsidP="00CB4790">
      <w:pPr>
        <w:pStyle w:val="DHHSfigurecaption"/>
        <w:numPr>
          <w:ilvl w:val="0"/>
          <w:numId w:val="183"/>
        </w:numPr>
        <w:ind w:left="360"/>
      </w:pPr>
      <w:bookmarkStart w:id="308" w:name="_Toc509828129"/>
      <w:bookmarkStart w:id="309" w:name="_Toc510526583"/>
      <w:r w:rsidRPr="006753EE">
        <w:t>Standard fire orders</w:t>
      </w:r>
      <w:bookmarkEnd w:id="308"/>
      <w:bookmarkEnd w:id="309"/>
    </w:p>
    <w:p w:rsidR="00CB4790" w:rsidRPr="003774BC" w:rsidRDefault="00CB4790" w:rsidP="00CB4790">
      <w:pPr>
        <w:pStyle w:val="DHHSbody"/>
        <w:rPr>
          <w:lang w:val="en-US"/>
        </w:rPr>
      </w:pPr>
      <w:r>
        <w:rPr>
          <w:rFonts w:cs="Arial"/>
          <w:noProof/>
          <w:lang w:eastAsia="en-AU"/>
        </w:rPr>
        <w:drawing>
          <wp:inline distT="0" distB="0" distL="0" distR="0" wp14:anchorId="11AE39A2" wp14:editId="63E5BE3C">
            <wp:extent cx="2251075" cy="3319780"/>
            <wp:effectExtent l="0" t="0" r="0" b="0"/>
            <wp:docPr id="29" name="Picture 20" descr="Displays the 5 basic Standard fire orders that must be covered in the event of a fire." title="Figure 12 Standard Fire 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Picture 20" descr="Standard fire orders" title="Figure 12 Standard Fire Order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51075" cy="3319780"/>
                    </a:xfrm>
                    <a:prstGeom prst="rect">
                      <a:avLst/>
                    </a:prstGeom>
                    <a:noFill/>
                    <a:ln>
                      <a:noFill/>
                    </a:ln>
                  </pic:spPr>
                </pic:pic>
              </a:graphicData>
            </a:graphic>
          </wp:inline>
        </w:drawing>
      </w:r>
    </w:p>
    <w:p w:rsidR="00CB4790" w:rsidRDefault="00CB4790" w:rsidP="00CB4790">
      <w:pPr>
        <w:pStyle w:val="DHHSbodyaftertablefigure"/>
        <w:rPr>
          <w:lang w:val="en-US"/>
        </w:rPr>
      </w:pPr>
      <w:r w:rsidRPr="00E50EE9">
        <w:rPr>
          <w:lang w:val="en-US"/>
        </w:rPr>
        <w:t>Under NO circumstances is anyone re-enter the facility once it is evacuated.</w:t>
      </w:r>
    </w:p>
    <w:p w:rsidR="00CB4790" w:rsidRDefault="00CB4790" w:rsidP="00CB4790">
      <w:pPr>
        <w:pStyle w:val="DHHSbody"/>
        <w:rPr>
          <w:rFonts w:cs="Arial"/>
          <w:lang w:val="en-US"/>
        </w:rPr>
      </w:pPr>
      <w:r w:rsidRPr="00E50EE9">
        <w:rPr>
          <w:rFonts w:cs="Arial"/>
          <w:lang w:val="en-US"/>
        </w:rPr>
        <w:t>These</w:t>
      </w:r>
      <w:r>
        <w:rPr>
          <w:rFonts w:cs="Arial"/>
          <w:lang w:val="en-US"/>
        </w:rPr>
        <w:t xml:space="preserve"> </w:t>
      </w:r>
      <w:r w:rsidRPr="00E50EE9">
        <w:rPr>
          <w:rFonts w:cs="Arial"/>
          <w:lang w:val="en-US"/>
        </w:rPr>
        <w:t>basic steps must</w:t>
      </w:r>
      <w:r>
        <w:rPr>
          <w:rFonts w:cs="Arial"/>
          <w:lang w:val="en-US"/>
        </w:rPr>
        <w:t xml:space="preserve"> </w:t>
      </w:r>
      <w:r w:rsidRPr="00E50EE9">
        <w:rPr>
          <w:rFonts w:cs="Arial"/>
          <w:lang w:val="en-US"/>
        </w:rPr>
        <w:t xml:space="preserve">be included in the event of a </w:t>
      </w:r>
      <w:r>
        <w:rPr>
          <w:rFonts w:cs="Arial"/>
          <w:lang w:val="en-US"/>
        </w:rPr>
        <w:t>f</w:t>
      </w:r>
      <w:r w:rsidRPr="00E50EE9">
        <w:rPr>
          <w:rFonts w:cs="Arial"/>
          <w:lang w:val="en-US"/>
        </w:rPr>
        <w:t>ire.</w:t>
      </w:r>
    </w:p>
    <w:p w:rsidR="00CB4790" w:rsidRPr="00E50EE9" w:rsidRDefault="00CB4790" w:rsidP="00CB4790">
      <w:pPr>
        <w:pStyle w:val="DHHSbody"/>
        <w:rPr>
          <w:lang w:val="en-US"/>
        </w:rPr>
      </w:pPr>
      <w:r w:rsidRPr="00E50EE9">
        <w:rPr>
          <w:rFonts w:cs="Arial"/>
          <w:lang w:val="en-US"/>
        </w:rPr>
        <w:t>Rescue of persons in the fire</w:t>
      </w:r>
      <w:r>
        <w:rPr>
          <w:rFonts w:cs="Arial"/>
          <w:lang w:val="en-US"/>
        </w:rPr>
        <w:t>-a</w:t>
      </w:r>
      <w:r w:rsidRPr="00E50EE9">
        <w:rPr>
          <w:rFonts w:cs="Arial"/>
          <w:lang w:val="en-US"/>
        </w:rPr>
        <w:t>ffected area should only be attempted if it is safe to do so. If a person attempting to remove or rescue a person feels they are becoming overwhelmed by smoke or become injured</w:t>
      </w:r>
      <w:r>
        <w:rPr>
          <w:rFonts w:cs="Arial"/>
          <w:lang w:val="en-US"/>
        </w:rPr>
        <w:t xml:space="preserve"> (for example, </w:t>
      </w:r>
      <w:r w:rsidRPr="00E50EE9">
        <w:rPr>
          <w:rFonts w:cs="Arial"/>
          <w:lang w:val="en-US"/>
        </w:rPr>
        <w:t>back injury</w:t>
      </w:r>
      <w:r>
        <w:rPr>
          <w:rFonts w:cs="Arial"/>
          <w:lang w:val="en-US"/>
        </w:rPr>
        <w:t>)</w:t>
      </w:r>
      <w:r w:rsidRPr="00E50EE9">
        <w:rPr>
          <w:rFonts w:cs="Arial"/>
          <w:lang w:val="en-US"/>
        </w:rPr>
        <w:t xml:space="preserve">, they must put their own safety </w:t>
      </w:r>
      <w:r>
        <w:rPr>
          <w:rFonts w:cs="Arial"/>
          <w:lang w:val="en-US"/>
        </w:rPr>
        <w:t>first</w:t>
      </w:r>
      <w:r w:rsidRPr="00E50EE9">
        <w:rPr>
          <w:rFonts w:cs="Arial"/>
          <w:lang w:val="en-US"/>
        </w:rPr>
        <w:t>.</w:t>
      </w:r>
    </w:p>
    <w:p w:rsidR="00CB4790" w:rsidRPr="00E50EE9" w:rsidRDefault="00CB4790" w:rsidP="00CB4790">
      <w:pPr>
        <w:pStyle w:val="DHHSbody"/>
        <w:rPr>
          <w:lang w:val="en-US"/>
        </w:rPr>
      </w:pPr>
      <w:r w:rsidRPr="00E50EE9">
        <w:rPr>
          <w:rFonts w:cs="Arial"/>
          <w:lang w:val="en-US"/>
        </w:rPr>
        <w:t xml:space="preserve">Fire </w:t>
      </w:r>
      <w:r>
        <w:rPr>
          <w:rFonts w:cs="Arial"/>
          <w:lang w:val="en-US"/>
        </w:rPr>
        <w:t>o</w:t>
      </w:r>
      <w:r w:rsidRPr="00E50EE9">
        <w:rPr>
          <w:rFonts w:cs="Arial"/>
          <w:lang w:val="en-US"/>
        </w:rPr>
        <w:t>rders should be displayed in a prominent location near the front door of the facility and in the office</w:t>
      </w:r>
      <w:r>
        <w:rPr>
          <w:rFonts w:cs="Arial"/>
          <w:lang w:val="en-US"/>
        </w:rPr>
        <w:t>,</w:t>
      </w:r>
      <w:r w:rsidRPr="00E50EE9">
        <w:rPr>
          <w:rFonts w:cs="Arial"/>
          <w:lang w:val="en-US"/>
        </w:rPr>
        <w:t xml:space="preserve"> area where applicable.</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10" w:name="_Toc509826144"/>
      <w:bookmarkStart w:id="311" w:name="_Toc509828382"/>
      <w:r w:rsidRPr="00E50EE9">
        <w:t xml:space="preserve">For </w:t>
      </w:r>
      <w:r>
        <w:t>m</w:t>
      </w:r>
      <w:r w:rsidRPr="00E50EE9">
        <w:t xml:space="preserve">edical </w:t>
      </w:r>
      <w:r>
        <w:t>e</w:t>
      </w:r>
      <w:r w:rsidRPr="00E50EE9">
        <w:t>mergency (</w:t>
      </w:r>
      <w:r>
        <w:t>r</w:t>
      </w:r>
      <w:r w:rsidRPr="00E50EE9">
        <w:t xml:space="preserve">esponse </w:t>
      </w:r>
      <w:r>
        <w:t>c</w:t>
      </w:r>
      <w:r w:rsidRPr="00E50EE9">
        <w:t xml:space="preserve">olour </w:t>
      </w:r>
      <w:r>
        <w:t>c</w:t>
      </w:r>
      <w:r w:rsidRPr="00E50EE9">
        <w:t>ode ‘BLUE’)</w:t>
      </w:r>
      <w:bookmarkEnd w:id="310"/>
      <w:bookmarkEnd w:id="311"/>
    </w:p>
    <w:p w:rsidR="00CB4790" w:rsidRPr="00E50EE9" w:rsidRDefault="00CB4790" w:rsidP="00CB4790">
      <w:pPr>
        <w:pStyle w:val="ListParagraph"/>
        <w:numPr>
          <w:ilvl w:val="3"/>
          <w:numId w:val="184"/>
        </w:numPr>
        <w:ind w:left="567"/>
      </w:pPr>
      <w:r w:rsidRPr="00E50EE9">
        <w:t>General</w:t>
      </w:r>
    </w:p>
    <w:p w:rsidR="00CB4790" w:rsidRPr="00E50EE9" w:rsidRDefault="00CB4790" w:rsidP="00CB4790">
      <w:pPr>
        <w:pStyle w:val="DHHSbody"/>
      </w:pPr>
      <w:r w:rsidRPr="00E50EE9">
        <w:rPr>
          <w:rFonts w:cs="Arial"/>
        </w:rPr>
        <w:t>The</w:t>
      </w:r>
      <w:r>
        <w:rPr>
          <w:rFonts w:cs="Arial"/>
        </w:rPr>
        <w:t xml:space="preserve"> </w:t>
      </w:r>
      <w:r w:rsidRPr="00E50EE9">
        <w:rPr>
          <w:rFonts w:cs="Arial"/>
        </w:rPr>
        <w:t>facility</w:t>
      </w:r>
      <w:r>
        <w:rPr>
          <w:rFonts w:cs="Arial"/>
        </w:rPr>
        <w:t xml:space="preserve"> </w:t>
      </w:r>
      <w:r w:rsidRPr="00E50EE9">
        <w:rPr>
          <w:rFonts w:cs="Arial"/>
        </w:rPr>
        <w:t>shall</w:t>
      </w:r>
      <w:r>
        <w:rPr>
          <w:rFonts w:cs="Arial"/>
        </w:rPr>
        <w:t xml:space="preserve"> </w:t>
      </w:r>
      <w:r w:rsidRPr="00E50EE9">
        <w:rPr>
          <w:rFonts w:cs="Arial"/>
        </w:rPr>
        <w:t>be</w:t>
      </w:r>
      <w:r>
        <w:rPr>
          <w:rFonts w:cs="Arial"/>
        </w:rPr>
        <w:t xml:space="preserve"> </w:t>
      </w:r>
      <w:r w:rsidRPr="00E50EE9">
        <w:rPr>
          <w:rFonts w:cs="Arial"/>
        </w:rPr>
        <w:t>able</w:t>
      </w:r>
      <w:r>
        <w:rPr>
          <w:rFonts w:cs="Arial"/>
        </w:rPr>
        <w:t xml:space="preserve"> </w:t>
      </w:r>
      <w:r w:rsidRPr="00E50EE9">
        <w:rPr>
          <w:rFonts w:cs="Arial"/>
        </w:rPr>
        <w:t>to</w:t>
      </w:r>
      <w:r>
        <w:rPr>
          <w:rFonts w:cs="Arial"/>
        </w:rPr>
        <w:t xml:space="preserve"> </w:t>
      </w:r>
      <w:r w:rsidRPr="00E50EE9">
        <w:rPr>
          <w:rFonts w:cs="Arial"/>
        </w:rPr>
        <w:t>respond</w:t>
      </w:r>
      <w:r>
        <w:rPr>
          <w:rFonts w:cs="Arial"/>
        </w:rPr>
        <w:t xml:space="preserve"> </w:t>
      </w:r>
      <w:r w:rsidRPr="00E50EE9">
        <w:rPr>
          <w:rFonts w:cs="Arial"/>
        </w:rPr>
        <w:t>effectively</w:t>
      </w:r>
      <w:r>
        <w:rPr>
          <w:rFonts w:cs="Arial"/>
        </w:rPr>
        <w:t xml:space="preserve"> </w:t>
      </w:r>
      <w:r w:rsidRPr="00E50EE9">
        <w:rPr>
          <w:rFonts w:cs="Arial"/>
        </w:rPr>
        <w:t>to</w:t>
      </w:r>
      <w:r>
        <w:rPr>
          <w:rFonts w:cs="Arial"/>
        </w:rPr>
        <w:t xml:space="preserve"> </w:t>
      </w:r>
      <w:r w:rsidRPr="00E50EE9">
        <w:rPr>
          <w:rFonts w:cs="Arial"/>
        </w:rPr>
        <w:t>a</w:t>
      </w:r>
      <w:r>
        <w:rPr>
          <w:rFonts w:cs="Arial"/>
        </w:rPr>
        <w:t xml:space="preserve"> </w:t>
      </w:r>
      <w:r w:rsidRPr="00E50EE9">
        <w:rPr>
          <w:rFonts w:cs="Arial"/>
        </w:rPr>
        <w:t>medical</w:t>
      </w:r>
      <w:r>
        <w:rPr>
          <w:rFonts w:cs="Arial"/>
        </w:rPr>
        <w:t xml:space="preserve"> </w:t>
      </w:r>
      <w:r w:rsidRPr="00E50EE9">
        <w:rPr>
          <w:rFonts w:cs="Arial"/>
        </w:rPr>
        <w:t>emergency</w:t>
      </w:r>
      <w:r>
        <w:rPr>
          <w:rFonts w:cs="Arial"/>
        </w:rPr>
        <w:t xml:space="preserve"> </w:t>
      </w:r>
      <w:r w:rsidRPr="00E50EE9">
        <w:rPr>
          <w:rFonts w:cs="Arial"/>
        </w:rPr>
        <w:t>on</w:t>
      </w:r>
      <w:r>
        <w:rPr>
          <w:rFonts w:cs="Arial"/>
        </w:rPr>
        <w:t xml:space="preserve"> </w:t>
      </w:r>
      <w:r w:rsidRPr="00E50EE9">
        <w:rPr>
          <w:rFonts w:cs="Arial"/>
        </w:rPr>
        <w:t>site,</w:t>
      </w:r>
      <w:r>
        <w:rPr>
          <w:rFonts w:cs="Arial"/>
        </w:rPr>
        <w:t xml:space="preserve"> </w:t>
      </w:r>
      <w:r w:rsidRPr="00E50EE9">
        <w:rPr>
          <w:rFonts w:cs="Arial"/>
        </w:rPr>
        <w:t>by having:</w:t>
      </w:r>
    </w:p>
    <w:p w:rsidR="00CB4790" w:rsidRDefault="00CB4790" w:rsidP="00CB4790">
      <w:pPr>
        <w:pStyle w:val="DHHSnumberloweralpha"/>
        <w:numPr>
          <w:ilvl w:val="2"/>
          <w:numId w:val="105"/>
        </w:numPr>
      </w:pPr>
      <w:r>
        <w:t>a</w:t>
      </w:r>
      <w:r w:rsidRPr="00E50EE9">
        <w:t>n medical emergency action plan</w:t>
      </w:r>
    </w:p>
    <w:p w:rsidR="00CB4790" w:rsidRDefault="00CB4790" w:rsidP="00CB4790">
      <w:pPr>
        <w:pStyle w:val="DHHSnumberloweralpha"/>
        <w:numPr>
          <w:ilvl w:val="2"/>
          <w:numId w:val="105"/>
        </w:numPr>
      </w:pPr>
      <w:r>
        <w:t>s</w:t>
      </w:r>
      <w:r w:rsidRPr="00E50EE9">
        <w:t>taff trained in basic life support, and with access to emergency advanced life support (</w:t>
      </w:r>
      <w:r>
        <w:t>ALS</w:t>
      </w:r>
      <w:r w:rsidRPr="00E50EE9">
        <w:t xml:space="preserve">) </w:t>
      </w:r>
    </w:p>
    <w:p w:rsidR="00CB4790" w:rsidRPr="00E50EE9" w:rsidRDefault="00CB4790" w:rsidP="00CB4790">
      <w:pPr>
        <w:pStyle w:val="DHHSnumberloweralpha"/>
        <w:numPr>
          <w:ilvl w:val="2"/>
          <w:numId w:val="105"/>
        </w:numPr>
      </w:pPr>
      <w:r>
        <w:t>a</w:t>
      </w:r>
      <w:r w:rsidRPr="00E50EE9">
        <w:t>ppropriate pharmaceuticals and equipment.</w:t>
      </w:r>
    </w:p>
    <w:p w:rsidR="00CB4790" w:rsidRPr="00E50EE9" w:rsidRDefault="00CB4790" w:rsidP="00CB4790">
      <w:pPr>
        <w:pStyle w:val="ListParagraph"/>
        <w:numPr>
          <w:ilvl w:val="3"/>
          <w:numId w:val="184"/>
        </w:numPr>
        <w:ind w:left="567"/>
      </w:pPr>
      <w:r w:rsidRPr="00E50EE9">
        <w:t xml:space="preserve">Medical </w:t>
      </w:r>
      <w:r>
        <w:t>e</w:t>
      </w:r>
      <w:r w:rsidRPr="00E50EE9">
        <w:t xml:space="preserve">mergency </w:t>
      </w:r>
      <w:r>
        <w:t>a</w:t>
      </w:r>
      <w:r w:rsidRPr="00E50EE9">
        <w:t xml:space="preserve">ction </w:t>
      </w:r>
      <w:r>
        <w:t>p</w:t>
      </w:r>
      <w:r w:rsidRPr="00E50EE9">
        <w:t>lan</w:t>
      </w:r>
    </w:p>
    <w:p w:rsidR="00CB4790" w:rsidRDefault="00CB4790" w:rsidP="00CB4790">
      <w:pPr>
        <w:pStyle w:val="DHHSbody"/>
        <w:rPr>
          <w:rFonts w:cs="Arial"/>
        </w:rPr>
      </w:pPr>
      <w:r w:rsidRPr="00E50EE9">
        <w:rPr>
          <w:rFonts w:cs="Arial"/>
        </w:rPr>
        <w:t>The medical emergency action plan shall include the following:</w:t>
      </w:r>
    </w:p>
    <w:p w:rsidR="00CB4790" w:rsidRDefault="00CB4790" w:rsidP="00CB4790">
      <w:pPr>
        <w:pStyle w:val="DHHSnumberloweralpha"/>
        <w:numPr>
          <w:ilvl w:val="2"/>
          <w:numId w:val="106"/>
        </w:numPr>
      </w:pPr>
      <w:r>
        <w:t>a</w:t>
      </w:r>
      <w:r w:rsidRPr="004D0B9A">
        <w:t xml:space="preserve"> method of raising an alarm</w:t>
      </w:r>
    </w:p>
    <w:p w:rsidR="00CB4790" w:rsidRDefault="00CB4790" w:rsidP="00CB4790">
      <w:pPr>
        <w:pStyle w:val="DHHSnumberloweralpha"/>
        <w:numPr>
          <w:ilvl w:val="2"/>
          <w:numId w:val="106"/>
        </w:numPr>
      </w:pPr>
      <w:r>
        <w:t>a</w:t>
      </w:r>
      <w:r w:rsidRPr="004D0B9A">
        <w:t xml:space="preserve"> method of alerting and notifying appropriate staff</w:t>
      </w:r>
    </w:p>
    <w:p w:rsidR="00CB4790" w:rsidRDefault="00CB4790" w:rsidP="00CB4790">
      <w:pPr>
        <w:pStyle w:val="DHHSnumberloweralpha"/>
        <w:numPr>
          <w:ilvl w:val="2"/>
          <w:numId w:val="106"/>
        </w:numPr>
      </w:pPr>
      <w:r>
        <w:t>m</w:t>
      </w:r>
      <w:r w:rsidRPr="004D0B9A">
        <w:t>eans of obtaining appropriate equipment if it is not at hand</w:t>
      </w:r>
    </w:p>
    <w:p w:rsidR="00CB4790" w:rsidRDefault="00CB4790" w:rsidP="00CB4790">
      <w:pPr>
        <w:pStyle w:val="DHHSnumberloweralpha"/>
        <w:numPr>
          <w:ilvl w:val="2"/>
          <w:numId w:val="106"/>
        </w:numPr>
      </w:pPr>
      <w:r>
        <w:t>p</w:t>
      </w:r>
      <w:r w:rsidRPr="004D0B9A">
        <w:t>rotocols for basic life support involving one person, two persons and a team of people providing the resuscitation</w:t>
      </w:r>
    </w:p>
    <w:p w:rsidR="00CB4790" w:rsidRDefault="00CB4790" w:rsidP="00CB4790">
      <w:pPr>
        <w:pStyle w:val="DHHSnumberloweralpha"/>
        <w:numPr>
          <w:ilvl w:val="2"/>
          <w:numId w:val="106"/>
        </w:numPr>
      </w:pPr>
      <w:r>
        <w:t>a</w:t>
      </w:r>
      <w:r w:rsidRPr="004D0B9A">
        <w:t>n agreed protocol for deciding when to discontinue basic life support</w:t>
      </w:r>
    </w:p>
    <w:p w:rsidR="00CB4790" w:rsidRPr="004D0B9A" w:rsidRDefault="00CB4790" w:rsidP="00CB4790">
      <w:pPr>
        <w:pStyle w:val="DHHSnumberloweralpha"/>
        <w:numPr>
          <w:ilvl w:val="2"/>
          <w:numId w:val="106"/>
        </w:numPr>
      </w:pPr>
      <w:r>
        <w:t>a</w:t>
      </w:r>
      <w:r w:rsidRPr="004D0B9A">
        <w:t>n agreed protocol for determining continuing care.</w:t>
      </w:r>
    </w:p>
    <w:p w:rsidR="00CB4790" w:rsidRPr="00E50EE9" w:rsidRDefault="00CB4790" w:rsidP="00CB4790">
      <w:pPr>
        <w:pStyle w:val="ListParagraph"/>
        <w:numPr>
          <w:ilvl w:val="3"/>
          <w:numId w:val="184"/>
        </w:numPr>
        <w:ind w:left="567"/>
      </w:pPr>
      <w:r w:rsidRPr="00E50EE9">
        <w:t xml:space="preserve">Trained </w:t>
      </w:r>
      <w:r>
        <w:t>s</w:t>
      </w:r>
      <w:r w:rsidRPr="00E50EE9">
        <w:t>taff</w:t>
      </w:r>
    </w:p>
    <w:p w:rsidR="00CB4790" w:rsidRDefault="00CB4790" w:rsidP="00CB4790">
      <w:pPr>
        <w:pStyle w:val="DHHSbody"/>
        <w:rPr>
          <w:rFonts w:cs="Arial"/>
        </w:rPr>
      </w:pPr>
      <w:r w:rsidRPr="00E50EE9">
        <w:rPr>
          <w:rFonts w:cs="Arial"/>
        </w:rPr>
        <w:t>Staff shall have training in basic life support and, as appropriate, advanced life support (ALS).</w:t>
      </w:r>
    </w:p>
    <w:p w:rsidR="00CB4790" w:rsidRDefault="00CB4790" w:rsidP="00CB4790">
      <w:pPr>
        <w:pStyle w:val="DHHSbody"/>
        <w:rPr>
          <w:rFonts w:cs="Arial"/>
        </w:rPr>
      </w:pPr>
      <w:r w:rsidRPr="00E50EE9">
        <w:rPr>
          <w:rFonts w:cs="Arial"/>
        </w:rPr>
        <w:t>Ongoing training for skills maintenance shall be in place.</w:t>
      </w:r>
    </w:p>
    <w:p w:rsidR="00CB4790" w:rsidRPr="00E50EE9" w:rsidRDefault="00CB4790" w:rsidP="00CB4790">
      <w:pPr>
        <w:pStyle w:val="DHHSbody"/>
      </w:pPr>
      <w:r w:rsidRPr="00B63374">
        <w:rPr>
          <w:rFonts w:cs="Arial"/>
          <w:b/>
          <w:u w:val="single"/>
        </w:rPr>
        <w:t>NOTE:</w:t>
      </w:r>
      <w:r w:rsidRPr="00E50EE9">
        <w:rPr>
          <w:rFonts w:cs="Arial"/>
        </w:rPr>
        <w:t xml:space="preserve"> Consideration should also be given to training of staff, other than staff in basic life support.</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12" w:name="_Toc509826145"/>
      <w:bookmarkStart w:id="313" w:name="_Toc509828383"/>
      <w:r w:rsidRPr="00E50EE9">
        <w:t xml:space="preserve">For </w:t>
      </w:r>
      <w:r>
        <w:t>b</w:t>
      </w:r>
      <w:r w:rsidRPr="00E50EE9">
        <w:t xml:space="preserve">omb </w:t>
      </w:r>
      <w:r>
        <w:t>t</w:t>
      </w:r>
      <w:r w:rsidRPr="00E50EE9">
        <w:t>hreat (</w:t>
      </w:r>
      <w:r>
        <w:t>r</w:t>
      </w:r>
      <w:r w:rsidRPr="00E50EE9">
        <w:t xml:space="preserve">esponse </w:t>
      </w:r>
      <w:r>
        <w:t>c</w:t>
      </w:r>
      <w:r w:rsidRPr="00E50EE9">
        <w:t xml:space="preserve">olour </w:t>
      </w:r>
      <w:r>
        <w:t>c</w:t>
      </w:r>
      <w:r w:rsidRPr="00E50EE9">
        <w:t>ode ‘PURPLE’)</w:t>
      </w:r>
      <w:bookmarkEnd w:id="312"/>
      <w:bookmarkEnd w:id="313"/>
    </w:p>
    <w:p w:rsidR="00CB4790" w:rsidRPr="00E50EE9" w:rsidRDefault="00CB4790" w:rsidP="00CB4790">
      <w:pPr>
        <w:pStyle w:val="ListParagraph"/>
        <w:numPr>
          <w:ilvl w:val="3"/>
          <w:numId w:val="184"/>
        </w:numPr>
        <w:ind w:left="567"/>
      </w:pPr>
      <w:r w:rsidRPr="00E50EE9">
        <w:t>General</w:t>
      </w:r>
    </w:p>
    <w:p w:rsidR="00CB4790" w:rsidRDefault="00CB4790" w:rsidP="00CB4790">
      <w:pPr>
        <w:pStyle w:val="DHHSbody"/>
        <w:rPr>
          <w:rFonts w:cs="Arial"/>
        </w:rPr>
      </w:pPr>
      <w:r w:rsidRPr="00E50EE9">
        <w:rPr>
          <w:rFonts w:cs="Arial"/>
        </w:rPr>
        <w:t xml:space="preserve">This </w:t>
      </w:r>
      <w:r>
        <w:rPr>
          <w:rFonts w:cs="Arial"/>
        </w:rPr>
        <w:t>c</w:t>
      </w:r>
      <w:r w:rsidRPr="00E50EE9">
        <w:rPr>
          <w:rFonts w:cs="Arial"/>
        </w:rPr>
        <w:t>lause provides basic guidance on planning and response in case of a bomb threat. The information contained</w:t>
      </w:r>
      <w:r>
        <w:rPr>
          <w:rFonts w:cs="Arial"/>
        </w:rPr>
        <w:t xml:space="preserve"> </w:t>
      </w:r>
      <w:r w:rsidRPr="00E50EE9">
        <w:rPr>
          <w:rFonts w:cs="Arial"/>
        </w:rPr>
        <w:t>in</w:t>
      </w:r>
      <w:r>
        <w:rPr>
          <w:rFonts w:cs="Arial"/>
        </w:rPr>
        <w:t xml:space="preserve"> </w:t>
      </w:r>
      <w:r w:rsidRPr="00E50EE9">
        <w:rPr>
          <w:rFonts w:cs="Arial"/>
        </w:rPr>
        <w:t>this</w:t>
      </w:r>
      <w:r>
        <w:rPr>
          <w:rFonts w:cs="Arial"/>
        </w:rPr>
        <w:t xml:space="preserve"> c</w:t>
      </w:r>
      <w:r w:rsidRPr="00E50EE9">
        <w:rPr>
          <w:rFonts w:cs="Arial"/>
        </w:rPr>
        <w:t>lause</w:t>
      </w:r>
      <w:r>
        <w:rPr>
          <w:rFonts w:cs="Arial"/>
        </w:rPr>
        <w:t xml:space="preserve"> </w:t>
      </w:r>
      <w:r w:rsidRPr="00E50EE9">
        <w:rPr>
          <w:rFonts w:cs="Arial"/>
        </w:rPr>
        <w:t>is</w:t>
      </w:r>
      <w:r>
        <w:rPr>
          <w:rFonts w:cs="Arial"/>
        </w:rPr>
        <w:t xml:space="preserve"> </w:t>
      </w:r>
      <w:r w:rsidRPr="00E50EE9">
        <w:rPr>
          <w:rFonts w:cs="Arial"/>
        </w:rPr>
        <w:t>not</w:t>
      </w:r>
      <w:r>
        <w:rPr>
          <w:rFonts w:cs="Arial"/>
        </w:rPr>
        <w:t xml:space="preserve"> </w:t>
      </w:r>
      <w:r w:rsidRPr="00E50EE9">
        <w:rPr>
          <w:rFonts w:cs="Arial"/>
        </w:rPr>
        <w:t>sufficient,</w:t>
      </w:r>
      <w:r>
        <w:rPr>
          <w:rFonts w:cs="Arial"/>
        </w:rPr>
        <w:t xml:space="preserve"> </w:t>
      </w:r>
      <w:r w:rsidRPr="00E50EE9">
        <w:rPr>
          <w:rFonts w:cs="Arial"/>
        </w:rPr>
        <w:t>in</w:t>
      </w:r>
      <w:r>
        <w:rPr>
          <w:rFonts w:cs="Arial"/>
        </w:rPr>
        <w:t xml:space="preserve"> </w:t>
      </w:r>
      <w:r w:rsidRPr="00E50EE9">
        <w:rPr>
          <w:rFonts w:cs="Arial"/>
        </w:rPr>
        <w:t>itself,</w:t>
      </w:r>
      <w:r>
        <w:rPr>
          <w:rFonts w:cs="Arial"/>
        </w:rPr>
        <w:t xml:space="preserve"> </w:t>
      </w:r>
      <w:r w:rsidRPr="00E50EE9">
        <w:rPr>
          <w:rFonts w:cs="Arial"/>
        </w:rPr>
        <w:t>to</w:t>
      </w:r>
      <w:r>
        <w:rPr>
          <w:rFonts w:cs="Arial"/>
        </w:rPr>
        <w:t xml:space="preserve"> </w:t>
      </w:r>
      <w:r w:rsidRPr="00E50EE9">
        <w:rPr>
          <w:rFonts w:cs="Arial"/>
        </w:rPr>
        <w:t>adequately</w:t>
      </w:r>
      <w:r>
        <w:rPr>
          <w:rFonts w:cs="Arial"/>
        </w:rPr>
        <w:t xml:space="preserve"> </w:t>
      </w:r>
      <w:r w:rsidRPr="00E50EE9">
        <w:rPr>
          <w:rFonts w:cs="Arial"/>
        </w:rPr>
        <w:t>plan</w:t>
      </w:r>
      <w:r>
        <w:rPr>
          <w:rFonts w:cs="Arial"/>
        </w:rPr>
        <w:t xml:space="preserve"> </w:t>
      </w:r>
      <w:r w:rsidRPr="00E50EE9">
        <w:rPr>
          <w:rFonts w:cs="Arial"/>
        </w:rPr>
        <w:t>for</w:t>
      </w:r>
      <w:r>
        <w:rPr>
          <w:rFonts w:cs="Arial"/>
        </w:rPr>
        <w:t xml:space="preserve"> </w:t>
      </w:r>
      <w:r w:rsidRPr="00E50EE9">
        <w:rPr>
          <w:rFonts w:cs="Arial"/>
        </w:rPr>
        <w:t>a bomb threat and therefore further advice from a competent person or Victoria Police should be sought.</w:t>
      </w:r>
    </w:p>
    <w:p w:rsidR="00CB4790" w:rsidRDefault="00CB4790" w:rsidP="00CB4790">
      <w:pPr>
        <w:pStyle w:val="DHHSbody"/>
        <w:rPr>
          <w:rFonts w:cs="Arial"/>
        </w:rPr>
      </w:pPr>
      <w:r w:rsidRPr="00E50EE9">
        <w:rPr>
          <w:rFonts w:cs="Arial"/>
        </w:rPr>
        <w:t>Bomb threat is a serious public nuisance of modern times. Each bomb threat could be a prank or a warning of an impending bomb attack. Usually, they are committed by individuals seeking to create a state of alarm and confusion. Therefore it is important that all facilities have considered the potential risk of a bomb threat at the facility and undertake proper site specific planning in consultation with police if a bomb threat is possible.</w:t>
      </w:r>
    </w:p>
    <w:p w:rsidR="00CB4790" w:rsidRPr="00E50EE9" w:rsidRDefault="00CB4790" w:rsidP="00CB4790">
      <w:pPr>
        <w:pStyle w:val="ListParagraph"/>
        <w:numPr>
          <w:ilvl w:val="3"/>
          <w:numId w:val="184"/>
        </w:numPr>
        <w:ind w:left="567"/>
      </w:pPr>
      <w:r w:rsidRPr="00E50EE9">
        <w:t>Threats</w:t>
      </w:r>
    </w:p>
    <w:p w:rsidR="00CB4790" w:rsidRDefault="00CB4790" w:rsidP="00CB4790">
      <w:pPr>
        <w:pStyle w:val="DHHSbody"/>
        <w:rPr>
          <w:rFonts w:cs="Arial"/>
          <w:lang w:val="en-US"/>
        </w:rPr>
      </w:pPr>
      <w:r w:rsidRPr="00E50EE9">
        <w:rPr>
          <w:rFonts w:cs="Arial"/>
          <w:lang w:val="en-US"/>
        </w:rPr>
        <w:t>Bomb threats may include but are not limited to the following forms:</w:t>
      </w:r>
    </w:p>
    <w:p w:rsidR="00CB4790" w:rsidRPr="00E50EE9" w:rsidRDefault="00CB4790" w:rsidP="00CB4790">
      <w:pPr>
        <w:pStyle w:val="DHHSnumberloweralpha"/>
        <w:numPr>
          <w:ilvl w:val="2"/>
          <w:numId w:val="107"/>
        </w:numPr>
        <w:rPr>
          <w:lang w:val="en-US"/>
        </w:rPr>
      </w:pPr>
      <w:r w:rsidRPr="00E50EE9">
        <w:rPr>
          <w:b/>
          <w:i/>
          <w:lang w:val="en-US"/>
        </w:rPr>
        <w:t xml:space="preserve">Written </w:t>
      </w:r>
      <w:r>
        <w:rPr>
          <w:b/>
          <w:i/>
          <w:lang w:val="en-US"/>
        </w:rPr>
        <w:t>t</w:t>
      </w:r>
      <w:r w:rsidRPr="00E50EE9">
        <w:rPr>
          <w:b/>
          <w:i/>
          <w:lang w:val="en-US"/>
        </w:rPr>
        <w:t>hreat</w:t>
      </w:r>
      <w:r w:rsidRPr="00E50EE9">
        <w:rPr>
          <w:lang w:val="en-US"/>
        </w:rPr>
        <w:t xml:space="preserve"> – </w:t>
      </w:r>
      <w:r>
        <w:rPr>
          <w:lang w:val="en-US"/>
        </w:rPr>
        <w:t>i</w:t>
      </w:r>
      <w:r w:rsidRPr="00E50EE9">
        <w:rPr>
          <w:lang w:val="en-US"/>
        </w:rPr>
        <w:t>f a bomb threat is received in writing and considered as credible, it should be</w:t>
      </w:r>
      <w:r>
        <w:rPr>
          <w:lang w:val="en-US"/>
        </w:rPr>
        <w:t xml:space="preserve"> </w:t>
      </w:r>
      <w:r w:rsidRPr="00E50EE9">
        <w:rPr>
          <w:lang w:val="en-US"/>
        </w:rPr>
        <w:t>placed along with any envelope in a container and police called immediately. Every possible effort has to be made to retain all evidence and handl</w:t>
      </w:r>
      <w:r>
        <w:rPr>
          <w:lang w:val="en-US"/>
        </w:rPr>
        <w:t>e</w:t>
      </w:r>
      <w:r w:rsidRPr="00E50EE9">
        <w:rPr>
          <w:lang w:val="en-US"/>
        </w:rPr>
        <w:t xml:space="preserve"> minim</w:t>
      </w:r>
      <w:r>
        <w:rPr>
          <w:lang w:val="en-US"/>
        </w:rPr>
        <w:t>ally</w:t>
      </w:r>
      <w:r w:rsidRPr="00E50EE9">
        <w:rPr>
          <w:lang w:val="en-US"/>
        </w:rPr>
        <w:t>. Such evidence must be protected to be evaluated by police. Evidence that may be available includes fingerprints, handwriting, printed, electronic or typed material, DNA and postmarks.</w:t>
      </w:r>
    </w:p>
    <w:p w:rsidR="00CB4790" w:rsidRPr="00E50EE9" w:rsidRDefault="00CB4790" w:rsidP="00CB4790">
      <w:pPr>
        <w:pStyle w:val="DHHSnumberloweralpha"/>
        <w:numPr>
          <w:ilvl w:val="2"/>
          <w:numId w:val="107"/>
        </w:numPr>
        <w:rPr>
          <w:lang w:val="en-US"/>
        </w:rPr>
      </w:pPr>
      <w:r w:rsidRPr="00E50EE9">
        <w:rPr>
          <w:b/>
          <w:i/>
          <w:lang w:val="en-US"/>
        </w:rPr>
        <w:t xml:space="preserve">Telephone </w:t>
      </w:r>
      <w:r>
        <w:rPr>
          <w:b/>
          <w:i/>
          <w:lang w:val="en-US"/>
        </w:rPr>
        <w:t>t</w:t>
      </w:r>
      <w:r w:rsidRPr="00E50EE9">
        <w:rPr>
          <w:b/>
          <w:i/>
          <w:lang w:val="en-US"/>
        </w:rPr>
        <w:t>hreat</w:t>
      </w:r>
      <w:r w:rsidRPr="00E50EE9">
        <w:rPr>
          <w:lang w:val="en-US"/>
        </w:rPr>
        <w:t xml:space="preserve"> – </w:t>
      </w:r>
      <w:r>
        <w:rPr>
          <w:lang w:val="en-US"/>
        </w:rPr>
        <w:t>a</w:t>
      </w:r>
      <w:r w:rsidRPr="00E50EE9">
        <w:rPr>
          <w:lang w:val="en-US"/>
        </w:rPr>
        <w:t>n accurate analysis of the telephone threat can provide valuable information on which to base recommendations, action and subsequent investigation. The person receiving the bomb threat by telephone should not disconnect the call, and as soon as possible, should complete the information required on a bomb threat checklist. The bomb threat checklist should be available to telephonists and other persons who regularly accept incoming telephone calls. It is important to note that any information obtained from the caller will be extremely valuable to assist police in determining their response.</w:t>
      </w:r>
    </w:p>
    <w:p w:rsidR="00CB4790" w:rsidRDefault="00CB4790" w:rsidP="00CB4790">
      <w:pPr>
        <w:pStyle w:val="DHHSindent"/>
      </w:pPr>
      <w:r w:rsidRPr="00E50EE9">
        <w:rPr>
          <w:b/>
          <w:u w:val="single"/>
        </w:rPr>
        <w:t>NOTE:</w:t>
      </w:r>
      <w:r w:rsidRPr="00E50EE9">
        <w:t xml:space="preserve"> An example of a typical phone/bomb threat checklist is provided in </w:t>
      </w:r>
      <w:r w:rsidRPr="00E50EE9">
        <w:fldChar w:fldCharType="begin"/>
      </w:r>
      <w:r w:rsidRPr="00E50EE9">
        <w:instrText xml:space="preserve"> REF _Ref398805854 \n \h  \* MERGEFORMAT </w:instrText>
      </w:r>
      <w:r w:rsidRPr="00E50EE9">
        <w:fldChar w:fldCharType="separate"/>
      </w:r>
      <w:r>
        <w:t>Appendix 4</w:t>
      </w:r>
      <w:r w:rsidRPr="00E50EE9">
        <w:fldChar w:fldCharType="end"/>
      </w:r>
      <w:r w:rsidRPr="003774BC">
        <w:t>.</w:t>
      </w:r>
    </w:p>
    <w:p w:rsidR="00CB4790" w:rsidRPr="00E50EE9" w:rsidRDefault="00CB4790" w:rsidP="00CB4790">
      <w:pPr>
        <w:pStyle w:val="DHHSnumberloweralpha"/>
        <w:numPr>
          <w:ilvl w:val="2"/>
          <w:numId w:val="107"/>
        </w:numPr>
        <w:rPr>
          <w:lang w:val="en-US"/>
        </w:rPr>
      </w:pPr>
      <w:r w:rsidRPr="00E50EE9">
        <w:rPr>
          <w:b/>
          <w:i/>
          <w:lang w:val="en-US"/>
        </w:rPr>
        <w:t xml:space="preserve">Suspect </w:t>
      </w:r>
      <w:r>
        <w:rPr>
          <w:b/>
          <w:i/>
          <w:lang w:val="en-US"/>
        </w:rPr>
        <w:t>o</w:t>
      </w:r>
      <w:r w:rsidRPr="00E50EE9">
        <w:rPr>
          <w:b/>
          <w:i/>
          <w:lang w:val="en-US"/>
        </w:rPr>
        <w:t>bject</w:t>
      </w:r>
      <w:r w:rsidRPr="00E50EE9">
        <w:rPr>
          <w:lang w:val="en-US"/>
        </w:rPr>
        <w:t xml:space="preserve"> – </w:t>
      </w:r>
      <w:r>
        <w:rPr>
          <w:lang w:val="en-US"/>
        </w:rPr>
        <w:t>a</w:t>
      </w:r>
      <w:r w:rsidRPr="00E50EE9">
        <w:rPr>
          <w:lang w:val="en-US"/>
        </w:rPr>
        <w:t xml:space="preserve"> suspect object is any object found in the facility and deemed a possible threat by virtue of its characteristics, location and circumstances. Once a suspect object has been identified and determined credible, it must not be handled</w:t>
      </w:r>
      <w:r>
        <w:rPr>
          <w:lang w:val="en-US"/>
        </w:rPr>
        <w:t>.</w:t>
      </w:r>
      <w:r w:rsidRPr="00E50EE9">
        <w:rPr>
          <w:lang w:val="en-US"/>
        </w:rPr>
        <w:t xml:space="preserve"> Police </w:t>
      </w:r>
      <w:r>
        <w:rPr>
          <w:lang w:val="en-US"/>
        </w:rPr>
        <w:t xml:space="preserve">must be </w:t>
      </w:r>
      <w:r w:rsidRPr="00E50EE9">
        <w:rPr>
          <w:lang w:val="en-US"/>
        </w:rPr>
        <w:t>notified immediately and the area immediately evacuated.</w:t>
      </w:r>
    </w:p>
    <w:p w:rsidR="00CB4790" w:rsidRDefault="00CB4790" w:rsidP="00CB4790">
      <w:pPr>
        <w:pStyle w:val="DHHSnumberloweralpha"/>
        <w:numPr>
          <w:ilvl w:val="2"/>
          <w:numId w:val="107"/>
        </w:numPr>
        <w:rPr>
          <w:lang w:val="en-US"/>
        </w:rPr>
      </w:pPr>
      <w:r w:rsidRPr="00E50EE9">
        <w:rPr>
          <w:b/>
          <w:i/>
          <w:lang w:val="en-US"/>
        </w:rPr>
        <w:t xml:space="preserve">Suspect </w:t>
      </w:r>
      <w:r>
        <w:rPr>
          <w:b/>
          <w:i/>
          <w:lang w:val="en-US"/>
        </w:rPr>
        <w:t>m</w:t>
      </w:r>
      <w:r w:rsidRPr="00E50EE9">
        <w:rPr>
          <w:b/>
          <w:i/>
          <w:lang w:val="en-US"/>
        </w:rPr>
        <w:t xml:space="preserve">ail or </w:t>
      </w:r>
      <w:r>
        <w:rPr>
          <w:b/>
          <w:i/>
          <w:lang w:val="en-US"/>
        </w:rPr>
        <w:t>o</w:t>
      </w:r>
      <w:r w:rsidRPr="00E50EE9">
        <w:rPr>
          <w:b/>
          <w:i/>
          <w:lang w:val="en-US"/>
        </w:rPr>
        <w:t>bject</w:t>
      </w:r>
      <w:r w:rsidRPr="00E50EE9">
        <w:rPr>
          <w:lang w:val="en-US"/>
        </w:rPr>
        <w:t xml:space="preserve"> – </w:t>
      </w:r>
      <w:r>
        <w:rPr>
          <w:lang w:val="en-US"/>
        </w:rPr>
        <w:t>a</w:t>
      </w:r>
      <w:r w:rsidRPr="00E50EE9">
        <w:rPr>
          <w:lang w:val="en-US"/>
        </w:rPr>
        <w:t>ll staff responsible for handling mail and incoming goods should be trained in the identification and subsequent safe handling isolating suspect mail items and incoming goods. Once a suspect mail or object has been identified and determined credible, it must not be handled</w:t>
      </w:r>
      <w:r>
        <w:rPr>
          <w:lang w:val="en-US"/>
        </w:rPr>
        <w:t>.</w:t>
      </w:r>
      <w:r w:rsidRPr="00E50EE9">
        <w:rPr>
          <w:lang w:val="en-US"/>
        </w:rPr>
        <w:t xml:space="preserve"> Police </w:t>
      </w:r>
      <w:r>
        <w:rPr>
          <w:lang w:val="en-US"/>
        </w:rPr>
        <w:t xml:space="preserve">must be </w:t>
      </w:r>
      <w:r w:rsidRPr="00E50EE9">
        <w:rPr>
          <w:lang w:val="en-US"/>
        </w:rPr>
        <w:t>notified immediately and the area or facility evacuated. If the suspect mail or object contains any suspect powder or liquid or is emitting and chemical odo</w:t>
      </w:r>
      <w:r>
        <w:rPr>
          <w:lang w:val="en-US"/>
        </w:rPr>
        <w:t>u</w:t>
      </w:r>
      <w:r w:rsidRPr="00E50EE9">
        <w:rPr>
          <w:lang w:val="en-US"/>
        </w:rPr>
        <w:t>r, the fire brigade must also be called.</w:t>
      </w:r>
    </w:p>
    <w:p w:rsidR="00CB4790" w:rsidRDefault="00CB4790" w:rsidP="00CB4790">
      <w:pPr>
        <w:pStyle w:val="DHHSnumberloweralpha"/>
        <w:numPr>
          <w:ilvl w:val="2"/>
          <w:numId w:val="107"/>
        </w:numPr>
        <w:rPr>
          <w:lang w:val="en-US"/>
        </w:rPr>
      </w:pPr>
      <w:r>
        <w:rPr>
          <w:lang w:val="en-US"/>
        </w:rPr>
        <w:t>Identify an object as suspect</w:t>
      </w:r>
    </w:p>
    <w:p w:rsidR="00CB4790" w:rsidRDefault="00CB4790" w:rsidP="00CB4790">
      <w:pPr>
        <w:pStyle w:val="DHHSbody"/>
        <w:rPr>
          <w:rFonts w:cs="Arial"/>
          <w:lang w:val="en-US"/>
        </w:rPr>
      </w:pPr>
      <w:r w:rsidRPr="00E50EE9">
        <w:rPr>
          <w:rFonts w:cs="Arial"/>
          <w:lang w:val="en-US"/>
        </w:rPr>
        <w:t>Suspect objects may be encountered by any facility. It is not possible to provide a definitive list of indicators that would cause an object to be considered suspect. The following questions provide a means of assessing if an object should be considered suspect:</w:t>
      </w:r>
    </w:p>
    <w:p w:rsidR="00CB4790" w:rsidRDefault="00CB4790" w:rsidP="00CB4790">
      <w:pPr>
        <w:pStyle w:val="DHHSnumberloweralpha"/>
        <w:numPr>
          <w:ilvl w:val="2"/>
          <w:numId w:val="108"/>
        </w:numPr>
        <w:rPr>
          <w:lang w:val="en-US"/>
        </w:rPr>
      </w:pPr>
      <w:r w:rsidRPr="00E50EE9">
        <w:rPr>
          <w:lang w:val="en-US"/>
        </w:rPr>
        <w:t>Is the object unidentified?</w:t>
      </w:r>
    </w:p>
    <w:p w:rsidR="00CB4790" w:rsidRPr="00E50EE9" w:rsidRDefault="00CB4790" w:rsidP="00CB4790">
      <w:pPr>
        <w:pStyle w:val="DHHSnumberloweralpha"/>
        <w:numPr>
          <w:ilvl w:val="2"/>
          <w:numId w:val="108"/>
        </w:numPr>
        <w:rPr>
          <w:lang w:val="en-US"/>
        </w:rPr>
      </w:pPr>
      <w:r w:rsidRPr="00E50EE9">
        <w:rPr>
          <w:lang w:val="en-US"/>
        </w:rPr>
        <w:t>Is the object unusual or foreign to its environment?</w:t>
      </w:r>
    </w:p>
    <w:p w:rsidR="00CB4790" w:rsidRDefault="00CB4790" w:rsidP="00CB4790">
      <w:pPr>
        <w:pStyle w:val="DHHSnumberloweralpha"/>
        <w:numPr>
          <w:ilvl w:val="2"/>
          <w:numId w:val="108"/>
        </w:numPr>
        <w:rPr>
          <w:lang w:val="en-US"/>
        </w:rPr>
      </w:pPr>
      <w:r w:rsidRPr="00E50EE9">
        <w:rPr>
          <w:lang w:val="en-US"/>
        </w:rPr>
        <w:t>Does the object have an unusual chemical smell</w:t>
      </w:r>
    </w:p>
    <w:p w:rsidR="00CB4790" w:rsidRDefault="00CB4790" w:rsidP="00CB4790">
      <w:pPr>
        <w:pStyle w:val="DHHSnumberloweralpha"/>
        <w:numPr>
          <w:ilvl w:val="2"/>
          <w:numId w:val="108"/>
        </w:numPr>
        <w:rPr>
          <w:lang w:val="en-US"/>
        </w:rPr>
      </w:pPr>
      <w:r w:rsidRPr="00E50EE9">
        <w:rPr>
          <w:lang w:val="en-US"/>
        </w:rPr>
        <w:t>Is the object obviously a bomb?</w:t>
      </w:r>
    </w:p>
    <w:p w:rsidR="00CB4790" w:rsidRDefault="00CB4790" w:rsidP="00CB4790">
      <w:pPr>
        <w:pStyle w:val="DHHSnumberloweralpha"/>
        <w:numPr>
          <w:ilvl w:val="2"/>
          <w:numId w:val="108"/>
        </w:numPr>
        <w:rPr>
          <w:lang w:val="en-US"/>
        </w:rPr>
      </w:pPr>
      <w:r w:rsidRPr="00E50EE9">
        <w:rPr>
          <w:lang w:val="en-US"/>
        </w:rPr>
        <w:t>Is the object hidden or concealed in any way?</w:t>
      </w:r>
    </w:p>
    <w:p w:rsidR="00CB4790" w:rsidRDefault="00CB4790" w:rsidP="00CB4790">
      <w:pPr>
        <w:pStyle w:val="DHHSnumberloweralpha"/>
        <w:numPr>
          <w:ilvl w:val="2"/>
          <w:numId w:val="108"/>
        </w:numPr>
        <w:rPr>
          <w:lang w:val="en-US"/>
        </w:rPr>
      </w:pPr>
      <w:r w:rsidRPr="00E50EE9">
        <w:rPr>
          <w:lang w:val="en-US"/>
        </w:rPr>
        <w:t>Has there been any unauthor</w:t>
      </w:r>
      <w:r>
        <w:rPr>
          <w:lang w:val="en-US"/>
        </w:rPr>
        <w:t>ise</w:t>
      </w:r>
      <w:r w:rsidRPr="00E50EE9">
        <w:rPr>
          <w:lang w:val="en-US"/>
        </w:rPr>
        <w:t>d access to the area?</w:t>
      </w:r>
    </w:p>
    <w:p w:rsidR="00CB4790" w:rsidRDefault="00CB4790" w:rsidP="00CB4790">
      <w:pPr>
        <w:pStyle w:val="DHHSnumberloweralpha"/>
        <w:numPr>
          <w:ilvl w:val="2"/>
          <w:numId w:val="108"/>
        </w:numPr>
        <w:rPr>
          <w:lang w:val="en-US"/>
        </w:rPr>
      </w:pPr>
      <w:r w:rsidRPr="00E50EE9">
        <w:rPr>
          <w:lang w:val="en-US"/>
        </w:rPr>
        <w:t>Has there been a perimeter breach?</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14" w:name="_Toc509826146"/>
      <w:bookmarkStart w:id="315" w:name="_Toc509828384"/>
      <w:r w:rsidRPr="00E50EE9">
        <w:t xml:space="preserve">For </w:t>
      </w:r>
      <w:r>
        <w:t>i</w:t>
      </w:r>
      <w:r w:rsidRPr="00E50EE9">
        <w:t xml:space="preserve">nfrastructure and </w:t>
      </w:r>
      <w:r>
        <w:t>o</w:t>
      </w:r>
      <w:r w:rsidRPr="00E50EE9">
        <w:t xml:space="preserve">ther </w:t>
      </w:r>
      <w:r>
        <w:t>i</w:t>
      </w:r>
      <w:r w:rsidRPr="00E50EE9">
        <w:t xml:space="preserve">nternal </w:t>
      </w:r>
      <w:r>
        <w:t>e</w:t>
      </w:r>
      <w:r w:rsidRPr="00E50EE9">
        <w:t>mergencies (</w:t>
      </w:r>
      <w:r>
        <w:t>r</w:t>
      </w:r>
      <w:r w:rsidRPr="00E50EE9">
        <w:t xml:space="preserve">esponse </w:t>
      </w:r>
      <w:r>
        <w:t>c</w:t>
      </w:r>
      <w:r w:rsidRPr="00E50EE9">
        <w:t xml:space="preserve">olour </w:t>
      </w:r>
      <w:r>
        <w:t>c</w:t>
      </w:r>
      <w:r w:rsidRPr="00E50EE9">
        <w:t>ode ‘YELLOW’)</w:t>
      </w:r>
      <w:bookmarkEnd w:id="314"/>
      <w:bookmarkEnd w:id="315"/>
    </w:p>
    <w:p w:rsidR="00CB4790" w:rsidRDefault="00CB4790" w:rsidP="00CB4790">
      <w:pPr>
        <w:pStyle w:val="ListParagraph"/>
        <w:numPr>
          <w:ilvl w:val="3"/>
          <w:numId w:val="184"/>
        </w:numPr>
        <w:ind w:left="567"/>
      </w:pPr>
      <w:r w:rsidRPr="00E50EE9">
        <w:t>General</w:t>
      </w:r>
    </w:p>
    <w:p w:rsidR="00CB4790" w:rsidRDefault="00CB4790" w:rsidP="00CB4790">
      <w:pPr>
        <w:pStyle w:val="DHHSbody"/>
        <w:rPr>
          <w:rFonts w:cs="Arial"/>
        </w:rPr>
      </w:pPr>
      <w:r w:rsidRPr="00E50EE9">
        <w:rPr>
          <w:rFonts w:cs="Arial"/>
        </w:rPr>
        <w:t xml:space="preserve">This </w:t>
      </w:r>
      <w:r>
        <w:rPr>
          <w:rFonts w:cs="Arial"/>
        </w:rPr>
        <w:t>c</w:t>
      </w:r>
      <w:r w:rsidRPr="00E50EE9">
        <w:rPr>
          <w:rFonts w:cs="Arial"/>
        </w:rPr>
        <w:t>lause describes an event that impacts the facility and may be caused by an internal or external event which may adversely affect service delivery and/or safety of persons requiring a response.</w:t>
      </w:r>
    </w:p>
    <w:p w:rsidR="00CB4790" w:rsidRDefault="00CB4790" w:rsidP="00CB4790">
      <w:pPr>
        <w:pStyle w:val="DHHSbody"/>
        <w:rPr>
          <w:rFonts w:cs="Arial"/>
        </w:rPr>
      </w:pPr>
      <w:r w:rsidRPr="00E50EE9">
        <w:rPr>
          <w:rFonts w:cs="Arial"/>
        </w:rPr>
        <w:t>Examples include but are not limited to failure of, or disruption to, electricity, medical gases, water, information communication and technology systems, damage to structure, or incidents involving hazardous substances.</w:t>
      </w:r>
    </w:p>
    <w:p w:rsidR="00CB4790" w:rsidRDefault="00CB4790" w:rsidP="00CB4790">
      <w:pPr>
        <w:pStyle w:val="ListParagraph"/>
        <w:numPr>
          <w:ilvl w:val="3"/>
          <w:numId w:val="184"/>
        </w:numPr>
        <w:ind w:left="567"/>
      </w:pPr>
      <w:r w:rsidRPr="00E50EE9">
        <w:t>Electricity</w:t>
      </w:r>
    </w:p>
    <w:p w:rsidR="00CB4790" w:rsidRDefault="00CB4790" w:rsidP="00CB4790">
      <w:pPr>
        <w:pStyle w:val="DHHSbody"/>
        <w:rPr>
          <w:rFonts w:cs="Arial"/>
        </w:rPr>
      </w:pPr>
      <w:r w:rsidRPr="00E50EE9">
        <w:rPr>
          <w:rFonts w:cs="Arial"/>
        </w:rPr>
        <w:t>In the event of electrical failure, the emergency management plan must provide immediate response to protect patients that are depende</w:t>
      </w:r>
      <w:r>
        <w:rPr>
          <w:rFonts w:cs="Arial"/>
        </w:rPr>
        <w:t>nt</w:t>
      </w:r>
      <w:r w:rsidRPr="00E50EE9">
        <w:rPr>
          <w:rFonts w:cs="Arial"/>
        </w:rPr>
        <w:t xml:space="preserve"> on electrically operated medical equipment and may involve the relocation of patients to an area supplied with electricity from an alternative source.</w:t>
      </w:r>
    </w:p>
    <w:p w:rsidR="00CB4790" w:rsidRDefault="00CB4790" w:rsidP="00CB4790">
      <w:pPr>
        <w:pStyle w:val="ListParagraph"/>
        <w:numPr>
          <w:ilvl w:val="3"/>
          <w:numId w:val="184"/>
        </w:numPr>
        <w:ind w:left="567"/>
      </w:pPr>
      <w:r w:rsidRPr="00E50EE9">
        <w:t>Medical gases (oxygen, air, other gases and suction)</w:t>
      </w:r>
    </w:p>
    <w:p w:rsidR="00CB4790" w:rsidRDefault="00CB4790" w:rsidP="00CB4790">
      <w:pPr>
        <w:pStyle w:val="DHHSbody"/>
        <w:rPr>
          <w:rFonts w:cs="Arial"/>
        </w:rPr>
      </w:pPr>
      <w:r w:rsidRPr="00E50EE9">
        <w:rPr>
          <w:rFonts w:cs="Arial"/>
        </w:rPr>
        <w:t>This failure may involve reticulated systems, and the emergency management plan shall document the location of cylinders and regulators and their isolation values. Alternatively, it is important to include the relocation of portable suction pumps and the quickest method of transporting this equipment to residents/clients in need.</w:t>
      </w:r>
    </w:p>
    <w:p w:rsidR="00CB4790" w:rsidRDefault="00CB4790" w:rsidP="00CB4790">
      <w:pPr>
        <w:pStyle w:val="ListParagraph"/>
        <w:numPr>
          <w:ilvl w:val="3"/>
          <w:numId w:val="184"/>
        </w:numPr>
        <w:ind w:left="567"/>
      </w:pPr>
      <w:r w:rsidRPr="00E50EE9">
        <w:t>Water</w:t>
      </w:r>
    </w:p>
    <w:p w:rsidR="00CB4790" w:rsidRDefault="00CB4790" w:rsidP="00CB4790">
      <w:pPr>
        <w:pStyle w:val="DHHSbody"/>
        <w:rPr>
          <w:rFonts w:cs="Arial"/>
        </w:rPr>
      </w:pPr>
      <w:r w:rsidRPr="00E50EE9">
        <w:rPr>
          <w:rFonts w:cs="Arial"/>
        </w:rPr>
        <w:t>In the event of a water supply failure</w:t>
      </w:r>
      <w:r>
        <w:rPr>
          <w:rFonts w:cs="Arial"/>
        </w:rPr>
        <w:t>,</w:t>
      </w:r>
      <w:r w:rsidRPr="00E50EE9">
        <w:rPr>
          <w:rFonts w:cs="Arial"/>
        </w:rPr>
        <w:t xml:space="preserve"> all efforts should be made to conserve water until an alternat</w:t>
      </w:r>
      <w:r>
        <w:rPr>
          <w:rFonts w:cs="Arial"/>
        </w:rPr>
        <w:t>iv</w:t>
      </w:r>
      <w:r w:rsidRPr="00E50EE9">
        <w:rPr>
          <w:rFonts w:cs="Arial"/>
        </w:rPr>
        <w:t xml:space="preserve">e supply can be sourced. The emergency management plan should include provisions for notification to the </w:t>
      </w:r>
      <w:r>
        <w:rPr>
          <w:rFonts w:cs="Arial"/>
        </w:rPr>
        <w:t>w</w:t>
      </w:r>
      <w:r w:rsidRPr="00E50EE9">
        <w:rPr>
          <w:rFonts w:cs="Arial"/>
        </w:rPr>
        <w:t>ater authority and to determine the extent and time line to restore water supply.</w:t>
      </w:r>
    </w:p>
    <w:p w:rsidR="00CB4790" w:rsidRDefault="00CB4790" w:rsidP="00CB4790">
      <w:pPr>
        <w:pStyle w:val="ListParagraph"/>
        <w:numPr>
          <w:ilvl w:val="3"/>
          <w:numId w:val="184"/>
        </w:numPr>
        <w:ind w:left="567"/>
      </w:pPr>
      <w:r w:rsidRPr="00E50EE9">
        <w:t xml:space="preserve">Information </w:t>
      </w:r>
      <w:r>
        <w:t>c</w:t>
      </w:r>
      <w:r w:rsidRPr="00E50EE9">
        <w:t xml:space="preserve">ommunication and </w:t>
      </w:r>
      <w:r>
        <w:t>t</w:t>
      </w:r>
      <w:r w:rsidRPr="00E50EE9">
        <w:t>echnology</w:t>
      </w:r>
    </w:p>
    <w:p w:rsidR="00CB4790" w:rsidRDefault="00CB4790" w:rsidP="00CB4790">
      <w:pPr>
        <w:pStyle w:val="DHHSbody"/>
        <w:rPr>
          <w:rFonts w:cs="Arial"/>
        </w:rPr>
      </w:pPr>
      <w:r w:rsidRPr="00E50EE9">
        <w:rPr>
          <w:rFonts w:cs="Arial"/>
        </w:rPr>
        <w:t xml:space="preserve">Information </w:t>
      </w:r>
      <w:r>
        <w:rPr>
          <w:rFonts w:cs="Arial"/>
        </w:rPr>
        <w:t>c</w:t>
      </w:r>
      <w:r w:rsidRPr="00E50EE9">
        <w:rPr>
          <w:rFonts w:cs="Arial"/>
        </w:rPr>
        <w:t xml:space="preserve">ommunication and </w:t>
      </w:r>
      <w:r>
        <w:rPr>
          <w:rFonts w:cs="Arial"/>
        </w:rPr>
        <w:t>t</w:t>
      </w:r>
      <w:r w:rsidRPr="00E50EE9">
        <w:rPr>
          <w:rFonts w:cs="Arial"/>
        </w:rPr>
        <w:t xml:space="preserve">echnology systems are an essential component of any emergency response, both within the facility and with external agencies. Emergency management planning should include the provision of alternative </w:t>
      </w:r>
      <w:r>
        <w:rPr>
          <w:rFonts w:cs="Arial"/>
        </w:rPr>
        <w:t>i</w:t>
      </w:r>
      <w:r w:rsidRPr="00E50EE9">
        <w:rPr>
          <w:rFonts w:cs="Arial"/>
        </w:rPr>
        <w:t xml:space="preserve">nformation </w:t>
      </w:r>
      <w:r>
        <w:rPr>
          <w:rFonts w:cs="Arial"/>
        </w:rPr>
        <w:t>c</w:t>
      </w:r>
      <w:r w:rsidRPr="00E50EE9">
        <w:rPr>
          <w:rFonts w:cs="Arial"/>
        </w:rPr>
        <w:t xml:space="preserve">ommunication and </w:t>
      </w:r>
      <w:r>
        <w:rPr>
          <w:rFonts w:cs="Arial"/>
        </w:rPr>
        <w:t>t</w:t>
      </w:r>
      <w:r w:rsidRPr="00E50EE9">
        <w:rPr>
          <w:rFonts w:cs="Arial"/>
        </w:rPr>
        <w:t>echnology systems in the event of a failure of the primary systems.</w:t>
      </w:r>
    </w:p>
    <w:p w:rsidR="00CB4790" w:rsidRDefault="00CB4790" w:rsidP="00CB4790">
      <w:pPr>
        <w:pStyle w:val="ListParagraph"/>
        <w:numPr>
          <w:ilvl w:val="3"/>
          <w:numId w:val="184"/>
        </w:numPr>
        <w:ind w:left="567"/>
      </w:pPr>
      <w:r w:rsidRPr="00E50EE9">
        <w:t>Hazardous substances incidents</w:t>
      </w:r>
    </w:p>
    <w:p w:rsidR="00CB4790" w:rsidRPr="00E50EE9" w:rsidRDefault="00CB4790" w:rsidP="00CB4790">
      <w:pPr>
        <w:pStyle w:val="DHHSbody"/>
      </w:pPr>
      <w:r w:rsidRPr="00E50EE9">
        <w:rPr>
          <w:rFonts w:cs="Arial"/>
        </w:rPr>
        <w:t>The emergency management plan should refer to all hazardous and dangerous substances identified in the risk assessment and potential incident. Such incidents include the leakage or spillage of hazardous or dangerous substances, including flammable and combustible liquids and gases, corrosive and toxic substances. Safe work practices shall be implemented to ensure that:</w:t>
      </w:r>
    </w:p>
    <w:p w:rsidR="00CB4790" w:rsidRDefault="00CB4790" w:rsidP="00CB4790">
      <w:pPr>
        <w:pStyle w:val="DHHSnumberloweralpha"/>
        <w:numPr>
          <w:ilvl w:val="2"/>
          <w:numId w:val="109"/>
        </w:numPr>
      </w:pPr>
      <w:r>
        <w:t>a</w:t>
      </w:r>
      <w:r w:rsidRPr="00E50EE9">
        <w:t>ppropriate staff are trained in the safe storage and handling of hazardous and dangerous substances</w:t>
      </w:r>
    </w:p>
    <w:p w:rsidR="00CB4790" w:rsidRDefault="00CB4790" w:rsidP="00CB4790">
      <w:pPr>
        <w:pStyle w:val="DHHSnumberloweralpha"/>
        <w:numPr>
          <w:ilvl w:val="2"/>
          <w:numId w:val="109"/>
        </w:numPr>
      </w:pPr>
      <w:r>
        <w:t>e</w:t>
      </w:r>
      <w:r w:rsidRPr="00E50EE9">
        <w:t>xcess stocks are not held</w:t>
      </w:r>
    </w:p>
    <w:p w:rsidR="00CB4790" w:rsidRDefault="00CB4790" w:rsidP="00CB4790">
      <w:pPr>
        <w:pStyle w:val="DHHSnumberloweralpha"/>
        <w:numPr>
          <w:ilvl w:val="2"/>
          <w:numId w:val="109"/>
        </w:numPr>
      </w:pPr>
      <w:r>
        <w:t>s</w:t>
      </w:r>
      <w:r w:rsidRPr="00E50EE9">
        <w:t>tocks are properly stored and appropriately label</w:t>
      </w:r>
      <w:r>
        <w:t>l</w:t>
      </w:r>
      <w:r w:rsidRPr="00E50EE9">
        <w:t>ed</w:t>
      </w:r>
    </w:p>
    <w:p w:rsidR="00CB4790" w:rsidRDefault="00CB4790" w:rsidP="00CB4790">
      <w:pPr>
        <w:pStyle w:val="DHHSnumberloweralpha"/>
        <w:numPr>
          <w:ilvl w:val="2"/>
          <w:numId w:val="109"/>
        </w:numPr>
      </w:pPr>
      <w:r>
        <w:t>s</w:t>
      </w:r>
      <w:r w:rsidRPr="00E50EE9">
        <w:t>ubstances are properly handled</w:t>
      </w:r>
    </w:p>
    <w:p w:rsidR="00CB4790" w:rsidRDefault="00CB4790" w:rsidP="00CB4790">
      <w:pPr>
        <w:pStyle w:val="DHHSnumberloweralpha"/>
        <w:numPr>
          <w:ilvl w:val="2"/>
          <w:numId w:val="109"/>
        </w:numPr>
      </w:pPr>
      <w:r>
        <w:t>m</w:t>
      </w:r>
      <w:r w:rsidRPr="00E50EE9">
        <w:t>aterial safety data sheets are readily available</w:t>
      </w:r>
    </w:p>
    <w:p w:rsidR="00CB4790" w:rsidRDefault="00CB4790" w:rsidP="00CB4790">
      <w:pPr>
        <w:pStyle w:val="DHHSnumberloweralpha"/>
        <w:numPr>
          <w:ilvl w:val="2"/>
          <w:numId w:val="109"/>
        </w:numPr>
      </w:pPr>
      <w:r>
        <w:t>a</w:t>
      </w:r>
      <w:r w:rsidRPr="00E50EE9">
        <w:t>ppropriate equipment or a plan to manage victims of any hazardous materials incident is available</w:t>
      </w:r>
    </w:p>
    <w:p w:rsidR="00CB4790" w:rsidRDefault="00CB4790" w:rsidP="00CB4790">
      <w:pPr>
        <w:pStyle w:val="DHHSnumberloweralpha"/>
        <w:numPr>
          <w:ilvl w:val="2"/>
          <w:numId w:val="109"/>
        </w:numPr>
      </w:pPr>
      <w:r>
        <w:t>a</w:t>
      </w:r>
      <w:r w:rsidRPr="00E50EE9">
        <w:t>ppropriate training, equipment and as part of the emergency response plan for containment of the incident is provided and that methods for such containment are known and understood.</w:t>
      </w:r>
    </w:p>
    <w:p w:rsidR="00CB4790" w:rsidRDefault="00CB4790" w:rsidP="00CB4790">
      <w:pPr>
        <w:pStyle w:val="DHHSbody"/>
      </w:pPr>
      <w:r w:rsidRPr="00E50EE9">
        <w:rPr>
          <w:b/>
          <w:u w:val="single"/>
        </w:rPr>
        <w:t>NOTE</w:t>
      </w:r>
      <w:r w:rsidRPr="00E50EE9">
        <w:t>: In the event of dense smoke or hazardous airborne pollution, consideration should be given to shutting down air handling systems to prevent intake or circulation of contaminants.</w:t>
      </w:r>
    </w:p>
    <w:p w:rsidR="00CB4790" w:rsidRDefault="00CB4790" w:rsidP="00CB4790">
      <w:pPr>
        <w:pStyle w:val="ListParagraph"/>
        <w:numPr>
          <w:ilvl w:val="3"/>
          <w:numId w:val="184"/>
        </w:numPr>
        <w:ind w:left="567"/>
      </w:pPr>
      <w:r w:rsidRPr="00E50EE9">
        <w:t>Structural damage</w:t>
      </w:r>
    </w:p>
    <w:p w:rsidR="00CB4790" w:rsidRDefault="00CB4790" w:rsidP="00CB4790">
      <w:pPr>
        <w:pStyle w:val="DHHSbody"/>
        <w:rPr>
          <w:rFonts w:cs="Arial"/>
        </w:rPr>
      </w:pPr>
      <w:r w:rsidRPr="00E50EE9">
        <w:rPr>
          <w:rFonts w:cs="Arial"/>
        </w:rPr>
        <w:t>The emergency management plan should consider the following:</w:t>
      </w:r>
    </w:p>
    <w:p w:rsidR="00CB4790" w:rsidRDefault="00CB4790" w:rsidP="00CB4790">
      <w:pPr>
        <w:pStyle w:val="DHHSnumberloweralpha"/>
        <w:numPr>
          <w:ilvl w:val="2"/>
          <w:numId w:val="110"/>
        </w:numPr>
      </w:pPr>
      <w:r>
        <w:t>r</w:t>
      </w:r>
      <w:r w:rsidRPr="004D0B9A">
        <w:t>esponse based on a dynamic risk assessment of disruption to potential implications and impact. This includes assessment of impacts on other hazards and risks as a result of those impacts (</w:t>
      </w:r>
      <w:r>
        <w:t xml:space="preserve">for example, </w:t>
      </w:r>
      <w:r w:rsidRPr="004D0B9A">
        <w:t>electrical hazards, gas leaks)</w:t>
      </w:r>
    </w:p>
    <w:p w:rsidR="00CB4790" w:rsidRDefault="00CB4790" w:rsidP="00CB4790">
      <w:pPr>
        <w:pStyle w:val="DHHSnumberloweralpha"/>
        <w:numPr>
          <w:ilvl w:val="2"/>
          <w:numId w:val="110"/>
        </w:numPr>
      </w:pPr>
      <w:r>
        <w:t>r</w:t>
      </w:r>
      <w:r w:rsidRPr="004D0B9A">
        <w:t>elocation of services</w:t>
      </w:r>
    </w:p>
    <w:p w:rsidR="00CB4790" w:rsidRPr="004D0B9A" w:rsidRDefault="00CB4790" w:rsidP="00CB4790">
      <w:pPr>
        <w:pStyle w:val="DHHSnumberloweralpha"/>
        <w:numPr>
          <w:ilvl w:val="2"/>
          <w:numId w:val="110"/>
        </w:numPr>
      </w:pPr>
      <w:r>
        <w:t>s</w:t>
      </w:r>
      <w:r w:rsidRPr="004D0B9A">
        <w:t>ecurity of the area.</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16" w:name="_Toc509826147"/>
      <w:bookmarkStart w:id="317" w:name="_Toc509828385"/>
      <w:r w:rsidRPr="00E50EE9">
        <w:t xml:space="preserve">For </w:t>
      </w:r>
      <w:r>
        <w:t>p</w:t>
      </w:r>
      <w:r w:rsidRPr="00E50EE9">
        <w:t xml:space="preserve">ersonal </w:t>
      </w:r>
      <w:r>
        <w:t>t</w:t>
      </w:r>
      <w:r w:rsidRPr="00E50EE9">
        <w:t>hreat (</w:t>
      </w:r>
      <w:r>
        <w:t>a</w:t>
      </w:r>
      <w:r w:rsidRPr="00E50EE9">
        <w:t xml:space="preserve">rmed or </w:t>
      </w:r>
      <w:r>
        <w:t>u</w:t>
      </w:r>
      <w:r w:rsidRPr="00E50EE9">
        <w:t xml:space="preserve">narmed </w:t>
      </w:r>
      <w:r>
        <w:t>p</w:t>
      </w:r>
      <w:r w:rsidRPr="00E50EE9">
        <w:t xml:space="preserve">ersons </w:t>
      </w:r>
      <w:r>
        <w:t>t</w:t>
      </w:r>
      <w:r w:rsidRPr="00E50EE9">
        <w:t xml:space="preserve">hreatening </w:t>
      </w:r>
      <w:r>
        <w:t>i</w:t>
      </w:r>
      <w:r w:rsidRPr="00E50EE9">
        <w:t xml:space="preserve">njury to </w:t>
      </w:r>
      <w:r>
        <w:t>o</w:t>
      </w:r>
      <w:r w:rsidRPr="00E50EE9">
        <w:t xml:space="preserve">thers or </w:t>
      </w:r>
      <w:r>
        <w:t>t</w:t>
      </w:r>
      <w:r w:rsidRPr="00E50EE9">
        <w:t xml:space="preserve">hemselves, or </w:t>
      </w:r>
      <w:r>
        <w:t>i</w:t>
      </w:r>
      <w:r w:rsidRPr="00E50EE9">
        <w:t xml:space="preserve">llegal </w:t>
      </w:r>
      <w:r>
        <w:t>o</w:t>
      </w:r>
      <w:r w:rsidRPr="00E50EE9">
        <w:t>ccupancy) (</w:t>
      </w:r>
      <w:r>
        <w:t>r</w:t>
      </w:r>
      <w:r w:rsidRPr="00E50EE9">
        <w:t xml:space="preserve">esponse </w:t>
      </w:r>
      <w:r>
        <w:t>c</w:t>
      </w:r>
      <w:r w:rsidRPr="00E50EE9">
        <w:t xml:space="preserve">olour </w:t>
      </w:r>
      <w:r>
        <w:t>c</w:t>
      </w:r>
      <w:r w:rsidRPr="00E50EE9">
        <w:t>ode ‘BLACK’)</w:t>
      </w:r>
      <w:bookmarkEnd w:id="316"/>
      <w:bookmarkEnd w:id="317"/>
    </w:p>
    <w:p w:rsidR="00CB4790" w:rsidRDefault="00CB4790" w:rsidP="00CB4790">
      <w:pPr>
        <w:pStyle w:val="ListParagraph"/>
        <w:numPr>
          <w:ilvl w:val="3"/>
          <w:numId w:val="184"/>
        </w:numPr>
        <w:ind w:left="567"/>
      </w:pPr>
      <w:r w:rsidRPr="00E50EE9">
        <w:t>General</w:t>
      </w:r>
    </w:p>
    <w:p w:rsidR="00CB4790" w:rsidRDefault="00CB4790" w:rsidP="00CB4790">
      <w:pPr>
        <w:pStyle w:val="DHHSbody"/>
        <w:rPr>
          <w:rFonts w:cs="Arial"/>
        </w:rPr>
      </w:pPr>
      <w:r w:rsidRPr="00E50EE9">
        <w:rPr>
          <w:rFonts w:cs="Arial"/>
        </w:rPr>
        <w:t>Planning for these emergencies may be done in consultation with the police or other specialist advis</w:t>
      </w:r>
      <w:r>
        <w:rPr>
          <w:rFonts w:cs="Arial"/>
        </w:rPr>
        <w:t>o</w:t>
      </w:r>
      <w:r w:rsidRPr="00E50EE9">
        <w:rPr>
          <w:rFonts w:cs="Arial"/>
        </w:rPr>
        <w:t>rs approved by the department</w:t>
      </w:r>
      <w:r>
        <w:rPr>
          <w:rFonts w:cs="Arial"/>
        </w:rPr>
        <w:t>,</w:t>
      </w:r>
      <w:r w:rsidRPr="00E50EE9">
        <w:rPr>
          <w:rFonts w:cs="Arial"/>
        </w:rPr>
        <w:t xml:space="preserve"> and should be specific to the likelihood of a threatening person attending the facility. The planning should be consistent with the facility’s security standard operating procedure.</w:t>
      </w:r>
    </w:p>
    <w:p w:rsidR="00CB4790" w:rsidRDefault="00CB4790" w:rsidP="00CB4790">
      <w:pPr>
        <w:pStyle w:val="DHHSbody"/>
        <w:rPr>
          <w:rFonts w:cs="Arial"/>
        </w:rPr>
      </w:pPr>
      <w:r w:rsidRPr="00E50EE9">
        <w:rPr>
          <w:rFonts w:cs="Arial"/>
        </w:rPr>
        <w:t>Managers, supervisors, and most senior staff are responsible for coordinating the response to such incidents.</w:t>
      </w:r>
    </w:p>
    <w:p w:rsidR="00CB4790" w:rsidRDefault="00CB4790" w:rsidP="00CB4790">
      <w:pPr>
        <w:pStyle w:val="DHHSbody"/>
        <w:rPr>
          <w:rFonts w:cs="Arial"/>
        </w:rPr>
      </w:pPr>
      <w:r w:rsidRPr="00E50EE9">
        <w:rPr>
          <w:rFonts w:cs="Arial"/>
        </w:rPr>
        <w:t>Where police are involved, staff should provide such assistance as may be required and within their physical capabilities.</w:t>
      </w:r>
    </w:p>
    <w:p w:rsidR="00CB4790" w:rsidRDefault="00CB4790" w:rsidP="00CB4790">
      <w:pPr>
        <w:pStyle w:val="DHHSbody"/>
        <w:rPr>
          <w:rFonts w:cs="Arial"/>
        </w:rPr>
      </w:pPr>
      <w:r w:rsidRPr="00E50EE9">
        <w:rPr>
          <w:rFonts w:cs="Arial"/>
        </w:rPr>
        <w:t>Managers, supervisors, and most senior staff can contribute in a practical way to the satisfactory resolution of these emergencies by ensuring police have been called, withdrawal of their staff where necessary, supervising the locking up of offices, securing records, files, cash and other valuable property while at the same time promoting an air of confidence and calm.</w:t>
      </w:r>
    </w:p>
    <w:p w:rsidR="00CB4790" w:rsidRDefault="00CB4790" w:rsidP="00CB4790">
      <w:pPr>
        <w:pStyle w:val="ListParagraph"/>
        <w:numPr>
          <w:ilvl w:val="3"/>
          <w:numId w:val="184"/>
        </w:numPr>
        <w:ind w:left="567"/>
      </w:pPr>
      <w:r w:rsidRPr="00E50EE9">
        <w:t>Unarmed confrontation</w:t>
      </w:r>
    </w:p>
    <w:p w:rsidR="00CB4790" w:rsidRDefault="00CB4790" w:rsidP="00CB4790">
      <w:pPr>
        <w:pStyle w:val="DHHSbody"/>
        <w:rPr>
          <w:rFonts w:cs="Arial"/>
        </w:rPr>
      </w:pPr>
      <w:r w:rsidRPr="00E50EE9">
        <w:rPr>
          <w:rFonts w:cs="Arial"/>
        </w:rPr>
        <w:t>Unarmed confrontations may arise where there is a threat to others by an unarmed person confronting them in a violent or threatening manner, or where a person threatens to commit suicide.</w:t>
      </w:r>
      <w:r>
        <w:rPr>
          <w:rFonts w:cs="Arial"/>
        </w:rPr>
        <w:t xml:space="preserve"> </w:t>
      </w:r>
      <w:r w:rsidRPr="00E50EE9">
        <w:rPr>
          <w:rFonts w:cs="Arial"/>
        </w:rPr>
        <w:t>The facility shall have a response plan to deal with such emergency situations. The proper removal and management of the aggressive, agitated, violent or threatening patient</w:t>
      </w:r>
      <w:r>
        <w:rPr>
          <w:rFonts w:cs="Arial"/>
        </w:rPr>
        <w:t>s</w:t>
      </w:r>
      <w:r w:rsidRPr="00E50EE9">
        <w:rPr>
          <w:rFonts w:cs="Arial"/>
        </w:rPr>
        <w:t>/residents/clients can decrease assaults.</w:t>
      </w:r>
    </w:p>
    <w:p w:rsidR="00CB4790" w:rsidRDefault="00CB4790" w:rsidP="00CB4790">
      <w:pPr>
        <w:pStyle w:val="DHHSbody"/>
        <w:rPr>
          <w:rFonts w:cs="Arial"/>
        </w:rPr>
      </w:pPr>
      <w:r w:rsidRPr="00E50EE9">
        <w:rPr>
          <w:rFonts w:cs="Arial"/>
        </w:rPr>
        <w:t>The planning process should involve appropriate medical, nursing, administrative and security staff.</w:t>
      </w:r>
      <w:r>
        <w:rPr>
          <w:rFonts w:cs="Arial"/>
        </w:rPr>
        <w:t xml:space="preserve"> </w:t>
      </w:r>
      <w:r w:rsidRPr="00E50EE9">
        <w:rPr>
          <w:rFonts w:cs="Arial"/>
        </w:rPr>
        <w:t>Staff</w:t>
      </w:r>
      <w:r>
        <w:rPr>
          <w:rFonts w:cs="Arial"/>
        </w:rPr>
        <w:t xml:space="preserve"> </w:t>
      </w:r>
      <w:r w:rsidRPr="00E50EE9">
        <w:rPr>
          <w:rFonts w:cs="Arial"/>
        </w:rPr>
        <w:t>special</w:t>
      </w:r>
      <w:r>
        <w:rPr>
          <w:rFonts w:cs="Arial"/>
        </w:rPr>
        <w:t>ise</w:t>
      </w:r>
      <w:r w:rsidRPr="00E50EE9">
        <w:rPr>
          <w:rFonts w:cs="Arial"/>
        </w:rPr>
        <w:t>d</w:t>
      </w:r>
      <w:r>
        <w:rPr>
          <w:rFonts w:cs="Arial"/>
        </w:rPr>
        <w:t xml:space="preserve"> </w:t>
      </w:r>
      <w:r w:rsidRPr="00E50EE9">
        <w:rPr>
          <w:rFonts w:cs="Arial"/>
        </w:rPr>
        <w:t>in</w:t>
      </w:r>
      <w:r>
        <w:rPr>
          <w:rFonts w:cs="Arial"/>
        </w:rPr>
        <w:t xml:space="preserve"> </w:t>
      </w:r>
      <w:r w:rsidRPr="00E50EE9">
        <w:rPr>
          <w:rFonts w:cs="Arial"/>
        </w:rPr>
        <w:t>mental</w:t>
      </w:r>
      <w:r>
        <w:rPr>
          <w:rFonts w:cs="Arial"/>
        </w:rPr>
        <w:t xml:space="preserve"> </w:t>
      </w:r>
      <w:r w:rsidRPr="00E50EE9">
        <w:rPr>
          <w:rFonts w:cs="Arial"/>
        </w:rPr>
        <w:t>health</w:t>
      </w:r>
      <w:r>
        <w:rPr>
          <w:rFonts w:cs="Arial"/>
        </w:rPr>
        <w:t xml:space="preserve"> </w:t>
      </w:r>
      <w:r w:rsidRPr="00E50EE9">
        <w:rPr>
          <w:rFonts w:cs="Arial"/>
        </w:rPr>
        <w:t>are</w:t>
      </w:r>
      <w:r>
        <w:rPr>
          <w:rFonts w:cs="Arial"/>
        </w:rPr>
        <w:t xml:space="preserve"> </w:t>
      </w:r>
      <w:r w:rsidRPr="00E50EE9">
        <w:rPr>
          <w:rFonts w:cs="Arial"/>
        </w:rPr>
        <w:t>important</w:t>
      </w:r>
      <w:r>
        <w:rPr>
          <w:rFonts w:cs="Arial"/>
        </w:rPr>
        <w:t xml:space="preserve"> </w:t>
      </w:r>
      <w:r w:rsidRPr="00E50EE9">
        <w:rPr>
          <w:rFonts w:cs="Arial"/>
        </w:rPr>
        <w:t>in</w:t>
      </w:r>
      <w:r>
        <w:rPr>
          <w:rFonts w:cs="Arial"/>
        </w:rPr>
        <w:t xml:space="preserve"> </w:t>
      </w:r>
      <w:r w:rsidRPr="00E50EE9">
        <w:rPr>
          <w:rFonts w:cs="Arial"/>
        </w:rPr>
        <w:t>such</w:t>
      </w:r>
      <w:r>
        <w:rPr>
          <w:rFonts w:cs="Arial"/>
        </w:rPr>
        <w:t xml:space="preserve"> </w:t>
      </w:r>
      <w:r w:rsidRPr="00E50EE9">
        <w:rPr>
          <w:rFonts w:cs="Arial"/>
        </w:rPr>
        <w:t>planning,</w:t>
      </w:r>
      <w:r>
        <w:rPr>
          <w:rFonts w:cs="Arial"/>
        </w:rPr>
        <w:t xml:space="preserve"> </w:t>
      </w:r>
      <w:r w:rsidRPr="00E50EE9">
        <w:rPr>
          <w:rFonts w:cs="Arial"/>
        </w:rPr>
        <w:t>with</w:t>
      </w:r>
      <w:r>
        <w:rPr>
          <w:rFonts w:cs="Arial"/>
        </w:rPr>
        <w:t xml:space="preserve"> </w:t>
      </w:r>
      <w:r w:rsidRPr="00E50EE9">
        <w:rPr>
          <w:rFonts w:cs="Arial"/>
        </w:rPr>
        <w:t>the aim of minim</w:t>
      </w:r>
      <w:r>
        <w:rPr>
          <w:rFonts w:cs="Arial"/>
        </w:rPr>
        <w:t>isi</w:t>
      </w:r>
      <w:r w:rsidRPr="00E50EE9">
        <w:rPr>
          <w:rFonts w:cs="Arial"/>
        </w:rPr>
        <w:t>ng the risk of injury to staff, residents/clients and others.</w:t>
      </w:r>
    </w:p>
    <w:p w:rsidR="00CB4790" w:rsidRDefault="00CB4790" w:rsidP="00CB4790">
      <w:pPr>
        <w:pStyle w:val="ListParagraph"/>
        <w:numPr>
          <w:ilvl w:val="3"/>
          <w:numId w:val="184"/>
        </w:numPr>
        <w:ind w:left="567"/>
      </w:pPr>
      <w:r w:rsidRPr="00E50EE9">
        <w:t>Armed confrontation</w:t>
      </w:r>
    </w:p>
    <w:p w:rsidR="00CB4790" w:rsidRDefault="00CB4790" w:rsidP="00CB4790">
      <w:pPr>
        <w:pStyle w:val="DHHSbody"/>
        <w:rPr>
          <w:rFonts w:cs="Arial"/>
        </w:rPr>
      </w:pPr>
      <w:r w:rsidRPr="00E50EE9">
        <w:rPr>
          <w:rFonts w:cs="Arial"/>
        </w:rPr>
        <w:t>Appropriate advice, warning of the danger of exacerbating an armed confrontation, shall be included in the emergency management plan produced by the facility. The following warning is suggested ‘UNDER NO CIRCUMSTANCES SHOULD STAFF, RESIDENTS/CLIENTS OR VISITORS PLACE THEMSELVES IN FURTHER JEOPARDY’.</w:t>
      </w:r>
    </w:p>
    <w:p w:rsidR="00CB4790" w:rsidRDefault="00CB4790" w:rsidP="00CB4790">
      <w:pPr>
        <w:pStyle w:val="DHHSbody"/>
        <w:rPr>
          <w:rFonts w:cs="Arial"/>
        </w:rPr>
      </w:pPr>
      <w:r w:rsidRPr="00E50EE9">
        <w:rPr>
          <w:rFonts w:cs="Arial"/>
        </w:rPr>
        <w:t>The emergency management plan shall direct staff to undertake the following procedures:</w:t>
      </w:r>
    </w:p>
    <w:p w:rsidR="00CB4790" w:rsidRDefault="00CB4790" w:rsidP="00CB4790">
      <w:pPr>
        <w:pStyle w:val="DHHSnumberloweralpha"/>
        <w:numPr>
          <w:ilvl w:val="2"/>
          <w:numId w:val="111"/>
        </w:numPr>
      </w:pPr>
      <w:r>
        <w:t>O</w:t>
      </w:r>
      <w:r w:rsidRPr="00E50EE9">
        <w:t xml:space="preserve">bey the offender’s instructions, but do only what they are told and nothing more, and </w:t>
      </w:r>
      <w:r>
        <w:t xml:space="preserve">do </w:t>
      </w:r>
      <w:r w:rsidRPr="00E50EE9">
        <w:t>not volunteer any information</w:t>
      </w:r>
      <w:r>
        <w:t>.</w:t>
      </w:r>
    </w:p>
    <w:p w:rsidR="00CB4790" w:rsidRDefault="00CB4790" w:rsidP="00CB4790">
      <w:pPr>
        <w:pStyle w:val="DHHSnumberloweralpha"/>
        <w:numPr>
          <w:ilvl w:val="2"/>
          <w:numId w:val="111"/>
        </w:numPr>
      </w:pPr>
      <w:r>
        <w:t>S</w:t>
      </w:r>
      <w:r w:rsidRPr="00E50EE9">
        <w:t>tay out of danger if not directly involved and leave the facility if it is safe to do so, then immediately call police</w:t>
      </w:r>
      <w:r>
        <w:t>.</w:t>
      </w:r>
    </w:p>
    <w:p w:rsidR="00CB4790" w:rsidRDefault="00CB4790" w:rsidP="00CB4790">
      <w:pPr>
        <w:pStyle w:val="DHHSnumberloweralpha"/>
        <w:numPr>
          <w:ilvl w:val="2"/>
          <w:numId w:val="111"/>
        </w:numPr>
      </w:pPr>
      <w:r>
        <w:t>F</w:t>
      </w:r>
      <w:r w:rsidRPr="00E50EE9">
        <w:t>ollow internal notification and escalation procedures if able to do so without danger</w:t>
      </w:r>
      <w:r>
        <w:t>.</w:t>
      </w:r>
    </w:p>
    <w:p w:rsidR="00CB4790" w:rsidRPr="00E50EE9" w:rsidRDefault="00CB4790" w:rsidP="00CB4790">
      <w:pPr>
        <w:pStyle w:val="DHHSnumberloweralpha"/>
        <w:numPr>
          <w:ilvl w:val="2"/>
          <w:numId w:val="111"/>
        </w:numPr>
      </w:pPr>
      <w:r>
        <w:t>C</w:t>
      </w:r>
      <w:r w:rsidRPr="00E50EE9">
        <w:t>arefully observe any vehicle used by the offenders, taking particular note of registration number</w:t>
      </w:r>
      <w:r>
        <w:t>s</w:t>
      </w:r>
      <w:r w:rsidRPr="00E50EE9">
        <w:t>, type</w:t>
      </w:r>
      <w:r>
        <w:t>s</w:t>
      </w:r>
      <w:r w:rsidRPr="00E50EE9">
        <w:t xml:space="preserve"> and colour</w:t>
      </w:r>
      <w:r>
        <w:t>s</w:t>
      </w:r>
      <w:r w:rsidRPr="00E50EE9">
        <w:t>, and number of occupants and their description</w:t>
      </w:r>
      <w:r>
        <w:t>.</w:t>
      </w:r>
    </w:p>
    <w:p w:rsidR="00CB4790" w:rsidRDefault="00CB4790" w:rsidP="00CB4790">
      <w:pPr>
        <w:pStyle w:val="DHHSnumberloweralpha"/>
        <w:numPr>
          <w:ilvl w:val="2"/>
          <w:numId w:val="111"/>
        </w:numPr>
      </w:pPr>
      <w:r>
        <w:t>P</w:t>
      </w:r>
      <w:r w:rsidRPr="00E50EE9">
        <w:t>reserve the crime scene until the police have checked the area for evidence</w:t>
      </w:r>
      <w:r>
        <w:t>.</w:t>
      </w:r>
    </w:p>
    <w:p w:rsidR="00CB4790" w:rsidRDefault="00CB4790" w:rsidP="00CB4790">
      <w:pPr>
        <w:pStyle w:val="DHHSnumberloweralpha"/>
        <w:numPr>
          <w:ilvl w:val="2"/>
          <w:numId w:val="111"/>
        </w:numPr>
      </w:pPr>
      <w:r>
        <w:t>I</w:t>
      </w:r>
      <w:r w:rsidRPr="00E50EE9">
        <w:t>f safe to do so, observe the offenders and note the speech, mannerisms, clothing, scars or any other distinguishing features such as tattoos. Record these observations and</w:t>
      </w:r>
      <w:r>
        <w:t xml:space="preserve"> </w:t>
      </w:r>
      <w:r w:rsidRPr="00E50EE9">
        <w:t>personal</w:t>
      </w:r>
      <w:r>
        <w:t xml:space="preserve"> </w:t>
      </w:r>
      <w:r w:rsidRPr="00E50EE9">
        <w:t>account</w:t>
      </w:r>
      <w:r>
        <w:t xml:space="preserve"> </w:t>
      </w:r>
      <w:r w:rsidRPr="00E50EE9">
        <w:t>of</w:t>
      </w:r>
      <w:r>
        <w:t xml:space="preserve"> </w:t>
      </w:r>
      <w:r w:rsidRPr="00E50EE9">
        <w:t>events</w:t>
      </w:r>
      <w:r>
        <w:t xml:space="preserve"> </w:t>
      </w:r>
      <w:r w:rsidRPr="00E50EE9">
        <w:t>in</w:t>
      </w:r>
      <w:r>
        <w:t xml:space="preserve"> </w:t>
      </w:r>
      <w:r w:rsidRPr="00E50EE9">
        <w:t>writing,</w:t>
      </w:r>
      <w:r>
        <w:t xml:space="preserve"> </w:t>
      </w:r>
      <w:r w:rsidRPr="00E50EE9">
        <w:t>as</w:t>
      </w:r>
      <w:r>
        <w:t xml:space="preserve"> </w:t>
      </w:r>
      <w:r w:rsidRPr="00E50EE9">
        <w:t>quickly</w:t>
      </w:r>
      <w:r>
        <w:t xml:space="preserve"> </w:t>
      </w:r>
      <w:r w:rsidRPr="00E50EE9">
        <w:t>as</w:t>
      </w:r>
      <w:r>
        <w:t xml:space="preserve"> </w:t>
      </w:r>
      <w:r w:rsidRPr="00E50EE9">
        <w:t>possible,</w:t>
      </w:r>
      <w:r>
        <w:t xml:space="preserve"> </w:t>
      </w:r>
      <w:r w:rsidRPr="00E50EE9">
        <w:t>after</w:t>
      </w:r>
      <w:r>
        <w:t xml:space="preserve"> </w:t>
      </w:r>
      <w:r w:rsidRPr="00E50EE9">
        <w:t>the</w:t>
      </w:r>
      <w:r>
        <w:t xml:space="preserve"> </w:t>
      </w:r>
      <w:r w:rsidRPr="00E50EE9">
        <w:t>armed confrontation</w:t>
      </w:r>
      <w:r>
        <w:t>.</w:t>
      </w:r>
    </w:p>
    <w:p w:rsidR="00CB4790" w:rsidRDefault="00CB4790" w:rsidP="00CB4790">
      <w:pPr>
        <w:pStyle w:val="DHHSindent"/>
      </w:pPr>
      <w:r w:rsidRPr="00E50EE9">
        <w:rPr>
          <w:b/>
          <w:u w:val="single"/>
        </w:rPr>
        <w:t>NOTE:</w:t>
      </w:r>
      <w:r w:rsidRPr="00E50EE9">
        <w:t xml:space="preserve"> An example of a typical form to record this information is provided in </w:t>
      </w:r>
      <w:r w:rsidRPr="00E50EE9">
        <w:fldChar w:fldCharType="begin"/>
      </w:r>
      <w:r w:rsidRPr="00E50EE9">
        <w:instrText xml:space="preserve"> REF _Ref398813392 \n \h  \* MERGEFORMAT </w:instrText>
      </w:r>
      <w:r w:rsidRPr="00E50EE9">
        <w:fldChar w:fldCharType="separate"/>
      </w:r>
      <w:r>
        <w:t>Appendix 5</w:t>
      </w:r>
      <w:r w:rsidRPr="00E50EE9">
        <w:fldChar w:fldCharType="end"/>
      </w:r>
      <w:r w:rsidRPr="003774BC">
        <w:t>.</w:t>
      </w:r>
    </w:p>
    <w:p w:rsidR="00CB4790" w:rsidRDefault="00CB4790" w:rsidP="00CB4790">
      <w:pPr>
        <w:pStyle w:val="DHHSnumberloweralpha"/>
        <w:numPr>
          <w:ilvl w:val="2"/>
          <w:numId w:val="111"/>
        </w:numPr>
      </w:pPr>
      <w:r>
        <w:t>A</w:t>
      </w:r>
      <w:r w:rsidRPr="00E50EE9">
        <w:t xml:space="preserve">sk all witnesses to remain until the police arrive, and explain to the witnesses that their view of what happened, however fleeting, could provide vital information. </w:t>
      </w:r>
      <w:r>
        <w:t>W</w:t>
      </w:r>
      <w:r w:rsidRPr="00E50EE9">
        <w:t>itnesses</w:t>
      </w:r>
      <w:r>
        <w:t xml:space="preserve"> </w:t>
      </w:r>
      <w:r w:rsidRPr="00E50EE9">
        <w:t>are</w:t>
      </w:r>
      <w:r>
        <w:t xml:space="preserve"> </w:t>
      </w:r>
      <w:r w:rsidRPr="00E50EE9">
        <w:t>not</w:t>
      </w:r>
      <w:r>
        <w:t xml:space="preserve"> </w:t>
      </w:r>
      <w:r w:rsidRPr="00E50EE9">
        <w:t>to</w:t>
      </w:r>
      <w:r>
        <w:t xml:space="preserve"> </w:t>
      </w:r>
      <w:r w:rsidRPr="00E50EE9">
        <w:t>discuss</w:t>
      </w:r>
      <w:r>
        <w:t xml:space="preserve"> </w:t>
      </w:r>
      <w:r w:rsidRPr="00E50EE9">
        <w:t>the</w:t>
      </w:r>
      <w:r>
        <w:t xml:space="preserve"> </w:t>
      </w:r>
      <w:r w:rsidRPr="00E50EE9">
        <w:t>incident</w:t>
      </w:r>
      <w:r>
        <w:t xml:space="preserve"> </w:t>
      </w:r>
      <w:r w:rsidRPr="00E50EE9">
        <w:t>until</w:t>
      </w:r>
      <w:r>
        <w:t xml:space="preserve"> </w:t>
      </w:r>
      <w:r w:rsidRPr="00E50EE9">
        <w:t>statements</w:t>
      </w:r>
      <w:r>
        <w:t xml:space="preserve"> </w:t>
      </w:r>
      <w:r w:rsidRPr="00E50EE9">
        <w:t>have</w:t>
      </w:r>
      <w:r>
        <w:t xml:space="preserve"> </w:t>
      </w:r>
      <w:r w:rsidRPr="00E50EE9">
        <w:t>been</w:t>
      </w:r>
      <w:r>
        <w:t xml:space="preserve"> </w:t>
      </w:r>
      <w:r w:rsidRPr="00E50EE9">
        <w:t>provided</w:t>
      </w:r>
      <w:r>
        <w:t xml:space="preserve"> </w:t>
      </w:r>
      <w:r w:rsidRPr="00E50EE9">
        <w:t>to police</w:t>
      </w:r>
      <w:r>
        <w:t>.</w:t>
      </w:r>
    </w:p>
    <w:p w:rsidR="00CB4790" w:rsidRDefault="00CB4790" w:rsidP="00CB4790">
      <w:pPr>
        <w:pStyle w:val="DHHSnumberloweralpha"/>
        <w:numPr>
          <w:ilvl w:val="2"/>
          <w:numId w:val="111"/>
        </w:numPr>
      </w:pPr>
      <w:r>
        <w:t>M</w:t>
      </w:r>
      <w:r w:rsidRPr="00E50EE9">
        <w:t>anage</w:t>
      </w:r>
      <w:r>
        <w:t xml:space="preserve"> </w:t>
      </w:r>
      <w:r w:rsidRPr="00E50EE9">
        <w:t>all</w:t>
      </w:r>
      <w:r>
        <w:t xml:space="preserve"> </w:t>
      </w:r>
      <w:r w:rsidRPr="00E50EE9">
        <w:t>members</w:t>
      </w:r>
      <w:r>
        <w:t xml:space="preserve"> </w:t>
      </w:r>
      <w:r w:rsidRPr="00E50EE9">
        <w:t>of</w:t>
      </w:r>
      <w:r>
        <w:t xml:space="preserve"> </w:t>
      </w:r>
      <w:r w:rsidRPr="00E50EE9">
        <w:t>the</w:t>
      </w:r>
      <w:r>
        <w:t xml:space="preserve"> </w:t>
      </w:r>
      <w:r w:rsidRPr="00E50EE9">
        <w:t>media,</w:t>
      </w:r>
      <w:r>
        <w:t xml:space="preserve"> </w:t>
      </w:r>
      <w:r w:rsidRPr="00E50EE9">
        <w:t>and</w:t>
      </w:r>
      <w:r>
        <w:t xml:space="preserve"> </w:t>
      </w:r>
      <w:r w:rsidRPr="00E50EE9">
        <w:t>allow</w:t>
      </w:r>
      <w:r>
        <w:t xml:space="preserve"> </w:t>
      </w:r>
      <w:r w:rsidRPr="00E50EE9">
        <w:t>only</w:t>
      </w:r>
      <w:r>
        <w:t xml:space="preserve"> </w:t>
      </w:r>
      <w:r w:rsidRPr="00E50EE9">
        <w:t>the</w:t>
      </w:r>
      <w:r>
        <w:t xml:space="preserve"> </w:t>
      </w:r>
      <w:r w:rsidRPr="00E50EE9">
        <w:t>delegated</w:t>
      </w:r>
      <w:r>
        <w:t xml:space="preserve"> </w:t>
      </w:r>
      <w:r w:rsidRPr="00E50EE9">
        <w:t>person</w:t>
      </w:r>
      <w:r>
        <w:t xml:space="preserve"> </w:t>
      </w:r>
      <w:r w:rsidRPr="00E50EE9">
        <w:t>for</w:t>
      </w:r>
      <w:r>
        <w:t xml:space="preserve"> </w:t>
      </w:r>
      <w:r w:rsidRPr="00E50EE9">
        <w:t>the facility to make statements.</w:t>
      </w:r>
    </w:p>
    <w:p w:rsidR="00CB4790" w:rsidRDefault="00CB4790" w:rsidP="00CB4790">
      <w:pPr>
        <w:pStyle w:val="ListParagraph"/>
        <w:numPr>
          <w:ilvl w:val="3"/>
          <w:numId w:val="184"/>
        </w:numPr>
        <w:ind w:left="567"/>
      </w:pPr>
      <w:r w:rsidRPr="00E50EE9">
        <w:t>Illegal occupancy</w:t>
      </w:r>
    </w:p>
    <w:p w:rsidR="00CB4790" w:rsidRDefault="00CB4790" w:rsidP="00CB4790">
      <w:pPr>
        <w:pStyle w:val="DHHSbody"/>
        <w:rPr>
          <w:rFonts w:cs="Arial"/>
        </w:rPr>
      </w:pPr>
      <w:r w:rsidRPr="00E50EE9">
        <w:rPr>
          <w:rFonts w:cs="Arial"/>
        </w:rPr>
        <w:t>The facility shall</w:t>
      </w:r>
      <w:r>
        <w:rPr>
          <w:rFonts w:cs="Arial"/>
        </w:rPr>
        <w:t>,</w:t>
      </w:r>
      <w:r w:rsidRPr="00E50EE9">
        <w:rPr>
          <w:rFonts w:cs="Arial"/>
        </w:rPr>
        <w:t xml:space="preserve"> where appropriate, incorporate within their emergency management plan, after consultation with police, responses in the event of the facility being subjected to illegal occupancy. In accordance with such plans, as soon as it is real</w:t>
      </w:r>
      <w:r>
        <w:rPr>
          <w:rFonts w:cs="Arial"/>
        </w:rPr>
        <w:t>ise</w:t>
      </w:r>
      <w:r w:rsidRPr="00E50EE9">
        <w:rPr>
          <w:rFonts w:cs="Arial"/>
        </w:rPr>
        <w:t xml:space="preserve">d a problem is imminent or occurring, the </w:t>
      </w:r>
      <w:r>
        <w:rPr>
          <w:rFonts w:cs="Arial"/>
        </w:rPr>
        <w:t>e</w:t>
      </w:r>
      <w:r w:rsidRPr="00E50EE9">
        <w:rPr>
          <w:rFonts w:cs="Arial"/>
        </w:rPr>
        <w:t>mergency coordinator or duty manager shall take the following action</w:t>
      </w:r>
      <w:r>
        <w:rPr>
          <w:rFonts w:cs="Arial"/>
        </w:rPr>
        <w:t>s</w:t>
      </w:r>
      <w:r w:rsidRPr="00E50EE9">
        <w:rPr>
          <w:rFonts w:cs="Arial"/>
        </w:rPr>
        <w:t>:</w:t>
      </w:r>
    </w:p>
    <w:p w:rsidR="00CB4790" w:rsidRDefault="00CB4790" w:rsidP="00CB4790">
      <w:pPr>
        <w:pStyle w:val="DHHSnumberloweralpha"/>
        <w:numPr>
          <w:ilvl w:val="2"/>
          <w:numId w:val="112"/>
        </w:numPr>
      </w:pPr>
      <w:r>
        <w:t>n</w:t>
      </w:r>
      <w:r w:rsidRPr="00E50EE9">
        <w:t>otify the police and request assistance</w:t>
      </w:r>
    </w:p>
    <w:p w:rsidR="00CB4790" w:rsidRDefault="00CB4790" w:rsidP="00CB4790">
      <w:pPr>
        <w:pStyle w:val="DHHSnumberloweralpha"/>
        <w:numPr>
          <w:ilvl w:val="2"/>
          <w:numId w:val="112"/>
        </w:numPr>
      </w:pPr>
      <w:r>
        <w:t>e</w:t>
      </w:r>
      <w:r w:rsidRPr="00E50EE9">
        <w:t>nsure appropriate managers, supervisors, or most senior staff have been alerted</w:t>
      </w:r>
    </w:p>
    <w:p w:rsidR="00CB4790" w:rsidRPr="00E50EE9" w:rsidRDefault="00CB4790" w:rsidP="00CB4790">
      <w:pPr>
        <w:pStyle w:val="DHHSnumberloweralpha"/>
        <w:numPr>
          <w:ilvl w:val="2"/>
          <w:numId w:val="112"/>
        </w:numPr>
      </w:pPr>
      <w:r>
        <w:t>i</w:t>
      </w:r>
      <w:r w:rsidRPr="00E50EE9">
        <w:t>nitiate action to:</w:t>
      </w:r>
    </w:p>
    <w:p w:rsidR="00CB4790" w:rsidRDefault="00CB4790" w:rsidP="00CB4790">
      <w:pPr>
        <w:pStyle w:val="DHHSnumberlowerromanindent"/>
        <w:numPr>
          <w:ilvl w:val="5"/>
          <w:numId w:val="113"/>
        </w:numPr>
      </w:pPr>
      <w:r>
        <w:t>r</w:t>
      </w:r>
      <w:r w:rsidRPr="00E50EE9">
        <w:t>estrict illegal occupants to affected area</w:t>
      </w:r>
    </w:p>
    <w:p w:rsidR="00CB4790" w:rsidRDefault="00CB4790" w:rsidP="00CB4790">
      <w:pPr>
        <w:pStyle w:val="DHHSnumberlowerromanindent"/>
        <w:numPr>
          <w:ilvl w:val="5"/>
          <w:numId w:val="113"/>
        </w:numPr>
      </w:pPr>
      <w:r>
        <w:t>r</w:t>
      </w:r>
      <w:r w:rsidRPr="00E50EE9">
        <w:t>estrict facility occupants</w:t>
      </w:r>
      <w:r>
        <w:t>’</w:t>
      </w:r>
      <w:r w:rsidRPr="00E50EE9">
        <w:t xml:space="preserve"> and visitors</w:t>
      </w:r>
      <w:r>
        <w:t>’</w:t>
      </w:r>
      <w:r w:rsidRPr="00E50EE9">
        <w:t xml:space="preserve"> access to affected area</w:t>
      </w:r>
    </w:p>
    <w:p w:rsidR="00CB4790" w:rsidRDefault="00CB4790" w:rsidP="00CB4790">
      <w:pPr>
        <w:pStyle w:val="DHHSnumberlowerromanindent"/>
        <w:numPr>
          <w:ilvl w:val="5"/>
          <w:numId w:val="113"/>
        </w:numPr>
      </w:pPr>
      <w:r>
        <w:t>r</w:t>
      </w:r>
      <w:r w:rsidRPr="00E50EE9">
        <w:t>equest occupants and visitors of unaffected areas to remain at their location unless otherwise advised</w:t>
      </w:r>
    </w:p>
    <w:p w:rsidR="00CB4790" w:rsidRPr="00E50EE9" w:rsidRDefault="00CB4790" w:rsidP="00CB4790">
      <w:pPr>
        <w:pStyle w:val="DHHSnumberlowerromanindent"/>
        <w:numPr>
          <w:ilvl w:val="5"/>
          <w:numId w:val="113"/>
        </w:numPr>
      </w:pPr>
      <w:r>
        <w:t>i</w:t>
      </w:r>
      <w:r w:rsidRPr="00E50EE9">
        <w:t>mplement specific facility security protocols.</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318" w:name="_Toc449702588"/>
      <w:bookmarkStart w:id="319" w:name="_Toc509826148"/>
      <w:bookmarkStart w:id="320" w:name="_Toc509828386"/>
      <w:r w:rsidRPr="00E50EE9">
        <w:t xml:space="preserve">Debriefing and </w:t>
      </w:r>
      <w:r>
        <w:t>e</w:t>
      </w:r>
      <w:r w:rsidRPr="00E50EE9">
        <w:t xml:space="preserve">mergency </w:t>
      </w:r>
      <w:r>
        <w:t>m</w:t>
      </w:r>
      <w:r w:rsidRPr="00E50EE9">
        <w:t xml:space="preserve">anagement </w:t>
      </w:r>
      <w:r>
        <w:t>p</w:t>
      </w:r>
      <w:r w:rsidRPr="00E50EE9">
        <w:t xml:space="preserve">lan </w:t>
      </w:r>
      <w:r>
        <w:t>r</w:t>
      </w:r>
      <w:r w:rsidRPr="00E50EE9">
        <w:t>eview</w:t>
      </w:r>
      <w:bookmarkEnd w:id="318"/>
      <w:bookmarkEnd w:id="319"/>
      <w:bookmarkEnd w:id="320"/>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21" w:name="_Toc509826149"/>
      <w:bookmarkStart w:id="322" w:name="_Toc509828387"/>
      <w:r w:rsidRPr="00E50EE9">
        <w:t>Debriefing</w:t>
      </w:r>
      <w:bookmarkEnd w:id="321"/>
      <w:bookmarkEnd w:id="322"/>
    </w:p>
    <w:p w:rsidR="00CB4790" w:rsidRDefault="00CB4790" w:rsidP="00CB4790">
      <w:pPr>
        <w:pStyle w:val="ListParagraph"/>
        <w:numPr>
          <w:ilvl w:val="3"/>
          <w:numId w:val="184"/>
        </w:numPr>
        <w:ind w:left="567"/>
      </w:pPr>
      <w:r w:rsidRPr="00E50EE9">
        <w:t>Operational debriefing</w:t>
      </w:r>
    </w:p>
    <w:p w:rsidR="00CB4790" w:rsidRDefault="00CB4790" w:rsidP="00CB4790">
      <w:pPr>
        <w:pStyle w:val="DHHSbody"/>
        <w:rPr>
          <w:rFonts w:cs="Arial"/>
          <w:lang w:val="en-US"/>
        </w:rPr>
      </w:pPr>
      <w:r w:rsidRPr="00E50EE9">
        <w:rPr>
          <w:rFonts w:cs="Arial"/>
          <w:lang w:val="en-US"/>
        </w:rPr>
        <w:t>Operational post</w:t>
      </w:r>
      <w:r>
        <w:rPr>
          <w:rFonts w:cs="Arial"/>
          <w:lang w:val="en-US"/>
        </w:rPr>
        <w:t>-</w:t>
      </w:r>
      <w:r w:rsidRPr="00E50EE9">
        <w:rPr>
          <w:rFonts w:cs="Arial"/>
          <w:lang w:val="en-US"/>
        </w:rPr>
        <w:t>incident debriefing shall be conducted as soon as practicable after every emergency or training exercise.</w:t>
      </w:r>
    </w:p>
    <w:p w:rsidR="00CB4790" w:rsidRDefault="00CB4790" w:rsidP="00CB4790">
      <w:pPr>
        <w:pStyle w:val="DHHSbody"/>
        <w:rPr>
          <w:rFonts w:cs="Arial"/>
          <w:lang w:val="en-US"/>
        </w:rPr>
      </w:pPr>
      <w:r w:rsidRPr="00E50EE9">
        <w:rPr>
          <w:rFonts w:cs="Arial"/>
          <w:lang w:val="en-US"/>
        </w:rPr>
        <w:t>Debriefing has two purposes as follows:</w:t>
      </w:r>
    </w:p>
    <w:p w:rsidR="00CB4790" w:rsidRDefault="00CB4790" w:rsidP="00CB4790">
      <w:pPr>
        <w:pStyle w:val="DHHSnumberloweralpha"/>
        <w:numPr>
          <w:ilvl w:val="2"/>
          <w:numId w:val="114"/>
        </w:numPr>
      </w:pPr>
      <w:r>
        <w:t>t</w:t>
      </w:r>
      <w:r w:rsidRPr="00E50EE9">
        <w:t>o review emergency management plan response and identify lessons learned</w:t>
      </w:r>
    </w:p>
    <w:p w:rsidR="00CB4790" w:rsidRDefault="00CB4790" w:rsidP="00CB4790">
      <w:pPr>
        <w:pStyle w:val="DHHSnumberloweralpha"/>
        <w:numPr>
          <w:ilvl w:val="2"/>
          <w:numId w:val="114"/>
        </w:numPr>
      </w:pPr>
      <w:r>
        <w:t>t</w:t>
      </w:r>
      <w:r w:rsidRPr="00E50EE9">
        <w:t>o identify and initiate any necessary changes to the emergency management plan as part of the continuous improvement process.</w:t>
      </w:r>
    </w:p>
    <w:p w:rsidR="00CB4790" w:rsidRDefault="00CB4790" w:rsidP="00CB4790">
      <w:pPr>
        <w:pStyle w:val="ListParagraph"/>
        <w:numPr>
          <w:ilvl w:val="3"/>
          <w:numId w:val="184"/>
        </w:numPr>
        <w:ind w:left="567"/>
      </w:pPr>
      <w:r w:rsidRPr="00E50EE9">
        <w:t>Post-incident support</w:t>
      </w:r>
    </w:p>
    <w:p w:rsidR="00CB4790" w:rsidRPr="00E50EE9" w:rsidRDefault="00CB4790" w:rsidP="00CB4790">
      <w:pPr>
        <w:pStyle w:val="DHHSbody"/>
      </w:pPr>
      <w:r w:rsidRPr="00E50EE9">
        <w:rPr>
          <w:rFonts w:cs="Arial"/>
        </w:rPr>
        <w:t>Emergencies may have adverse short</w:t>
      </w:r>
      <w:r>
        <w:rPr>
          <w:rFonts w:cs="Arial"/>
        </w:rPr>
        <w:t>-</w:t>
      </w:r>
      <w:r w:rsidRPr="00E50EE9">
        <w:rPr>
          <w:rFonts w:cs="Arial"/>
        </w:rPr>
        <w:t xml:space="preserve"> and long-term effects on personnel directly and indirectly involved. Provision for identification and management of adverse effects should be an integral part of emergency management planning.</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23" w:name="_Toc509826150"/>
      <w:bookmarkStart w:id="324" w:name="_Toc509828388"/>
      <w:r w:rsidRPr="00E50EE9">
        <w:t xml:space="preserve">Emergency </w:t>
      </w:r>
      <w:r>
        <w:t>m</w:t>
      </w:r>
      <w:r w:rsidRPr="00E50EE9">
        <w:t xml:space="preserve">anagement </w:t>
      </w:r>
      <w:r>
        <w:t>p</w:t>
      </w:r>
      <w:r w:rsidRPr="00E50EE9">
        <w:t xml:space="preserve">lan in </w:t>
      </w:r>
      <w:r>
        <w:t>r</w:t>
      </w:r>
      <w:r w:rsidRPr="00E50EE9">
        <w:t>eview</w:t>
      </w:r>
      <w:bookmarkEnd w:id="323"/>
      <w:bookmarkEnd w:id="324"/>
    </w:p>
    <w:p w:rsidR="00CB4790" w:rsidRPr="00E50EE9" w:rsidRDefault="00CB4790" w:rsidP="00CB4790">
      <w:pPr>
        <w:pStyle w:val="DHHSbody"/>
      </w:pPr>
      <w:r w:rsidRPr="00E50EE9">
        <w:rPr>
          <w:rFonts w:cs="Arial"/>
        </w:rPr>
        <w:t>Plans should be reviewed regularly and after exercise or actual emergencies. When such reviews are undertaken, reference to any established performance outcomes</w:t>
      </w:r>
      <w:r>
        <w:rPr>
          <w:rFonts w:cs="Arial"/>
        </w:rPr>
        <w:t xml:space="preserve"> (for example, </w:t>
      </w:r>
      <w:r w:rsidRPr="00E50EE9">
        <w:rPr>
          <w:rFonts w:cs="Arial"/>
        </w:rPr>
        <w:t>ward evacuation time</w:t>
      </w:r>
      <w:r>
        <w:rPr>
          <w:rFonts w:cs="Arial"/>
        </w:rPr>
        <w:t>)</w:t>
      </w:r>
      <w:r w:rsidRPr="00E50EE9">
        <w:rPr>
          <w:rFonts w:cs="Arial"/>
        </w:rPr>
        <w:t xml:space="preserve"> will be beneficial.</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325" w:name="_Ref398535409"/>
      <w:bookmarkStart w:id="326" w:name="_Toc449702589"/>
      <w:bookmarkStart w:id="327" w:name="_Toc509826151"/>
      <w:bookmarkStart w:id="328" w:name="_Toc509828389"/>
      <w:r w:rsidRPr="00E50EE9">
        <w:t>Training</w:t>
      </w:r>
      <w:bookmarkEnd w:id="325"/>
      <w:bookmarkEnd w:id="326"/>
      <w:bookmarkEnd w:id="327"/>
      <w:bookmarkEnd w:id="328"/>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29" w:name="_Toc509826152"/>
      <w:bookmarkStart w:id="330" w:name="_Toc509828390"/>
      <w:r w:rsidRPr="00E50EE9">
        <w:t>General</w:t>
      </w:r>
      <w:bookmarkEnd w:id="329"/>
      <w:bookmarkEnd w:id="330"/>
    </w:p>
    <w:p w:rsidR="00CB4790" w:rsidRDefault="00CB4790" w:rsidP="00CB4790">
      <w:pPr>
        <w:pStyle w:val="DHHSbody"/>
      </w:pPr>
      <w:r w:rsidRPr="00E50EE9">
        <w:t>All staff to receive adequate and appropriate training in fire prevention,</w:t>
      </w:r>
      <w:r w:rsidRPr="003774BC">
        <w:t xml:space="preserve"> preparedness and response,</w:t>
      </w:r>
      <w:r w:rsidRPr="00E50EE9">
        <w:t xml:space="preserve"> fire</w:t>
      </w:r>
      <w:r w:rsidRPr="003774BC">
        <w:t xml:space="preserve"> and emergency</w:t>
      </w:r>
      <w:r w:rsidRPr="00E50EE9">
        <w:t xml:space="preserve"> risk management and emergency procedures. The Fire Safety Induction Program provides the Department of Health and Human Services (</w:t>
      </w:r>
      <w:r>
        <w:t>DHHS</w:t>
      </w:r>
      <w:r w:rsidRPr="00E50EE9">
        <w:t>) staff with the necessary fire and emergency response skills to evacuate people safely for a residential facility and to comply with the relevant departmental fire safety checks of the residence and the installed equipment training</w:t>
      </w:r>
      <w:bookmarkStart w:id="331" w:name="_Ref398549943"/>
      <w:r w:rsidRPr="00E50EE9">
        <w:t xml:space="preserve"> </w:t>
      </w:r>
      <w:r>
        <w:t>p</w:t>
      </w:r>
      <w:r w:rsidRPr="00E50EE9">
        <w:t>rogram</w:t>
      </w:r>
      <w:bookmarkEnd w:id="331"/>
      <w:r>
        <w:t>.</w:t>
      </w:r>
    </w:p>
    <w:p w:rsidR="00CB4790" w:rsidRDefault="00CB4790" w:rsidP="00CB4790">
      <w:pPr>
        <w:pStyle w:val="DHHSbody"/>
        <w:rPr>
          <w:rFonts w:cs="Arial"/>
        </w:rPr>
      </w:pPr>
      <w:r w:rsidRPr="003774BC">
        <w:rPr>
          <w:rFonts w:cs="Arial"/>
        </w:rPr>
        <w:t xml:space="preserve">All </w:t>
      </w:r>
      <w:r>
        <w:rPr>
          <w:rFonts w:cs="Arial"/>
        </w:rPr>
        <w:t>d</w:t>
      </w:r>
      <w:r w:rsidRPr="00E50EE9">
        <w:rPr>
          <w:rFonts w:cs="Arial"/>
        </w:rPr>
        <w:t xml:space="preserve">epartment and </w:t>
      </w:r>
      <w:r>
        <w:rPr>
          <w:rFonts w:cs="Arial"/>
        </w:rPr>
        <w:t>c</w:t>
      </w:r>
      <w:r w:rsidRPr="00E50EE9">
        <w:rPr>
          <w:rFonts w:cs="Arial"/>
        </w:rPr>
        <w:t xml:space="preserve">ommunity </w:t>
      </w:r>
      <w:r>
        <w:rPr>
          <w:rFonts w:cs="Arial"/>
        </w:rPr>
        <w:t>s</w:t>
      </w:r>
      <w:r w:rsidRPr="00E50EE9">
        <w:rPr>
          <w:rFonts w:cs="Arial"/>
        </w:rPr>
        <w:t xml:space="preserve">ervice </w:t>
      </w:r>
      <w:r>
        <w:rPr>
          <w:rFonts w:cs="Arial"/>
        </w:rPr>
        <w:t>o</w:t>
      </w:r>
      <w:r w:rsidRPr="00E50EE9">
        <w:rPr>
          <w:rFonts w:cs="Arial"/>
        </w:rPr>
        <w:t>rganisations staff working in 24</w:t>
      </w:r>
      <w:r>
        <w:rPr>
          <w:rFonts w:cs="Arial"/>
        </w:rPr>
        <w:t>-</w:t>
      </w:r>
      <w:r w:rsidRPr="00E50EE9">
        <w:rPr>
          <w:rFonts w:cs="Arial"/>
        </w:rPr>
        <w:t>hour supported accommodation must complete the Fire Safety Induction Program as part of their induction training program. All residential staff are required to maintain and review their ongoing fire and emergency response skills and knowledge.</w:t>
      </w:r>
    </w:p>
    <w:p w:rsidR="00CB4790" w:rsidRDefault="00CB4790" w:rsidP="00CB4790">
      <w:pPr>
        <w:pStyle w:val="DHHSbody"/>
        <w:rPr>
          <w:rFonts w:cs="Arial"/>
        </w:rPr>
      </w:pPr>
      <w:r w:rsidRPr="00E50EE9">
        <w:rPr>
          <w:rFonts w:cs="Arial"/>
        </w:rPr>
        <w:t>Staff should be supported to undertake the online Fire Safety Induction Program training program or participate in face</w:t>
      </w:r>
      <w:r>
        <w:rPr>
          <w:rFonts w:cs="Arial"/>
        </w:rPr>
        <w:t>-</w:t>
      </w:r>
      <w:r w:rsidRPr="00E50EE9">
        <w:rPr>
          <w:rFonts w:cs="Arial"/>
        </w:rPr>
        <w:t>to</w:t>
      </w:r>
      <w:r>
        <w:rPr>
          <w:rFonts w:cs="Arial"/>
        </w:rPr>
        <w:t>-</w:t>
      </w:r>
      <w:r w:rsidRPr="00E50EE9">
        <w:rPr>
          <w:rFonts w:cs="Arial"/>
        </w:rPr>
        <w:t>face workshop sessions</w:t>
      </w:r>
    </w:p>
    <w:p w:rsidR="00CB4790" w:rsidRPr="00E50EE9" w:rsidRDefault="00CB4790" w:rsidP="00CB4790">
      <w:pPr>
        <w:pStyle w:val="ListParagraph"/>
        <w:numPr>
          <w:ilvl w:val="3"/>
          <w:numId w:val="184"/>
        </w:numPr>
        <w:ind w:left="567"/>
      </w:pPr>
      <w:r w:rsidRPr="00E50EE9">
        <w:t xml:space="preserve">Residential </w:t>
      </w:r>
      <w:r>
        <w:t>c</w:t>
      </w:r>
      <w:r w:rsidRPr="00E50EE9">
        <w:t xml:space="preserve">are </w:t>
      </w:r>
      <w:r>
        <w:t>s</w:t>
      </w:r>
      <w:r w:rsidRPr="00E50EE9">
        <w:t>taff</w:t>
      </w:r>
    </w:p>
    <w:p w:rsidR="00CB4790" w:rsidRDefault="00CB4790" w:rsidP="00CB4790">
      <w:pPr>
        <w:pStyle w:val="DHHSbody"/>
        <w:rPr>
          <w:rFonts w:cs="Arial"/>
        </w:rPr>
      </w:pPr>
      <w:r w:rsidRPr="00E50EE9">
        <w:rPr>
          <w:rFonts w:cs="Arial"/>
        </w:rPr>
        <w:t xml:space="preserve">The </w:t>
      </w:r>
      <w:r>
        <w:rPr>
          <w:rFonts w:cs="Arial"/>
        </w:rPr>
        <w:t>emergency planning committee</w:t>
      </w:r>
      <w:r w:rsidRPr="00E50EE9">
        <w:rPr>
          <w:rFonts w:cs="Arial"/>
        </w:rPr>
        <w:t xml:space="preserve"> shall adopt the fire safety training strategy provided in </w:t>
      </w:r>
      <w:r w:rsidRPr="00E50EE9">
        <w:rPr>
          <w:rFonts w:cs="Arial"/>
        </w:rPr>
        <w:fldChar w:fldCharType="begin"/>
      </w:r>
      <w:r w:rsidRPr="00E50EE9">
        <w:rPr>
          <w:rFonts w:cs="Arial"/>
        </w:rPr>
        <w:instrText xml:space="preserve"> REF _Ref398300630 \n \h  \* MERGEFORMAT </w:instrText>
      </w:r>
      <w:r w:rsidRPr="00E50EE9">
        <w:rPr>
          <w:rFonts w:cs="Arial"/>
        </w:rPr>
      </w:r>
      <w:r w:rsidRPr="00E50EE9">
        <w:rPr>
          <w:rFonts w:cs="Arial"/>
        </w:rPr>
        <w:fldChar w:fldCharType="separate"/>
      </w:r>
      <w:r>
        <w:rPr>
          <w:rFonts w:cs="Arial"/>
        </w:rPr>
        <w:t>Appendix 1</w:t>
      </w:r>
      <w:r w:rsidRPr="00E50EE9">
        <w:rPr>
          <w:rFonts w:cs="Arial"/>
        </w:rPr>
        <w:fldChar w:fldCharType="end"/>
      </w:r>
      <w:r w:rsidRPr="003774BC">
        <w:rPr>
          <w:rFonts w:cs="Arial"/>
        </w:rPr>
        <w:t xml:space="preserve"> for all residential care staff.</w:t>
      </w:r>
    </w:p>
    <w:p w:rsidR="00CB4790" w:rsidRPr="00E50EE9" w:rsidRDefault="00CB4790" w:rsidP="00CB4790">
      <w:pPr>
        <w:pStyle w:val="ListParagraph"/>
        <w:numPr>
          <w:ilvl w:val="3"/>
          <w:numId w:val="184"/>
        </w:numPr>
        <w:ind w:left="567"/>
      </w:pPr>
      <w:r w:rsidRPr="00E50EE9">
        <w:t xml:space="preserve">Emergency </w:t>
      </w:r>
      <w:r>
        <w:t>p</w:t>
      </w:r>
      <w:r w:rsidRPr="00E50EE9">
        <w:t xml:space="preserve">lanning </w:t>
      </w:r>
      <w:r>
        <w:t>c</w:t>
      </w:r>
      <w:r w:rsidRPr="00E50EE9">
        <w:t xml:space="preserve">ommittee </w:t>
      </w:r>
      <w:r>
        <w:t>m</w:t>
      </w:r>
      <w:r w:rsidRPr="00E50EE9">
        <w:t>embers</w:t>
      </w:r>
    </w:p>
    <w:p w:rsidR="00CB4790" w:rsidRDefault="00CB4790" w:rsidP="00CB4790">
      <w:pPr>
        <w:pStyle w:val="DHHSbody"/>
        <w:rPr>
          <w:rFonts w:cs="Arial"/>
        </w:rPr>
      </w:pPr>
      <w:r w:rsidRPr="00E50EE9">
        <w:rPr>
          <w:rFonts w:cs="Arial"/>
        </w:rPr>
        <w:t xml:space="preserve">Emergency </w:t>
      </w:r>
      <w:r>
        <w:rPr>
          <w:rFonts w:cs="Arial"/>
        </w:rPr>
        <w:t>p</w:t>
      </w:r>
      <w:r w:rsidRPr="00E50EE9">
        <w:rPr>
          <w:rFonts w:cs="Arial"/>
        </w:rPr>
        <w:t xml:space="preserve">lanning </w:t>
      </w:r>
      <w:r>
        <w:rPr>
          <w:rFonts w:cs="Arial"/>
        </w:rPr>
        <w:t>c</w:t>
      </w:r>
      <w:r w:rsidRPr="00E50EE9">
        <w:rPr>
          <w:rFonts w:cs="Arial"/>
        </w:rPr>
        <w:t>ommittee (</w:t>
      </w:r>
      <w:r>
        <w:rPr>
          <w:rFonts w:cs="Arial"/>
        </w:rPr>
        <w:t>EPC</w:t>
      </w:r>
      <w:r w:rsidRPr="00E50EE9">
        <w:rPr>
          <w:rFonts w:cs="Arial"/>
        </w:rPr>
        <w:t>) members are required to undertake training as part of the role of a manager of a 24</w:t>
      </w:r>
      <w:r>
        <w:rPr>
          <w:rFonts w:cs="Arial"/>
        </w:rPr>
        <w:t>-</w:t>
      </w:r>
      <w:r w:rsidRPr="00E50EE9">
        <w:rPr>
          <w:rFonts w:cs="Arial"/>
        </w:rPr>
        <w:t>hour residential facility</w:t>
      </w:r>
      <w:r>
        <w:rPr>
          <w:rFonts w:cs="Arial"/>
        </w:rPr>
        <w:t>.</w:t>
      </w:r>
    </w:p>
    <w:p w:rsidR="00CB4790" w:rsidRDefault="00CB4790" w:rsidP="00CB4790">
      <w:pPr>
        <w:pStyle w:val="DHHSbody"/>
        <w:rPr>
          <w:rFonts w:cs="Arial"/>
        </w:rPr>
      </w:pPr>
      <w:r w:rsidRPr="00E50EE9">
        <w:rPr>
          <w:rFonts w:cs="Arial"/>
        </w:rPr>
        <w:t xml:space="preserve">An online </w:t>
      </w:r>
      <w:r>
        <w:rPr>
          <w:rFonts w:cs="Arial"/>
        </w:rPr>
        <w:t>e</w:t>
      </w:r>
      <w:r w:rsidRPr="00E50EE9">
        <w:rPr>
          <w:rFonts w:cs="Arial"/>
        </w:rPr>
        <w:t xml:space="preserve">mergency </w:t>
      </w:r>
      <w:r>
        <w:rPr>
          <w:rFonts w:cs="Arial"/>
        </w:rPr>
        <w:t>p</w:t>
      </w:r>
      <w:r w:rsidRPr="00E50EE9">
        <w:rPr>
          <w:rFonts w:cs="Arial"/>
        </w:rPr>
        <w:t xml:space="preserve">lanning </w:t>
      </w:r>
      <w:r>
        <w:rPr>
          <w:rFonts w:cs="Arial"/>
        </w:rPr>
        <w:t>c</w:t>
      </w:r>
      <w:r w:rsidRPr="00E50EE9">
        <w:rPr>
          <w:rFonts w:cs="Arial"/>
        </w:rPr>
        <w:t xml:space="preserve">ommittee learning program is undertaken by all members. This package includes the following units from the </w:t>
      </w:r>
      <w:r>
        <w:rPr>
          <w:rFonts w:cs="Arial"/>
        </w:rPr>
        <w:t>p</w:t>
      </w:r>
      <w:r w:rsidRPr="00E50EE9">
        <w:rPr>
          <w:rFonts w:cs="Arial"/>
        </w:rPr>
        <w:t xml:space="preserve">ublic </w:t>
      </w:r>
      <w:r>
        <w:rPr>
          <w:rFonts w:cs="Arial"/>
        </w:rPr>
        <w:t>s</w:t>
      </w:r>
      <w:r w:rsidRPr="00E50EE9">
        <w:rPr>
          <w:rFonts w:cs="Arial"/>
        </w:rPr>
        <w:t xml:space="preserve">afety </w:t>
      </w:r>
      <w:r>
        <w:rPr>
          <w:rFonts w:cs="Arial"/>
        </w:rPr>
        <w:t>t</w:t>
      </w:r>
      <w:r w:rsidRPr="00E50EE9">
        <w:rPr>
          <w:rFonts w:cs="Arial"/>
        </w:rPr>
        <w:t xml:space="preserve">raining </w:t>
      </w:r>
      <w:r>
        <w:rPr>
          <w:rFonts w:cs="Arial"/>
        </w:rPr>
        <w:t>p</w:t>
      </w:r>
      <w:r w:rsidRPr="00E50EE9">
        <w:rPr>
          <w:rFonts w:cs="Arial"/>
        </w:rPr>
        <w:t>ackage.</w:t>
      </w:r>
    </w:p>
    <w:p w:rsidR="00CB4790" w:rsidRPr="00E50EE9" w:rsidRDefault="00CB4790" w:rsidP="00CB4790">
      <w:pPr>
        <w:pStyle w:val="DHHSbody"/>
      </w:pPr>
      <w:r w:rsidRPr="00B76F12">
        <w:rPr>
          <w:rFonts w:cs="Arial"/>
          <w:b/>
          <w:u w:val="single"/>
        </w:rPr>
        <w:t>NOTE:</w:t>
      </w:r>
      <w:r w:rsidRPr="00E50EE9">
        <w:rPr>
          <w:rFonts w:cs="Arial"/>
          <w:b/>
        </w:rPr>
        <w:t xml:space="preserve"> </w:t>
      </w:r>
      <w:r w:rsidRPr="004F120C">
        <w:rPr>
          <w:rFonts w:cs="Arial"/>
        </w:rPr>
        <w:t xml:space="preserve">the subjects listed below will be reassessed from time to time as required; refer to </w:t>
      </w:r>
      <w:r>
        <w:rPr>
          <w:rFonts w:cs="Arial"/>
        </w:rPr>
        <w:t>p</w:t>
      </w:r>
      <w:r w:rsidRPr="004F120C">
        <w:rPr>
          <w:rFonts w:cs="Arial"/>
        </w:rPr>
        <w:t xml:space="preserve">ractice </w:t>
      </w:r>
      <w:r>
        <w:rPr>
          <w:rFonts w:cs="Arial"/>
        </w:rPr>
        <w:t>n</w:t>
      </w:r>
      <w:r w:rsidRPr="004F120C">
        <w:rPr>
          <w:rFonts w:cs="Arial"/>
        </w:rPr>
        <w:t>otes for current subjects and courses</w:t>
      </w:r>
      <w:r>
        <w:rPr>
          <w:rFonts w:cs="Arial"/>
        </w:rPr>
        <w:t>.</w:t>
      </w:r>
    </w:p>
    <w:p w:rsidR="00CB4790" w:rsidRPr="00E50EE9" w:rsidRDefault="00CB4790" w:rsidP="00CB4790">
      <w:pPr>
        <w:pStyle w:val="DHHSbullet1"/>
      </w:pPr>
      <w:r w:rsidRPr="00E50EE9">
        <w:t xml:space="preserve">PUAWER003B – Manage and </w:t>
      </w:r>
      <w:r>
        <w:t>m</w:t>
      </w:r>
      <w:r w:rsidRPr="00E50EE9">
        <w:t>onitor workplace emergency procedures, equipment and other resources</w:t>
      </w:r>
    </w:p>
    <w:p w:rsidR="00CB4790" w:rsidRPr="00E50EE9" w:rsidRDefault="00CB4790" w:rsidP="00CB4790">
      <w:pPr>
        <w:pStyle w:val="DHHSbullet1"/>
      </w:pPr>
      <w:r w:rsidRPr="00E50EE9">
        <w:t>PUAWER005B – Operates as part of an emergency control organisation</w:t>
      </w:r>
    </w:p>
    <w:p w:rsidR="00CB4790" w:rsidRPr="00E50EE9" w:rsidRDefault="00CB4790" w:rsidP="00CB4790">
      <w:pPr>
        <w:pStyle w:val="DHHSbullet1"/>
      </w:pPr>
      <w:r w:rsidRPr="00E50EE9">
        <w:t>PUAWER006B – Lead an emergency control organisation</w:t>
      </w:r>
    </w:p>
    <w:p w:rsidR="00CB4790" w:rsidRDefault="00CB4790" w:rsidP="00CB4790">
      <w:pPr>
        <w:pStyle w:val="DHHSbullet1"/>
      </w:pPr>
      <w:r w:rsidRPr="00E50EE9">
        <w:t>PUAWER007B – Manage and emergency control organi</w:t>
      </w:r>
      <w:r>
        <w:t>s</w:t>
      </w:r>
      <w:r w:rsidRPr="00E50EE9">
        <w:t>ation</w:t>
      </w:r>
      <w:r>
        <w:t>.</w:t>
      </w:r>
    </w:p>
    <w:p w:rsidR="00CB4790" w:rsidRPr="00E50EE9" w:rsidRDefault="00CB4790" w:rsidP="00CB4790">
      <w:pPr>
        <w:pStyle w:val="DHHSbody"/>
      </w:pPr>
      <w:r w:rsidRPr="00E50EE9">
        <w:rPr>
          <w:rFonts w:cs="Arial"/>
        </w:rPr>
        <w:br w:type="page"/>
      </w:r>
    </w:p>
    <w:p w:rsidR="00CB4790" w:rsidRDefault="00CB4790" w:rsidP="00CB4790">
      <w:pPr>
        <w:pStyle w:val="Heading1"/>
        <w:keepNext w:val="0"/>
        <w:numPr>
          <w:ilvl w:val="0"/>
          <w:numId w:val="5"/>
        </w:numPr>
        <w:autoSpaceDE w:val="0"/>
        <w:autoSpaceDN w:val="0"/>
        <w:adjustRightInd w:val="0"/>
        <w:spacing w:before="0" w:after="120" w:line="240" w:lineRule="auto"/>
        <w:ind w:left="851" w:hanging="851"/>
        <w:rPr>
          <w:rFonts w:cs="Arial"/>
        </w:rPr>
      </w:pPr>
      <w:bookmarkStart w:id="332" w:name="_Toc449702590"/>
      <w:bookmarkStart w:id="333" w:name="_Toc509826153"/>
      <w:bookmarkStart w:id="334" w:name="_Toc509828391"/>
      <w:r w:rsidRPr="00E50EE9">
        <w:rPr>
          <w:rFonts w:cs="Arial"/>
        </w:rPr>
        <w:t xml:space="preserve">Emergency </w:t>
      </w:r>
      <w:r>
        <w:rPr>
          <w:rFonts w:cs="Arial"/>
        </w:rPr>
        <w:t>p</w:t>
      </w:r>
      <w:r w:rsidRPr="00E50EE9">
        <w:rPr>
          <w:rFonts w:cs="Arial"/>
        </w:rPr>
        <w:t xml:space="preserve">lanning for </w:t>
      </w:r>
      <w:r>
        <w:rPr>
          <w:rFonts w:cs="Arial"/>
        </w:rPr>
        <w:t>n</w:t>
      </w:r>
      <w:r w:rsidRPr="00E50EE9">
        <w:rPr>
          <w:rFonts w:cs="Arial"/>
        </w:rPr>
        <w:t>on-</w:t>
      </w:r>
      <w:r>
        <w:rPr>
          <w:rFonts w:cs="Arial"/>
        </w:rPr>
        <w:t>s</w:t>
      </w:r>
      <w:r w:rsidRPr="00E50EE9">
        <w:rPr>
          <w:rFonts w:cs="Arial"/>
        </w:rPr>
        <w:t xml:space="preserve">taffed </w:t>
      </w:r>
      <w:r>
        <w:rPr>
          <w:rFonts w:cs="Arial"/>
        </w:rPr>
        <w:t>r</w:t>
      </w:r>
      <w:r w:rsidRPr="00E50EE9">
        <w:rPr>
          <w:rFonts w:cs="Arial"/>
        </w:rPr>
        <w:t xml:space="preserve">esidential </w:t>
      </w:r>
      <w:r>
        <w:rPr>
          <w:rFonts w:cs="Arial"/>
        </w:rPr>
        <w:t>f</w:t>
      </w:r>
      <w:r w:rsidRPr="00E50EE9">
        <w:rPr>
          <w:rFonts w:cs="Arial"/>
        </w:rPr>
        <w:t>acilities</w:t>
      </w:r>
      <w:bookmarkStart w:id="335" w:name="_Ref398731182"/>
      <w:bookmarkStart w:id="336" w:name="_Toc449702591"/>
      <w:bookmarkStart w:id="337" w:name="_Ref347494942"/>
      <w:bookmarkEnd w:id="332"/>
      <w:bookmarkEnd w:id="333"/>
      <w:bookmarkEnd w:id="334"/>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338" w:name="_Toc509826154"/>
      <w:bookmarkStart w:id="339" w:name="_Toc509828392"/>
      <w:r w:rsidRPr="00E50EE9">
        <w:t xml:space="preserve">Applicable </w:t>
      </w:r>
      <w:r>
        <w:t>c</w:t>
      </w:r>
      <w:r w:rsidRPr="00E50EE9">
        <w:t xml:space="preserve">apital </w:t>
      </w:r>
      <w:r>
        <w:t>d</w:t>
      </w:r>
      <w:r w:rsidRPr="00E50EE9">
        <w:t xml:space="preserve">evelopment </w:t>
      </w:r>
      <w:r>
        <w:t>g</w:t>
      </w:r>
      <w:r w:rsidRPr="00E50EE9">
        <w:t>uidelines</w:t>
      </w:r>
      <w:bookmarkEnd w:id="335"/>
      <w:bookmarkEnd w:id="336"/>
      <w:bookmarkEnd w:id="338"/>
      <w:bookmarkEnd w:id="339"/>
    </w:p>
    <w:p w:rsidR="00CB4790" w:rsidRPr="00E50EE9" w:rsidRDefault="00CB4790" w:rsidP="00CB4790">
      <w:pPr>
        <w:pStyle w:val="DHHSbody"/>
        <w:rPr>
          <w:lang w:eastAsia="en-AU"/>
        </w:rPr>
      </w:pPr>
      <w:r w:rsidRPr="00E50EE9">
        <w:rPr>
          <w:rFonts w:cs="Arial"/>
          <w:lang w:eastAsia="en-AU"/>
        </w:rPr>
        <w:t>The requirements detailed in this section shall be applied to the following facilities covered by the Capital Development Guidelines</w:t>
      </w:r>
      <w:r>
        <w:rPr>
          <w:rFonts w:cs="Arial"/>
          <w:lang w:eastAsia="en-AU"/>
        </w:rPr>
        <w:t xml:space="preserve"> </w:t>
      </w:r>
      <w:r w:rsidRPr="00E50EE9">
        <w:rPr>
          <w:rFonts w:cs="Arial"/>
          <w:lang w:eastAsia="en-AU"/>
        </w:rPr>
        <w:t>– Series 7:</w:t>
      </w:r>
    </w:p>
    <w:p w:rsidR="00CB4790" w:rsidRPr="00E50EE9" w:rsidRDefault="00CB4790" w:rsidP="00CB4790">
      <w:pPr>
        <w:pStyle w:val="DHHSnumberloweralpha"/>
        <w:numPr>
          <w:ilvl w:val="2"/>
          <w:numId w:val="115"/>
        </w:numPr>
        <w:rPr>
          <w:lang w:val="en-US"/>
        </w:rPr>
      </w:pPr>
      <w:r w:rsidRPr="00E50EE9">
        <w:rPr>
          <w:lang w:val="en-US"/>
        </w:rPr>
        <w:t>Guideline 7.8 – Single Dwellings</w:t>
      </w:r>
    </w:p>
    <w:p w:rsidR="00CB4790" w:rsidRPr="00E50EE9" w:rsidRDefault="00CB4790" w:rsidP="00CB4790">
      <w:pPr>
        <w:pStyle w:val="DHHSnumberloweralpha"/>
        <w:numPr>
          <w:ilvl w:val="2"/>
          <w:numId w:val="115"/>
        </w:numPr>
        <w:rPr>
          <w:lang w:val="en-US"/>
        </w:rPr>
      </w:pPr>
      <w:r w:rsidRPr="00E50EE9">
        <w:rPr>
          <w:lang w:val="en-US"/>
        </w:rPr>
        <w:t>Guideline 7.9 – Multi-</w:t>
      </w:r>
      <w:r>
        <w:rPr>
          <w:lang w:val="en-US"/>
        </w:rPr>
        <w:t>S</w:t>
      </w:r>
      <w:r w:rsidRPr="00E50EE9">
        <w:rPr>
          <w:lang w:val="en-US"/>
        </w:rPr>
        <w:t>torey Residential Facilities</w:t>
      </w:r>
    </w:p>
    <w:p w:rsidR="00CB4790" w:rsidRPr="00E50EE9" w:rsidRDefault="00CB4790" w:rsidP="00CB4790">
      <w:pPr>
        <w:pStyle w:val="DHHSnumberloweralpha"/>
        <w:numPr>
          <w:ilvl w:val="2"/>
          <w:numId w:val="115"/>
        </w:numPr>
        <w:rPr>
          <w:lang w:val="en-US"/>
        </w:rPr>
      </w:pPr>
      <w:r w:rsidRPr="00E50EE9">
        <w:rPr>
          <w:lang w:val="en-US"/>
        </w:rPr>
        <w:t>Guideline 7.10 – Accommodation Facilities</w:t>
      </w:r>
      <w:r>
        <w:rPr>
          <w:lang w:val="en-US"/>
        </w:rPr>
        <w:t>.</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340" w:name="_Toc449702592"/>
      <w:bookmarkStart w:id="341" w:name="_Toc509826155"/>
      <w:bookmarkStart w:id="342" w:name="_Toc509828393"/>
      <w:r w:rsidRPr="00E50EE9">
        <w:t xml:space="preserve">Emergency </w:t>
      </w:r>
      <w:r>
        <w:t>m</w:t>
      </w:r>
      <w:r w:rsidRPr="00E50EE9">
        <w:t>anagement</w:t>
      </w:r>
      <w:bookmarkEnd w:id="340"/>
      <w:bookmarkEnd w:id="341"/>
      <w:bookmarkEnd w:id="342"/>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43" w:name="_Toc509826156"/>
      <w:bookmarkStart w:id="344" w:name="_Toc509828394"/>
      <w:r w:rsidRPr="00E50EE9">
        <w:t>General</w:t>
      </w:r>
      <w:bookmarkEnd w:id="343"/>
      <w:bookmarkEnd w:id="344"/>
    </w:p>
    <w:p w:rsidR="00CB4790" w:rsidRPr="00E50EE9" w:rsidRDefault="00CB4790" w:rsidP="00CB4790">
      <w:pPr>
        <w:pStyle w:val="DHHSbody"/>
        <w:rPr>
          <w:lang w:eastAsia="en-AU"/>
        </w:rPr>
      </w:pPr>
      <w:r w:rsidRPr="00E50EE9">
        <w:rPr>
          <w:rFonts w:cs="Arial"/>
          <w:lang w:eastAsia="en-AU"/>
        </w:rPr>
        <w:t xml:space="preserve">All facilities listed in Section </w:t>
      </w:r>
      <w:r w:rsidRPr="00E50EE9">
        <w:rPr>
          <w:rFonts w:cs="Arial"/>
        </w:rPr>
        <w:fldChar w:fldCharType="begin"/>
      </w:r>
      <w:r w:rsidRPr="00E50EE9">
        <w:rPr>
          <w:rFonts w:cs="Arial"/>
        </w:rPr>
        <w:instrText xml:space="preserve"> REF _Ref398731182 \n \h  \* MERGEFORMAT </w:instrText>
      </w:r>
      <w:r w:rsidRPr="00E50EE9">
        <w:rPr>
          <w:rFonts w:cs="Arial"/>
        </w:rPr>
      </w:r>
      <w:r w:rsidRPr="00E50EE9">
        <w:rPr>
          <w:rFonts w:cs="Arial"/>
        </w:rPr>
        <w:fldChar w:fldCharType="separate"/>
      </w:r>
      <w:r>
        <w:rPr>
          <w:rFonts w:cs="Arial"/>
          <w:lang w:eastAsia="en-AU"/>
        </w:rPr>
        <w:t>6.0</w:t>
      </w:r>
      <w:r w:rsidRPr="00E50EE9">
        <w:rPr>
          <w:rFonts w:cs="Arial"/>
        </w:rPr>
        <w:fldChar w:fldCharType="end"/>
      </w:r>
      <w:r w:rsidRPr="003774BC">
        <w:rPr>
          <w:rFonts w:cs="Arial"/>
          <w:lang w:eastAsia="en-AU"/>
        </w:rPr>
        <w:t xml:space="preserve"> above shall have an </w:t>
      </w:r>
      <w:r>
        <w:rPr>
          <w:rFonts w:cs="Arial"/>
          <w:lang w:eastAsia="en-AU"/>
        </w:rPr>
        <w:t>emergency planning committee</w:t>
      </w:r>
      <w:r w:rsidRPr="003774BC">
        <w:rPr>
          <w:rFonts w:cs="Arial"/>
          <w:lang w:eastAsia="en-AU"/>
        </w:rPr>
        <w:t xml:space="preserve"> </w:t>
      </w:r>
      <w:r w:rsidRPr="00E50EE9">
        <w:rPr>
          <w:rFonts w:cs="Arial"/>
          <w:lang w:eastAsia="en-AU"/>
        </w:rPr>
        <w:t>and, where appropriate,</w:t>
      </w:r>
      <w:r>
        <w:rPr>
          <w:rFonts w:cs="Arial"/>
          <w:lang w:eastAsia="en-AU"/>
        </w:rPr>
        <w:t xml:space="preserve"> emergency</w:t>
      </w:r>
      <w:r w:rsidRPr="00E50EE9">
        <w:rPr>
          <w:rFonts w:cs="Arial"/>
          <w:lang w:eastAsia="en-AU"/>
        </w:rPr>
        <w:t xml:space="preserve"> </w:t>
      </w:r>
      <w:r>
        <w:rPr>
          <w:rFonts w:cs="Arial"/>
          <w:lang w:eastAsia="en-AU"/>
        </w:rPr>
        <w:t>officer</w:t>
      </w:r>
      <w:r w:rsidRPr="00E50EE9">
        <w:rPr>
          <w:rFonts w:cs="Arial"/>
          <w:lang w:eastAsia="en-AU"/>
        </w:rPr>
        <w:t>s</w:t>
      </w:r>
      <w:r>
        <w:rPr>
          <w:rFonts w:cs="Arial"/>
          <w:lang w:eastAsia="en-AU"/>
        </w:rPr>
        <w:t>.</w:t>
      </w:r>
    </w:p>
    <w:p w:rsidR="00CB4790" w:rsidRPr="00E50EE9" w:rsidRDefault="00CB4790" w:rsidP="00CB4790">
      <w:pPr>
        <w:pStyle w:val="DHHSbody"/>
        <w:rPr>
          <w:lang w:eastAsia="en-AU"/>
        </w:rPr>
      </w:pPr>
      <w:r w:rsidRPr="00E50EE9">
        <w:rPr>
          <w:rFonts w:cs="Arial"/>
          <w:lang w:eastAsia="en-AU"/>
        </w:rPr>
        <w:t xml:space="preserve">Chief </w:t>
      </w:r>
      <w:r>
        <w:rPr>
          <w:rFonts w:cs="Arial"/>
          <w:lang w:eastAsia="en-AU"/>
        </w:rPr>
        <w:t>e</w:t>
      </w:r>
      <w:r w:rsidRPr="00E50EE9">
        <w:rPr>
          <w:rFonts w:cs="Arial"/>
          <w:lang w:eastAsia="en-AU"/>
        </w:rPr>
        <w:t xml:space="preserve">xecutive </w:t>
      </w:r>
      <w:r>
        <w:rPr>
          <w:rFonts w:cs="Arial"/>
          <w:lang w:eastAsia="en-AU"/>
        </w:rPr>
        <w:t>o</w:t>
      </w:r>
      <w:r w:rsidRPr="00E50EE9">
        <w:rPr>
          <w:rFonts w:cs="Arial"/>
          <w:lang w:eastAsia="en-AU"/>
        </w:rPr>
        <w:t>fficers (</w:t>
      </w:r>
      <w:r>
        <w:rPr>
          <w:rFonts w:cs="Arial"/>
          <w:lang w:eastAsia="en-AU"/>
        </w:rPr>
        <w:t>CEOs</w:t>
      </w:r>
      <w:r w:rsidRPr="00E50EE9">
        <w:rPr>
          <w:rFonts w:cs="Arial"/>
          <w:lang w:eastAsia="en-AU"/>
        </w:rPr>
        <w:t>) and managers shall</w:t>
      </w:r>
      <w:r>
        <w:rPr>
          <w:rFonts w:cs="Arial"/>
          <w:lang w:eastAsia="en-AU"/>
        </w:rPr>
        <w:t>:</w:t>
      </w:r>
    </w:p>
    <w:p w:rsidR="00CB4790" w:rsidRPr="00EA1F0B" w:rsidRDefault="00CB4790" w:rsidP="00CB4790">
      <w:pPr>
        <w:pStyle w:val="DHHSnumberloweralpha"/>
        <w:numPr>
          <w:ilvl w:val="2"/>
          <w:numId w:val="116"/>
        </w:numPr>
        <w:rPr>
          <w:lang w:val="en-US"/>
        </w:rPr>
      </w:pPr>
      <w:r>
        <w:rPr>
          <w:lang w:val="en-US"/>
        </w:rPr>
        <w:t>e</w:t>
      </w:r>
      <w:r w:rsidRPr="00EA1F0B">
        <w:rPr>
          <w:lang w:val="en-US"/>
        </w:rPr>
        <w:t xml:space="preserve">nsure an </w:t>
      </w:r>
      <w:r>
        <w:rPr>
          <w:lang w:val="en-US"/>
        </w:rPr>
        <w:t>e</w:t>
      </w:r>
      <w:r w:rsidRPr="00EA1F0B">
        <w:rPr>
          <w:lang w:val="en-US"/>
        </w:rPr>
        <w:t xml:space="preserve">mergency </w:t>
      </w:r>
      <w:r>
        <w:rPr>
          <w:lang w:val="en-US"/>
        </w:rPr>
        <w:t>p</w:t>
      </w:r>
      <w:r w:rsidRPr="00EA1F0B">
        <w:rPr>
          <w:lang w:val="en-US"/>
        </w:rPr>
        <w:t xml:space="preserve">lanning </w:t>
      </w:r>
      <w:r>
        <w:rPr>
          <w:lang w:val="en-US"/>
        </w:rPr>
        <w:t>c</w:t>
      </w:r>
      <w:r w:rsidRPr="00EA1F0B">
        <w:rPr>
          <w:lang w:val="en-US"/>
        </w:rPr>
        <w:t>ommittee is established</w:t>
      </w:r>
    </w:p>
    <w:p w:rsidR="00CB4790" w:rsidRDefault="00CB4790" w:rsidP="00CB4790">
      <w:pPr>
        <w:pStyle w:val="DHHSnumberloweralpha"/>
        <w:numPr>
          <w:ilvl w:val="2"/>
          <w:numId w:val="116"/>
        </w:numPr>
        <w:rPr>
          <w:lang w:val="en-US"/>
        </w:rPr>
      </w:pPr>
      <w:r>
        <w:rPr>
          <w:lang w:val="en-US"/>
        </w:rPr>
        <w:t>e</w:t>
      </w:r>
      <w:r w:rsidRPr="00EA1F0B">
        <w:rPr>
          <w:lang w:val="en-US"/>
        </w:rPr>
        <w:t xml:space="preserve">nsure the </w:t>
      </w:r>
      <w:r>
        <w:rPr>
          <w:lang w:val="en-US"/>
        </w:rPr>
        <w:t>e</w:t>
      </w:r>
      <w:r w:rsidRPr="00EA1F0B">
        <w:rPr>
          <w:lang w:val="en-US"/>
        </w:rPr>
        <w:t xml:space="preserve">mergency </w:t>
      </w:r>
      <w:r>
        <w:rPr>
          <w:lang w:val="en-US"/>
        </w:rPr>
        <w:t>p</w:t>
      </w:r>
      <w:r w:rsidRPr="00EA1F0B">
        <w:rPr>
          <w:lang w:val="en-US"/>
        </w:rPr>
        <w:t xml:space="preserve">lanning </w:t>
      </w:r>
      <w:r>
        <w:rPr>
          <w:lang w:val="en-US"/>
        </w:rPr>
        <w:t>c</w:t>
      </w:r>
      <w:r w:rsidRPr="00EA1F0B">
        <w:rPr>
          <w:lang w:val="en-US"/>
        </w:rPr>
        <w:t xml:space="preserve">ommittee has adequate resources and expertise to carry out the responsibilities as stated in Section </w:t>
      </w:r>
      <w:r>
        <w:rPr>
          <w:lang w:val="en-US"/>
        </w:rPr>
        <w:t>4.2.2.2</w:t>
      </w:r>
    </w:p>
    <w:p w:rsidR="00CB4790" w:rsidRPr="006753EE" w:rsidRDefault="00CB4790" w:rsidP="00CB4790">
      <w:pPr>
        <w:pStyle w:val="DHHSfigurecaption"/>
        <w:numPr>
          <w:ilvl w:val="0"/>
          <w:numId w:val="183"/>
        </w:numPr>
        <w:ind w:left="360"/>
      </w:pPr>
      <w:bookmarkStart w:id="345" w:name="_Toc509828130"/>
      <w:bookmarkStart w:id="346" w:name="_Toc510526584"/>
      <w:r w:rsidRPr="006753EE">
        <w:t>Structure of the emergency management</w:t>
      </w:r>
      <w:bookmarkEnd w:id="345"/>
      <w:bookmarkEnd w:id="346"/>
    </w:p>
    <w:p w:rsidR="00CB4790" w:rsidRPr="00E50EE9" w:rsidRDefault="00CB4790" w:rsidP="00CB4790">
      <w:pPr>
        <w:pStyle w:val="DHHSbody"/>
        <w:rPr>
          <w:lang w:eastAsia="en-AU"/>
        </w:rPr>
      </w:pPr>
      <w:r>
        <w:rPr>
          <w:noProof/>
          <w:lang w:eastAsia="en-AU"/>
        </w:rPr>
        <w:drawing>
          <wp:inline distT="0" distB="0" distL="0" distR="0" wp14:anchorId="7FC00173" wp14:editId="04048A13">
            <wp:extent cx="4825365" cy="5753227"/>
            <wp:effectExtent l="0" t="0" r="0" b="0"/>
            <wp:docPr id="28" name="Picture 22" descr="The figure is a summary of the emergency management for non staffed facilites as outlined in section 6" title="Figure 13 Structure of the emergency manag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tructure of emergency management as " title="Figure 13"/>
                    <pic:cNvPicPr/>
                  </pic:nvPicPr>
                  <pic:blipFill>
                    <a:blip r:embed="rId25">
                      <a:extLst>
                        <a:ext uri="{28A0092B-C50C-407E-A947-70E740481C1C}">
                          <a14:useLocalDpi xmlns:a14="http://schemas.microsoft.com/office/drawing/2010/main" val="0"/>
                        </a:ext>
                      </a:extLst>
                    </a:blip>
                    <a:stretch>
                      <a:fillRect/>
                    </a:stretch>
                  </pic:blipFill>
                  <pic:spPr>
                    <a:xfrm>
                      <a:off x="0" y="0"/>
                      <a:ext cx="4825365" cy="5753100"/>
                    </a:xfrm>
                    <a:prstGeom prst="rect">
                      <a:avLst/>
                    </a:prstGeom>
                  </pic:spPr>
                </pic:pic>
              </a:graphicData>
            </a:graphic>
          </wp:inline>
        </w:drawing>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47" w:name="_Toc509826157"/>
      <w:bookmarkStart w:id="348" w:name="_Toc509828395"/>
      <w:r w:rsidRPr="00E50EE9">
        <w:t xml:space="preserve">Facility </w:t>
      </w:r>
      <w:r>
        <w:t>e</w:t>
      </w:r>
      <w:r w:rsidRPr="00E50EE9">
        <w:t xml:space="preserve">mergency </w:t>
      </w:r>
      <w:r>
        <w:t>p</w:t>
      </w:r>
      <w:r w:rsidRPr="00E50EE9">
        <w:t xml:space="preserve">lanning </w:t>
      </w:r>
      <w:r>
        <w:t>c</w:t>
      </w:r>
      <w:r w:rsidRPr="00E50EE9">
        <w:t>ommittee</w:t>
      </w:r>
      <w:bookmarkEnd w:id="347"/>
      <w:bookmarkEnd w:id="348"/>
    </w:p>
    <w:p w:rsidR="00CB4790" w:rsidRPr="00E50EE9" w:rsidRDefault="00CB4790" w:rsidP="00CB4790">
      <w:pPr>
        <w:pStyle w:val="ListParagraph"/>
        <w:numPr>
          <w:ilvl w:val="3"/>
          <w:numId w:val="184"/>
        </w:numPr>
        <w:ind w:left="567"/>
      </w:pPr>
      <w:r w:rsidRPr="00E50EE9">
        <w:t xml:space="preserve">Forming of the </w:t>
      </w:r>
      <w:r>
        <w:t>e</w:t>
      </w:r>
      <w:r w:rsidRPr="00E50EE9">
        <w:t xml:space="preserve">mergency </w:t>
      </w:r>
      <w:r>
        <w:t>p</w:t>
      </w:r>
      <w:r w:rsidRPr="00E50EE9">
        <w:t xml:space="preserve">lanning </w:t>
      </w:r>
      <w:r>
        <w:t>c</w:t>
      </w:r>
      <w:r w:rsidRPr="00E50EE9">
        <w:t>ommittee</w:t>
      </w:r>
    </w:p>
    <w:p w:rsidR="00CB4790" w:rsidRDefault="00CB4790" w:rsidP="00CB4790">
      <w:pPr>
        <w:pStyle w:val="DHHSbody"/>
        <w:rPr>
          <w:rFonts w:cs="Arial"/>
          <w:lang w:eastAsia="en-AU"/>
        </w:rPr>
      </w:pPr>
      <w:r w:rsidRPr="00E50EE9">
        <w:rPr>
          <w:rFonts w:cs="Arial"/>
          <w:lang w:eastAsia="en-AU"/>
        </w:rPr>
        <w:t xml:space="preserve">The </w:t>
      </w:r>
      <w:r>
        <w:rPr>
          <w:rFonts w:cs="Arial"/>
          <w:lang w:eastAsia="en-AU"/>
        </w:rPr>
        <w:t>emergency planning committee</w:t>
      </w:r>
      <w:r w:rsidRPr="00E50EE9">
        <w:rPr>
          <w:rFonts w:cs="Arial"/>
          <w:lang w:eastAsia="en-AU"/>
        </w:rPr>
        <w:t xml:space="preserve"> shall be formed for each facility or group of facilities by the senior person or persons responsible for the facilit</w:t>
      </w:r>
      <w:r>
        <w:rPr>
          <w:rFonts w:cs="Arial"/>
          <w:lang w:eastAsia="en-AU"/>
        </w:rPr>
        <w:t>ie</w:t>
      </w:r>
      <w:r w:rsidRPr="00E50EE9">
        <w:rPr>
          <w:rFonts w:cs="Arial"/>
          <w:lang w:eastAsia="en-AU"/>
        </w:rPr>
        <w:t>s or its occupants and visitors. Depending on the nature of the particular facilit</w:t>
      </w:r>
      <w:r>
        <w:rPr>
          <w:rFonts w:cs="Arial"/>
          <w:lang w:eastAsia="en-AU"/>
        </w:rPr>
        <w:t>ie</w:t>
      </w:r>
      <w:r w:rsidRPr="00E50EE9">
        <w:rPr>
          <w:rFonts w:cs="Arial"/>
          <w:lang w:eastAsia="en-AU"/>
        </w:rPr>
        <w:t>s</w:t>
      </w:r>
      <w:r>
        <w:rPr>
          <w:rFonts w:cs="Arial"/>
          <w:lang w:eastAsia="en-AU"/>
        </w:rPr>
        <w:t>, t</w:t>
      </w:r>
      <w:r w:rsidRPr="00E50EE9">
        <w:rPr>
          <w:rFonts w:cs="Arial"/>
          <w:lang w:eastAsia="en-AU"/>
        </w:rPr>
        <w:t xml:space="preserve">he </w:t>
      </w:r>
      <w:r>
        <w:rPr>
          <w:rFonts w:cs="Arial"/>
          <w:lang w:eastAsia="en-AU"/>
        </w:rPr>
        <w:t>emergency planning committee</w:t>
      </w:r>
      <w:r w:rsidRPr="00E50EE9">
        <w:rPr>
          <w:rFonts w:cs="Arial"/>
          <w:lang w:eastAsia="en-AU"/>
        </w:rPr>
        <w:t xml:space="preserve"> may be formed either for an individual or group of facilities. The </w:t>
      </w:r>
      <w:r>
        <w:rPr>
          <w:rFonts w:cs="Arial"/>
          <w:lang w:eastAsia="en-AU"/>
        </w:rPr>
        <w:t>emergency planning committee</w:t>
      </w:r>
      <w:r w:rsidRPr="00E50EE9">
        <w:rPr>
          <w:rFonts w:cs="Arial"/>
          <w:lang w:eastAsia="en-AU"/>
        </w:rPr>
        <w:t xml:space="preserve"> membership shall be appropriate for the</w:t>
      </w:r>
      <w:r>
        <w:rPr>
          <w:rFonts w:cs="Arial"/>
          <w:lang w:eastAsia="en-AU"/>
        </w:rPr>
        <w:t xml:space="preserve"> </w:t>
      </w:r>
      <w:r w:rsidRPr="00E50EE9">
        <w:rPr>
          <w:rFonts w:cs="Arial"/>
          <w:lang w:eastAsia="en-AU"/>
        </w:rPr>
        <w:t>facilit</w:t>
      </w:r>
      <w:r>
        <w:rPr>
          <w:rFonts w:cs="Arial"/>
          <w:lang w:eastAsia="en-AU"/>
        </w:rPr>
        <w:t>y’s</w:t>
      </w:r>
      <w:r w:rsidRPr="00E50EE9">
        <w:rPr>
          <w:rFonts w:cs="Arial"/>
          <w:lang w:eastAsia="en-AU"/>
        </w:rPr>
        <w:t xml:space="preserve"> specific</w:t>
      </w:r>
      <w:r>
        <w:rPr>
          <w:rFonts w:cs="Arial"/>
          <w:lang w:eastAsia="en-AU"/>
        </w:rPr>
        <w:t xml:space="preserve"> </w:t>
      </w:r>
      <w:r w:rsidRPr="00E50EE9">
        <w:rPr>
          <w:rFonts w:cs="Arial"/>
          <w:lang w:eastAsia="en-AU"/>
        </w:rPr>
        <w:t>hazards and risks based on a risk assessment by a competent person.</w:t>
      </w:r>
    </w:p>
    <w:p w:rsidR="00CB4790" w:rsidRPr="00E50EE9" w:rsidRDefault="00CB4790" w:rsidP="00CB4790">
      <w:pPr>
        <w:pStyle w:val="DHHSbody"/>
        <w:rPr>
          <w:lang w:eastAsia="en-AU"/>
        </w:rPr>
      </w:pPr>
      <w:r w:rsidRPr="00E50EE9">
        <w:rPr>
          <w:rFonts w:cs="Arial"/>
          <w:lang w:eastAsia="en-AU"/>
        </w:rPr>
        <w:t xml:space="preserve">Those responsible for a facility or its occupants shall ensure that the </w:t>
      </w:r>
      <w:r>
        <w:rPr>
          <w:rFonts w:cs="Arial"/>
          <w:lang w:eastAsia="en-AU"/>
        </w:rPr>
        <w:t>emergency planning committee</w:t>
      </w:r>
      <w:r w:rsidRPr="00E50EE9">
        <w:rPr>
          <w:rFonts w:cs="Arial"/>
          <w:lang w:eastAsia="en-AU"/>
        </w:rPr>
        <w:t xml:space="preserve"> has adequate resources and expertise to enable the development and implementation of the facility</w:t>
      </w:r>
      <w:r>
        <w:rPr>
          <w:rFonts w:cs="Arial"/>
          <w:lang w:eastAsia="en-AU"/>
        </w:rPr>
        <w:t>’</w:t>
      </w:r>
      <w:r w:rsidRPr="00E50EE9">
        <w:rPr>
          <w:rFonts w:cs="Arial"/>
          <w:lang w:eastAsia="en-AU"/>
        </w:rPr>
        <w:t>s emergency management plan.</w:t>
      </w:r>
    </w:p>
    <w:p w:rsidR="00CB4790" w:rsidRPr="00E50EE9" w:rsidRDefault="00CB4790" w:rsidP="00CB4790">
      <w:pPr>
        <w:pStyle w:val="DHHSbody"/>
        <w:rPr>
          <w:lang w:eastAsia="en-AU"/>
        </w:rPr>
      </w:pPr>
      <w:r w:rsidRPr="00E50EE9">
        <w:rPr>
          <w:rFonts w:cs="Arial"/>
          <w:b/>
          <w:u w:val="single"/>
          <w:lang w:eastAsia="en-AU"/>
        </w:rPr>
        <w:t>NOTES:</w:t>
      </w:r>
    </w:p>
    <w:p w:rsidR="00CB4790" w:rsidRPr="00E50EE9" w:rsidRDefault="00CB4790" w:rsidP="00CB4790">
      <w:pPr>
        <w:pStyle w:val="DHHSnumberdigit"/>
        <w:numPr>
          <w:ilvl w:val="0"/>
          <w:numId w:val="117"/>
        </w:numPr>
        <w:rPr>
          <w:lang w:eastAsia="en-AU"/>
        </w:rPr>
      </w:pPr>
      <w:r w:rsidRPr="00E50EE9">
        <w:rPr>
          <w:lang w:eastAsia="en-AU"/>
        </w:rPr>
        <w:t xml:space="preserve">The </w:t>
      </w:r>
      <w:r>
        <w:rPr>
          <w:lang w:eastAsia="en-AU"/>
        </w:rPr>
        <w:t>e</w:t>
      </w:r>
      <w:r w:rsidRPr="00E50EE9">
        <w:rPr>
          <w:lang w:eastAsia="en-AU"/>
        </w:rPr>
        <w:t xml:space="preserve">mergency </w:t>
      </w:r>
      <w:r>
        <w:rPr>
          <w:lang w:eastAsia="en-AU"/>
        </w:rPr>
        <w:t>p</w:t>
      </w:r>
      <w:r w:rsidRPr="00E50EE9">
        <w:rPr>
          <w:lang w:eastAsia="en-AU"/>
        </w:rPr>
        <w:t xml:space="preserve">lanning </w:t>
      </w:r>
      <w:r>
        <w:rPr>
          <w:lang w:eastAsia="en-AU"/>
        </w:rPr>
        <w:t>c</w:t>
      </w:r>
      <w:r w:rsidRPr="00E50EE9">
        <w:rPr>
          <w:lang w:eastAsia="en-AU"/>
        </w:rPr>
        <w:t>ommittee should ensure applicable legislative requirements are met</w:t>
      </w:r>
      <w:r>
        <w:rPr>
          <w:lang w:eastAsia="en-AU"/>
        </w:rPr>
        <w:t xml:space="preserve">; that is, </w:t>
      </w:r>
      <w:r w:rsidRPr="00E50EE9">
        <w:rPr>
          <w:lang w:eastAsia="en-AU"/>
        </w:rPr>
        <w:t xml:space="preserve">Facility Act and Regulations, Country Fire Authority or Metropolitan Fire Brigades Act, Occupational Health and Safety Act and </w:t>
      </w:r>
      <w:r>
        <w:rPr>
          <w:lang w:eastAsia="en-AU"/>
        </w:rPr>
        <w:t xml:space="preserve">the </w:t>
      </w:r>
      <w:r w:rsidRPr="00E50EE9">
        <w:rPr>
          <w:lang w:eastAsia="en-AU"/>
        </w:rPr>
        <w:t>maintenance provisions of the Building Regulations.</w:t>
      </w:r>
    </w:p>
    <w:p w:rsidR="00CB4790" w:rsidRPr="00E50EE9" w:rsidRDefault="00CB4790" w:rsidP="00CB4790">
      <w:pPr>
        <w:pStyle w:val="DHHSnumberdigit"/>
        <w:numPr>
          <w:ilvl w:val="0"/>
          <w:numId w:val="117"/>
        </w:numPr>
        <w:rPr>
          <w:lang w:eastAsia="en-AU"/>
        </w:rPr>
      </w:pPr>
      <w:r w:rsidRPr="00E50EE9">
        <w:rPr>
          <w:lang w:eastAsia="en-AU"/>
        </w:rPr>
        <w:t>Those responsible for a facility or its occupants should ensure that leases include obligations to participate in emergency activities, including fire and emergency preparedness and response exercises.</w:t>
      </w:r>
    </w:p>
    <w:p w:rsidR="00CB4790" w:rsidRPr="00E50EE9" w:rsidRDefault="00CB4790" w:rsidP="00CB4790">
      <w:pPr>
        <w:pStyle w:val="DHHSnumberdigit"/>
        <w:numPr>
          <w:ilvl w:val="0"/>
          <w:numId w:val="117"/>
        </w:numPr>
        <w:rPr>
          <w:lang w:eastAsia="en-AU"/>
        </w:rPr>
      </w:pPr>
      <w:r w:rsidRPr="00E50EE9">
        <w:rPr>
          <w:lang w:eastAsia="en-AU"/>
        </w:rPr>
        <w:t>Resources include time, finance, equipment and personnel.</w:t>
      </w:r>
    </w:p>
    <w:p w:rsidR="00CB4790" w:rsidRPr="00E50EE9" w:rsidRDefault="00CB4790" w:rsidP="00CB4790">
      <w:pPr>
        <w:pStyle w:val="DHHSnumberdigit"/>
        <w:numPr>
          <w:ilvl w:val="0"/>
          <w:numId w:val="117"/>
        </w:numPr>
        <w:rPr>
          <w:lang w:eastAsia="en-AU"/>
        </w:rPr>
      </w:pPr>
      <w:r w:rsidRPr="00E50EE9">
        <w:rPr>
          <w:lang w:eastAsia="en-AU"/>
        </w:rPr>
        <w:t>Facility owners, agents, occupiers, lessors, or employers are typically those responsible for a facility or its occupants.</w:t>
      </w:r>
    </w:p>
    <w:p w:rsidR="00CB4790" w:rsidRPr="003774BC" w:rsidRDefault="00CB4790" w:rsidP="00CB4790">
      <w:pPr>
        <w:pStyle w:val="DHHSnumberdigit"/>
        <w:numPr>
          <w:ilvl w:val="0"/>
          <w:numId w:val="117"/>
        </w:numPr>
      </w:pPr>
      <w:r w:rsidRPr="00E50EE9">
        <w:rPr>
          <w:lang w:eastAsia="en-AU"/>
        </w:rPr>
        <w:t xml:space="preserve">The </w:t>
      </w:r>
      <w:r>
        <w:rPr>
          <w:lang w:eastAsia="en-AU"/>
        </w:rPr>
        <w:t>e</w:t>
      </w:r>
      <w:r w:rsidRPr="00E50EE9">
        <w:rPr>
          <w:lang w:eastAsia="en-AU"/>
        </w:rPr>
        <w:t xml:space="preserve">mergency </w:t>
      </w:r>
      <w:r>
        <w:rPr>
          <w:lang w:eastAsia="en-AU"/>
        </w:rPr>
        <w:t>p</w:t>
      </w:r>
      <w:r w:rsidRPr="00E50EE9">
        <w:rPr>
          <w:lang w:eastAsia="en-AU"/>
        </w:rPr>
        <w:t xml:space="preserve">lanning </w:t>
      </w:r>
      <w:r>
        <w:rPr>
          <w:lang w:eastAsia="en-AU"/>
        </w:rPr>
        <w:t>c</w:t>
      </w:r>
      <w:r w:rsidRPr="00E50EE9">
        <w:rPr>
          <w:lang w:eastAsia="en-AU"/>
        </w:rPr>
        <w:t>ommittee should include a competent person to provide specialist expert advice.</w:t>
      </w:r>
    </w:p>
    <w:p w:rsidR="00CB4790" w:rsidRPr="00E50EE9" w:rsidRDefault="00CB4790" w:rsidP="00CB4790">
      <w:pPr>
        <w:pStyle w:val="DHHSbody"/>
        <w:rPr>
          <w:lang w:eastAsia="en-AU"/>
        </w:rPr>
      </w:pPr>
      <w:r w:rsidRPr="00E50EE9">
        <w:rPr>
          <w:rFonts w:cs="Arial"/>
          <w:lang w:eastAsia="en-AU"/>
        </w:rPr>
        <w:t xml:space="preserve">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where necessary</w:t>
      </w:r>
      <w:r>
        <w:rPr>
          <w:rFonts w:cs="Arial"/>
          <w:lang w:eastAsia="en-AU"/>
        </w:rPr>
        <w:t>,</w:t>
      </w:r>
      <w:r w:rsidRPr="00E50EE9">
        <w:rPr>
          <w:rFonts w:cs="Arial"/>
          <w:lang w:eastAsia="en-AU"/>
        </w:rPr>
        <w:t xml:space="preserve"> in collaboration with facility owners, managers, occupiers’ employers and contractors, shall be responsible for the development, implementation and maintenance of the emergency management plan</w:t>
      </w:r>
      <w:r>
        <w:rPr>
          <w:rFonts w:cs="Arial"/>
          <w:lang w:eastAsia="en-AU"/>
        </w:rPr>
        <w:t>. This</w:t>
      </w:r>
      <w:r w:rsidRPr="00E50EE9">
        <w:rPr>
          <w:rFonts w:cs="Arial"/>
          <w:lang w:eastAsia="en-AU"/>
        </w:rPr>
        <w:t xml:space="preserve"> includes emergency prevention, preparedness and response procedures and related training. This may be undertaken in conjunction with relevant emergency services.</w:t>
      </w:r>
    </w:p>
    <w:p w:rsidR="00CB4790" w:rsidRPr="00E50EE9" w:rsidRDefault="00CB4790" w:rsidP="00CB4790">
      <w:pPr>
        <w:pStyle w:val="DHHSbody"/>
        <w:rPr>
          <w:lang w:eastAsia="en-AU"/>
        </w:rPr>
      </w:pPr>
      <w:r w:rsidRPr="00E50EE9">
        <w:rPr>
          <w:rFonts w:cs="Arial"/>
          <w:b/>
          <w:u w:val="single"/>
          <w:lang w:eastAsia="en-AU"/>
        </w:rPr>
        <w:t>NOTE:</w:t>
      </w:r>
      <w:r w:rsidRPr="00E50EE9">
        <w:rPr>
          <w:rFonts w:cs="Arial"/>
          <w:lang w:eastAsia="en-AU"/>
        </w:rPr>
        <w:t xml:space="preserve"> If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 xml:space="preserve">ommittee becomes aware of features of the facility that prevents the safe evacuation of the occupants and visitors and is beyond the </w:t>
      </w:r>
      <w:r>
        <w:rPr>
          <w:rFonts w:cs="Arial"/>
          <w:lang w:eastAsia="en-AU"/>
        </w:rPr>
        <w:t>emergency planning committee</w:t>
      </w:r>
      <w:r w:rsidRPr="00E50EE9">
        <w:rPr>
          <w:rFonts w:cs="Arial"/>
          <w:lang w:eastAsia="en-AU"/>
        </w:rPr>
        <w:t xml:space="preserve"> to resolve,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must immediately notify the most senior person responsible for the facility.</w:t>
      </w:r>
    </w:p>
    <w:p w:rsidR="00CB4790" w:rsidRPr="00E50EE9" w:rsidRDefault="00CB4790" w:rsidP="00CB4790">
      <w:pPr>
        <w:pStyle w:val="DHHSbody"/>
        <w:rPr>
          <w:lang w:eastAsia="en-AU"/>
        </w:rPr>
      </w:pPr>
      <w:r w:rsidRPr="00E50EE9">
        <w:rPr>
          <w:rFonts w:cs="Arial"/>
          <w:lang w:eastAsia="en-AU"/>
        </w:rPr>
        <w:t xml:space="preserve">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shall consist of not less than two people</w:t>
      </w:r>
      <w:r>
        <w:rPr>
          <w:rFonts w:cs="Arial"/>
          <w:lang w:eastAsia="en-AU"/>
        </w:rPr>
        <w:t>,</w:t>
      </w:r>
      <w:r w:rsidRPr="00E50EE9">
        <w:rPr>
          <w:rFonts w:cs="Arial"/>
          <w:lang w:eastAsia="en-AU"/>
        </w:rPr>
        <w:t xml:space="preserve"> who shall be representative of the stakeholders in a facility</w:t>
      </w:r>
      <w:r>
        <w:rPr>
          <w:rFonts w:cs="Arial"/>
          <w:lang w:eastAsia="en-AU"/>
        </w:rPr>
        <w:t>,</w:t>
      </w:r>
      <w:r w:rsidRPr="00E50EE9">
        <w:rPr>
          <w:rFonts w:cs="Arial"/>
          <w:lang w:eastAsia="en-AU"/>
        </w:rPr>
        <w:t xml:space="preserve"> one of which must be management, unless the facility is owned or occupied and operated by a single person, in which case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may be the sole person who is the owner/occupant.</w:t>
      </w:r>
    </w:p>
    <w:p w:rsidR="00CB4790" w:rsidRPr="00E50EE9" w:rsidRDefault="00CB4790" w:rsidP="00CB4790">
      <w:pPr>
        <w:pStyle w:val="DHHSbody"/>
        <w:rPr>
          <w:lang w:eastAsia="en-AU"/>
        </w:rPr>
      </w:pPr>
      <w:r w:rsidRPr="00E50EE9">
        <w:rPr>
          <w:rFonts w:cs="Arial"/>
          <w:lang w:eastAsia="en-AU"/>
        </w:rPr>
        <w:t xml:space="preserve">At least one member of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 xml:space="preserve">ommittee shall be a competent person who has acquired through training, education, qualification, experience, or a combination of these, the knowledge and skill enabling </w:t>
      </w:r>
      <w:r>
        <w:rPr>
          <w:rFonts w:cs="Arial"/>
          <w:lang w:eastAsia="en-AU"/>
        </w:rPr>
        <w:t>them</w:t>
      </w:r>
      <w:r w:rsidRPr="00E50EE9">
        <w:rPr>
          <w:rFonts w:cs="Arial"/>
          <w:lang w:eastAsia="en-AU"/>
        </w:rPr>
        <w:t xml:space="preserve"> to correctly perform the required task.</w:t>
      </w:r>
    </w:p>
    <w:p w:rsidR="00CB4790" w:rsidRPr="002234E3" w:rsidRDefault="00CB4790" w:rsidP="00CB4790">
      <w:pPr>
        <w:pStyle w:val="DHHSbody"/>
        <w:rPr>
          <w:b/>
          <w:u w:val="single"/>
          <w:lang w:eastAsia="en-AU"/>
        </w:rPr>
      </w:pPr>
      <w:r w:rsidRPr="002234E3">
        <w:rPr>
          <w:rFonts w:cs="Arial"/>
          <w:b/>
          <w:u w:val="single"/>
          <w:lang w:eastAsia="en-AU"/>
        </w:rPr>
        <w:t>NOTES:</w:t>
      </w:r>
    </w:p>
    <w:p w:rsidR="00CB4790" w:rsidRPr="007B1B65" w:rsidRDefault="00CB4790" w:rsidP="00CB4790">
      <w:pPr>
        <w:pStyle w:val="DHHSnumberdigit"/>
        <w:numPr>
          <w:ilvl w:val="0"/>
          <w:numId w:val="118"/>
        </w:numPr>
        <w:rPr>
          <w:lang w:eastAsia="en-AU"/>
        </w:rPr>
      </w:pPr>
      <w:r w:rsidRPr="007B1B65">
        <w:rPr>
          <w:lang w:eastAsia="en-AU"/>
        </w:rPr>
        <w:t xml:space="preserve">For most organisations, the </w:t>
      </w:r>
      <w:r>
        <w:rPr>
          <w:lang w:eastAsia="en-AU"/>
        </w:rPr>
        <w:t>e</w:t>
      </w:r>
      <w:r w:rsidRPr="007B1B65">
        <w:rPr>
          <w:lang w:eastAsia="en-AU"/>
        </w:rPr>
        <w:t xml:space="preserve">mergency </w:t>
      </w:r>
      <w:r>
        <w:rPr>
          <w:lang w:eastAsia="en-AU"/>
        </w:rPr>
        <w:t>p</w:t>
      </w:r>
      <w:r w:rsidRPr="007B1B65">
        <w:rPr>
          <w:lang w:eastAsia="en-AU"/>
        </w:rPr>
        <w:t xml:space="preserve">lanning </w:t>
      </w:r>
      <w:r>
        <w:rPr>
          <w:lang w:eastAsia="en-AU"/>
        </w:rPr>
        <w:t>c</w:t>
      </w:r>
      <w:r w:rsidRPr="007B1B65">
        <w:rPr>
          <w:lang w:eastAsia="en-AU"/>
        </w:rPr>
        <w:t>ommittee would comprise management, tenants</w:t>
      </w:r>
      <w:r>
        <w:rPr>
          <w:lang w:eastAsia="en-AU"/>
        </w:rPr>
        <w:t xml:space="preserve"> and an</w:t>
      </w:r>
      <w:r w:rsidRPr="007B1B65">
        <w:rPr>
          <w:lang w:eastAsia="en-AU"/>
        </w:rPr>
        <w:t xml:space="preserve"> emergency coordinator</w:t>
      </w:r>
      <w:r>
        <w:rPr>
          <w:lang w:eastAsia="en-AU"/>
        </w:rPr>
        <w:t>,</w:t>
      </w:r>
      <w:r w:rsidRPr="007B1B65">
        <w:rPr>
          <w:lang w:eastAsia="en-AU"/>
        </w:rPr>
        <w:t xml:space="preserve"> if appointed. The effectiveness of an emergency planning committee with respect to all occupants includes the extent to which it provides for occupants with a disability.</w:t>
      </w:r>
    </w:p>
    <w:p w:rsidR="00CB4790" w:rsidRPr="007B1B65" w:rsidRDefault="00CB4790" w:rsidP="00CB4790">
      <w:pPr>
        <w:pStyle w:val="DHHSnumberdigit"/>
        <w:numPr>
          <w:ilvl w:val="0"/>
          <w:numId w:val="118"/>
        </w:numPr>
        <w:rPr>
          <w:rFonts w:cs="Arial"/>
        </w:rPr>
      </w:pPr>
      <w:r w:rsidRPr="007B1B65">
        <w:rPr>
          <w:lang w:eastAsia="en-AU"/>
        </w:rPr>
        <w:t xml:space="preserve">External contractors, consultants or others engaged by the organisation to provide specialist advice should not be members of the </w:t>
      </w:r>
      <w:r>
        <w:rPr>
          <w:lang w:eastAsia="en-AU"/>
        </w:rPr>
        <w:t>e</w:t>
      </w:r>
      <w:r w:rsidRPr="007B1B65">
        <w:rPr>
          <w:lang w:eastAsia="en-AU"/>
        </w:rPr>
        <w:t xml:space="preserve">mergency </w:t>
      </w:r>
      <w:r>
        <w:rPr>
          <w:lang w:eastAsia="en-AU"/>
        </w:rPr>
        <w:t>p</w:t>
      </w:r>
      <w:r w:rsidRPr="007B1B65">
        <w:rPr>
          <w:lang w:eastAsia="en-AU"/>
        </w:rPr>
        <w:t xml:space="preserve">lanning </w:t>
      </w:r>
      <w:r>
        <w:rPr>
          <w:lang w:eastAsia="en-AU"/>
        </w:rPr>
        <w:t>c</w:t>
      </w:r>
      <w:r w:rsidRPr="007B1B65">
        <w:rPr>
          <w:lang w:eastAsia="en-AU"/>
        </w:rPr>
        <w:t>ommittee</w:t>
      </w:r>
      <w:r>
        <w:rPr>
          <w:lang w:eastAsia="en-AU"/>
        </w:rPr>
        <w:t>,</w:t>
      </w:r>
      <w:r w:rsidRPr="007B1B65">
        <w:rPr>
          <w:lang w:eastAsia="en-AU"/>
        </w:rPr>
        <w:t xml:space="preserve"> but may attend </w:t>
      </w:r>
      <w:r>
        <w:rPr>
          <w:lang w:eastAsia="en-AU"/>
        </w:rPr>
        <w:t>e</w:t>
      </w:r>
      <w:r w:rsidRPr="007B1B65">
        <w:rPr>
          <w:lang w:eastAsia="en-AU"/>
        </w:rPr>
        <w:t xml:space="preserve">mergency </w:t>
      </w:r>
      <w:r>
        <w:rPr>
          <w:lang w:eastAsia="en-AU"/>
        </w:rPr>
        <w:t>p</w:t>
      </w:r>
      <w:r w:rsidRPr="007B1B65">
        <w:rPr>
          <w:lang w:eastAsia="en-AU"/>
        </w:rPr>
        <w:t>lanning</w:t>
      </w:r>
      <w:r w:rsidRPr="007B1B65">
        <w:rPr>
          <w:rFonts w:cs="Arial"/>
          <w:lang w:eastAsia="en-AU"/>
        </w:rPr>
        <w:t xml:space="preserve"> </w:t>
      </w:r>
      <w:r>
        <w:rPr>
          <w:rFonts w:cs="Arial"/>
          <w:lang w:eastAsia="en-AU"/>
        </w:rPr>
        <w:t>c</w:t>
      </w:r>
      <w:r w:rsidRPr="007B1B65">
        <w:rPr>
          <w:rFonts w:cs="Arial"/>
          <w:lang w:eastAsia="en-AU"/>
        </w:rPr>
        <w:t>ommittee meetings.</w:t>
      </w:r>
    </w:p>
    <w:p w:rsidR="00CB4790" w:rsidRPr="00E50EE9" w:rsidRDefault="00CB4790" w:rsidP="00CB4790">
      <w:pPr>
        <w:pStyle w:val="ListParagraph"/>
        <w:numPr>
          <w:ilvl w:val="3"/>
          <w:numId w:val="184"/>
        </w:numPr>
        <w:ind w:left="567"/>
      </w:pPr>
      <w:r w:rsidRPr="00E50EE9">
        <w:t>Responsibilities</w:t>
      </w:r>
    </w:p>
    <w:p w:rsidR="00CB4790" w:rsidRPr="00E50EE9" w:rsidRDefault="00CB4790" w:rsidP="00CB4790">
      <w:pPr>
        <w:pStyle w:val="DHHSbody"/>
        <w:keepNext/>
        <w:rPr>
          <w:lang w:eastAsia="en-AU"/>
        </w:rPr>
      </w:pPr>
      <w:r w:rsidRPr="00E50EE9">
        <w:rPr>
          <w:rFonts w:cs="Arial"/>
          <w:lang w:eastAsia="en-AU"/>
        </w:rPr>
        <w:t xml:space="preserve">The duties of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 xml:space="preserve">ommittee shall include but </w:t>
      </w:r>
      <w:r>
        <w:rPr>
          <w:rFonts w:cs="Arial"/>
          <w:lang w:eastAsia="en-AU"/>
        </w:rPr>
        <w:t xml:space="preserve">are </w:t>
      </w:r>
      <w:r w:rsidRPr="00E50EE9">
        <w:rPr>
          <w:rFonts w:cs="Arial"/>
          <w:lang w:eastAsia="en-AU"/>
        </w:rPr>
        <w:t>not limited to the following:</w:t>
      </w:r>
    </w:p>
    <w:p w:rsidR="00CB4790" w:rsidRPr="00E50EE9" w:rsidRDefault="00CB4790" w:rsidP="00CB4790">
      <w:pPr>
        <w:pStyle w:val="DHHSnumberloweralpha"/>
        <w:numPr>
          <w:ilvl w:val="2"/>
          <w:numId w:val="119"/>
        </w:numPr>
        <w:rPr>
          <w:lang w:eastAsia="en-AU"/>
        </w:rPr>
      </w:pPr>
      <w:r>
        <w:rPr>
          <w:lang w:eastAsia="en-AU"/>
        </w:rPr>
        <w:t>E</w:t>
      </w:r>
      <w:r w:rsidRPr="00E50EE9">
        <w:rPr>
          <w:lang w:eastAsia="en-AU"/>
        </w:rPr>
        <w:t>nsure a risk assessment has been completed by a competent person to identify hazards and risks</w:t>
      </w:r>
      <w:r>
        <w:rPr>
          <w:lang w:eastAsia="en-AU"/>
        </w:rPr>
        <w:t xml:space="preserve"> </w:t>
      </w:r>
      <w:r w:rsidRPr="00E50EE9">
        <w:rPr>
          <w:lang w:eastAsia="en-AU"/>
        </w:rPr>
        <w:t>that could reasonably produce emergency situations and recommend</w:t>
      </w:r>
      <w:r>
        <w:rPr>
          <w:lang w:eastAsia="en-AU"/>
        </w:rPr>
        <w:t xml:space="preserve"> </w:t>
      </w:r>
      <w:r w:rsidRPr="00E50EE9">
        <w:rPr>
          <w:lang w:eastAsia="en-AU"/>
        </w:rPr>
        <w:t xml:space="preserve">appropriate mitigation and treatment strategies, programs and procedures for consideration by the </w:t>
      </w:r>
      <w:r>
        <w:rPr>
          <w:lang w:eastAsia="en-AU"/>
        </w:rPr>
        <w:t>e</w:t>
      </w:r>
      <w:r w:rsidRPr="00E50EE9">
        <w:rPr>
          <w:lang w:eastAsia="en-AU"/>
        </w:rPr>
        <w:t xml:space="preserve">mergency </w:t>
      </w:r>
      <w:r>
        <w:rPr>
          <w:lang w:eastAsia="en-AU"/>
        </w:rPr>
        <w:t>p</w:t>
      </w:r>
      <w:r w:rsidRPr="00E50EE9">
        <w:rPr>
          <w:lang w:eastAsia="en-AU"/>
        </w:rPr>
        <w:t xml:space="preserve">lanning </w:t>
      </w:r>
      <w:r>
        <w:rPr>
          <w:lang w:eastAsia="en-AU"/>
        </w:rPr>
        <w:t>c</w:t>
      </w:r>
      <w:r w:rsidRPr="00E50EE9">
        <w:rPr>
          <w:lang w:eastAsia="en-AU"/>
        </w:rPr>
        <w:t>ommittee.</w:t>
      </w:r>
    </w:p>
    <w:p w:rsidR="00CB4790" w:rsidRPr="00E50EE9" w:rsidRDefault="00CB4790" w:rsidP="00CB4790">
      <w:pPr>
        <w:pStyle w:val="DHHSnumberloweralpha"/>
        <w:numPr>
          <w:ilvl w:val="2"/>
          <w:numId w:val="119"/>
        </w:numPr>
        <w:rPr>
          <w:lang w:eastAsia="en-AU"/>
        </w:rPr>
      </w:pPr>
      <w:r>
        <w:rPr>
          <w:lang w:eastAsia="en-AU"/>
        </w:rPr>
        <w:t>D</w:t>
      </w:r>
      <w:r w:rsidRPr="00E50EE9">
        <w:rPr>
          <w:lang w:eastAsia="en-AU"/>
        </w:rPr>
        <w:t xml:space="preserve">evelop an emergency management plan in accordance with Section </w:t>
      </w:r>
      <w:r w:rsidRPr="00E50EE9">
        <w:fldChar w:fldCharType="begin"/>
      </w:r>
      <w:r w:rsidRPr="00E50EE9">
        <w:instrText xml:space="preserve"> REF _Ref398733126 \n \h  \* MERGEFORMAT </w:instrText>
      </w:r>
      <w:r w:rsidRPr="00E50EE9">
        <w:fldChar w:fldCharType="separate"/>
      </w:r>
      <w:r>
        <w:rPr>
          <w:lang w:eastAsia="en-AU"/>
        </w:rPr>
        <w:t>6.3.2</w:t>
      </w:r>
      <w:r w:rsidRPr="00E50EE9">
        <w:fldChar w:fldCharType="end"/>
      </w:r>
      <w:r w:rsidRPr="00E50EE9">
        <w:t xml:space="preserve"> based on the risk assessment</w:t>
      </w:r>
      <w:r w:rsidRPr="003774BC">
        <w:rPr>
          <w:lang w:eastAsia="en-AU"/>
        </w:rPr>
        <w:t>.</w:t>
      </w:r>
    </w:p>
    <w:p w:rsidR="00CB4790" w:rsidRPr="00E50EE9" w:rsidRDefault="00CB4790" w:rsidP="00CB4790">
      <w:pPr>
        <w:pStyle w:val="DHHSnumberloweralpha"/>
        <w:numPr>
          <w:ilvl w:val="2"/>
          <w:numId w:val="119"/>
        </w:numPr>
        <w:rPr>
          <w:lang w:eastAsia="en-AU"/>
        </w:rPr>
      </w:pPr>
      <w:r>
        <w:rPr>
          <w:lang w:eastAsia="en-AU"/>
        </w:rPr>
        <w:t>E</w:t>
      </w:r>
      <w:r w:rsidRPr="00E50EE9">
        <w:rPr>
          <w:lang w:eastAsia="en-AU"/>
        </w:rPr>
        <w:t>nsur</w:t>
      </w:r>
      <w:r>
        <w:rPr>
          <w:lang w:eastAsia="en-AU"/>
        </w:rPr>
        <w:t>e</w:t>
      </w:r>
      <w:r w:rsidRPr="00E50EE9">
        <w:rPr>
          <w:lang w:eastAsia="en-AU"/>
        </w:rPr>
        <w:t xml:space="preserve"> that resources and expertise are provided to enable the development and implementation of the emergency management plan.</w:t>
      </w:r>
    </w:p>
    <w:p w:rsidR="00CB4790" w:rsidRPr="00E50EE9" w:rsidRDefault="00CB4790" w:rsidP="00CB4790">
      <w:pPr>
        <w:pStyle w:val="DHHSindent"/>
        <w:rPr>
          <w:lang w:eastAsia="en-AU"/>
        </w:rPr>
      </w:pPr>
      <w:r w:rsidRPr="00E50EE9">
        <w:rPr>
          <w:b/>
          <w:u w:val="single"/>
          <w:lang w:eastAsia="en-AU"/>
        </w:rPr>
        <w:t>NOTE:</w:t>
      </w:r>
      <w:r>
        <w:rPr>
          <w:lang w:eastAsia="en-AU"/>
        </w:rPr>
        <w:tab/>
      </w:r>
      <w:r w:rsidRPr="00E50EE9">
        <w:rPr>
          <w:lang w:eastAsia="en-AU"/>
        </w:rPr>
        <w:t>Resources include time, finance, equipment and personnel.</w:t>
      </w:r>
    </w:p>
    <w:p w:rsidR="00CB4790" w:rsidRPr="00E50EE9" w:rsidRDefault="00CB4790" w:rsidP="00CB4790">
      <w:pPr>
        <w:pStyle w:val="DHHSnumberloweralpha"/>
        <w:numPr>
          <w:ilvl w:val="2"/>
          <w:numId w:val="119"/>
        </w:numPr>
        <w:rPr>
          <w:lang w:eastAsia="en-AU"/>
        </w:rPr>
      </w:pPr>
      <w:r>
        <w:rPr>
          <w:lang w:eastAsia="en-AU"/>
        </w:rPr>
        <w:t>N</w:t>
      </w:r>
      <w:r w:rsidRPr="00E50EE9">
        <w:rPr>
          <w:lang w:eastAsia="en-AU"/>
        </w:rPr>
        <w:t>ominat</w:t>
      </w:r>
      <w:r>
        <w:rPr>
          <w:lang w:eastAsia="en-AU"/>
        </w:rPr>
        <w:t>e</w:t>
      </w:r>
      <w:r w:rsidRPr="00E50EE9">
        <w:rPr>
          <w:lang w:eastAsia="en-AU"/>
        </w:rPr>
        <w:t xml:space="preserve"> the validity period for the emergency management plan including the evacuation diagram.</w:t>
      </w:r>
    </w:p>
    <w:p w:rsidR="00CB4790" w:rsidRPr="00E50EE9" w:rsidRDefault="00CB4790" w:rsidP="00CB4790">
      <w:pPr>
        <w:pStyle w:val="DHHSindent"/>
        <w:rPr>
          <w:lang w:eastAsia="en-AU"/>
        </w:rPr>
      </w:pPr>
      <w:r w:rsidRPr="00E50EE9">
        <w:rPr>
          <w:b/>
          <w:u w:val="single"/>
          <w:lang w:eastAsia="en-AU"/>
        </w:rPr>
        <w:t>NOTE:</w:t>
      </w:r>
      <w:r>
        <w:rPr>
          <w:lang w:eastAsia="en-AU"/>
        </w:rPr>
        <w:tab/>
      </w:r>
      <w:r w:rsidRPr="00E50EE9">
        <w:rPr>
          <w:lang w:eastAsia="en-AU"/>
        </w:rPr>
        <w:t>The validity period should not exceed</w:t>
      </w:r>
      <w:r>
        <w:rPr>
          <w:lang w:eastAsia="en-AU"/>
        </w:rPr>
        <w:t xml:space="preserve"> five </w:t>
      </w:r>
      <w:r w:rsidRPr="00E50EE9">
        <w:rPr>
          <w:lang w:eastAsia="en-AU"/>
        </w:rPr>
        <w:t>years but may be less than</w:t>
      </w:r>
      <w:r>
        <w:rPr>
          <w:lang w:eastAsia="en-AU"/>
        </w:rPr>
        <w:t xml:space="preserve"> five </w:t>
      </w:r>
      <w:r w:rsidRPr="00E50EE9">
        <w:rPr>
          <w:lang w:eastAsia="en-AU"/>
        </w:rPr>
        <w:t>yearly, depending on the requirements of a maintenance cycle, a major change to the facility or an accreditation regime.</w:t>
      </w:r>
    </w:p>
    <w:p w:rsidR="00CB4790" w:rsidRPr="00E50EE9" w:rsidRDefault="00CB4790" w:rsidP="00CB4790">
      <w:pPr>
        <w:pStyle w:val="DHHSnumberloweralpha"/>
        <w:numPr>
          <w:ilvl w:val="2"/>
          <w:numId w:val="119"/>
        </w:numPr>
        <w:rPr>
          <w:lang w:eastAsia="en-AU"/>
        </w:rPr>
      </w:pPr>
      <w:r>
        <w:rPr>
          <w:lang w:eastAsia="en-AU"/>
        </w:rPr>
        <w:t>E</w:t>
      </w:r>
      <w:r w:rsidRPr="00E50EE9">
        <w:rPr>
          <w:lang w:eastAsia="en-AU"/>
        </w:rPr>
        <w:t>nsur</w:t>
      </w:r>
      <w:r>
        <w:rPr>
          <w:lang w:eastAsia="en-AU"/>
        </w:rPr>
        <w:t>e</w:t>
      </w:r>
      <w:r w:rsidRPr="00E50EE9">
        <w:rPr>
          <w:lang w:eastAsia="en-AU"/>
        </w:rPr>
        <w:t xml:space="preserve"> that the emergency management plan is readily identifiable and available to the appropriate persons.</w:t>
      </w:r>
    </w:p>
    <w:p w:rsidR="00CB4790" w:rsidRPr="00E50EE9" w:rsidRDefault="00CB4790" w:rsidP="00CB4790">
      <w:pPr>
        <w:pStyle w:val="DHHSnumberloweralpha"/>
        <w:numPr>
          <w:ilvl w:val="2"/>
          <w:numId w:val="119"/>
        </w:numPr>
        <w:rPr>
          <w:lang w:eastAsia="en-AU"/>
        </w:rPr>
      </w:pPr>
      <w:r>
        <w:rPr>
          <w:lang w:eastAsia="en-AU"/>
        </w:rPr>
        <w:t>I</w:t>
      </w:r>
      <w:r w:rsidRPr="00E50EE9">
        <w:rPr>
          <w:lang w:eastAsia="en-AU"/>
        </w:rPr>
        <w:t>f deemed necessary, establish</w:t>
      </w:r>
      <w:r>
        <w:rPr>
          <w:lang w:eastAsia="en-AU"/>
        </w:rPr>
        <w:t xml:space="preserve"> </w:t>
      </w:r>
      <w:r w:rsidRPr="00E50EE9">
        <w:rPr>
          <w:lang w:eastAsia="en-AU"/>
        </w:rPr>
        <w:t xml:space="preserve">a specialist </w:t>
      </w:r>
      <w:r>
        <w:rPr>
          <w:lang w:eastAsia="en-AU"/>
        </w:rPr>
        <w:t>e</w:t>
      </w:r>
      <w:r w:rsidRPr="00E50EE9">
        <w:rPr>
          <w:lang w:eastAsia="en-AU"/>
        </w:rPr>
        <w:t xml:space="preserve">mergency </w:t>
      </w:r>
      <w:r>
        <w:rPr>
          <w:lang w:eastAsia="en-AU"/>
        </w:rPr>
        <w:t>r</w:t>
      </w:r>
      <w:r w:rsidRPr="00E50EE9">
        <w:rPr>
          <w:lang w:eastAsia="en-AU"/>
        </w:rPr>
        <w:t xml:space="preserve">esponse </w:t>
      </w:r>
      <w:r>
        <w:rPr>
          <w:lang w:eastAsia="en-AU"/>
        </w:rPr>
        <w:t>t</w:t>
      </w:r>
      <w:r w:rsidRPr="00E50EE9">
        <w:rPr>
          <w:lang w:eastAsia="en-AU"/>
        </w:rPr>
        <w:t xml:space="preserve">eam and provide training for all members of the </w:t>
      </w:r>
      <w:r>
        <w:rPr>
          <w:lang w:eastAsia="en-AU"/>
        </w:rPr>
        <w:t>t</w:t>
      </w:r>
      <w:r w:rsidRPr="00E50EE9">
        <w:rPr>
          <w:lang w:eastAsia="en-AU"/>
        </w:rPr>
        <w:t>eam to operate in accordance with the emergency management plan.</w:t>
      </w:r>
    </w:p>
    <w:p w:rsidR="00CB4790" w:rsidRPr="00E50EE9" w:rsidRDefault="00CB4790" w:rsidP="00CB4790">
      <w:pPr>
        <w:pStyle w:val="DHHSnumberloweralpha"/>
        <w:numPr>
          <w:ilvl w:val="2"/>
          <w:numId w:val="119"/>
        </w:numPr>
        <w:rPr>
          <w:lang w:eastAsia="en-AU"/>
        </w:rPr>
      </w:pPr>
      <w:r>
        <w:rPr>
          <w:lang w:eastAsia="en-AU"/>
        </w:rPr>
        <w:t>A</w:t>
      </w:r>
      <w:r w:rsidRPr="00E50EE9">
        <w:rPr>
          <w:lang w:eastAsia="en-AU"/>
        </w:rPr>
        <w:t>uthor</w:t>
      </w:r>
      <w:r>
        <w:rPr>
          <w:lang w:eastAsia="en-AU"/>
        </w:rPr>
        <w:t>ise</w:t>
      </w:r>
      <w:r w:rsidRPr="00E50EE9">
        <w:rPr>
          <w:lang w:eastAsia="en-AU"/>
        </w:rPr>
        <w:t>, or having author</w:t>
      </w:r>
      <w:r>
        <w:rPr>
          <w:lang w:eastAsia="en-AU"/>
        </w:rPr>
        <w:t>ise</w:t>
      </w:r>
      <w:r w:rsidRPr="00E50EE9">
        <w:rPr>
          <w:lang w:eastAsia="en-AU"/>
        </w:rPr>
        <w:t>d, release and implement the emergency management plan. The following shall apply to the implementation process:</w:t>
      </w:r>
    </w:p>
    <w:p w:rsidR="00CB4790" w:rsidRPr="00E50EE9" w:rsidRDefault="00CB4790" w:rsidP="00CB4790">
      <w:pPr>
        <w:pStyle w:val="DHHSnumberlowerromanindent"/>
        <w:numPr>
          <w:ilvl w:val="5"/>
          <w:numId w:val="120"/>
        </w:numPr>
        <w:rPr>
          <w:lang w:eastAsia="en-AU"/>
        </w:rPr>
      </w:pPr>
      <w:r>
        <w:rPr>
          <w:lang w:eastAsia="en-AU"/>
        </w:rPr>
        <w:t>b</w:t>
      </w:r>
      <w:r w:rsidRPr="00E50EE9">
        <w:rPr>
          <w:lang w:eastAsia="en-AU"/>
        </w:rPr>
        <w:t>ased on a risk assessment of the facility to identify all potential hazards and risks and develop an emergency management plan</w:t>
      </w:r>
      <w:r>
        <w:rPr>
          <w:lang w:eastAsia="en-AU"/>
        </w:rPr>
        <w:t>:</w:t>
      </w:r>
    </w:p>
    <w:p w:rsidR="00CB4790" w:rsidRDefault="00CB4790" w:rsidP="00CB4790">
      <w:pPr>
        <w:pStyle w:val="DHHSnumberlowerromanindent"/>
        <w:numPr>
          <w:ilvl w:val="5"/>
          <w:numId w:val="120"/>
        </w:numPr>
        <w:rPr>
          <w:lang w:eastAsia="en-AU"/>
        </w:rPr>
      </w:pPr>
      <w:r>
        <w:rPr>
          <w:b/>
          <w:i/>
          <w:lang w:eastAsia="en-AU"/>
        </w:rPr>
        <w:t>a</w:t>
      </w:r>
      <w:r w:rsidRPr="00E50EE9">
        <w:rPr>
          <w:b/>
          <w:i/>
          <w:lang w:eastAsia="en-AU"/>
        </w:rPr>
        <w:t xml:space="preserve">wareness of the emergency prevention, preparedness and response procedures </w:t>
      </w:r>
      <w:r w:rsidRPr="00E50EE9">
        <w:rPr>
          <w:lang w:eastAsia="en-AU"/>
        </w:rPr>
        <w:t xml:space="preserve">– </w:t>
      </w:r>
      <w:r>
        <w:rPr>
          <w:lang w:eastAsia="en-AU"/>
        </w:rPr>
        <w:t>i</w:t>
      </w:r>
      <w:r w:rsidRPr="00E50EE9">
        <w:rPr>
          <w:lang w:eastAsia="en-AU"/>
        </w:rPr>
        <w:t>nformation about the procedures shall be disseminated to all staff and occupants</w:t>
      </w:r>
    </w:p>
    <w:p w:rsidR="00CB4790" w:rsidRPr="00E50EE9" w:rsidRDefault="00CB4790" w:rsidP="00CB4790">
      <w:pPr>
        <w:pStyle w:val="DHHSnumberlowerromanindent"/>
        <w:numPr>
          <w:ilvl w:val="5"/>
          <w:numId w:val="120"/>
        </w:numPr>
        <w:rPr>
          <w:lang w:eastAsia="en-AU"/>
        </w:rPr>
      </w:pPr>
      <w:r>
        <w:rPr>
          <w:b/>
          <w:i/>
          <w:lang w:eastAsia="en-AU"/>
        </w:rPr>
        <w:t>t</w:t>
      </w:r>
      <w:r w:rsidRPr="00E50EE9">
        <w:rPr>
          <w:b/>
          <w:i/>
          <w:lang w:eastAsia="en-AU"/>
        </w:rPr>
        <w:t>raining</w:t>
      </w:r>
      <w:r w:rsidRPr="00E50EE9">
        <w:rPr>
          <w:lang w:eastAsia="en-AU"/>
        </w:rPr>
        <w:t xml:space="preserve"> – </w:t>
      </w:r>
      <w:r>
        <w:rPr>
          <w:lang w:eastAsia="en-AU"/>
        </w:rPr>
        <w:t>a</w:t>
      </w:r>
      <w:r w:rsidRPr="00E50EE9">
        <w:rPr>
          <w:lang w:eastAsia="en-AU"/>
        </w:rPr>
        <w:t>ll staff and long</w:t>
      </w:r>
      <w:r>
        <w:rPr>
          <w:lang w:eastAsia="en-AU"/>
        </w:rPr>
        <w:t>-</w:t>
      </w:r>
      <w:r w:rsidRPr="00E50EE9">
        <w:rPr>
          <w:lang w:eastAsia="en-AU"/>
        </w:rPr>
        <w:t xml:space="preserve">term occupants are provided training on the fire and emergency prevention, preparedness and response procedures. Depending on the size and level of installed fire protection and emergency management procedures, training may only involve a </w:t>
      </w:r>
      <w:r>
        <w:rPr>
          <w:lang w:eastAsia="en-AU"/>
        </w:rPr>
        <w:t>one</w:t>
      </w:r>
      <w:r w:rsidRPr="00E50EE9">
        <w:rPr>
          <w:lang w:eastAsia="en-AU"/>
        </w:rPr>
        <w:t xml:space="preserve"> to </w:t>
      </w:r>
      <w:r>
        <w:rPr>
          <w:lang w:eastAsia="en-AU"/>
        </w:rPr>
        <w:t>two</w:t>
      </w:r>
      <w:r w:rsidRPr="00E50EE9">
        <w:rPr>
          <w:lang w:eastAsia="en-AU"/>
        </w:rPr>
        <w:t>-hour awareness session by a competent person</w:t>
      </w:r>
    </w:p>
    <w:p w:rsidR="00CB4790" w:rsidRPr="00E50EE9" w:rsidRDefault="00CB4790" w:rsidP="00CB4790">
      <w:pPr>
        <w:pStyle w:val="DHHSnumberlowerromanindent"/>
        <w:numPr>
          <w:ilvl w:val="5"/>
          <w:numId w:val="120"/>
        </w:numPr>
        <w:rPr>
          <w:lang w:eastAsia="en-AU"/>
        </w:rPr>
      </w:pPr>
      <w:r>
        <w:rPr>
          <w:b/>
          <w:i/>
          <w:lang w:eastAsia="en-AU"/>
        </w:rPr>
        <w:t>t</w:t>
      </w:r>
      <w:r w:rsidRPr="00E50EE9">
        <w:rPr>
          <w:b/>
          <w:i/>
          <w:lang w:eastAsia="en-AU"/>
        </w:rPr>
        <w:t>esting the emergency management plan or parts thereof</w:t>
      </w:r>
      <w:r w:rsidRPr="00E50EE9">
        <w:rPr>
          <w:lang w:eastAsia="en-AU"/>
        </w:rPr>
        <w:t xml:space="preserve"> – </w:t>
      </w:r>
      <w:r>
        <w:rPr>
          <w:lang w:eastAsia="en-AU"/>
        </w:rPr>
        <w:t>t</w:t>
      </w:r>
      <w:r w:rsidRPr="00E50EE9">
        <w:rPr>
          <w:lang w:eastAsia="en-AU"/>
        </w:rPr>
        <w:t xml:space="preserve">he </w:t>
      </w:r>
      <w:r>
        <w:rPr>
          <w:lang w:eastAsia="en-AU"/>
        </w:rPr>
        <w:t>emergency planning committee</w:t>
      </w:r>
      <w:r w:rsidRPr="00E50EE9">
        <w:rPr>
          <w:lang w:eastAsia="en-AU"/>
        </w:rPr>
        <w:t xml:space="preserve"> should ensure that the emergency management plan is</w:t>
      </w:r>
      <w:r>
        <w:rPr>
          <w:lang w:eastAsia="en-AU"/>
        </w:rPr>
        <w:t xml:space="preserve"> </w:t>
      </w:r>
      <w:r w:rsidRPr="00E50EE9">
        <w:rPr>
          <w:lang w:eastAsia="en-AU"/>
        </w:rPr>
        <w:t>tested</w:t>
      </w:r>
    </w:p>
    <w:p w:rsidR="00CB4790" w:rsidRPr="00E50EE9" w:rsidRDefault="00CB4790" w:rsidP="00CB4790">
      <w:pPr>
        <w:pStyle w:val="DHHSnumberlowerromanindent"/>
        <w:numPr>
          <w:ilvl w:val="5"/>
          <w:numId w:val="120"/>
        </w:numPr>
        <w:rPr>
          <w:lang w:eastAsia="en-AU"/>
        </w:rPr>
      </w:pPr>
      <w:r>
        <w:rPr>
          <w:b/>
          <w:i/>
          <w:lang w:eastAsia="en-AU"/>
        </w:rPr>
        <w:t>r</w:t>
      </w:r>
      <w:r w:rsidRPr="00E50EE9">
        <w:rPr>
          <w:b/>
          <w:i/>
          <w:lang w:eastAsia="en-AU"/>
        </w:rPr>
        <w:t>eview of emergency management plan</w:t>
      </w:r>
      <w:r>
        <w:rPr>
          <w:b/>
          <w:i/>
          <w:lang w:eastAsia="en-AU"/>
        </w:rPr>
        <w:t xml:space="preserve"> </w:t>
      </w:r>
      <w:r w:rsidRPr="004F120C">
        <w:rPr>
          <w:lang w:eastAsia="en-AU"/>
        </w:rPr>
        <w:t>– t</w:t>
      </w:r>
      <w:r w:rsidRPr="00BF29AB">
        <w:rPr>
          <w:lang w:eastAsia="en-AU"/>
        </w:rPr>
        <w:t>he</w:t>
      </w:r>
      <w:r w:rsidRPr="00E50EE9">
        <w:rPr>
          <w:lang w:eastAsia="en-AU"/>
        </w:rPr>
        <w:t xml:space="preserve"> effect of the emergency management plan</w:t>
      </w:r>
      <w:r>
        <w:rPr>
          <w:lang w:eastAsia="en-AU"/>
        </w:rPr>
        <w:t xml:space="preserve"> </w:t>
      </w:r>
      <w:r w:rsidRPr="00E50EE9">
        <w:rPr>
          <w:lang w:eastAsia="en-AU"/>
        </w:rPr>
        <w:t>should be monitored at all stages of the implementation process. Amendments shall be made to rectify any deficiencies or inaccuracies that are identified in the procedures</w:t>
      </w:r>
      <w:r>
        <w:rPr>
          <w:lang w:eastAsia="en-AU"/>
        </w:rPr>
        <w:t>.</w:t>
      </w:r>
    </w:p>
    <w:p w:rsidR="00CB4790" w:rsidRPr="007B1B65" w:rsidRDefault="00CB4790" w:rsidP="00CB4790">
      <w:pPr>
        <w:pStyle w:val="DHHSnumberloweralpha"/>
        <w:numPr>
          <w:ilvl w:val="2"/>
          <w:numId w:val="119"/>
        </w:numPr>
        <w:rPr>
          <w:lang w:eastAsia="en-AU"/>
        </w:rPr>
      </w:pPr>
      <w:r>
        <w:rPr>
          <w:lang w:eastAsia="en-AU"/>
        </w:rPr>
        <w:t>E</w:t>
      </w:r>
      <w:r w:rsidRPr="007B1B65">
        <w:rPr>
          <w:lang w:eastAsia="en-AU"/>
        </w:rPr>
        <w:t>nsur</w:t>
      </w:r>
      <w:r>
        <w:rPr>
          <w:lang w:eastAsia="en-AU"/>
        </w:rPr>
        <w:t>e</w:t>
      </w:r>
      <w:r w:rsidRPr="007B1B65">
        <w:rPr>
          <w:lang w:eastAsia="en-AU"/>
        </w:rPr>
        <w:t xml:space="preserve"> that the fire and emergency prevention, preparedness and response procedures remain viable and effective by reviewing and testing the emergency management plan and evacuation</w:t>
      </w:r>
      <w:r>
        <w:rPr>
          <w:lang w:eastAsia="en-AU"/>
        </w:rPr>
        <w:t xml:space="preserve"> </w:t>
      </w:r>
      <w:r w:rsidRPr="007B1B65">
        <w:rPr>
          <w:lang w:eastAsia="en-AU"/>
        </w:rPr>
        <w:t>procedures at least annually and after each exercise</w:t>
      </w:r>
      <w:r>
        <w:rPr>
          <w:lang w:eastAsia="en-AU"/>
        </w:rPr>
        <w:t>.</w:t>
      </w:r>
    </w:p>
    <w:p w:rsidR="00CB4790" w:rsidRPr="007B1B65" w:rsidRDefault="00CB4790" w:rsidP="00CB4790">
      <w:pPr>
        <w:pStyle w:val="DHHSnumberloweralpha"/>
        <w:numPr>
          <w:ilvl w:val="2"/>
          <w:numId w:val="119"/>
        </w:numPr>
        <w:rPr>
          <w:lang w:eastAsia="en-AU"/>
        </w:rPr>
      </w:pPr>
      <w:r>
        <w:rPr>
          <w:lang w:eastAsia="en-AU"/>
        </w:rPr>
        <w:t>E</w:t>
      </w:r>
      <w:r w:rsidRPr="007B1B65">
        <w:rPr>
          <w:lang w:eastAsia="en-AU"/>
        </w:rPr>
        <w:t>nsur</w:t>
      </w:r>
      <w:r>
        <w:rPr>
          <w:lang w:eastAsia="en-AU"/>
        </w:rPr>
        <w:t>e</w:t>
      </w:r>
      <w:r w:rsidRPr="007B1B65">
        <w:rPr>
          <w:lang w:eastAsia="en-AU"/>
        </w:rPr>
        <w:t xml:space="preserve"> that a permanent record of events for each fire and emergency is compiled and retained</w:t>
      </w:r>
      <w:r>
        <w:rPr>
          <w:lang w:eastAsia="en-AU"/>
        </w:rPr>
        <w:t>.</w:t>
      </w:r>
    </w:p>
    <w:p w:rsidR="00CB4790" w:rsidRPr="007B1B65" w:rsidRDefault="00CB4790" w:rsidP="00CB4790">
      <w:pPr>
        <w:pStyle w:val="DHHSnumberloweralpha"/>
        <w:numPr>
          <w:ilvl w:val="2"/>
          <w:numId w:val="119"/>
        </w:numPr>
        <w:rPr>
          <w:lang w:eastAsia="en-AU"/>
        </w:rPr>
      </w:pPr>
      <w:r>
        <w:rPr>
          <w:lang w:eastAsia="en-AU"/>
        </w:rPr>
        <w:t>I</w:t>
      </w:r>
      <w:r w:rsidRPr="007B1B65">
        <w:rPr>
          <w:lang w:eastAsia="en-AU"/>
        </w:rPr>
        <w:t>dentify and rectify deficiencies and opportunities for improvement in the emergency management plan.</w:t>
      </w:r>
    </w:p>
    <w:p w:rsidR="00CB4790" w:rsidRPr="00E50EE9" w:rsidRDefault="00CB4790" w:rsidP="00CB4790">
      <w:pPr>
        <w:pStyle w:val="ListParagraph"/>
        <w:numPr>
          <w:ilvl w:val="3"/>
          <w:numId w:val="184"/>
        </w:numPr>
        <w:ind w:left="567"/>
      </w:pPr>
      <w:r w:rsidRPr="00E50EE9">
        <w:t>Meetings</w:t>
      </w:r>
    </w:p>
    <w:p w:rsidR="00CB4790" w:rsidRDefault="00CB4790" w:rsidP="00CB4790">
      <w:pPr>
        <w:pStyle w:val="DHHSbody"/>
        <w:rPr>
          <w:rFonts w:cs="Arial"/>
          <w:lang w:eastAsia="en-AU"/>
        </w:rPr>
      </w:pPr>
      <w:r w:rsidRPr="00E50EE9">
        <w:rPr>
          <w:rFonts w:cs="Arial"/>
          <w:lang w:eastAsia="en-AU"/>
        </w:rPr>
        <w:t xml:space="preserve">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 xml:space="preserve">ommittee shall meet at least every </w:t>
      </w:r>
      <w:r>
        <w:rPr>
          <w:rFonts w:cs="Arial"/>
          <w:lang w:eastAsia="en-AU"/>
        </w:rPr>
        <w:t>six</w:t>
      </w:r>
      <w:r w:rsidRPr="00E50EE9">
        <w:rPr>
          <w:rFonts w:cs="Arial"/>
          <w:lang w:eastAsia="en-AU"/>
        </w:rPr>
        <w:t xml:space="preserve"> months.</w:t>
      </w:r>
    </w:p>
    <w:p w:rsidR="00CB4790" w:rsidRDefault="00CB4790" w:rsidP="00CB4790">
      <w:pPr>
        <w:pStyle w:val="DHHSbody"/>
        <w:rPr>
          <w:rFonts w:cs="Arial"/>
          <w:lang w:eastAsia="en-AU"/>
        </w:rPr>
      </w:pPr>
      <w:r w:rsidRPr="00E50EE9">
        <w:rPr>
          <w:rFonts w:cs="Arial"/>
          <w:lang w:eastAsia="en-AU"/>
        </w:rPr>
        <w:t xml:space="preserve">A record of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ommittee meetings shall be made and retained in accordance with the department policy.</w:t>
      </w:r>
    </w:p>
    <w:p w:rsidR="00CB4790" w:rsidRPr="00E50EE9" w:rsidRDefault="00CB4790" w:rsidP="00CB4790">
      <w:pPr>
        <w:pStyle w:val="DHHSbody"/>
        <w:rPr>
          <w:lang w:eastAsia="en-AU"/>
        </w:rPr>
      </w:pPr>
      <w:r w:rsidRPr="00E50EE9">
        <w:rPr>
          <w:rFonts w:cs="Arial"/>
          <w:b/>
          <w:u w:val="single"/>
          <w:lang w:eastAsia="en-AU"/>
        </w:rPr>
        <w:t>NOTE:</w:t>
      </w:r>
      <w:r w:rsidRPr="00E50EE9">
        <w:rPr>
          <w:rFonts w:cs="Arial"/>
          <w:lang w:eastAsia="en-AU"/>
        </w:rPr>
        <w:t xml:space="preserve"> This may include minutes of meetings, communication, financial position, reports and specialist advice.</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349" w:name="_Toc449702593"/>
      <w:bookmarkStart w:id="350" w:name="_Toc509826158"/>
      <w:bookmarkStart w:id="351" w:name="_Toc509828396"/>
      <w:r w:rsidRPr="00E50EE9">
        <w:t xml:space="preserve">Emergency </w:t>
      </w:r>
      <w:r>
        <w:t>p</w:t>
      </w:r>
      <w:r w:rsidRPr="00E50EE9">
        <w:t xml:space="preserve">revention, </w:t>
      </w:r>
      <w:r>
        <w:t>p</w:t>
      </w:r>
      <w:r w:rsidRPr="00E50EE9">
        <w:t>reparedness</w:t>
      </w:r>
      <w:bookmarkEnd w:id="349"/>
      <w:r w:rsidRPr="00E50EE9">
        <w:t xml:space="preserve"> and </w:t>
      </w:r>
      <w:r>
        <w:t>r</w:t>
      </w:r>
      <w:r w:rsidRPr="00E50EE9">
        <w:t>esponse</w:t>
      </w:r>
      <w:bookmarkEnd w:id="350"/>
      <w:bookmarkEnd w:id="351"/>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52" w:name="_Toc509826159"/>
      <w:bookmarkStart w:id="353" w:name="_Toc509828397"/>
      <w:r w:rsidRPr="00E50EE9">
        <w:t>General</w:t>
      </w:r>
      <w:bookmarkEnd w:id="352"/>
      <w:bookmarkEnd w:id="353"/>
    </w:p>
    <w:p w:rsidR="00CB4790" w:rsidRDefault="00CB4790" w:rsidP="00CB4790">
      <w:pPr>
        <w:pStyle w:val="DHHSbody"/>
        <w:rPr>
          <w:rFonts w:cs="Arial"/>
          <w:lang w:eastAsia="en-AU"/>
        </w:rPr>
      </w:pPr>
      <w:r w:rsidRPr="00E50EE9">
        <w:rPr>
          <w:rFonts w:cs="Arial"/>
          <w:lang w:eastAsia="en-AU"/>
        </w:rPr>
        <w:t xml:space="preserve">Each facility must have plans to alert and respond to emergencies. The </w:t>
      </w:r>
      <w:r>
        <w:rPr>
          <w:rFonts w:cs="Arial"/>
          <w:lang w:eastAsia="en-AU"/>
        </w:rPr>
        <w:t>e</w:t>
      </w:r>
      <w:r w:rsidRPr="00E50EE9">
        <w:rPr>
          <w:rFonts w:cs="Arial"/>
          <w:lang w:eastAsia="en-AU"/>
        </w:rPr>
        <w:t xml:space="preserve">mergency </w:t>
      </w:r>
      <w:r>
        <w:rPr>
          <w:rFonts w:cs="Arial"/>
          <w:lang w:eastAsia="en-AU"/>
        </w:rPr>
        <w:t>p</w:t>
      </w:r>
      <w:r w:rsidRPr="00E50EE9">
        <w:rPr>
          <w:rFonts w:cs="Arial"/>
          <w:lang w:eastAsia="en-AU"/>
        </w:rPr>
        <w:t xml:space="preserve">lanning </w:t>
      </w:r>
      <w:r>
        <w:rPr>
          <w:rFonts w:cs="Arial"/>
          <w:lang w:eastAsia="en-AU"/>
        </w:rPr>
        <w:t>c</w:t>
      </w:r>
      <w:r w:rsidRPr="00E50EE9">
        <w:rPr>
          <w:rFonts w:cs="Arial"/>
          <w:lang w:eastAsia="en-AU"/>
        </w:rPr>
        <w:t xml:space="preserve">ommittee of the facility shall oversee emergency prevention, preparedness and response relevant to its size and function based on the risk assessment. A key part of the preparedness and response procedures must be </w:t>
      </w:r>
      <w:r>
        <w:rPr>
          <w:rFonts w:cs="Arial"/>
          <w:lang w:eastAsia="en-AU"/>
        </w:rPr>
        <w:t xml:space="preserve">the </w:t>
      </w:r>
      <w:r w:rsidRPr="00E50EE9">
        <w:rPr>
          <w:rFonts w:cs="Arial"/>
          <w:lang w:eastAsia="en-AU"/>
        </w:rPr>
        <w:t>development and implementation of an alerting system that reflects the facilities size and number of staff, occupants and visitors. The alerting system may include the operation of smoke alarms and manually operated siren.</w:t>
      </w:r>
    </w:p>
    <w:p w:rsidR="00CB4790" w:rsidRPr="00E50EE9" w:rsidRDefault="00CB4790" w:rsidP="00CB4790">
      <w:pPr>
        <w:pStyle w:val="DHHSbody"/>
        <w:rPr>
          <w:lang w:eastAsia="en-AU"/>
        </w:rPr>
      </w:pPr>
      <w:r w:rsidRPr="00E50EE9">
        <w:rPr>
          <w:rFonts w:cs="Arial"/>
          <w:lang w:eastAsia="en-AU"/>
        </w:rPr>
        <w:t xml:space="preserve">Upon hearing one of the alert systems, response procedures may involve all staff and/or occupants checking each room/area within close proximity and/or allocated to them, and all persons evacuate the facility to the designated assembly point. This should be in the front of the facility to allow for a quick head count and identify if anyone is missing. This will ensure the </w:t>
      </w:r>
      <w:r>
        <w:rPr>
          <w:rFonts w:cs="Arial"/>
          <w:lang w:eastAsia="en-AU"/>
        </w:rPr>
        <w:t>f</w:t>
      </w:r>
      <w:r w:rsidRPr="00E50EE9">
        <w:rPr>
          <w:rFonts w:cs="Arial"/>
          <w:lang w:eastAsia="en-AU"/>
        </w:rPr>
        <w:t xml:space="preserve">ire </w:t>
      </w:r>
      <w:r>
        <w:rPr>
          <w:rFonts w:cs="Arial"/>
          <w:lang w:eastAsia="en-AU"/>
        </w:rPr>
        <w:t>b</w:t>
      </w:r>
      <w:r w:rsidRPr="00E50EE9">
        <w:rPr>
          <w:rFonts w:cs="Arial"/>
          <w:lang w:eastAsia="en-AU"/>
        </w:rPr>
        <w:t>rigade and other emergency services can be notified once the facility has been evacuated.</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54" w:name="_Ref398733126"/>
      <w:bookmarkStart w:id="355" w:name="_Toc509826160"/>
      <w:bookmarkStart w:id="356" w:name="_Toc509828398"/>
      <w:r w:rsidRPr="00E50EE9">
        <w:t xml:space="preserve">Emergency </w:t>
      </w:r>
      <w:r>
        <w:t>m</w:t>
      </w:r>
      <w:r w:rsidRPr="00E50EE9">
        <w:t xml:space="preserve">anagement </w:t>
      </w:r>
      <w:r>
        <w:t>p</w:t>
      </w:r>
      <w:r w:rsidRPr="00E50EE9">
        <w:t>lan</w:t>
      </w:r>
      <w:bookmarkEnd w:id="354"/>
      <w:bookmarkEnd w:id="355"/>
      <w:bookmarkEnd w:id="356"/>
    </w:p>
    <w:p w:rsidR="00CB4790" w:rsidRPr="00E50EE9" w:rsidRDefault="00CB4790" w:rsidP="00CB4790">
      <w:pPr>
        <w:pStyle w:val="DHHSbody"/>
        <w:rPr>
          <w:lang w:eastAsia="en-AU"/>
        </w:rPr>
      </w:pPr>
      <w:r w:rsidRPr="00E50EE9">
        <w:rPr>
          <w:rFonts w:cs="Arial"/>
          <w:lang w:eastAsia="en-AU"/>
        </w:rPr>
        <w:t xml:space="preserve">An emergency management plan shall be developed and maintained for each facility and/or group of facilities based on the risk assessment by a competent person. The </w:t>
      </w:r>
      <w:r>
        <w:rPr>
          <w:rFonts w:cs="Arial"/>
          <w:lang w:eastAsia="en-AU"/>
        </w:rPr>
        <w:t>emergency planning committee</w:t>
      </w:r>
      <w:r w:rsidRPr="00E50EE9">
        <w:rPr>
          <w:rFonts w:cs="Arial"/>
          <w:lang w:eastAsia="en-AU"/>
        </w:rPr>
        <w:t xml:space="preserve"> shall ensure that, for consistency, all emergency management plans are developed and registered in conjunction with other relevant agencies</w:t>
      </w:r>
      <w:r>
        <w:rPr>
          <w:rFonts w:cs="Arial"/>
          <w:lang w:eastAsia="en-AU"/>
        </w:rPr>
        <w:t xml:space="preserve">, for example, </w:t>
      </w:r>
      <w:r w:rsidRPr="00E50EE9">
        <w:rPr>
          <w:rFonts w:cs="Arial"/>
          <w:lang w:eastAsia="en-AU"/>
        </w:rPr>
        <w:t>Department of Health and Human Services, police, fire and ambulance services, disaster management units and if appropriate, the municipal council.</w:t>
      </w:r>
    </w:p>
    <w:p w:rsidR="00CB4790" w:rsidRPr="00E50EE9" w:rsidRDefault="00CB4790" w:rsidP="00CB4790">
      <w:pPr>
        <w:pStyle w:val="DHHSbody"/>
        <w:rPr>
          <w:lang w:eastAsia="en-AU"/>
        </w:rPr>
      </w:pPr>
      <w:r w:rsidRPr="00E50EE9">
        <w:rPr>
          <w:rFonts w:cs="Arial"/>
          <w:lang w:eastAsia="en-AU"/>
        </w:rPr>
        <w:t xml:space="preserve">The structure of the emergency management plan shall be in accordance with </w:t>
      </w:r>
      <w:r w:rsidRPr="00AB71B7">
        <w:rPr>
          <w:rFonts w:cs="Arial"/>
        </w:rPr>
        <w:t xml:space="preserve">Figure </w:t>
      </w:r>
      <w:r>
        <w:rPr>
          <w:rFonts w:cs="Arial"/>
        </w:rPr>
        <w:t>14</w:t>
      </w:r>
      <w:r w:rsidRPr="00AB71B7">
        <w:rPr>
          <w:rFonts w:cs="Arial"/>
        </w:rPr>
        <w:t xml:space="preserve"> </w:t>
      </w:r>
      <w:r w:rsidRPr="003774BC">
        <w:rPr>
          <w:rFonts w:cs="Arial"/>
          <w:lang w:eastAsia="en-AU"/>
        </w:rPr>
        <w:t>containing, but not be limited to, the following elements:</w:t>
      </w:r>
    </w:p>
    <w:p w:rsidR="00CB4790" w:rsidRDefault="00CB4790" w:rsidP="00CB4790">
      <w:pPr>
        <w:pStyle w:val="DHHSnumberloweralpha"/>
        <w:numPr>
          <w:ilvl w:val="2"/>
          <w:numId w:val="122"/>
        </w:numPr>
        <w:rPr>
          <w:lang w:eastAsia="en-AU"/>
        </w:rPr>
      </w:pPr>
      <w:r>
        <w:rPr>
          <w:lang w:eastAsia="en-AU"/>
        </w:rPr>
        <w:t>a</w:t>
      </w:r>
      <w:r w:rsidRPr="00E50EE9">
        <w:rPr>
          <w:lang w:eastAsia="en-AU"/>
        </w:rPr>
        <w:t xml:space="preserve"> clear statement of authority, purpose and scope</w:t>
      </w:r>
    </w:p>
    <w:p w:rsidR="00CB4790" w:rsidRDefault="00CB4790" w:rsidP="00CB4790">
      <w:pPr>
        <w:pStyle w:val="DHHSnumberloweralpha"/>
        <w:numPr>
          <w:ilvl w:val="2"/>
          <w:numId w:val="122"/>
        </w:numPr>
        <w:rPr>
          <w:lang w:eastAsia="en-AU"/>
        </w:rPr>
      </w:pPr>
      <w:r>
        <w:rPr>
          <w:lang w:eastAsia="en-AU"/>
        </w:rPr>
        <w:t>i</w:t>
      </w:r>
      <w:r w:rsidRPr="00E50EE9">
        <w:rPr>
          <w:lang w:eastAsia="en-AU"/>
        </w:rPr>
        <w:t xml:space="preserve">nformation on the structure and purpose of the </w:t>
      </w:r>
      <w:r>
        <w:rPr>
          <w:lang w:eastAsia="en-AU"/>
        </w:rPr>
        <w:t>e</w:t>
      </w:r>
      <w:r w:rsidRPr="00E50EE9">
        <w:rPr>
          <w:lang w:eastAsia="en-AU"/>
        </w:rPr>
        <w:t xml:space="preserve">mergency </w:t>
      </w:r>
      <w:r>
        <w:rPr>
          <w:lang w:eastAsia="en-AU"/>
        </w:rPr>
        <w:t>p</w:t>
      </w:r>
      <w:r w:rsidRPr="00E50EE9">
        <w:rPr>
          <w:lang w:eastAsia="en-AU"/>
        </w:rPr>
        <w:t xml:space="preserve">lanning </w:t>
      </w:r>
      <w:r>
        <w:rPr>
          <w:lang w:eastAsia="en-AU"/>
        </w:rPr>
        <w:t>c</w:t>
      </w:r>
      <w:r w:rsidRPr="00E50EE9">
        <w:rPr>
          <w:lang w:eastAsia="en-AU"/>
        </w:rPr>
        <w:t>ommittee</w:t>
      </w:r>
    </w:p>
    <w:p w:rsidR="00CB4790" w:rsidRPr="00E50EE9" w:rsidRDefault="00CB4790" w:rsidP="00CB4790">
      <w:pPr>
        <w:pStyle w:val="DHHSnumberloweralpha"/>
        <w:numPr>
          <w:ilvl w:val="2"/>
          <w:numId w:val="122"/>
        </w:numPr>
        <w:rPr>
          <w:lang w:eastAsia="en-AU"/>
        </w:rPr>
      </w:pPr>
      <w:r>
        <w:rPr>
          <w:lang w:eastAsia="en-AU"/>
        </w:rPr>
        <w:t>i</w:t>
      </w:r>
      <w:r w:rsidRPr="00E50EE9">
        <w:rPr>
          <w:lang w:eastAsia="en-AU"/>
        </w:rPr>
        <w:t>dentification of the facility to which it applies</w:t>
      </w:r>
    </w:p>
    <w:p w:rsidR="00CB4790" w:rsidRDefault="00CB4790" w:rsidP="00CB4790">
      <w:pPr>
        <w:pStyle w:val="DHHSnumberloweralpha"/>
        <w:numPr>
          <w:ilvl w:val="2"/>
          <w:numId w:val="122"/>
        </w:numPr>
        <w:rPr>
          <w:lang w:eastAsia="en-AU"/>
        </w:rPr>
      </w:pPr>
      <w:r>
        <w:rPr>
          <w:lang w:eastAsia="en-AU"/>
        </w:rPr>
        <w:t>i</w:t>
      </w:r>
      <w:r w:rsidRPr="00E50EE9">
        <w:rPr>
          <w:lang w:eastAsia="en-AU"/>
        </w:rPr>
        <w:t>dentification of all hazards, risk and their location</w:t>
      </w:r>
    </w:p>
    <w:p w:rsidR="00CB4790" w:rsidRPr="00E50EE9" w:rsidRDefault="00CB4790" w:rsidP="00CB4790">
      <w:pPr>
        <w:pStyle w:val="DHHSnumberloweralpha"/>
        <w:numPr>
          <w:ilvl w:val="2"/>
          <w:numId w:val="122"/>
        </w:numPr>
        <w:rPr>
          <w:lang w:eastAsia="en-AU"/>
        </w:rPr>
      </w:pPr>
      <w:r>
        <w:rPr>
          <w:lang w:eastAsia="en-AU"/>
        </w:rPr>
        <w:t>d</w:t>
      </w:r>
      <w:r w:rsidRPr="00E50EE9">
        <w:rPr>
          <w:lang w:eastAsia="en-AU"/>
        </w:rPr>
        <w:t>escription of prevention and control measures in place to mitigate the risk</w:t>
      </w:r>
    </w:p>
    <w:p w:rsidR="00CB4790" w:rsidRDefault="00CB4790" w:rsidP="00CB4790">
      <w:pPr>
        <w:pStyle w:val="DHHSnumberloweralpha"/>
        <w:numPr>
          <w:ilvl w:val="2"/>
          <w:numId w:val="122"/>
        </w:numPr>
        <w:rPr>
          <w:lang w:eastAsia="en-AU"/>
        </w:rPr>
      </w:pPr>
      <w:r>
        <w:rPr>
          <w:lang w:eastAsia="en-AU"/>
        </w:rPr>
        <w:t>d</w:t>
      </w:r>
      <w:r w:rsidRPr="00E50EE9">
        <w:rPr>
          <w:lang w:eastAsia="en-AU"/>
        </w:rPr>
        <w:t>escriptions of the fire and emergency management</w:t>
      </w:r>
      <w:r>
        <w:rPr>
          <w:lang w:eastAsia="en-AU"/>
        </w:rPr>
        <w:t xml:space="preserve"> </w:t>
      </w:r>
      <w:r w:rsidRPr="00E50EE9">
        <w:rPr>
          <w:lang w:eastAsia="en-AU"/>
        </w:rPr>
        <w:t>measures and systems of the facility, and the organisational arrangements for the facility</w:t>
      </w:r>
    </w:p>
    <w:p w:rsidR="00CB4790" w:rsidRDefault="00CB4790" w:rsidP="00CB4790">
      <w:pPr>
        <w:pStyle w:val="DHHSnumberloweralpha"/>
        <w:numPr>
          <w:ilvl w:val="2"/>
          <w:numId w:val="122"/>
        </w:numPr>
        <w:rPr>
          <w:lang w:eastAsia="en-AU"/>
        </w:rPr>
      </w:pPr>
      <w:r>
        <w:rPr>
          <w:lang w:eastAsia="en-AU"/>
        </w:rPr>
        <w:t>s</w:t>
      </w:r>
      <w:r w:rsidRPr="00E50EE9">
        <w:rPr>
          <w:lang w:eastAsia="en-AU"/>
        </w:rPr>
        <w:t>eparate sections for the following:</w:t>
      </w:r>
    </w:p>
    <w:p w:rsidR="00CB4790" w:rsidRDefault="00CB4790" w:rsidP="00CB4790">
      <w:pPr>
        <w:pStyle w:val="DHHSnumberlowerromanindent"/>
        <w:numPr>
          <w:ilvl w:val="5"/>
          <w:numId w:val="121"/>
        </w:numPr>
        <w:rPr>
          <w:lang w:eastAsia="en-AU"/>
        </w:rPr>
      </w:pPr>
      <w:r>
        <w:rPr>
          <w:lang w:eastAsia="en-AU"/>
        </w:rPr>
        <w:t>t</w:t>
      </w:r>
      <w:r w:rsidRPr="007B1B65">
        <w:rPr>
          <w:lang w:eastAsia="en-AU"/>
        </w:rPr>
        <w:t xml:space="preserve">he emergency preparedness and response procedures, in accordance with </w:t>
      </w:r>
      <w:r>
        <w:rPr>
          <w:lang w:eastAsia="en-AU"/>
        </w:rPr>
        <w:t>S</w:t>
      </w:r>
      <w:r w:rsidRPr="007B1B65">
        <w:rPr>
          <w:lang w:eastAsia="en-AU"/>
        </w:rPr>
        <w:t xml:space="preserve">ection </w:t>
      </w:r>
      <w:r w:rsidRPr="007B1B65">
        <w:rPr>
          <w:lang w:eastAsia="en-AU"/>
        </w:rPr>
        <w:fldChar w:fldCharType="begin"/>
      </w:r>
      <w:r w:rsidRPr="007B1B65">
        <w:rPr>
          <w:lang w:eastAsia="en-AU"/>
        </w:rPr>
        <w:instrText xml:space="preserve"> REF _Ref398794378 \n \h  \* MERGEFORMAT </w:instrText>
      </w:r>
      <w:r w:rsidRPr="007B1B65">
        <w:rPr>
          <w:lang w:eastAsia="en-AU"/>
        </w:rPr>
      </w:r>
      <w:r w:rsidRPr="007B1B65">
        <w:rPr>
          <w:lang w:eastAsia="en-AU"/>
        </w:rPr>
        <w:fldChar w:fldCharType="separate"/>
      </w:r>
      <w:r>
        <w:rPr>
          <w:lang w:eastAsia="en-AU"/>
        </w:rPr>
        <w:t>6.4</w:t>
      </w:r>
      <w:r w:rsidRPr="007B1B65">
        <w:rPr>
          <w:lang w:eastAsia="en-AU"/>
        </w:rPr>
        <w:fldChar w:fldCharType="end"/>
      </w:r>
    </w:p>
    <w:p w:rsidR="00CB4790" w:rsidRDefault="00CB4790" w:rsidP="00CB4790">
      <w:pPr>
        <w:pStyle w:val="DHHSnumberlowerromanindent"/>
        <w:numPr>
          <w:ilvl w:val="5"/>
          <w:numId w:val="121"/>
        </w:numPr>
        <w:rPr>
          <w:lang w:eastAsia="en-AU"/>
        </w:rPr>
      </w:pPr>
      <w:r>
        <w:rPr>
          <w:lang w:eastAsia="en-AU"/>
        </w:rPr>
        <w:t>t</w:t>
      </w:r>
      <w:r w:rsidRPr="007B1B65">
        <w:rPr>
          <w:lang w:eastAsia="en-AU"/>
        </w:rPr>
        <w:t xml:space="preserve">he evacuation diagram, in accordance with </w:t>
      </w:r>
      <w:r>
        <w:rPr>
          <w:lang w:eastAsia="en-AU"/>
        </w:rPr>
        <w:t>S</w:t>
      </w:r>
      <w:r w:rsidRPr="007B1B65">
        <w:rPr>
          <w:lang w:eastAsia="en-AU"/>
        </w:rPr>
        <w:t xml:space="preserve">ection </w:t>
      </w:r>
      <w:r w:rsidRPr="007B1B65">
        <w:rPr>
          <w:lang w:eastAsia="en-AU"/>
        </w:rPr>
        <w:fldChar w:fldCharType="begin"/>
      </w:r>
      <w:r w:rsidRPr="007B1B65">
        <w:rPr>
          <w:lang w:eastAsia="en-AU"/>
        </w:rPr>
        <w:instrText xml:space="preserve"> REF _Ref398794412 \n \h  \* MERGEFORMAT </w:instrText>
      </w:r>
      <w:r w:rsidRPr="007B1B65">
        <w:rPr>
          <w:lang w:eastAsia="en-AU"/>
        </w:rPr>
      </w:r>
      <w:r w:rsidRPr="007B1B65">
        <w:rPr>
          <w:lang w:eastAsia="en-AU"/>
        </w:rPr>
        <w:fldChar w:fldCharType="separate"/>
      </w:r>
      <w:r>
        <w:rPr>
          <w:lang w:eastAsia="en-AU"/>
        </w:rPr>
        <w:t>6.3.5</w:t>
      </w:r>
      <w:r w:rsidRPr="007B1B65">
        <w:rPr>
          <w:lang w:eastAsia="en-AU"/>
        </w:rPr>
        <w:fldChar w:fldCharType="end"/>
      </w:r>
    </w:p>
    <w:p w:rsidR="00CB4790" w:rsidRPr="007B1B65" w:rsidRDefault="00CB4790" w:rsidP="00CB4790">
      <w:pPr>
        <w:pStyle w:val="DHHSnumberlowerromanindent"/>
        <w:numPr>
          <w:ilvl w:val="5"/>
          <w:numId w:val="121"/>
        </w:numPr>
        <w:rPr>
          <w:lang w:eastAsia="en-AU"/>
        </w:rPr>
      </w:pPr>
      <w:r>
        <w:rPr>
          <w:lang w:eastAsia="en-AU"/>
        </w:rPr>
        <w:t>t</w:t>
      </w:r>
      <w:r w:rsidRPr="007B1B65">
        <w:rPr>
          <w:lang w:eastAsia="en-AU"/>
        </w:rPr>
        <w:t>raining and exercise arrangements</w:t>
      </w:r>
    </w:p>
    <w:p w:rsidR="00CB4790" w:rsidRDefault="00CB4790" w:rsidP="00CB4790">
      <w:pPr>
        <w:pStyle w:val="DHHSnumberloweralpha"/>
        <w:numPr>
          <w:ilvl w:val="2"/>
          <w:numId w:val="122"/>
        </w:numPr>
        <w:rPr>
          <w:lang w:eastAsia="en-AU"/>
        </w:rPr>
      </w:pPr>
      <w:r>
        <w:rPr>
          <w:lang w:eastAsia="en-AU"/>
        </w:rPr>
        <w:t>a</w:t>
      </w:r>
      <w:r w:rsidRPr="007B1B65">
        <w:rPr>
          <w:lang w:eastAsia="en-AU"/>
        </w:rPr>
        <w:t xml:space="preserve"> statement of the extent of distribution of the emergency management plan</w:t>
      </w:r>
    </w:p>
    <w:p w:rsidR="00CB4790" w:rsidRDefault="00CB4790" w:rsidP="00CB4790">
      <w:pPr>
        <w:pStyle w:val="DHHSnumberloweralpha"/>
        <w:numPr>
          <w:ilvl w:val="2"/>
          <w:numId w:val="122"/>
        </w:numPr>
        <w:rPr>
          <w:lang w:eastAsia="en-AU"/>
        </w:rPr>
      </w:pPr>
      <w:r>
        <w:rPr>
          <w:lang w:eastAsia="en-AU"/>
        </w:rPr>
        <w:t>t</w:t>
      </w:r>
      <w:r w:rsidRPr="007B1B65">
        <w:rPr>
          <w:lang w:eastAsia="en-AU"/>
        </w:rPr>
        <w:t xml:space="preserve">he </w:t>
      </w:r>
      <w:r>
        <w:rPr>
          <w:lang w:eastAsia="en-AU"/>
        </w:rPr>
        <w:t>e</w:t>
      </w:r>
      <w:r w:rsidRPr="007B1B65">
        <w:rPr>
          <w:lang w:eastAsia="en-AU"/>
        </w:rPr>
        <w:t xml:space="preserve">mergency </w:t>
      </w:r>
      <w:r>
        <w:rPr>
          <w:lang w:eastAsia="en-AU"/>
        </w:rPr>
        <w:t>p</w:t>
      </w:r>
      <w:r w:rsidRPr="007B1B65">
        <w:rPr>
          <w:lang w:eastAsia="en-AU"/>
        </w:rPr>
        <w:t xml:space="preserve">lanning </w:t>
      </w:r>
      <w:r>
        <w:rPr>
          <w:lang w:eastAsia="en-AU"/>
        </w:rPr>
        <w:t>c</w:t>
      </w:r>
      <w:r w:rsidRPr="007B1B65">
        <w:rPr>
          <w:lang w:eastAsia="en-AU"/>
        </w:rPr>
        <w:t>ommittee nominated validity period for the emergency management plan</w:t>
      </w:r>
    </w:p>
    <w:p w:rsidR="00CB4790" w:rsidRDefault="00CB4790" w:rsidP="00CB4790">
      <w:pPr>
        <w:pStyle w:val="DHHSnumberloweralpha"/>
        <w:numPr>
          <w:ilvl w:val="2"/>
          <w:numId w:val="122"/>
        </w:numPr>
        <w:rPr>
          <w:lang w:eastAsia="en-AU"/>
        </w:rPr>
      </w:pPr>
      <w:r>
        <w:rPr>
          <w:lang w:eastAsia="en-AU"/>
        </w:rPr>
        <w:t>t</w:t>
      </w:r>
      <w:r w:rsidRPr="007B1B65">
        <w:rPr>
          <w:lang w:eastAsia="en-AU"/>
        </w:rPr>
        <w:t>he date of issue or amendment date on each page of the emergency management plan.</w:t>
      </w:r>
    </w:p>
    <w:p w:rsidR="00CB4790" w:rsidRDefault="00CB4790" w:rsidP="00CB4790">
      <w:pPr>
        <w:pStyle w:val="DHHSbody"/>
        <w:rPr>
          <w:rFonts w:cs="Arial"/>
          <w:lang w:eastAsia="en-AU"/>
        </w:rPr>
      </w:pPr>
      <w:r w:rsidRPr="00E50EE9">
        <w:rPr>
          <w:rFonts w:cs="Arial"/>
          <w:lang w:eastAsia="en-AU"/>
        </w:rPr>
        <w:t>If an electronic format is used for the emergency management plan, at least one printed c</w:t>
      </w:r>
      <w:r>
        <w:rPr>
          <w:rFonts w:cs="Arial"/>
          <w:lang w:eastAsia="en-AU"/>
        </w:rPr>
        <w:t>opy shall be available on site.</w:t>
      </w:r>
    </w:p>
    <w:p w:rsidR="00CB4790" w:rsidRDefault="00CB4790" w:rsidP="00CB4790">
      <w:pPr>
        <w:rPr>
          <w:rFonts w:ascii="Arial" w:hAnsi="Arial" w:cs="Arial"/>
          <w:b/>
          <w:lang w:eastAsia="en-AU"/>
        </w:rPr>
      </w:pPr>
      <w:r>
        <w:rPr>
          <w:rFonts w:cs="Arial"/>
          <w:lang w:eastAsia="en-AU"/>
        </w:rPr>
        <w:br w:type="page"/>
      </w:r>
    </w:p>
    <w:p w:rsidR="00CB4790" w:rsidRPr="006753EE" w:rsidRDefault="00CB4790" w:rsidP="00CB4790">
      <w:pPr>
        <w:pStyle w:val="DHHSfigurecaption"/>
        <w:numPr>
          <w:ilvl w:val="0"/>
          <w:numId w:val="183"/>
        </w:numPr>
        <w:ind w:left="360"/>
      </w:pPr>
      <w:bookmarkStart w:id="357" w:name="_Toc509828131"/>
      <w:bookmarkStart w:id="358" w:name="_Toc510526585"/>
      <w:r w:rsidRPr="006753EE">
        <w:t>Structure of the emergency plan</w:t>
      </w:r>
      <w:bookmarkEnd w:id="357"/>
      <w:bookmarkEnd w:id="358"/>
    </w:p>
    <w:p w:rsidR="00CB4790" w:rsidRPr="003774BC" w:rsidRDefault="00CB4790" w:rsidP="00CB4790">
      <w:pPr>
        <w:pStyle w:val="DHHSbody"/>
        <w:rPr>
          <w:highlight w:val="yellow"/>
          <w:lang w:eastAsia="en-AU"/>
        </w:rPr>
      </w:pPr>
      <w:r>
        <w:rPr>
          <w:rFonts w:cs="Arial"/>
          <w:noProof/>
          <w:lang w:eastAsia="en-AU"/>
        </w:rPr>
        <w:drawing>
          <wp:inline distT="0" distB="0" distL="0" distR="0" wp14:anchorId="3D31A097" wp14:editId="33EAA8B5">
            <wp:extent cx="4839335" cy="4445635"/>
            <wp:effectExtent l="0" t="0" r="0" b="0"/>
            <wp:docPr id="27" name="Picture 30" descr="Figure 14 explains the strucure of the emergency managment plan as outlined in section 6.3  It covers section 1 - 8  and and overview of the plan that must be developed and maintained for each facility and/or group of facilites by the emergency planning committee" title="Figure 14 Structure of the emergenyc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0" descr="Strucure of emergency plan " title="Figure 1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4839335" cy="4445635"/>
                    </a:xfrm>
                    <a:prstGeom prst="rect">
                      <a:avLst/>
                    </a:prstGeom>
                    <a:noFill/>
                    <a:ln>
                      <a:noFill/>
                    </a:ln>
                  </pic:spPr>
                </pic:pic>
              </a:graphicData>
            </a:graphic>
          </wp:inline>
        </w:drawing>
      </w:r>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59" w:name="_Toc509826161"/>
      <w:bookmarkStart w:id="360" w:name="_Toc509828399"/>
      <w:r w:rsidRPr="00E50EE9">
        <w:t xml:space="preserve">Risk </w:t>
      </w:r>
      <w:r>
        <w:t>a</w:t>
      </w:r>
      <w:r w:rsidRPr="00E50EE9">
        <w:t>ssessment</w:t>
      </w:r>
      <w:bookmarkEnd w:id="359"/>
      <w:bookmarkEnd w:id="360"/>
    </w:p>
    <w:p w:rsidR="00CB4790" w:rsidRPr="00E50EE9" w:rsidRDefault="00CB4790" w:rsidP="00CB4790">
      <w:pPr>
        <w:pStyle w:val="DHHSbody"/>
        <w:rPr>
          <w:lang w:eastAsia="en-AU"/>
        </w:rPr>
      </w:pPr>
      <w:r w:rsidRPr="00E50EE9">
        <w:rPr>
          <w:rFonts w:cs="Arial"/>
          <w:lang w:eastAsia="en-AU"/>
        </w:rPr>
        <w:t xml:space="preserve">The </w:t>
      </w:r>
      <w:r>
        <w:rPr>
          <w:rFonts w:cs="Arial"/>
          <w:lang w:eastAsia="en-AU"/>
        </w:rPr>
        <w:t>f</w:t>
      </w:r>
      <w:r w:rsidRPr="00E50EE9">
        <w:rPr>
          <w:rFonts w:cs="Arial"/>
          <w:lang w:eastAsia="en-AU"/>
        </w:rPr>
        <w:t xml:space="preserve">acility risk assessment shall be based on National Emergency Risk Assessment Guidelines </w:t>
      </w:r>
      <w:r>
        <w:rPr>
          <w:rFonts w:cs="Arial"/>
          <w:lang w:eastAsia="en-AU"/>
        </w:rPr>
        <w:t>because</w:t>
      </w:r>
      <w:r w:rsidRPr="00E50EE9">
        <w:rPr>
          <w:rFonts w:cs="Arial"/>
          <w:lang w:eastAsia="en-AU"/>
        </w:rPr>
        <w:t xml:space="preserve"> it provides a contextualised, emergency-related risk assessment method consistent with the Australian Standards AS/NZS ISO 31000:2009 Risk management – principles and guidelines. The risk assessment must be undertaken for each facility by a competent person. The outcomes of the risk assessment will depend on the facility’s function, location and environment</w:t>
      </w:r>
      <w:r>
        <w:rPr>
          <w:rFonts w:cs="Arial"/>
          <w:lang w:eastAsia="en-AU"/>
        </w:rPr>
        <w:t>,</w:t>
      </w:r>
      <w:r w:rsidRPr="00E50EE9">
        <w:rPr>
          <w:rFonts w:cs="Arial"/>
          <w:lang w:eastAsia="en-AU"/>
        </w:rPr>
        <w:t xml:space="preserve"> and will identify those hazards that warrant specific risk mitigation and planning within the facility’s emergency management plan.</w:t>
      </w:r>
      <w:r>
        <w:rPr>
          <w:rFonts w:cs="Arial"/>
          <w:lang w:eastAsia="en-AU"/>
        </w:rPr>
        <w:t xml:space="preserve"> </w:t>
      </w:r>
      <w:r w:rsidRPr="00E50EE9">
        <w:rPr>
          <w:rFonts w:cs="Arial"/>
          <w:lang w:eastAsia="en-AU"/>
        </w:rPr>
        <w:t>Examples of hazards and risks that may require the development of supplementary plans are:</w:t>
      </w:r>
    </w:p>
    <w:p w:rsidR="00CB4790" w:rsidRPr="00E50EE9" w:rsidRDefault="00CB4790" w:rsidP="00CB4790">
      <w:pPr>
        <w:pStyle w:val="DHHSnumberloweralpha"/>
        <w:numPr>
          <w:ilvl w:val="2"/>
          <w:numId w:val="123"/>
        </w:numPr>
        <w:rPr>
          <w:lang w:eastAsia="en-AU"/>
        </w:rPr>
      </w:pPr>
      <w:r>
        <w:rPr>
          <w:lang w:eastAsia="en-AU"/>
        </w:rPr>
        <w:t>s</w:t>
      </w:r>
      <w:r w:rsidRPr="00E50EE9">
        <w:rPr>
          <w:lang w:eastAsia="en-AU"/>
        </w:rPr>
        <w:t>evere weather (</w:t>
      </w:r>
      <w:r>
        <w:rPr>
          <w:lang w:eastAsia="en-AU"/>
        </w:rPr>
        <w:t>for example,</w:t>
      </w:r>
      <w:r w:rsidRPr="00E50EE9">
        <w:rPr>
          <w:lang w:eastAsia="en-AU"/>
        </w:rPr>
        <w:t xml:space="preserve"> cyclones, storms, extremes in temperature)</w:t>
      </w:r>
    </w:p>
    <w:p w:rsidR="00CB4790" w:rsidRPr="00E50EE9" w:rsidRDefault="00CB4790" w:rsidP="00CB4790">
      <w:pPr>
        <w:pStyle w:val="DHHSnumberloweralpha"/>
        <w:numPr>
          <w:ilvl w:val="2"/>
          <w:numId w:val="123"/>
        </w:numPr>
        <w:rPr>
          <w:lang w:eastAsia="en-AU"/>
        </w:rPr>
      </w:pPr>
      <w:r>
        <w:rPr>
          <w:lang w:eastAsia="en-AU"/>
        </w:rPr>
        <w:t>b</w:t>
      </w:r>
      <w:r w:rsidRPr="00E50EE9">
        <w:rPr>
          <w:lang w:eastAsia="en-AU"/>
        </w:rPr>
        <w:t>ushfires and grass fires</w:t>
      </w:r>
    </w:p>
    <w:p w:rsidR="00CB4790" w:rsidRPr="00E50EE9" w:rsidRDefault="00CB4790" w:rsidP="00CB4790">
      <w:pPr>
        <w:pStyle w:val="DHHSnumberloweralpha"/>
        <w:numPr>
          <w:ilvl w:val="2"/>
          <w:numId w:val="123"/>
        </w:numPr>
        <w:rPr>
          <w:lang w:eastAsia="en-AU"/>
        </w:rPr>
      </w:pPr>
      <w:r>
        <w:rPr>
          <w:lang w:eastAsia="en-AU"/>
        </w:rPr>
        <w:t>f</w:t>
      </w:r>
      <w:r w:rsidRPr="00E50EE9">
        <w:rPr>
          <w:lang w:eastAsia="en-AU"/>
        </w:rPr>
        <w:t>loods</w:t>
      </w:r>
    </w:p>
    <w:p w:rsidR="00CB4790" w:rsidRPr="00E50EE9" w:rsidRDefault="00CB4790" w:rsidP="00CB4790">
      <w:pPr>
        <w:pStyle w:val="DHHSnumberloweralpha"/>
        <w:numPr>
          <w:ilvl w:val="2"/>
          <w:numId w:val="123"/>
        </w:numPr>
        <w:rPr>
          <w:lang w:eastAsia="en-AU"/>
        </w:rPr>
      </w:pPr>
      <w:r>
        <w:rPr>
          <w:lang w:eastAsia="en-AU"/>
        </w:rPr>
        <w:t>h</w:t>
      </w:r>
      <w:r w:rsidRPr="00E50EE9">
        <w:rPr>
          <w:lang w:eastAsia="en-AU"/>
        </w:rPr>
        <w:t>azardous materials</w:t>
      </w:r>
    </w:p>
    <w:p w:rsidR="00CB4790" w:rsidRPr="00E50EE9" w:rsidRDefault="00CB4790" w:rsidP="00CB4790">
      <w:pPr>
        <w:pStyle w:val="DHHSnumberloweralpha"/>
        <w:numPr>
          <w:ilvl w:val="2"/>
          <w:numId w:val="123"/>
        </w:numPr>
        <w:rPr>
          <w:lang w:eastAsia="en-AU"/>
        </w:rPr>
      </w:pPr>
      <w:r>
        <w:rPr>
          <w:lang w:eastAsia="en-AU"/>
        </w:rPr>
        <w:t>t</w:t>
      </w:r>
      <w:r w:rsidRPr="00E50EE9">
        <w:rPr>
          <w:lang w:eastAsia="en-AU"/>
        </w:rPr>
        <w:t>ransport incidents</w:t>
      </w:r>
    </w:p>
    <w:p w:rsidR="00CB4790" w:rsidRPr="00E50EE9" w:rsidRDefault="00CB4790" w:rsidP="00CB4790">
      <w:pPr>
        <w:pStyle w:val="DHHSnumberloweralpha"/>
        <w:numPr>
          <w:ilvl w:val="2"/>
          <w:numId w:val="123"/>
        </w:numPr>
        <w:rPr>
          <w:lang w:eastAsia="en-AU"/>
        </w:rPr>
      </w:pPr>
      <w:r>
        <w:rPr>
          <w:lang w:eastAsia="en-AU"/>
        </w:rPr>
        <w:t>i</w:t>
      </w:r>
      <w:r w:rsidRPr="00E50EE9">
        <w:rPr>
          <w:lang w:eastAsia="en-AU"/>
        </w:rPr>
        <w:t>ndustrial incidents</w:t>
      </w:r>
    </w:p>
    <w:p w:rsidR="00CB4790" w:rsidRPr="00E50EE9" w:rsidRDefault="00CB4790" w:rsidP="00CB4790">
      <w:pPr>
        <w:pStyle w:val="DHHSnumberloweralpha"/>
        <w:numPr>
          <w:ilvl w:val="2"/>
          <w:numId w:val="123"/>
        </w:numPr>
        <w:rPr>
          <w:lang w:eastAsia="en-AU"/>
        </w:rPr>
      </w:pPr>
      <w:r>
        <w:rPr>
          <w:lang w:eastAsia="en-AU"/>
        </w:rPr>
        <w:t>p</w:t>
      </w:r>
      <w:r w:rsidRPr="00E50EE9">
        <w:rPr>
          <w:lang w:eastAsia="en-AU"/>
        </w:rPr>
        <w:t>andemics</w:t>
      </w:r>
    </w:p>
    <w:p w:rsidR="00CB4790" w:rsidRPr="00E50EE9" w:rsidRDefault="00CB4790" w:rsidP="00CB4790">
      <w:pPr>
        <w:pStyle w:val="DHHSnumberloweralpha"/>
        <w:numPr>
          <w:ilvl w:val="2"/>
          <w:numId w:val="123"/>
        </w:numPr>
        <w:rPr>
          <w:lang w:eastAsia="en-AU"/>
        </w:rPr>
      </w:pPr>
      <w:r>
        <w:rPr>
          <w:lang w:eastAsia="en-AU"/>
        </w:rPr>
        <w:t>s</w:t>
      </w:r>
      <w:r w:rsidRPr="00E50EE9">
        <w:rPr>
          <w:lang w:eastAsia="en-AU"/>
        </w:rPr>
        <w:t>torage, handling or transport of dangerous goods</w:t>
      </w:r>
      <w:r>
        <w:rPr>
          <w:lang w:eastAsia="en-AU"/>
        </w:rPr>
        <w:t xml:space="preserve"> </w:t>
      </w:r>
      <w:r w:rsidRPr="00E50EE9">
        <w:rPr>
          <w:lang w:eastAsia="en-AU"/>
        </w:rPr>
        <w:t>substances</w:t>
      </w:r>
    </w:p>
    <w:p w:rsidR="00CB4790" w:rsidRPr="00E50EE9" w:rsidRDefault="00CB4790" w:rsidP="00CB4790">
      <w:pPr>
        <w:pStyle w:val="DHHSnumberloweralpha"/>
        <w:numPr>
          <w:ilvl w:val="2"/>
          <w:numId w:val="123"/>
        </w:numPr>
        <w:rPr>
          <w:lang w:eastAsia="en-AU"/>
        </w:rPr>
      </w:pPr>
      <w:r>
        <w:rPr>
          <w:lang w:eastAsia="en-AU"/>
        </w:rPr>
        <w:t>e</w:t>
      </w:r>
      <w:r w:rsidRPr="00E50EE9">
        <w:rPr>
          <w:lang w:eastAsia="en-AU"/>
        </w:rPr>
        <w:t>arthquakes</w:t>
      </w:r>
    </w:p>
    <w:p w:rsidR="00CB4790" w:rsidRPr="00E50EE9" w:rsidRDefault="00CB4790" w:rsidP="00CB4790">
      <w:pPr>
        <w:pStyle w:val="DHHSnumberloweralpha"/>
        <w:numPr>
          <w:ilvl w:val="2"/>
          <w:numId w:val="123"/>
        </w:numPr>
        <w:rPr>
          <w:lang w:eastAsia="en-AU"/>
        </w:rPr>
      </w:pPr>
      <w:r>
        <w:rPr>
          <w:lang w:eastAsia="en-AU"/>
        </w:rPr>
        <w:t>s</w:t>
      </w:r>
      <w:r w:rsidRPr="00E50EE9">
        <w:rPr>
          <w:lang w:eastAsia="en-AU"/>
        </w:rPr>
        <w:t>torm surges.</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61" w:name="_Ref398735724"/>
      <w:bookmarkStart w:id="362" w:name="_Toc509826162"/>
      <w:bookmarkStart w:id="363" w:name="_Toc509828400"/>
      <w:r w:rsidRPr="00E50EE9">
        <w:t xml:space="preserve">Media </w:t>
      </w:r>
      <w:r>
        <w:t>m</w:t>
      </w:r>
      <w:r w:rsidRPr="00E50EE9">
        <w:t xml:space="preserve">anagement </w:t>
      </w:r>
      <w:r>
        <w:t>p</w:t>
      </w:r>
      <w:r w:rsidRPr="00E50EE9">
        <w:t>lan</w:t>
      </w:r>
      <w:bookmarkEnd w:id="361"/>
      <w:bookmarkEnd w:id="362"/>
      <w:bookmarkEnd w:id="363"/>
    </w:p>
    <w:p w:rsidR="00CB4790" w:rsidRPr="00E50EE9" w:rsidRDefault="00CB4790" w:rsidP="00CB4790">
      <w:pPr>
        <w:pStyle w:val="DHHSbody"/>
        <w:rPr>
          <w:lang w:eastAsia="en-AU"/>
        </w:rPr>
      </w:pPr>
      <w:r w:rsidRPr="00E50EE9">
        <w:rPr>
          <w:rFonts w:cs="Arial"/>
          <w:lang w:eastAsia="en-AU"/>
        </w:rPr>
        <w:t>A media management plan shall be developed to support emergency management plans.</w:t>
      </w:r>
    </w:p>
    <w:p w:rsidR="00CB4790" w:rsidRPr="00E50EE9" w:rsidRDefault="00CB4790" w:rsidP="00CB4790">
      <w:pPr>
        <w:pStyle w:val="DHHSbody"/>
        <w:rPr>
          <w:lang w:eastAsia="en-AU"/>
        </w:rPr>
      </w:pPr>
      <w:r w:rsidRPr="00E50EE9">
        <w:rPr>
          <w:rFonts w:cs="Arial"/>
          <w:lang w:eastAsia="en-AU"/>
        </w:rPr>
        <w:t>The media management plan should deal with:</w:t>
      </w:r>
    </w:p>
    <w:p w:rsidR="00CB4790" w:rsidRPr="0020743A" w:rsidRDefault="00CB4790" w:rsidP="00CB4790">
      <w:pPr>
        <w:pStyle w:val="DHHSnumberloweralpha"/>
        <w:numPr>
          <w:ilvl w:val="2"/>
          <w:numId w:val="124"/>
        </w:numPr>
        <w:rPr>
          <w:lang w:eastAsia="en-AU"/>
        </w:rPr>
      </w:pPr>
      <w:r>
        <w:rPr>
          <w:lang w:eastAsia="en-AU"/>
        </w:rPr>
        <w:t>c</w:t>
      </w:r>
      <w:r w:rsidRPr="0020743A">
        <w:rPr>
          <w:lang w:eastAsia="en-AU"/>
        </w:rPr>
        <w:t>ontact with the media during the emergency</w:t>
      </w:r>
    </w:p>
    <w:p w:rsidR="00CB4790" w:rsidRPr="0020743A" w:rsidRDefault="00CB4790" w:rsidP="00CB4790">
      <w:pPr>
        <w:pStyle w:val="DHHSnumberloweralpha"/>
        <w:numPr>
          <w:ilvl w:val="2"/>
          <w:numId w:val="124"/>
        </w:numPr>
        <w:rPr>
          <w:lang w:eastAsia="en-AU"/>
        </w:rPr>
      </w:pPr>
      <w:r>
        <w:rPr>
          <w:lang w:eastAsia="en-AU"/>
        </w:rPr>
        <w:t>p</w:t>
      </w:r>
      <w:r w:rsidRPr="0020743A">
        <w:rPr>
          <w:lang w:eastAsia="en-AU"/>
        </w:rPr>
        <w:t>reparing and releasing media statements by author</w:t>
      </w:r>
      <w:r>
        <w:rPr>
          <w:lang w:eastAsia="en-AU"/>
        </w:rPr>
        <w:t>ise</w:t>
      </w:r>
      <w:r w:rsidRPr="0020743A">
        <w:rPr>
          <w:lang w:eastAsia="en-AU"/>
        </w:rPr>
        <w:t>d persons</w:t>
      </w:r>
    </w:p>
    <w:p w:rsidR="00CB4790" w:rsidRPr="0020743A" w:rsidRDefault="00CB4790" w:rsidP="00CB4790">
      <w:pPr>
        <w:pStyle w:val="DHHSnumberloweralpha"/>
        <w:numPr>
          <w:ilvl w:val="2"/>
          <w:numId w:val="124"/>
        </w:numPr>
        <w:rPr>
          <w:lang w:eastAsia="en-AU"/>
        </w:rPr>
      </w:pPr>
      <w:r>
        <w:rPr>
          <w:lang w:eastAsia="en-AU"/>
        </w:rPr>
        <w:t>p</w:t>
      </w:r>
      <w:r w:rsidRPr="0020743A">
        <w:rPr>
          <w:lang w:eastAsia="en-AU"/>
        </w:rPr>
        <w:t>roviding a media briefing area.</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64" w:name="_Ref398794412"/>
      <w:bookmarkStart w:id="365" w:name="_Toc509826163"/>
      <w:bookmarkStart w:id="366" w:name="_Toc509828401"/>
      <w:r w:rsidRPr="00E50EE9">
        <w:t xml:space="preserve">Evacuation </w:t>
      </w:r>
      <w:r>
        <w:t>d</w:t>
      </w:r>
      <w:r w:rsidRPr="00E50EE9">
        <w:t>iagrams</w:t>
      </w:r>
      <w:bookmarkEnd w:id="364"/>
      <w:bookmarkEnd w:id="365"/>
      <w:bookmarkEnd w:id="366"/>
    </w:p>
    <w:p w:rsidR="00CB4790" w:rsidRPr="00E50EE9" w:rsidRDefault="00CB4790" w:rsidP="00CB4790">
      <w:pPr>
        <w:pStyle w:val="ListParagraph"/>
        <w:numPr>
          <w:ilvl w:val="3"/>
          <w:numId w:val="184"/>
        </w:numPr>
        <w:ind w:left="567"/>
      </w:pPr>
      <w:r w:rsidRPr="00E50EE9">
        <w:t xml:space="preserve">Arrangement </w:t>
      </w:r>
      <w:r>
        <w:t>c</w:t>
      </w:r>
      <w:r w:rsidRPr="00E50EE9">
        <w:t>riteria</w:t>
      </w:r>
    </w:p>
    <w:p w:rsidR="00CB4790" w:rsidRPr="00E50EE9" w:rsidRDefault="00CB4790" w:rsidP="00CB4790">
      <w:pPr>
        <w:pStyle w:val="DHHSbody"/>
      </w:pPr>
      <w:r w:rsidRPr="00E50EE9">
        <w:rPr>
          <w:rFonts w:cs="Arial"/>
        </w:rPr>
        <w:t xml:space="preserve">Evacuation diagrams shall be provided and arranged in accordance with the criteria listed in </w:t>
      </w:r>
      <w:r w:rsidRPr="007E4AE0">
        <w:rPr>
          <w:rFonts w:cs="Arial"/>
        </w:rPr>
        <w:t>Table</w:t>
      </w:r>
      <w:r>
        <w:rPr>
          <w:rFonts w:cs="Arial"/>
        </w:rPr>
        <w:t xml:space="preserve"> 12</w:t>
      </w:r>
      <w:r w:rsidRPr="003774BC">
        <w:rPr>
          <w:rFonts w:cs="Arial"/>
        </w:rPr>
        <w:t xml:space="preserve">, Section </w:t>
      </w:r>
      <w:r w:rsidRPr="00E50EE9">
        <w:rPr>
          <w:rFonts w:cs="Arial"/>
        </w:rPr>
        <w:fldChar w:fldCharType="begin"/>
      </w:r>
      <w:r w:rsidRPr="00E50EE9">
        <w:rPr>
          <w:rFonts w:cs="Arial"/>
        </w:rPr>
        <w:instrText xml:space="preserve"> REF _Ref398735524 \n \h  \* MERGEFORMAT </w:instrText>
      </w:r>
      <w:r w:rsidRPr="00E50EE9">
        <w:rPr>
          <w:rFonts w:cs="Arial"/>
        </w:rPr>
      </w:r>
      <w:r w:rsidRPr="00E50EE9">
        <w:rPr>
          <w:rFonts w:cs="Arial"/>
        </w:rPr>
        <w:fldChar w:fldCharType="separate"/>
      </w:r>
      <w:r>
        <w:rPr>
          <w:rFonts w:cs="Arial"/>
        </w:rPr>
        <w:t>6.3.5.2</w:t>
      </w:r>
      <w:r w:rsidRPr="00E50EE9">
        <w:rPr>
          <w:rFonts w:cs="Arial"/>
        </w:rPr>
        <w:fldChar w:fldCharType="end"/>
      </w:r>
      <w:r w:rsidRPr="003774BC">
        <w:rPr>
          <w:rFonts w:cs="Arial"/>
        </w:rPr>
        <w:t xml:space="preserve"> and Section </w:t>
      </w:r>
      <w:r w:rsidRPr="00E50EE9">
        <w:rPr>
          <w:rFonts w:cs="Arial"/>
        </w:rPr>
        <w:fldChar w:fldCharType="begin"/>
      </w:r>
      <w:r w:rsidRPr="00E50EE9">
        <w:rPr>
          <w:rFonts w:cs="Arial"/>
        </w:rPr>
        <w:instrText xml:space="preserve"> REF _Ref398735528 \n \h  \* MERGEFORMAT </w:instrText>
      </w:r>
      <w:r w:rsidRPr="00E50EE9">
        <w:rPr>
          <w:rFonts w:cs="Arial"/>
        </w:rPr>
      </w:r>
      <w:r w:rsidRPr="00E50EE9">
        <w:rPr>
          <w:rFonts w:cs="Arial"/>
        </w:rPr>
        <w:fldChar w:fldCharType="separate"/>
      </w:r>
      <w:r>
        <w:rPr>
          <w:rFonts w:cs="Arial"/>
        </w:rPr>
        <w:t>6.3.5.3</w:t>
      </w:r>
      <w:r w:rsidRPr="00E50EE9">
        <w:rPr>
          <w:rFonts w:cs="Arial"/>
        </w:rPr>
        <w:fldChar w:fldCharType="end"/>
      </w:r>
      <w:r w:rsidRPr="003774BC">
        <w:rPr>
          <w:rFonts w:cs="Arial"/>
        </w:rPr>
        <w:t>.</w:t>
      </w:r>
    </w:p>
    <w:p w:rsidR="00CB4790" w:rsidRPr="00E50EE9" w:rsidRDefault="00CB4790" w:rsidP="00CB4790">
      <w:pPr>
        <w:pStyle w:val="DHHStablecaption"/>
        <w:numPr>
          <w:ilvl w:val="0"/>
          <w:numId w:val="182"/>
        </w:numPr>
        <w:ind w:left="0" w:firstLine="0"/>
      </w:pPr>
      <w:bookmarkStart w:id="367" w:name="_Toc509828117"/>
      <w:bookmarkStart w:id="368" w:name="_Toc510516716"/>
      <w:r w:rsidRPr="003774BC">
        <w:t xml:space="preserve">Arrangement </w:t>
      </w:r>
      <w:r>
        <w:t>c</w:t>
      </w:r>
      <w:r w:rsidRPr="003774BC">
        <w:t xml:space="preserve">riteria for </w:t>
      </w:r>
      <w:r>
        <w:t>e</w:t>
      </w:r>
      <w:r w:rsidRPr="003774BC">
        <w:t xml:space="preserve">vacuation </w:t>
      </w:r>
      <w:r>
        <w:t>d</w:t>
      </w:r>
      <w:r w:rsidRPr="003774BC">
        <w:t>iagrams</w:t>
      </w:r>
      <w:bookmarkEnd w:id="367"/>
      <w:bookmarkEnd w:id="3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7938"/>
      </w:tblGrid>
      <w:tr w:rsidR="00CB4790" w:rsidRPr="00E50EE9" w:rsidTr="00A80206">
        <w:trPr>
          <w:trHeight w:val="810"/>
          <w:tblHeader/>
        </w:trPr>
        <w:tc>
          <w:tcPr>
            <w:tcW w:w="1701" w:type="dxa"/>
            <w:shd w:val="clear" w:color="auto" w:fill="auto"/>
            <w:vAlign w:val="center"/>
          </w:tcPr>
          <w:p w:rsidR="00CB4790" w:rsidRPr="00E50EE9" w:rsidRDefault="00CB4790" w:rsidP="00A80206">
            <w:pPr>
              <w:pStyle w:val="DHHStablecolhead"/>
            </w:pPr>
            <w:r w:rsidRPr="00E50EE9">
              <w:t xml:space="preserve">Arrangement </w:t>
            </w:r>
            <w:r>
              <w:t>c</w:t>
            </w:r>
            <w:r w:rsidRPr="00E50EE9">
              <w:t>riteria</w:t>
            </w:r>
          </w:p>
        </w:tc>
        <w:tc>
          <w:tcPr>
            <w:tcW w:w="7938" w:type="dxa"/>
            <w:shd w:val="clear" w:color="auto" w:fill="auto"/>
            <w:vAlign w:val="center"/>
          </w:tcPr>
          <w:p w:rsidR="00CB4790" w:rsidRPr="00E50EE9" w:rsidRDefault="00CB4790" w:rsidP="00A80206">
            <w:pPr>
              <w:pStyle w:val="DHHStablecolhead"/>
            </w:pPr>
            <w:r w:rsidRPr="00E50EE9">
              <w:t>Requirements</w:t>
            </w:r>
          </w:p>
        </w:tc>
      </w:tr>
      <w:tr w:rsidR="00CB4790" w:rsidRPr="00E50EE9" w:rsidTr="00A80206">
        <w:tc>
          <w:tcPr>
            <w:tcW w:w="1701" w:type="dxa"/>
          </w:tcPr>
          <w:p w:rsidR="00CB4790" w:rsidRPr="00E50EE9" w:rsidRDefault="00CB4790" w:rsidP="00A80206">
            <w:pPr>
              <w:pStyle w:val="DHHStabletext"/>
            </w:pPr>
            <w:r w:rsidRPr="003774BC">
              <w:t xml:space="preserve">Number and </w:t>
            </w:r>
            <w:r>
              <w:t>l</w:t>
            </w:r>
            <w:r w:rsidRPr="003774BC">
              <w:t>ocation</w:t>
            </w:r>
          </w:p>
        </w:tc>
        <w:tc>
          <w:tcPr>
            <w:tcW w:w="7938" w:type="dxa"/>
          </w:tcPr>
          <w:p w:rsidR="00CB4790" w:rsidRPr="00E50EE9" w:rsidRDefault="00CB4790" w:rsidP="00A80206">
            <w:pPr>
              <w:pStyle w:val="DHHStabletext"/>
            </w:pPr>
            <w:r w:rsidRPr="00E50EE9">
              <w:t xml:space="preserve">Evacuation diagrams shall be displayed in locations where occupants and visitors are able to view the diagrams. The location within the facility and number of evacuation diagrams shall be determined by the </w:t>
            </w:r>
            <w:r>
              <w:t>emergency planning committee</w:t>
            </w:r>
            <w:r w:rsidRPr="00E50EE9">
              <w:t>.</w:t>
            </w:r>
          </w:p>
        </w:tc>
      </w:tr>
      <w:tr w:rsidR="00CB4790" w:rsidRPr="00E50EE9" w:rsidTr="00A80206">
        <w:tc>
          <w:tcPr>
            <w:tcW w:w="1701" w:type="dxa"/>
          </w:tcPr>
          <w:p w:rsidR="00CB4790" w:rsidRPr="00E50EE9" w:rsidRDefault="00CB4790" w:rsidP="00A80206">
            <w:pPr>
              <w:pStyle w:val="DHHStabletext"/>
            </w:pPr>
            <w:r w:rsidRPr="003774BC">
              <w:t>Position</w:t>
            </w:r>
          </w:p>
        </w:tc>
        <w:tc>
          <w:tcPr>
            <w:tcW w:w="7938" w:type="dxa"/>
          </w:tcPr>
          <w:p w:rsidR="00CB4790" w:rsidRPr="00E50EE9" w:rsidRDefault="00CB4790" w:rsidP="00A80206">
            <w:pPr>
              <w:pStyle w:val="DHHStabletext"/>
            </w:pPr>
            <w:r w:rsidRPr="00E50EE9">
              <w:t>The evacuation diagram shall be positioned within a zone at a height not less than above the plane of the finished floor.</w:t>
            </w:r>
          </w:p>
        </w:tc>
      </w:tr>
      <w:tr w:rsidR="00CB4790" w:rsidRPr="00E50EE9" w:rsidTr="00A80206">
        <w:tc>
          <w:tcPr>
            <w:tcW w:w="1701" w:type="dxa"/>
          </w:tcPr>
          <w:p w:rsidR="00CB4790" w:rsidRPr="00E50EE9" w:rsidRDefault="00CB4790" w:rsidP="00A80206">
            <w:pPr>
              <w:pStyle w:val="DHHStabletext"/>
            </w:pPr>
            <w:r w:rsidRPr="003774BC">
              <w:t>Orientation</w:t>
            </w:r>
          </w:p>
        </w:tc>
        <w:tc>
          <w:tcPr>
            <w:tcW w:w="7938" w:type="dxa"/>
          </w:tcPr>
          <w:p w:rsidR="00CB4790" w:rsidRPr="00E50EE9" w:rsidRDefault="00CB4790" w:rsidP="00A80206">
            <w:pPr>
              <w:pStyle w:val="DHHStabletext"/>
            </w:pPr>
            <w:r w:rsidRPr="00E50EE9">
              <w:t>Individual evacuation diagrams shall have the correct orientation with regard to the direction of egress and its location to the ‘YOU ARE HERE’ point. Where an assembly area diagram is included, the assembly diagram area shall have the same orientation to the rest of the diagram.</w:t>
            </w:r>
          </w:p>
        </w:tc>
      </w:tr>
    </w:tbl>
    <w:p w:rsidR="00CB4790" w:rsidRPr="00E50EE9" w:rsidRDefault="00CB4790" w:rsidP="00CB4790">
      <w:pPr>
        <w:pStyle w:val="ListParagraph"/>
        <w:numPr>
          <w:ilvl w:val="3"/>
          <w:numId w:val="184"/>
        </w:numPr>
        <w:ind w:left="567"/>
      </w:pPr>
      <w:bookmarkStart w:id="369" w:name="_Ref398735524"/>
      <w:r w:rsidRPr="003774BC">
        <w:t xml:space="preserve">Minimum </w:t>
      </w:r>
      <w:r>
        <w:t>e</w:t>
      </w:r>
      <w:r w:rsidRPr="003774BC">
        <w:t>lements</w:t>
      </w:r>
      <w:bookmarkEnd w:id="369"/>
    </w:p>
    <w:p w:rsidR="00CB4790" w:rsidRPr="00E50EE9" w:rsidRDefault="00CB4790" w:rsidP="00CB4790">
      <w:pPr>
        <w:pStyle w:val="DHHSbody"/>
      </w:pPr>
      <w:r w:rsidRPr="00E50EE9">
        <w:rPr>
          <w:rFonts w:cs="Arial"/>
        </w:rPr>
        <w:t>The following shall be included in each evacuation diagram:</w:t>
      </w:r>
    </w:p>
    <w:p w:rsidR="00CB4790" w:rsidRPr="00E50EE9" w:rsidRDefault="00CB4790" w:rsidP="00CB4790">
      <w:pPr>
        <w:pStyle w:val="DHHSnumberloweralpha"/>
        <w:numPr>
          <w:ilvl w:val="2"/>
          <w:numId w:val="125"/>
        </w:numPr>
      </w:pPr>
      <w:r>
        <w:t>a</w:t>
      </w:r>
      <w:r w:rsidRPr="00E50EE9">
        <w:t xml:space="preserve"> pictorial representation of the floor or area</w:t>
      </w:r>
    </w:p>
    <w:p w:rsidR="00CB4790" w:rsidRPr="004F120C" w:rsidRDefault="00CB4790" w:rsidP="00CB4790">
      <w:pPr>
        <w:pStyle w:val="DHHSindent"/>
        <w:rPr>
          <w:b/>
          <w:u w:val="single"/>
        </w:rPr>
      </w:pPr>
      <w:r w:rsidRPr="004F120C">
        <w:rPr>
          <w:b/>
          <w:u w:val="single"/>
        </w:rPr>
        <w:t>NOTES:</w:t>
      </w:r>
    </w:p>
    <w:p w:rsidR="00CB4790" w:rsidRPr="00E50EE9" w:rsidRDefault="00CB4790" w:rsidP="00CB4790">
      <w:pPr>
        <w:pStyle w:val="DHHSnumberlowerromanindent"/>
        <w:numPr>
          <w:ilvl w:val="5"/>
          <w:numId w:val="165"/>
        </w:numPr>
        <w:rPr>
          <w:lang w:val="en-US"/>
        </w:rPr>
      </w:pPr>
      <w:r w:rsidRPr="0019553C">
        <w:rPr>
          <w:lang w:val="en-US"/>
        </w:rPr>
        <w:t xml:space="preserve">Excludes </w:t>
      </w:r>
      <w:r w:rsidRPr="00E50EE9">
        <w:rPr>
          <w:lang w:val="en-US"/>
        </w:rPr>
        <w:t xml:space="preserve">external elements such as fences, roads, landscaping, external facilities, </w:t>
      </w:r>
      <w:r>
        <w:rPr>
          <w:lang w:val="en-US"/>
        </w:rPr>
        <w:t>and so on</w:t>
      </w:r>
      <w:r w:rsidRPr="00E50EE9">
        <w:rPr>
          <w:lang w:val="en-US"/>
        </w:rPr>
        <w:t>, unless part of the exit pathway</w:t>
      </w:r>
      <w:r>
        <w:rPr>
          <w:lang w:val="en-US"/>
        </w:rPr>
        <w:t>.</w:t>
      </w:r>
    </w:p>
    <w:p w:rsidR="00CB4790" w:rsidRPr="00E50EE9" w:rsidRDefault="00CB4790" w:rsidP="00CB4790">
      <w:pPr>
        <w:pStyle w:val="DHHSnumberlowerromanindent"/>
        <w:numPr>
          <w:ilvl w:val="5"/>
          <w:numId w:val="165"/>
        </w:numPr>
        <w:rPr>
          <w:lang w:val="en-US"/>
        </w:rPr>
      </w:pPr>
      <w:r>
        <w:rPr>
          <w:lang w:val="en-US"/>
        </w:rPr>
        <w:t>F</w:t>
      </w:r>
      <w:r w:rsidRPr="00E50EE9">
        <w:rPr>
          <w:lang w:val="en-US"/>
        </w:rPr>
        <w:t>or a facility with larger floor areas, the pictorial representation should be prepared in sections or areas so that no more than two (2) exits are shown on each pictorial representation</w:t>
      </w:r>
      <w:r>
        <w:rPr>
          <w:lang w:val="en-US"/>
        </w:rPr>
        <w:t>.</w:t>
      </w:r>
    </w:p>
    <w:p w:rsidR="00CB4790" w:rsidRDefault="00CB4790" w:rsidP="00CB4790">
      <w:pPr>
        <w:pStyle w:val="DHHSnumberloweralpha"/>
        <w:numPr>
          <w:ilvl w:val="2"/>
          <w:numId w:val="125"/>
        </w:numPr>
      </w:pPr>
      <w:r>
        <w:t>t</w:t>
      </w:r>
      <w:r w:rsidRPr="0020743A">
        <w:t>he title ‘EVACUATION DIAGRAM’</w:t>
      </w:r>
    </w:p>
    <w:p w:rsidR="00CB4790" w:rsidRDefault="00CB4790" w:rsidP="00CB4790">
      <w:pPr>
        <w:pStyle w:val="DHHSnumberloweralpha"/>
        <w:numPr>
          <w:ilvl w:val="2"/>
          <w:numId w:val="125"/>
        </w:numPr>
      </w:pPr>
      <w:r>
        <w:t>t</w:t>
      </w:r>
      <w:r w:rsidRPr="0020743A">
        <w:t>he ‘YOU ARE HERE’ location</w:t>
      </w:r>
    </w:p>
    <w:p w:rsidR="00CB4790" w:rsidRDefault="00CB4790" w:rsidP="00CB4790">
      <w:pPr>
        <w:pStyle w:val="DHHSnumberloweralpha"/>
        <w:numPr>
          <w:ilvl w:val="2"/>
          <w:numId w:val="125"/>
        </w:numPr>
      </w:pPr>
      <w:r>
        <w:t>t</w:t>
      </w:r>
      <w:r w:rsidRPr="0020743A">
        <w:t>he designated exits in the facility, which shall be green</w:t>
      </w:r>
    </w:p>
    <w:p w:rsidR="00CB4790" w:rsidRDefault="00CB4790" w:rsidP="00CB4790">
      <w:pPr>
        <w:pStyle w:val="DHHSnumberloweralpha"/>
        <w:numPr>
          <w:ilvl w:val="2"/>
          <w:numId w:val="125"/>
        </w:numPr>
      </w:pPr>
      <w:r>
        <w:t>t</w:t>
      </w:r>
      <w:r w:rsidRPr="0020743A">
        <w:t>he following warning and communications equipment, where installed:</w:t>
      </w:r>
    </w:p>
    <w:p w:rsidR="00CB4790" w:rsidRDefault="00CB4790" w:rsidP="00CB4790">
      <w:pPr>
        <w:pStyle w:val="DHHSnumberlowerromanindent"/>
        <w:numPr>
          <w:ilvl w:val="5"/>
          <w:numId w:val="127"/>
        </w:numPr>
      </w:pPr>
      <w:r>
        <w:t>w</w:t>
      </w:r>
      <w:r w:rsidRPr="00E50EE9">
        <w:t>arden intercommunication points (</w:t>
      </w:r>
      <w:r>
        <w:t>w</w:t>
      </w:r>
      <w:r w:rsidRPr="00E50EE9">
        <w:t>arden intercommunication points)</w:t>
      </w:r>
      <w:r>
        <w:t>,</w:t>
      </w:r>
      <w:r w:rsidRPr="00E50EE9">
        <w:t xml:space="preserve"> if provided</w:t>
      </w:r>
      <w:r>
        <w:t>,</w:t>
      </w:r>
      <w:r w:rsidRPr="00E50EE9">
        <w:t xml:space="preserve"> which shall be red</w:t>
      </w:r>
    </w:p>
    <w:p w:rsidR="00CB4790" w:rsidRDefault="00CB4790" w:rsidP="00CB4790">
      <w:pPr>
        <w:pStyle w:val="DHHSnumberlowerromanindent"/>
        <w:numPr>
          <w:ilvl w:val="5"/>
          <w:numId w:val="127"/>
        </w:numPr>
      </w:pPr>
      <w:r>
        <w:t>m</w:t>
      </w:r>
      <w:r w:rsidRPr="00E50EE9">
        <w:t>anual</w:t>
      </w:r>
      <w:r>
        <w:t xml:space="preserve"> </w:t>
      </w:r>
      <w:r w:rsidRPr="00E50EE9">
        <w:t>call</w:t>
      </w:r>
      <w:r>
        <w:t xml:space="preserve"> </w:t>
      </w:r>
      <w:r w:rsidRPr="00E50EE9">
        <w:t>points,</w:t>
      </w:r>
      <w:r>
        <w:t xml:space="preserve"> </w:t>
      </w:r>
      <w:r w:rsidRPr="00E50EE9">
        <w:t>if provided</w:t>
      </w:r>
      <w:r>
        <w:t>,</w:t>
      </w:r>
      <w:r w:rsidRPr="00E50EE9">
        <w:t xml:space="preserve"> which</w:t>
      </w:r>
      <w:r>
        <w:t xml:space="preserve"> </w:t>
      </w:r>
      <w:r w:rsidRPr="00E50EE9">
        <w:t>shall</w:t>
      </w:r>
      <w:r>
        <w:t xml:space="preserve"> </w:t>
      </w:r>
      <w:r w:rsidRPr="00E50EE9">
        <w:t>be</w:t>
      </w:r>
      <w:r>
        <w:t xml:space="preserve"> </w:t>
      </w:r>
      <w:r w:rsidRPr="00E50EE9">
        <w:t>red</w:t>
      </w:r>
      <w:r>
        <w:t xml:space="preserve"> </w:t>
      </w:r>
      <w:r w:rsidRPr="00E50EE9">
        <w:t>and</w:t>
      </w:r>
      <w:r>
        <w:t xml:space="preserve"> </w:t>
      </w:r>
      <w:r w:rsidRPr="00E50EE9">
        <w:t>emergency</w:t>
      </w:r>
      <w:r>
        <w:t xml:space="preserve"> </w:t>
      </w:r>
      <w:r w:rsidRPr="00E50EE9">
        <w:t>call</w:t>
      </w:r>
      <w:r>
        <w:t xml:space="preserve"> </w:t>
      </w:r>
      <w:r w:rsidRPr="00E50EE9">
        <w:t>points, which shall be coloured white, or have a black border</w:t>
      </w:r>
    </w:p>
    <w:p w:rsidR="00CB4790" w:rsidRPr="00E50EE9" w:rsidRDefault="00CB4790" w:rsidP="00CB4790">
      <w:pPr>
        <w:pStyle w:val="DHHSnumberlowerromanindent"/>
        <w:numPr>
          <w:ilvl w:val="5"/>
          <w:numId w:val="127"/>
        </w:numPr>
      </w:pPr>
      <w:r>
        <w:t>m</w:t>
      </w:r>
      <w:r w:rsidRPr="00E50EE9">
        <w:t>ain controls/panels for the occupant warning equipment</w:t>
      </w:r>
      <w:r>
        <w:t>,</w:t>
      </w:r>
      <w:r w:rsidRPr="00E50EE9">
        <w:t xml:space="preserve"> if provided</w:t>
      </w:r>
    </w:p>
    <w:p w:rsidR="00CB4790" w:rsidRPr="00E50EE9" w:rsidRDefault="00CB4790" w:rsidP="00CB4790">
      <w:pPr>
        <w:pStyle w:val="DHHSnumberlowerromanindent"/>
        <w:numPr>
          <w:ilvl w:val="5"/>
          <w:numId w:val="127"/>
        </w:numPr>
      </w:pPr>
      <w:r>
        <w:t>m</w:t>
      </w:r>
      <w:r w:rsidRPr="00E50EE9">
        <w:t>anual operated alarm</w:t>
      </w:r>
    </w:p>
    <w:p w:rsidR="00CB4790" w:rsidRDefault="00CB4790" w:rsidP="00CB4790">
      <w:pPr>
        <w:pStyle w:val="DHHSnumberlowerromanindent"/>
        <w:numPr>
          <w:ilvl w:val="5"/>
          <w:numId w:val="127"/>
        </w:numPr>
      </w:pPr>
      <w:r>
        <w:t>s</w:t>
      </w:r>
      <w:r w:rsidRPr="00E50EE9">
        <w:t xml:space="preserve">moke </w:t>
      </w:r>
      <w:r>
        <w:t>a</w:t>
      </w:r>
      <w:r w:rsidRPr="00E50EE9">
        <w:t>larms.</w:t>
      </w:r>
    </w:p>
    <w:p w:rsidR="00CB4790" w:rsidRDefault="00CB4790" w:rsidP="00CB4790">
      <w:pPr>
        <w:pStyle w:val="DHHSnumberloweralpha"/>
        <w:numPr>
          <w:ilvl w:val="2"/>
          <w:numId w:val="125"/>
        </w:numPr>
        <w:rPr>
          <w:rFonts w:cs="Arial"/>
        </w:rPr>
      </w:pPr>
      <w:r>
        <w:rPr>
          <w:rFonts w:cs="Arial"/>
        </w:rPr>
        <w:t>h</w:t>
      </w:r>
      <w:r w:rsidRPr="00E50EE9">
        <w:rPr>
          <w:rFonts w:cs="Arial"/>
        </w:rPr>
        <w:t>ose reels, which shall be red</w:t>
      </w:r>
      <w:r>
        <w:rPr>
          <w:rFonts w:cs="Arial"/>
        </w:rPr>
        <w:t>,</w:t>
      </w:r>
      <w:r w:rsidRPr="00E50EE9">
        <w:rPr>
          <w:rFonts w:cs="Arial"/>
        </w:rPr>
        <w:t xml:space="preserve"> if provided</w:t>
      </w:r>
    </w:p>
    <w:p w:rsidR="00CB4790" w:rsidRDefault="00CB4790" w:rsidP="00CB4790">
      <w:pPr>
        <w:pStyle w:val="DHHSnumberloweralpha"/>
        <w:numPr>
          <w:ilvl w:val="2"/>
          <w:numId w:val="125"/>
        </w:numPr>
      </w:pPr>
      <w:r>
        <w:t>h</w:t>
      </w:r>
      <w:r w:rsidRPr="0020743A">
        <w:t>ydrants, which shall be red</w:t>
      </w:r>
      <w:r>
        <w:t>,</w:t>
      </w:r>
      <w:r w:rsidRPr="0020743A">
        <w:t xml:space="preserve"> if provided</w:t>
      </w:r>
    </w:p>
    <w:p w:rsidR="00CB4790" w:rsidRDefault="00CB4790" w:rsidP="00CB4790">
      <w:pPr>
        <w:pStyle w:val="DHHSnumberloweralpha"/>
        <w:numPr>
          <w:ilvl w:val="2"/>
          <w:numId w:val="125"/>
        </w:numPr>
      </w:pPr>
      <w:r>
        <w:t>e</w:t>
      </w:r>
      <w:r w:rsidRPr="0020743A">
        <w:t>xtinguishers, which shall be red with an additional appropriate colour as specified in AS/NZS 18411</w:t>
      </w:r>
    </w:p>
    <w:p w:rsidR="00CB4790" w:rsidRDefault="00CB4790" w:rsidP="00CB4790">
      <w:pPr>
        <w:pStyle w:val="DHHSnumberloweralpha"/>
        <w:numPr>
          <w:ilvl w:val="2"/>
          <w:numId w:val="125"/>
        </w:numPr>
      </w:pPr>
      <w:r>
        <w:t>f</w:t>
      </w:r>
      <w:r w:rsidRPr="0020743A">
        <w:t>ire blankets, which shall be coloured red</w:t>
      </w:r>
    </w:p>
    <w:p w:rsidR="00CB4790" w:rsidRDefault="00CB4790" w:rsidP="00CB4790">
      <w:pPr>
        <w:pStyle w:val="DHHSnumberloweralpha"/>
        <w:numPr>
          <w:ilvl w:val="2"/>
          <w:numId w:val="125"/>
        </w:numPr>
      </w:pPr>
      <w:r>
        <w:t>f</w:t>
      </w:r>
      <w:r w:rsidRPr="0020743A">
        <w:t>ire indicator panel, if provided</w:t>
      </w:r>
    </w:p>
    <w:p w:rsidR="00CB4790" w:rsidRDefault="00CB4790" w:rsidP="00CB4790">
      <w:pPr>
        <w:pStyle w:val="DHHSnumberloweralpha"/>
        <w:numPr>
          <w:ilvl w:val="2"/>
          <w:numId w:val="125"/>
        </w:numPr>
      </w:pPr>
      <w:r>
        <w:t>r</w:t>
      </w:r>
      <w:r w:rsidRPr="0020743A">
        <w:t>efuges, if present</w:t>
      </w:r>
    </w:p>
    <w:p w:rsidR="00CB4790" w:rsidRDefault="00CB4790" w:rsidP="00CB4790">
      <w:pPr>
        <w:pStyle w:val="DHHSnumberloweralpha"/>
        <w:numPr>
          <w:ilvl w:val="2"/>
          <w:numId w:val="125"/>
        </w:numPr>
      </w:pPr>
      <w:r>
        <w:t>v</w:t>
      </w:r>
      <w:r w:rsidRPr="0020743A">
        <w:t>alidity date</w:t>
      </w:r>
    </w:p>
    <w:p w:rsidR="00CB4790" w:rsidRDefault="00CB4790" w:rsidP="00CB4790">
      <w:pPr>
        <w:pStyle w:val="DHHSnumberloweralpha"/>
        <w:numPr>
          <w:ilvl w:val="2"/>
          <w:numId w:val="125"/>
        </w:numPr>
      </w:pPr>
      <w:r>
        <w:t>l</w:t>
      </w:r>
      <w:r w:rsidRPr="0020743A">
        <w:t>ocation of assembly areas, either stated in words or pictorially represented</w:t>
      </w:r>
    </w:p>
    <w:p w:rsidR="00CB4790" w:rsidRDefault="00CB4790" w:rsidP="00CB4790">
      <w:pPr>
        <w:pStyle w:val="DHHSnumberloweralpha"/>
        <w:numPr>
          <w:ilvl w:val="2"/>
          <w:numId w:val="125"/>
        </w:numPr>
        <w:rPr>
          <w:rFonts w:cs="Arial"/>
        </w:rPr>
      </w:pPr>
      <w:r>
        <w:rPr>
          <w:rFonts w:cs="Arial"/>
        </w:rPr>
        <w:t>a</w:t>
      </w:r>
      <w:r w:rsidRPr="00E50EE9">
        <w:rPr>
          <w:rFonts w:cs="Arial"/>
        </w:rPr>
        <w:t xml:space="preserve"> legend, which shall reflect the symbols used.</w:t>
      </w:r>
    </w:p>
    <w:p w:rsidR="00CB4790" w:rsidRPr="00E50EE9" w:rsidRDefault="00CB4790" w:rsidP="00CB4790">
      <w:pPr>
        <w:pStyle w:val="DHHSbody"/>
      </w:pPr>
      <w:r w:rsidRPr="00E50EE9">
        <w:rPr>
          <w:rFonts w:cs="Arial"/>
        </w:rPr>
        <w:t>The minimum size of the evacuation diagram with only minimum elements shall be A4 (</w:t>
      </w:r>
      <w:r>
        <w:rPr>
          <w:rFonts w:cs="Arial"/>
        </w:rPr>
        <w:t xml:space="preserve">that is, </w:t>
      </w:r>
      <w:r w:rsidRPr="00E50EE9">
        <w:rPr>
          <w:rFonts w:cs="Arial"/>
        </w:rPr>
        <w:t xml:space="preserve">210 mm </w:t>
      </w:r>
      <w:r>
        <w:rPr>
          <w:rFonts w:cs="Arial"/>
        </w:rPr>
        <w:t>×</w:t>
      </w:r>
      <w:r w:rsidRPr="00E50EE9">
        <w:rPr>
          <w:rFonts w:cs="Arial"/>
        </w:rPr>
        <w:t xml:space="preserve"> 297 mm) with a pictorial representation of the floor or area, which shall be as a minimum:</w:t>
      </w:r>
    </w:p>
    <w:p w:rsidR="00CB4790" w:rsidRDefault="00CB4790" w:rsidP="00CB4790">
      <w:pPr>
        <w:pStyle w:val="DHHSnumberloweralpha"/>
        <w:numPr>
          <w:ilvl w:val="2"/>
          <w:numId w:val="126"/>
        </w:numPr>
      </w:pPr>
      <w:r w:rsidRPr="0020743A">
        <w:t xml:space="preserve">200 mm </w:t>
      </w:r>
      <w:r>
        <w:rPr>
          <w:rFonts w:cs="Arial"/>
        </w:rPr>
        <w:t>×</w:t>
      </w:r>
      <w:r w:rsidRPr="0020743A">
        <w:t xml:space="preserve"> 150 mm</w:t>
      </w:r>
    </w:p>
    <w:p w:rsidR="00CB4790" w:rsidRPr="0020743A" w:rsidRDefault="00CB4790" w:rsidP="00CB4790">
      <w:pPr>
        <w:pStyle w:val="DHHSnumberloweralpha"/>
        <w:numPr>
          <w:ilvl w:val="0"/>
          <w:numId w:val="0"/>
        </w:numPr>
      </w:pPr>
      <w:r w:rsidRPr="0020743A">
        <w:t>or</w:t>
      </w:r>
    </w:p>
    <w:p w:rsidR="00CB4790" w:rsidRPr="00E50EE9" w:rsidRDefault="00CB4790" w:rsidP="00CB4790">
      <w:pPr>
        <w:pStyle w:val="DHHSnumberloweralpha"/>
        <w:numPr>
          <w:ilvl w:val="2"/>
          <w:numId w:val="126"/>
        </w:numPr>
        <w:rPr>
          <w:rFonts w:cs="Arial"/>
          <w:lang w:val="en-US"/>
        </w:rPr>
      </w:pPr>
      <w:r>
        <w:t>an</w:t>
      </w:r>
      <w:r w:rsidRPr="00E50EE9">
        <w:rPr>
          <w:rFonts w:cs="Arial"/>
          <w:lang w:val="en-US"/>
        </w:rPr>
        <w:t xml:space="preserve"> area of 30</w:t>
      </w:r>
      <w:r>
        <w:rPr>
          <w:rFonts w:cs="Arial"/>
          <w:lang w:val="en-US"/>
        </w:rPr>
        <w:t>,</w:t>
      </w:r>
      <w:r w:rsidRPr="00E50EE9">
        <w:rPr>
          <w:rFonts w:cs="Arial"/>
          <w:lang w:val="en-US"/>
        </w:rPr>
        <w:t>000 mm².</w:t>
      </w:r>
    </w:p>
    <w:p w:rsidR="00CB4790" w:rsidRPr="00E50EE9" w:rsidRDefault="00CB4790" w:rsidP="00CB4790">
      <w:pPr>
        <w:pStyle w:val="ListParagraph"/>
        <w:numPr>
          <w:ilvl w:val="3"/>
          <w:numId w:val="184"/>
        </w:numPr>
        <w:ind w:left="567"/>
      </w:pPr>
      <w:bookmarkStart w:id="370" w:name="_Ref398735528"/>
      <w:r w:rsidRPr="00E50EE9">
        <w:t xml:space="preserve">Optional </w:t>
      </w:r>
      <w:r>
        <w:t>e</w:t>
      </w:r>
      <w:r w:rsidRPr="00E50EE9">
        <w:t>lements</w:t>
      </w:r>
      <w:bookmarkEnd w:id="370"/>
    </w:p>
    <w:p w:rsidR="00CB4790" w:rsidRDefault="00CB4790" w:rsidP="00CB4790">
      <w:pPr>
        <w:pStyle w:val="DHHSbody"/>
        <w:rPr>
          <w:rFonts w:cs="Arial"/>
        </w:rPr>
      </w:pPr>
      <w:r w:rsidRPr="00E50EE9">
        <w:rPr>
          <w:rFonts w:cs="Arial"/>
        </w:rPr>
        <w:t>The following</w:t>
      </w:r>
      <w:r>
        <w:rPr>
          <w:rFonts w:cs="Arial"/>
        </w:rPr>
        <w:t xml:space="preserve"> </w:t>
      </w:r>
      <w:r w:rsidRPr="00E50EE9">
        <w:rPr>
          <w:rFonts w:cs="Arial"/>
        </w:rPr>
        <w:t>additional</w:t>
      </w:r>
      <w:r>
        <w:rPr>
          <w:rFonts w:cs="Arial"/>
        </w:rPr>
        <w:t xml:space="preserve"> </w:t>
      </w:r>
      <w:r w:rsidRPr="00E50EE9">
        <w:rPr>
          <w:rFonts w:cs="Arial"/>
        </w:rPr>
        <w:t>information</w:t>
      </w:r>
      <w:r>
        <w:rPr>
          <w:rFonts w:cs="Arial"/>
        </w:rPr>
        <w:t xml:space="preserve"> </w:t>
      </w:r>
      <w:r w:rsidRPr="00E50EE9">
        <w:rPr>
          <w:rFonts w:cs="Arial"/>
        </w:rPr>
        <w:t>should</w:t>
      </w:r>
      <w:r>
        <w:rPr>
          <w:rFonts w:cs="Arial"/>
        </w:rPr>
        <w:t xml:space="preserve"> </w:t>
      </w:r>
      <w:r w:rsidRPr="00E50EE9">
        <w:rPr>
          <w:rFonts w:cs="Arial"/>
        </w:rPr>
        <w:t>be</w:t>
      </w:r>
      <w:r>
        <w:rPr>
          <w:rFonts w:cs="Arial"/>
        </w:rPr>
        <w:t xml:space="preserve"> </w:t>
      </w:r>
      <w:r w:rsidRPr="00E50EE9">
        <w:rPr>
          <w:rFonts w:cs="Arial"/>
        </w:rPr>
        <w:t>considered</w:t>
      </w:r>
      <w:r>
        <w:rPr>
          <w:rFonts w:cs="Arial"/>
        </w:rPr>
        <w:t xml:space="preserve"> </w:t>
      </w:r>
      <w:r w:rsidRPr="00E50EE9">
        <w:rPr>
          <w:rFonts w:cs="Arial"/>
        </w:rPr>
        <w:t>by</w:t>
      </w:r>
      <w:r>
        <w:rPr>
          <w:rFonts w:cs="Arial"/>
        </w:rPr>
        <w:t xml:space="preserve"> </w:t>
      </w:r>
      <w:r w:rsidRPr="00E50EE9">
        <w:rPr>
          <w:rFonts w:cs="Arial"/>
        </w:rPr>
        <w:t>the</w:t>
      </w:r>
      <w:r>
        <w:rPr>
          <w:rFonts w:cs="Arial"/>
        </w:rPr>
        <w:t xml:space="preserve"> emergency planning committee </w:t>
      </w:r>
      <w:r w:rsidRPr="00E50EE9">
        <w:rPr>
          <w:rFonts w:cs="Arial"/>
        </w:rPr>
        <w:t>for</w:t>
      </w:r>
      <w:r>
        <w:rPr>
          <w:rFonts w:cs="Arial"/>
        </w:rPr>
        <w:t xml:space="preserve"> </w:t>
      </w:r>
      <w:r w:rsidRPr="00E50EE9">
        <w:rPr>
          <w:rFonts w:cs="Arial"/>
        </w:rPr>
        <w:t>inclusion on the evacuation diagram:</w:t>
      </w:r>
    </w:p>
    <w:p w:rsidR="00CB4790" w:rsidRDefault="00CB4790" w:rsidP="00CB4790">
      <w:pPr>
        <w:pStyle w:val="DHHSnumberloweralpha"/>
        <w:numPr>
          <w:ilvl w:val="2"/>
          <w:numId w:val="128"/>
        </w:numPr>
      </w:pPr>
      <w:r>
        <w:t>d</w:t>
      </w:r>
      <w:r w:rsidRPr="00E50EE9">
        <w:t>irection of opening of doors on designated exits</w:t>
      </w:r>
    </w:p>
    <w:p w:rsidR="00CB4790" w:rsidRDefault="00CB4790" w:rsidP="00CB4790">
      <w:pPr>
        <w:pStyle w:val="DHHSnumberloweralpha"/>
        <w:numPr>
          <w:ilvl w:val="2"/>
          <w:numId w:val="128"/>
        </w:numPr>
      </w:pPr>
      <w:r>
        <w:t>n</w:t>
      </w:r>
      <w:r w:rsidRPr="00E50EE9">
        <w:t xml:space="preserve">orth, </w:t>
      </w:r>
      <w:r>
        <w:t>s</w:t>
      </w:r>
      <w:r w:rsidRPr="00E50EE9">
        <w:t xml:space="preserve">outh, </w:t>
      </w:r>
      <w:r>
        <w:t>e</w:t>
      </w:r>
      <w:r w:rsidRPr="00E50EE9">
        <w:t xml:space="preserve">ast and </w:t>
      </w:r>
      <w:r>
        <w:t>w</w:t>
      </w:r>
      <w:r w:rsidRPr="00E50EE9">
        <w:t>est</w:t>
      </w:r>
    </w:p>
    <w:p w:rsidR="00CB4790" w:rsidRDefault="00CB4790" w:rsidP="00CB4790">
      <w:pPr>
        <w:pStyle w:val="DHHSnumberloweralpha"/>
        <w:numPr>
          <w:ilvl w:val="2"/>
          <w:numId w:val="128"/>
        </w:numPr>
      </w:pPr>
      <w:r>
        <w:t>f</w:t>
      </w:r>
      <w:r w:rsidRPr="00E50EE9">
        <w:t>irst aid stations and kits (denoted by a white cross on a green background)</w:t>
      </w:r>
    </w:p>
    <w:p w:rsidR="00CB4790" w:rsidRDefault="00CB4790" w:rsidP="00CB4790">
      <w:pPr>
        <w:pStyle w:val="DHHSnumberloweralpha"/>
        <w:numPr>
          <w:ilvl w:val="2"/>
          <w:numId w:val="128"/>
        </w:numPr>
      </w:pPr>
      <w:r>
        <w:t>h</w:t>
      </w:r>
      <w:r w:rsidRPr="00E50EE9">
        <w:t>azardous chemical store</w:t>
      </w:r>
    </w:p>
    <w:p w:rsidR="00CB4790" w:rsidRDefault="00CB4790" w:rsidP="00CB4790">
      <w:pPr>
        <w:pStyle w:val="DHHSnumberloweralpha"/>
        <w:numPr>
          <w:ilvl w:val="2"/>
          <w:numId w:val="128"/>
        </w:numPr>
      </w:pPr>
      <w:r>
        <w:t>s</w:t>
      </w:r>
      <w:r w:rsidRPr="00E50EE9">
        <w:t>pill response kits</w:t>
      </w:r>
    </w:p>
    <w:p w:rsidR="00CB4790" w:rsidRPr="00E50EE9" w:rsidRDefault="00CB4790" w:rsidP="00CB4790">
      <w:pPr>
        <w:pStyle w:val="DHHSnumberloweralpha"/>
        <w:numPr>
          <w:ilvl w:val="2"/>
          <w:numId w:val="128"/>
        </w:numPr>
      </w:pPr>
      <w:r>
        <w:t>e</w:t>
      </w:r>
      <w:r w:rsidRPr="00E50EE9">
        <w:t>mergency information as documented in the emergency management plan</w:t>
      </w:r>
    </w:p>
    <w:p w:rsidR="00CB4790" w:rsidRDefault="00CB4790" w:rsidP="00CB4790">
      <w:pPr>
        <w:pStyle w:val="DHHSindent"/>
      </w:pPr>
      <w:r w:rsidRPr="00E50EE9">
        <w:rPr>
          <w:b/>
          <w:u w:val="single"/>
        </w:rPr>
        <w:t>NOTE:</w:t>
      </w:r>
      <w:r w:rsidRPr="00E50EE9">
        <w:t xml:space="preserve"> </w:t>
      </w:r>
      <w:r>
        <w:t>F</w:t>
      </w:r>
      <w:r w:rsidRPr="00E50EE9">
        <w:t>or example, emergency telephone numbers, emergency preparedness and response procedures, fire orders, and procedures for use of lifts in an evacuation during a fire emergency (where regulatory approval has been obtained)</w:t>
      </w:r>
      <w:r>
        <w:t>.</w:t>
      </w:r>
    </w:p>
    <w:p w:rsidR="00CB4790" w:rsidRPr="004626F8" w:rsidRDefault="00CB4790" w:rsidP="00CB4790">
      <w:pPr>
        <w:pStyle w:val="DHHSnumberloweralpha"/>
        <w:numPr>
          <w:ilvl w:val="2"/>
          <w:numId w:val="128"/>
        </w:numPr>
      </w:pPr>
      <w:r>
        <w:t>p</w:t>
      </w:r>
      <w:r w:rsidRPr="004626F8">
        <w:t>aths of travel, coloured green</w:t>
      </w:r>
    </w:p>
    <w:p w:rsidR="00CB4790" w:rsidRPr="004626F8" w:rsidRDefault="00CB4790" w:rsidP="00CB4790">
      <w:pPr>
        <w:pStyle w:val="DHHSnumberloweralpha"/>
        <w:numPr>
          <w:ilvl w:val="2"/>
          <w:numId w:val="128"/>
        </w:numPr>
      </w:pPr>
      <w:r>
        <w:t>s</w:t>
      </w:r>
      <w:r w:rsidRPr="004626F8">
        <w:t>pecial</w:t>
      </w:r>
      <w:r>
        <w:t>ise</w:t>
      </w:r>
      <w:r w:rsidRPr="004626F8">
        <w:t>d evacuation devices, including stairwell evacuation devices, if provided</w:t>
      </w:r>
    </w:p>
    <w:p w:rsidR="00CB4790" w:rsidRPr="004626F8" w:rsidRDefault="00CB4790" w:rsidP="00CB4790">
      <w:pPr>
        <w:pStyle w:val="DHHSnumberloweralpha"/>
        <w:numPr>
          <w:ilvl w:val="2"/>
          <w:numId w:val="128"/>
        </w:numPr>
      </w:pPr>
      <w:r>
        <w:t>f</w:t>
      </w:r>
      <w:r w:rsidRPr="004626F8">
        <w:t>ire and smoke doors</w:t>
      </w:r>
    </w:p>
    <w:p w:rsidR="00CB4790" w:rsidRPr="00EB33E2" w:rsidRDefault="00CB4790" w:rsidP="00CB4790">
      <w:pPr>
        <w:pStyle w:val="DHHSnumberloweralpha"/>
        <w:numPr>
          <w:ilvl w:val="2"/>
          <w:numId w:val="128"/>
        </w:numPr>
      </w:pPr>
      <w:r>
        <w:t>h</w:t>
      </w:r>
      <w:r w:rsidRPr="004626F8">
        <w:t>ydrants</w:t>
      </w:r>
      <w:r w:rsidRPr="00EB33E2">
        <w:t>, which shall be in red.</w:t>
      </w:r>
    </w:p>
    <w:p w:rsidR="00CB4790" w:rsidRPr="00E50EE9" w:rsidRDefault="00CB4790" w:rsidP="00CB4790">
      <w:pPr>
        <w:pStyle w:val="DHHSbody"/>
      </w:pPr>
      <w:r w:rsidRPr="00E50EE9">
        <w:rPr>
          <w:rFonts w:cs="Arial"/>
        </w:rPr>
        <w:t>The minimum size of the evacuation diagram with minimum optional elements shall be A3 (</w:t>
      </w:r>
      <w:r>
        <w:rPr>
          <w:rFonts w:cs="Arial"/>
        </w:rPr>
        <w:t xml:space="preserve">that is, </w:t>
      </w:r>
      <w:r w:rsidRPr="00E50EE9">
        <w:rPr>
          <w:rFonts w:cs="Arial"/>
        </w:rPr>
        <w:t>297 mm x 420 mm) with a pictorial representation of the floor or area, which shall be as a minimum:</w:t>
      </w:r>
    </w:p>
    <w:p w:rsidR="00CB4790" w:rsidRDefault="00CB4790" w:rsidP="00CB4790">
      <w:pPr>
        <w:pStyle w:val="DHHSnumberloweralpha"/>
        <w:numPr>
          <w:ilvl w:val="2"/>
          <w:numId w:val="208"/>
        </w:numPr>
      </w:pPr>
      <w:r w:rsidRPr="00EB33E2">
        <w:t>300 mm x 200 mm</w:t>
      </w:r>
    </w:p>
    <w:p w:rsidR="00CB4790" w:rsidRPr="00EB33E2" w:rsidRDefault="00CB4790" w:rsidP="00CB4790">
      <w:pPr>
        <w:pStyle w:val="DHHSnumberloweralpha"/>
        <w:numPr>
          <w:ilvl w:val="0"/>
          <w:numId w:val="0"/>
        </w:numPr>
      </w:pPr>
      <w:r>
        <w:t>o</w:t>
      </w:r>
      <w:r w:rsidRPr="00EB33E2">
        <w:t>r</w:t>
      </w:r>
    </w:p>
    <w:p w:rsidR="00CB4790" w:rsidRPr="00EB33E2" w:rsidRDefault="00CB4790" w:rsidP="00CB4790">
      <w:pPr>
        <w:pStyle w:val="DHHSnumberloweralpha"/>
        <w:numPr>
          <w:ilvl w:val="2"/>
          <w:numId w:val="208"/>
        </w:numPr>
      </w:pPr>
      <w:r>
        <w:t>a</w:t>
      </w:r>
      <w:r w:rsidRPr="00EB33E2">
        <w:t>n area of 60</w:t>
      </w:r>
      <w:r>
        <w:t>,</w:t>
      </w:r>
      <w:r w:rsidRPr="00EB33E2">
        <w:t>000 mm².</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71" w:name="_Toc509826164"/>
      <w:bookmarkStart w:id="372" w:name="_Toc509828402"/>
      <w:r w:rsidRPr="00E50EE9">
        <w:t xml:space="preserve">Evacuation </w:t>
      </w:r>
      <w:r>
        <w:t>r</w:t>
      </w:r>
      <w:r w:rsidRPr="00E50EE9">
        <w:t xml:space="preserve">oute and </w:t>
      </w:r>
      <w:r>
        <w:t>a</w:t>
      </w:r>
      <w:r w:rsidRPr="00E50EE9">
        <w:t xml:space="preserve">ssembly </w:t>
      </w:r>
      <w:r>
        <w:t>a</w:t>
      </w:r>
      <w:r w:rsidRPr="00E50EE9">
        <w:t>reas</w:t>
      </w:r>
      <w:bookmarkEnd w:id="371"/>
      <w:bookmarkEnd w:id="372"/>
    </w:p>
    <w:p w:rsidR="00CB4790" w:rsidRDefault="00CB4790" w:rsidP="00CB4790">
      <w:pPr>
        <w:pStyle w:val="DHHSbody"/>
        <w:rPr>
          <w:rFonts w:cs="Arial"/>
        </w:rPr>
      </w:pPr>
      <w:r w:rsidRPr="00E50EE9">
        <w:rPr>
          <w:rFonts w:cs="Arial"/>
        </w:rPr>
        <w:t>The evacuation route from the facility to the assembly area must:</w:t>
      </w:r>
    </w:p>
    <w:p w:rsidR="00CB4790" w:rsidRDefault="00CB4790" w:rsidP="00CB4790">
      <w:pPr>
        <w:pStyle w:val="DHHSnumberloweralpha"/>
        <w:numPr>
          <w:ilvl w:val="2"/>
          <w:numId w:val="130"/>
        </w:numPr>
      </w:pPr>
      <w:r w:rsidRPr="00E50EE9">
        <w:rPr>
          <w:rFonts w:cs="Arial"/>
        </w:rPr>
        <w:t>be</w:t>
      </w:r>
      <w:r>
        <w:t xml:space="preserve"> e</w:t>
      </w:r>
      <w:r w:rsidRPr="00EB33E2">
        <w:t>asy to follow and take you to the assembly area</w:t>
      </w:r>
    </w:p>
    <w:p w:rsidR="00CB4790" w:rsidRDefault="00CB4790" w:rsidP="00CB4790">
      <w:pPr>
        <w:pStyle w:val="DHHSnumberloweralpha"/>
        <w:numPr>
          <w:ilvl w:val="2"/>
          <w:numId w:val="130"/>
        </w:numPr>
      </w:pPr>
      <w:r>
        <w:t>be f</w:t>
      </w:r>
      <w:r w:rsidRPr="00EB33E2">
        <w:t xml:space="preserve">ree of obstructions and other hazards </w:t>
      </w:r>
      <w:r>
        <w:t>(for example,</w:t>
      </w:r>
      <w:r w:rsidRPr="00EB33E2">
        <w:t xml:space="preserve"> tree branches </w:t>
      </w:r>
      <w:r>
        <w:t>and so on)</w:t>
      </w:r>
    </w:p>
    <w:p w:rsidR="00CB4790" w:rsidRDefault="00CB4790" w:rsidP="00CB4790">
      <w:pPr>
        <w:pStyle w:val="DHHSnumberloweralpha"/>
        <w:numPr>
          <w:ilvl w:val="2"/>
          <w:numId w:val="130"/>
        </w:numPr>
      </w:pPr>
      <w:r>
        <w:t>have d</w:t>
      </w:r>
      <w:r w:rsidRPr="00EB33E2">
        <w:t>oors and gates easily opened (preferably in direction of travel away from the facility)</w:t>
      </w:r>
    </w:p>
    <w:p w:rsidR="00CB4790" w:rsidRDefault="00CB4790" w:rsidP="00CB4790">
      <w:pPr>
        <w:pStyle w:val="DHHSnumberloweralpha"/>
        <w:numPr>
          <w:ilvl w:val="2"/>
          <w:numId w:val="130"/>
        </w:numPr>
      </w:pPr>
      <w:r>
        <w:t>p</w:t>
      </w:r>
      <w:r w:rsidRPr="00EB33E2">
        <w:t>rovide another way around the facility should the route be blocked by the fire</w:t>
      </w:r>
      <w:r>
        <w:t>.</w:t>
      </w:r>
    </w:p>
    <w:p w:rsidR="00CB4790" w:rsidRDefault="00CB4790" w:rsidP="00CB4790">
      <w:pPr>
        <w:pStyle w:val="DHHSbody"/>
        <w:rPr>
          <w:rFonts w:cs="Arial"/>
        </w:rPr>
      </w:pPr>
      <w:r w:rsidRPr="00E50EE9">
        <w:rPr>
          <w:rFonts w:cs="Arial"/>
        </w:rPr>
        <w:t>There shall be two (2) assembly areas for each facility, a primary area and a secondary area. When determining the location of both assembly areas, consider the following:</w:t>
      </w:r>
    </w:p>
    <w:p w:rsidR="00CB4790" w:rsidRDefault="00CB4790" w:rsidP="00CB4790">
      <w:pPr>
        <w:pStyle w:val="DHHSnumberloweralpha"/>
        <w:numPr>
          <w:ilvl w:val="2"/>
          <w:numId w:val="129"/>
        </w:numPr>
      </w:pPr>
      <w:r w:rsidRPr="00EB33E2">
        <w:t>Distance of travel to the assembly area</w:t>
      </w:r>
      <w:r>
        <w:t>:</w:t>
      </w:r>
      <w:r w:rsidRPr="00EB33E2">
        <w:t xml:space="preserve"> it must not be too far away.</w:t>
      </w:r>
    </w:p>
    <w:p w:rsidR="00CB4790" w:rsidRDefault="00CB4790" w:rsidP="00CB4790">
      <w:pPr>
        <w:pStyle w:val="DHHSnumberloweralpha"/>
        <w:numPr>
          <w:ilvl w:val="2"/>
          <w:numId w:val="129"/>
        </w:numPr>
      </w:pPr>
      <w:r w:rsidRPr="00EB33E2">
        <w:t>Try not to cross roads or streets, especially those that are busy. The emergency services will arrive at the facility using the street and</w:t>
      </w:r>
      <w:r>
        <w:t xml:space="preserve"> </w:t>
      </w:r>
      <w:r w:rsidRPr="00EB33E2">
        <w:t>therefore could become hazardous to cross</w:t>
      </w:r>
    </w:p>
    <w:p w:rsidR="00CB4790" w:rsidRDefault="00CB4790" w:rsidP="00CB4790">
      <w:pPr>
        <w:pStyle w:val="DHHSnumberloweralpha"/>
        <w:numPr>
          <w:ilvl w:val="2"/>
          <w:numId w:val="129"/>
        </w:numPr>
      </w:pPr>
      <w:r w:rsidRPr="00EB33E2">
        <w:t>The assembly area needs to be safe and secure, in the event of a fire, it must be a safe distance and up wind so that toxic</w:t>
      </w:r>
      <w:r>
        <w:t xml:space="preserve"> </w:t>
      </w:r>
      <w:r w:rsidRPr="00EB33E2">
        <w:t>smoke or debris from a fire will not cause harm</w:t>
      </w:r>
      <w:r>
        <w:t xml:space="preserve"> </w:t>
      </w:r>
      <w:r w:rsidRPr="00EB33E2">
        <w:t>and secure so that no</w:t>
      </w:r>
      <w:r>
        <w:t xml:space="preserve"> </w:t>
      </w:r>
      <w:r w:rsidRPr="00EB33E2">
        <w:t>one wanders off on their own.</w:t>
      </w:r>
    </w:p>
    <w:p w:rsidR="00CB4790" w:rsidRDefault="00CB4790" w:rsidP="00CB4790">
      <w:pPr>
        <w:pStyle w:val="DHHSindent"/>
      </w:pPr>
      <w:r w:rsidRPr="00B76F12">
        <w:rPr>
          <w:b/>
          <w:u w:val="single"/>
        </w:rPr>
        <w:t>NOTE:</w:t>
      </w:r>
      <w:r w:rsidRPr="00EB33E2">
        <w:t xml:space="preserve"> </w:t>
      </w:r>
      <w:r>
        <w:t>U</w:t>
      </w:r>
      <w:r w:rsidRPr="00EB33E2">
        <w:t xml:space="preserve">p wind may involve moving away from the assembly area which is most likely in the front of the facility. If this occurs, it will important to advise the </w:t>
      </w:r>
      <w:r>
        <w:t>i</w:t>
      </w:r>
      <w:r w:rsidRPr="00EB33E2">
        <w:t xml:space="preserve">ncident </w:t>
      </w:r>
      <w:r>
        <w:t>c</w:t>
      </w:r>
      <w:r w:rsidRPr="00EB33E2">
        <w:t>ontroller immediately upon the arrival of the fire brigade</w:t>
      </w:r>
      <w:r>
        <w:t>.</w:t>
      </w:r>
    </w:p>
    <w:p w:rsidR="00CB4790" w:rsidRPr="00EB33E2" w:rsidRDefault="00CB4790" w:rsidP="00CB4790">
      <w:pPr>
        <w:pStyle w:val="DHHSnumberloweralpha"/>
        <w:numPr>
          <w:ilvl w:val="2"/>
          <w:numId w:val="129"/>
        </w:numPr>
      </w:pPr>
      <w:r w:rsidRPr="00EB33E2">
        <w:t>Shelter from adverse weather conditions.</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73" w:name="_Toc509826165"/>
      <w:bookmarkStart w:id="374" w:name="_Toc509828403"/>
      <w:r w:rsidRPr="00E50EE9">
        <w:t xml:space="preserve">Distribution of the </w:t>
      </w:r>
      <w:r>
        <w:t>p</w:t>
      </w:r>
      <w:r w:rsidRPr="00E50EE9">
        <w:t>lans</w:t>
      </w:r>
      <w:bookmarkEnd w:id="373"/>
      <w:bookmarkEnd w:id="374"/>
    </w:p>
    <w:p w:rsidR="00CB4790" w:rsidRDefault="00CB4790" w:rsidP="00CB4790">
      <w:pPr>
        <w:pStyle w:val="DHHSbody"/>
        <w:rPr>
          <w:rFonts w:cs="Arial"/>
        </w:rPr>
      </w:pPr>
      <w:r w:rsidRPr="00E50EE9">
        <w:rPr>
          <w:rFonts w:cs="Arial"/>
        </w:rPr>
        <w:t xml:space="preserve">The plans developed in Sections </w:t>
      </w:r>
      <w:r w:rsidRPr="00E50EE9">
        <w:rPr>
          <w:rFonts w:cs="Arial"/>
        </w:rPr>
        <w:fldChar w:fldCharType="begin"/>
      </w:r>
      <w:r w:rsidRPr="00E50EE9">
        <w:rPr>
          <w:rFonts w:cs="Arial"/>
        </w:rPr>
        <w:instrText xml:space="preserve"> REF _Ref398733126 \n \h  \* MERGEFORMAT </w:instrText>
      </w:r>
      <w:r w:rsidRPr="00E50EE9">
        <w:rPr>
          <w:rFonts w:cs="Arial"/>
        </w:rPr>
      </w:r>
      <w:r w:rsidRPr="00E50EE9">
        <w:rPr>
          <w:rFonts w:cs="Arial"/>
        </w:rPr>
        <w:fldChar w:fldCharType="separate"/>
      </w:r>
      <w:r>
        <w:rPr>
          <w:rFonts w:cs="Arial"/>
        </w:rPr>
        <w:t>6.3.2</w:t>
      </w:r>
      <w:r w:rsidRPr="00E50EE9">
        <w:rPr>
          <w:rFonts w:cs="Arial"/>
        </w:rPr>
        <w:fldChar w:fldCharType="end"/>
      </w:r>
      <w:r w:rsidRPr="003774BC">
        <w:rPr>
          <w:rFonts w:cs="Arial"/>
        </w:rPr>
        <w:t xml:space="preserve"> </w:t>
      </w:r>
      <w:r w:rsidRPr="00E50EE9">
        <w:rPr>
          <w:rFonts w:cs="Arial"/>
        </w:rPr>
        <w:t xml:space="preserve">and </w:t>
      </w:r>
      <w:r w:rsidRPr="00E50EE9">
        <w:rPr>
          <w:rFonts w:cs="Arial"/>
        </w:rPr>
        <w:fldChar w:fldCharType="begin"/>
      </w:r>
      <w:r w:rsidRPr="00E50EE9">
        <w:rPr>
          <w:rFonts w:cs="Arial"/>
        </w:rPr>
        <w:instrText xml:space="preserve"> REF _Ref398735724 \n \h  \* MERGEFORMAT </w:instrText>
      </w:r>
      <w:r w:rsidRPr="00E50EE9">
        <w:rPr>
          <w:rFonts w:cs="Arial"/>
        </w:rPr>
      </w:r>
      <w:r w:rsidRPr="00E50EE9">
        <w:rPr>
          <w:rFonts w:cs="Arial"/>
        </w:rPr>
        <w:fldChar w:fldCharType="separate"/>
      </w:r>
      <w:r>
        <w:rPr>
          <w:rFonts w:cs="Arial"/>
        </w:rPr>
        <w:t>6.3.4</w:t>
      </w:r>
      <w:r w:rsidRPr="00E50EE9">
        <w:rPr>
          <w:rFonts w:cs="Arial"/>
        </w:rPr>
        <w:fldChar w:fldCharType="end"/>
      </w:r>
      <w:r w:rsidRPr="003774BC">
        <w:rPr>
          <w:rFonts w:cs="Arial"/>
        </w:rPr>
        <w:t xml:space="preserve"> shall be distributed to members of the </w:t>
      </w:r>
      <w:r>
        <w:rPr>
          <w:rFonts w:cs="Arial"/>
        </w:rPr>
        <w:t>emergency planning committee</w:t>
      </w:r>
      <w:r w:rsidRPr="00E50EE9">
        <w:rPr>
          <w:rFonts w:cs="Arial"/>
        </w:rPr>
        <w:t>. As a minimum, distribution of sections within the emergency management plan shall comply with the following:</w:t>
      </w:r>
    </w:p>
    <w:p w:rsidR="00CB4790" w:rsidRDefault="00CB4790" w:rsidP="00CB4790">
      <w:pPr>
        <w:pStyle w:val="DHHSnumberloweralpha"/>
        <w:numPr>
          <w:ilvl w:val="2"/>
          <w:numId w:val="131"/>
        </w:numPr>
      </w:pPr>
      <w:r w:rsidRPr="00E50EE9">
        <w:t xml:space="preserve">Sufficient information from the emergency preparedness and response procedures shall be distributed to members of the </w:t>
      </w:r>
      <w:r>
        <w:t>e</w:t>
      </w:r>
      <w:r w:rsidRPr="00E50EE9">
        <w:t xml:space="preserve">mergency </w:t>
      </w:r>
      <w:r>
        <w:t>p</w:t>
      </w:r>
      <w:r w:rsidRPr="00E50EE9">
        <w:t xml:space="preserve">lanning </w:t>
      </w:r>
      <w:r>
        <w:t>c</w:t>
      </w:r>
      <w:r w:rsidRPr="00E50EE9">
        <w:t>ommittee (where provided) to enable them to carry out their required duties.</w:t>
      </w:r>
    </w:p>
    <w:p w:rsidR="00CB4790" w:rsidRDefault="00CB4790" w:rsidP="00CB4790">
      <w:pPr>
        <w:pStyle w:val="DHHSnumberloweralpha"/>
        <w:numPr>
          <w:ilvl w:val="2"/>
          <w:numId w:val="131"/>
        </w:numPr>
      </w:pPr>
      <w:r w:rsidRPr="00E50EE9">
        <w:t>Sufficient information from the emergency preparedness and response procedures shall be distributed to facility staff and occupants to explain the actions they are to take during an emergency.</w:t>
      </w:r>
    </w:p>
    <w:p w:rsidR="00CB4790" w:rsidRDefault="00CB4790" w:rsidP="00CB4790">
      <w:pPr>
        <w:pStyle w:val="DHHSnumberloweralpha"/>
        <w:numPr>
          <w:ilvl w:val="2"/>
          <w:numId w:val="131"/>
        </w:numPr>
      </w:pPr>
      <w:r w:rsidRPr="00E50EE9">
        <w:t>The information shall be a basic easy</w:t>
      </w:r>
      <w:r>
        <w:t>-</w:t>
      </w:r>
      <w:r w:rsidRPr="00E50EE9">
        <w:t>to</w:t>
      </w:r>
      <w:r>
        <w:t>-</w:t>
      </w:r>
      <w:r w:rsidRPr="00E50EE9">
        <w:t xml:space="preserve">read format and distributed in accordance with the </w:t>
      </w:r>
      <w:r>
        <w:t>e</w:t>
      </w:r>
      <w:r w:rsidRPr="00E50EE9">
        <w:t xml:space="preserve">mergency </w:t>
      </w:r>
      <w:r>
        <w:t>p</w:t>
      </w:r>
      <w:r w:rsidRPr="00E50EE9">
        <w:t xml:space="preserve">lanning </w:t>
      </w:r>
      <w:r>
        <w:t>c</w:t>
      </w:r>
      <w:r w:rsidRPr="00E50EE9">
        <w:t>ommittee instructions.</w:t>
      </w:r>
    </w:p>
    <w:p w:rsidR="00CB4790" w:rsidRPr="00E50EE9" w:rsidRDefault="00CB4790" w:rsidP="00CB4790">
      <w:pPr>
        <w:pStyle w:val="DHHSbody"/>
      </w:pPr>
      <w:r w:rsidRPr="00E50EE9">
        <w:rPr>
          <w:rFonts w:cs="Arial"/>
        </w:rPr>
        <w:t xml:space="preserve">The </w:t>
      </w:r>
      <w:r>
        <w:rPr>
          <w:rFonts w:cs="Arial"/>
        </w:rPr>
        <w:t>e</w:t>
      </w:r>
      <w:r w:rsidRPr="00E50EE9">
        <w:rPr>
          <w:rFonts w:cs="Arial"/>
        </w:rPr>
        <w:t xml:space="preserve">mergency </w:t>
      </w:r>
      <w:r>
        <w:rPr>
          <w:rFonts w:cs="Arial"/>
        </w:rPr>
        <w:t>p</w:t>
      </w:r>
      <w:r w:rsidRPr="00E50EE9">
        <w:rPr>
          <w:rFonts w:cs="Arial"/>
        </w:rPr>
        <w:t xml:space="preserve">lanning </w:t>
      </w:r>
      <w:r>
        <w:rPr>
          <w:rFonts w:cs="Arial"/>
        </w:rPr>
        <w:t>c</w:t>
      </w:r>
      <w:r w:rsidRPr="00E50EE9">
        <w:rPr>
          <w:rFonts w:cs="Arial"/>
        </w:rPr>
        <w:t>ommittee shall determine whether any additional distribution is needed.</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375" w:name="_Ref398794378"/>
      <w:bookmarkStart w:id="376" w:name="_Toc449702594"/>
      <w:bookmarkStart w:id="377" w:name="_Toc509826166"/>
      <w:bookmarkStart w:id="378" w:name="_Toc509828404"/>
      <w:r w:rsidRPr="00E50EE9">
        <w:t xml:space="preserve">Responding to </w:t>
      </w:r>
      <w:r>
        <w:t>s</w:t>
      </w:r>
      <w:r w:rsidRPr="00E50EE9">
        <w:t xml:space="preserve">pecific </w:t>
      </w:r>
      <w:r>
        <w:t>e</w:t>
      </w:r>
      <w:r w:rsidRPr="00E50EE9">
        <w:t>mergencies</w:t>
      </w:r>
      <w:bookmarkEnd w:id="375"/>
      <w:bookmarkEnd w:id="376"/>
      <w:bookmarkEnd w:id="377"/>
      <w:bookmarkEnd w:id="378"/>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79" w:name="_Toc509826167"/>
      <w:bookmarkStart w:id="380" w:name="_Toc509828405"/>
      <w:r w:rsidRPr="00E50EE9">
        <w:t>General</w:t>
      </w:r>
      <w:bookmarkEnd w:id="379"/>
      <w:bookmarkEnd w:id="380"/>
    </w:p>
    <w:p w:rsidR="00CB4790" w:rsidRDefault="00CB4790" w:rsidP="00CB4790">
      <w:pPr>
        <w:pStyle w:val="DHHSbody"/>
        <w:rPr>
          <w:rFonts w:cs="Arial"/>
        </w:rPr>
      </w:pPr>
      <w:r w:rsidRPr="00E50EE9">
        <w:rPr>
          <w:rFonts w:cs="Arial"/>
        </w:rPr>
        <w:t xml:space="preserve">This </w:t>
      </w:r>
      <w:r>
        <w:rPr>
          <w:rFonts w:cs="Arial"/>
        </w:rPr>
        <w:t>s</w:t>
      </w:r>
      <w:r w:rsidRPr="00E50EE9">
        <w:rPr>
          <w:rFonts w:cs="Arial"/>
        </w:rPr>
        <w:t xml:space="preserve">ection outlines emergency responses to specific emergency codes as shown in </w:t>
      </w:r>
      <w:r w:rsidRPr="00DC047E">
        <w:rPr>
          <w:rFonts w:cs="Arial"/>
        </w:rPr>
        <w:t xml:space="preserve">Figure </w:t>
      </w:r>
      <w:r>
        <w:rPr>
          <w:rFonts w:cs="Arial"/>
        </w:rPr>
        <w:t>15</w:t>
      </w:r>
      <w:r w:rsidRPr="003774BC">
        <w:rPr>
          <w:rFonts w:cs="Arial"/>
        </w:rPr>
        <w:t>.</w:t>
      </w:r>
    </w:p>
    <w:p w:rsidR="00CB4790" w:rsidRPr="006753EE" w:rsidRDefault="00CB4790" w:rsidP="00CB4790">
      <w:pPr>
        <w:pStyle w:val="DHHSfigurecaption"/>
        <w:numPr>
          <w:ilvl w:val="0"/>
          <w:numId w:val="183"/>
        </w:numPr>
        <w:ind w:left="360"/>
      </w:pPr>
      <w:bookmarkStart w:id="381" w:name="_Toc509828132"/>
      <w:bookmarkStart w:id="382" w:name="_Toc510526586"/>
      <w:r w:rsidRPr="006753EE">
        <w:t>Specific emergencies (AS 3745)</w:t>
      </w:r>
      <w:bookmarkEnd w:id="381"/>
      <w:bookmarkEnd w:id="382"/>
    </w:p>
    <w:p w:rsidR="00CB4790" w:rsidRDefault="00CB4790" w:rsidP="00CB4790">
      <w:pPr>
        <w:pStyle w:val="DHHSbody"/>
        <w:rPr>
          <w:lang w:val="en-US"/>
        </w:rPr>
      </w:pPr>
      <w:r>
        <w:rPr>
          <w:noProof/>
          <w:lang w:eastAsia="en-AU"/>
        </w:rPr>
        <w:drawing>
          <wp:inline distT="0" distB="0" distL="0" distR="0" wp14:anchorId="4C56F827" wp14:editId="3F7AC630">
            <wp:extent cx="2588260" cy="3896995"/>
            <wp:effectExtent l="0" t="0" r="2540" b="8255"/>
            <wp:docPr id="24" name="Picture 14" descr="Outlines emergency responses to specific emergency codes ( AS 3745) referred to an Emergency Prociedures Guide" title="Figure 15  Specific emergenc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pecific emergencies , emergency procedures guide" title="Figure 15  Specific emergencies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88260" cy="3896995"/>
                    </a:xfrm>
                    <a:prstGeom prst="rect">
                      <a:avLst/>
                    </a:prstGeom>
                    <a:noFill/>
                    <a:ln>
                      <a:noFill/>
                    </a:ln>
                  </pic:spPr>
                </pic:pic>
              </a:graphicData>
            </a:graphic>
          </wp:inline>
        </w:drawing>
      </w:r>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83" w:name="_Toc509826168"/>
      <w:bookmarkStart w:id="384" w:name="_Toc509828406"/>
      <w:r w:rsidRPr="00E50EE9">
        <w:t xml:space="preserve">For </w:t>
      </w:r>
      <w:r>
        <w:t>f</w:t>
      </w:r>
      <w:r w:rsidRPr="00E50EE9">
        <w:t>ire/</w:t>
      </w:r>
      <w:r>
        <w:t>s</w:t>
      </w:r>
      <w:r w:rsidRPr="00E50EE9">
        <w:t>moke</w:t>
      </w:r>
      <w:bookmarkEnd w:id="383"/>
      <w:bookmarkEnd w:id="384"/>
    </w:p>
    <w:p w:rsidR="00CB4790" w:rsidRPr="00E50EE9" w:rsidRDefault="00CB4790" w:rsidP="00CB4790">
      <w:pPr>
        <w:pStyle w:val="ListParagraph"/>
        <w:numPr>
          <w:ilvl w:val="3"/>
          <w:numId w:val="184"/>
        </w:numPr>
        <w:ind w:left="567"/>
      </w:pPr>
      <w:r w:rsidRPr="00E50EE9">
        <w:t>General</w:t>
      </w:r>
    </w:p>
    <w:p w:rsidR="00CB4790" w:rsidRDefault="00CB4790" w:rsidP="00CB4790">
      <w:pPr>
        <w:pStyle w:val="DHHSbody"/>
        <w:rPr>
          <w:rFonts w:cs="Arial"/>
        </w:rPr>
      </w:pPr>
      <w:r w:rsidRPr="00E50EE9">
        <w:rPr>
          <w:rFonts w:cs="Arial"/>
        </w:rPr>
        <w:t>An occupant who discovers fire, or is alerted to it, shall carry out the following:</w:t>
      </w:r>
    </w:p>
    <w:p w:rsidR="00CB4790" w:rsidRPr="00E50EE9" w:rsidRDefault="00CB4790" w:rsidP="00CB4790">
      <w:pPr>
        <w:pStyle w:val="DHHSnumberloweralpha"/>
        <w:numPr>
          <w:ilvl w:val="2"/>
          <w:numId w:val="132"/>
        </w:numPr>
      </w:pPr>
      <w:r>
        <w:t>a</w:t>
      </w:r>
      <w:r w:rsidRPr="00E50EE9">
        <w:t>ctivate the internal warning and communication system if smoke alarms have not activated</w:t>
      </w:r>
      <w:r>
        <w:t>;</w:t>
      </w:r>
      <w:r w:rsidRPr="00E50EE9">
        <w:t xml:space="preserve"> </w:t>
      </w:r>
      <w:r>
        <w:t>that is, a</w:t>
      </w:r>
      <w:r w:rsidRPr="00E50EE9">
        <w:t xml:space="preserve"> manually operated alerting system</w:t>
      </w:r>
    </w:p>
    <w:p w:rsidR="00CB4790" w:rsidRPr="00E50EE9" w:rsidRDefault="00CB4790" w:rsidP="00CB4790">
      <w:pPr>
        <w:pStyle w:val="DHHSnumberloweralpha"/>
        <w:numPr>
          <w:ilvl w:val="2"/>
          <w:numId w:val="132"/>
        </w:numPr>
      </w:pPr>
      <w:r>
        <w:t>e</w:t>
      </w:r>
      <w:r w:rsidRPr="00E50EE9">
        <w:t>nsure the immediate safety of anyone within the vicinity of the fire/smoke</w:t>
      </w:r>
    </w:p>
    <w:p w:rsidR="00CB4790" w:rsidRPr="00E50EE9" w:rsidRDefault="00CB4790" w:rsidP="00CB4790">
      <w:pPr>
        <w:pStyle w:val="DHHSnumberloweralpha"/>
        <w:numPr>
          <w:ilvl w:val="2"/>
          <w:numId w:val="132"/>
        </w:numPr>
      </w:pPr>
      <w:r>
        <w:t>c</w:t>
      </w:r>
      <w:r w:rsidRPr="00E50EE9">
        <w:t xml:space="preserve">lose the door of the room </w:t>
      </w:r>
      <w:r>
        <w:t>a</w:t>
      </w:r>
      <w:r w:rsidRPr="00E50EE9">
        <w:t>ffected to prevent fire spread and smoke travel</w:t>
      </w:r>
    </w:p>
    <w:p w:rsidR="00CB4790" w:rsidRDefault="00CB4790" w:rsidP="00CB4790">
      <w:pPr>
        <w:pStyle w:val="DHHSnumberloweralpha"/>
        <w:numPr>
          <w:ilvl w:val="2"/>
          <w:numId w:val="132"/>
        </w:numPr>
      </w:pPr>
      <w:r>
        <w:t>t</w:t>
      </w:r>
      <w:r w:rsidRPr="00E50EE9">
        <w:t>ake measures to ensure that fire brigade is notified</w:t>
      </w:r>
    </w:p>
    <w:p w:rsidR="00CB4790" w:rsidRPr="00EB33E2" w:rsidRDefault="00CB4790" w:rsidP="00CB4790">
      <w:pPr>
        <w:pStyle w:val="DHHSindent"/>
        <w:rPr>
          <w:rFonts w:cs="Times New Roman"/>
        </w:rPr>
      </w:pPr>
      <w:r w:rsidRPr="00E50EE9">
        <w:rPr>
          <w:b/>
          <w:u w:val="single"/>
        </w:rPr>
        <w:t>NOTE:</w:t>
      </w:r>
      <w:r w:rsidRPr="00E50EE9">
        <w:t xml:space="preserve"> </w:t>
      </w:r>
      <w:r>
        <w:t>T</w:t>
      </w:r>
      <w:r w:rsidRPr="00E50EE9">
        <w:t>he fire</w:t>
      </w:r>
      <w:r>
        <w:t xml:space="preserve"> </w:t>
      </w:r>
      <w:r w:rsidRPr="00E50EE9">
        <w:t>brigade</w:t>
      </w:r>
      <w:r>
        <w:t xml:space="preserve"> </w:t>
      </w:r>
      <w:r w:rsidRPr="00E50EE9">
        <w:t>should</w:t>
      </w:r>
      <w:r>
        <w:t xml:space="preserve"> </w:t>
      </w:r>
      <w:r w:rsidRPr="00E50EE9">
        <w:t>be</w:t>
      </w:r>
      <w:r>
        <w:t xml:space="preserve"> </w:t>
      </w:r>
      <w:r w:rsidRPr="00E50EE9">
        <w:t>informed</w:t>
      </w:r>
      <w:r>
        <w:t xml:space="preserve"> </w:t>
      </w:r>
      <w:r w:rsidRPr="00E50EE9">
        <w:t>of</w:t>
      </w:r>
      <w:r>
        <w:t xml:space="preserve"> </w:t>
      </w:r>
      <w:r w:rsidRPr="00E50EE9">
        <w:t>all</w:t>
      </w:r>
      <w:r>
        <w:t xml:space="preserve"> </w:t>
      </w:r>
      <w:r w:rsidRPr="00E50EE9">
        <w:t>incidents</w:t>
      </w:r>
      <w:r>
        <w:t xml:space="preserve"> </w:t>
      </w:r>
      <w:r w:rsidRPr="00E50EE9">
        <w:t>of</w:t>
      </w:r>
      <w:r>
        <w:t xml:space="preserve"> </w:t>
      </w:r>
      <w:r w:rsidRPr="00E50EE9">
        <w:t>fire</w:t>
      </w:r>
      <w:r>
        <w:t xml:space="preserve"> </w:t>
      </w:r>
      <w:r w:rsidRPr="00E50EE9">
        <w:t>or</w:t>
      </w:r>
      <w:r>
        <w:t xml:space="preserve"> </w:t>
      </w:r>
      <w:r w:rsidRPr="00E50EE9">
        <w:t>suspicion</w:t>
      </w:r>
      <w:r>
        <w:t xml:space="preserve"> </w:t>
      </w:r>
      <w:r w:rsidRPr="00E50EE9">
        <w:t>of fire (</w:t>
      </w:r>
      <w:r>
        <w:t xml:space="preserve">for example, </w:t>
      </w:r>
      <w:r w:rsidRPr="00E50EE9">
        <w:t xml:space="preserve">smell </w:t>
      </w:r>
      <w:r w:rsidRPr="00EB33E2">
        <w:rPr>
          <w:rFonts w:cs="Times New Roman"/>
        </w:rPr>
        <w:t>of smoke)</w:t>
      </w:r>
      <w:r>
        <w:rPr>
          <w:rFonts w:cs="Times New Roman"/>
        </w:rPr>
        <w:t>.</w:t>
      </w:r>
    </w:p>
    <w:p w:rsidR="00CB4790" w:rsidRPr="004626F8" w:rsidRDefault="00CB4790" w:rsidP="00CB4790">
      <w:pPr>
        <w:pStyle w:val="DHHSnumberloweralpha"/>
        <w:numPr>
          <w:ilvl w:val="2"/>
          <w:numId w:val="132"/>
        </w:numPr>
      </w:pPr>
      <w:r w:rsidRPr="004626F8">
        <w:t>attempt to extinguish the fire if safe to do so using one portable fire extinguisher or fire blanket</w:t>
      </w:r>
      <w:r>
        <w:t>,</w:t>
      </w:r>
      <w:r w:rsidRPr="004626F8">
        <w:t xml:space="preserve"> and if not, close the room door to reduce fire spread and smoke travel</w:t>
      </w:r>
    </w:p>
    <w:p w:rsidR="00CB4790" w:rsidRPr="00EB33E2" w:rsidRDefault="00CB4790" w:rsidP="00CB4790">
      <w:pPr>
        <w:pStyle w:val="DHHSnumberloweralpha"/>
        <w:numPr>
          <w:ilvl w:val="2"/>
          <w:numId w:val="132"/>
        </w:numPr>
      </w:pPr>
      <w:r w:rsidRPr="004626F8">
        <w:t xml:space="preserve">take </w:t>
      </w:r>
      <w:r w:rsidRPr="00EB33E2">
        <w:t>measures to ensure that the supervisor, manager or most senior staff is notified.</w:t>
      </w:r>
    </w:p>
    <w:p w:rsidR="00CB4790" w:rsidRPr="00E50EE9" w:rsidRDefault="00CB4790" w:rsidP="00CB4790">
      <w:pPr>
        <w:pStyle w:val="ListParagraph"/>
        <w:numPr>
          <w:ilvl w:val="3"/>
          <w:numId w:val="184"/>
        </w:numPr>
        <w:ind w:left="567"/>
      </w:pPr>
      <w:r w:rsidRPr="00E50EE9">
        <w:t xml:space="preserve">Action </w:t>
      </w:r>
      <w:r>
        <w:t>p</w:t>
      </w:r>
      <w:r w:rsidRPr="00E50EE9">
        <w:t>lan</w:t>
      </w:r>
    </w:p>
    <w:p w:rsidR="00CB4790" w:rsidRDefault="00CB4790" w:rsidP="00CB4790">
      <w:pPr>
        <w:pStyle w:val="DHHSbody"/>
        <w:rPr>
          <w:rFonts w:cs="Arial"/>
        </w:rPr>
      </w:pPr>
      <w:r w:rsidRPr="00E50EE9">
        <w:rPr>
          <w:rFonts w:cs="Arial"/>
        </w:rPr>
        <w:t>It is vital that staff and occupants realise that their own safety and that of others must be their primary concern.</w:t>
      </w:r>
    </w:p>
    <w:p w:rsidR="00CB4790" w:rsidRPr="00E50EE9" w:rsidRDefault="00CB4790" w:rsidP="00CB4790">
      <w:pPr>
        <w:pStyle w:val="DHHSbody"/>
      </w:pPr>
      <w:r w:rsidRPr="00E50EE9">
        <w:rPr>
          <w:rFonts w:cs="Arial"/>
        </w:rPr>
        <w:t>This is best achieved by evacuation of the facility first, before any attempt is made to extinguish the fire</w:t>
      </w:r>
      <w:r>
        <w:rPr>
          <w:rFonts w:cs="Arial"/>
        </w:rPr>
        <w:t xml:space="preserve"> –</w:t>
      </w:r>
      <w:r w:rsidRPr="00E50EE9">
        <w:rPr>
          <w:rFonts w:cs="Arial"/>
        </w:rPr>
        <w:t xml:space="preserve"> unless the fire is minor and can be easily extinguished using a single portable fire extinguisher or fire blanket if available. Where there is a smouldering fire or a fire on the stove, actions such as turning off the power/gas may stop the fire spread or create extra time to evacuate and reduce the risk of the fire becoming larger</w:t>
      </w:r>
      <w:r>
        <w:rPr>
          <w:rFonts w:cs="Arial"/>
        </w:rPr>
        <w:t>;</w:t>
      </w:r>
      <w:r w:rsidRPr="00E50EE9">
        <w:rPr>
          <w:rFonts w:cs="Arial"/>
        </w:rPr>
        <w:t xml:space="preserve"> however</w:t>
      </w:r>
      <w:r>
        <w:rPr>
          <w:rFonts w:cs="Arial"/>
        </w:rPr>
        <w:t>,</w:t>
      </w:r>
      <w:r w:rsidRPr="00E50EE9">
        <w:rPr>
          <w:rFonts w:cs="Arial"/>
        </w:rPr>
        <w:t xml:space="preserve"> these actions should not be taken if there is any risk to life or injury.</w:t>
      </w:r>
    </w:p>
    <w:p w:rsidR="00CB4790" w:rsidRDefault="00CB4790" w:rsidP="00CB4790">
      <w:pPr>
        <w:pStyle w:val="DHHSbody"/>
        <w:rPr>
          <w:rFonts w:cs="Arial"/>
        </w:rPr>
      </w:pPr>
      <w:r w:rsidRPr="00E50EE9">
        <w:rPr>
          <w:rFonts w:cs="Arial"/>
        </w:rPr>
        <w:t>The fire safety principle of the Department of Health and Human Services regards primacy of life over the extinguishment of the fire</w:t>
      </w:r>
      <w:r>
        <w:rPr>
          <w:rFonts w:cs="Arial"/>
        </w:rPr>
        <w:t>,</w:t>
      </w:r>
      <w:r w:rsidRPr="00E50EE9">
        <w:rPr>
          <w:rFonts w:cs="Arial"/>
        </w:rPr>
        <w:t xml:space="preserve"> unless extinguishing the fire is the most expedient approach to life safety</w:t>
      </w:r>
      <w:r>
        <w:rPr>
          <w:rFonts w:cs="Arial"/>
        </w:rPr>
        <w:t xml:space="preserve">; that is, they are </w:t>
      </w:r>
      <w:r w:rsidRPr="00E50EE9">
        <w:rPr>
          <w:rFonts w:cs="Arial"/>
        </w:rPr>
        <w:t>unable to evacuate a person due to disabilities or injury. To achieve this principle, the evacuation of all occupants must be the priority over the extinguishment of the fire.</w:t>
      </w:r>
    </w:p>
    <w:p w:rsidR="00CB4790" w:rsidRDefault="00CB4790" w:rsidP="00CB4790">
      <w:pPr>
        <w:pStyle w:val="DHHSbody"/>
        <w:rPr>
          <w:rFonts w:cs="Arial"/>
        </w:rPr>
      </w:pPr>
      <w:r w:rsidRPr="00E50EE9">
        <w:rPr>
          <w:rFonts w:cs="Arial"/>
        </w:rPr>
        <w:t>The installed sprinkler system is designed to stop the spread of fire throughout the facility and may suppress the fire depending on fuel loads and type.</w:t>
      </w:r>
    </w:p>
    <w:p w:rsidR="00CB4790" w:rsidRDefault="00CB4790" w:rsidP="00CB4790">
      <w:pPr>
        <w:pStyle w:val="DHHSbody"/>
        <w:rPr>
          <w:rFonts w:cs="Arial"/>
          <w:lang w:val="en-US"/>
        </w:rPr>
      </w:pPr>
      <w:r w:rsidRPr="00E50EE9">
        <w:rPr>
          <w:rFonts w:cs="Arial"/>
          <w:lang w:val="en-US"/>
        </w:rPr>
        <w:t>Consider bedrooms close to exit doors of the facility for people who are totally dependent on assistance during evacuation.</w:t>
      </w:r>
    </w:p>
    <w:p w:rsidR="00CB4790" w:rsidRDefault="00CB4790" w:rsidP="00CB4790">
      <w:pPr>
        <w:pStyle w:val="DHHSbody"/>
        <w:rPr>
          <w:rFonts w:cs="Arial"/>
          <w:lang w:val="en-US"/>
        </w:rPr>
      </w:pPr>
      <w:r w:rsidRPr="00E50EE9">
        <w:rPr>
          <w:rFonts w:cs="Arial"/>
          <w:lang w:val="en-US"/>
        </w:rPr>
        <w:t>The order in which people should be evacuated is as follows:</w:t>
      </w:r>
    </w:p>
    <w:p w:rsidR="00CB4790" w:rsidRPr="00E50EE9" w:rsidRDefault="00CB4790" w:rsidP="00CB4790">
      <w:pPr>
        <w:pStyle w:val="DHHSnumberdigit"/>
        <w:numPr>
          <w:ilvl w:val="0"/>
          <w:numId w:val="133"/>
        </w:numPr>
      </w:pPr>
      <w:r>
        <w:t>p</w:t>
      </w:r>
      <w:r w:rsidRPr="00E50EE9">
        <w:t>eople closest to the fire or emergency</w:t>
      </w:r>
    </w:p>
    <w:p w:rsidR="00CB4790" w:rsidRDefault="00CB4790" w:rsidP="00CB4790">
      <w:pPr>
        <w:pStyle w:val="DHHSnumberdigit"/>
        <w:numPr>
          <w:ilvl w:val="0"/>
          <w:numId w:val="133"/>
        </w:numPr>
      </w:pPr>
      <w:r>
        <w:t>p</w:t>
      </w:r>
      <w:r w:rsidRPr="00E50EE9">
        <w:t>eople mobile and capable to evacuate themselves</w:t>
      </w:r>
      <w:r>
        <w:t xml:space="preserve"> </w:t>
      </w:r>
    </w:p>
    <w:p w:rsidR="00CB4790" w:rsidRDefault="00CB4790" w:rsidP="00CB4790">
      <w:pPr>
        <w:pStyle w:val="DHHSnumberdigit"/>
        <w:numPr>
          <w:ilvl w:val="0"/>
          <w:numId w:val="133"/>
        </w:numPr>
      </w:pPr>
      <w:r>
        <w:t>p</w:t>
      </w:r>
      <w:r w:rsidRPr="00E50EE9">
        <w:t>eople that can be evacuated with little assistance</w:t>
      </w:r>
      <w:r>
        <w:t xml:space="preserve"> </w:t>
      </w:r>
    </w:p>
    <w:p w:rsidR="00CB4790" w:rsidRDefault="00CB4790" w:rsidP="00CB4790">
      <w:pPr>
        <w:pStyle w:val="DHHSnumberdigit"/>
        <w:numPr>
          <w:ilvl w:val="0"/>
          <w:numId w:val="133"/>
        </w:numPr>
      </w:pPr>
      <w:r>
        <w:t>p</w:t>
      </w:r>
      <w:r w:rsidRPr="00E50EE9">
        <w:t xml:space="preserve">eople that are totally dependent </w:t>
      </w:r>
      <w:r>
        <w:t>on</w:t>
      </w:r>
      <w:r w:rsidRPr="00E50EE9">
        <w:t xml:space="preserve"> assistance</w:t>
      </w:r>
    </w:p>
    <w:p w:rsidR="00CB4790" w:rsidRDefault="00CB4790" w:rsidP="00CB4790">
      <w:pPr>
        <w:pStyle w:val="DHHSbody"/>
        <w:rPr>
          <w:rFonts w:cs="Arial"/>
          <w:lang w:val="en-US"/>
        </w:rPr>
      </w:pPr>
      <w:r w:rsidRPr="00E50EE9">
        <w:rPr>
          <w:rFonts w:cs="Arial"/>
          <w:lang w:val="en-US"/>
        </w:rPr>
        <w:t>The reason for this order of evacuation is to remove the maximum number of people most at risk from the home as quickly as possible.</w:t>
      </w:r>
    </w:p>
    <w:p w:rsidR="00CB4790" w:rsidRPr="00E50EE9" w:rsidRDefault="00CB4790" w:rsidP="00CB4790">
      <w:pPr>
        <w:pStyle w:val="DHHSbody"/>
        <w:rPr>
          <w:lang w:val="en-US"/>
        </w:rPr>
      </w:pPr>
      <w:r w:rsidRPr="00E50EE9">
        <w:rPr>
          <w:rFonts w:cs="Arial"/>
          <w:lang w:val="en-US"/>
        </w:rPr>
        <w:t>Remember</w:t>
      </w:r>
      <w:r>
        <w:rPr>
          <w:rFonts w:cs="Arial"/>
          <w:lang w:val="en-US"/>
        </w:rPr>
        <w:t>:</w:t>
      </w:r>
      <w:r w:rsidRPr="00E50EE9">
        <w:rPr>
          <w:rFonts w:cs="Arial"/>
          <w:lang w:val="en-US"/>
        </w:rPr>
        <w:t xml:space="preserve"> the safety of you and others depends </w:t>
      </w:r>
      <w:r>
        <w:rPr>
          <w:rFonts w:cs="Arial"/>
          <w:lang w:val="en-US"/>
        </w:rPr>
        <w:t>on</w:t>
      </w:r>
      <w:r w:rsidRPr="00E50EE9">
        <w:rPr>
          <w:rFonts w:cs="Arial"/>
          <w:lang w:val="en-US"/>
        </w:rPr>
        <w:t xml:space="preserve"> a swift and orderly evacuation of the facility in an emergency.</w:t>
      </w:r>
    </w:p>
    <w:p w:rsidR="00CB4790" w:rsidRDefault="00CB4790" w:rsidP="00CB4790">
      <w:pPr>
        <w:pStyle w:val="DHHSbody"/>
        <w:rPr>
          <w:rFonts w:cs="Arial"/>
          <w:lang w:val="en-US"/>
        </w:rPr>
      </w:pPr>
      <w:r w:rsidRPr="00E50EE9">
        <w:rPr>
          <w:rFonts w:cs="Arial"/>
          <w:lang w:val="en-US"/>
        </w:rPr>
        <w:t>The following principles shall be considered in the action plan during an emergency:</w:t>
      </w:r>
    </w:p>
    <w:p w:rsidR="00CB4790" w:rsidRPr="00E50EE9" w:rsidRDefault="00CB4790" w:rsidP="00CB4790">
      <w:pPr>
        <w:pStyle w:val="DHHSnumberloweralpha"/>
        <w:numPr>
          <w:ilvl w:val="2"/>
          <w:numId w:val="134"/>
        </w:numPr>
        <w:rPr>
          <w:lang w:val="en-US"/>
        </w:rPr>
      </w:pPr>
      <w:r w:rsidRPr="00E50EE9">
        <w:rPr>
          <w:lang w:val="en-US"/>
        </w:rPr>
        <w:t xml:space="preserve">First attempt to isolate the </w:t>
      </w:r>
      <w:r>
        <w:rPr>
          <w:lang w:val="en-US"/>
        </w:rPr>
        <w:t>a</w:t>
      </w:r>
      <w:r w:rsidRPr="00E50EE9">
        <w:rPr>
          <w:lang w:val="en-US"/>
        </w:rPr>
        <w:t>ffected room or area to reduce its spread to other areas</w:t>
      </w:r>
    </w:p>
    <w:p w:rsidR="00CB4790" w:rsidRDefault="00CB4790" w:rsidP="00CB4790">
      <w:pPr>
        <w:pStyle w:val="DHHSnumberloweralpha"/>
        <w:numPr>
          <w:ilvl w:val="2"/>
          <w:numId w:val="134"/>
        </w:numPr>
        <w:rPr>
          <w:lang w:val="en-US"/>
        </w:rPr>
      </w:pPr>
      <w:r w:rsidRPr="00E50EE9">
        <w:rPr>
          <w:lang w:val="en-US"/>
        </w:rPr>
        <w:t>Evacuate all persons from immediate danger to a safer location. Mov</w:t>
      </w:r>
      <w:r>
        <w:rPr>
          <w:lang w:val="en-US"/>
        </w:rPr>
        <w:t>e</w:t>
      </w:r>
      <w:r w:rsidRPr="00E50EE9">
        <w:rPr>
          <w:lang w:val="en-US"/>
        </w:rPr>
        <w:t xml:space="preserve"> people out of a room or area on fire and clos</w:t>
      </w:r>
      <w:r>
        <w:rPr>
          <w:lang w:val="en-US"/>
        </w:rPr>
        <w:t>e</w:t>
      </w:r>
      <w:r w:rsidRPr="00E50EE9">
        <w:rPr>
          <w:lang w:val="en-US"/>
        </w:rPr>
        <w:t xml:space="preserve"> the door.</w:t>
      </w:r>
    </w:p>
    <w:p w:rsidR="00CB4790" w:rsidRDefault="00CB4790" w:rsidP="00CB4790">
      <w:pPr>
        <w:pStyle w:val="DHHSnumberloweralpha"/>
        <w:numPr>
          <w:ilvl w:val="2"/>
          <w:numId w:val="134"/>
        </w:numPr>
        <w:rPr>
          <w:lang w:val="en-US"/>
        </w:rPr>
      </w:pPr>
      <w:r>
        <w:rPr>
          <w:lang w:val="en-US"/>
        </w:rPr>
        <w:t>Consider t</w:t>
      </w:r>
      <w:r w:rsidRPr="00E50EE9">
        <w:rPr>
          <w:lang w:val="en-US"/>
        </w:rPr>
        <w:t>he number of occupants within the facility.</w:t>
      </w:r>
    </w:p>
    <w:p w:rsidR="00CB4790" w:rsidRDefault="00CB4790" w:rsidP="00CB4790">
      <w:pPr>
        <w:pStyle w:val="DHHSnumberloweralpha"/>
        <w:numPr>
          <w:ilvl w:val="2"/>
          <w:numId w:val="134"/>
        </w:numPr>
        <w:rPr>
          <w:lang w:val="en-US"/>
        </w:rPr>
      </w:pPr>
      <w:r w:rsidRPr="00E50EE9">
        <w:rPr>
          <w:lang w:val="en-US"/>
        </w:rPr>
        <w:t>Ensure all rooms and areas have been checked for people an</w:t>
      </w:r>
      <w:r>
        <w:rPr>
          <w:lang w:val="en-US"/>
        </w:rPr>
        <w:t>d</w:t>
      </w:r>
      <w:r w:rsidRPr="00E50EE9">
        <w:rPr>
          <w:lang w:val="en-US"/>
        </w:rPr>
        <w:t xml:space="preserve"> close the door</w:t>
      </w:r>
      <w:r>
        <w:rPr>
          <w:lang w:val="en-US"/>
        </w:rPr>
        <w:t>.</w:t>
      </w:r>
      <w:r w:rsidRPr="00E50EE9">
        <w:rPr>
          <w:lang w:val="en-US"/>
        </w:rPr>
        <w:t xml:space="preserve"> This will reduce the likelihood of fire or smoke entering the room.</w:t>
      </w:r>
    </w:p>
    <w:p w:rsidR="00CB4790" w:rsidRDefault="00CB4790" w:rsidP="00CB4790">
      <w:pPr>
        <w:pStyle w:val="DHHSnumberloweralpha"/>
        <w:numPr>
          <w:ilvl w:val="2"/>
          <w:numId w:val="134"/>
        </w:numPr>
        <w:rPr>
          <w:lang w:val="en-US"/>
        </w:rPr>
      </w:pPr>
      <w:r>
        <w:rPr>
          <w:lang w:val="en-US"/>
        </w:rPr>
        <w:t>Identify the l</w:t>
      </w:r>
      <w:r w:rsidRPr="00E50EE9">
        <w:rPr>
          <w:lang w:val="en-US"/>
        </w:rPr>
        <w:t>ocation of the telephone</w:t>
      </w:r>
      <w:r>
        <w:rPr>
          <w:lang w:val="en-US"/>
        </w:rPr>
        <w:t>,</w:t>
      </w:r>
      <w:r w:rsidRPr="00E50EE9">
        <w:rPr>
          <w:lang w:val="en-US"/>
        </w:rPr>
        <w:t xml:space="preserve"> and if 000 can be programmed into it for a </w:t>
      </w:r>
      <w:r>
        <w:rPr>
          <w:lang w:val="en-US"/>
        </w:rPr>
        <w:t>‘</w:t>
      </w:r>
      <w:r w:rsidRPr="00E50EE9">
        <w:rPr>
          <w:lang w:val="en-US"/>
        </w:rPr>
        <w:t>quick</w:t>
      </w:r>
      <w:r>
        <w:rPr>
          <w:lang w:val="en-US"/>
        </w:rPr>
        <w:t>’</w:t>
      </w:r>
      <w:r w:rsidRPr="00E50EE9">
        <w:rPr>
          <w:lang w:val="en-US"/>
        </w:rPr>
        <w:t xml:space="preserve"> dial.</w:t>
      </w:r>
    </w:p>
    <w:p w:rsidR="00CB4790" w:rsidRDefault="00CB4790" w:rsidP="00CB4790">
      <w:pPr>
        <w:pStyle w:val="DHHSnumberloweralpha"/>
        <w:numPr>
          <w:ilvl w:val="2"/>
          <w:numId w:val="134"/>
        </w:numPr>
        <w:rPr>
          <w:lang w:val="en-US"/>
        </w:rPr>
      </w:pPr>
      <w:r w:rsidRPr="00E50EE9">
        <w:rPr>
          <w:lang w:val="en-US"/>
        </w:rPr>
        <w:t>Call the emergency services on 000 to inform them of the emergency and advise if there is immediate threat to life</w:t>
      </w:r>
      <w:r>
        <w:rPr>
          <w:lang w:val="en-US"/>
        </w:rPr>
        <w:t xml:space="preserve"> (for example, if </w:t>
      </w:r>
      <w:r w:rsidRPr="00E50EE9">
        <w:rPr>
          <w:lang w:val="en-US"/>
        </w:rPr>
        <w:t>persons are unaccounted or trapped</w:t>
      </w:r>
      <w:r>
        <w:rPr>
          <w:lang w:val="en-US"/>
        </w:rPr>
        <w:t>).</w:t>
      </w:r>
      <w:r w:rsidRPr="00E50EE9">
        <w:rPr>
          <w:lang w:val="en-US"/>
        </w:rPr>
        <w:t xml:space="preserve"> This will allow the fire brigade to ensure they provide the appropriate emergency response.</w:t>
      </w:r>
    </w:p>
    <w:p w:rsidR="00CB4790" w:rsidRDefault="00CB4790" w:rsidP="00CB4790">
      <w:pPr>
        <w:pStyle w:val="DHHSnumberloweralpha"/>
        <w:numPr>
          <w:ilvl w:val="2"/>
          <w:numId w:val="134"/>
        </w:numPr>
        <w:rPr>
          <w:lang w:val="en-US"/>
        </w:rPr>
      </w:pPr>
      <w:r>
        <w:rPr>
          <w:lang w:val="en-US"/>
        </w:rPr>
        <w:t>Ensure e</w:t>
      </w:r>
      <w:r w:rsidRPr="00E50EE9">
        <w:rPr>
          <w:lang w:val="en-US"/>
        </w:rPr>
        <w:t>mergency exits from the facility are clear</w:t>
      </w:r>
      <w:r>
        <w:rPr>
          <w:lang w:val="en-US"/>
        </w:rPr>
        <w:t>.</w:t>
      </w:r>
      <w:r w:rsidRPr="00E50EE9">
        <w:rPr>
          <w:lang w:val="en-US"/>
        </w:rPr>
        <w:t xml:space="preserve"> </w:t>
      </w:r>
      <w:r>
        <w:rPr>
          <w:lang w:val="en-US"/>
        </w:rPr>
        <w:t>C</w:t>
      </w:r>
      <w:r w:rsidRPr="00E50EE9">
        <w:rPr>
          <w:lang w:val="en-US"/>
        </w:rPr>
        <w:t>onsider distance to outside doors and</w:t>
      </w:r>
      <w:r>
        <w:rPr>
          <w:lang w:val="en-US"/>
        </w:rPr>
        <w:t xml:space="preserve"> the </w:t>
      </w:r>
      <w:r w:rsidRPr="00E50EE9">
        <w:rPr>
          <w:lang w:val="en-US"/>
        </w:rPr>
        <w:t>possibility of escape through windows.</w:t>
      </w:r>
    </w:p>
    <w:p w:rsidR="00CB4790" w:rsidRDefault="00CB4790" w:rsidP="00CB4790">
      <w:pPr>
        <w:pStyle w:val="DHHSnumberloweralpha"/>
        <w:numPr>
          <w:ilvl w:val="2"/>
          <w:numId w:val="134"/>
        </w:numPr>
        <w:rPr>
          <w:lang w:val="en-US"/>
        </w:rPr>
      </w:pPr>
      <w:r w:rsidRPr="00E50EE9">
        <w:rPr>
          <w:lang w:val="en-US"/>
        </w:rPr>
        <w:t>Consider security devices on doors and windows which will prevent them from being used for escape or evacuation.</w:t>
      </w:r>
    </w:p>
    <w:p w:rsidR="00CB4790" w:rsidRDefault="00CB4790" w:rsidP="00CB4790">
      <w:pPr>
        <w:pStyle w:val="DHHSnumberloweralpha"/>
        <w:numPr>
          <w:ilvl w:val="2"/>
          <w:numId w:val="134"/>
        </w:numPr>
        <w:rPr>
          <w:lang w:val="en-US"/>
        </w:rPr>
      </w:pPr>
      <w:r w:rsidRPr="00E50EE9">
        <w:rPr>
          <w:lang w:val="en-US"/>
        </w:rPr>
        <w:t>Keep the route to your assembly area free from obstruction such as locked gates and cars.</w:t>
      </w:r>
    </w:p>
    <w:p w:rsidR="00CB4790" w:rsidRDefault="00CB4790" w:rsidP="00CB4790">
      <w:pPr>
        <w:pStyle w:val="DHHSnumberloweralpha"/>
        <w:numPr>
          <w:ilvl w:val="2"/>
          <w:numId w:val="134"/>
        </w:numPr>
        <w:rPr>
          <w:lang w:val="en-US"/>
        </w:rPr>
      </w:pPr>
      <w:r w:rsidRPr="00E50EE9">
        <w:rPr>
          <w:lang w:val="en-US"/>
        </w:rPr>
        <w:t>Establish two evacuation assembly areas. This is important because you may not be able to use one assembly area due to the nature of the emergency or the weather conditions</w:t>
      </w:r>
      <w:r>
        <w:rPr>
          <w:lang w:val="en-US"/>
        </w:rPr>
        <w:t xml:space="preserve"> (for example, </w:t>
      </w:r>
      <w:r w:rsidRPr="00E50EE9">
        <w:rPr>
          <w:lang w:val="en-US"/>
        </w:rPr>
        <w:t>toxic smoke</w:t>
      </w:r>
      <w:r>
        <w:rPr>
          <w:lang w:val="en-US"/>
        </w:rPr>
        <w:t>)</w:t>
      </w:r>
      <w:r w:rsidRPr="00E50EE9">
        <w:rPr>
          <w:lang w:val="en-US"/>
        </w:rPr>
        <w:t>.</w:t>
      </w:r>
    </w:p>
    <w:p w:rsidR="00CB4790" w:rsidRDefault="00CB4790" w:rsidP="00CB4790">
      <w:pPr>
        <w:pStyle w:val="DHHSnumberloweralpha"/>
        <w:numPr>
          <w:ilvl w:val="2"/>
          <w:numId w:val="134"/>
        </w:numPr>
        <w:rPr>
          <w:lang w:val="en-US"/>
        </w:rPr>
      </w:pPr>
      <w:r w:rsidRPr="00E50EE9">
        <w:rPr>
          <w:lang w:val="en-US"/>
        </w:rPr>
        <w:t>Consider access to your facility and the location of arriving emergency vehicles.</w:t>
      </w:r>
    </w:p>
    <w:p w:rsidR="00CB4790" w:rsidRDefault="00CB4790" w:rsidP="00CB4790">
      <w:pPr>
        <w:pStyle w:val="DHHSnumberloweralpha"/>
        <w:numPr>
          <w:ilvl w:val="2"/>
          <w:numId w:val="134"/>
        </w:numPr>
        <w:rPr>
          <w:lang w:val="en-US"/>
        </w:rPr>
      </w:pPr>
      <w:r w:rsidRPr="00E50EE9">
        <w:rPr>
          <w:lang w:val="en-US"/>
        </w:rPr>
        <w:t xml:space="preserve">Consider the welfare of people with a disability during an emergency evacuation and how </w:t>
      </w:r>
      <w:r>
        <w:rPr>
          <w:lang w:val="en-US"/>
        </w:rPr>
        <w:t>this</w:t>
      </w:r>
      <w:r w:rsidRPr="00E50EE9">
        <w:rPr>
          <w:lang w:val="en-US"/>
        </w:rPr>
        <w:t xml:space="preserve"> should be managed. This includes medication and medical instructions.</w:t>
      </w:r>
    </w:p>
    <w:p w:rsidR="00CB4790" w:rsidRDefault="00CB4790" w:rsidP="00CB4790">
      <w:pPr>
        <w:pStyle w:val="DHHSnumberloweralpha"/>
        <w:numPr>
          <w:ilvl w:val="2"/>
          <w:numId w:val="134"/>
        </w:numPr>
        <w:rPr>
          <w:lang w:val="en-US"/>
        </w:rPr>
      </w:pPr>
      <w:r w:rsidRPr="00E50EE9">
        <w:rPr>
          <w:lang w:val="en-US"/>
        </w:rPr>
        <w:t>If confronted with smoke, crawl low to the ground to a clear area and eventually outside. Close doors quickly when exiting rooms to prevent fire spread and smoke travel.</w:t>
      </w:r>
    </w:p>
    <w:p w:rsidR="00CB4790" w:rsidRDefault="00CB4790" w:rsidP="00CB4790">
      <w:pPr>
        <w:pStyle w:val="DHHSbody"/>
        <w:rPr>
          <w:rFonts w:cs="Arial"/>
          <w:lang w:val="en-US"/>
        </w:rPr>
      </w:pPr>
      <w:r w:rsidRPr="00E50EE9">
        <w:rPr>
          <w:rFonts w:cs="Arial"/>
          <w:lang w:val="en-US"/>
        </w:rPr>
        <w:t xml:space="preserve">A person’s response in an emergency is often difficult to predict. Their </w:t>
      </w:r>
      <w:r>
        <w:rPr>
          <w:rFonts w:cs="Arial"/>
          <w:lang w:val="en-US"/>
        </w:rPr>
        <w:t>behaviour</w:t>
      </w:r>
      <w:r w:rsidRPr="00E50EE9">
        <w:rPr>
          <w:rFonts w:cs="Arial"/>
          <w:lang w:val="en-US"/>
        </w:rPr>
        <w:t xml:space="preserve"> can change due to a change in routine </w:t>
      </w:r>
      <w:r>
        <w:rPr>
          <w:rFonts w:cs="Arial"/>
          <w:lang w:val="en-US"/>
        </w:rPr>
        <w:t>(</w:t>
      </w:r>
      <w:r w:rsidRPr="00E50EE9">
        <w:rPr>
          <w:rFonts w:cs="Arial"/>
          <w:lang w:val="en-US"/>
        </w:rPr>
        <w:t>fear of evacuation at night, bedtime</w:t>
      </w:r>
      <w:r>
        <w:rPr>
          <w:rFonts w:cs="Arial"/>
          <w:lang w:val="en-US"/>
        </w:rPr>
        <w:t>),</w:t>
      </w:r>
      <w:r w:rsidRPr="00E50EE9">
        <w:rPr>
          <w:rFonts w:cs="Arial"/>
          <w:lang w:val="en-US"/>
        </w:rPr>
        <w:t xml:space="preserve"> effects from medication, heat and smoke, and the confusion of having different people (emergency services) in their home.</w:t>
      </w:r>
    </w:p>
    <w:p w:rsidR="00CB4790" w:rsidRDefault="00CB4790" w:rsidP="00CB4790">
      <w:pPr>
        <w:pStyle w:val="DHHSbody"/>
        <w:rPr>
          <w:rFonts w:cs="Arial"/>
          <w:lang w:val="en-US"/>
        </w:rPr>
      </w:pPr>
      <w:r w:rsidRPr="00E50EE9">
        <w:rPr>
          <w:rFonts w:cs="Arial"/>
          <w:lang w:val="en-US"/>
        </w:rPr>
        <w:t>The circumstances of the emergency will frighten and confuse most people</w:t>
      </w:r>
      <w:r>
        <w:rPr>
          <w:rFonts w:cs="Arial"/>
          <w:lang w:val="en-US"/>
        </w:rPr>
        <w:t>,</w:t>
      </w:r>
      <w:r w:rsidRPr="00E50EE9">
        <w:rPr>
          <w:rFonts w:cs="Arial"/>
          <w:lang w:val="en-US"/>
        </w:rPr>
        <w:t xml:space="preserve"> and they may need first aid care, support and supervision depending on their age, medical or physical or mental disabilities, </w:t>
      </w:r>
      <w:r>
        <w:rPr>
          <w:rFonts w:cs="Arial"/>
          <w:lang w:val="en-US"/>
        </w:rPr>
        <w:t xml:space="preserve">or their </w:t>
      </w:r>
      <w:r w:rsidRPr="00E50EE9">
        <w:rPr>
          <w:rFonts w:cs="Arial"/>
          <w:lang w:val="en-US"/>
        </w:rPr>
        <w:t>dependen</w:t>
      </w:r>
      <w:r>
        <w:rPr>
          <w:rFonts w:cs="Arial"/>
          <w:lang w:val="en-US"/>
        </w:rPr>
        <w:t>ce</w:t>
      </w:r>
      <w:r w:rsidRPr="00E50EE9">
        <w:rPr>
          <w:rFonts w:cs="Arial"/>
          <w:lang w:val="en-US"/>
        </w:rPr>
        <w:t xml:space="preserve"> on others to be evacuated.</w:t>
      </w:r>
    </w:p>
    <w:p w:rsidR="00CB4790" w:rsidRPr="00E50EE9" w:rsidRDefault="00CB4790" w:rsidP="00CB4790">
      <w:pPr>
        <w:pStyle w:val="ListParagraph"/>
        <w:numPr>
          <w:ilvl w:val="3"/>
          <w:numId w:val="184"/>
        </w:numPr>
        <w:ind w:left="567"/>
      </w:pPr>
      <w:r w:rsidRPr="00E50EE9">
        <w:t>Procedures for fire</w:t>
      </w:r>
    </w:p>
    <w:p w:rsidR="00CB4790" w:rsidRDefault="00CB4790" w:rsidP="00CB4790">
      <w:pPr>
        <w:pStyle w:val="DHHSbody"/>
        <w:rPr>
          <w:rFonts w:cs="Arial"/>
          <w:lang w:val="en-US"/>
        </w:rPr>
      </w:pPr>
      <w:r w:rsidRPr="00E50EE9">
        <w:rPr>
          <w:rFonts w:cs="Arial"/>
          <w:lang w:val="en-US"/>
        </w:rPr>
        <w:t>During a fire event, it is vital that all occupants within the facility are able to respond immediately to ensure the safety of everyone.</w:t>
      </w:r>
    </w:p>
    <w:p w:rsidR="00CB4790" w:rsidRDefault="00CB4790" w:rsidP="00CB4790">
      <w:pPr>
        <w:pStyle w:val="DHHSbody"/>
        <w:rPr>
          <w:lang w:val="en-US"/>
        </w:rPr>
      </w:pPr>
      <w:r w:rsidRPr="00E50EE9">
        <w:rPr>
          <w:rFonts w:cs="Arial"/>
          <w:lang w:val="en-US"/>
        </w:rPr>
        <w:t xml:space="preserve">The use of </w:t>
      </w:r>
      <w:r>
        <w:rPr>
          <w:rFonts w:cs="Arial"/>
          <w:lang w:val="en-US"/>
        </w:rPr>
        <w:t>s</w:t>
      </w:r>
      <w:r w:rsidRPr="00E50EE9">
        <w:rPr>
          <w:rFonts w:cs="Arial"/>
          <w:lang w:val="en-US"/>
        </w:rPr>
        <w:t xml:space="preserve">tandard </w:t>
      </w:r>
      <w:r>
        <w:rPr>
          <w:rFonts w:cs="Arial"/>
          <w:lang w:val="en-US"/>
        </w:rPr>
        <w:t>f</w:t>
      </w:r>
      <w:r w:rsidRPr="00E50EE9">
        <w:rPr>
          <w:rFonts w:cs="Arial"/>
          <w:lang w:val="en-US"/>
        </w:rPr>
        <w:t xml:space="preserve">ire </w:t>
      </w:r>
      <w:r>
        <w:rPr>
          <w:rFonts w:cs="Arial"/>
          <w:lang w:val="en-US"/>
        </w:rPr>
        <w:t>o</w:t>
      </w:r>
      <w:r w:rsidRPr="00E50EE9">
        <w:rPr>
          <w:rFonts w:cs="Arial"/>
          <w:lang w:val="en-US"/>
        </w:rPr>
        <w:t xml:space="preserve">rders will achieve a uniform approach in all facilities. The </w:t>
      </w:r>
      <w:r>
        <w:rPr>
          <w:rFonts w:cs="Arial"/>
          <w:lang w:val="en-US"/>
        </w:rPr>
        <w:t>s</w:t>
      </w:r>
      <w:r w:rsidRPr="00E50EE9">
        <w:rPr>
          <w:rFonts w:cs="Arial"/>
          <w:lang w:val="en-US"/>
        </w:rPr>
        <w:t xml:space="preserve">tandard </w:t>
      </w:r>
      <w:r>
        <w:rPr>
          <w:rFonts w:cs="Arial"/>
          <w:lang w:val="en-US"/>
        </w:rPr>
        <w:t>f</w:t>
      </w:r>
      <w:r w:rsidRPr="00E50EE9">
        <w:rPr>
          <w:rFonts w:cs="Arial"/>
          <w:lang w:val="en-US"/>
        </w:rPr>
        <w:t xml:space="preserve">ire </w:t>
      </w:r>
      <w:r>
        <w:rPr>
          <w:rFonts w:cs="Arial"/>
          <w:lang w:val="en-US"/>
        </w:rPr>
        <w:t>o</w:t>
      </w:r>
      <w:r w:rsidRPr="00E50EE9">
        <w:rPr>
          <w:rFonts w:cs="Arial"/>
          <w:lang w:val="en-US"/>
        </w:rPr>
        <w:t>rder</w:t>
      </w:r>
      <w:r>
        <w:rPr>
          <w:rFonts w:cs="Arial"/>
          <w:lang w:val="en-US"/>
        </w:rPr>
        <w:t>s are</w:t>
      </w:r>
      <w:r w:rsidRPr="00E50EE9">
        <w:rPr>
          <w:rFonts w:cs="Arial"/>
          <w:lang w:val="en-US"/>
        </w:rPr>
        <w:t xml:space="preserve"> shown in </w:t>
      </w:r>
      <w:r w:rsidRPr="00BA4736">
        <w:rPr>
          <w:rFonts w:cs="Arial"/>
        </w:rPr>
        <w:t xml:space="preserve">Figure </w:t>
      </w:r>
      <w:r>
        <w:rPr>
          <w:rFonts w:cs="Arial"/>
        </w:rPr>
        <w:t>16</w:t>
      </w:r>
      <w:r>
        <w:rPr>
          <w:rFonts w:cs="Arial"/>
          <w:lang w:val="en-US"/>
        </w:rPr>
        <w:t>.</w:t>
      </w:r>
    </w:p>
    <w:p w:rsidR="00CB4790" w:rsidRPr="006753EE" w:rsidRDefault="00CB4790" w:rsidP="00CB4790">
      <w:pPr>
        <w:pStyle w:val="DHHSfigurecaption"/>
        <w:numPr>
          <w:ilvl w:val="0"/>
          <w:numId w:val="183"/>
        </w:numPr>
        <w:ind w:left="360"/>
      </w:pPr>
      <w:bookmarkStart w:id="385" w:name="_Toc509828133"/>
      <w:bookmarkStart w:id="386" w:name="_Toc510526587"/>
      <w:r w:rsidRPr="006753EE">
        <w:t>Standard fire orders</w:t>
      </w:r>
      <w:bookmarkEnd w:id="385"/>
      <w:bookmarkEnd w:id="386"/>
    </w:p>
    <w:p w:rsidR="00CB4790" w:rsidRPr="00336682" w:rsidRDefault="00CB4790" w:rsidP="00CB4790">
      <w:pPr>
        <w:pStyle w:val="DHHSbody"/>
        <w:rPr>
          <w:color w:val="FF0000"/>
        </w:rPr>
      </w:pPr>
      <w:r>
        <w:rPr>
          <w:noProof/>
          <w:lang w:eastAsia="en-AU"/>
        </w:rPr>
        <w:drawing>
          <wp:inline distT="0" distB="0" distL="0" distR="0" wp14:anchorId="6411E6FE" wp14:editId="1DD78A06">
            <wp:extent cx="2235331" cy="3812540"/>
            <wp:effectExtent l="0" t="0" r="0" b="0"/>
            <wp:docPr id="23" name="Picture 21" descr="Displays the 5 basic Standard fire orders that must be covered in the event of a fire." title="Figure 16 Standard Fire 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1" descr="Standard Fire Orders" title="Figure 16 Standard Fire Order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35200" cy="3812540"/>
                    </a:xfrm>
                    <a:prstGeom prst="rect">
                      <a:avLst/>
                    </a:prstGeom>
                    <a:noFill/>
                    <a:ln>
                      <a:noFill/>
                    </a:ln>
                  </pic:spPr>
                </pic:pic>
              </a:graphicData>
            </a:graphic>
          </wp:inline>
        </w:drawing>
      </w:r>
    </w:p>
    <w:p w:rsidR="00CB4790" w:rsidRDefault="00CB4790" w:rsidP="00CB4790">
      <w:pPr>
        <w:pStyle w:val="DHHSbodyaftertablefigure"/>
      </w:pPr>
      <w:r w:rsidRPr="00E50EE9">
        <w:t>In the event of a fire event, staff and occupants should:</w:t>
      </w:r>
    </w:p>
    <w:p w:rsidR="00CB4790" w:rsidRDefault="00CB4790" w:rsidP="00CB4790">
      <w:pPr>
        <w:pStyle w:val="DHHSnumberdigit"/>
        <w:numPr>
          <w:ilvl w:val="0"/>
          <w:numId w:val="135"/>
        </w:numPr>
      </w:pPr>
      <w:r w:rsidRPr="00E50EE9">
        <w:t>Assist anyone in immediate danger. Staff and occupants should at all times consider their own safety before taking any action and consider what hazards may exist in the room.</w:t>
      </w:r>
    </w:p>
    <w:p w:rsidR="00CB4790" w:rsidRPr="00E50EE9" w:rsidRDefault="00CB4790" w:rsidP="00CB4790">
      <w:pPr>
        <w:pStyle w:val="DHHSnumberdigit"/>
        <w:numPr>
          <w:ilvl w:val="0"/>
          <w:numId w:val="135"/>
        </w:numPr>
      </w:pPr>
      <w:r w:rsidRPr="00E50EE9">
        <w:t>Attempt to extinguish the fire if it is small enough to be extinguished using a single portable fire extinguisher or fire blanket by a trained person.</w:t>
      </w:r>
    </w:p>
    <w:p w:rsidR="00CB4790" w:rsidRDefault="00CB4790" w:rsidP="00CB4790">
      <w:pPr>
        <w:pStyle w:val="DHHSnumberdigit"/>
        <w:numPr>
          <w:ilvl w:val="0"/>
          <w:numId w:val="135"/>
        </w:numPr>
      </w:pPr>
      <w:r w:rsidRPr="00E50EE9">
        <w:t>Close the door. This will prevent the spread of smoke and fire to other parts of the facility. Remember</w:t>
      </w:r>
      <w:r>
        <w:t>:</w:t>
      </w:r>
      <w:r w:rsidRPr="00E50EE9">
        <w:t xml:space="preserve"> smoke is the biggest killer in a fire.</w:t>
      </w:r>
      <w:r>
        <w:t xml:space="preserve"> </w:t>
      </w:r>
      <w:r w:rsidRPr="00E50EE9">
        <w:t>By preventing smoke spread, staff will gain more time to evacuate the facility.</w:t>
      </w:r>
    </w:p>
    <w:p w:rsidR="00CB4790" w:rsidRDefault="00CB4790" w:rsidP="00CB4790">
      <w:pPr>
        <w:pStyle w:val="DHHSnumberdigit"/>
        <w:numPr>
          <w:ilvl w:val="0"/>
          <w:numId w:val="135"/>
        </w:numPr>
      </w:pPr>
      <w:r w:rsidRPr="00E50EE9">
        <w:t>Call the fire brigade on 000 and give the following information:</w:t>
      </w:r>
    </w:p>
    <w:p w:rsidR="00CB4790" w:rsidRDefault="00CB4790" w:rsidP="00CB4790">
      <w:pPr>
        <w:pStyle w:val="DHHSnumberloweralphaindent"/>
        <w:numPr>
          <w:ilvl w:val="3"/>
          <w:numId w:val="137"/>
        </w:numPr>
      </w:pPr>
      <w:r>
        <w:t>n</w:t>
      </w:r>
      <w:r w:rsidRPr="00E50EE9">
        <w:t>ame (of person making call)</w:t>
      </w:r>
    </w:p>
    <w:p w:rsidR="00CB4790" w:rsidRDefault="00CB4790" w:rsidP="00CB4790">
      <w:pPr>
        <w:pStyle w:val="DHHSnumberloweralphaindent"/>
        <w:numPr>
          <w:ilvl w:val="3"/>
          <w:numId w:val="137"/>
        </w:numPr>
      </w:pPr>
      <w:r>
        <w:t>n</w:t>
      </w:r>
      <w:r w:rsidRPr="00E50EE9">
        <w:t>ame of facility, address (with suburb/state)</w:t>
      </w:r>
    </w:p>
    <w:p w:rsidR="00CB4790" w:rsidRPr="00E50EE9" w:rsidRDefault="00CB4790" w:rsidP="00CB4790">
      <w:pPr>
        <w:pStyle w:val="DHHSnumberloweralphaindent"/>
        <w:numPr>
          <w:ilvl w:val="3"/>
          <w:numId w:val="137"/>
        </w:numPr>
      </w:pPr>
      <w:r>
        <w:t>n</w:t>
      </w:r>
      <w:r w:rsidRPr="00E50EE9">
        <w:t>earest cross road</w:t>
      </w:r>
      <w:r>
        <w:t>.</w:t>
      </w:r>
    </w:p>
    <w:p w:rsidR="00CB4790" w:rsidRPr="00DE23CC" w:rsidRDefault="00CB4790" w:rsidP="00CB4790">
      <w:pPr>
        <w:pStyle w:val="DHHSnumberdigit"/>
        <w:numPr>
          <w:ilvl w:val="0"/>
          <w:numId w:val="135"/>
        </w:numPr>
      </w:pPr>
      <w:r w:rsidRPr="00DE23CC">
        <w:t>Describe</w:t>
      </w:r>
      <w:r>
        <w:t xml:space="preserve"> </w:t>
      </w:r>
      <w:r w:rsidRPr="00DE23CC">
        <w:t>the occupants and number</w:t>
      </w:r>
      <w:r>
        <w:t xml:space="preserve"> of people i</w:t>
      </w:r>
      <w:r w:rsidRPr="00DE23CC">
        <w:t>n the facility, including people with disabilities</w:t>
      </w:r>
    </w:p>
    <w:p w:rsidR="00CB4790" w:rsidRDefault="00CB4790" w:rsidP="00CB4790">
      <w:pPr>
        <w:pStyle w:val="DHHSnumberloweralphaindent"/>
        <w:numPr>
          <w:ilvl w:val="3"/>
          <w:numId w:val="138"/>
        </w:numPr>
      </w:pPr>
      <w:r>
        <w:t>Describe t</w:t>
      </w:r>
      <w:r w:rsidRPr="00EB33E2">
        <w:t>ype and size of the fire.</w:t>
      </w:r>
    </w:p>
    <w:p w:rsidR="00CB4790" w:rsidRDefault="00CB4790" w:rsidP="00CB4790">
      <w:pPr>
        <w:pStyle w:val="DHHSnumberloweralphaindent"/>
        <w:numPr>
          <w:ilvl w:val="3"/>
          <w:numId w:val="138"/>
        </w:numPr>
      </w:pPr>
      <w:r>
        <w:t>I</w:t>
      </w:r>
      <w:r w:rsidRPr="00EB33E2">
        <w:t>ndica</w:t>
      </w:r>
      <w:r>
        <w:t xml:space="preserve">te </w:t>
      </w:r>
      <w:r w:rsidRPr="00EB33E2">
        <w:t>if anyone is missing or trapped inside</w:t>
      </w:r>
      <w:r>
        <w:t>.</w:t>
      </w:r>
    </w:p>
    <w:p w:rsidR="00CB4790" w:rsidRDefault="00CB4790" w:rsidP="00CB4790">
      <w:pPr>
        <w:pStyle w:val="DHHSbody"/>
        <w:rPr>
          <w:rFonts w:cs="Arial"/>
        </w:rPr>
      </w:pPr>
      <w:r w:rsidRPr="00B76F12">
        <w:rPr>
          <w:rFonts w:cs="Arial"/>
          <w:b/>
          <w:u w:val="single"/>
        </w:rPr>
        <w:t>NOTE:</w:t>
      </w:r>
      <w:r w:rsidRPr="00E50EE9">
        <w:rPr>
          <w:rFonts w:cs="Arial"/>
        </w:rPr>
        <w:t xml:space="preserve"> If there are other staff or occupants in the facility, they must also be notified through pre-planned warning systems</w:t>
      </w:r>
      <w:r>
        <w:rPr>
          <w:rFonts w:cs="Arial"/>
        </w:rPr>
        <w:t>,</w:t>
      </w:r>
      <w:r w:rsidRPr="00E50EE9">
        <w:rPr>
          <w:rFonts w:cs="Arial"/>
        </w:rPr>
        <w:t xml:space="preserve"> such as a manually operated siren or loud audible devi</w:t>
      </w:r>
      <w:r>
        <w:rPr>
          <w:rFonts w:cs="Arial"/>
        </w:rPr>
        <w:t>c</w:t>
      </w:r>
      <w:r w:rsidRPr="00E50EE9">
        <w:rPr>
          <w:rFonts w:cs="Arial"/>
        </w:rPr>
        <w:t>e</w:t>
      </w:r>
      <w:r>
        <w:rPr>
          <w:rFonts w:cs="Arial"/>
        </w:rPr>
        <w:t xml:space="preserve"> (for example, </w:t>
      </w:r>
      <w:r w:rsidRPr="00E50EE9">
        <w:rPr>
          <w:rFonts w:cs="Arial"/>
        </w:rPr>
        <w:t xml:space="preserve">smoke alarm </w:t>
      </w:r>
      <w:r w:rsidRPr="00047449">
        <w:rPr>
          <w:rFonts w:cs="Arial"/>
        </w:rPr>
        <w:t>and so on</w:t>
      </w:r>
      <w:r>
        <w:rPr>
          <w:rFonts w:cs="Arial"/>
        </w:rPr>
        <w:t>)</w:t>
      </w:r>
      <w:r w:rsidRPr="00E50EE9">
        <w:rPr>
          <w:rFonts w:cs="Arial"/>
        </w:rPr>
        <w:t>.</w:t>
      </w:r>
    </w:p>
    <w:p w:rsidR="00CB4790" w:rsidRDefault="00CB4790" w:rsidP="00CB4790">
      <w:pPr>
        <w:pStyle w:val="DHHSnumberdigit"/>
        <w:numPr>
          <w:ilvl w:val="0"/>
          <w:numId w:val="136"/>
        </w:numPr>
      </w:pPr>
      <w:r w:rsidRPr="00EB33E2">
        <w:t>Evacuate to assembly area. There should be two (2) assembly areas in the emergency procedures</w:t>
      </w:r>
      <w:r>
        <w:t>:</w:t>
      </w:r>
      <w:r w:rsidRPr="00EB33E2">
        <w:t xml:space="preserve"> a primary area and a secondary area. A secondary area is used when wind direction or other considerations do not allow staff to use the primary area</w:t>
      </w:r>
      <w:r>
        <w:t xml:space="preserve"> (</w:t>
      </w:r>
      <w:r w:rsidRPr="00872A27">
        <w:t xml:space="preserve">for example, </w:t>
      </w:r>
      <w:r w:rsidRPr="001C23BD">
        <w:t xml:space="preserve">if there is </w:t>
      </w:r>
      <w:r w:rsidRPr="00EB33E2">
        <w:t>toxic smoke</w:t>
      </w:r>
      <w:r>
        <w:t>)</w:t>
      </w:r>
      <w:r w:rsidRPr="00EB33E2">
        <w:t>.</w:t>
      </w:r>
    </w:p>
    <w:p w:rsidR="00CB4790" w:rsidRDefault="00CB4790" w:rsidP="00CB4790">
      <w:pPr>
        <w:pStyle w:val="DHHSnumberdigit"/>
        <w:numPr>
          <w:ilvl w:val="0"/>
          <w:numId w:val="136"/>
        </w:numPr>
        <w:rPr>
          <w:rFonts w:cs="Arial"/>
        </w:rPr>
      </w:pPr>
      <w:r w:rsidRPr="00EB33E2">
        <w:t>Remain at the assembly area and ensure everybody is accounted for. This is vital to ensure that everyone is safely out of the facility</w:t>
      </w:r>
      <w:r>
        <w:t>.</w:t>
      </w:r>
      <w:r w:rsidRPr="00EB33E2">
        <w:t xml:space="preserve"> If not</w:t>
      </w:r>
      <w:r>
        <w:t>,</w:t>
      </w:r>
      <w:r w:rsidRPr="00EB33E2">
        <w:t xml:space="preserve"> the </w:t>
      </w:r>
      <w:r>
        <w:t>i</w:t>
      </w:r>
      <w:r w:rsidRPr="00EB33E2">
        <w:t xml:space="preserve">ncident </w:t>
      </w:r>
      <w:r>
        <w:t>c</w:t>
      </w:r>
      <w:r w:rsidRPr="00EB33E2">
        <w:t>ontroller must be immediately advised so search and rescue is given the highest priority. No one should be allowed to leave the assembly area</w:t>
      </w:r>
      <w:r w:rsidRPr="00E50EE9">
        <w:rPr>
          <w:rFonts w:cs="Arial"/>
        </w:rPr>
        <w:t xml:space="preserve"> until </w:t>
      </w:r>
      <w:r>
        <w:rPr>
          <w:rFonts w:cs="Arial"/>
        </w:rPr>
        <w:t>i</w:t>
      </w:r>
      <w:r w:rsidRPr="00E50EE9">
        <w:rPr>
          <w:rFonts w:cs="Arial"/>
        </w:rPr>
        <w:t xml:space="preserve">ncident </w:t>
      </w:r>
      <w:r>
        <w:rPr>
          <w:rFonts w:cs="Arial"/>
        </w:rPr>
        <w:t>c</w:t>
      </w:r>
      <w:r w:rsidRPr="00E50EE9">
        <w:rPr>
          <w:rFonts w:cs="Arial"/>
        </w:rPr>
        <w:t>ontroller advises it is safe to do so.</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87" w:name="_Toc509826169"/>
      <w:bookmarkStart w:id="388" w:name="_Toc509828407"/>
      <w:r w:rsidRPr="00E50EE9">
        <w:t xml:space="preserve">For </w:t>
      </w:r>
      <w:r>
        <w:t>b</w:t>
      </w:r>
      <w:r w:rsidRPr="00E50EE9">
        <w:t xml:space="preserve">omb </w:t>
      </w:r>
      <w:r>
        <w:t>t</w:t>
      </w:r>
      <w:r w:rsidRPr="00E50EE9">
        <w:t>hreat (</w:t>
      </w:r>
      <w:r>
        <w:t>r</w:t>
      </w:r>
      <w:r w:rsidRPr="00E50EE9">
        <w:t xml:space="preserve">esponse </w:t>
      </w:r>
      <w:r>
        <w:t>c</w:t>
      </w:r>
      <w:r w:rsidRPr="00E50EE9">
        <w:t xml:space="preserve">olour </w:t>
      </w:r>
      <w:r>
        <w:t>c</w:t>
      </w:r>
      <w:r w:rsidRPr="00E50EE9">
        <w:t>ode ‘PURPLE’)</w:t>
      </w:r>
      <w:bookmarkEnd w:id="387"/>
      <w:bookmarkEnd w:id="388"/>
    </w:p>
    <w:p w:rsidR="00CB4790" w:rsidRPr="00E50EE9" w:rsidRDefault="00CB4790" w:rsidP="00CB4790">
      <w:pPr>
        <w:pStyle w:val="ListParagraph"/>
        <w:numPr>
          <w:ilvl w:val="3"/>
          <w:numId w:val="184"/>
        </w:numPr>
        <w:ind w:left="567"/>
      </w:pPr>
      <w:r w:rsidRPr="00E50EE9">
        <w:t>General</w:t>
      </w:r>
    </w:p>
    <w:p w:rsidR="00CB4790" w:rsidRDefault="00CB4790" w:rsidP="00CB4790">
      <w:pPr>
        <w:pStyle w:val="DHHSbody"/>
        <w:rPr>
          <w:rFonts w:cs="Arial"/>
        </w:rPr>
      </w:pPr>
      <w:r w:rsidRPr="00E50EE9">
        <w:rPr>
          <w:rFonts w:cs="Arial"/>
        </w:rPr>
        <w:t xml:space="preserve">This </w:t>
      </w:r>
      <w:r>
        <w:rPr>
          <w:rFonts w:cs="Arial"/>
        </w:rPr>
        <w:t>c</w:t>
      </w:r>
      <w:r w:rsidRPr="00E50EE9">
        <w:rPr>
          <w:rFonts w:cs="Arial"/>
        </w:rPr>
        <w:t>lause provides basic guidance on planning and response in case of a bomb threat. The information contained</w:t>
      </w:r>
      <w:r>
        <w:rPr>
          <w:rFonts w:cs="Arial"/>
        </w:rPr>
        <w:t xml:space="preserve"> </w:t>
      </w:r>
      <w:r w:rsidRPr="00E50EE9">
        <w:rPr>
          <w:rFonts w:cs="Arial"/>
        </w:rPr>
        <w:t>in</w:t>
      </w:r>
      <w:r>
        <w:rPr>
          <w:rFonts w:cs="Arial"/>
        </w:rPr>
        <w:t xml:space="preserve"> </w:t>
      </w:r>
      <w:r w:rsidRPr="00E50EE9">
        <w:rPr>
          <w:rFonts w:cs="Arial"/>
        </w:rPr>
        <w:t>this</w:t>
      </w:r>
      <w:r>
        <w:rPr>
          <w:rFonts w:cs="Arial"/>
        </w:rPr>
        <w:t xml:space="preserve"> c</w:t>
      </w:r>
      <w:r w:rsidRPr="00E50EE9">
        <w:rPr>
          <w:rFonts w:cs="Arial"/>
        </w:rPr>
        <w:t>lause</w:t>
      </w:r>
      <w:r>
        <w:rPr>
          <w:rFonts w:cs="Arial"/>
        </w:rPr>
        <w:t xml:space="preserve"> </w:t>
      </w:r>
      <w:r w:rsidRPr="00E50EE9">
        <w:rPr>
          <w:rFonts w:cs="Arial"/>
        </w:rPr>
        <w:t>is</w:t>
      </w:r>
      <w:r>
        <w:rPr>
          <w:rFonts w:cs="Arial"/>
        </w:rPr>
        <w:t xml:space="preserve"> </w:t>
      </w:r>
      <w:r w:rsidRPr="00E50EE9">
        <w:rPr>
          <w:rFonts w:cs="Arial"/>
        </w:rPr>
        <w:t>not</w:t>
      </w:r>
      <w:r>
        <w:rPr>
          <w:rFonts w:cs="Arial"/>
        </w:rPr>
        <w:t xml:space="preserve"> </w:t>
      </w:r>
      <w:r w:rsidRPr="00E50EE9">
        <w:rPr>
          <w:rFonts w:cs="Arial"/>
        </w:rPr>
        <w:t>sufficient,</w:t>
      </w:r>
      <w:r>
        <w:rPr>
          <w:rFonts w:cs="Arial"/>
        </w:rPr>
        <w:t xml:space="preserve"> </w:t>
      </w:r>
      <w:r w:rsidRPr="00E50EE9">
        <w:rPr>
          <w:rFonts w:cs="Arial"/>
        </w:rPr>
        <w:t>in</w:t>
      </w:r>
      <w:r>
        <w:rPr>
          <w:rFonts w:cs="Arial"/>
        </w:rPr>
        <w:t xml:space="preserve"> </w:t>
      </w:r>
      <w:r w:rsidRPr="00E50EE9">
        <w:rPr>
          <w:rFonts w:cs="Arial"/>
        </w:rPr>
        <w:t>itself,</w:t>
      </w:r>
      <w:r>
        <w:rPr>
          <w:rFonts w:cs="Arial"/>
        </w:rPr>
        <w:t xml:space="preserve"> </w:t>
      </w:r>
      <w:r w:rsidRPr="00E50EE9">
        <w:rPr>
          <w:rFonts w:cs="Arial"/>
        </w:rPr>
        <w:t>to</w:t>
      </w:r>
      <w:r>
        <w:rPr>
          <w:rFonts w:cs="Arial"/>
        </w:rPr>
        <w:t xml:space="preserve"> </w:t>
      </w:r>
      <w:r w:rsidRPr="00E50EE9">
        <w:rPr>
          <w:rFonts w:cs="Arial"/>
        </w:rPr>
        <w:t>adequately</w:t>
      </w:r>
      <w:r>
        <w:rPr>
          <w:rFonts w:cs="Arial"/>
        </w:rPr>
        <w:t xml:space="preserve"> </w:t>
      </w:r>
      <w:r w:rsidRPr="00E50EE9">
        <w:rPr>
          <w:rFonts w:cs="Arial"/>
        </w:rPr>
        <w:t>plan</w:t>
      </w:r>
      <w:r>
        <w:rPr>
          <w:rFonts w:cs="Arial"/>
        </w:rPr>
        <w:t xml:space="preserve"> </w:t>
      </w:r>
      <w:r w:rsidRPr="00E50EE9">
        <w:rPr>
          <w:rFonts w:cs="Arial"/>
        </w:rPr>
        <w:t>for</w:t>
      </w:r>
      <w:r>
        <w:rPr>
          <w:rFonts w:cs="Arial"/>
        </w:rPr>
        <w:t xml:space="preserve"> </w:t>
      </w:r>
      <w:r w:rsidRPr="00E50EE9">
        <w:rPr>
          <w:rFonts w:cs="Arial"/>
        </w:rPr>
        <w:t>a bomb threat and therefore further advice from a competent person or Victoria Police should be sought.</w:t>
      </w:r>
    </w:p>
    <w:p w:rsidR="00CB4790" w:rsidRDefault="00CB4790" w:rsidP="00CB4790">
      <w:pPr>
        <w:pStyle w:val="DHHSbody"/>
        <w:rPr>
          <w:rFonts w:cs="Arial"/>
        </w:rPr>
      </w:pPr>
      <w:r w:rsidRPr="00E50EE9">
        <w:rPr>
          <w:rFonts w:cs="Arial"/>
        </w:rPr>
        <w:t>Bomb threat is a serious public nuisance of modern times. Each bomb threat could be a prank or a warning of an impending bomb attack. Usually, they are committed by individuals seeking to create a state of alarm and confusion. Therefore, it is important that all facilities have considered the potential risk of a bomb threat at the facility and undertake proper site specific planning in consultation with police if a bomb threat is possible.</w:t>
      </w:r>
    </w:p>
    <w:p w:rsidR="00CB4790" w:rsidRPr="00E50EE9" w:rsidRDefault="00CB4790" w:rsidP="00CB4790">
      <w:pPr>
        <w:pStyle w:val="ListParagraph"/>
        <w:numPr>
          <w:ilvl w:val="3"/>
          <w:numId w:val="184"/>
        </w:numPr>
        <w:ind w:left="567"/>
      </w:pPr>
      <w:r w:rsidRPr="00E50EE9">
        <w:t>Threats</w:t>
      </w:r>
    </w:p>
    <w:p w:rsidR="00CB4790" w:rsidRDefault="00CB4790" w:rsidP="00CB4790">
      <w:pPr>
        <w:pStyle w:val="DHHSbody"/>
        <w:rPr>
          <w:rFonts w:cs="Arial"/>
          <w:lang w:val="en-US"/>
        </w:rPr>
      </w:pPr>
      <w:r w:rsidRPr="00E50EE9">
        <w:rPr>
          <w:rFonts w:cs="Arial"/>
          <w:lang w:val="en-US"/>
        </w:rPr>
        <w:t>Bomb threats may include but are not limited to the following forms:</w:t>
      </w:r>
    </w:p>
    <w:p w:rsidR="00CB4790" w:rsidRPr="00E50EE9" w:rsidRDefault="00CB4790" w:rsidP="00CB4790">
      <w:pPr>
        <w:pStyle w:val="DHHSnumberloweralpha"/>
        <w:numPr>
          <w:ilvl w:val="2"/>
          <w:numId w:val="139"/>
        </w:numPr>
        <w:rPr>
          <w:lang w:val="en-US"/>
        </w:rPr>
      </w:pPr>
      <w:r w:rsidRPr="00E50EE9">
        <w:rPr>
          <w:b/>
          <w:i/>
          <w:lang w:val="en-US"/>
        </w:rPr>
        <w:t xml:space="preserve">Written </w:t>
      </w:r>
      <w:r>
        <w:rPr>
          <w:b/>
          <w:i/>
          <w:lang w:val="en-US"/>
        </w:rPr>
        <w:t>t</w:t>
      </w:r>
      <w:r w:rsidRPr="00E50EE9">
        <w:rPr>
          <w:b/>
          <w:i/>
          <w:lang w:val="en-US"/>
        </w:rPr>
        <w:t>hreat</w:t>
      </w:r>
      <w:r w:rsidRPr="00E50EE9">
        <w:rPr>
          <w:lang w:val="en-US"/>
        </w:rPr>
        <w:t xml:space="preserve"> – </w:t>
      </w:r>
      <w:r>
        <w:rPr>
          <w:lang w:val="en-US"/>
        </w:rPr>
        <w:t>i</w:t>
      </w:r>
      <w:r w:rsidRPr="00E50EE9">
        <w:rPr>
          <w:lang w:val="en-US"/>
        </w:rPr>
        <w:t>f a bomb threat is received in writing and considered</w:t>
      </w:r>
      <w:r>
        <w:rPr>
          <w:lang w:val="en-US"/>
        </w:rPr>
        <w:t xml:space="preserve"> </w:t>
      </w:r>
      <w:r w:rsidRPr="00E50EE9">
        <w:rPr>
          <w:lang w:val="en-US"/>
        </w:rPr>
        <w:t>credible, it should be placed along with any envelope in a container and police called immediately. Every possible effort has to be made to retain all evidence. Evidence that may be available includes fingerprints, handwriting, printed, electronic or typed material, DNA and postmarks.</w:t>
      </w:r>
    </w:p>
    <w:p w:rsidR="00CB4790" w:rsidRDefault="00CB4790" w:rsidP="00CB4790">
      <w:pPr>
        <w:pStyle w:val="DHHSnumberloweralpha"/>
        <w:numPr>
          <w:ilvl w:val="2"/>
          <w:numId w:val="139"/>
        </w:numPr>
        <w:rPr>
          <w:lang w:val="en-US"/>
        </w:rPr>
      </w:pPr>
      <w:r w:rsidRPr="00E50EE9">
        <w:rPr>
          <w:b/>
          <w:i/>
          <w:lang w:val="en-US"/>
        </w:rPr>
        <w:t xml:space="preserve">Telephone </w:t>
      </w:r>
      <w:r>
        <w:rPr>
          <w:b/>
          <w:i/>
          <w:lang w:val="en-US"/>
        </w:rPr>
        <w:t>t</w:t>
      </w:r>
      <w:r w:rsidRPr="00E50EE9">
        <w:rPr>
          <w:b/>
          <w:i/>
          <w:lang w:val="en-US"/>
        </w:rPr>
        <w:t>hreat</w:t>
      </w:r>
      <w:r w:rsidRPr="00E50EE9">
        <w:rPr>
          <w:lang w:val="en-US"/>
        </w:rPr>
        <w:t xml:space="preserve"> – </w:t>
      </w:r>
      <w:r>
        <w:rPr>
          <w:lang w:val="en-US"/>
        </w:rPr>
        <w:t>a</w:t>
      </w:r>
      <w:r w:rsidRPr="00E50EE9">
        <w:rPr>
          <w:lang w:val="en-US"/>
        </w:rPr>
        <w:t>n accurate analysis of the telephone threat can provide valuable information on which to base recommendations, action and subsequent investigation. The person receiving the bomb threat by telephone should not disconnect the call, and as soon as possible, should complete the information required on a bomb threat checklist. The bomb threat checklist should be available to telephonists and other persons who regularly accept incoming telephone calls.</w:t>
      </w:r>
    </w:p>
    <w:p w:rsidR="00CB4790" w:rsidRDefault="00CB4790" w:rsidP="00CB4790">
      <w:pPr>
        <w:pStyle w:val="DHHSindent"/>
      </w:pPr>
      <w:r w:rsidRPr="00E50EE9">
        <w:rPr>
          <w:b/>
          <w:u w:val="single"/>
        </w:rPr>
        <w:t>NOTE:</w:t>
      </w:r>
      <w:r w:rsidRPr="00E50EE9">
        <w:t xml:space="preserve"> An example of a typical phone/bomb threat checklist is provided in </w:t>
      </w:r>
    </w:p>
    <w:p w:rsidR="00CB4790" w:rsidRDefault="00CB4790" w:rsidP="00CB4790">
      <w:pPr>
        <w:pStyle w:val="DHHSindent"/>
      </w:pPr>
      <w:r w:rsidRPr="00E50EE9">
        <w:fldChar w:fldCharType="begin"/>
      </w:r>
      <w:r w:rsidRPr="00E50EE9">
        <w:instrText xml:space="preserve"> REF _Ref398805854 \n \h  \* MERGEFORMAT </w:instrText>
      </w:r>
      <w:r w:rsidRPr="00E50EE9">
        <w:fldChar w:fldCharType="separate"/>
      </w:r>
      <w:r>
        <w:t>Appendix 4</w:t>
      </w:r>
      <w:r w:rsidRPr="00E50EE9">
        <w:fldChar w:fldCharType="end"/>
      </w:r>
      <w:r w:rsidRPr="003774BC">
        <w:t>.</w:t>
      </w:r>
    </w:p>
    <w:p w:rsidR="00CB4790" w:rsidRPr="00E50EE9" w:rsidRDefault="00CB4790" w:rsidP="00CB4790">
      <w:pPr>
        <w:pStyle w:val="DHHSnumberloweralpha"/>
        <w:numPr>
          <w:ilvl w:val="2"/>
          <w:numId w:val="139"/>
        </w:numPr>
        <w:rPr>
          <w:lang w:val="en-US"/>
        </w:rPr>
      </w:pPr>
      <w:r w:rsidRPr="00E50EE9">
        <w:rPr>
          <w:b/>
          <w:i/>
          <w:lang w:val="en-US"/>
        </w:rPr>
        <w:t xml:space="preserve">Suspect </w:t>
      </w:r>
      <w:r>
        <w:rPr>
          <w:b/>
          <w:i/>
          <w:lang w:val="en-US"/>
        </w:rPr>
        <w:t>o</w:t>
      </w:r>
      <w:r w:rsidRPr="00E50EE9">
        <w:rPr>
          <w:b/>
          <w:i/>
          <w:lang w:val="en-US"/>
        </w:rPr>
        <w:t>bject</w:t>
      </w:r>
      <w:r w:rsidRPr="00E50EE9">
        <w:rPr>
          <w:lang w:val="en-US"/>
        </w:rPr>
        <w:t xml:space="preserve"> – </w:t>
      </w:r>
      <w:r>
        <w:rPr>
          <w:lang w:val="en-US"/>
        </w:rPr>
        <w:t>a</w:t>
      </w:r>
      <w:r w:rsidRPr="00E50EE9">
        <w:rPr>
          <w:lang w:val="en-US"/>
        </w:rPr>
        <w:t xml:space="preserve"> suspect object is any object found in the facility and deemed a possible threat by virtue of its characteristics, location and circumstances. Once a suspect object has been identified and determined credible, it must not be handled</w:t>
      </w:r>
      <w:r>
        <w:rPr>
          <w:lang w:val="en-US"/>
        </w:rPr>
        <w:t>.</w:t>
      </w:r>
      <w:r w:rsidRPr="00E50EE9">
        <w:rPr>
          <w:lang w:val="en-US"/>
        </w:rPr>
        <w:t xml:space="preserve"> Police </w:t>
      </w:r>
      <w:r>
        <w:rPr>
          <w:lang w:val="en-US"/>
        </w:rPr>
        <w:t xml:space="preserve">must be </w:t>
      </w:r>
      <w:r w:rsidRPr="00E50EE9">
        <w:rPr>
          <w:lang w:val="en-US"/>
        </w:rPr>
        <w:t>notified immediately and the facility evacuated.</w:t>
      </w:r>
    </w:p>
    <w:p w:rsidR="00CB4790" w:rsidRPr="00E50EE9" w:rsidRDefault="00CB4790" w:rsidP="00CB4790">
      <w:pPr>
        <w:pStyle w:val="DHHSnumberloweralpha"/>
        <w:numPr>
          <w:ilvl w:val="2"/>
          <w:numId w:val="139"/>
        </w:numPr>
        <w:rPr>
          <w:lang w:val="en-US"/>
        </w:rPr>
      </w:pPr>
      <w:r w:rsidRPr="00E50EE9">
        <w:rPr>
          <w:b/>
          <w:i/>
          <w:lang w:val="en-US"/>
        </w:rPr>
        <w:t xml:space="preserve">Suspect </w:t>
      </w:r>
      <w:r>
        <w:rPr>
          <w:b/>
          <w:i/>
          <w:lang w:val="en-US"/>
        </w:rPr>
        <w:t>m</w:t>
      </w:r>
      <w:r w:rsidRPr="00E50EE9">
        <w:rPr>
          <w:b/>
          <w:i/>
          <w:lang w:val="en-US"/>
        </w:rPr>
        <w:t xml:space="preserve">ail or </w:t>
      </w:r>
      <w:r>
        <w:rPr>
          <w:b/>
          <w:i/>
          <w:lang w:val="en-US"/>
        </w:rPr>
        <w:t>o</w:t>
      </w:r>
      <w:r w:rsidRPr="00E50EE9">
        <w:rPr>
          <w:b/>
          <w:i/>
          <w:lang w:val="en-US"/>
        </w:rPr>
        <w:t>bject</w:t>
      </w:r>
      <w:r w:rsidRPr="00E50EE9">
        <w:rPr>
          <w:lang w:val="en-US"/>
        </w:rPr>
        <w:t xml:space="preserve"> – All staff responsible for handling mail and incoming goods should be trained in the identification and subsequent safe handling of suspect mail items and incoming goods. Once a suspect mail or object has been identified and determined credible, it must not be handled</w:t>
      </w:r>
      <w:r>
        <w:rPr>
          <w:lang w:val="en-US"/>
        </w:rPr>
        <w:t>.</w:t>
      </w:r>
      <w:r w:rsidRPr="00E50EE9">
        <w:rPr>
          <w:lang w:val="en-US"/>
        </w:rPr>
        <w:t xml:space="preserve"> Police </w:t>
      </w:r>
      <w:r>
        <w:rPr>
          <w:lang w:val="en-US"/>
        </w:rPr>
        <w:t xml:space="preserve">must be </w:t>
      </w:r>
      <w:r w:rsidRPr="00E50EE9">
        <w:rPr>
          <w:lang w:val="en-US"/>
        </w:rPr>
        <w:t>notified immediately and the facility evacuated. If the suspect mail or object contains any suspect powder or liquid or is emitting and chemical odo</w:t>
      </w:r>
      <w:r>
        <w:rPr>
          <w:lang w:val="en-US"/>
        </w:rPr>
        <w:t>u</w:t>
      </w:r>
      <w:r w:rsidRPr="00E50EE9">
        <w:rPr>
          <w:lang w:val="en-US"/>
        </w:rPr>
        <w:t>r, the fire brigade must also be called.</w:t>
      </w:r>
    </w:p>
    <w:p w:rsidR="00CB4790" w:rsidRPr="004F120C" w:rsidRDefault="00CB4790" w:rsidP="00CB4790">
      <w:pPr>
        <w:pStyle w:val="DHHSnumberdigit"/>
        <w:numPr>
          <w:ilvl w:val="0"/>
          <w:numId w:val="140"/>
        </w:numPr>
        <w:rPr>
          <w:b/>
        </w:rPr>
      </w:pPr>
      <w:r w:rsidRPr="004F120C">
        <w:rPr>
          <w:b/>
        </w:rPr>
        <w:t>Identifying an object as suspect</w:t>
      </w:r>
    </w:p>
    <w:p w:rsidR="00CB4790" w:rsidRDefault="00CB4790" w:rsidP="00CB4790">
      <w:pPr>
        <w:pStyle w:val="DHHSbody"/>
        <w:rPr>
          <w:rFonts w:cs="Arial"/>
          <w:lang w:val="en-US"/>
        </w:rPr>
      </w:pPr>
      <w:r w:rsidRPr="00E50EE9">
        <w:rPr>
          <w:rFonts w:cs="Arial"/>
          <w:lang w:val="en-US"/>
        </w:rPr>
        <w:t>Suspect objects may be encountered by any facility. It is not possible to provide a definitive list of indicators that would cause an object to be considered suspect. The following questions provide a means of assessing if an object should be considered suspect:</w:t>
      </w:r>
    </w:p>
    <w:p w:rsidR="00CB4790" w:rsidRDefault="00CB4790" w:rsidP="00CB4790">
      <w:pPr>
        <w:pStyle w:val="DHHSnumberloweralpha"/>
        <w:numPr>
          <w:ilvl w:val="2"/>
          <w:numId w:val="141"/>
        </w:numPr>
        <w:rPr>
          <w:lang w:val="en-US"/>
        </w:rPr>
      </w:pPr>
      <w:r w:rsidRPr="00E50EE9">
        <w:rPr>
          <w:lang w:val="en-US"/>
        </w:rPr>
        <w:t>Is the object unidentified?</w:t>
      </w:r>
    </w:p>
    <w:p w:rsidR="00CB4790" w:rsidRPr="00E50EE9" w:rsidRDefault="00CB4790" w:rsidP="00CB4790">
      <w:pPr>
        <w:pStyle w:val="DHHSnumberloweralpha"/>
        <w:numPr>
          <w:ilvl w:val="2"/>
          <w:numId w:val="141"/>
        </w:numPr>
        <w:rPr>
          <w:lang w:val="en-US"/>
        </w:rPr>
      </w:pPr>
      <w:r w:rsidRPr="00E50EE9">
        <w:rPr>
          <w:lang w:val="en-US"/>
        </w:rPr>
        <w:t>Is the object unusual or foreign to its environment?</w:t>
      </w:r>
    </w:p>
    <w:p w:rsidR="00CB4790" w:rsidRDefault="00CB4790" w:rsidP="00CB4790">
      <w:pPr>
        <w:pStyle w:val="DHHSnumberloweralpha"/>
        <w:numPr>
          <w:ilvl w:val="2"/>
          <w:numId w:val="141"/>
        </w:numPr>
        <w:rPr>
          <w:lang w:val="en-US"/>
        </w:rPr>
      </w:pPr>
      <w:r w:rsidRPr="00E50EE9">
        <w:rPr>
          <w:lang w:val="en-US"/>
        </w:rPr>
        <w:t>Does the object have an unusual chemical smell</w:t>
      </w:r>
    </w:p>
    <w:p w:rsidR="00CB4790" w:rsidRDefault="00CB4790" w:rsidP="00CB4790">
      <w:pPr>
        <w:pStyle w:val="DHHSnumberloweralpha"/>
        <w:numPr>
          <w:ilvl w:val="2"/>
          <w:numId w:val="141"/>
        </w:numPr>
        <w:rPr>
          <w:lang w:val="en-US"/>
        </w:rPr>
      </w:pPr>
      <w:r w:rsidRPr="00E50EE9">
        <w:rPr>
          <w:lang w:val="en-US"/>
        </w:rPr>
        <w:t>Is the object obviously a bomb?</w:t>
      </w:r>
    </w:p>
    <w:p w:rsidR="00CB4790" w:rsidRDefault="00CB4790" w:rsidP="00CB4790">
      <w:pPr>
        <w:pStyle w:val="DHHSnumberloweralpha"/>
        <w:numPr>
          <w:ilvl w:val="2"/>
          <w:numId w:val="141"/>
        </w:numPr>
        <w:rPr>
          <w:lang w:val="en-US"/>
        </w:rPr>
      </w:pPr>
      <w:r w:rsidRPr="00E50EE9">
        <w:rPr>
          <w:lang w:val="en-US"/>
        </w:rPr>
        <w:t>Is the object hidden or concealed in any way?</w:t>
      </w:r>
    </w:p>
    <w:p w:rsidR="00CB4790" w:rsidRDefault="00CB4790" w:rsidP="00CB4790">
      <w:pPr>
        <w:pStyle w:val="DHHSnumberloweralpha"/>
        <w:numPr>
          <w:ilvl w:val="2"/>
          <w:numId w:val="141"/>
        </w:numPr>
        <w:rPr>
          <w:lang w:val="en-US"/>
        </w:rPr>
      </w:pPr>
      <w:r w:rsidRPr="00E50EE9">
        <w:rPr>
          <w:lang w:val="en-US"/>
        </w:rPr>
        <w:t>Has there been any unauthor</w:t>
      </w:r>
      <w:r>
        <w:rPr>
          <w:lang w:val="en-US"/>
        </w:rPr>
        <w:t>ise</w:t>
      </w:r>
      <w:r w:rsidRPr="00E50EE9">
        <w:rPr>
          <w:lang w:val="en-US"/>
        </w:rPr>
        <w:t>d access to the area?</w:t>
      </w:r>
    </w:p>
    <w:p w:rsidR="00CB4790" w:rsidRDefault="00CB4790" w:rsidP="00CB4790">
      <w:pPr>
        <w:pStyle w:val="DHHSnumberloweralpha"/>
        <w:numPr>
          <w:ilvl w:val="2"/>
          <w:numId w:val="141"/>
        </w:numPr>
        <w:rPr>
          <w:lang w:val="en-US"/>
        </w:rPr>
      </w:pPr>
      <w:r w:rsidRPr="00E50EE9">
        <w:rPr>
          <w:lang w:val="en-US"/>
        </w:rPr>
        <w:t>Has there been a perimeter breach?</w:t>
      </w:r>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89" w:name="_Toc509826170"/>
      <w:bookmarkStart w:id="390" w:name="_Toc509828408"/>
      <w:r w:rsidRPr="00E50EE9">
        <w:t xml:space="preserve">For </w:t>
      </w:r>
      <w:r>
        <w:t>i</w:t>
      </w:r>
      <w:r w:rsidRPr="00E50EE9">
        <w:t xml:space="preserve">nfrastructure and </w:t>
      </w:r>
      <w:r>
        <w:t>o</w:t>
      </w:r>
      <w:r w:rsidRPr="00E50EE9">
        <w:t xml:space="preserve">ther </w:t>
      </w:r>
      <w:r>
        <w:t>i</w:t>
      </w:r>
      <w:r w:rsidRPr="00E50EE9">
        <w:t xml:space="preserve">nternal </w:t>
      </w:r>
      <w:r>
        <w:t>e</w:t>
      </w:r>
      <w:r w:rsidRPr="00E50EE9">
        <w:t>mergencies</w:t>
      </w:r>
      <w:bookmarkEnd w:id="389"/>
      <w:bookmarkEnd w:id="390"/>
    </w:p>
    <w:p w:rsidR="00CB4790" w:rsidRDefault="00CB4790" w:rsidP="00CB4790">
      <w:pPr>
        <w:pStyle w:val="ListParagraph"/>
        <w:numPr>
          <w:ilvl w:val="3"/>
          <w:numId w:val="184"/>
        </w:numPr>
        <w:ind w:left="567"/>
      </w:pPr>
      <w:r w:rsidRPr="00E50EE9">
        <w:t>General</w:t>
      </w:r>
    </w:p>
    <w:p w:rsidR="00CB4790" w:rsidRDefault="00CB4790" w:rsidP="00CB4790">
      <w:pPr>
        <w:pStyle w:val="DHHSbody"/>
        <w:rPr>
          <w:rFonts w:cs="Arial"/>
        </w:rPr>
      </w:pPr>
      <w:r w:rsidRPr="00E50EE9">
        <w:rPr>
          <w:rFonts w:cs="Arial"/>
        </w:rPr>
        <w:t xml:space="preserve">This </w:t>
      </w:r>
      <w:r>
        <w:rPr>
          <w:rFonts w:cs="Arial"/>
        </w:rPr>
        <w:t>c</w:t>
      </w:r>
      <w:r w:rsidRPr="00E50EE9">
        <w:rPr>
          <w:rFonts w:cs="Arial"/>
        </w:rPr>
        <w:t>lause describes an event that impacts the facility and may be caused by an internal or external event which may adversely affect service delivery and/or safety of persons requiring a response.</w:t>
      </w:r>
    </w:p>
    <w:p w:rsidR="00CB4790" w:rsidRDefault="00CB4790" w:rsidP="00CB4790">
      <w:pPr>
        <w:pStyle w:val="DHHSbody"/>
        <w:rPr>
          <w:rFonts w:cs="Arial"/>
        </w:rPr>
      </w:pPr>
      <w:r w:rsidRPr="00E50EE9">
        <w:rPr>
          <w:rFonts w:cs="Arial"/>
        </w:rPr>
        <w:t>Examples include but are not limited to failure of, or disruption to, electricity, water, information communication and technology systems, damage to structure, or incidents involving hazardous substances or flammable liquids/materials.</w:t>
      </w:r>
    </w:p>
    <w:p w:rsidR="00CB4790" w:rsidRDefault="00CB4790" w:rsidP="00CB4790">
      <w:pPr>
        <w:pStyle w:val="ListParagraph"/>
        <w:numPr>
          <w:ilvl w:val="3"/>
          <w:numId w:val="184"/>
        </w:numPr>
        <w:ind w:left="567"/>
      </w:pPr>
      <w:r w:rsidRPr="00E50EE9">
        <w:t>Electricity</w:t>
      </w:r>
    </w:p>
    <w:p w:rsidR="00CB4790" w:rsidRDefault="00CB4790" w:rsidP="00CB4790">
      <w:pPr>
        <w:pStyle w:val="DHHSbody"/>
        <w:rPr>
          <w:rFonts w:cs="Arial"/>
        </w:rPr>
      </w:pPr>
      <w:r w:rsidRPr="00E50EE9">
        <w:rPr>
          <w:rFonts w:cs="Arial"/>
        </w:rPr>
        <w:t>In the event of electrical failure, the emergency management plan may involve the relocation of occupants to another facility if the electricity supply is going to be out for a significant amount of time. Information on electricity outages can be obtained by contacting the facilities local provider or visiting their website using a smart phone.</w:t>
      </w:r>
    </w:p>
    <w:p w:rsidR="00CB4790" w:rsidRDefault="00CB4790" w:rsidP="00CB4790">
      <w:pPr>
        <w:pStyle w:val="ListParagraph"/>
        <w:numPr>
          <w:ilvl w:val="3"/>
          <w:numId w:val="184"/>
        </w:numPr>
        <w:ind w:left="567"/>
      </w:pPr>
      <w:r w:rsidRPr="00E50EE9">
        <w:t>Hazardous substances incidents</w:t>
      </w:r>
    </w:p>
    <w:p w:rsidR="00CB4790" w:rsidRPr="00E50EE9" w:rsidRDefault="00CB4790" w:rsidP="00CB4790">
      <w:pPr>
        <w:pStyle w:val="DHHSbody"/>
      </w:pPr>
      <w:r w:rsidRPr="00E50EE9">
        <w:rPr>
          <w:rFonts w:cs="Arial"/>
        </w:rPr>
        <w:t>The emergency management plan should refer to the department’s policy. Such incidents include the leakage or spillage of hazardous and dangerous substances, including flammable liquids, gases or</w:t>
      </w:r>
      <w:r>
        <w:rPr>
          <w:rFonts w:cs="Arial"/>
        </w:rPr>
        <w:t xml:space="preserve"> </w:t>
      </w:r>
      <w:r w:rsidRPr="00E50EE9">
        <w:rPr>
          <w:rFonts w:cs="Arial"/>
        </w:rPr>
        <w:t>corrosive</w:t>
      </w:r>
      <w:r>
        <w:rPr>
          <w:rFonts w:cs="Arial"/>
        </w:rPr>
        <w:t xml:space="preserve"> materials. S</w:t>
      </w:r>
      <w:r w:rsidRPr="00E50EE9">
        <w:rPr>
          <w:rFonts w:cs="Arial"/>
        </w:rPr>
        <w:t>afe work practices shall be implemented to ensure that:</w:t>
      </w:r>
    </w:p>
    <w:p w:rsidR="00CB4790" w:rsidRDefault="00CB4790" w:rsidP="00CB4790">
      <w:pPr>
        <w:pStyle w:val="DHHSnumberloweralpha"/>
        <w:numPr>
          <w:ilvl w:val="2"/>
          <w:numId w:val="142"/>
        </w:numPr>
        <w:rPr>
          <w:lang w:val="en-US"/>
        </w:rPr>
      </w:pPr>
      <w:r>
        <w:rPr>
          <w:lang w:val="en-US"/>
        </w:rPr>
        <w:t>s</w:t>
      </w:r>
      <w:r w:rsidRPr="00A40F78">
        <w:rPr>
          <w:lang w:val="en-US"/>
        </w:rPr>
        <w:t>taff and occupants are trained in the safe handling of hazardous and dangerous substances</w:t>
      </w:r>
    </w:p>
    <w:p w:rsidR="00CB4790" w:rsidRDefault="00CB4790" w:rsidP="00CB4790">
      <w:pPr>
        <w:pStyle w:val="DHHSnumberloweralpha"/>
        <w:numPr>
          <w:ilvl w:val="2"/>
          <w:numId w:val="142"/>
        </w:numPr>
        <w:rPr>
          <w:lang w:val="en-US"/>
        </w:rPr>
      </w:pPr>
      <w:r>
        <w:rPr>
          <w:lang w:val="en-US"/>
        </w:rPr>
        <w:t>e</w:t>
      </w:r>
      <w:r w:rsidRPr="00A40F78">
        <w:rPr>
          <w:lang w:val="en-US"/>
        </w:rPr>
        <w:t>xcess stocks are not held</w:t>
      </w:r>
    </w:p>
    <w:p w:rsidR="00CB4790" w:rsidRDefault="00CB4790" w:rsidP="00CB4790">
      <w:pPr>
        <w:pStyle w:val="DHHSnumberloweralpha"/>
        <w:numPr>
          <w:ilvl w:val="2"/>
          <w:numId w:val="142"/>
        </w:numPr>
        <w:rPr>
          <w:lang w:val="en-US"/>
        </w:rPr>
      </w:pPr>
      <w:r>
        <w:rPr>
          <w:lang w:val="en-US"/>
        </w:rPr>
        <w:t>s</w:t>
      </w:r>
      <w:r w:rsidRPr="00A40F78">
        <w:rPr>
          <w:lang w:val="en-US"/>
        </w:rPr>
        <w:t>tocks are properly stored and appropriately labe</w:t>
      </w:r>
      <w:r>
        <w:rPr>
          <w:lang w:val="en-US"/>
        </w:rPr>
        <w:t>l</w:t>
      </w:r>
      <w:r w:rsidRPr="00A40F78">
        <w:rPr>
          <w:lang w:val="en-US"/>
        </w:rPr>
        <w:t>led</w:t>
      </w:r>
    </w:p>
    <w:p w:rsidR="00CB4790" w:rsidRDefault="00CB4790" w:rsidP="00CB4790">
      <w:pPr>
        <w:pStyle w:val="DHHSnumberloweralpha"/>
        <w:numPr>
          <w:ilvl w:val="2"/>
          <w:numId w:val="142"/>
        </w:numPr>
        <w:rPr>
          <w:lang w:val="en-US"/>
        </w:rPr>
      </w:pPr>
      <w:r>
        <w:rPr>
          <w:lang w:val="en-US"/>
        </w:rPr>
        <w:t>s</w:t>
      </w:r>
      <w:r w:rsidRPr="00A40F78">
        <w:rPr>
          <w:lang w:val="en-US"/>
        </w:rPr>
        <w:t>ubstances are properly handled</w:t>
      </w:r>
    </w:p>
    <w:p w:rsidR="00CB4790" w:rsidRDefault="00CB4790" w:rsidP="00CB4790">
      <w:pPr>
        <w:pStyle w:val="DHHSnumberloweralpha"/>
        <w:numPr>
          <w:ilvl w:val="2"/>
          <w:numId w:val="142"/>
        </w:numPr>
        <w:rPr>
          <w:lang w:val="en-US"/>
        </w:rPr>
      </w:pPr>
      <w:r>
        <w:rPr>
          <w:lang w:val="en-US"/>
        </w:rPr>
        <w:t>m</w:t>
      </w:r>
      <w:r w:rsidRPr="00A40F78">
        <w:rPr>
          <w:lang w:val="en-US"/>
        </w:rPr>
        <w:t>aterial safety data sheets are readily available if required</w:t>
      </w:r>
      <w:r>
        <w:rPr>
          <w:lang w:val="en-US"/>
        </w:rPr>
        <w:t>.</w:t>
      </w:r>
    </w:p>
    <w:p w:rsidR="00CB4790" w:rsidRDefault="00CB4790" w:rsidP="00CB4790">
      <w:pPr>
        <w:pStyle w:val="DHHSindent"/>
      </w:pPr>
      <w:r w:rsidRPr="00E50EE9">
        <w:rPr>
          <w:b/>
          <w:u w:val="single"/>
        </w:rPr>
        <w:t>NOTE</w:t>
      </w:r>
      <w:r w:rsidRPr="00E50EE9">
        <w:t>: In the event of dense smoke or hazardous airborne pollution, consideration should be given to shutting down air handling systems to prevent intake or circulation of contaminants.</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91" w:name="_Toc509826171"/>
      <w:bookmarkStart w:id="392" w:name="_Toc509828409"/>
      <w:r w:rsidRPr="00E50EE9">
        <w:t xml:space="preserve">For </w:t>
      </w:r>
      <w:r>
        <w:t>p</w:t>
      </w:r>
      <w:r w:rsidRPr="00E50EE9">
        <w:t xml:space="preserve">ersonal </w:t>
      </w:r>
      <w:r>
        <w:t>t</w:t>
      </w:r>
      <w:r w:rsidRPr="00E50EE9">
        <w:t>hreat (</w:t>
      </w:r>
      <w:r>
        <w:t>a</w:t>
      </w:r>
      <w:r w:rsidRPr="00E50EE9">
        <w:t xml:space="preserve">rmed or </w:t>
      </w:r>
      <w:r>
        <w:t>u</w:t>
      </w:r>
      <w:r w:rsidRPr="00E50EE9">
        <w:t xml:space="preserve">narmed </w:t>
      </w:r>
      <w:r>
        <w:t>p</w:t>
      </w:r>
      <w:r w:rsidRPr="00E50EE9">
        <w:t xml:space="preserve">ersons </w:t>
      </w:r>
      <w:r>
        <w:t>t</w:t>
      </w:r>
      <w:r w:rsidRPr="00E50EE9">
        <w:t xml:space="preserve">hreatening </w:t>
      </w:r>
      <w:r>
        <w:t>i</w:t>
      </w:r>
      <w:r w:rsidRPr="00E50EE9">
        <w:t xml:space="preserve">njury to </w:t>
      </w:r>
      <w:r>
        <w:t>o</w:t>
      </w:r>
      <w:r w:rsidRPr="00E50EE9">
        <w:t xml:space="preserve">thers or </w:t>
      </w:r>
      <w:r>
        <w:t>t</w:t>
      </w:r>
      <w:r w:rsidRPr="00E50EE9">
        <w:t xml:space="preserve">hemselves, or </w:t>
      </w:r>
      <w:r>
        <w:t>i</w:t>
      </w:r>
      <w:r w:rsidRPr="00E50EE9">
        <w:t xml:space="preserve">llegal </w:t>
      </w:r>
      <w:r>
        <w:t>o</w:t>
      </w:r>
      <w:r w:rsidRPr="00E50EE9">
        <w:t>ccupancy) (</w:t>
      </w:r>
      <w:r>
        <w:t>r</w:t>
      </w:r>
      <w:r w:rsidRPr="00E50EE9">
        <w:t xml:space="preserve">esponse </w:t>
      </w:r>
      <w:r>
        <w:t>c</w:t>
      </w:r>
      <w:r w:rsidRPr="00E50EE9">
        <w:t xml:space="preserve">olour </w:t>
      </w:r>
      <w:r>
        <w:t>c</w:t>
      </w:r>
      <w:r w:rsidRPr="00E50EE9">
        <w:t>ode ‘BLACK’)</w:t>
      </w:r>
      <w:bookmarkEnd w:id="391"/>
      <w:bookmarkEnd w:id="392"/>
    </w:p>
    <w:p w:rsidR="00CB4790" w:rsidRDefault="00CB4790" w:rsidP="00CB4790">
      <w:pPr>
        <w:pStyle w:val="ListParagraph"/>
        <w:numPr>
          <w:ilvl w:val="3"/>
          <w:numId w:val="184"/>
        </w:numPr>
        <w:ind w:left="567"/>
      </w:pPr>
      <w:r w:rsidRPr="00E50EE9">
        <w:t>General</w:t>
      </w:r>
    </w:p>
    <w:p w:rsidR="00CB4790" w:rsidRDefault="00CB4790" w:rsidP="00CB4790">
      <w:pPr>
        <w:pStyle w:val="DHHSbody"/>
        <w:rPr>
          <w:rFonts w:cs="Arial"/>
        </w:rPr>
      </w:pPr>
      <w:r w:rsidRPr="00E50EE9">
        <w:rPr>
          <w:rFonts w:cs="Arial"/>
        </w:rPr>
        <w:t xml:space="preserve">Planning for these types of emergencies should be done in consultation with the police or other specialist </w:t>
      </w:r>
      <w:r>
        <w:rPr>
          <w:rFonts w:cs="Arial"/>
        </w:rPr>
        <w:t>advisor</w:t>
      </w:r>
      <w:r w:rsidRPr="00E50EE9">
        <w:rPr>
          <w:rFonts w:cs="Arial"/>
        </w:rPr>
        <w:t>s and should be specific to the likelihood of a threatening person attending the facility. The planning should be consistent with the facility’s security standard operating procedure.</w:t>
      </w:r>
    </w:p>
    <w:p w:rsidR="00CB4790" w:rsidRDefault="00CB4790" w:rsidP="00CB4790">
      <w:pPr>
        <w:pStyle w:val="ListParagraph"/>
        <w:numPr>
          <w:ilvl w:val="3"/>
          <w:numId w:val="184"/>
        </w:numPr>
        <w:ind w:left="567"/>
      </w:pPr>
      <w:r w:rsidRPr="00E50EE9">
        <w:t>Unarmed confrontation</w:t>
      </w:r>
    </w:p>
    <w:p w:rsidR="00CB4790" w:rsidRDefault="00CB4790" w:rsidP="00CB4790">
      <w:pPr>
        <w:pStyle w:val="DHHSbody"/>
        <w:rPr>
          <w:rFonts w:cs="Arial"/>
        </w:rPr>
      </w:pPr>
      <w:r w:rsidRPr="00E50EE9">
        <w:rPr>
          <w:rFonts w:cs="Arial"/>
        </w:rPr>
        <w:t>Unarmed confrontations may arise where there is a threat to others by an unarmed person confronting them in a violent or threatening manner, or where a person threatens to commit suicide. The facility shall have response plans to deal with such emergency situations. The proper removal</w:t>
      </w:r>
      <w:r>
        <w:rPr>
          <w:rFonts w:cs="Arial"/>
        </w:rPr>
        <w:t xml:space="preserve"> </w:t>
      </w:r>
      <w:r w:rsidRPr="00E50EE9">
        <w:rPr>
          <w:rFonts w:cs="Arial"/>
        </w:rPr>
        <w:t>and management of the aggressive, agitated, violent or threatening residents/clients can decrease assaults.</w:t>
      </w:r>
    </w:p>
    <w:p w:rsidR="00CB4790" w:rsidRDefault="00CB4790" w:rsidP="00CB4790">
      <w:pPr>
        <w:pStyle w:val="DHHSbody"/>
        <w:rPr>
          <w:rFonts w:cs="Arial"/>
        </w:rPr>
      </w:pPr>
      <w:r w:rsidRPr="00E50EE9">
        <w:rPr>
          <w:rFonts w:cs="Arial"/>
        </w:rPr>
        <w:t>The planning process should involve appropriate emergency services, administrative and security staff.</w:t>
      </w:r>
    </w:p>
    <w:p w:rsidR="00CB4790" w:rsidRDefault="00CB4790" w:rsidP="00CB4790">
      <w:pPr>
        <w:pStyle w:val="ListParagraph"/>
        <w:numPr>
          <w:ilvl w:val="3"/>
          <w:numId w:val="184"/>
        </w:numPr>
        <w:ind w:left="567"/>
      </w:pPr>
      <w:r w:rsidRPr="00E50EE9">
        <w:t>Armed confrontation</w:t>
      </w:r>
    </w:p>
    <w:p w:rsidR="00CB4790" w:rsidRDefault="00CB4790" w:rsidP="00CB4790">
      <w:pPr>
        <w:pStyle w:val="DHHSbody"/>
        <w:rPr>
          <w:rFonts w:cs="Arial"/>
        </w:rPr>
      </w:pPr>
      <w:r w:rsidRPr="00E50EE9">
        <w:rPr>
          <w:rFonts w:cs="Arial"/>
        </w:rPr>
        <w:t>Appropriate advice, warning of the danger of exacerbating an armed confrontation, shall be included in emergency management plan produced for the facility. The following warning is suggested ‘UNDER NO CIRCUMSTANCES SHOULD STAFF, RESIDENTS/CLIENTS OR VISITORS PLACE THEMSELVES IN FURTHER JEOPARDY’.</w:t>
      </w:r>
    </w:p>
    <w:p w:rsidR="00CB4790" w:rsidRDefault="00CB4790" w:rsidP="00CB4790">
      <w:pPr>
        <w:pStyle w:val="DHHSbody"/>
        <w:rPr>
          <w:rFonts w:cs="Arial"/>
        </w:rPr>
      </w:pPr>
      <w:r w:rsidRPr="00E50EE9">
        <w:rPr>
          <w:rFonts w:cs="Arial"/>
        </w:rPr>
        <w:t>The emergency management plans shall direct staff to undertake the following procedures:</w:t>
      </w:r>
    </w:p>
    <w:p w:rsidR="00CB4790" w:rsidRDefault="00CB4790" w:rsidP="00CB4790">
      <w:pPr>
        <w:pStyle w:val="DHHSnumberloweralpha"/>
        <w:numPr>
          <w:ilvl w:val="2"/>
          <w:numId w:val="143"/>
        </w:numPr>
      </w:pPr>
      <w:r>
        <w:t>O</w:t>
      </w:r>
      <w:r w:rsidRPr="00E50EE9">
        <w:t xml:space="preserve">bey the offender’s instructions, but do only what they are told and nothing more, and </w:t>
      </w:r>
      <w:r>
        <w:t xml:space="preserve">do </w:t>
      </w:r>
      <w:r w:rsidRPr="00E50EE9">
        <w:t>not volunteer any information</w:t>
      </w:r>
      <w:r>
        <w:t>.</w:t>
      </w:r>
    </w:p>
    <w:p w:rsidR="00CB4790" w:rsidRDefault="00CB4790" w:rsidP="00CB4790">
      <w:pPr>
        <w:pStyle w:val="DHHSnumberloweralpha"/>
        <w:numPr>
          <w:ilvl w:val="2"/>
          <w:numId w:val="143"/>
        </w:numPr>
      </w:pPr>
      <w:r>
        <w:t>S</w:t>
      </w:r>
      <w:r w:rsidRPr="00E50EE9">
        <w:t>tay out of danger if not directly involved and leave the facility if it is safe to do so, then immediately call police</w:t>
      </w:r>
      <w:r>
        <w:t>.</w:t>
      </w:r>
    </w:p>
    <w:p w:rsidR="00CB4790" w:rsidRDefault="00CB4790" w:rsidP="00CB4790">
      <w:pPr>
        <w:pStyle w:val="DHHSnumberloweralpha"/>
        <w:numPr>
          <w:ilvl w:val="2"/>
          <w:numId w:val="143"/>
        </w:numPr>
      </w:pPr>
      <w:r>
        <w:t>F</w:t>
      </w:r>
      <w:r w:rsidRPr="00E50EE9">
        <w:t>ollow internal notification and escalation procedures if able to do so without danger</w:t>
      </w:r>
      <w:r>
        <w:t>.</w:t>
      </w:r>
    </w:p>
    <w:p w:rsidR="00CB4790" w:rsidRPr="00E50EE9" w:rsidRDefault="00CB4790" w:rsidP="00CB4790">
      <w:pPr>
        <w:pStyle w:val="DHHSnumberloweralpha"/>
        <w:numPr>
          <w:ilvl w:val="2"/>
          <w:numId w:val="143"/>
        </w:numPr>
      </w:pPr>
      <w:r>
        <w:t>C</w:t>
      </w:r>
      <w:r w:rsidRPr="00E50EE9">
        <w:t>arefully observe any vehicle used by the offenders, taking particular note of registration number</w:t>
      </w:r>
      <w:r>
        <w:t>s</w:t>
      </w:r>
      <w:r w:rsidRPr="00E50EE9">
        <w:t>, type</w:t>
      </w:r>
      <w:r>
        <w:t>s</w:t>
      </w:r>
      <w:r w:rsidRPr="00E50EE9">
        <w:t xml:space="preserve"> and colour</w:t>
      </w:r>
      <w:r>
        <w:t>s</w:t>
      </w:r>
      <w:r w:rsidRPr="00E50EE9">
        <w:t>, and number of occupants and their description</w:t>
      </w:r>
      <w:r>
        <w:t>.</w:t>
      </w:r>
    </w:p>
    <w:p w:rsidR="00CB4790" w:rsidRDefault="00CB4790" w:rsidP="00CB4790">
      <w:pPr>
        <w:pStyle w:val="DHHSnumberloweralpha"/>
        <w:numPr>
          <w:ilvl w:val="2"/>
          <w:numId w:val="143"/>
        </w:numPr>
      </w:pPr>
      <w:r>
        <w:t>P</w:t>
      </w:r>
      <w:r w:rsidRPr="00E50EE9">
        <w:t>reserve the crime scene until the police have checked the area for evidence</w:t>
      </w:r>
      <w:r>
        <w:t>.</w:t>
      </w:r>
    </w:p>
    <w:p w:rsidR="00CB4790" w:rsidRDefault="00CB4790" w:rsidP="00CB4790">
      <w:pPr>
        <w:pStyle w:val="DHHSnumberloweralpha"/>
        <w:numPr>
          <w:ilvl w:val="2"/>
          <w:numId w:val="143"/>
        </w:numPr>
      </w:pPr>
      <w:r>
        <w:t>I</w:t>
      </w:r>
      <w:r w:rsidRPr="00E50EE9">
        <w:t>f safe to do so, observe the offenders and note the speech, mannerisms, clothing, scars or any other distinguishing features such as tattoos. Record these observations and</w:t>
      </w:r>
      <w:r>
        <w:t xml:space="preserve"> </w:t>
      </w:r>
      <w:r w:rsidRPr="00E50EE9">
        <w:t>personal</w:t>
      </w:r>
      <w:r>
        <w:t xml:space="preserve"> </w:t>
      </w:r>
      <w:r w:rsidRPr="00E50EE9">
        <w:t>account</w:t>
      </w:r>
      <w:r>
        <w:t xml:space="preserve"> </w:t>
      </w:r>
      <w:r w:rsidRPr="00E50EE9">
        <w:t>of</w:t>
      </w:r>
      <w:r>
        <w:t xml:space="preserve"> </w:t>
      </w:r>
      <w:r w:rsidRPr="00E50EE9">
        <w:t>events</w:t>
      </w:r>
      <w:r>
        <w:t xml:space="preserve"> </w:t>
      </w:r>
      <w:r w:rsidRPr="00E50EE9">
        <w:t>in</w:t>
      </w:r>
      <w:r>
        <w:t xml:space="preserve"> </w:t>
      </w:r>
      <w:r w:rsidRPr="00E50EE9">
        <w:t>writing as</w:t>
      </w:r>
      <w:r>
        <w:t xml:space="preserve"> </w:t>
      </w:r>
      <w:r w:rsidRPr="00E50EE9">
        <w:t>quickly</w:t>
      </w:r>
      <w:r>
        <w:t xml:space="preserve"> </w:t>
      </w:r>
      <w:r w:rsidRPr="00E50EE9">
        <w:t>as</w:t>
      </w:r>
      <w:r>
        <w:t xml:space="preserve"> </w:t>
      </w:r>
      <w:r w:rsidRPr="00E50EE9">
        <w:t>possible after</w:t>
      </w:r>
      <w:r>
        <w:t xml:space="preserve"> </w:t>
      </w:r>
      <w:r w:rsidRPr="00E50EE9">
        <w:t>the</w:t>
      </w:r>
      <w:r>
        <w:t xml:space="preserve"> </w:t>
      </w:r>
      <w:r w:rsidRPr="00E50EE9">
        <w:t>armed confrontation has left.</w:t>
      </w:r>
    </w:p>
    <w:p w:rsidR="00CB4790" w:rsidRDefault="00CB4790" w:rsidP="00CB4790">
      <w:pPr>
        <w:pStyle w:val="DHHSindent"/>
      </w:pPr>
      <w:r w:rsidRPr="00E50EE9">
        <w:rPr>
          <w:b/>
          <w:u w:val="single"/>
        </w:rPr>
        <w:t>NOTE:</w:t>
      </w:r>
      <w:r w:rsidRPr="00E50EE9">
        <w:t xml:space="preserve"> Appendix B provides an example of a typical form to record this information</w:t>
      </w:r>
      <w:r>
        <w:t>.</w:t>
      </w:r>
    </w:p>
    <w:p w:rsidR="00CB4790" w:rsidRDefault="00CB4790" w:rsidP="00CB4790">
      <w:pPr>
        <w:pStyle w:val="DHHSnumberloweralpha"/>
        <w:numPr>
          <w:ilvl w:val="2"/>
          <w:numId w:val="143"/>
        </w:numPr>
      </w:pPr>
      <w:r>
        <w:t>A</w:t>
      </w:r>
      <w:r w:rsidRPr="00E50EE9">
        <w:t xml:space="preserve">sk all witnesses to remain until the police arrive, and explain to the witnesses that their view of what happened, however fleeting, could provide vital information. </w:t>
      </w:r>
      <w:r>
        <w:t>W</w:t>
      </w:r>
      <w:r w:rsidRPr="00E50EE9">
        <w:t>itnesses</w:t>
      </w:r>
      <w:r>
        <w:t xml:space="preserve"> </w:t>
      </w:r>
      <w:r w:rsidRPr="00E50EE9">
        <w:t>are</w:t>
      </w:r>
      <w:r>
        <w:t xml:space="preserve"> </w:t>
      </w:r>
      <w:r w:rsidRPr="00E50EE9">
        <w:t>not</w:t>
      </w:r>
      <w:r>
        <w:t xml:space="preserve"> </w:t>
      </w:r>
      <w:r w:rsidRPr="00E50EE9">
        <w:t>to</w:t>
      </w:r>
      <w:r>
        <w:t xml:space="preserve"> </w:t>
      </w:r>
      <w:r w:rsidRPr="00E50EE9">
        <w:t>discuss</w:t>
      </w:r>
      <w:r>
        <w:t xml:space="preserve"> </w:t>
      </w:r>
      <w:r w:rsidRPr="00E50EE9">
        <w:t>the</w:t>
      </w:r>
      <w:r>
        <w:t xml:space="preserve"> </w:t>
      </w:r>
      <w:r w:rsidRPr="00E50EE9">
        <w:t>incident</w:t>
      </w:r>
      <w:r>
        <w:t xml:space="preserve"> </w:t>
      </w:r>
      <w:r w:rsidRPr="00E50EE9">
        <w:t>until</w:t>
      </w:r>
      <w:r>
        <w:t xml:space="preserve"> </w:t>
      </w:r>
      <w:r w:rsidRPr="00E50EE9">
        <w:t>statements</w:t>
      </w:r>
      <w:r>
        <w:t xml:space="preserve"> </w:t>
      </w:r>
      <w:r w:rsidRPr="00E50EE9">
        <w:t>have</w:t>
      </w:r>
      <w:r>
        <w:t xml:space="preserve"> </w:t>
      </w:r>
      <w:r w:rsidRPr="00E50EE9">
        <w:t>been</w:t>
      </w:r>
      <w:r>
        <w:t xml:space="preserve"> </w:t>
      </w:r>
      <w:r w:rsidRPr="00E50EE9">
        <w:t>provided</w:t>
      </w:r>
      <w:r>
        <w:t xml:space="preserve"> </w:t>
      </w:r>
      <w:r w:rsidRPr="00E50EE9">
        <w:t>to police</w:t>
      </w:r>
      <w:r>
        <w:t>.</w:t>
      </w:r>
    </w:p>
    <w:p w:rsidR="00CB4790" w:rsidRDefault="00CB4790" w:rsidP="00CB4790">
      <w:pPr>
        <w:pStyle w:val="DHHSnumberloweralpha"/>
        <w:numPr>
          <w:ilvl w:val="2"/>
          <w:numId w:val="143"/>
        </w:numPr>
      </w:pPr>
      <w:r>
        <w:t>M</w:t>
      </w:r>
      <w:r w:rsidRPr="00E50EE9">
        <w:t>anage all members of the media, and allow only the delegated person for the facility to make statements.</w:t>
      </w:r>
    </w:p>
    <w:p w:rsidR="00CB4790" w:rsidRDefault="00CB4790" w:rsidP="00CB4790">
      <w:pPr>
        <w:pStyle w:val="ListParagraph"/>
        <w:numPr>
          <w:ilvl w:val="3"/>
          <w:numId w:val="184"/>
        </w:numPr>
        <w:ind w:left="567"/>
      </w:pPr>
      <w:r w:rsidRPr="00E50EE9">
        <w:t>Illegal occupancy</w:t>
      </w:r>
    </w:p>
    <w:p w:rsidR="00CB4790" w:rsidRDefault="00CB4790" w:rsidP="00CB4790">
      <w:pPr>
        <w:pStyle w:val="DHHSbody"/>
        <w:rPr>
          <w:rFonts w:cs="Arial"/>
        </w:rPr>
      </w:pPr>
      <w:r w:rsidRPr="00E50EE9">
        <w:rPr>
          <w:rFonts w:cs="Arial"/>
        </w:rPr>
        <w:t>The facility where appropriate, incorporated within their emergency management plan, after consultation with police, include responses in the event of the facility being</w:t>
      </w:r>
      <w:r>
        <w:rPr>
          <w:rFonts w:cs="Arial"/>
        </w:rPr>
        <w:t xml:space="preserve"> </w:t>
      </w:r>
      <w:r w:rsidRPr="00E50EE9">
        <w:rPr>
          <w:rFonts w:cs="Arial"/>
        </w:rPr>
        <w:t>illegally occupied. In accordance with such plans, as soon as it is real</w:t>
      </w:r>
      <w:r>
        <w:rPr>
          <w:rFonts w:cs="Arial"/>
        </w:rPr>
        <w:t>ise</w:t>
      </w:r>
      <w:r w:rsidRPr="00E50EE9">
        <w:rPr>
          <w:rFonts w:cs="Arial"/>
        </w:rPr>
        <w:t>d a problem is imminent or occurring, the senior duty person shall take the following actions:</w:t>
      </w:r>
    </w:p>
    <w:p w:rsidR="00CB4790" w:rsidRDefault="00CB4790" w:rsidP="00CB4790">
      <w:pPr>
        <w:pStyle w:val="DHHSnumberloweralpha"/>
        <w:numPr>
          <w:ilvl w:val="2"/>
          <w:numId w:val="144"/>
        </w:numPr>
      </w:pPr>
      <w:r w:rsidRPr="00A40F78">
        <w:t>Immediately notify the police and request assistance.</w:t>
      </w:r>
    </w:p>
    <w:p w:rsidR="00CB4790" w:rsidRDefault="00CB4790" w:rsidP="00CB4790">
      <w:pPr>
        <w:pStyle w:val="DHHSnumberloweralpha"/>
        <w:numPr>
          <w:ilvl w:val="2"/>
          <w:numId w:val="144"/>
        </w:numPr>
      </w:pPr>
      <w:r w:rsidRPr="00A40F78">
        <w:t>Ensure other occupants have been alerted.</w:t>
      </w:r>
    </w:p>
    <w:p w:rsidR="00CB4790" w:rsidRPr="00A40F78" w:rsidRDefault="00CB4790" w:rsidP="00CB4790">
      <w:pPr>
        <w:pStyle w:val="DHHSnumberloweralpha"/>
        <w:numPr>
          <w:ilvl w:val="2"/>
          <w:numId w:val="144"/>
        </w:numPr>
      </w:pPr>
      <w:r w:rsidRPr="00A40F78">
        <w:t>Initiate action to:</w:t>
      </w:r>
    </w:p>
    <w:p w:rsidR="00CB4790" w:rsidRDefault="00CB4790" w:rsidP="00CB4790">
      <w:pPr>
        <w:pStyle w:val="DHHSnumberlowerromanindent"/>
        <w:numPr>
          <w:ilvl w:val="5"/>
          <w:numId w:val="145"/>
        </w:numPr>
      </w:pPr>
      <w:r>
        <w:t>r</w:t>
      </w:r>
      <w:r w:rsidRPr="00E50EE9">
        <w:t>estrict illegal occupants to affected area</w:t>
      </w:r>
    </w:p>
    <w:p w:rsidR="00CB4790" w:rsidRDefault="00CB4790" w:rsidP="00CB4790">
      <w:pPr>
        <w:pStyle w:val="DHHSnumberlowerromanindent"/>
        <w:numPr>
          <w:ilvl w:val="5"/>
          <w:numId w:val="145"/>
        </w:numPr>
      </w:pPr>
      <w:r>
        <w:t>r</w:t>
      </w:r>
      <w:r w:rsidRPr="00E50EE9">
        <w:t>estrict facility occupants</w:t>
      </w:r>
      <w:r>
        <w:t>’</w:t>
      </w:r>
      <w:r w:rsidRPr="00E50EE9">
        <w:t xml:space="preserve"> and visitors</w:t>
      </w:r>
      <w:r>
        <w:t>’</w:t>
      </w:r>
      <w:r w:rsidRPr="00E50EE9">
        <w:t xml:space="preserve"> access to </w:t>
      </w:r>
      <w:r>
        <w:t xml:space="preserve">the </w:t>
      </w:r>
      <w:r w:rsidRPr="00E50EE9">
        <w:t>affected area</w:t>
      </w:r>
    </w:p>
    <w:p w:rsidR="00CB4790" w:rsidRDefault="00CB4790" w:rsidP="00CB4790">
      <w:pPr>
        <w:pStyle w:val="DHHSnumberlowerromanindent"/>
        <w:numPr>
          <w:ilvl w:val="5"/>
          <w:numId w:val="145"/>
        </w:numPr>
      </w:pPr>
      <w:r>
        <w:t>r</w:t>
      </w:r>
      <w:r w:rsidRPr="00E50EE9">
        <w:t>equest occupants and visitors of unaffected areas to remain at their location unless otherwise advised</w:t>
      </w:r>
    </w:p>
    <w:p w:rsidR="00CB4790" w:rsidRPr="00E50EE9" w:rsidRDefault="00CB4790" w:rsidP="00CB4790">
      <w:pPr>
        <w:pStyle w:val="DHHSnumberlowerromanindent"/>
        <w:numPr>
          <w:ilvl w:val="5"/>
          <w:numId w:val="145"/>
        </w:numPr>
      </w:pPr>
      <w:r>
        <w:t>i</w:t>
      </w:r>
      <w:r w:rsidRPr="00E50EE9">
        <w:t>mplement specific facility security protocols.</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bookmarkStart w:id="393" w:name="_Toc449702595"/>
      <w:bookmarkStart w:id="394" w:name="_Toc509826172"/>
      <w:bookmarkStart w:id="395" w:name="_Toc509828410"/>
      <w:r w:rsidRPr="00E50EE9">
        <w:t xml:space="preserve">Debriefing and </w:t>
      </w:r>
      <w:r>
        <w:t>e</w:t>
      </w:r>
      <w:r w:rsidRPr="00E50EE9">
        <w:t xml:space="preserve">mergency </w:t>
      </w:r>
      <w:r>
        <w:t>m</w:t>
      </w:r>
      <w:r w:rsidRPr="00E50EE9">
        <w:t xml:space="preserve">anagement </w:t>
      </w:r>
      <w:r>
        <w:t>p</w:t>
      </w:r>
      <w:r w:rsidRPr="00E50EE9">
        <w:t xml:space="preserve">lan </w:t>
      </w:r>
      <w:r>
        <w:t>p</w:t>
      </w:r>
      <w:r w:rsidRPr="00E50EE9">
        <w:t xml:space="preserve">ost </w:t>
      </w:r>
      <w:r>
        <w:t>i</w:t>
      </w:r>
      <w:r w:rsidRPr="00E50EE9">
        <w:t xml:space="preserve">ncident </w:t>
      </w:r>
      <w:r>
        <w:t>r</w:t>
      </w:r>
      <w:r w:rsidRPr="00E50EE9">
        <w:t>eview</w:t>
      </w:r>
      <w:bookmarkEnd w:id="393"/>
      <w:bookmarkEnd w:id="394"/>
      <w:bookmarkEnd w:id="395"/>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96" w:name="_Toc509826173"/>
      <w:bookmarkStart w:id="397" w:name="_Toc509828411"/>
      <w:r w:rsidRPr="00E50EE9">
        <w:t>Debriefing</w:t>
      </w:r>
      <w:bookmarkEnd w:id="396"/>
      <w:bookmarkEnd w:id="397"/>
    </w:p>
    <w:p w:rsidR="00CB4790" w:rsidRDefault="00CB4790" w:rsidP="00CB4790">
      <w:pPr>
        <w:pStyle w:val="ListParagraph"/>
        <w:numPr>
          <w:ilvl w:val="3"/>
          <w:numId w:val="184"/>
        </w:numPr>
        <w:ind w:left="567"/>
      </w:pPr>
      <w:r w:rsidRPr="00E50EE9">
        <w:t>Operational debriefing</w:t>
      </w:r>
    </w:p>
    <w:p w:rsidR="00CB4790" w:rsidRDefault="00CB4790" w:rsidP="00CB4790">
      <w:pPr>
        <w:pStyle w:val="DHHSbody"/>
        <w:rPr>
          <w:rFonts w:cs="Arial"/>
          <w:lang w:val="en-US"/>
        </w:rPr>
      </w:pPr>
      <w:r w:rsidRPr="00E50EE9">
        <w:rPr>
          <w:rFonts w:cs="Arial"/>
          <w:lang w:val="en-US"/>
        </w:rPr>
        <w:t>Operational post</w:t>
      </w:r>
      <w:r>
        <w:rPr>
          <w:rFonts w:cs="Arial"/>
          <w:lang w:val="en-US"/>
        </w:rPr>
        <w:t>-</w:t>
      </w:r>
      <w:r w:rsidRPr="00E50EE9">
        <w:rPr>
          <w:rFonts w:cs="Arial"/>
          <w:lang w:val="en-US"/>
        </w:rPr>
        <w:t>incident debriefing shall be conducted as soon as practicable after every emergency or training exercise.</w:t>
      </w:r>
    </w:p>
    <w:p w:rsidR="00CB4790" w:rsidRDefault="00CB4790" w:rsidP="00CB4790">
      <w:pPr>
        <w:pStyle w:val="DHHSbody"/>
        <w:rPr>
          <w:rFonts w:cs="Arial"/>
          <w:lang w:val="en-US"/>
        </w:rPr>
      </w:pPr>
      <w:r w:rsidRPr="00E50EE9">
        <w:rPr>
          <w:rFonts w:cs="Arial"/>
          <w:lang w:val="en-US"/>
        </w:rPr>
        <w:t>Debriefing has two purposes:</w:t>
      </w:r>
    </w:p>
    <w:p w:rsidR="00CB4790" w:rsidRDefault="00CB4790" w:rsidP="00CB4790">
      <w:pPr>
        <w:pStyle w:val="DHHSnumberloweralpha"/>
        <w:numPr>
          <w:ilvl w:val="2"/>
          <w:numId w:val="146"/>
        </w:numPr>
      </w:pPr>
      <w:r>
        <w:t>t</w:t>
      </w:r>
      <w:r w:rsidRPr="00E50EE9">
        <w:t>o review emergency management plan preparedness and response and identify lessons learned</w:t>
      </w:r>
    </w:p>
    <w:p w:rsidR="00CB4790" w:rsidRDefault="00CB4790" w:rsidP="00CB4790">
      <w:pPr>
        <w:pStyle w:val="DHHSnumberloweralpha"/>
        <w:numPr>
          <w:ilvl w:val="2"/>
          <w:numId w:val="146"/>
        </w:numPr>
      </w:pPr>
      <w:r>
        <w:t>t</w:t>
      </w:r>
      <w:r w:rsidRPr="00E50EE9">
        <w:t>o identify and initiate any necessary changes to the emergency management plan as part of the continuous improvement process.</w:t>
      </w:r>
    </w:p>
    <w:p w:rsidR="00CB4790" w:rsidRDefault="00CB4790" w:rsidP="00CB4790">
      <w:pPr>
        <w:pStyle w:val="ListParagraph"/>
        <w:numPr>
          <w:ilvl w:val="3"/>
          <w:numId w:val="184"/>
        </w:numPr>
        <w:ind w:left="567"/>
      </w:pPr>
      <w:r w:rsidRPr="00E50EE9">
        <w:t>Post-incident support</w:t>
      </w:r>
    </w:p>
    <w:p w:rsidR="00CB4790" w:rsidRPr="00E50EE9" w:rsidRDefault="00CB4790" w:rsidP="00CB4790">
      <w:pPr>
        <w:pStyle w:val="DHHSbody"/>
      </w:pPr>
      <w:r w:rsidRPr="00E50EE9">
        <w:rPr>
          <w:rFonts w:cs="Arial"/>
        </w:rPr>
        <w:t>Emergencies may have adverse short</w:t>
      </w:r>
      <w:r>
        <w:rPr>
          <w:rFonts w:cs="Arial"/>
        </w:rPr>
        <w:t>-</w:t>
      </w:r>
      <w:r w:rsidRPr="00E50EE9">
        <w:rPr>
          <w:rFonts w:cs="Arial"/>
        </w:rPr>
        <w:t xml:space="preserve"> and long-term effects on personnel directly and indirectly involved. Provision for identification and management of adverse effects should be an integral part of emergency planning.</w:t>
      </w:r>
    </w:p>
    <w:p w:rsidR="00CB4790" w:rsidRPr="00E50EE9" w:rsidRDefault="00CB4790" w:rsidP="00CB4790">
      <w:pPr>
        <w:pStyle w:val="Heading3"/>
        <w:keepLines w:val="0"/>
        <w:numPr>
          <w:ilvl w:val="2"/>
          <w:numId w:val="5"/>
        </w:numPr>
        <w:autoSpaceDE w:val="0"/>
        <w:autoSpaceDN w:val="0"/>
        <w:adjustRightInd w:val="0"/>
        <w:spacing w:before="240" w:after="60" w:line="240" w:lineRule="auto"/>
        <w:ind w:left="0" w:firstLine="0"/>
      </w:pPr>
      <w:bookmarkStart w:id="398" w:name="_Toc509826174"/>
      <w:bookmarkStart w:id="399" w:name="_Toc509828412"/>
      <w:r w:rsidRPr="00E50EE9">
        <w:t xml:space="preserve">Emergency </w:t>
      </w:r>
      <w:r>
        <w:t>m</w:t>
      </w:r>
      <w:r w:rsidRPr="00E50EE9">
        <w:t xml:space="preserve">anagement </w:t>
      </w:r>
      <w:r>
        <w:t>p</w:t>
      </w:r>
      <w:r w:rsidRPr="00E50EE9">
        <w:t xml:space="preserve">lan in </w:t>
      </w:r>
      <w:r>
        <w:t>r</w:t>
      </w:r>
      <w:r w:rsidRPr="00E50EE9">
        <w:t>eview</w:t>
      </w:r>
      <w:bookmarkEnd w:id="398"/>
      <w:bookmarkEnd w:id="399"/>
    </w:p>
    <w:p w:rsidR="00CB4790" w:rsidRPr="00E50EE9" w:rsidRDefault="00CB4790" w:rsidP="00CB4790">
      <w:pPr>
        <w:pStyle w:val="DHHSbody"/>
      </w:pPr>
      <w:r w:rsidRPr="00E50EE9">
        <w:rPr>
          <w:rFonts w:cs="Arial"/>
        </w:rPr>
        <w:t>Plans should be reviewed regularly and after exercise or actual emergencies. When such reviews are undertaken, reference to any established performance outcomes</w:t>
      </w:r>
      <w:r>
        <w:rPr>
          <w:rFonts w:cs="Arial"/>
        </w:rPr>
        <w:t xml:space="preserve"> (for example, </w:t>
      </w:r>
      <w:r w:rsidRPr="00E50EE9">
        <w:rPr>
          <w:rFonts w:cs="Arial"/>
        </w:rPr>
        <w:t>evacuation time</w:t>
      </w:r>
      <w:r>
        <w:rPr>
          <w:rFonts w:cs="Arial"/>
        </w:rPr>
        <w:t>)</w:t>
      </w:r>
      <w:r w:rsidRPr="00E50EE9">
        <w:rPr>
          <w:rFonts w:cs="Arial"/>
        </w:rPr>
        <w:t xml:space="preserve"> will be beneficial.</w:t>
      </w:r>
    </w:p>
    <w:p w:rsidR="00CB4790" w:rsidRPr="00E50EE9" w:rsidRDefault="00CB4790" w:rsidP="00CB4790">
      <w:pPr>
        <w:pStyle w:val="Heading2"/>
        <w:keepLines w:val="0"/>
        <w:numPr>
          <w:ilvl w:val="1"/>
          <w:numId w:val="210"/>
        </w:numPr>
        <w:autoSpaceDE w:val="0"/>
        <w:autoSpaceDN w:val="0"/>
        <w:adjustRightInd w:val="0"/>
        <w:spacing w:after="60" w:line="240" w:lineRule="auto"/>
        <w:ind w:left="567"/>
      </w:pPr>
      <w:r>
        <w:t xml:space="preserve"> </w:t>
      </w:r>
      <w:bookmarkStart w:id="400" w:name="_Toc509826175"/>
      <w:bookmarkStart w:id="401" w:name="_Toc509828413"/>
      <w:r>
        <w:t>General Information</w:t>
      </w:r>
      <w:bookmarkEnd w:id="400"/>
      <w:bookmarkEnd w:id="401"/>
    </w:p>
    <w:p w:rsidR="00CB4790" w:rsidRDefault="00CB4790" w:rsidP="00CB4790">
      <w:pPr>
        <w:pStyle w:val="Heading3"/>
        <w:keepLines w:val="0"/>
        <w:numPr>
          <w:ilvl w:val="2"/>
          <w:numId w:val="5"/>
        </w:numPr>
        <w:autoSpaceDE w:val="0"/>
        <w:autoSpaceDN w:val="0"/>
        <w:adjustRightInd w:val="0"/>
        <w:spacing w:before="240" w:after="60" w:line="240" w:lineRule="auto"/>
        <w:ind w:left="0" w:firstLine="0"/>
      </w:pPr>
      <w:bookmarkStart w:id="402" w:name="_Toc509826176"/>
      <w:bookmarkStart w:id="403" w:name="_Toc509828414"/>
      <w:r>
        <w:t>Fire Safety for public housing tenants</w:t>
      </w:r>
      <w:bookmarkEnd w:id="402"/>
      <w:bookmarkEnd w:id="403"/>
      <w:r>
        <w:t xml:space="preserve"> </w:t>
      </w:r>
    </w:p>
    <w:p w:rsidR="00CB4790" w:rsidRPr="006B2C6E" w:rsidRDefault="00C17443" w:rsidP="00CB4790">
      <w:pPr>
        <w:pStyle w:val="DHHSbody"/>
      </w:pPr>
      <w:r>
        <w:t xml:space="preserve">Information available on </w:t>
      </w:r>
      <w:hyperlink r:id="rId28" w:history="1">
        <w:r w:rsidRPr="00C17443">
          <w:rPr>
            <w:rStyle w:val="Hyperlink"/>
          </w:rPr>
          <w:t>Fire safety for public housing tenants</w:t>
        </w:r>
      </w:hyperlink>
      <w:r>
        <w:t xml:space="preserve"> &lt;</w:t>
      </w:r>
      <w:r w:rsidR="00CB4790">
        <w:rPr>
          <w:rFonts w:ascii="Helv" w:hAnsi="Helv" w:cs="Helv"/>
          <w:color w:val="000000"/>
          <w:lang w:eastAsia="en-AU"/>
        </w:rPr>
        <w:t>http://www.housing.vic.gov.au/fire-safety-public-housing-tenants&gt;</w:t>
      </w:r>
      <w:r>
        <w:rPr>
          <w:rFonts w:ascii="Helv" w:hAnsi="Helv" w:cs="Helv"/>
          <w:color w:val="000000"/>
          <w:lang w:eastAsia="en-AU"/>
        </w:rPr>
        <w:t>.</w:t>
      </w:r>
    </w:p>
    <w:p w:rsidR="00CB4790" w:rsidRPr="00E50EE9" w:rsidRDefault="00CB4790" w:rsidP="00CB4790">
      <w:pPr>
        <w:pStyle w:val="DHHSbody"/>
        <w:rPr>
          <w:lang w:eastAsia="en-AU"/>
        </w:rPr>
      </w:pPr>
      <w:r w:rsidRPr="00E50EE9">
        <w:rPr>
          <w:rFonts w:cs="Arial"/>
        </w:rPr>
        <w:br w:type="page"/>
      </w:r>
    </w:p>
    <w:p w:rsidR="00CB4790" w:rsidRPr="00E50EE9" w:rsidRDefault="00CB4790" w:rsidP="00CB4790">
      <w:pPr>
        <w:pStyle w:val="Heading1"/>
      </w:pPr>
      <w:bookmarkStart w:id="404" w:name="_Toc449702597"/>
      <w:bookmarkStart w:id="405" w:name="_Toc509826177"/>
      <w:bookmarkStart w:id="406" w:name="_Toc509828415"/>
      <w:r w:rsidRPr="00E50EE9">
        <w:t>D</w:t>
      </w:r>
      <w:r>
        <w:t>efinitions</w:t>
      </w:r>
      <w:bookmarkEnd w:id="337"/>
      <w:bookmarkEnd w:id="404"/>
      <w:bookmarkEnd w:id="405"/>
      <w:bookmarkEnd w:id="406"/>
    </w:p>
    <w:p w:rsidR="00CB4790" w:rsidRPr="00E50EE9" w:rsidRDefault="00CB4790" w:rsidP="00CB4790">
      <w:pPr>
        <w:pStyle w:val="DHHSbody"/>
      </w:pPr>
      <w:bookmarkStart w:id="407" w:name="_Ref347240201"/>
      <w:bookmarkStart w:id="408" w:name="_Toc347249414"/>
      <w:r w:rsidRPr="00E50EE9">
        <w:rPr>
          <w:rFonts w:cs="Arial"/>
          <w:b/>
          <w:bCs/>
        </w:rPr>
        <w:t>Armed person</w:t>
      </w:r>
    </w:p>
    <w:p w:rsidR="00CB4790" w:rsidRPr="00E50EE9" w:rsidRDefault="00CB4790" w:rsidP="00CB4790">
      <w:pPr>
        <w:pStyle w:val="DHHSbody"/>
        <w:rPr>
          <w:lang w:eastAsia="en-AU"/>
        </w:rPr>
      </w:pPr>
      <w:r w:rsidRPr="00E50EE9">
        <w:rPr>
          <w:rFonts w:cs="Arial"/>
          <w:lang w:eastAsia="en-AU"/>
        </w:rPr>
        <w:t>A person who is in possession, or claims to be in possession of a weapon or dangerous article.</w:t>
      </w:r>
    </w:p>
    <w:p w:rsidR="00CB4790" w:rsidRPr="00E50EE9" w:rsidRDefault="00CB4790" w:rsidP="00CB4790">
      <w:pPr>
        <w:pStyle w:val="DHHSindent"/>
      </w:pPr>
      <w:r w:rsidRPr="00E50EE9">
        <w:rPr>
          <w:b/>
          <w:u w:val="single"/>
          <w:lang w:eastAsia="en-AU"/>
        </w:rPr>
        <w:t>NOTE:</w:t>
      </w:r>
      <w:r w:rsidRPr="00E50EE9">
        <w:rPr>
          <w:lang w:eastAsia="en-AU"/>
        </w:rPr>
        <w:t xml:space="preserve"> Where it is strongly suspected that a person is carrying a weapon or dangerous article, </w:t>
      </w:r>
      <w:r>
        <w:rPr>
          <w:lang w:eastAsia="en-AU"/>
        </w:rPr>
        <w:t>they</w:t>
      </w:r>
      <w:r w:rsidRPr="00E50EE9">
        <w:rPr>
          <w:lang w:eastAsia="en-AU"/>
        </w:rPr>
        <w:t xml:space="preserve"> should be treated as an armed person.</w:t>
      </w:r>
    </w:p>
    <w:p w:rsidR="00CB4790" w:rsidRPr="00E50EE9" w:rsidRDefault="00CB4790" w:rsidP="00CB4790">
      <w:pPr>
        <w:pStyle w:val="DHHSbody"/>
      </w:pPr>
      <w:r w:rsidRPr="00E50EE9">
        <w:rPr>
          <w:rFonts w:cs="Arial"/>
          <w:b/>
          <w:bCs/>
        </w:rPr>
        <w:t>Assembly areas</w:t>
      </w:r>
    </w:p>
    <w:p w:rsidR="00CB4790" w:rsidRPr="00E50EE9" w:rsidRDefault="00CB4790" w:rsidP="00CB4790">
      <w:pPr>
        <w:pStyle w:val="DHHSbody"/>
      </w:pPr>
      <w:r w:rsidRPr="00E50EE9">
        <w:rPr>
          <w:rFonts w:cs="Arial"/>
        </w:rPr>
        <w:t>The designated places where people assemble during the course of an evacuation.</w:t>
      </w:r>
    </w:p>
    <w:p w:rsidR="00CB4790" w:rsidRPr="00E50EE9" w:rsidRDefault="00CB4790" w:rsidP="00CB4790">
      <w:pPr>
        <w:pStyle w:val="DHHSbody"/>
      </w:pPr>
      <w:r w:rsidRPr="00E50EE9">
        <w:rPr>
          <w:rFonts w:cs="Arial"/>
          <w:b/>
        </w:rPr>
        <w:t xml:space="preserve">Boarding </w:t>
      </w:r>
      <w:r>
        <w:rPr>
          <w:rFonts w:cs="Arial"/>
          <w:b/>
        </w:rPr>
        <w:t>f</w:t>
      </w:r>
      <w:r w:rsidRPr="00E50EE9">
        <w:rPr>
          <w:rFonts w:cs="Arial"/>
          <w:b/>
        </w:rPr>
        <w:t>acility</w:t>
      </w:r>
    </w:p>
    <w:p w:rsidR="00CB4790" w:rsidRPr="00E50EE9" w:rsidRDefault="00CB4790" w:rsidP="00CB4790">
      <w:pPr>
        <w:pStyle w:val="DHHSbody"/>
      </w:pPr>
      <w:r w:rsidRPr="00E50EE9">
        <w:rPr>
          <w:rFonts w:cs="Arial"/>
        </w:rPr>
        <w:t>A boarding facility, guest facility, hostel or the like in which more than six unrelated persons would ordinarily reside, but full</w:t>
      </w:r>
      <w:r>
        <w:rPr>
          <w:rFonts w:cs="Arial"/>
        </w:rPr>
        <w:t>-</w:t>
      </w:r>
      <w:r w:rsidRPr="00E50EE9">
        <w:rPr>
          <w:rFonts w:cs="Arial"/>
        </w:rPr>
        <w:t>time staff is not provided.</w:t>
      </w:r>
    </w:p>
    <w:p w:rsidR="00CB4790" w:rsidRPr="00E50EE9" w:rsidRDefault="00CB4790" w:rsidP="00CB4790">
      <w:pPr>
        <w:pStyle w:val="DHHSbody"/>
      </w:pPr>
      <w:r w:rsidRPr="00E50EE9">
        <w:rPr>
          <w:rFonts w:cs="Arial"/>
          <w:b/>
          <w:bCs/>
        </w:rPr>
        <w:t>Bomb</w:t>
      </w:r>
    </w:p>
    <w:p w:rsidR="00CB4790" w:rsidRPr="00E50EE9" w:rsidRDefault="00CB4790" w:rsidP="00CB4790">
      <w:pPr>
        <w:pStyle w:val="DHHSbody"/>
        <w:rPr>
          <w:lang w:eastAsia="en-AU"/>
        </w:rPr>
      </w:pPr>
      <w:r w:rsidRPr="00E50EE9">
        <w:rPr>
          <w:rFonts w:cs="Arial"/>
          <w:lang w:eastAsia="en-AU"/>
        </w:rPr>
        <w:t>A device of any size or shape, which can look obvious or be camouflaged, may vary in its sophistication, and may not necessarily explode (</w:t>
      </w:r>
      <w:r>
        <w:rPr>
          <w:rFonts w:cs="Arial"/>
          <w:lang w:eastAsia="en-AU"/>
        </w:rPr>
        <w:t xml:space="preserve">that is, </w:t>
      </w:r>
      <w:r w:rsidRPr="00E50EE9">
        <w:rPr>
          <w:rFonts w:cs="Arial"/>
          <w:lang w:eastAsia="en-AU"/>
        </w:rPr>
        <w:t>incendiaries, toxic/noxious substances, sharps, animals/reptiles). May be referred to as an improvised explosive device.</w:t>
      </w:r>
    </w:p>
    <w:p w:rsidR="00CB4790" w:rsidRPr="00E50EE9" w:rsidRDefault="00CB4790" w:rsidP="00CB4790">
      <w:pPr>
        <w:pStyle w:val="DHHSindent"/>
      </w:pPr>
      <w:r w:rsidRPr="00E50EE9">
        <w:rPr>
          <w:b/>
          <w:u w:val="single"/>
          <w:lang w:eastAsia="en-AU"/>
        </w:rPr>
        <w:t>NOTE:</w:t>
      </w:r>
      <w:r w:rsidRPr="00E50EE9">
        <w:rPr>
          <w:lang w:eastAsia="en-AU"/>
        </w:rPr>
        <w:t xml:space="preserve"> Specific types of bombs are described in Appendix B, Paragraph B8.</w:t>
      </w:r>
    </w:p>
    <w:p w:rsidR="00CB4790" w:rsidRPr="00E50EE9" w:rsidRDefault="00CB4790" w:rsidP="00CB4790">
      <w:pPr>
        <w:pStyle w:val="DHHSbody"/>
      </w:pPr>
      <w:r w:rsidRPr="00E50EE9">
        <w:rPr>
          <w:rFonts w:cs="Arial"/>
          <w:b/>
          <w:bCs/>
        </w:rPr>
        <w:t>Bomb threat</w:t>
      </w:r>
    </w:p>
    <w:p w:rsidR="00CB4790" w:rsidRPr="00E50EE9" w:rsidRDefault="00CB4790" w:rsidP="00CB4790">
      <w:pPr>
        <w:pStyle w:val="DHHSbody"/>
      </w:pPr>
      <w:r w:rsidRPr="00E50EE9">
        <w:rPr>
          <w:rFonts w:cs="Arial"/>
          <w:lang w:eastAsia="en-AU"/>
        </w:rPr>
        <w:t>A threat, written or verbal, delivered by electronic, oral, or other medium, threatening to place or use an explosive, chemical, biological, or radiological device at a time, date, place or against a specific person or organ</w:t>
      </w:r>
      <w:r>
        <w:rPr>
          <w:rFonts w:cs="Arial"/>
          <w:lang w:eastAsia="en-AU"/>
        </w:rPr>
        <w:t>isa</w:t>
      </w:r>
      <w:r w:rsidRPr="00E50EE9">
        <w:rPr>
          <w:rFonts w:cs="Arial"/>
          <w:lang w:eastAsia="en-AU"/>
        </w:rPr>
        <w:t>tion. It is not necessary for any other action to be taken by the offender.</w:t>
      </w:r>
    </w:p>
    <w:p w:rsidR="00CB4790" w:rsidRPr="00E50EE9" w:rsidRDefault="00CB4790" w:rsidP="00CB4790">
      <w:pPr>
        <w:pStyle w:val="DHHSbody"/>
      </w:pPr>
      <w:r w:rsidRPr="00E50EE9">
        <w:rPr>
          <w:rFonts w:cs="Arial"/>
          <w:b/>
          <w:bCs/>
        </w:rPr>
        <w:t>Facility</w:t>
      </w:r>
    </w:p>
    <w:p w:rsidR="00CB4790" w:rsidRPr="00E50EE9" w:rsidRDefault="00CB4790" w:rsidP="00CB4790">
      <w:pPr>
        <w:pStyle w:val="DHHSbody"/>
      </w:pPr>
      <w:r w:rsidRPr="00E50EE9">
        <w:rPr>
          <w:rFonts w:cs="Arial"/>
        </w:rPr>
        <w:t>A structure occupied by people, which may or may not have staff present at any time and includes a single dwelling and Director of Housing rental properties.</w:t>
      </w:r>
    </w:p>
    <w:p w:rsidR="00CB4790" w:rsidRDefault="00CB4790" w:rsidP="00CB4790">
      <w:pPr>
        <w:pStyle w:val="DHHSbody"/>
        <w:rPr>
          <w:rFonts w:cs="Arial"/>
          <w:b/>
          <w:bCs/>
        </w:rPr>
      </w:pPr>
      <w:r w:rsidRPr="00E50EE9">
        <w:rPr>
          <w:rFonts w:cs="Arial"/>
          <w:b/>
          <w:bCs/>
        </w:rPr>
        <w:t>Class</w:t>
      </w:r>
    </w:p>
    <w:p w:rsidR="00CB4790" w:rsidRPr="00E50EE9" w:rsidRDefault="00CB4790" w:rsidP="00CB4790">
      <w:pPr>
        <w:pStyle w:val="DHHSbody"/>
        <w:rPr>
          <w:lang w:eastAsia="en-AU"/>
        </w:rPr>
      </w:pPr>
      <w:r w:rsidRPr="00E50EE9">
        <w:rPr>
          <w:rFonts w:cs="Arial"/>
          <w:lang w:eastAsia="en-AU"/>
        </w:rPr>
        <w:t>A single dwelling being</w:t>
      </w:r>
      <w:r>
        <w:rPr>
          <w:rFonts w:cs="Arial"/>
          <w:lang w:eastAsia="en-AU"/>
        </w:rPr>
        <w:t>:</w:t>
      </w:r>
    </w:p>
    <w:p w:rsidR="00CB4790" w:rsidRDefault="00CB4790" w:rsidP="00CB4790">
      <w:pPr>
        <w:pStyle w:val="DHHSnumberloweralpha"/>
        <w:numPr>
          <w:ilvl w:val="2"/>
          <w:numId w:val="147"/>
        </w:numPr>
        <w:rPr>
          <w:lang w:eastAsia="en-AU"/>
        </w:rPr>
      </w:pPr>
      <w:r w:rsidRPr="00E50EE9">
        <w:rPr>
          <w:lang w:eastAsia="en-AU"/>
        </w:rPr>
        <w:t>a detached facility</w:t>
      </w:r>
    </w:p>
    <w:p w:rsidR="00CB4790" w:rsidRDefault="00CB4790" w:rsidP="00CB4790">
      <w:pPr>
        <w:pStyle w:val="DHHSnumberloweralpha"/>
        <w:numPr>
          <w:ilvl w:val="0"/>
          <w:numId w:val="0"/>
        </w:numPr>
        <w:rPr>
          <w:lang w:eastAsia="en-AU"/>
        </w:rPr>
      </w:pPr>
      <w:r w:rsidRPr="00E50EE9">
        <w:rPr>
          <w:lang w:eastAsia="en-AU"/>
        </w:rPr>
        <w:t>or</w:t>
      </w:r>
    </w:p>
    <w:p w:rsidR="00CB4790" w:rsidRPr="00E50EE9" w:rsidRDefault="00CB4790" w:rsidP="00CB4790">
      <w:pPr>
        <w:pStyle w:val="DHHSnumberloweralpha"/>
        <w:numPr>
          <w:ilvl w:val="2"/>
          <w:numId w:val="147"/>
        </w:numPr>
        <w:rPr>
          <w:lang w:eastAsia="en-AU"/>
        </w:rPr>
      </w:pPr>
      <w:r w:rsidRPr="00E50EE9">
        <w:rPr>
          <w:lang w:eastAsia="en-AU"/>
        </w:rPr>
        <w:t>one of a group of two or more attached dwellings, each being a facility, separated by a fire-resisting wall, including a row facility, terrace facility, town facility or villa unit.</w:t>
      </w:r>
    </w:p>
    <w:p w:rsidR="00CB4790" w:rsidRPr="00E50EE9" w:rsidRDefault="00CB4790" w:rsidP="00CB4790">
      <w:pPr>
        <w:pStyle w:val="DHHSindent"/>
      </w:pPr>
      <w:r w:rsidRPr="00E50EE9">
        <w:rPr>
          <w:b/>
          <w:u w:val="single"/>
          <w:lang w:eastAsia="en-AU"/>
        </w:rPr>
        <w:t>NOTE:</w:t>
      </w:r>
      <w:r w:rsidRPr="00E50EE9">
        <w:rPr>
          <w:lang w:eastAsia="en-AU"/>
        </w:rPr>
        <w:t xml:space="preserve"> This definition is taken from the </w:t>
      </w:r>
      <w:r>
        <w:rPr>
          <w:lang w:eastAsia="en-AU"/>
        </w:rPr>
        <w:t xml:space="preserve">Building </w:t>
      </w:r>
      <w:r w:rsidRPr="00E50EE9">
        <w:rPr>
          <w:lang w:eastAsia="en-AU"/>
        </w:rPr>
        <w:t>Code of Australia.</w:t>
      </w:r>
    </w:p>
    <w:p w:rsidR="00CB4790" w:rsidRPr="00E50EE9" w:rsidRDefault="00CB4790" w:rsidP="00CB4790">
      <w:pPr>
        <w:pStyle w:val="DHHSbody"/>
      </w:pPr>
      <w:r w:rsidRPr="00E50EE9">
        <w:rPr>
          <w:rFonts w:cs="Arial"/>
          <w:b/>
          <w:bCs/>
        </w:rPr>
        <w:t>Community-</w:t>
      </w:r>
      <w:r>
        <w:rPr>
          <w:rFonts w:cs="Arial"/>
          <w:b/>
          <w:bCs/>
        </w:rPr>
        <w:t>b</w:t>
      </w:r>
      <w:r w:rsidRPr="00E50EE9">
        <w:rPr>
          <w:rFonts w:cs="Arial"/>
          <w:b/>
          <w:bCs/>
        </w:rPr>
        <w:t xml:space="preserve">ased </w:t>
      </w:r>
      <w:r>
        <w:rPr>
          <w:rFonts w:cs="Arial"/>
          <w:b/>
          <w:bCs/>
        </w:rPr>
        <w:t>f</w:t>
      </w:r>
      <w:r w:rsidRPr="00E50EE9">
        <w:rPr>
          <w:rFonts w:cs="Arial"/>
          <w:b/>
          <w:bCs/>
        </w:rPr>
        <w:t>acilities</w:t>
      </w:r>
    </w:p>
    <w:p w:rsidR="00CB4790" w:rsidRPr="00E50EE9" w:rsidRDefault="00CB4790" w:rsidP="00CB4790">
      <w:pPr>
        <w:pStyle w:val="DHHSbody"/>
      </w:pPr>
      <w:r w:rsidRPr="00E50EE9">
        <w:rPr>
          <w:rFonts w:cs="Arial"/>
        </w:rPr>
        <w:t>Facilities of a typical domestic type construction and layout with 24-hour staff accommodating no more than eight (8) clients, of which no more than one client requires assistance to evacuate the facility during an emergency</w:t>
      </w:r>
      <w:r>
        <w:rPr>
          <w:rFonts w:cs="Arial"/>
        </w:rPr>
        <w:t>.</w:t>
      </w:r>
    </w:p>
    <w:p w:rsidR="00CB4790" w:rsidRPr="00E50EE9" w:rsidRDefault="00CB4790" w:rsidP="00CB4790">
      <w:pPr>
        <w:pStyle w:val="DHHSbody"/>
      </w:pPr>
      <w:r w:rsidRPr="00E50EE9">
        <w:rPr>
          <w:rFonts w:cs="Arial"/>
          <w:b/>
          <w:bCs/>
        </w:rPr>
        <w:t>Competent person</w:t>
      </w:r>
    </w:p>
    <w:p w:rsidR="00CB4790" w:rsidRPr="00E50EE9" w:rsidRDefault="00CB4790" w:rsidP="00CB4790">
      <w:pPr>
        <w:pStyle w:val="DHHSbody"/>
      </w:pPr>
      <w:r w:rsidRPr="00E50EE9">
        <w:rPr>
          <w:rFonts w:cs="Arial"/>
          <w:color w:val="000000"/>
        </w:rPr>
        <w:t xml:space="preserve">A competent person is a person who has acquired through training, education, qualification, experience, or a combination of these, the knowledge and skill enabling </w:t>
      </w:r>
      <w:r>
        <w:rPr>
          <w:rFonts w:cs="Arial"/>
          <w:color w:val="000000"/>
        </w:rPr>
        <w:t>them</w:t>
      </w:r>
      <w:r w:rsidRPr="00E50EE9">
        <w:rPr>
          <w:rFonts w:cs="Arial"/>
          <w:color w:val="000000"/>
        </w:rPr>
        <w:t xml:space="preserve"> to correctly perform the required task.</w:t>
      </w:r>
    </w:p>
    <w:p w:rsidR="00CB4790" w:rsidRPr="003774BC" w:rsidRDefault="00CB4790" w:rsidP="00CB4790">
      <w:pPr>
        <w:pStyle w:val="DHHSbody"/>
      </w:pPr>
      <w:r w:rsidRPr="00E50EE9">
        <w:rPr>
          <w:rFonts w:cs="Arial"/>
          <w:color w:val="000000"/>
        </w:rPr>
        <w:t xml:space="preserve">Evidence of a competent person can be demonstrated by proving participation in a recognised industry accreditation schemes </w:t>
      </w:r>
      <w:r>
        <w:rPr>
          <w:rFonts w:cs="Arial"/>
          <w:color w:val="000000"/>
        </w:rPr>
        <w:t>which</w:t>
      </w:r>
      <w:r w:rsidRPr="00E50EE9">
        <w:rPr>
          <w:rFonts w:cs="Arial"/>
          <w:color w:val="000000"/>
        </w:rPr>
        <w:t xml:space="preserve"> have been established to independently assess competence and industry experience in fire and emergency management or relevant postgraduate qualifications in fire, risk and emergency management and/or fire engineering.</w:t>
      </w:r>
    </w:p>
    <w:p w:rsidR="00CB4790" w:rsidRPr="00E50EE9" w:rsidRDefault="00CB4790" w:rsidP="00CB4790">
      <w:pPr>
        <w:pStyle w:val="DHHSbody"/>
        <w:keepNext/>
      </w:pPr>
      <w:r w:rsidRPr="00E50EE9">
        <w:rPr>
          <w:rFonts w:cs="Arial"/>
          <w:b/>
          <w:bCs/>
        </w:rPr>
        <w:t>Confrontation</w:t>
      </w:r>
    </w:p>
    <w:p w:rsidR="00CB4790" w:rsidRPr="00E50EE9" w:rsidRDefault="00CB4790" w:rsidP="00CB4790">
      <w:pPr>
        <w:pStyle w:val="DHHSbody"/>
      </w:pPr>
      <w:r w:rsidRPr="00E50EE9">
        <w:rPr>
          <w:rFonts w:cs="Arial"/>
          <w:lang w:eastAsia="en-AU"/>
        </w:rPr>
        <w:t>A situation involving high risk of injury by a person (or persons) who may or may not be armed.</w:t>
      </w:r>
    </w:p>
    <w:p w:rsidR="00CB4790" w:rsidRPr="00E50EE9" w:rsidRDefault="00CB4790" w:rsidP="00CB4790">
      <w:pPr>
        <w:pStyle w:val="DHHSbody"/>
      </w:pPr>
      <w:r w:rsidRPr="00E50EE9">
        <w:rPr>
          <w:rFonts w:cs="Arial"/>
          <w:b/>
          <w:bCs/>
        </w:rPr>
        <w:t xml:space="preserve">Congregate </w:t>
      </w:r>
      <w:r>
        <w:rPr>
          <w:rFonts w:cs="Arial"/>
          <w:b/>
          <w:bCs/>
        </w:rPr>
        <w:t>c</w:t>
      </w:r>
      <w:r w:rsidRPr="00E50EE9">
        <w:rPr>
          <w:rFonts w:cs="Arial"/>
          <w:b/>
          <w:bCs/>
        </w:rPr>
        <w:t xml:space="preserve">are </w:t>
      </w:r>
      <w:r>
        <w:rPr>
          <w:rFonts w:cs="Arial"/>
          <w:b/>
          <w:bCs/>
        </w:rPr>
        <w:t>f</w:t>
      </w:r>
      <w:r w:rsidRPr="00E50EE9">
        <w:rPr>
          <w:rFonts w:cs="Arial"/>
          <w:b/>
          <w:bCs/>
        </w:rPr>
        <w:t>acility</w:t>
      </w:r>
    </w:p>
    <w:p w:rsidR="00CB4790" w:rsidRPr="00E50EE9" w:rsidRDefault="00CB4790" w:rsidP="00CB4790">
      <w:pPr>
        <w:pStyle w:val="DHHSbody"/>
      </w:pPr>
      <w:r w:rsidRPr="00E50EE9">
        <w:rPr>
          <w:rFonts w:cs="Arial"/>
        </w:rPr>
        <w:t xml:space="preserve">A ‘single residential care facility’ as defined in the </w:t>
      </w:r>
      <w:r w:rsidRPr="00E50EE9">
        <w:rPr>
          <w:rFonts w:cs="Arial"/>
          <w:i/>
        </w:rPr>
        <w:t>Facility Regulations</w:t>
      </w:r>
      <w:r w:rsidRPr="00E50EE9">
        <w:rPr>
          <w:rFonts w:cs="Arial"/>
        </w:rPr>
        <w:t xml:space="preserve"> with 24-hour onsite support or care staff and accommodating more than eight (8) </w:t>
      </w:r>
      <w:r w:rsidRPr="00E50EE9">
        <w:rPr>
          <w:rFonts w:cs="Arial"/>
          <w:i/>
        </w:rPr>
        <w:t>clients</w:t>
      </w:r>
      <w:r w:rsidRPr="00E50EE9">
        <w:rPr>
          <w:rFonts w:cs="Arial"/>
        </w:rPr>
        <w:t xml:space="preserve"> where 10</w:t>
      </w:r>
      <w:r>
        <w:rPr>
          <w:rFonts w:cs="Arial"/>
        </w:rPr>
        <w:t xml:space="preserve"> per cent</w:t>
      </w:r>
      <w:r w:rsidRPr="00E50EE9">
        <w:rPr>
          <w:rFonts w:cs="Arial"/>
        </w:rPr>
        <w:t xml:space="preserve"> or more of the </w:t>
      </w:r>
      <w:r w:rsidRPr="00E50EE9">
        <w:rPr>
          <w:rFonts w:cs="Arial"/>
          <w:i/>
        </w:rPr>
        <w:t>clients</w:t>
      </w:r>
      <w:r w:rsidRPr="00E50EE9">
        <w:rPr>
          <w:rFonts w:cs="Arial"/>
        </w:rPr>
        <w:t xml:space="preserve"> require significant (or physical) assistance to evacuate the facility during an emergency. If a hospital or major part of a hospital is predominantly used for the 24-hour accommodation of the aged or those with mental illness or intellectual disabilities the parts providing these services may be treated as </w:t>
      </w:r>
      <w:r w:rsidRPr="00E50EE9">
        <w:rPr>
          <w:rFonts w:cs="Arial"/>
          <w:i/>
        </w:rPr>
        <w:t>congregated care facilities</w:t>
      </w:r>
      <w:r w:rsidRPr="00E50EE9">
        <w:rPr>
          <w:rFonts w:cs="Arial"/>
        </w:rPr>
        <w:t>. The models of care and support include:</w:t>
      </w:r>
    </w:p>
    <w:p w:rsidR="00CB4790" w:rsidRPr="00E50EE9" w:rsidRDefault="00CB4790" w:rsidP="00CB4790">
      <w:pPr>
        <w:pStyle w:val="DHHSbullet1"/>
        <w:rPr>
          <w:lang w:val="en-US"/>
        </w:rPr>
      </w:pPr>
      <w:r>
        <w:rPr>
          <w:lang w:val="en-US"/>
        </w:rPr>
        <w:t>a</w:t>
      </w:r>
      <w:r w:rsidRPr="00E50EE9">
        <w:rPr>
          <w:lang w:val="en-US"/>
        </w:rPr>
        <w:t>ccommodation for the aged</w:t>
      </w:r>
    </w:p>
    <w:p w:rsidR="00CB4790" w:rsidRPr="00E50EE9" w:rsidRDefault="00CB4790" w:rsidP="00CB4790">
      <w:pPr>
        <w:pStyle w:val="DHHSbullet1"/>
        <w:rPr>
          <w:lang w:val="en-US"/>
        </w:rPr>
      </w:pPr>
      <w:r>
        <w:rPr>
          <w:lang w:val="en-US"/>
        </w:rPr>
        <w:t>n</w:t>
      </w:r>
      <w:r w:rsidRPr="00E50EE9">
        <w:rPr>
          <w:lang w:val="en-US"/>
        </w:rPr>
        <w:t>ursing homes</w:t>
      </w:r>
    </w:p>
    <w:p w:rsidR="00CB4790" w:rsidRPr="00E50EE9" w:rsidRDefault="00CB4790" w:rsidP="00CB4790">
      <w:pPr>
        <w:pStyle w:val="DHHSbullet1"/>
        <w:rPr>
          <w:lang w:val="en-US"/>
        </w:rPr>
      </w:pPr>
      <w:r>
        <w:rPr>
          <w:lang w:val="en-US"/>
        </w:rPr>
        <w:t>g</w:t>
      </w:r>
      <w:r w:rsidRPr="00E50EE9">
        <w:rPr>
          <w:lang w:val="en-US"/>
        </w:rPr>
        <w:t>eriatric facilities</w:t>
      </w:r>
    </w:p>
    <w:p w:rsidR="00CB4790" w:rsidRPr="00E50EE9" w:rsidRDefault="00CB4790" w:rsidP="00CB4790">
      <w:pPr>
        <w:pStyle w:val="DHHSbullet1"/>
        <w:rPr>
          <w:lang w:val="en-US"/>
        </w:rPr>
      </w:pPr>
      <w:r>
        <w:rPr>
          <w:lang w:val="en-US"/>
        </w:rPr>
        <w:t>a</w:t>
      </w:r>
      <w:r w:rsidRPr="00E50EE9">
        <w:rPr>
          <w:lang w:val="en-US"/>
        </w:rPr>
        <w:t>ccommodation for people with disabilities</w:t>
      </w:r>
    </w:p>
    <w:p w:rsidR="00CB4790" w:rsidRPr="00E50EE9" w:rsidRDefault="00CB4790" w:rsidP="00CB4790">
      <w:pPr>
        <w:pStyle w:val="DHHSbullet1"/>
        <w:rPr>
          <w:lang w:val="en-US"/>
        </w:rPr>
      </w:pPr>
      <w:r>
        <w:rPr>
          <w:lang w:val="en-US"/>
        </w:rPr>
        <w:t>t</w:t>
      </w:r>
      <w:r w:rsidRPr="00E50EE9">
        <w:rPr>
          <w:lang w:val="en-US"/>
        </w:rPr>
        <w:t>raining centers providing 24-hour care</w:t>
      </w:r>
    </w:p>
    <w:p w:rsidR="00CB4790" w:rsidRPr="00E50EE9" w:rsidRDefault="00CB4790" w:rsidP="00CB4790">
      <w:pPr>
        <w:pStyle w:val="DHHSbullet1"/>
        <w:rPr>
          <w:lang w:val="en-US"/>
        </w:rPr>
      </w:pPr>
      <w:r>
        <w:rPr>
          <w:lang w:val="en-US"/>
        </w:rPr>
        <w:t>n</w:t>
      </w:r>
      <w:r w:rsidRPr="00E50EE9">
        <w:rPr>
          <w:lang w:val="en-US"/>
        </w:rPr>
        <w:t>ursing homes</w:t>
      </w:r>
    </w:p>
    <w:p w:rsidR="00CB4790" w:rsidRPr="00E50EE9" w:rsidRDefault="00CB4790" w:rsidP="00CB4790">
      <w:pPr>
        <w:pStyle w:val="DHHSbullet1"/>
        <w:rPr>
          <w:lang w:val="en-US"/>
        </w:rPr>
      </w:pPr>
      <w:r>
        <w:rPr>
          <w:lang w:val="en-US"/>
        </w:rPr>
        <w:t>l</w:t>
      </w:r>
      <w:r w:rsidRPr="00E50EE9">
        <w:rPr>
          <w:lang w:val="en-US"/>
        </w:rPr>
        <w:t>arge shared supported accommodation</w:t>
      </w:r>
    </w:p>
    <w:p w:rsidR="00CB4790" w:rsidRPr="00E50EE9" w:rsidRDefault="00CB4790" w:rsidP="00CB4790">
      <w:pPr>
        <w:pStyle w:val="DHHSbullet1"/>
        <w:rPr>
          <w:lang w:val="en-US"/>
        </w:rPr>
      </w:pPr>
      <w:r>
        <w:rPr>
          <w:lang w:val="en-US"/>
        </w:rPr>
        <w:t>c</w:t>
      </w:r>
      <w:r w:rsidRPr="00E50EE9">
        <w:rPr>
          <w:lang w:val="en-US"/>
        </w:rPr>
        <w:t>ommunity residential units</w:t>
      </w:r>
    </w:p>
    <w:p w:rsidR="00CB4790" w:rsidRPr="00E50EE9" w:rsidRDefault="00CB4790" w:rsidP="00CB4790">
      <w:pPr>
        <w:pStyle w:val="DHHSbullet1"/>
        <w:rPr>
          <w:lang w:val="en-US"/>
        </w:rPr>
      </w:pPr>
      <w:r>
        <w:rPr>
          <w:lang w:val="en-US"/>
        </w:rPr>
        <w:t>m</w:t>
      </w:r>
      <w:r w:rsidRPr="00E50EE9">
        <w:rPr>
          <w:lang w:val="en-US"/>
        </w:rPr>
        <w:t>ental health facilities</w:t>
      </w:r>
    </w:p>
    <w:p w:rsidR="00CB4790" w:rsidRPr="00E50EE9" w:rsidRDefault="00CB4790" w:rsidP="00CB4790">
      <w:pPr>
        <w:pStyle w:val="DHHSbullet1"/>
        <w:rPr>
          <w:lang w:val="en-US"/>
        </w:rPr>
      </w:pPr>
      <w:r>
        <w:rPr>
          <w:lang w:val="en-US"/>
        </w:rPr>
        <w:t>c</w:t>
      </w:r>
      <w:r w:rsidRPr="00E50EE9">
        <w:rPr>
          <w:lang w:val="en-US"/>
        </w:rPr>
        <w:t>ommunity care units</w:t>
      </w:r>
    </w:p>
    <w:p w:rsidR="00CB4790" w:rsidRPr="00E50EE9" w:rsidRDefault="00CB4790" w:rsidP="00CB4790">
      <w:pPr>
        <w:pStyle w:val="DHHSbullet1"/>
      </w:pPr>
      <w:r>
        <w:rPr>
          <w:lang w:val="en-US"/>
        </w:rPr>
        <w:t>s</w:t>
      </w:r>
      <w:r w:rsidRPr="00E50EE9">
        <w:rPr>
          <w:lang w:val="en-US"/>
        </w:rPr>
        <w:t>ecure extended care units</w:t>
      </w:r>
    </w:p>
    <w:p w:rsidR="00CB4790" w:rsidRPr="00E50EE9" w:rsidRDefault="00CB4790" w:rsidP="00CB4790">
      <w:pPr>
        <w:pStyle w:val="DHHSbullet1lastline"/>
      </w:pPr>
      <w:r>
        <w:rPr>
          <w:lang w:val="en-US"/>
        </w:rPr>
        <w:t>p</w:t>
      </w:r>
      <w:r w:rsidRPr="00E50EE9">
        <w:rPr>
          <w:lang w:val="en-US"/>
        </w:rPr>
        <w:t>sychiatric units</w:t>
      </w:r>
      <w:r>
        <w:rPr>
          <w:lang w:val="en-US"/>
        </w:rPr>
        <w:t>.</w:t>
      </w:r>
    </w:p>
    <w:p w:rsidR="00CB4790" w:rsidRPr="00E50EE9" w:rsidRDefault="00CB4790" w:rsidP="00CB4790">
      <w:pPr>
        <w:pStyle w:val="DHHSbody"/>
      </w:pPr>
      <w:r w:rsidRPr="00E50EE9">
        <w:rPr>
          <w:rFonts w:cs="Arial"/>
          <w:b/>
          <w:bCs/>
        </w:rPr>
        <w:t>Emergency</w:t>
      </w:r>
    </w:p>
    <w:p w:rsidR="00CB4790" w:rsidRPr="00E50EE9" w:rsidRDefault="00CB4790" w:rsidP="00CB4790">
      <w:pPr>
        <w:pStyle w:val="DHHSbody"/>
      </w:pPr>
      <w:r w:rsidRPr="00E50EE9">
        <w:rPr>
          <w:rFonts w:cs="Arial"/>
          <w:lang w:eastAsia="en-AU"/>
        </w:rPr>
        <w:t>An event that arises internally, or from external sources, which may adversely affect the occupants or visitors in a facility, and which requires an immediate response.</w:t>
      </w:r>
    </w:p>
    <w:p w:rsidR="00CB4790" w:rsidRPr="00E50EE9" w:rsidRDefault="00CB4790" w:rsidP="00CB4790">
      <w:pPr>
        <w:pStyle w:val="DHHSbody"/>
      </w:pPr>
      <w:r w:rsidRPr="00E50EE9">
        <w:rPr>
          <w:rFonts w:cs="Arial"/>
          <w:b/>
          <w:bCs/>
        </w:rPr>
        <w:t>Editor</w:t>
      </w:r>
    </w:p>
    <w:p w:rsidR="00CB4790" w:rsidRPr="00E50EE9" w:rsidRDefault="00CB4790" w:rsidP="00CB4790">
      <w:pPr>
        <w:pStyle w:val="DHHSbody"/>
      </w:pPr>
      <w:r w:rsidRPr="00E50EE9">
        <w:rPr>
          <w:rFonts w:cs="Arial"/>
        </w:rPr>
        <w:t xml:space="preserve">A competent person or persons engaged by the </w:t>
      </w:r>
      <w:r>
        <w:rPr>
          <w:rFonts w:cs="Arial"/>
        </w:rPr>
        <w:t>emergency planning committee</w:t>
      </w:r>
      <w:r w:rsidRPr="00E50EE9">
        <w:rPr>
          <w:rFonts w:cs="Arial"/>
        </w:rPr>
        <w:t xml:space="preserve"> to prepare a facility </w:t>
      </w:r>
      <w:r>
        <w:rPr>
          <w:rFonts w:cs="Arial"/>
        </w:rPr>
        <w:t>fire</w:t>
      </w:r>
      <w:r w:rsidRPr="00E50EE9">
        <w:rPr>
          <w:rFonts w:cs="Arial"/>
        </w:rPr>
        <w:t xml:space="preserve"> </w:t>
      </w:r>
      <w:r>
        <w:rPr>
          <w:rFonts w:cs="Arial"/>
        </w:rPr>
        <w:t>and</w:t>
      </w:r>
      <w:r w:rsidRPr="00E50EE9">
        <w:rPr>
          <w:rFonts w:cs="Arial"/>
        </w:rPr>
        <w:t xml:space="preserve"> </w:t>
      </w:r>
      <w:r>
        <w:rPr>
          <w:rFonts w:cs="Arial"/>
        </w:rPr>
        <w:t>emergency</w:t>
      </w:r>
      <w:r w:rsidRPr="00E50EE9">
        <w:rPr>
          <w:rFonts w:cs="Arial"/>
        </w:rPr>
        <w:t xml:space="preserve"> </w:t>
      </w:r>
      <w:r>
        <w:rPr>
          <w:rFonts w:cs="Arial"/>
        </w:rPr>
        <w:t>preparedness</w:t>
      </w:r>
      <w:r w:rsidRPr="00E50EE9">
        <w:rPr>
          <w:rFonts w:cs="Arial"/>
        </w:rPr>
        <w:t xml:space="preserve"> </w:t>
      </w:r>
      <w:r>
        <w:rPr>
          <w:rFonts w:cs="Arial"/>
        </w:rPr>
        <w:t>and</w:t>
      </w:r>
      <w:r w:rsidRPr="00E50EE9">
        <w:rPr>
          <w:rFonts w:cs="Arial"/>
        </w:rPr>
        <w:t xml:space="preserve"> </w:t>
      </w:r>
      <w:r>
        <w:rPr>
          <w:rFonts w:cs="Arial"/>
        </w:rPr>
        <w:t>response</w:t>
      </w:r>
      <w:r w:rsidRPr="00E50EE9">
        <w:rPr>
          <w:rFonts w:cs="Arial"/>
        </w:rPr>
        <w:t xml:space="preserve"> </w:t>
      </w:r>
      <w:r>
        <w:rPr>
          <w:rFonts w:cs="Arial"/>
        </w:rPr>
        <w:t>procedures</w:t>
      </w:r>
      <w:r w:rsidRPr="00E50EE9">
        <w:rPr>
          <w:rFonts w:cs="Arial"/>
        </w:rPr>
        <w:t xml:space="preserve"> </w:t>
      </w:r>
      <w:r>
        <w:rPr>
          <w:rFonts w:cs="Arial"/>
        </w:rPr>
        <w:t>manual</w:t>
      </w:r>
      <w:r w:rsidRPr="00E50EE9">
        <w:rPr>
          <w:rFonts w:cs="Arial"/>
        </w:rPr>
        <w:t>.</w:t>
      </w:r>
    </w:p>
    <w:p w:rsidR="00CB4790" w:rsidRDefault="00CB4790" w:rsidP="00CB4790">
      <w:pPr>
        <w:pStyle w:val="DHHSbody"/>
        <w:rPr>
          <w:rFonts w:cs="Arial"/>
          <w:b/>
          <w:bCs/>
        </w:rPr>
      </w:pPr>
      <w:r w:rsidRPr="00E50EE9">
        <w:rPr>
          <w:rFonts w:cs="Arial"/>
          <w:b/>
          <w:bCs/>
        </w:rPr>
        <w:t xml:space="preserve">Emergency </w:t>
      </w:r>
      <w:r>
        <w:rPr>
          <w:rFonts w:cs="Arial"/>
          <w:b/>
          <w:bCs/>
        </w:rPr>
        <w:t>c</w:t>
      </w:r>
      <w:r w:rsidRPr="00E50EE9">
        <w:rPr>
          <w:rFonts w:cs="Arial"/>
          <w:b/>
          <w:bCs/>
        </w:rPr>
        <w:t>oordinator</w:t>
      </w:r>
    </w:p>
    <w:p w:rsidR="00CB4790" w:rsidRPr="00E50EE9" w:rsidRDefault="00CB4790" w:rsidP="00CB4790">
      <w:pPr>
        <w:pStyle w:val="DHHSbody"/>
        <w:rPr>
          <w:lang w:eastAsia="en-AU"/>
        </w:rPr>
      </w:pPr>
      <w:r w:rsidRPr="00E50EE9">
        <w:rPr>
          <w:rFonts w:cs="Arial"/>
          <w:lang w:eastAsia="en-AU"/>
        </w:rPr>
        <w:t xml:space="preserve">The person who is in charge of emergency management, planning and operations. This may or may not be the person in charge of the health care facility, depending </w:t>
      </w:r>
      <w:r>
        <w:rPr>
          <w:rFonts w:cs="Arial"/>
          <w:lang w:eastAsia="en-AU"/>
        </w:rPr>
        <w:t>on</w:t>
      </w:r>
      <w:r w:rsidRPr="00E50EE9">
        <w:rPr>
          <w:rFonts w:cs="Arial"/>
          <w:lang w:eastAsia="en-AU"/>
        </w:rPr>
        <w:t xml:space="preserve"> local circumstances and timing.</w:t>
      </w:r>
    </w:p>
    <w:p w:rsidR="00CB4790" w:rsidRPr="00E50EE9" w:rsidRDefault="00CB4790" w:rsidP="00CB4790">
      <w:pPr>
        <w:pStyle w:val="DHHSindent"/>
      </w:pPr>
      <w:r w:rsidRPr="00E50EE9">
        <w:rPr>
          <w:b/>
          <w:u w:val="single"/>
          <w:lang w:eastAsia="en-AU"/>
        </w:rPr>
        <w:t>NOTE:</w:t>
      </w:r>
      <w:r w:rsidRPr="00E50EE9">
        <w:rPr>
          <w:lang w:eastAsia="en-AU"/>
        </w:rPr>
        <w:t xml:space="preserve"> Some facilities may wish to use terms other than ‘</w:t>
      </w:r>
      <w:r>
        <w:rPr>
          <w:lang w:eastAsia="en-AU"/>
        </w:rPr>
        <w:t>e</w:t>
      </w:r>
      <w:r w:rsidRPr="00E50EE9">
        <w:rPr>
          <w:lang w:eastAsia="en-AU"/>
        </w:rPr>
        <w:t xml:space="preserve">mergency </w:t>
      </w:r>
      <w:r>
        <w:rPr>
          <w:lang w:eastAsia="en-AU"/>
        </w:rPr>
        <w:t>c</w:t>
      </w:r>
      <w:r w:rsidRPr="00E50EE9">
        <w:rPr>
          <w:lang w:eastAsia="en-AU"/>
        </w:rPr>
        <w:t>oordinator’.</w:t>
      </w:r>
    </w:p>
    <w:p w:rsidR="00CB4790" w:rsidRPr="00E50EE9" w:rsidRDefault="00CB4790" w:rsidP="00CB4790">
      <w:pPr>
        <w:pStyle w:val="DHHSbody"/>
      </w:pPr>
      <w:r w:rsidRPr="00E50EE9">
        <w:rPr>
          <w:rFonts w:cs="Arial"/>
          <w:b/>
          <w:bCs/>
        </w:rPr>
        <w:t>Emergency mitigation</w:t>
      </w:r>
    </w:p>
    <w:p w:rsidR="00CB4790" w:rsidRPr="00E50EE9" w:rsidRDefault="00CB4790" w:rsidP="00CB4790">
      <w:pPr>
        <w:pStyle w:val="DHHSbody"/>
      </w:pPr>
      <w:r w:rsidRPr="00E50EE9">
        <w:rPr>
          <w:rFonts w:cs="Arial"/>
          <w:lang w:eastAsia="en-AU"/>
        </w:rPr>
        <w:t>Measures taken to decrease the likelihood of emergencies occurring and the associated impacts on people, the facility and the environment.</w:t>
      </w:r>
    </w:p>
    <w:p w:rsidR="00CB4790" w:rsidRPr="00E50EE9" w:rsidRDefault="00CB4790" w:rsidP="00CB4790">
      <w:pPr>
        <w:pStyle w:val="DHHSbody"/>
      </w:pPr>
      <w:r w:rsidRPr="00E50EE9">
        <w:rPr>
          <w:rFonts w:cs="Arial"/>
          <w:b/>
          <w:bCs/>
        </w:rPr>
        <w:t xml:space="preserve">Emergency </w:t>
      </w:r>
      <w:r>
        <w:rPr>
          <w:rFonts w:cs="Arial"/>
          <w:b/>
          <w:bCs/>
        </w:rPr>
        <w:t>o</w:t>
      </w:r>
      <w:r w:rsidRPr="00E50EE9">
        <w:rPr>
          <w:rFonts w:cs="Arial"/>
          <w:b/>
          <w:bCs/>
        </w:rPr>
        <w:t>fficer</w:t>
      </w:r>
    </w:p>
    <w:p w:rsidR="00CB4790" w:rsidRDefault="00CB4790" w:rsidP="00CB4790">
      <w:pPr>
        <w:pStyle w:val="DHHSbody"/>
        <w:rPr>
          <w:rFonts w:cs="Arial"/>
          <w:lang w:eastAsia="en-AU"/>
        </w:rPr>
      </w:pPr>
      <w:r w:rsidRPr="00E50EE9">
        <w:rPr>
          <w:rFonts w:cs="Arial"/>
          <w:lang w:eastAsia="en-AU"/>
        </w:rPr>
        <w:t>A person available on</w:t>
      </w:r>
      <w:r>
        <w:rPr>
          <w:rFonts w:cs="Arial"/>
          <w:lang w:eastAsia="en-AU"/>
        </w:rPr>
        <w:t xml:space="preserve"> </w:t>
      </w:r>
      <w:r w:rsidRPr="00E50EE9">
        <w:rPr>
          <w:rFonts w:cs="Arial"/>
          <w:lang w:eastAsia="en-AU"/>
        </w:rPr>
        <w:t>site, with clearly defined responsibilities and appropriate authority in relation to the facility’s emergency plans.</w:t>
      </w:r>
    </w:p>
    <w:p w:rsidR="00CB4790" w:rsidRPr="00E50EE9" w:rsidRDefault="00CB4790" w:rsidP="00CB4790">
      <w:pPr>
        <w:pStyle w:val="DHHSindent"/>
      </w:pPr>
      <w:r w:rsidRPr="00E50EE9">
        <w:rPr>
          <w:b/>
          <w:u w:val="single"/>
          <w:lang w:eastAsia="en-AU"/>
        </w:rPr>
        <w:t>NOTE:</w:t>
      </w:r>
      <w:r w:rsidRPr="00E50EE9">
        <w:rPr>
          <w:lang w:eastAsia="en-AU"/>
        </w:rPr>
        <w:t xml:space="preserve"> Some facilities may wish to use terms other than ‘</w:t>
      </w:r>
      <w:r>
        <w:rPr>
          <w:lang w:eastAsia="en-AU"/>
        </w:rPr>
        <w:t>e</w:t>
      </w:r>
      <w:r w:rsidRPr="00E50EE9">
        <w:rPr>
          <w:lang w:eastAsia="en-AU"/>
        </w:rPr>
        <w:t xml:space="preserve">mergency </w:t>
      </w:r>
      <w:r>
        <w:rPr>
          <w:lang w:eastAsia="en-AU"/>
        </w:rPr>
        <w:t>o</w:t>
      </w:r>
      <w:r w:rsidRPr="00E50EE9">
        <w:rPr>
          <w:lang w:eastAsia="en-AU"/>
        </w:rPr>
        <w:t>fficer’.</w:t>
      </w:r>
    </w:p>
    <w:p w:rsidR="00CB4790" w:rsidRDefault="00CB4790" w:rsidP="00CB4790">
      <w:pPr>
        <w:pStyle w:val="DHHSbody"/>
        <w:rPr>
          <w:rFonts w:cs="Arial"/>
          <w:b/>
          <w:bCs/>
        </w:rPr>
      </w:pPr>
      <w:r w:rsidRPr="00E50EE9">
        <w:rPr>
          <w:rFonts w:cs="Arial"/>
          <w:b/>
          <w:bCs/>
        </w:rPr>
        <w:t xml:space="preserve">Emergency </w:t>
      </w:r>
      <w:r>
        <w:rPr>
          <w:rFonts w:cs="Arial"/>
          <w:b/>
          <w:bCs/>
        </w:rPr>
        <w:t>o</w:t>
      </w:r>
      <w:r w:rsidRPr="00E50EE9">
        <w:rPr>
          <w:rFonts w:cs="Arial"/>
          <w:b/>
          <w:bCs/>
        </w:rPr>
        <w:t xml:space="preserve">peration </w:t>
      </w:r>
      <w:r>
        <w:rPr>
          <w:rFonts w:cs="Arial"/>
          <w:b/>
          <w:bCs/>
        </w:rPr>
        <w:t>c</w:t>
      </w:r>
      <w:r w:rsidRPr="00E50EE9">
        <w:rPr>
          <w:rFonts w:cs="Arial"/>
          <w:b/>
          <w:bCs/>
        </w:rPr>
        <w:t>entre</w:t>
      </w:r>
    </w:p>
    <w:p w:rsidR="00CB4790" w:rsidRDefault="00CB4790" w:rsidP="00CB4790">
      <w:pPr>
        <w:pStyle w:val="DHHSbody"/>
        <w:rPr>
          <w:rFonts w:cs="Arial"/>
        </w:rPr>
      </w:pPr>
      <w:r w:rsidRPr="00E50EE9">
        <w:rPr>
          <w:rFonts w:cs="Arial"/>
        </w:rPr>
        <w:t>An area or centre from where the emergency is coordinated.</w:t>
      </w:r>
    </w:p>
    <w:p w:rsidR="00CB4790" w:rsidRDefault="00CB4790" w:rsidP="00CB4790">
      <w:pPr>
        <w:pStyle w:val="DHHSindent"/>
      </w:pPr>
      <w:r w:rsidRPr="00B76F12">
        <w:rPr>
          <w:b/>
          <w:u w:val="single"/>
        </w:rPr>
        <w:t>NOTE:</w:t>
      </w:r>
      <w:r w:rsidRPr="004A719F">
        <w:t xml:space="preserve"> Some facilities may wish to use terms other than ‘</w:t>
      </w:r>
      <w:r>
        <w:t>e</w:t>
      </w:r>
      <w:r w:rsidRPr="004A719F">
        <w:t xml:space="preserve">mergency </w:t>
      </w:r>
      <w:r>
        <w:t>o</w:t>
      </w:r>
      <w:r w:rsidRPr="004A719F">
        <w:t xml:space="preserve">perations </w:t>
      </w:r>
      <w:r>
        <w:t>c</w:t>
      </w:r>
      <w:r w:rsidRPr="004A719F">
        <w:t>entre’</w:t>
      </w:r>
    </w:p>
    <w:p w:rsidR="00CB4790" w:rsidRPr="00E50EE9" w:rsidRDefault="00CB4790" w:rsidP="00CB4790">
      <w:pPr>
        <w:pStyle w:val="DHHSbody"/>
      </w:pPr>
      <w:r w:rsidRPr="00E50EE9">
        <w:rPr>
          <w:rFonts w:cs="Arial"/>
          <w:b/>
          <w:bCs/>
        </w:rPr>
        <w:t>Emergency plan</w:t>
      </w:r>
    </w:p>
    <w:p w:rsidR="00CB4790" w:rsidRPr="00E50EE9" w:rsidRDefault="00CB4790" w:rsidP="00CB4790">
      <w:pPr>
        <w:pStyle w:val="DHHSbody"/>
      </w:pPr>
      <w:r w:rsidRPr="00E50EE9">
        <w:rPr>
          <w:rFonts w:cs="Arial"/>
          <w:lang w:eastAsia="en-AU"/>
        </w:rPr>
        <w:t>The written documentation of the emergency arrangements for a facility, generally made</w:t>
      </w:r>
      <w:r>
        <w:rPr>
          <w:rFonts w:cs="Arial"/>
          <w:lang w:eastAsia="en-AU"/>
        </w:rPr>
        <w:t xml:space="preserve"> </w:t>
      </w:r>
      <w:r w:rsidRPr="00E50EE9">
        <w:rPr>
          <w:rFonts w:cs="Arial"/>
          <w:lang w:eastAsia="en-AU"/>
        </w:rPr>
        <w:t>during the planning process. It consists of the prevention</w:t>
      </w:r>
      <w:r>
        <w:rPr>
          <w:rFonts w:cs="Arial"/>
          <w:lang w:eastAsia="en-AU"/>
        </w:rPr>
        <w:t>,</w:t>
      </w:r>
      <w:r w:rsidRPr="00E50EE9">
        <w:rPr>
          <w:rFonts w:cs="Arial"/>
          <w:lang w:eastAsia="en-AU"/>
        </w:rPr>
        <w:t xml:space="preserve"> prevention and response activities</w:t>
      </w:r>
      <w:r>
        <w:rPr>
          <w:rFonts w:cs="Arial"/>
          <w:lang w:eastAsia="en-AU"/>
        </w:rPr>
        <w:t>,</w:t>
      </w:r>
      <w:r w:rsidRPr="00E50EE9">
        <w:rPr>
          <w:rFonts w:cs="Arial"/>
          <w:lang w:eastAsia="en-AU"/>
        </w:rPr>
        <w:t xml:space="preserve"> and includes the agreed emergency roles, responsibilities, strategies, systems and arrangements. Consideration should also be given to include </w:t>
      </w:r>
      <w:r>
        <w:rPr>
          <w:rFonts w:cs="Arial"/>
          <w:lang w:eastAsia="en-AU"/>
        </w:rPr>
        <w:t>r</w:t>
      </w:r>
      <w:r w:rsidRPr="00E50EE9">
        <w:rPr>
          <w:rFonts w:cs="Arial"/>
          <w:lang w:eastAsia="en-AU"/>
        </w:rPr>
        <w:t>ecovery as part of the emergency management continuum.</w:t>
      </w:r>
    </w:p>
    <w:p w:rsidR="00CB4790" w:rsidRPr="00E50EE9" w:rsidRDefault="00CB4790" w:rsidP="00CB4790">
      <w:pPr>
        <w:pStyle w:val="DHHSbody"/>
      </w:pPr>
      <w:r w:rsidRPr="00E50EE9">
        <w:rPr>
          <w:rFonts w:cs="Arial"/>
          <w:b/>
          <w:bCs/>
        </w:rPr>
        <w:t xml:space="preserve">Emergency </w:t>
      </w:r>
      <w:r>
        <w:rPr>
          <w:rFonts w:cs="Arial"/>
          <w:b/>
          <w:bCs/>
        </w:rPr>
        <w:t>p</w:t>
      </w:r>
      <w:r w:rsidRPr="00E50EE9">
        <w:rPr>
          <w:rFonts w:cs="Arial"/>
          <w:b/>
          <w:bCs/>
        </w:rPr>
        <w:t xml:space="preserve">lanning </w:t>
      </w:r>
      <w:r>
        <w:rPr>
          <w:rFonts w:cs="Arial"/>
          <w:b/>
          <w:bCs/>
        </w:rPr>
        <w:t>c</w:t>
      </w:r>
      <w:r w:rsidRPr="00E50EE9">
        <w:rPr>
          <w:rFonts w:cs="Arial"/>
          <w:b/>
          <w:bCs/>
        </w:rPr>
        <w:t>ommittee (</w:t>
      </w:r>
      <w:r>
        <w:rPr>
          <w:rFonts w:cs="Arial"/>
          <w:b/>
          <w:bCs/>
        </w:rPr>
        <w:t>EPC</w:t>
      </w:r>
      <w:r w:rsidRPr="00E50EE9">
        <w:rPr>
          <w:rFonts w:cs="Arial"/>
          <w:b/>
          <w:bCs/>
        </w:rPr>
        <w:t>)</w:t>
      </w:r>
    </w:p>
    <w:p w:rsidR="00CB4790" w:rsidRPr="00E50EE9" w:rsidRDefault="00CB4790" w:rsidP="00CB4790">
      <w:pPr>
        <w:pStyle w:val="DHHSbody"/>
      </w:pPr>
      <w:r w:rsidRPr="00E50EE9">
        <w:rPr>
          <w:rFonts w:cs="Arial"/>
        </w:rPr>
        <w:t>Persons responsible for the documentation and maintenance of an emergency plan.</w:t>
      </w:r>
    </w:p>
    <w:p w:rsidR="00CB4790" w:rsidRPr="00E50EE9" w:rsidRDefault="00CB4790" w:rsidP="00CB4790">
      <w:pPr>
        <w:pStyle w:val="DHHSbody"/>
      </w:pPr>
      <w:r w:rsidRPr="00E50EE9">
        <w:rPr>
          <w:rFonts w:cs="Arial"/>
          <w:b/>
          <w:bCs/>
        </w:rPr>
        <w:t>Emergency preparedness</w:t>
      </w:r>
    </w:p>
    <w:p w:rsidR="00CB4790" w:rsidRPr="00E50EE9" w:rsidRDefault="00CB4790" w:rsidP="00CB4790">
      <w:pPr>
        <w:pStyle w:val="DHHSbody"/>
        <w:rPr>
          <w:lang w:eastAsia="en-AU"/>
        </w:rPr>
      </w:pPr>
      <w:r w:rsidRPr="00E50EE9">
        <w:rPr>
          <w:rFonts w:cs="Arial"/>
          <w:lang w:eastAsia="en-AU"/>
        </w:rPr>
        <w:t>The arrangements made to ensure that, should an emergency occur, all those resources and services that are needed to cope with the effects can be efficiently mobil</w:t>
      </w:r>
      <w:r>
        <w:rPr>
          <w:rFonts w:cs="Arial"/>
          <w:lang w:eastAsia="en-AU"/>
        </w:rPr>
        <w:t>ise</w:t>
      </w:r>
      <w:r w:rsidRPr="00E50EE9">
        <w:rPr>
          <w:rFonts w:cs="Arial"/>
          <w:lang w:eastAsia="en-AU"/>
        </w:rPr>
        <w:t>d and deployed.</w:t>
      </w:r>
    </w:p>
    <w:p w:rsidR="00CB4790" w:rsidRPr="00E50EE9" w:rsidRDefault="00CB4790" w:rsidP="00CB4790">
      <w:pPr>
        <w:pStyle w:val="DHHSindent"/>
      </w:pPr>
      <w:r w:rsidRPr="00E50EE9">
        <w:rPr>
          <w:b/>
          <w:u w:val="single"/>
          <w:lang w:eastAsia="en-AU"/>
        </w:rPr>
        <w:t>NOTE:</w:t>
      </w:r>
      <w:r w:rsidRPr="00E50EE9">
        <w:rPr>
          <w:lang w:eastAsia="en-AU"/>
        </w:rPr>
        <w:t xml:space="preserve"> Examples of emergency preparedness are: the membership, structure and duties of the</w:t>
      </w:r>
      <w:r>
        <w:rPr>
          <w:lang w:eastAsia="en-AU"/>
        </w:rPr>
        <w:t xml:space="preserve"> e</w:t>
      </w:r>
      <w:r w:rsidRPr="00E50EE9">
        <w:rPr>
          <w:lang w:eastAsia="en-AU"/>
        </w:rPr>
        <w:t xml:space="preserve">mergency </w:t>
      </w:r>
      <w:r>
        <w:rPr>
          <w:lang w:eastAsia="en-AU"/>
        </w:rPr>
        <w:t>p</w:t>
      </w:r>
      <w:r w:rsidRPr="00E50EE9">
        <w:rPr>
          <w:lang w:eastAsia="en-AU"/>
        </w:rPr>
        <w:t xml:space="preserve">lanning </w:t>
      </w:r>
      <w:r>
        <w:rPr>
          <w:lang w:eastAsia="en-AU"/>
        </w:rPr>
        <w:t>c</w:t>
      </w:r>
      <w:r w:rsidRPr="00E50EE9">
        <w:rPr>
          <w:lang w:eastAsia="en-AU"/>
        </w:rPr>
        <w:t>ommittee; emergency identification; the appointment of an emergency response team; development and maintenance of emergency procedures; training; organ</w:t>
      </w:r>
      <w:r>
        <w:rPr>
          <w:lang w:eastAsia="en-AU"/>
        </w:rPr>
        <w:t>isi</w:t>
      </w:r>
      <w:r w:rsidRPr="00E50EE9">
        <w:rPr>
          <w:lang w:eastAsia="en-AU"/>
        </w:rPr>
        <w:t>ng the temporary removal of people and property from a threatened location; facilitating timely and effective rescue.</w:t>
      </w:r>
    </w:p>
    <w:p w:rsidR="00CB4790" w:rsidRPr="00E50EE9" w:rsidRDefault="00CB4790" w:rsidP="00CB4790">
      <w:pPr>
        <w:pStyle w:val="DHHSbody"/>
      </w:pPr>
      <w:r w:rsidRPr="00E50EE9">
        <w:rPr>
          <w:rFonts w:cs="Arial"/>
          <w:b/>
          <w:bCs/>
        </w:rPr>
        <w:t>Emergency prevention</w:t>
      </w:r>
    </w:p>
    <w:p w:rsidR="00CB4790" w:rsidRPr="00E50EE9" w:rsidRDefault="00CB4790" w:rsidP="00CB4790">
      <w:pPr>
        <w:pStyle w:val="DHHSbody"/>
        <w:rPr>
          <w:lang w:eastAsia="en-AU"/>
        </w:rPr>
      </w:pPr>
      <w:r w:rsidRPr="00E50EE9">
        <w:rPr>
          <w:rFonts w:cs="Arial"/>
          <w:lang w:eastAsia="en-AU"/>
        </w:rPr>
        <w:t>The measures taken to eliminate the incidence of emergencies. These include the regulatory and physical measures to ensure that emergencies are prevented.</w:t>
      </w:r>
    </w:p>
    <w:p w:rsidR="00CB4790" w:rsidRPr="00E50EE9" w:rsidRDefault="00CB4790" w:rsidP="00CB4790">
      <w:pPr>
        <w:pStyle w:val="DHHSindent"/>
      </w:pPr>
      <w:r w:rsidRPr="00E50EE9">
        <w:rPr>
          <w:b/>
          <w:u w:val="single"/>
          <w:lang w:eastAsia="en-AU"/>
        </w:rPr>
        <w:t>NOTE:</w:t>
      </w:r>
      <w:r w:rsidRPr="00E50EE9">
        <w:rPr>
          <w:lang w:eastAsia="en-AU"/>
        </w:rPr>
        <w:t xml:space="preserve"> Examples of emergency prevention are the implementation of suitable policies and</w:t>
      </w:r>
      <w:r>
        <w:rPr>
          <w:lang w:eastAsia="en-AU"/>
        </w:rPr>
        <w:t xml:space="preserve"> </w:t>
      </w:r>
      <w:r w:rsidRPr="00E50EE9">
        <w:rPr>
          <w:lang w:eastAsia="en-AU"/>
        </w:rPr>
        <w:t>procedures, regular maintenance and servicing of appliances, alarm systems, plant and equipment; training in the safe use of installed equipment; correct storage practices; good facility keeping measures such as the reduction or removal of excessive fuel loads.</w:t>
      </w:r>
    </w:p>
    <w:p w:rsidR="00CB4790" w:rsidRPr="00E50EE9" w:rsidRDefault="00CB4790" w:rsidP="00CB4790">
      <w:pPr>
        <w:pStyle w:val="DHHSbody"/>
      </w:pPr>
      <w:r w:rsidRPr="00E50EE9">
        <w:rPr>
          <w:rFonts w:cs="Arial"/>
          <w:b/>
          <w:bCs/>
        </w:rPr>
        <w:t>Emergency response exercise</w:t>
      </w:r>
    </w:p>
    <w:p w:rsidR="00CB4790" w:rsidRPr="00E50EE9" w:rsidRDefault="00CB4790" w:rsidP="00CB4790">
      <w:pPr>
        <w:pStyle w:val="DHHSbody"/>
      </w:pPr>
      <w:r w:rsidRPr="00E50EE9">
        <w:rPr>
          <w:rFonts w:cs="Arial"/>
        </w:rPr>
        <w:t xml:space="preserve">A </w:t>
      </w:r>
      <w:r>
        <w:rPr>
          <w:rFonts w:cs="Arial"/>
        </w:rPr>
        <w:t>s</w:t>
      </w:r>
      <w:r w:rsidRPr="00E50EE9">
        <w:rPr>
          <w:rFonts w:cs="Arial"/>
        </w:rPr>
        <w:t>ite</w:t>
      </w:r>
      <w:r>
        <w:rPr>
          <w:rFonts w:cs="Arial"/>
        </w:rPr>
        <w:t>-</w:t>
      </w:r>
      <w:r w:rsidRPr="00E50EE9">
        <w:rPr>
          <w:rFonts w:cs="Arial"/>
        </w:rPr>
        <w:t>specific exercise implanted to determine the effectiveness of the emergency preparedness and response procedures.</w:t>
      </w:r>
    </w:p>
    <w:p w:rsidR="00CB4790" w:rsidRPr="00E50EE9" w:rsidRDefault="00CB4790" w:rsidP="00CB4790">
      <w:pPr>
        <w:pStyle w:val="DHHSbody"/>
      </w:pPr>
      <w:r w:rsidRPr="00E50EE9">
        <w:rPr>
          <w:rFonts w:cs="Arial"/>
          <w:b/>
          <w:bCs/>
        </w:rPr>
        <w:t>External emergency</w:t>
      </w:r>
    </w:p>
    <w:p w:rsidR="00CB4790" w:rsidRPr="00E50EE9" w:rsidRDefault="00CB4790" w:rsidP="00CB4790">
      <w:pPr>
        <w:pStyle w:val="DHHSbody"/>
      </w:pPr>
      <w:r w:rsidRPr="00E50EE9">
        <w:rPr>
          <w:rFonts w:cs="Arial"/>
          <w:lang w:eastAsia="en-AU"/>
        </w:rPr>
        <w:t>An event that arises external to the facility and may necessitate allocation of resources to an external site or preparation for reception of a significant number of victims (or both).</w:t>
      </w:r>
    </w:p>
    <w:p w:rsidR="00CB4790" w:rsidRPr="00E50EE9" w:rsidRDefault="00CB4790" w:rsidP="00CB4790">
      <w:pPr>
        <w:pStyle w:val="DHHSbody"/>
      </w:pPr>
      <w:r w:rsidRPr="00E50EE9">
        <w:rPr>
          <w:rFonts w:cs="Arial"/>
          <w:b/>
          <w:bCs/>
        </w:rPr>
        <w:t>Facility</w:t>
      </w:r>
    </w:p>
    <w:p w:rsidR="00CB4790" w:rsidRPr="00E50EE9" w:rsidRDefault="00CB4790" w:rsidP="00CB4790">
      <w:pPr>
        <w:pStyle w:val="DHHSbody"/>
      </w:pPr>
      <w:r w:rsidRPr="00E50EE9">
        <w:rPr>
          <w:rFonts w:cs="Arial"/>
        </w:rPr>
        <w:t>A facility, structure or workplace that is, or may be occupied by people (occupants).</w:t>
      </w:r>
    </w:p>
    <w:p w:rsidR="00CB4790" w:rsidRDefault="00CB4790" w:rsidP="00CB4790">
      <w:pPr>
        <w:pStyle w:val="DHHSbody"/>
        <w:rPr>
          <w:rFonts w:cs="Arial"/>
          <w:b/>
          <w:bCs/>
        </w:rPr>
      </w:pPr>
      <w:r w:rsidRPr="00E50EE9">
        <w:rPr>
          <w:rFonts w:cs="Arial"/>
          <w:b/>
          <w:bCs/>
        </w:rPr>
        <w:t>Emergency preparedness and response procedures</w:t>
      </w:r>
    </w:p>
    <w:p w:rsidR="00CB4790" w:rsidRPr="00E50EE9" w:rsidRDefault="00CB4790" w:rsidP="00CB4790">
      <w:pPr>
        <w:pStyle w:val="DHHSbody"/>
      </w:pPr>
      <w:r w:rsidRPr="00E50EE9">
        <w:rPr>
          <w:rFonts w:cs="Arial"/>
          <w:lang w:eastAsia="en-AU"/>
        </w:rPr>
        <w:t>A documented scheme of assigned responsibilities, actions and procedures within a designated section of the emergency plan, to respond to and manage emergencies.</w:t>
      </w:r>
    </w:p>
    <w:p w:rsidR="00CB4790" w:rsidRPr="00E50EE9" w:rsidRDefault="00CB4790" w:rsidP="00CB4790">
      <w:pPr>
        <w:pStyle w:val="DHHSbody"/>
      </w:pPr>
      <w:r w:rsidRPr="00E50EE9">
        <w:rPr>
          <w:rFonts w:cs="Arial"/>
          <w:b/>
          <w:bCs/>
        </w:rPr>
        <w:t>Emergency response team</w:t>
      </w:r>
    </w:p>
    <w:p w:rsidR="00CB4790" w:rsidRPr="00E50EE9" w:rsidRDefault="00CB4790" w:rsidP="00CB4790">
      <w:pPr>
        <w:pStyle w:val="DHHSbody"/>
      </w:pPr>
      <w:r w:rsidRPr="00E50EE9">
        <w:rPr>
          <w:rFonts w:cs="Arial"/>
          <w:lang w:eastAsia="en-AU"/>
        </w:rPr>
        <w:t>Specialist personnel, appointed to attend specific incidents, to contain, control or eliminate the emergency using emergency response equipment.</w:t>
      </w:r>
    </w:p>
    <w:p w:rsidR="00CB4790" w:rsidRPr="00E50EE9" w:rsidRDefault="00CB4790" w:rsidP="00CB4790">
      <w:pPr>
        <w:pStyle w:val="DHHSbody"/>
      </w:pPr>
      <w:r w:rsidRPr="00E50EE9">
        <w:rPr>
          <w:rFonts w:cs="Arial"/>
          <w:b/>
          <w:bCs/>
        </w:rPr>
        <w:t>Evacuation</w:t>
      </w:r>
    </w:p>
    <w:p w:rsidR="00CB4790" w:rsidRPr="00E50EE9" w:rsidRDefault="00CB4790" w:rsidP="00CB4790">
      <w:pPr>
        <w:pStyle w:val="DHHSbody"/>
      </w:pPr>
      <w:r w:rsidRPr="00E50EE9">
        <w:rPr>
          <w:rFonts w:cs="Arial"/>
          <w:lang w:eastAsia="en-AU"/>
        </w:rPr>
        <w:t>The orderly movement of people from a place of danger.</w:t>
      </w:r>
    </w:p>
    <w:p w:rsidR="00CB4790" w:rsidRPr="00E50EE9" w:rsidRDefault="00CB4790" w:rsidP="00CB4790">
      <w:pPr>
        <w:pStyle w:val="DHHSbody"/>
      </w:pPr>
      <w:r w:rsidRPr="00E50EE9">
        <w:rPr>
          <w:rFonts w:cs="Arial"/>
          <w:b/>
          <w:bCs/>
        </w:rPr>
        <w:t>Evacuation diagram</w:t>
      </w:r>
    </w:p>
    <w:p w:rsidR="00CB4790" w:rsidRPr="00E50EE9" w:rsidRDefault="00CB4790" w:rsidP="00CB4790">
      <w:pPr>
        <w:pStyle w:val="DHHSbody"/>
      </w:pPr>
      <w:r w:rsidRPr="00E50EE9">
        <w:rPr>
          <w:rFonts w:cs="Arial"/>
          <w:lang w:eastAsia="en-AU"/>
        </w:rPr>
        <w:t>Emergency and evacuation information about the facility, comprising a pictorial representation of a floor or area and other relevant emergency response information.</w:t>
      </w:r>
    </w:p>
    <w:p w:rsidR="00CB4790" w:rsidRPr="00E50EE9" w:rsidRDefault="00CB4790" w:rsidP="00CB4790">
      <w:pPr>
        <w:pStyle w:val="DHHSbody"/>
      </w:pPr>
      <w:r w:rsidRPr="00E50EE9">
        <w:rPr>
          <w:rFonts w:cs="Arial"/>
          <w:b/>
          <w:bCs/>
        </w:rPr>
        <w:t>Evacuation exercise</w:t>
      </w:r>
    </w:p>
    <w:p w:rsidR="00CB4790" w:rsidRPr="00E50EE9" w:rsidRDefault="00CB4790" w:rsidP="00CB4790">
      <w:pPr>
        <w:pStyle w:val="DHHSbody"/>
      </w:pPr>
      <w:r w:rsidRPr="00E50EE9">
        <w:rPr>
          <w:rFonts w:cs="Arial"/>
          <w:lang w:eastAsia="en-AU"/>
        </w:rPr>
        <w:t>An emergency preparedness and response exercise in which the exercise simulates an emergency that requires an evacuation.</w:t>
      </w:r>
    </w:p>
    <w:p w:rsidR="00CB4790" w:rsidRPr="00E50EE9" w:rsidRDefault="00CB4790" w:rsidP="00CB4790">
      <w:pPr>
        <w:pStyle w:val="DHHSbody"/>
      </w:pPr>
      <w:r w:rsidRPr="00E50EE9">
        <w:rPr>
          <w:rFonts w:cs="Arial"/>
          <w:b/>
          <w:bCs/>
        </w:rPr>
        <w:t>Event</w:t>
      </w:r>
    </w:p>
    <w:p w:rsidR="00CB4790" w:rsidRPr="00D77A6D" w:rsidRDefault="00CB4790" w:rsidP="00CB4790">
      <w:pPr>
        <w:pStyle w:val="DHHSbody"/>
      </w:pPr>
      <w:r w:rsidRPr="00AD0B77">
        <w:rPr>
          <w:rFonts w:cs="Arial"/>
          <w:bCs/>
        </w:rPr>
        <w:t>Is the occurrence of a particular set of circumstances.</w:t>
      </w:r>
    </w:p>
    <w:p w:rsidR="00CB4790" w:rsidRPr="00AD0B77" w:rsidRDefault="00CB4790" w:rsidP="00CB4790">
      <w:pPr>
        <w:pStyle w:val="DHHSindent"/>
        <w:rPr>
          <w:b/>
          <w:u w:val="single"/>
        </w:rPr>
      </w:pPr>
      <w:r w:rsidRPr="00AD0B77">
        <w:rPr>
          <w:b/>
          <w:u w:val="single"/>
        </w:rPr>
        <w:t>NOTES:</w:t>
      </w:r>
    </w:p>
    <w:p w:rsidR="00CB4790" w:rsidRPr="00D77A6D" w:rsidRDefault="00CB4790" w:rsidP="00CB4790">
      <w:pPr>
        <w:pStyle w:val="DHHSnumberdigitindent"/>
        <w:numPr>
          <w:ilvl w:val="1"/>
          <w:numId w:val="211"/>
        </w:numPr>
      </w:pPr>
      <w:r w:rsidRPr="00AD0B77">
        <w:t>The event can be certain or uncertain</w:t>
      </w:r>
      <w:r>
        <w:t>.</w:t>
      </w:r>
    </w:p>
    <w:p w:rsidR="00CB4790" w:rsidRPr="00D77A6D" w:rsidRDefault="00CB4790" w:rsidP="00CB4790">
      <w:pPr>
        <w:pStyle w:val="DHHSnumberdigitindent"/>
        <w:numPr>
          <w:ilvl w:val="1"/>
          <w:numId w:val="211"/>
        </w:numPr>
      </w:pPr>
      <w:r w:rsidRPr="00AD0B77">
        <w:t>The event can be a single occurrence or a series of occurrences.</w:t>
      </w:r>
    </w:p>
    <w:p w:rsidR="00CB4790" w:rsidRPr="00E50EE9" w:rsidRDefault="00CB4790" w:rsidP="00CB4790">
      <w:pPr>
        <w:pStyle w:val="DHHSbody"/>
      </w:pPr>
      <w:r w:rsidRPr="00E50EE9">
        <w:rPr>
          <w:rFonts w:cs="Arial"/>
          <w:b/>
          <w:bCs/>
        </w:rPr>
        <w:t>Facility</w:t>
      </w:r>
    </w:p>
    <w:p w:rsidR="00CB4790" w:rsidRDefault="00CB4790" w:rsidP="00CB4790">
      <w:pPr>
        <w:pStyle w:val="DHHSbody"/>
        <w:rPr>
          <w:rFonts w:cs="Arial"/>
          <w:lang w:eastAsia="en-AU"/>
        </w:rPr>
      </w:pPr>
      <w:r w:rsidRPr="00E50EE9">
        <w:rPr>
          <w:rFonts w:cs="Arial"/>
          <w:lang w:eastAsia="en-AU"/>
        </w:rPr>
        <w:t>A facility, structure or workplace that is, or may be, occupied by people (occupants).</w:t>
      </w:r>
    </w:p>
    <w:p w:rsidR="00CB4790" w:rsidRPr="00E50EE9" w:rsidRDefault="00CB4790" w:rsidP="00CB4790">
      <w:pPr>
        <w:pStyle w:val="DHHSbody"/>
      </w:pPr>
      <w:r w:rsidRPr="00E50EE9">
        <w:rPr>
          <w:rFonts w:cs="Arial"/>
          <w:b/>
          <w:bCs/>
        </w:rPr>
        <w:t>Facility operational incidents</w:t>
      </w:r>
    </w:p>
    <w:p w:rsidR="00CB4790" w:rsidRPr="00E50EE9" w:rsidRDefault="00CB4790" w:rsidP="00CB4790">
      <w:pPr>
        <w:pStyle w:val="DHHSbody"/>
      </w:pPr>
      <w:r w:rsidRPr="00E50EE9">
        <w:rPr>
          <w:rFonts w:cs="Arial"/>
          <w:lang w:eastAsia="en-AU"/>
        </w:rPr>
        <w:t>Facility operational incidents are non-life threatening and may not require the activation of the emergency response team</w:t>
      </w:r>
      <w:r>
        <w:rPr>
          <w:rFonts w:cs="Arial"/>
          <w:lang w:eastAsia="en-AU"/>
        </w:rPr>
        <w:t xml:space="preserve"> (for example, </w:t>
      </w:r>
      <w:r w:rsidRPr="00E50EE9">
        <w:rPr>
          <w:rFonts w:cs="Arial"/>
          <w:lang w:eastAsia="en-AU"/>
        </w:rPr>
        <w:t>computer failure, escalator failure, blocked toilets</w:t>
      </w:r>
      <w:r>
        <w:rPr>
          <w:rFonts w:cs="Arial"/>
          <w:lang w:eastAsia="en-AU"/>
        </w:rPr>
        <w:t>).</w:t>
      </w:r>
    </w:p>
    <w:p w:rsidR="00CB4790" w:rsidRPr="00E50EE9" w:rsidRDefault="00CB4790" w:rsidP="00CB4790">
      <w:pPr>
        <w:pStyle w:val="DHHSbody"/>
      </w:pPr>
      <w:r w:rsidRPr="00E50EE9">
        <w:rPr>
          <w:rFonts w:cs="Arial"/>
          <w:b/>
          <w:bCs/>
        </w:rPr>
        <w:t xml:space="preserve">Field </w:t>
      </w:r>
      <w:r>
        <w:rPr>
          <w:rFonts w:cs="Arial"/>
          <w:b/>
          <w:bCs/>
        </w:rPr>
        <w:t>e</w:t>
      </w:r>
      <w:r w:rsidRPr="00E50EE9">
        <w:rPr>
          <w:rFonts w:cs="Arial"/>
          <w:b/>
          <w:bCs/>
        </w:rPr>
        <w:t>xercise</w:t>
      </w:r>
    </w:p>
    <w:p w:rsidR="00CB4790" w:rsidRPr="00E50EE9" w:rsidRDefault="00CB4790" w:rsidP="00CB4790">
      <w:pPr>
        <w:pStyle w:val="DHHSbody"/>
      </w:pPr>
      <w:r w:rsidRPr="00E50EE9">
        <w:rPr>
          <w:rFonts w:cs="Arial"/>
        </w:rPr>
        <w:t xml:space="preserve">A simulation activity in which the </w:t>
      </w:r>
      <w:r>
        <w:rPr>
          <w:rFonts w:cs="Arial"/>
        </w:rPr>
        <w:t>e</w:t>
      </w:r>
      <w:r w:rsidRPr="00E50EE9">
        <w:rPr>
          <w:rFonts w:cs="Arial"/>
        </w:rPr>
        <w:t xml:space="preserve">mergency </w:t>
      </w:r>
      <w:r>
        <w:rPr>
          <w:rFonts w:cs="Arial"/>
        </w:rPr>
        <w:t>c</w:t>
      </w:r>
      <w:r w:rsidRPr="00E50EE9">
        <w:rPr>
          <w:rFonts w:cs="Arial"/>
        </w:rPr>
        <w:t xml:space="preserve">ontrol </w:t>
      </w:r>
      <w:r>
        <w:rPr>
          <w:rFonts w:cs="Arial"/>
        </w:rPr>
        <w:t>o</w:t>
      </w:r>
      <w:r w:rsidRPr="00E50EE9">
        <w:rPr>
          <w:rFonts w:cs="Arial"/>
        </w:rPr>
        <w:t>rganisation and external emergency management agencies take action in a situation, with deployment of personnel and other resources to achieve maximum realism. It is conducted actually on the ground, in real time</w:t>
      </w:r>
      <w:r>
        <w:rPr>
          <w:rFonts w:cs="Arial"/>
        </w:rPr>
        <w:t>,</w:t>
      </w:r>
      <w:r w:rsidRPr="00E50EE9">
        <w:rPr>
          <w:rFonts w:cs="Arial"/>
        </w:rPr>
        <w:t xml:space="preserve"> but under controlled conditions, as though it were a real emergency. It would normally include involvement of fire</w:t>
      </w:r>
      <w:r>
        <w:rPr>
          <w:rFonts w:cs="Arial"/>
        </w:rPr>
        <w:t>-</w:t>
      </w:r>
      <w:r w:rsidRPr="00E50EE9">
        <w:rPr>
          <w:rFonts w:cs="Arial"/>
        </w:rPr>
        <w:t>fighting appliances and crews, police, ambulances and the State Emergency Service. It may involve these agencies attending under simulated emergency conditions. It may also involve clients/residents, staff or volunteers acting as clients/residents, participating in the exercise to add realism.</w:t>
      </w:r>
    </w:p>
    <w:p w:rsidR="00CB4790" w:rsidRPr="00E50EE9" w:rsidRDefault="00CB4790" w:rsidP="00CB4790">
      <w:pPr>
        <w:pStyle w:val="DHHSbody"/>
      </w:pPr>
      <w:r w:rsidRPr="00E50EE9">
        <w:rPr>
          <w:rFonts w:cs="Arial"/>
          <w:b/>
          <w:bCs/>
        </w:rPr>
        <w:t xml:space="preserve">Fire </w:t>
      </w:r>
      <w:r>
        <w:rPr>
          <w:rFonts w:cs="Arial"/>
          <w:b/>
          <w:bCs/>
        </w:rPr>
        <w:t>r</w:t>
      </w:r>
      <w:r w:rsidRPr="00E50EE9">
        <w:rPr>
          <w:rFonts w:cs="Arial"/>
          <w:b/>
          <w:bCs/>
        </w:rPr>
        <w:t xml:space="preserve">isk </w:t>
      </w:r>
      <w:r>
        <w:rPr>
          <w:rFonts w:cs="Arial"/>
          <w:b/>
          <w:bCs/>
        </w:rPr>
        <w:t>a</w:t>
      </w:r>
      <w:r w:rsidRPr="00E50EE9">
        <w:rPr>
          <w:rFonts w:cs="Arial"/>
          <w:b/>
          <w:bCs/>
        </w:rPr>
        <w:t>ssessment</w:t>
      </w:r>
    </w:p>
    <w:p w:rsidR="00CB4790" w:rsidRPr="00E50EE9" w:rsidRDefault="00CB4790" w:rsidP="00CB4790">
      <w:pPr>
        <w:pStyle w:val="DHHSbody"/>
      </w:pPr>
      <w:r w:rsidRPr="00E50EE9">
        <w:rPr>
          <w:rFonts w:cs="Arial"/>
        </w:rPr>
        <w:t>An assessment of the potential for the real</w:t>
      </w:r>
      <w:r>
        <w:rPr>
          <w:rFonts w:cs="Arial"/>
        </w:rPr>
        <w:t>isa</w:t>
      </w:r>
      <w:r w:rsidRPr="00E50EE9">
        <w:rPr>
          <w:rFonts w:cs="Arial"/>
        </w:rPr>
        <w:t xml:space="preserve">tion of an unwanted fire event, which is a function of the hazard, its probability and consequences. A </w:t>
      </w:r>
      <w:r>
        <w:rPr>
          <w:rFonts w:cs="Arial"/>
        </w:rPr>
        <w:t>f</w:t>
      </w:r>
      <w:r w:rsidRPr="00E50EE9">
        <w:rPr>
          <w:rFonts w:cs="Arial"/>
        </w:rPr>
        <w:t xml:space="preserve">ire </w:t>
      </w:r>
      <w:r>
        <w:rPr>
          <w:rFonts w:cs="Arial"/>
        </w:rPr>
        <w:t>r</w:t>
      </w:r>
      <w:r w:rsidRPr="00E50EE9">
        <w:rPr>
          <w:rFonts w:cs="Arial"/>
        </w:rPr>
        <w:t xml:space="preserve">isk </w:t>
      </w:r>
      <w:r>
        <w:rPr>
          <w:rFonts w:cs="Arial"/>
        </w:rPr>
        <w:t>a</w:t>
      </w:r>
      <w:r w:rsidRPr="00E50EE9">
        <w:rPr>
          <w:rFonts w:cs="Arial"/>
        </w:rPr>
        <w:t>ssessment is one or more, but normally a combination, of:</w:t>
      </w:r>
    </w:p>
    <w:p w:rsidR="00CB4790" w:rsidRPr="00E50EE9" w:rsidRDefault="00CB4790" w:rsidP="00CB4790">
      <w:pPr>
        <w:pStyle w:val="DHHSbullet1"/>
      </w:pPr>
      <w:r>
        <w:t>a</w:t>
      </w:r>
      <w:r w:rsidRPr="00E50EE9">
        <w:t xml:space="preserve"> qualitative analysis</w:t>
      </w:r>
    </w:p>
    <w:p w:rsidR="00CB4790" w:rsidRPr="00E50EE9" w:rsidRDefault="00CB4790" w:rsidP="00CB4790">
      <w:pPr>
        <w:pStyle w:val="DHHSbullet1"/>
      </w:pPr>
      <w:r>
        <w:t>a</w:t>
      </w:r>
      <w:r w:rsidRPr="00E50EE9">
        <w:t xml:space="preserve"> quantitative analysis</w:t>
      </w:r>
    </w:p>
    <w:p w:rsidR="00CB4790" w:rsidRDefault="00CB4790" w:rsidP="00CB4790">
      <w:pPr>
        <w:pStyle w:val="DHHSbullet1"/>
      </w:pPr>
      <w:r>
        <w:t>a</w:t>
      </w:r>
      <w:r w:rsidRPr="00E50EE9">
        <w:t xml:space="preserve"> regulatory assessmen</w:t>
      </w:r>
      <w:r>
        <w:t>t.</w:t>
      </w:r>
    </w:p>
    <w:p w:rsidR="00CB4790" w:rsidRPr="00E50EE9" w:rsidRDefault="00CB4790" w:rsidP="00CB4790">
      <w:pPr>
        <w:pStyle w:val="DHHSbody"/>
      </w:pPr>
      <w:r w:rsidRPr="00E50EE9">
        <w:rPr>
          <w:rFonts w:cs="Arial"/>
        </w:rPr>
        <w:t xml:space="preserve">Depending </w:t>
      </w:r>
      <w:r>
        <w:rPr>
          <w:rFonts w:cs="Arial"/>
        </w:rPr>
        <w:t>on</w:t>
      </w:r>
      <w:r w:rsidRPr="00E50EE9">
        <w:rPr>
          <w:rFonts w:cs="Arial"/>
        </w:rPr>
        <w:t xml:space="preserve"> the particular application. </w:t>
      </w:r>
      <w:r w:rsidRPr="00E50EE9">
        <w:rPr>
          <w:rFonts w:cs="Arial"/>
          <w:i/>
        </w:rPr>
        <w:t>Fire risk assessments</w:t>
      </w:r>
      <w:r w:rsidRPr="00E50EE9">
        <w:rPr>
          <w:rFonts w:cs="Arial"/>
        </w:rPr>
        <w:t xml:space="preserve"> can be undertaken by</w:t>
      </w:r>
      <w:r w:rsidRPr="00CF3D96">
        <w:rPr>
          <w:rFonts w:cs="Arial"/>
          <w:i/>
        </w:rPr>
        <w:t xml:space="preserve"> </w:t>
      </w:r>
      <w:r w:rsidRPr="00CF3D96">
        <w:rPr>
          <w:rFonts w:cs="Arial"/>
        </w:rPr>
        <w:t xml:space="preserve">accredited fire safety engineers </w:t>
      </w:r>
      <w:r w:rsidRPr="00E50EE9">
        <w:rPr>
          <w:rFonts w:cs="Arial"/>
        </w:rPr>
        <w:t xml:space="preserve">for specific facilities, or may form part of the specific technical outcomes of a </w:t>
      </w:r>
      <w:r>
        <w:rPr>
          <w:rFonts w:cs="Arial"/>
        </w:rPr>
        <w:t>g</w:t>
      </w:r>
      <w:r w:rsidRPr="00E50EE9">
        <w:rPr>
          <w:rFonts w:cs="Arial"/>
        </w:rPr>
        <w:t>uideline</w:t>
      </w:r>
      <w:r>
        <w:rPr>
          <w:rFonts w:cs="Arial"/>
        </w:rPr>
        <w:t>.</w:t>
      </w:r>
    </w:p>
    <w:p w:rsidR="00CB4790" w:rsidRPr="00E50EE9" w:rsidRDefault="00CB4790" w:rsidP="00CB4790">
      <w:pPr>
        <w:pStyle w:val="DHHSbody"/>
      </w:pPr>
      <w:r w:rsidRPr="00E50EE9">
        <w:rPr>
          <w:rFonts w:cs="Arial"/>
          <w:b/>
          <w:bCs/>
        </w:rPr>
        <w:t xml:space="preserve">Fire </w:t>
      </w:r>
      <w:r>
        <w:rPr>
          <w:rFonts w:cs="Arial"/>
          <w:b/>
          <w:bCs/>
        </w:rPr>
        <w:t>s</w:t>
      </w:r>
      <w:r w:rsidRPr="00E50EE9">
        <w:rPr>
          <w:rFonts w:cs="Arial"/>
          <w:b/>
          <w:bCs/>
        </w:rPr>
        <w:t xml:space="preserve">afety </w:t>
      </w:r>
      <w:r>
        <w:rPr>
          <w:rFonts w:cs="Arial"/>
          <w:b/>
          <w:bCs/>
        </w:rPr>
        <w:t>p</w:t>
      </w:r>
      <w:r w:rsidRPr="00E50EE9">
        <w:rPr>
          <w:rFonts w:cs="Arial"/>
          <w:b/>
          <w:bCs/>
        </w:rPr>
        <w:t>lan</w:t>
      </w:r>
    </w:p>
    <w:p w:rsidR="00CB4790" w:rsidRPr="00E50EE9" w:rsidRDefault="00CB4790" w:rsidP="00CB4790">
      <w:pPr>
        <w:pStyle w:val="DHHSbody"/>
      </w:pPr>
      <w:r w:rsidRPr="00E50EE9">
        <w:rPr>
          <w:rFonts w:cs="Arial"/>
        </w:rPr>
        <w:t>A document that defines the fire safety strategy for a facility in terms of the required levels of performance, design parameters and maintenance requirements for each physical or human measure/factor.</w:t>
      </w:r>
    </w:p>
    <w:p w:rsidR="00CB4790" w:rsidRPr="00E50EE9" w:rsidRDefault="00CB4790" w:rsidP="00CB4790">
      <w:pPr>
        <w:pStyle w:val="DHHSbody"/>
      </w:pPr>
      <w:r w:rsidRPr="00E50EE9">
        <w:rPr>
          <w:rFonts w:cs="Arial"/>
          <w:b/>
          <w:bCs/>
        </w:rPr>
        <w:t xml:space="preserve">Fire </w:t>
      </w:r>
      <w:r>
        <w:rPr>
          <w:rFonts w:cs="Arial"/>
          <w:b/>
          <w:bCs/>
        </w:rPr>
        <w:t>s</w:t>
      </w:r>
      <w:r w:rsidRPr="00E50EE9">
        <w:rPr>
          <w:rFonts w:cs="Arial"/>
          <w:b/>
          <w:bCs/>
        </w:rPr>
        <w:t xml:space="preserve">afety </w:t>
      </w:r>
      <w:r>
        <w:rPr>
          <w:rFonts w:cs="Arial"/>
          <w:b/>
          <w:bCs/>
        </w:rPr>
        <w:t>s</w:t>
      </w:r>
      <w:r w:rsidRPr="00E50EE9">
        <w:rPr>
          <w:rFonts w:cs="Arial"/>
          <w:b/>
          <w:bCs/>
        </w:rPr>
        <w:t>trategy</w:t>
      </w:r>
    </w:p>
    <w:p w:rsidR="00CB4790" w:rsidRPr="00E50EE9" w:rsidRDefault="00CB4790" w:rsidP="00CB4790">
      <w:pPr>
        <w:pStyle w:val="DHHSbody"/>
      </w:pPr>
      <w:r w:rsidRPr="00E50EE9">
        <w:rPr>
          <w:rFonts w:cs="Arial"/>
        </w:rPr>
        <w:t xml:space="preserve">A combination of physical essential safety measures and human measures/factors including maintenance and management in use systems which have been specified to achieve nominated </w:t>
      </w:r>
      <w:r w:rsidRPr="00E50EE9">
        <w:rPr>
          <w:rFonts w:cs="Arial"/>
          <w:i/>
        </w:rPr>
        <w:t xml:space="preserve">fire </w:t>
      </w:r>
      <w:r>
        <w:rPr>
          <w:rFonts w:cs="Arial"/>
          <w:i/>
        </w:rPr>
        <w:t xml:space="preserve">services </w:t>
      </w:r>
      <w:r w:rsidRPr="00E50EE9">
        <w:rPr>
          <w:rFonts w:cs="Arial"/>
          <w:i/>
        </w:rPr>
        <w:t>management</w:t>
      </w:r>
      <w:r w:rsidRPr="00E50EE9">
        <w:rPr>
          <w:rFonts w:cs="Arial"/>
        </w:rPr>
        <w:t xml:space="preserve"> objectives.</w:t>
      </w:r>
    </w:p>
    <w:p w:rsidR="00CB4790" w:rsidRPr="00E50EE9" w:rsidRDefault="00CB4790" w:rsidP="00CB4790">
      <w:pPr>
        <w:pStyle w:val="DHHSbody"/>
      </w:pPr>
      <w:r w:rsidRPr="00E50EE9">
        <w:rPr>
          <w:rFonts w:cs="Arial"/>
          <w:b/>
          <w:bCs/>
        </w:rPr>
        <w:t>Hazard</w:t>
      </w:r>
    </w:p>
    <w:p w:rsidR="00CB4790" w:rsidRPr="00E50EE9" w:rsidRDefault="00CB4790" w:rsidP="00CB4790">
      <w:pPr>
        <w:pStyle w:val="DHHSbody"/>
      </w:pPr>
      <w:r w:rsidRPr="00E50EE9">
        <w:t>A source of potential harm</w:t>
      </w:r>
      <w:r>
        <w:t>.</w:t>
      </w:r>
    </w:p>
    <w:p w:rsidR="00CB4790" w:rsidRPr="00E50EE9" w:rsidRDefault="00CB4790" w:rsidP="00CB4790">
      <w:pPr>
        <w:pStyle w:val="DHHSbody"/>
      </w:pPr>
      <w:r w:rsidRPr="00E50EE9">
        <w:rPr>
          <w:rFonts w:cs="Arial"/>
          <w:b/>
          <w:bCs/>
        </w:rPr>
        <w:t xml:space="preserve">Health care facility </w:t>
      </w:r>
      <w:r>
        <w:rPr>
          <w:rFonts w:cs="Arial"/>
          <w:b/>
          <w:bCs/>
        </w:rPr>
        <w:t>(</w:t>
      </w:r>
      <w:r w:rsidRPr="00E50EE9">
        <w:rPr>
          <w:rFonts w:cs="Arial"/>
          <w:b/>
          <w:bCs/>
        </w:rPr>
        <w:t>referred to as ‘facility’ in this document</w:t>
      </w:r>
      <w:r>
        <w:rPr>
          <w:rFonts w:cs="Arial"/>
          <w:b/>
          <w:bCs/>
        </w:rPr>
        <w:t>)</w:t>
      </w:r>
    </w:p>
    <w:p w:rsidR="00CB4790" w:rsidRPr="00E50EE9" w:rsidRDefault="00CB4790" w:rsidP="00CB4790">
      <w:pPr>
        <w:pStyle w:val="DHHSbody"/>
      </w:pPr>
      <w:r w:rsidRPr="00E50EE9">
        <w:rPr>
          <w:rFonts w:cs="Arial"/>
          <w:lang w:eastAsia="en-AU"/>
        </w:rPr>
        <w:t>A hospital, nursing home, residential care or other facility that provides health care services.</w:t>
      </w:r>
    </w:p>
    <w:p w:rsidR="00CB4790" w:rsidRPr="00E50EE9" w:rsidRDefault="00CB4790" w:rsidP="00CB4790">
      <w:pPr>
        <w:pStyle w:val="DHHSbody"/>
      </w:pPr>
      <w:r w:rsidRPr="00E50EE9">
        <w:rPr>
          <w:rFonts w:cs="Arial"/>
          <w:b/>
          <w:bCs/>
        </w:rPr>
        <w:t>Hospital</w:t>
      </w:r>
    </w:p>
    <w:p w:rsidR="00CB4790" w:rsidRPr="00E50EE9" w:rsidRDefault="00CB4790" w:rsidP="00CB4790">
      <w:pPr>
        <w:pStyle w:val="DHHSbody"/>
      </w:pPr>
      <w:r w:rsidRPr="00E50EE9">
        <w:rPr>
          <w:rFonts w:cs="Arial"/>
        </w:rPr>
        <w:t>A facility or part thereof used on a 24-hour basis for medical, obstetrical or surgical care of four or more inpatients and includes acute hospitals.</w:t>
      </w:r>
    </w:p>
    <w:p w:rsidR="00CB4790" w:rsidRPr="00E50EE9" w:rsidRDefault="00CB4790" w:rsidP="00CB4790">
      <w:pPr>
        <w:pStyle w:val="DHHSbody"/>
        <w:keepNext/>
      </w:pPr>
      <w:r w:rsidRPr="00E50EE9">
        <w:rPr>
          <w:rFonts w:cs="Arial"/>
          <w:b/>
          <w:bCs/>
        </w:rPr>
        <w:t xml:space="preserve">Human </w:t>
      </w:r>
      <w:r>
        <w:rPr>
          <w:rFonts w:cs="Arial"/>
          <w:b/>
          <w:bCs/>
        </w:rPr>
        <w:t>f</w:t>
      </w:r>
      <w:r w:rsidRPr="00E50EE9">
        <w:rPr>
          <w:rFonts w:cs="Arial"/>
          <w:b/>
          <w:bCs/>
        </w:rPr>
        <w:t>actors (</w:t>
      </w:r>
      <w:r>
        <w:rPr>
          <w:rFonts w:cs="Arial"/>
          <w:b/>
          <w:bCs/>
        </w:rPr>
        <w:t>m</w:t>
      </w:r>
      <w:r w:rsidRPr="00E50EE9">
        <w:rPr>
          <w:rFonts w:cs="Arial"/>
          <w:b/>
          <w:bCs/>
        </w:rPr>
        <w:t xml:space="preserve">easures or </w:t>
      </w:r>
      <w:r>
        <w:rPr>
          <w:rFonts w:cs="Arial"/>
          <w:b/>
          <w:bCs/>
        </w:rPr>
        <w:t>p</w:t>
      </w:r>
      <w:r w:rsidRPr="00E50EE9">
        <w:rPr>
          <w:rFonts w:cs="Arial"/>
          <w:b/>
          <w:bCs/>
        </w:rPr>
        <w:t>recautions)</w:t>
      </w:r>
    </w:p>
    <w:p w:rsidR="00CB4790" w:rsidRPr="00E50EE9" w:rsidRDefault="00CB4790" w:rsidP="00CB4790">
      <w:pPr>
        <w:pStyle w:val="DHHSbody"/>
      </w:pPr>
      <w:r w:rsidRPr="00E50EE9">
        <w:rPr>
          <w:rFonts w:cs="Arial"/>
        </w:rPr>
        <w:t xml:space="preserve">Occupant characteristics, management practices, </w:t>
      </w:r>
      <w:r>
        <w:rPr>
          <w:rFonts w:cs="Arial"/>
        </w:rPr>
        <w:t>e</w:t>
      </w:r>
      <w:r w:rsidRPr="00E50EE9">
        <w:rPr>
          <w:rFonts w:cs="Arial"/>
        </w:rPr>
        <w:t xml:space="preserve">mergency </w:t>
      </w:r>
      <w:r>
        <w:rPr>
          <w:rFonts w:cs="Arial"/>
        </w:rPr>
        <w:t>c</w:t>
      </w:r>
      <w:r w:rsidRPr="00E50EE9">
        <w:rPr>
          <w:rFonts w:cs="Arial"/>
        </w:rPr>
        <w:t xml:space="preserve">ontrol </w:t>
      </w:r>
      <w:r>
        <w:rPr>
          <w:rFonts w:cs="Arial"/>
        </w:rPr>
        <w:t>o</w:t>
      </w:r>
      <w:r w:rsidRPr="00E50EE9">
        <w:rPr>
          <w:rFonts w:cs="Arial"/>
        </w:rPr>
        <w:t>rganisation, training and the like that may impact on fire safety. Human measures or precautions typically relate to facilities/facility management issues.</w:t>
      </w:r>
    </w:p>
    <w:p w:rsidR="00CB4790" w:rsidRPr="00E50EE9" w:rsidRDefault="00CB4790" w:rsidP="00CB4790">
      <w:pPr>
        <w:pStyle w:val="DHHSbody"/>
      </w:pPr>
      <w:r w:rsidRPr="00E50EE9">
        <w:rPr>
          <w:rFonts w:cs="Arial"/>
          <w:b/>
          <w:bCs/>
        </w:rPr>
        <w:t>Impaired person</w:t>
      </w:r>
    </w:p>
    <w:p w:rsidR="00CB4790" w:rsidRPr="00E50EE9" w:rsidRDefault="00CB4790" w:rsidP="00CB4790">
      <w:pPr>
        <w:pStyle w:val="DHHSbody"/>
      </w:pPr>
      <w:r w:rsidRPr="00E50EE9">
        <w:rPr>
          <w:rFonts w:cs="Arial"/>
          <w:lang w:eastAsia="en-AU"/>
        </w:rPr>
        <w:t>A person with physical, intellectual, cognitive or sensory impairment, either temporary or permanent, who requires assistance during emergency evacuation.</w:t>
      </w:r>
    </w:p>
    <w:p w:rsidR="00CB4790" w:rsidRPr="00E50EE9" w:rsidRDefault="00CB4790" w:rsidP="00CB4790">
      <w:pPr>
        <w:pStyle w:val="DHHSbody"/>
      </w:pPr>
      <w:r w:rsidRPr="00E50EE9">
        <w:rPr>
          <w:rFonts w:cs="Arial"/>
          <w:b/>
          <w:bCs/>
        </w:rPr>
        <w:t>Internal emergency</w:t>
      </w:r>
    </w:p>
    <w:p w:rsidR="00CB4790" w:rsidRPr="00E50EE9" w:rsidRDefault="00CB4790" w:rsidP="00CB4790">
      <w:pPr>
        <w:pStyle w:val="DHHSbody"/>
      </w:pPr>
      <w:r w:rsidRPr="00E50EE9">
        <w:rPr>
          <w:rFonts w:cs="Arial"/>
          <w:lang w:eastAsia="en-AU"/>
        </w:rPr>
        <w:t>An event that impacts the facility and may be caused by an internal or external event and may adversely affect service delivery and/or safety of persons, requiring a response.</w:t>
      </w:r>
    </w:p>
    <w:p w:rsidR="00CB4790" w:rsidRPr="00E50EE9" w:rsidRDefault="00CB4790" w:rsidP="00CB4790">
      <w:pPr>
        <w:pStyle w:val="DHHSbody"/>
      </w:pPr>
      <w:r w:rsidRPr="00E50EE9">
        <w:rPr>
          <w:rFonts w:cs="Arial"/>
          <w:b/>
          <w:bCs/>
        </w:rPr>
        <w:t>Medical emergency</w:t>
      </w:r>
    </w:p>
    <w:p w:rsidR="00CB4790" w:rsidRPr="00E50EE9" w:rsidRDefault="00CB4790" w:rsidP="00CB4790">
      <w:pPr>
        <w:pStyle w:val="DHHSbody"/>
      </w:pPr>
      <w:r w:rsidRPr="00E50EE9">
        <w:rPr>
          <w:rFonts w:cs="Arial"/>
          <w:lang w:eastAsia="en-AU"/>
        </w:rPr>
        <w:t>Any event in which trained personnel are required to respond to a medical crisis.</w:t>
      </w:r>
    </w:p>
    <w:p w:rsidR="00CB4790" w:rsidRPr="00E50EE9" w:rsidRDefault="00CB4790" w:rsidP="00CB4790">
      <w:pPr>
        <w:pStyle w:val="DHHSbody"/>
      </w:pPr>
      <w:r w:rsidRPr="00E50EE9">
        <w:rPr>
          <w:rFonts w:cs="Arial"/>
          <w:b/>
          <w:bCs/>
        </w:rPr>
        <w:t>Multi-</w:t>
      </w:r>
      <w:r>
        <w:rPr>
          <w:rFonts w:cs="Arial"/>
          <w:b/>
          <w:bCs/>
        </w:rPr>
        <w:t>s</w:t>
      </w:r>
      <w:r w:rsidRPr="00E50EE9">
        <w:rPr>
          <w:rFonts w:cs="Arial"/>
          <w:b/>
          <w:bCs/>
        </w:rPr>
        <w:t xml:space="preserve">torey </w:t>
      </w:r>
      <w:r>
        <w:rPr>
          <w:rFonts w:cs="Arial"/>
          <w:b/>
          <w:bCs/>
        </w:rPr>
        <w:t>h</w:t>
      </w:r>
      <w:r w:rsidRPr="00E50EE9">
        <w:rPr>
          <w:rFonts w:cs="Arial"/>
          <w:b/>
          <w:bCs/>
        </w:rPr>
        <w:t>ousing</w:t>
      </w:r>
    </w:p>
    <w:p w:rsidR="00CB4790" w:rsidRPr="00E50EE9" w:rsidRDefault="00CB4790" w:rsidP="00CB4790">
      <w:pPr>
        <w:pStyle w:val="DHHSbody"/>
      </w:pPr>
      <w:r w:rsidRPr="00E50EE9">
        <w:rPr>
          <w:rFonts w:cs="Arial"/>
        </w:rPr>
        <w:t xml:space="preserve">A facility containing two or more sole occupancy units, each being a separate dwelling, and includes flats and apartments contained in facilities of two or more storeys. </w:t>
      </w:r>
      <w:r w:rsidRPr="004E6DA3">
        <w:rPr>
          <w:rFonts w:cs="Arial"/>
          <w:iCs/>
        </w:rPr>
        <w:t>Guideline 7.9 Fire Risk Management in Multi-Storey Housing</w:t>
      </w:r>
      <w:r w:rsidRPr="00E50EE9">
        <w:rPr>
          <w:rFonts w:cs="Arial"/>
          <w:i/>
          <w:iCs/>
        </w:rPr>
        <w:t xml:space="preserve"> </w:t>
      </w:r>
      <w:r w:rsidRPr="00E50EE9">
        <w:rPr>
          <w:rFonts w:cs="Arial"/>
        </w:rPr>
        <w:t>is applicable.</w:t>
      </w:r>
    </w:p>
    <w:p w:rsidR="00CB4790" w:rsidRPr="00E50EE9" w:rsidRDefault="00CB4790" w:rsidP="00CB4790">
      <w:pPr>
        <w:pStyle w:val="DHHSbody"/>
      </w:pPr>
      <w:r w:rsidRPr="00E50EE9">
        <w:rPr>
          <w:rFonts w:cs="Arial"/>
          <w:b/>
          <w:bCs/>
        </w:rPr>
        <w:t xml:space="preserve">Nominated </w:t>
      </w:r>
      <w:r>
        <w:rPr>
          <w:rFonts w:cs="Arial"/>
          <w:b/>
          <w:bCs/>
        </w:rPr>
        <w:t>f</w:t>
      </w:r>
      <w:r w:rsidRPr="00E50EE9">
        <w:rPr>
          <w:rFonts w:cs="Arial"/>
          <w:b/>
          <w:bCs/>
        </w:rPr>
        <w:t xml:space="preserve">ire </w:t>
      </w:r>
      <w:r>
        <w:rPr>
          <w:rFonts w:cs="Arial"/>
          <w:b/>
          <w:bCs/>
        </w:rPr>
        <w:t>servicers</w:t>
      </w:r>
      <w:r w:rsidRPr="00E50EE9">
        <w:rPr>
          <w:rFonts w:cs="Arial"/>
          <w:b/>
          <w:bCs/>
        </w:rPr>
        <w:t xml:space="preserve"> </w:t>
      </w:r>
      <w:r>
        <w:rPr>
          <w:rFonts w:cs="Arial"/>
          <w:b/>
          <w:bCs/>
        </w:rPr>
        <w:t>o</w:t>
      </w:r>
      <w:r w:rsidRPr="00E50EE9">
        <w:rPr>
          <w:rFonts w:cs="Arial"/>
          <w:b/>
          <w:bCs/>
        </w:rPr>
        <w:t>fficer</w:t>
      </w:r>
    </w:p>
    <w:p w:rsidR="00CB4790" w:rsidRPr="00E50EE9" w:rsidRDefault="00CB4790" w:rsidP="00CB4790">
      <w:pPr>
        <w:pStyle w:val="DHHSbody"/>
      </w:pPr>
      <w:r w:rsidRPr="00E50EE9">
        <w:rPr>
          <w:rFonts w:cs="Arial"/>
        </w:rPr>
        <w:t xml:space="preserve">A senior manager normally reporting directly to a </w:t>
      </w:r>
      <w:r>
        <w:rPr>
          <w:rFonts w:cs="Arial"/>
        </w:rPr>
        <w:t>c</w:t>
      </w:r>
      <w:r w:rsidRPr="00E50EE9">
        <w:rPr>
          <w:rFonts w:cs="Arial"/>
        </w:rPr>
        <w:t xml:space="preserve">hief </w:t>
      </w:r>
      <w:r>
        <w:rPr>
          <w:rFonts w:cs="Arial"/>
        </w:rPr>
        <w:t>e</w:t>
      </w:r>
      <w:r w:rsidRPr="00E50EE9">
        <w:rPr>
          <w:rFonts w:cs="Arial"/>
        </w:rPr>
        <w:t xml:space="preserve">xecutive </w:t>
      </w:r>
      <w:r>
        <w:rPr>
          <w:rFonts w:cs="Arial"/>
        </w:rPr>
        <w:t>o</w:t>
      </w:r>
      <w:r w:rsidRPr="00E50EE9">
        <w:rPr>
          <w:rFonts w:cs="Arial"/>
        </w:rPr>
        <w:t>fficer (</w:t>
      </w:r>
      <w:r>
        <w:rPr>
          <w:rFonts w:cs="Arial"/>
        </w:rPr>
        <w:t>CEO</w:t>
      </w:r>
      <w:r w:rsidRPr="00E50EE9">
        <w:rPr>
          <w:rFonts w:cs="Arial"/>
        </w:rPr>
        <w:t xml:space="preserve">) who has overall responsibility for fire risk management. The </w:t>
      </w:r>
      <w:r>
        <w:rPr>
          <w:rFonts w:cs="Arial"/>
        </w:rPr>
        <w:t>n</w:t>
      </w:r>
      <w:r w:rsidRPr="00E50EE9">
        <w:rPr>
          <w:rFonts w:cs="Arial"/>
        </w:rPr>
        <w:t xml:space="preserve">ominated </w:t>
      </w:r>
      <w:r>
        <w:rPr>
          <w:rFonts w:cs="Arial"/>
        </w:rPr>
        <w:t>f</w:t>
      </w:r>
      <w:r w:rsidRPr="00E50EE9">
        <w:rPr>
          <w:rFonts w:cs="Arial"/>
        </w:rPr>
        <w:t xml:space="preserve">ire </w:t>
      </w:r>
      <w:r>
        <w:rPr>
          <w:rFonts w:cs="Arial"/>
        </w:rPr>
        <w:t>services o</w:t>
      </w:r>
      <w:r w:rsidRPr="00E50EE9">
        <w:rPr>
          <w:rFonts w:cs="Arial"/>
        </w:rPr>
        <w:t xml:space="preserve">fficer may have responsibility for more than one facility or facility and may carry out other duties in addition to those required of the nominated fire </w:t>
      </w:r>
      <w:r>
        <w:rPr>
          <w:rFonts w:cs="Arial"/>
        </w:rPr>
        <w:t xml:space="preserve">services </w:t>
      </w:r>
      <w:r w:rsidRPr="00E50EE9">
        <w:rPr>
          <w:rFonts w:cs="Arial"/>
        </w:rPr>
        <w:t xml:space="preserve"> officer.</w:t>
      </w:r>
    </w:p>
    <w:p w:rsidR="00CB4790" w:rsidRPr="00E50EE9" w:rsidRDefault="00CB4790" w:rsidP="00CB4790">
      <w:pPr>
        <w:pStyle w:val="DHHSbody"/>
      </w:pPr>
      <w:r w:rsidRPr="00E50EE9">
        <w:rPr>
          <w:rFonts w:cs="Arial"/>
          <w:b/>
          <w:bCs/>
        </w:rPr>
        <w:t xml:space="preserve">Nursing </w:t>
      </w:r>
      <w:r>
        <w:rPr>
          <w:rFonts w:cs="Arial"/>
          <w:b/>
          <w:bCs/>
        </w:rPr>
        <w:t>h</w:t>
      </w:r>
      <w:r w:rsidRPr="00E50EE9">
        <w:rPr>
          <w:rFonts w:cs="Arial"/>
          <w:b/>
          <w:bCs/>
        </w:rPr>
        <w:t>ome</w:t>
      </w:r>
    </w:p>
    <w:p w:rsidR="00CB4790" w:rsidRPr="00E50EE9" w:rsidRDefault="00CB4790" w:rsidP="00CB4790">
      <w:pPr>
        <w:pStyle w:val="DHHSbody"/>
      </w:pPr>
      <w:r w:rsidRPr="00E50EE9">
        <w:rPr>
          <w:rFonts w:cs="Arial"/>
        </w:rPr>
        <w:t xml:space="preserve">For the purpose of this </w:t>
      </w:r>
      <w:r>
        <w:rPr>
          <w:rFonts w:cs="Arial"/>
        </w:rPr>
        <w:t>f</w:t>
      </w:r>
      <w:r w:rsidRPr="00E50EE9">
        <w:rPr>
          <w:rFonts w:cs="Arial"/>
        </w:rPr>
        <w:t xml:space="preserve">ramework, a nursing home is considered to fall under the same category of facility as congregate care. </w:t>
      </w:r>
      <w:r w:rsidRPr="004E6DA3">
        <w:rPr>
          <w:rFonts w:cs="Arial"/>
          <w:iCs/>
        </w:rPr>
        <w:t>Guideline 7.5 Fire Risk Management in Congregate Care Facilities</w:t>
      </w:r>
      <w:r w:rsidRPr="00E50EE9">
        <w:rPr>
          <w:rFonts w:cs="Arial"/>
          <w:i/>
          <w:iCs/>
        </w:rPr>
        <w:t xml:space="preserve"> </w:t>
      </w:r>
      <w:r w:rsidRPr="00E50EE9">
        <w:rPr>
          <w:rFonts w:cs="Arial"/>
        </w:rPr>
        <w:t>is applicable.</w:t>
      </w:r>
    </w:p>
    <w:p w:rsidR="00CB4790" w:rsidRPr="00E50EE9" w:rsidRDefault="00CB4790" w:rsidP="00CB4790">
      <w:pPr>
        <w:pStyle w:val="DHHSbody"/>
      </w:pPr>
      <w:r w:rsidRPr="00E50EE9">
        <w:rPr>
          <w:rFonts w:cs="Arial"/>
          <w:b/>
          <w:bCs/>
        </w:rPr>
        <w:t>Occupant</w:t>
      </w:r>
    </w:p>
    <w:p w:rsidR="00CB4790" w:rsidRPr="00E50EE9" w:rsidRDefault="00CB4790" w:rsidP="00CB4790">
      <w:pPr>
        <w:pStyle w:val="DHHSbody"/>
      </w:pPr>
      <w:r w:rsidRPr="00E50EE9">
        <w:rPr>
          <w:rFonts w:cs="Arial"/>
          <w:lang w:eastAsia="en-AU"/>
        </w:rPr>
        <w:t>A person attending a facility on a permanent or temporary basis, such as an employee, contractor, student or resident, but not a visitor.</w:t>
      </w:r>
    </w:p>
    <w:p w:rsidR="00CB4790" w:rsidRPr="00E50EE9" w:rsidRDefault="00CB4790" w:rsidP="00CB4790">
      <w:pPr>
        <w:pStyle w:val="DHHSbody"/>
      </w:pPr>
      <w:r w:rsidRPr="00E50EE9">
        <w:rPr>
          <w:rFonts w:cs="Arial"/>
          <w:b/>
          <w:bCs/>
        </w:rPr>
        <w:t>Occupant warning equipment</w:t>
      </w:r>
    </w:p>
    <w:p w:rsidR="00CB4790" w:rsidRPr="00E50EE9" w:rsidRDefault="00CB4790" w:rsidP="00CB4790">
      <w:pPr>
        <w:pStyle w:val="DHHSbody"/>
        <w:rPr>
          <w:lang w:eastAsia="en-AU"/>
        </w:rPr>
      </w:pPr>
      <w:r w:rsidRPr="00E50EE9">
        <w:rPr>
          <w:rFonts w:cs="Arial"/>
          <w:lang w:eastAsia="en-AU"/>
        </w:rPr>
        <w:t>Systems and devices that operate to alert people within a facility to an emergency.</w:t>
      </w:r>
    </w:p>
    <w:p w:rsidR="00CB4790" w:rsidRPr="004E6DA3" w:rsidRDefault="00CB4790" w:rsidP="00CB4790">
      <w:pPr>
        <w:pStyle w:val="DHHSindent"/>
        <w:rPr>
          <w:b/>
          <w:u w:val="single"/>
          <w:lang w:eastAsia="en-AU"/>
        </w:rPr>
      </w:pPr>
      <w:r w:rsidRPr="004E6DA3">
        <w:rPr>
          <w:b/>
          <w:u w:val="single"/>
          <w:lang w:eastAsia="en-AU"/>
        </w:rPr>
        <w:t>NOTES:</w:t>
      </w:r>
    </w:p>
    <w:p w:rsidR="00CB4790" w:rsidRPr="00E50EE9" w:rsidRDefault="00CB4790" w:rsidP="00CB4790">
      <w:pPr>
        <w:pStyle w:val="DHHSnumberdigitindent"/>
        <w:numPr>
          <w:ilvl w:val="1"/>
          <w:numId w:val="212"/>
        </w:numPr>
        <w:rPr>
          <w:lang w:eastAsia="en-AU"/>
        </w:rPr>
      </w:pPr>
      <w:r w:rsidRPr="00E50EE9">
        <w:rPr>
          <w:lang w:eastAsia="en-AU"/>
        </w:rPr>
        <w:t>Examples of occupant warning equipment are emergency warning and intercommunication systems), sound systems for emergency purposes, smoke alarms, pagers, visual warning systems including strobe lights, hand-held alarm devices and intercom systems.</w:t>
      </w:r>
    </w:p>
    <w:p w:rsidR="00CB4790" w:rsidRPr="00E50EE9" w:rsidRDefault="00CB4790" w:rsidP="00CB4790">
      <w:pPr>
        <w:pStyle w:val="DHHSnumberdigitindent"/>
        <w:numPr>
          <w:ilvl w:val="1"/>
          <w:numId w:val="212"/>
        </w:numPr>
        <w:rPr>
          <w:lang w:eastAsia="en-AU"/>
        </w:rPr>
      </w:pPr>
      <w:r w:rsidRPr="00E50EE9">
        <w:rPr>
          <w:lang w:eastAsia="en-AU"/>
        </w:rPr>
        <w:t>Occupant warning equipment may operate as part of a fire detection and alarm system</w:t>
      </w:r>
      <w:r>
        <w:rPr>
          <w:lang w:eastAsia="en-AU"/>
        </w:rPr>
        <w:t>,</w:t>
      </w:r>
      <w:r w:rsidRPr="00E50EE9">
        <w:rPr>
          <w:lang w:eastAsia="en-AU"/>
        </w:rPr>
        <w:t xml:space="preserve"> and may function in conjunction with other emergency detection systems, such as those for storms, earthquakes and bomb threats.</w:t>
      </w:r>
    </w:p>
    <w:p w:rsidR="00CB4790" w:rsidRPr="00E50EE9" w:rsidRDefault="00CB4790" w:rsidP="00CB4790">
      <w:pPr>
        <w:pStyle w:val="DHHSbody"/>
      </w:pPr>
      <w:r w:rsidRPr="00E50EE9">
        <w:rPr>
          <w:rFonts w:cs="Arial"/>
          <w:b/>
          <w:bCs/>
        </w:rPr>
        <w:t>Occupant/visitor with a disability</w:t>
      </w:r>
    </w:p>
    <w:p w:rsidR="00CB4790" w:rsidRPr="00E50EE9" w:rsidRDefault="00CB4790" w:rsidP="00CB4790">
      <w:pPr>
        <w:pStyle w:val="DHHSbody"/>
        <w:rPr>
          <w:lang w:eastAsia="en-AU"/>
        </w:rPr>
      </w:pPr>
      <w:r w:rsidRPr="00E50EE9">
        <w:rPr>
          <w:rFonts w:cs="Arial"/>
          <w:lang w:eastAsia="en-AU"/>
        </w:rPr>
        <w:t>A person who requires</w:t>
      </w:r>
      <w:r>
        <w:rPr>
          <w:rFonts w:cs="Arial"/>
          <w:lang w:eastAsia="en-AU"/>
        </w:rPr>
        <w:t>:</w:t>
      </w:r>
    </w:p>
    <w:p w:rsidR="00CB4790" w:rsidRDefault="00CB4790" w:rsidP="00CB4790">
      <w:pPr>
        <w:pStyle w:val="DHHSnumberloweralpha"/>
        <w:numPr>
          <w:ilvl w:val="2"/>
          <w:numId w:val="148"/>
        </w:numPr>
        <w:rPr>
          <w:lang w:eastAsia="en-AU"/>
        </w:rPr>
      </w:pPr>
      <w:r w:rsidRPr="00E50EE9">
        <w:rPr>
          <w:lang w:eastAsia="en-AU"/>
        </w:rPr>
        <w:t>more time or different forms of communication, compared with other occupants, to</w:t>
      </w:r>
      <w:r>
        <w:rPr>
          <w:lang w:eastAsia="en-AU"/>
        </w:rPr>
        <w:t xml:space="preserve"> </w:t>
      </w:r>
      <w:r w:rsidRPr="00E50EE9">
        <w:rPr>
          <w:lang w:eastAsia="en-AU"/>
        </w:rPr>
        <w:t>respond to an emergency</w:t>
      </w:r>
    </w:p>
    <w:p w:rsidR="00CB4790" w:rsidRPr="00E50EE9" w:rsidRDefault="00CB4790" w:rsidP="00CB4790">
      <w:pPr>
        <w:pStyle w:val="DHHSnumberloweralpha"/>
        <w:numPr>
          <w:ilvl w:val="0"/>
          <w:numId w:val="0"/>
        </w:numPr>
        <w:rPr>
          <w:lang w:eastAsia="en-AU"/>
        </w:rPr>
      </w:pPr>
      <w:r w:rsidRPr="00E50EE9">
        <w:rPr>
          <w:lang w:eastAsia="en-AU"/>
        </w:rPr>
        <w:t>or</w:t>
      </w:r>
    </w:p>
    <w:p w:rsidR="00CB4790" w:rsidRPr="00E50EE9" w:rsidRDefault="00CB4790" w:rsidP="00CB4790">
      <w:pPr>
        <w:pStyle w:val="DHHSnumberloweralpha"/>
        <w:numPr>
          <w:ilvl w:val="2"/>
          <w:numId w:val="148"/>
        </w:numPr>
        <w:rPr>
          <w:lang w:eastAsia="en-AU"/>
        </w:rPr>
      </w:pPr>
      <w:r w:rsidRPr="00E50EE9">
        <w:rPr>
          <w:lang w:eastAsia="en-AU"/>
        </w:rPr>
        <w:t>assistance to respond to an emergency or evacuate from a facility.</w:t>
      </w:r>
    </w:p>
    <w:p w:rsidR="00CB4790" w:rsidRPr="004E6DA3" w:rsidRDefault="00CB4790" w:rsidP="00CB4790">
      <w:pPr>
        <w:pStyle w:val="DHHSindent"/>
        <w:rPr>
          <w:b/>
          <w:u w:val="single"/>
          <w:lang w:eastAsia="en-AU"/>
        </w:rPr>
      </w:pPr>
      <w:r w:rsidRPr="004E6DA3">
        <w:rPr>
          <w:b/>
          <w:u w:val="single"/>
          <w:lang w:eastAsia="en-AU"/>
        </w:rPr>
        <w:t>NOTES:</w:t>
      </w:r>
    </w:p>
    <w:p w:rsidR="00CB4790" w:rsidRPr="00E50EE9" w:rsidRDefault="00CB4790" w:rsidP="00CB4790">
      <w:pPr>
        <w:pStyle w:val="DHHSindent"/>
        <w:rPr>
          <w:lang w:eastAsia="en-AU"/>
        </w:rPr>
      </w:pPr>
      <w:r w:rsidRPr="00E50EE9">
        <w:rPr>
          <w:lang w:eastAsia="en-AU"/>
        </w:rPr>
        <w:t>The definition above is taken from the Commonwealth Disability Discrimination Act 1992</w:t>
      </w:r>
      <w:r>
        <w:rPr>
          <w:lang w:eastAsia="en-AU"/>
        </w:rPr>
        <w:t>.</w:t>
      </w:r>
    </w:p>
    <w:p w:rsidR="00CB4790" w:rsidRDefault="00CB4790" w:rsidP="00CB4790">
      <w:pPr>
        <w:pStyle w:val="DHHSnumberdigitindent"/>
        <w:numPr>
          <w:ilvl w:val="1"/>
          <w:numId w:val="213"/>
        </w:numPr>
        <w:rPr>
          <w:lang w:eastAsia="en-AU"/>
        </w:rPr>
      </w:pPr>
      <w:r w:rsidRPr="00E50EE9">
        <w:rPr>
          <w:lang w:eastAsia="en-AU"/>
        </w:rPr>
        <w:t>‘Disability’ includes but is not limited to the meaning given in Section 4(1), subsections (a) to (h) for ‘</w:t>
      </w:r>
      <w:r>
        <w:rPr>
          <w:lang w:eastAsia="en-AU"/>
        </w:rPr>
        <w:t>d</w:t>
      </w:r>
      <w:r w:rsidRPr="00E50EE9">
        <w:rPr>
          <w:lang w:eastAsia="en-AU"/>
        </w:rPr>
        <w:t xml:space="preserve">isability’, within the Commonwealth </w:t>
      </w:r>
      <w:r w:rsidRPr="004E6DA3">
        <w:rPr>
          <w:i/>
          <w:lang w:eastAsia="en-AU"/>
        </w:rPr>
        <w:t>Disability Discrimination Act 1992</w:t>
      </w:r>
      <w:r>
        <w:rPr>
          <w:lang w:eastAsia="en-AU"/>
        </w:rPr>
        <w:t>.</w:t>
      </w:r>
    </w:p>
    <w:p w:rsidR="00CB4790" w:rsidRPr="00E50EE9" w:rsidRDefault="00CB4790" w:rsidP="00CB4790">
      <w:pPr>
        <w:pStyle w:val="DHHSnumberdigitindent"/>
        <w:numPr>
          <w:ilvl w:val="1"/>
          <w:numId w:val="213"/>
        </w:numPr>
      </w:pPr>
      <w:r w:rsidRPr="00E50EE9">
        <w:rPr>
          <w:lang w:eastAsia="en-AU"/>
        </w:rPr>
        <w:t>‘Occupant/visitor with a disability’ also includes an associate of a person with a disability</w:t>
      </w:r>
      <w:r>
        <w:rPr>
          <w:lang w:eastAsia="en-AU"/>
        </w:rPr>
        <w:t>,</w:t>
      </w:r>
      <w:r w:rsidRPr="00E50EE9">
        <w:rPr>
          <w:lang w:eastAsia="en-AU"/>
        </w:rPr>
        <w:t xml:space="preserve"> as defined in the Commonwealth Disability Discrimination Act 1992, or a companion animal.</w:t>
      </w:r>
    </w:p>
    <w:p w:rsidR="00CB4790" w:rsidRPr="00E50EE9" w:rsidRDefault="00CB4790" w:rsidP="00CB4790">
      <w:pPr>
        <w:pStyle w:val="DHHSbody"/>
      </w:pPr>
      <w:r w:rsidRPr="00E50EE9">
        <w:rPr>
          <w:rFonts w:cs="Arial"/>
          <w:b/>
          <w:bCs/>
        </w:rPr>
        <w:t>Patient</w:t>
      </w:r>
    </w:p>
    <w:p w:rsidR="00CB4790" w:rsidRPr="00E50EE9" w:rsidRDefault="00CB4790" w:rsidP="00CB4790">
      <w:pPr>
        <w:pStyle w:val="DHHSbody"/>
      </w:pPr>
      <w:r w:rsidRPr="00E50EE9">
        <w:rPr>
          <w:rFonts w:cs="Arial"/>
          <w:lang w:eastAsia="en-AU"/>
        </w:rPr>
        <w:t>Includes terms such as, but not limited to, patient, inpatient, outpatient, resident of the facility and client.</w:t>
      </w:r>
    </w:p>
    <w:p w:rsidR="00CB4790" w:rsidRDefault="00CB4790" w:rsidP="00CB4790">
      <w:pPr>
        <w:pStyle w:val="DHHSbody"/>
        <w:rPr>
          <w:rFonts w:cs="Arial"/>
          <w:b/>
          <w:bCs/>
        </w:rPr>
      </w:pPr>
      <w:r w:rsidRPr="00E50EE9">
        <w:rPr>
          <w:rFonts w:cs="Arial"/>
          <w:b/>
          <w:bCs/>
        </w:rPr>
        <w:t>Personal emergency evacuation plan</w:t>
      </w:r>
    </w:p>
    <w:p w:rsidR="00CB4790" w:rsidRPr="00E50EE9" w:rsidRDefault="00CB4790" w:rsidP="00CB4790">
      <w:pPr>
        <w:pStyle w:val="DHHSbody"/>
      </w:pPr>
      <w:r w:rsidRPr="00E50EE9">
        <w:rPr>
          <w:rFonts w:cs="Arial"/>
          <w:lang w:eastAsia="en-AU"/>
        </w:rPr>
        <w:t>An individual</w:t>
      </w:r>
      <w:r>
        <w:rPr>
          <w:rFonts w:cs="Arial"/>
          <w:lang w:eastAsia="en-AU"/>
        </w:rPr>
        <w:t>ise</w:t>
      </w:r>
      <w:r w:rsidRPr="00E50EE9">
        <w:rPr>
          <w:rFonts w:cs="Arial"/>
          <w:lang w:eastAsia="en-AU"/>
        </w:rPr>
        <w:t>d emergency management plan designed for an occupant with a disability who may need assistance during an emergency.</w:t>
      </w:r>
    </w:p>
    <w:p w:rsidR="00CB4790" w:rsidRPr="00E50EE9" w:rsidRDefault="00CB4790" w:rsidP="00CB4790">
      <w:pPr>
        <w:pStyle w:val="DHHSbody"/>
      </w:pPr>
      <w:r w:rsidRPr="00E50EE9">
        <w:rPr>
          <w:rFonts w:cs="Arial"/>
          <w:b/>
          <w:bCs/>
        </w:rPr>
        <w:t xml:space="preserve">Physical </w:t>
      </w:r>
      <w:r>
        <w:rPr>
          <w:rFonts w:cs="Arial"/>
          <w:b/>
          <w:bCs/>
        </w:rPr>
        <w:t>f</w:t>
      </w:r>
      <w:r w:rsidRPr="00E50EE9">
        <w:rPr>
          <w:rFonts w:cs="Arial"/>
          <w:b/>
          <w:bCs/>
        </w:rPr>
        <w:t>actors (</w:t>
      </w:r>
      <w:r>
        <w:rPr>
          <w:rFonts w:cs="Arial"/>
          <w:b/>
          <w:bCs/>
        </w:rPr>
        <w:t>m</w:t>
      </w:r>
      <w:r w:rsidRPr="00E50EE9">
        <w:rPr>
          <w:rFonts w:cs="Arial"/>
          <w:b/>
          <w:bCs/>
        </w:rPr>
        <w:t xml:space="preserve">easures or </w:t>
      </w:r>
      <w:r>
        <w:rPr>
          <w:rFonts w:cs="Arial"/>
          <w:b/>
          <w:bCs/>
        </w:rPr>
        <w:t>p</w:t>
      </w:r>
      <w:r w:rsidRPr="00E50EE9">
        <w:rPr>
          <w:rFonts w:cs="Arial"/>
          <w:b/>
          <w:bCs/>
        </w:rPr>
        <w:t>recautions)</w:t>
      </w:r>
    </w:p>
    <w:p w:rsidR="00CB4790" w:rsidRPr="00E50EE9" w:rsidRDefault="00CB4790" w:rsidP="00CB4790">
      <w:pPr>
        <w:pStyle w:val="DHHSbody"/>
      </w:pPr>
      <w:r w:rsidRPr="00E50EE9">
        <w:rPr>
          <w:rFonts w:cs="Arial"/>
        </w:rPr>
        <w:t>Fire protection equipment or systems, lining materials, architectural layout, egress provisions and the like that may impact on fire safety. Physical measures or precautions generally relate to capital works.</w:t>
      </w:r>
    </w:p>
    <w:p w:rsidR="00CB4790" w:rsidRPr="00E50EE9" w:rsidRDefault="00CB4790" w:rsidP="00CB4790">
      <w:pPr>
        <w:pStyle w:val="DHHSbody"/>
      </w:pPr>
      <w:r w:rsidRPr="00E50EE9">
        <w:rPr>
          <w:rFonts w:cs="Arial"/>
          <w:b/>
          <w:bCs/>
        </w:rPr>
        <w:t>Refuge</w:t>
      </w:r>
    </w:p>
    <w:p w:rsidR="00CB4790" w:rsidRPr="00E50EE9" w:rsidRDefault="00CB4790" w:rsidP="00CB4790">
      <w:pPr>
        <w:pStyle w:val="DHHSbody"/>
        <w:rPr>
          <w:lang w:eastAsia="en-AU"/>
        </w:rPr>
      </w:pPr>
      <w:r w:rsidRPr="00E50EE9">
        <w:rPr>
          <w:rFonts w:cs="Arial"/>
          <w:lang w:eastAsia="en-AU"/>
        </w:rPr>
        <w:t>An area on a floor or area that is specifically designed to protect people from heat, smoke and toxic gases and which provides direct access to an exit.</w:t>
      </w:r>
    </w:p>
    <w:p w:rsidR="00CB4790" w:rsidRPr="004E6DA3" w:rsidRDefault="00CB4790" w:rsidP="00CB4790">
      <w:pPr>
        <w:pStyle w:val="DHHSindent"/>
        <w:rPr>
          <w:b/>
          <w:u w:val="single"/>
          <w:lang w:eastAsia="en-AU"/>
        </w:rPr>
      </w:pPr>
      <w:r w:rsidRPr="004E6DA3">
        <w:rPr>
          <w:b/>
          <w:u w:val="single"/>
          <w:lang w:eastAsia="en-AU"/>
        </w:rPr>
        <w:t>NOTES:</w:t>
      </w:r>
    </w:p>
    <w:p w:rsidR="00CB4790" w:rsidRPr="00E50EE9" w:rsidRDefault="00CB4790" w:rsidP="00CB4790">
      <w:pPr>
        <w:pStyle w:val="DHHSnumberdigitindent"/>
        <w:numPr>
          <w:ilvl w:val="1"/>
          <w:numId w:val="214"/>
        </w:numPr>
        <w:rPr>
          <w:lang w:eastAsia="en-AU"/>
        </w:rPr>
      </w:pPr>
      <w:r w:rsidRPr="00E50EE9">
        <w:rPr>
          <w:lang w:eastAsia="en-AU"/>
        </w:rPr>
        <w:t>An area of refuge is intended to facilitate a safe delay in egress from the floor or area, thus constituting a space for people to await assistance for their evacuation.</w:t>
      </w:r>
    </w:p>
    <w:p w:rsidR="00CB4790" w:rsidRPr="00E50EE9" w:rsidRDefault="00CB4790" w:rsidP="00CB4790">
      <w:pPr>
        <w:pStyle w:val="DHHSnumberdigitindent"/>
        <w:numPr>
          <w:ilvl w:val="1"/>
          <w:numId w:val="214"/>
        </w:numPr>
      </w:pPr>
      <w:r w:rsidRPr="00E50EE9">
        <w:rPr>
          <w:lang w:eastAsia="en-AU"/>
        </w:rPr>
        <w:t>Refuges are normally nominated by the relevant certifier.</w:t>
      </w:r>
    </w:p>
    <w:p w:rsidR="00CB4790" w:rsidRPr="00E50EE9" w:rsidRDefault="00CB4790" w:rsidP="00CB4790">
      <w:pPr>
        <w:pStyle w:val="DHHSbody"/>
      </w:pPr>
      <w:r w:rsidRPr="00E50EE9">
        <w:rPr>
          <w:rFonts w:cs="Arial"/>
          <w:b/>
          <w:bCs/>
        </w:rPr>
        <w:t xml:space="preserve">Relevant </w:t>
      </w:r>
      <w:r>
        <w:rPr>
          <w:rFonts w:cs="Arial"/>
          <w:b/>
          <w:bCs/>
        </w:rPr>
        <w:t>f</w:t>
      </w:r>
      <w:r w:rsidRPr="00E50EE9">
        <w:rPr>
          <w:rFonts w:cs="Arial"/>
          <w:b/>
          <w:bCs/>
        </w:rPr>
        <w:t xml:space="preserve">ire </w:t>
      </w:r>
      <w:r>
        <w:rPr>
          <w:rFonts w:cs="Arial"/>
          <w:b/>
          <w:bCs/>
        </w:rPr>
        <w:t>s</w:t>
      </w:r>
      <w:r w:rsidRPr="00E50EE9">
        <w:rPr>
          <w:rFonts w:cs="Arial"/>
          <w:b/>
          <w:bCs/>
        </w:rPr>
        <w:t xml:space="preserve">afety </w:t>
      </w:r>
      <w:r>
        <w:rPr>
          <w:rFonts w:cs="Arial"/>
          <w:b/>
          <w:bCs/>
        </w:rPr>
        <w:t>e</w:t>
      </w:r>
      <w:r w:rsidRPr="00E50EE9">
        <w:rPr>
          <w:rFonts w:cs="Arial"/>
          <w:b/>
          <w:bCs/>
        </w:rPr>
        <w:t>ngineer</w:t>
      </w:r>
    </w:p>
    <w:p w:rsidR="00CB4790" w:rsidRPr="00E50EE9" w:rsidRDefault="00CB4790" w:rsidP="00CB4790">
      <w:pPr>
        <w:spacing w:beforeLines="50" w:before="120" w:afterLines="50" w:after="120"/>
        <w:rPr>
          <w:rFonts w:ascii="Arial" w:hAnsi="Arial" w:cs="Arial"/>
        </w:rPr>
      </w:pPr>
      <w:r w:rsidRPr="00E50EE9">
        <w:rPr>
          <w:rFonts w:ascii="Arial" w:hAnsi="Arial" w:cs="Arial"/>
        </w:rPr>
        <w:t xml:space="preserve">An engineer, who as a minimum is eligible for registration on the Institution of Engineers Australia NPER scheme and is registered under the class of </w:t>
      </w:r>
      <w:r>
        <w:rPr>
          <w:rFonts w:ascii="Arial" w:hAnsi="Arial" w:cs="Arial"/>
        </w:rPr>
        <w:t>f</w:t>
      </w:r>
      <w:r w:rsidRPr="00E50EE9">
        <w:rPr>
          <w:rFonts w:ascii="Arial" w:hAnsi="Arial" w:cs="Arial"/>
        </w:rPr>
        <w:t xml:space="preserve">ire </w:t>
      </w:r>
      <w:r>
        <w:rPr>
          <w:rFonts w:ascii="Arial" w:hAnsi="Arial" w:cs="Arial"/>
        </w:rPr>
        <w:t>s</w:t>
      </w:r>
      <w:r w:rsidRPr="00E50EE9">
        <w:rPr>
          <w:rFonts w:ascii="Arial" w:hAnsi="Arial" w:cs="Arial"/>
        </w:rPr>
        <w:t xml:space="preserve">afety </w:t>
      </w:r>
      <w:r>
        <w:rPr>
          <w:rFonts w:ascii="Arial" w:hAnsi="Arial" w:cs="Arial"/>
        </w:rPr>
        <w:t>e</w:t>
      </w:r>
      <w:r w:rsidRPr="00E50EE9">
        <w:rPr>
          <w:rFonts w:ascii="Arial" w:hAnsi="Arial" w:cs="Arial"/>
        </w:rPr>
        <w:t>ngineer by the Victorian Facility Control Commission.</w:t>
      </w:r>
    </w:p>
    <w:p w:rsidR="00CB4790" w:rsidRPr="00E50EE9" w:rsidRDefault="00CB4790" w:rsidP="00CB4790">
      <w:pPr>
        <w:pStyle w:val="DHHSbody"/>
      </w:pPr>
      <w:r w:rsidRPr="00E50EE9">
        <w:rPr>
          <w:rFonts w:cs="Arial"/>
          <w:b/>
          <w:bCs/>
        </w:rPr>
        <w:t>Reviewer</w:t>
      </w:r>
    </w:p>
    <w:p w:rsidR="00CB4790" w:rsidRPr="00E50EE9" w:rsidRDefault="00CB4790" w:rsidP="00CB4790">
      <w:pPr>
        <w:pStyle w:val="DHHSbody"/>
      </w:pPr>
      <w:r w:rsidRPr="00E50EE9">
        <w:rPr>
          <w:rFonts w:cs="Arial"/>
        </w:rPr>
        <w:t xml:space="preserve">A competent person or persons other than the </w:t>
      </w:r>
      <w:r>
        <w:rPr>
          <w:rFonts w:cs="Arial"/>
        </w:rPr>
        <w:t>e</w:t>
      </w:r>
      <w:r w:rsidRPr="00E50EE9">
        <w:rPr>
          <w:rFonts w:cs="Arial"/>
        </w:rPr>
        <w:t xml:space="preserve">ditor engaged by the </w:t>
      </w:r>
      <w:r>
        <w:rPr>
          <w:rFonts w:cs="Arial"/>
        </w:rPr>
        <w:t>e</w:t>
      </w:r>
      <w:r w:rsidRPr="00E50EE9">
        <w:rPr>
          <w:rFonts w:cs="Arial"/>
        </w:rPr>
        <w:t xml:space="preserve">mergency </w:t>
      </w:r>
      <w:r>
        <w:rPr>
          <w:rFonts w:cs="Arial"/>
        </w:rPr>
        <w:t>p</w:t>
      </w:r>
      <w:r w:rsidRPr="00E50EE9">
        <w:rPr>
          <w:rFonts w:cs="Arial"/>
        </w:rPr>
        <w:t xml:space="preserve">lanning </w:t>
      </w:r>
      <w:r>
        <w:rPr>
          <w:rFonts w:cs="Arial"/>
        </w:rPr>
        <w:t>c</w:t>
      </w:r>
      <w:r w:rsidRPr="00E50EE9">
        <w:rPr>
          <w:rFonts w:cs="Arial"/>
        </w:rPr>
        <w:t xml:space="preserve">ommittee to review the </w:t>
      </w:r>
      <w:r>
        <w:rPr>
          <w:rFonts w:cs="Arial"/>
        </w:rPr>
        <w:t>f</w:t>
      </w:r>
      <w:r w:rsidRPr="00E50EE9">
        <w:rPr>
          <w:rFonts w:cs="Arial"/>
        </w:rPr>
        <w:t xml:space="preserve">ire and </w:t>
      </w:r>
      <w:r>
        <w:rPr>
          <w:rFonts w:cs="Arial"/>
        </w:rPr>
        <w:t>e</w:t>
      </w:r>
      <w:r w:rsidRPr="00E50EE9">
        <w:rPr>
          <w:rFonts w:cs="Arial"/>
        </w:rPr>
        <w:t>mergency prevention, preparedness and response procedures based on the facility risk assessment before implementation.</w:t>
      </w:r>
    </w:p>
    <w:p w:rsidR="00CB4790" w:rsidRPr="00E50EE9" w:rsidRDefault="00CB4790" w:rsidP="00CB4790">
      <w:pPr>
        <w:pStyle w:val="DHHSbody"/>
      </w:pPr>
      <w:r w:rsidRPr="00E50EE9">
        <w:rPr>
          <w:rFonts w:cs="Arial"/>
          <w:b/>
          <w:bCs/>
        </w:rPr>
        <w:t xml:space="preserve">Risk </w:t>
      </w:r>
      <w:r>
        <w:rPr>
          <w:rFonts w:cs="Arial"/>
          <w:b/>
          <w:bCs/>
        </w:rPr>
        <w:t>a</w:t>
      </w:r>
      <w:r w:rsidRPr="00E50EE9">
        <w:rPr>
          <w:rFonts w:cs="Arial"/>
          <w:b/>
          <w:bCs/>
        </w:rPr>
        <w:t>ssessment</w:t>
      </w:r>
    </w:p>
    <w:p w:rsidR="00CB4790" w:rsidRPr="00E50EE9" w:rsidRDefault="00CB4790" w:rsidP="00CB4790">
      <w:pPr>
        <w:pStyle w:val="DHHSbody"/>
      </w:pPr>
      <w:r w:rsidRPr="00E50EE9">
        <w:rPr>
          <w:rFonts w:cs="Arial"/>
        </w:rPr>
        <w:t xml:space="preserve">The overall process of risk identification, risk analysis and risk evaluation. See also </w:t>
      </w:r>
      <w:r>
        <w:rPr>
          <w:rFonts w:cs="Arial"/>
        </w:rPr>
        <w:t>‘</w:t>
      </w:r>
      <w:r w:rsidRPr="00E50EE9">
        <w:rPr>
          <w:rFonts w:cs="Arial"/>
        </w:rPr>
        <w:t xml:space="preserve">Fire </w:t>
      </w:r>
      <w:r>
        <w:rPr>
          <w:rFonts w:cs="Arial"/>
        </w:rPr>
        <w:t>r</w:t>
      </w:r>
      <w:r w:rsidRPr="00E50EE9">
        <w:rPr>
          <w:rFonts w:cs="Arial"/>
        </w:rPr>
        <w:t xml:space="preserve">isk </w:t>
      </w:r>
      <w:r>
        <w:rPr>
          <w:rFonts w:cs="Arial"/>
        </w:rPr>
        <w:t>a</w:t>
      </w:r>
      <w:r w:rsidRPr="00E50EE9">
        <w:rPr>
          <w:rFonts w:cs="Arial"/>
        </w:rPr>
        <w:t>ssessment</w:t>
      </w:r>
      <w:r>
        <w:rPr>
          <w:rFonts w:cs="Arial"/>
        </w:rPr>
        <w:t>’</w:t>
      </w:r>
      <w:r w:rsidRPr="00E50EE9">
        <w:rPr>
          <w:rFonts w:cs="Arial"/>
        </w:rPr>
        <w:t>.</w:t>
      </w:r>
    </w:p>
    <w:p w:rsidR="00CB4790" w:rsidRPr="00E50EE9" w:rsidRDefault="00CB4790" w:rsidP="00CB4790">
      <w:pPr>
        <w:pStyle w:val="DHHSbody"/>
      </w:pPr>
      <w:r w:rsidRPr="00E50EE9">
        <w:rPr>
          <w:rFonts w:cs="Arial"/>
          <w:b/>
        </w:rPr>
        <w:t>Risk</w:t>
      </w:r>
    </w:p>
    <w:p w:rsidR="00CB4790" w:rsidRPr="00E50EE9" w:rsidRDefault="00CB4790" w:rsidP="00CB4790">
      <w:pPr>
        <w:pStyle w:val="DHHSbody"/>
      </w:pPr>
      <w:r>
        <w:rPr>
          <w:rFonts w:cs="Arial"/>
        </w:rPr>
        <w:t>T</w:t>
      </w:r>
      <w:r w:rsidRPr="003774BC">
        <w:rPr>
          <w:rFonts w:cs="Arial"/>
        </w:rPr>
        <w:t>he chance of something happening that will have an impact on objectives.</w:t>
      </w:r>
    </w:p>
    <w:p w:rsidR="00CB4790" w:rsidRPr="004E6DA3" w:rsidRDefault="00CB4790" w:rsidP="00CB4790">
      <w:pPr>
        <w:pStyle w:val="DHHSindent"/>
        <w:rPr>
          <w:b/>
          <w:u w:val="single"/>
          <w:lang w:eastAsia="en-AU"/>
        </w:rPr>
      </w:pPr>
      <w:r w:rsidRPr="004E6DA3">
        <w:rPr>
          <w:b/>
          <w:u w:val="single"/>
          <w:lang w:eastAsia="en-AU"/>
        </w:rPr>
        <w:t>NOTES:</w:t>
      </w:r>
    </w:p>
    <w:p w:rsidR="00CB4790" w:rsidRPr="00E50EE9" w:rsidRDefault="00CB4790" w:rsidP="00CB4790">
      <w:pPr>
        <w:pStyle w:val="DHHSnumberdigitindent"/>
        <w:numPr>
          <w:ilvl w:val="1"/>
          <w:numId w:val="215"/>
        </w:numPr>
        <w:rPr>
          <w:lang w:eastAsia="en-AU"/>
        </w:rPr>
      </w:pPr>
      <w:r w:rsidRPr="00E50EE9">
        <w:rPr>
          <w:lang w:eastAsia="en-AU"/>
        </w:rPr>
        <w:t>A risk is often specified in terms of event or circumstances and the consequences that may flow fr</w:t>
      </w:r>
      <w:r>
        <w:rPr>
          <w:lang w:eastAsia="en-AU"/>
        </w:rPr>
        <w:t>o</w:t>
      </w:r>
      <w:r w:rsidRPr="00E50EE9">
        <w:rPr>
          <w:lang w:eastAsia="en-AU"/>
        </w:rPr>
        <w:t>m it.</w:t>
      </w:r>
    </w:p>
    <w:p w:rsidR="00CB4790" w:rsidRPr="00E50EE9" w:rsidRDefault="00CB4790" w:rsidP="00CB4790">
      <w:pPr>
        <w:pStyle w:val="DHHSnumberdigitindent"/>
        <w:numPr>
          <w:ilvl w:val="1"/>
          <w:numId w:val="215"/>
        </w:numPr>
        <w:rPr>
          <w:lang w:eastAsia="en-AU"/>
        </w:rPr>
      </w:pPr>
      <w:r w:rsidRPr="00E50EE9">
        <w:rPr>
          <w:lang w:eastAsia="en-AU"/>
        </w:rPr>
        <w:t>Risk is measured in terms of a combination or the consequences of an event and their likelihood.</w:t>
      </w:r>
    </w:p>
    <w:p w:rsidR="00CB4790" w:rsidRPr="00E50EE9" w:rsidRDefault="00CB4790" w:rsidP="00CB4790">
      <w:pPr>
        <w:pStyle w:val="DHHSbody"/>
      </w:pPr>
      <w:r w:rsidRPr="00E50EE9">
        <w:rPr>
          <w:rFonts w:cs="Arial"/>
          <w:b/>
          <w:bCs/>
        </w:rPr>
        <w:t xml:space="preserve">Secure </w:t>
      </w:r>
      <w:r>
        <w:rPr>
          <w:rFonts w:cs="Arial"/>
          <w:b/>
          <w:bCs/>
        </w:rPr>
        <w:t>f</w:t>
      </w:r>
      <w:r w:rsidRPr="00E50EE9">
        <w:rPr>
          <w:rFonts w:cs="Arial"/>
          <w:b/>
          <w:bCs/>
        </w:rPr>
        <w:t>acility</w:t>
      </w:r>
    </w:p>
    <w:p w:rsidR="00CB4790" w:rsidRPr="00E50EE9" w:rsidRDefault="00CB4790" w:rsidP="00CB4790">
      <w:pPr>
        <w:pStyle w:val="DHHSbody"/>
      </w:pPr>
      <w:r w:rsidRPr="00E50EE9">
        <w:rPr>
          <w:rFonts w:cs="Arial"/>
        </w:rPr>
        <w:t>A facility or group of facilities within confines of a complex for which egress to a street is required through a secure control centre or any other facility that has a functional relationship to it. This includes a facility or part of a facility that provides sleeping facilities and is occupied by persons who are generally prevented from taking self-preservation action, due to security measures not under their control. A secure facility includes an education/training facility, recreational facility, work shed or office within the secure perimeter of the facility. Examples include correctional institutions, detention centres, secure welfare facilities, prisons, community residential centres and substance abuse centres</w:t>
      </w:r>
    </w:p>
    <w:p w:rsidR="00CB4790" w:rsidRPr="00E50EE9" w:rsidRDefault="00CB4790" w:rsidP="00CB4790">
      <w:pPr>
        <w:pStyle w:val="DHHSbody"/>
      </w:pPr>
      <w:r w:rsidRPr="00E50EE9">
        <w:rPr>
          <w:rFonts w:cs="Arial"/>
          <w:b/>
          <w:bCs/>
        </w:rPr>
        <w:t>Shall</w:t>
      </w:r>
    </w:p>
    <w:p w:rsidR="00CB4790" w:rsidRDefault="00CB4790" w:rsidP="00CB4790">
      <w:pPr>
        <w:pStyle w:val="DHHSbody"/>
        <w:rPr>
          <w:rFonts w:cs="Arial"/>
        </w:rPr>
      </w:pPr>
      <w:r w:rsidRPr="00E50EE9">
        <w:rPr>
          <w:rFonts w:cs="Arial"/>
        </w:rPr>
        <w:t>Indicates that a statement is mandatory.</w:t>
      </w:r>
    </w:p>
    <w:p w:rsidR="00CB4790" w:rsidRPr="00E50EE9" w:rsidRDefault="00CB4790" w:rsidP="00CB4790">
      <w:pPr>
        <w:pStyle w:val="DHHSbody"/>
      </w:pPr>
      <w:r w:rsidRPr="00E50EE9">
        <w:rPr>
          <w:rFonts w:cs="Arial"/>
          <w:b/>
          <w:bCs/>
        </w:rPr>
        <w:t>Should</w:t>
      </w:r>
    </w:p>
    <w:p w:rsidR="00CB4790" w:rsidRPr="00E50EE9" w:rsidRDefault="00CB4790" w:rsidP="00CB4790">
      <w:pPr>
        <w:pStyle w:val="DHHSbody"/>
      </w:pPr>
      <w:r w:rsidRPr="00E50EE9">
        <w:rPr>
          <w:rFonts w:cs="Arial"/>
        </w:rPr>
        <w:t>Indicates a recommendation to be followed but is not mandatory.</w:t>
      </w:r>
    </w:p>
    <w:p w:rsidR="00CB4790" w:rsidRPr="00E50EE9" w:rsidRDefault="00CB4790" w:rsidP="00CB4790">
      <w:pPr>
        <w:pStyle w:val="DHHSbody"/>
      </w:pPr>
      <w:r w:rsidRPr="00E50EE9">
        <w:rPr>
          <w:rFonts w:cs="Arial"/>
          <w:b/>
          <w:bCs/>
        </w:rPr>
        <w:t xml:space="preserve">Single </w:t>
      </w:r>
      <w:r>
        <w:rPr>
          <w:rFonts w:cs="Arial"/>
          <w:b/>
          <w:bCs/>
        </w:rPr>
        <w:t>d</w:t>
      </w:r>
      <w:r w:rsidRPr="00E50EE9">
        <w:rPr>
          <w:rFonts w:cs="Arial"/>
          <w:b/>
          <w:bCs/>
        </w:rPr>
        <w:t>welling</w:t>
      </w:r>
    </w:p>
    <w:p w:rsidR="00CB4790" w:rsidRPr="00E50EE9" w:rsidRDefault="00CB4790" w:rsidP="00CB4790">
      <w:pPr>
        <w:pStyle w:val="DHHSbody"/>
      </w:pPr>
      <w:r w:rsidRPr="00E50EE9">
        <w:rPr>
          <w:rFonts w:cs="Arial"/>
        </w:rPr>
        <w:t xml:space="preserve">A detached facility or one or more attached dwellings, each being a facility separated by a fire-resisting wall. </w:t>
      </w:r>
      <w:r>
        <w:rPr>
          <w:rFonts w:cs="Arial"/>
        </w:rPr>
        <w:t xml:space="preserve">Refer to Capitol Development </w:t>
      </w:r>
      <w:r w:rsidRPr="00E50EE9">
        <w:rPr>
          <w:rFonts w:cs="Arial"/>
        </w:rPr>
        <w:t>Guideline 7.8 Fire Risk Management in Single Dwellings is applicable.</w:t>
      </w:r>
    </w:p>
    <w:p w:rsidR="00CB4790" w:rsidRPr="00E50EE9" w:rsidRDefault="00CB4790" w:rsidP="00CB4790">
      <w:pPr>
        <w:pStyle w:val="DHHSbody"/>
      </w:pPr>
      <w:r w:rsidRPr="00E50EE9">
        <w:rPr>
          <w:rFonts w:cs="Arial"/>
          <w:b/>
          <w:bCs/>
        </w:rPr>
        <w:t xml:space="preserve">Small </w:t>
      </w:r>
      <w:r>
        <w:rPr>
          <w:rFonts w:cs="Arial"/>
          <w:b/>
          <w:bCs/>
        </w:rPr>
        <w:t>r</w:t>
      </w:r>
      <w:r w:rsidRPr="00E50EE9">
        <w:rPr>
          <w:rFonts w:cs="Arial"/>
          <w:b/>
          <w:bCs/>
        </w:rPr>
        <w:t xml:space="preserve">esidential </w:t>
      </w:r>
      <w:r>
        <w:rPr>
          <w:rFonts w:cs="Arial"/>
          <w:b/>
          <w:bCs/>
        </w:rPr>
        <w:t>f</w:t>
      </w:r>
      <w:r w:rsidRPr="00E50EE9">
        <w:rPr>
          <w:rFonts w:cs="Arial"/>
          <w:b/>
          <w:bCs/>
        </w:rPr>
        <w:t>acility</w:t>
      </w:r>
    </w:p>
    <w:p w:rsidR="00CB4790" w:rsidRPr="00E50EE9" w:rsidRDefault="00CB4790" w:rsidP="00CB4790">
      <w:pPr>
        <w:pStyle w:val="DHHSbody"/>
      </w:pPr>
      <w:r w:rsidRPr="00E50EE9">
        <w:rPr>
          <w:rFonts w:cs="Arial"/>
        </w:rPr>
        <w:t xml:space="preserve">Small residential facilities are those facilities covered by Department of Health and Human Services </w:t>
      </w:r>
      <w:r w:rsidRPr="004E6DA3">
        <w:rPr>
          <w:rFonts w:cs="Arial"/>
          <w:iCs/>
        </w:rPr>
        <w:t xml:space="preserve">Guideline 7.4 Fire Risk Management for Supported Community-Based Facilities </w:t>
      </w:r>
      <w:r w:rsidRPr="00A82698">
        <w:rPr>
          <w:rFonts w:cs="Arial"/>
        </w:rPr>
        <w:t xml:space="preserve">and </w:t>
      </w:r>
      <w:r w:rsidRPr="004E6DA3">
        <w:rPr>
          <w:rFonts w:cs="Arial"/>
          <w:iCs/>
        </w:rPr>
        <w:t>Guideline 7.7 Fire Risk Management in Community-Based Facilities</w:t>
      </w:r>
      <w:r w:rsidRPr="00E50EE9">
        <w:rPr>
          <w:rFonts w:cs="Arial"/>
        </w:rPr>
        <w:t>, in which a minimum of one worker (employee, casual or agency) shall be on duty at any one time.</w:t>
      </w:r>
    </w:p>
    <w:p w:rsidR="00CB4790" w:rsidRPr="00E50EE9" w:rsidRDefault="00CB4790" w:rsidP="00CB4790">
      <w:pPr>
        <w:pStyle w:val="DHHSbody"/>
      </w:pPr>
      <w:r w:rsidRPr="00E50EE9">
        <w:rPr>
          <w:rFonts w:cs="Arial"/>
          <w:b/>
          <w:bCs/>
        </w:rPr>
        <w:t>Staging area</w:t>
      </w:r>
    </w:p>
    <w:p w:rsidR="00CB4790" w:rsidRPr="00E50EE9" w:rsidRDefault="00CB4790" w:rsidP="00CB4790">
      <w:pPr>
        <w:pStyle w:val="DHHSbody"/>
      </w:pPr>
      <w:r w:rsidRPr="00E50EE9">
        <w:rPr>
          <w:rFonts w:cs="Arial"/>
          <w:lang w:eastAsia="en-AU"/>
        </w:rPr>
        <w:t>An area in a facility where occupants and visitors are intended to gather in preparation for an evacuation.</w:t>
      </w:r>
    </w:p>
    <w:p w:rsidR="00CB4790" w:rsidRPr="00E50EE9" w:rsidRDefault="00CB4790" w:rsidP="00CB4790">
      <w:pPr>
        <w:pStyle w:val="DHHSbody"/>
      </w:pPr>
      <w:r w:rsidRPr="00E50EE9">
        <w:rPr>
          <w:rFonts w:cs="Arial"/>
          <w:b/>
          <w:bCs/>
        </w:rPr>
        <w:t>Structure</w:t>
      </w:r>
    </w:p>
    <w:p w:rsidR="00CB4790" w:rsidRPr="00A341AC" w:rsidRDefault="00CB4790" w:rsidP="00CB4790">
      <w:pPr>
        <w:pStyle w:val="DHHSnumberdigit"/>
        <w:numPr>
          <w:ilvl w:val="0"/>
          <w:numId w:val="149"/>
        </w:numPr>
        <w:rPr>
          <w:lang w:eastAsia="en-AU"/>
        </w:rPr>
      </w:pPr>
      <w:r w:rsidRPr="00A341AC">
        <w:rPr>
          <w:lang w:eastAsia="en-AU"/>
        </w:rPr>
        <w:t>A facility (fixed or transportable) mast, tower, a steel or reinforced concrete construction, structural cable or telecommunications structure, underground works (including shafts and road, rail, telecommunications and interconnecting tunnels).</w:t>
      </w:r>
    </w:p>
    <w:p w:rsidR="00CB4790" w:rsidRPr="00A341AC" w:rsidRDefault="00CB4790" w:rsidP="00CB4790">
      <w:pPr>
        <w:pStyle w:val="DHHSnumberdigit"/>
        <w:numPr>
          <w:ilvl w:val="0"/>
          <w:numId w:val="149"/>
        </w:numPr>
        <w:rPr>
          <w:bCs/>
        </w:rPr>
      </w:pPr>
      <w:r w:rsidRPr="00A341AC">
        <w:rPr>
          <w:lang w:eastAsia="en-AU"/>
        </w:rPr>
        <w:t>A railway line, airfield, dock or harbour, water storage or supply system, electricity or gas generation facility, transmission or distribution facility; or production, storage or distribution facilities for heavy industries; or fixed plant.</w:t>
      </w:r>
    </w:p>
    <w:p w:rsidR="00CB4790" w:rsidRPr="00E50EE9" w:rsidRDefault="00CB4790" w:rsidP="00CB4790">
      <w:pPr>
        <w:pStyle w:val="DHHSbody"/>
      </w:pPr>
      <w:r w:rsidRPr="00E50EE9">
        <w:rPr>
          <w:rFonts w:cs="Arial"/>
          <w:b/>
          <w:bCs/>
        </w:rPr>
        <w:t>Supplementary plans</w:t>
      </w:r>
    </w:p>
    <w:p w:rsidR="00CB4790" w:rsidRPr="00E50EE9" w:rsidRDefault="00CB4790" w:rsidP="00CB4790">
      <w:pPr>
        <w:pStyle w:val="DHHSbody"/>
      </w:pPr>
      <w:r w:rsidRPr="00E50EE9">
        <w:rPr>
          <w:rFonts w:cs="Arial"/>
          <w:lang w:eastAsia="en-AU"/>
        </w:rPr>
        <w:t>Plans that augment the specific responses described in the emergency plan, with information about patient dependency, the types of hazards prevalent in a particular work area/ward or specific responses necessary in relation to particular hazards or emergencies.</w:t>
      </w:r>
    </w:p>
    <w:p w:rsidR="00CB4790" w:rsidRPr="00E50EE9" w:rsidRDefault="00CB4790" w:rsidP="00CB4790">
      <w:pPr>
        <w:pStyle w:val="DHHSbody"/>
      </w:pPr>
      <w:r w:rsidRPr="00E50EE9">
        <w:rPr>
          <w:rFonts w:cs="Arial"/>
          <w:b/>
          <w:bCs/>
        </w:rPr>
        <w:t xml:space="preserve">Supported </w:t>
      </w:r>
      <w:r>
        <w:rPr>
          <w:rFonts w:cs="Arial"/>
          <w:b/>
          <w:bCs/>
        </w:rPr>
        <w:t>c</w:t>
      </w:r>
      <w:r w:rsidRPr="00E50EE9">
        <w:rPr>
          <w:rFonts w:cs="Arial"/>
          <w:b/>
          <w:bCs/>
        </w:rPr>
        <w:t>ommunity-</w:t>
      </w:r>
      <w:r>
        <w:rPr>
          <w:rFonts w:cs="Arial"/>
          <w:b/>
          <w:bCs/>
        </w:rPr>
        <w:t>b</w:t>
      </w:r>
      <w:r w:rsidRPr="00E50EE9">
        <w:rPr>
          <w:rFonts w:cs="Arial"/>
          <w:b/>
          <w:bCs/>
        </w:rPr>
        <w:t xml:space="preserve">ased </w:t>
      </w:r>
      <w:r>
        <w:rPr>
          <w:rFonts w:cs="Arial"/>
          <w:b/>
          <w:bCs/>
        </w:rPr>
        <w:t>f</w:t>
      </w:r>
      <w:r w:rsidRPr="00E50EE9">
        <w:rPr>
          <w:rFonts w:cs="Arial"/>
          <w:b/>
          <w:bCs/>
        </w:rPr>
        <w:t>acility</w:t>
      </w:r>
    </w:p>
    <w:p w:rsidR="00CB4790" w:rsidRPr="00E50EE9" w:rsidRDefault="00CB4790" w:rsidP="00CB4790">
      <w:pPr>
        <w:pStyle w:val="DHHSbody"/>
      </w:pPr>
      <w:r w:rsidRPr="00E50EE9">
        <w:rPr>
          <w:rFonts w:cs="Arial"/>
        </w:rPr>
        <w:t>Facilities of a typical domestic type, construction and layout which may be on separate sites or grouped together on one site with 24-hour onsite support or care staff accommodating no more than eight (8) clients</w:t>
      </w:r>
      <w:r>
        <w:rPr>
          <w:rFonts w:cs="Arial"/>
        </w:rPr>
        <w:t>,</w:t>
      </w:r>
      <w:r w:rsidRPr="00E50EE9">
        <w:rPr>
          <w:rFonts w:cs="Arial"/>
        </w:rPr>
        <w:t xml:space="preserve"> and where more than one of the residents within that facility requires significant (or physical) assistance to evacuate the facility during an emergency.</w:t>
      </w:r>
    </w:p>
    <w:p w:rsidR="00CB4790" w:rsidRPr="00E50EE9" w:rsidRDefault="00CB4790" w:rsidP="00CB4790">
      <w:pPr>
        <w:pStyle w:val="DHHSbody"/>
      </w:pPr>
      <w:r w:rsidRPr="00E50EE9">
        <w:rPr>
          <w:rFonts w:cs="Arial"/>
          <w:b/>
          <w:bCs/>
        </w:rPr>
        <w:t>Table-</w:t>
      </w:r>
      <w:r>
        <w:rPr>
          <w:rFonts w:cs="Arial"/>
          <w:b/>
          <w:bCs/>
        </w:rPr>
        <w:t>t</w:t>
      </w:r>
      <w:r w:rsidRPr="00E50EE9">
        <w:rPr>
          <w:rFonts w:cs="Arial"/>
          <w:b/>
          <w:bCs/>
        </w:rPr>
        <w:t xml:space="preserve">op </w:t>
      </w:r>
      <w:r>
        <w:rPr>
          <w:rFonts w:cs="Arial"/>
          <w:b/>
          <w:bCs/>
        </w:rPr>
        <w:t>e</w:t>
      </w:r>
      <w:r w:rsidRPr="00E50EE9">
        <w:rPr>
          <w:rFonts w:cs="Arial"/>
          <w:b/>
          <w:bCs/>
        </w:rPr>
        <w:t>xercise</w:t>
      </w:r>
    </w:p>
    <w:p w:rsidR="00CB4790" w:rsidRPr="00E50EE9" w:rsidRDefault="00CB4790" w:rsidP="00CB4790">
      <w:pPr>
        <w:pStyle w:val="DHHSbody"/>
      </w:pPr>
      <w:r w:rsidRPr="00E50EE9">
        <w:rPr>
          <w:rFonts w:cs="Arial"/>
        </w:rPr>
        <w:t>An indoor discussion which may feature a model of the area on which a prepared scenario is played out, or simply using a projected map, not in real time. The model or map may be used to illustrate the deployment of resources but no resources are actually deployed. Additionally, responses may be prepared in syndicate, in plenary, or under the guidance of a facilitator who maintains the pace and asks probing questions.</w:t>
      </w:r>
    </w:p>
    <w:p w:rsidR="00CB4790" w:rsidRPr="00E50EE9" w:rsidRDefault="00CB4790" w:rsidP="00CB4790">
      <w:pPr>
        <w:pStyle w:val="DHHSbody"/>
      </w:pPr>
      <w:r w:rsidRPr="00E50EE9">
        <w:rPr>
          <w:rFonts w:cs="Arial"/>
          <w:b/>
          <w:bCs/>
        </w:rPr>
        <w:t xml:space="preserve">Tactical </w:t>
      </w:r>
      <w:r>
        <w:rPr>
          <w:rFonts w:cs="Arial"/>
          <w:b/>
          <w:bCs/>
        </w:rPr>
        <w:t>e</w:t>
      </w:r>
      <w:r w:rsidRPr="00E50EE9">
        <w:rPr>
          <w:rFonts w:cs="Arial"/>
          <w:b/>
          <w:bCs/>
        </w:rPr>
        <w:t>xercise</w:t>
      </w:r>
    </w:p>
    <w:p w:rsidR="00CB4790" w:rsidRDefault="00CB4790" w:rsidP="00CB4790">
      <w:pPr>
        <w:pStyle w:val="DHHSbody"/>
        <w:rPr>
          <w:rFonts w:cs="Arial"/>
        </w:rPr>
      </w:pPr>
      <w:r w:rsidRPr="00E50EE9">
        <w:rPr>
          <w:rFonts w:cs="Arial"/>
        </w:rPr>
        <w:t>A simulation used to relate theory and/or emergency management arrangements to a simulated operational situation. This would be aimed at allowing emergency control personnel to be trained and tested in problem</w:t>
      </w:r>
      <w:r>
        <w:rPr>
          <w:rFonts w:cs="Arial"/>
        </w:rPr>
        <w:t>-</w:t>
      </w:r>
      <w:r w:rsidRPr="00E50EE9">
        <w:rPr>
          <w:rFonts w:cs="Arial"/>
        </w:rPr>
        <w:t>solving and decision</w:t>
      </w:r>
      <w:r>
        <w:rPr>
          <w:rFonts w:cs="Arial"/>
        </w:rPr>
        <w:t>-</w:t>
      </w:r>
      <w:r w:rsidRPr="00E50EE9">
        <w:rPr>
          <w:rFonts w:cs="Arial"/>
        </w:rPr>
        <w:t xml:space="preserve">making techniques as well as applying operational procedures without actually deploying resources other than </w:t>
      </w:r>
      <w:r>
        <w:rPr>
          <w:rFonts w:cs="Arial"/>
        </w:rPr>
        <w:t>e</w:t>
      </w:r>
      <w:r w:rsidRPr="00E50EE9">
        <w:rPr>
          <w:rFonts w:cs="Arial"/>
        </w:rPr>
        <w:t xml:space="preserve">mergency </w:t>
      </w:r>
      <w:r>
        <w:rPr>
          <w:rFonts w:cs="Arial"/>
        </w:rPr>
        <w:t>c</w:t>
      </w:r>
      <w:r w:rsidRPr="00E50EE9">
        <w:rPr>
          <w:rFonts w:cs="Arial"/>
        </w:rPr>
        <w:t xml:space="preserve">ontrol </w:t>
      </w:r>
      <w:r>
        <w:rPr>
          <w:rFonts w:cs="Arial"/>
        </w:rPr>
        <w:t>o</w:t>
      </w:r>
      <w:r w:rsidRPr="00E50EE9">
        <w:rPr>
          <w:rFonts w:cs="Arial"/>
        </w:rPr>
        <w:t>rganisation members to a field situation. It may also involve clients/residents, staff or volunteers acting as clients/residents, participating in the exercise to add realism.</w:t>
      </w:r>
    </w:p>
    <w:p w:rsidR="00CB4790" w:rsidRPr="00E50EE9" w:rsidRDefault="00CB4790" w:rsidP="00CB4790">
      <w:pPr>
        <w:pStyle w:val="DHHSbody"/>
      </w:pPr>
      <w:r w:rsidRPr="00E50EE9">
        <w:rPr>
          <w:rFonts w:cs="Arial"/>
          <w:b/>
          <w:bCs/>
        </w:rPr>
        <w:t>Test</w:t>
      </w:r>
    </w:p>
    <w:p w:rsidR="00CB4790" w:rsidRPr="00E50EE9" w:rsidRDefault="00CB4790" w:rsidP="00CB4790">
      <w:pPr>
        <w:pStyle w:val="DHHSbody"/>
      </w:pPr>
      <w:r w:rsidRPr="00E50EE9">
        <w:rPr>
          <w:rFonts w:cs="Arial"/>
          <w:lang w:eastAsia="en-AU"/>
        </w:rPr>
        <w:t>Confirmation of correct function or performance of a component or system.</w:t>
      </w:r>
    </w:p>
    <w:p w:rsidR="00CB4790" w:rsidRPr="00E50EE9" w:rsidRDefault="00CB4790" w:rsidP="00CB4790">
      <w:pPr>
        <w:pStyle w:val="DHHSbody"/>
      </w:pPr>
      <w:r w:rsidRPr="00E50EE9">
        <w:rPr>
          <w:rFonts w:cs="Arial"/>
          <w:b/>
          <w:bCs/>
        </w:rPr>
        <w:t>Visitor</w:t>
      </w:r>
    </w:p>
    <w:p w:rsidR="00CB4790" w:rsidRPr="00E50EE9" w:rsidRDefault="00CB4790" w:rsidP="00CB4790">
      <w:pPr>
        <w:pStyle w:val="DHHSbody"/>
        <w:rPr>
          <w:lang w:eastAsia="en-AU"/>
        </w:rPr>
      </w:pPr>
      <w:r w:rsidRPr="00E50EE9">
        <w:rPr>
          <w:rFonts w:cs="Arial"/>
          <w:lang w:eastAsia="en-AU"/>
        </w:rPr>
        <w:t xml:space="preserve">A person who is within a facility who is temporarily visiting the facility and is </w:t>
      </w:r>
      <w:r w:rsidRPr="004E6DA3">
        <w:rPr>
          <w:rFonts w:cs="Arial"/>
          <w:i/>
          <w:lang w:eastAsia="en-AU"/>
        </w:rPr>
        <w:t>not</w:t>
      </w:r>
      <w:r>
        <w:rPr>
          <w:rFonts w:cs="Arial"/>
          <w:lang w:eastAsia="en-AU"/>
        </w:rPr>
        <w:t>:</w:t>
      </w:r>
    </w:p>
    <w:p w:rsidR="00CB4790" w:rsidRPr="00E50EE9" w:rsidRDefault="00CB4790" w:rsidP="00CB4790">
      <w:pPr>
        <w:pStyle w:val="DHHSnumberloweralpha"/>
        <w:numPr>
          <w:ilvl w:val="2"/>
          <w:numId w:val="150"/>
        </w:numPr>
        <w:rPr>
          <w:lang w:eastAsia="en-AU"/>
        </w:rPr>
      </w:pPr>
      <w:r w:rsidRPr="00E50EE9">
        <w:rPr>
          <w:lang w:eastAsia="en-AU"/>
        </w:rPr>
        <w:t>employed at or for the facility, either on a permanent casual, temporary, contracting basis</w:t>
      </w:r>
    </w:p>
    <w:p w:rsidR="00CB4790" w:rsidRDefault="00CB4790" w:rsidP="00CB4790">
      <w:pPr>
        <w:pStyle w:val="DHHSnumberloweralpha"/>
        <w:numPr>
          <w:ilvl w:val="2"/>
          <w:numId w:val="150"/>
        </w:numPr>
        <w:rPr>
          <w:lang w:eastAsia="en-AU"/>
        </w:rPr>
      </w:pPr>
      <w:r w:rsidRPr="00E50EE9">
        <w:rPr>
          <w:lang w:eastAsia="en-AU"/>
        </w:rPr>
        <w:t>a resident/inmate</w:t>
      </w:r>
    </w:p>
    <w:p w:rsidR="00CB4790" w:rsidRDefault="00CB4790" w:rsidP="00CB4790">
      <w:pPr>
        <w:pStyle w:val="DHHSnumberloweralpha"/>
        <w:numPr>
          <w:ilvl w:val="0"/>
          <w:numId w:val="0"/>
        </w:numPr>
        <w:rPr>
          <w:lang w:eastAsia="en-AU"/>
        </w:rPr>
      </w:pPr>
      <w:r w:rsidRPr="00E50EE9">
        <w:rPr>
          <w:lang w:eastAsia="en-AU"/>
        </w:rPr>
        <w:t>or</w:t>
      </w:r>
    </w:p>
    <w:p w:rsidR="00CB4790" w:rsidRPr="00E50EE9" w:rsidRDefault="00CB4790" w:rsidP="00CB4790">
      <w:pPr>
        <w:pStyle w:val="DHHSnumberloweralpha"/>
        <w:numPr>
          <w:ilvl w:val="2"/>
          <w:numId w:val="150"/>
        </w:numPr>
        <w:rPr>
          <w:lang w:eastAsia="en-AU"/>
        </w:rPr>
      </w:pPr>
      <w:r w:rsidRPr="00E50EE9">
        <w:rPr>
          <w:lang w:eastAsia="en-AU"/>
        </w:rPr>
        <w:t>studying at the facility.</w:t>
      </w:r>
    </w:p>
    <w:p w:rsidR="00CB4790" w:rsidRPr="00E50EE9" w:rsidRDefault="00CB4790" w:rsidP="00CB4790">
      <w:pPr>
        <w:pStyle w:val="DHHSbody"/>
      </w:pPr>
      <w:r w:rsidRPr="00E50EE9">
        <w:rPr>
          <w:rFonts w:cs="Arial"/>
          <w:b/>
          <w:u w:val="single"/>
          <w:lang w:eastAsia="en-AU"/>
        </w:rPr>
        <w:t>NOTE:</w:t>
      </w:r>
      <w:r w:rsidRPr="00E50EE9">
        <w:rPr>
          <w:rFonts w:cs="Arial"/>
          <w:lang w:eastAsia="en-AU"/>
        </w:rPr>
        <w:t xml:space="preserve"> Visitors include customers and clients.</w:t>
      </w:r>
    </w:p>
    <w:p w:rsidR="00CB4790" w:rsidRPr="00E50EE9" w:rsidRDefault="00CB4790" w:rsidP="00CB4790">
      <w:pPr>
        <w:pStyle w:val="DHHSbody"/>
      </w:pPr>
      <w:r w:rsidRPr="00E50EE9">
        <w:rPr>
          <w:rFonts w:cs="Arial"/>
          <w:b/>
          <w:bCs/>
        </w:rPr>
        <w:t>Warden intercommunication point</w:t>
      </w:r>
    </w:p>
    <w:p w:rsidR="00CB4790" w:rsidRPr="00E50EE9" w:rsidRDefault="00CB4790" w:rsidP="00CB4790">
      <w:pPr>
        <w:pStyle w:val="DHHSbody"/>
      </w:pPr>
      <w:r w:rsidRPr="00E50EE9">
        <w:rPr>
          <w:rFonts w:cs="Arial"/>
          <w:lang w:eastAsia="en-AU"/>
        </w:rPr>
        <w:t>The location on a floor or evacuation zone, that includes a handset provided through which</w:t>
      </w:r>
      <w:r>
        <w:rPr>
          <w:rFonts w:cs="Arial"/>
          <w:lang w:eastAsia="en-AU"/>
        </w:rPr>
        <w:t xml:space="preserve"> </w:t>
      </w:r>
      <w:r w:rsidRPr="00E50EE9">
        <w:rPr>
          <w:rFonts w:cs="Arial"/>
          <w:lang w:eastAsia="en-AU"/>
        </w:rPr>
        <w:t>instructions can be received from the intercommunication panel via the emergency intercom system.</w:t>
      </w:r>
    </w:p>
    <w:p w:rsidR="00CB4790" w:rsidRPr="00E50EE9" w:rsidRDefault="00CB4790" w:rsidP="00CB4790">
      <w:pPr>
        <w:pStyle w:val="DHHSbody"/>
      </w:pPr>
      <w:r w:rsidRPr="00E50EE9">
        <w:rPr>
          <w:rFonts w:cs="Arial"/>
          <w:b/>
          <w:bCs/>
        </w:rPr>
        <w:t>Workplace</w:t>
      </w:r>
    </w:p>
    <w:p w:rsidR="00CB4790" w:rsidRPr="00E50EE9" w:rsidRDefault="00CB4790" w:rsidP="00CB4790">
      <w:pPr>
        <w:pStyle w:val="DHHSbody"/>
        <w:rPr>
          <w:lang w:eastAsia="en-AU"/>
        </w:rPr>
      </w:pPr>
      <w:r w:rsidRPr="00E50EE9">
        <w:rPr>
          <w:rFonts w:cs="Arial"/>
          <w:lang w:eastAsia="en-AU"/>
        </w:rPr>
        <w:t>Any place where work is, or is to be, performed by</w:t>
      </w:r>
      <w:r>
        <w:rPr>
          <w:rFonts w:cs="Arial"/>
          <w:lang w:eastAsia="en-AU"/>
        </w:rPr>
        <w:t>:</w:t>
      </w:r>
    </w:p>
    <w:p w:rsidR="00CB4790" w:rsidRPr="00A341AC" w:rsidRDefault="00CB4790" w:rsidP="00CB4790">
      <w:pPr>
        <w:pStyle w:val="DHHSnumberloweralpha"/>
        <w:numPr>
          <w:ilvl w:val="2"/>
          <w:numId w:val="151"/>
        </w:numPr>
        <w:rPr>
          <w:lang w:eastAsia="en-AU"/>
        </w:rPr>
      </w:pPr>
      <w:r w:rsidRPr="00A341AC">
        <w:rPr>
          <w:lang w:eastAsia="en-AU"/>
        </w:rPr>
        <w:t>a person engaged for work for gain or reward, or on a voluntary basis</w:t>
      </w:r>
    </w:p>
    <w:p w:rsidR="00CB4790" w:rsidRPr="00A341AC" w:rsidRDefault="00CB4790" w:rsidP="00CB4790">
      <w:pPr>
        <w:pStyle w:val="DHHSnumberloweralpha"/>
        <w:numPr>
          <w:ilvl w:val="2"/>
          <w:numId w:val="151"/>
        </w:numPr>
        <w:rPr>
          <w:lang w:eastAsia="en-AU"/>
        </w:rPr>
      </w:pPr>
      <w:r w:rsidRPr="00A341AC">
        <w:rPr>
          <w:lang w:eastAsia="en-AU"/>
        </w:rPr>
        <w:t>a person conducting a business or undertaking</w:t>
      </w:r>
    </w:p>
    <w:p w:rsidR="00CB4790" w:rsidRPr="00E50EE9" w:rsidRDefault="00CB4790" w:rsidP="00CB4790">
      <w:pPr>
        <w:pStyle w:val="DHHSnumberloweralpha"/>
        <w:numPr>
          <w:ilvl w:val="2"/>
          <w:numId w:val="151"/>
        </w:numPr>
        <w:rPr>
          <w:rFonts w:cs="Arial"/>
          <w:lang w:eastAsia="en-AU"/>
        </w:rPr>
      </w:pPr>
      <w:r w:rsidRPr="00A341AC">
        <w:rPr>
          <w:lang w:eastAsia="en-AU"/>
        </w:rPr>
        <w:t xml:space="preserve">as defined by the relevant Commonwealth, </w:t>
      </w:r>
      <w:r>
        <w:rPr>
          <w:lang w:eastAsia="en-AU"/>
        </w:rPr>
        <w:t>s</w:t>
      </w:r>
      <w:r w:rsidRPr="00A341AC">
        <w:rPr>
          <w:lang w:eastAsia="en-AU"/>
        </w:rPr>
        <w:t xml:space="preserve">tate and </w:t>
      </w:r>
      <w:r>
        <w:rPr>
          <w:lang w:eastAsia="en-AU"/>
        </w:rPr>
        <w:t>t</w:t>
      </w:r>
      <w:r w:rsidRPr="00A341AC">
        <w:rPr>
          <w:lang w:eastAsia="en-AU"/>
        </w:rPr>
        <w:t>erritory occupational health and safety statutes for</w:t>
      </w:r>
      <w:r w:rsidRPr="00E50EE9">
        <w:rPr>
          <w:rFonts w:cs="Arial"/>
          <w:lang w:eastAsia="en-AU"/>
        </w:rPr>
        <w:t xml:space="preserve"> the definition of ‘workplace.’</w:t>
      </w:r>
    </w:p>
    <w:p w:rsidR="00CB4790" w:rsidRPr="004E6DA3" w:rsidRDefault="00CB4790" w:rsidP="00CB4790">
      <w:pPr>
        <w:pStyle w:val="DHHSindent"/>
        <w:rPr>
          <w:b/>
          <w:u w:val="single"/>
          <w:lang w:eastAsia="en-AU"/>
        </w:rPr>
      </w:pPr>
      <w:r w:rsidRPr="004E6DA3">
        <w:rPr>
          <w:b/>
          <w:u w:val="single"/>
          <w:lang w:eastAsia="en-AU"/>
        </w:rPr>
        <w:t>NOTES:</w:t>
      </w:r>
    </w:p>
    <w:p w:rsidR="00CB4790" w:rsidRDefault="00CB4790" w:rsidP="00CB4790">
      <w:pPr>
        <w:pStyle w:val="DHHSnumberdigitindent"/>
        <w:numPr>
          <w:ilvl w:val="0"/>
          <w:numId w:val="0"/>
        </w:numPr>
        <w:ind w:left="397"/>
        <w:rPr>
          <w:lang w:eastAsia="en-AU"/>
        </w:rPr>
      </w:pPr>
      <w:r w:rsidRPr="00A341AC">
        <w:rPr>
          <w:lang w:eastAsia="en-AU"/>
        </w:rPr>
        <w:t>For example, offices, shops, factories, construction sites, stadiums and hospitals. It also includes many other types of less obvious workplaces, such as mines, underground tunnels, railway stations, care facilities, gaols</w:t>
      </w:r>
      <w:r w:rsidRPr="00047449">
        <w:t xml:space="preserve"> </w:t>
      </w:r>
      <w:r w:rsidRPr="00047449">
        <w:rPr>
          <w:lang w:eastAsia="en-AU"/>
        </w:rPr>
        <w:t>and so on</w:t>
      </w:r>
      <w:r w:rsidRPr="00A341AC">
        <w:rPr>
          <w:lang w:eastAsia="en-AU"/>
        </w:rPr>
        <w:t>.</w:t>
      </w:r>
    </w:p>
    <w:p w:rsidR="00CB4790" w:rsidRDefault="00CB4790" w:rsidP="00CB4790">
      <w:pPr>
        <w:rPr>
          <w:rFonts w:ascii="Arial" w:eastAsia="Times" w:hAnsi="Arial"/>
          <w:lang w:eastAsia="en-AU"/>
        </w:rPr>
      </w:pPr>
      <w:r>
        <w:rPr>
          <w:lang w:eastAsia="en-AU"/>
        </w:rPr>
        <w:br w:type="page"/>
      </w:r>
    </w:p>
    <w:p w:rsidR="00CB4790" w:rsidRPr="00E50EE9" w:rsidRDefault="00CB4790" w:rsidP="00CB4790">
      <w:pPr>
        <w:pStyle w:val="Appendix"/>
      </w:pPr>
      <w:bookmarkStart w:id="409" w:name="_Toc491080688"/>
      <w:bookmarkStart w:id="410" w:name="_Toc491081038"/>
      <w:bookmarkStart w:id="411" w:name="_Toc491090383"/>
      <w:bookmarkStart w:id="412" w:name="_Ref398300630"/>
      <w:bookmarkStart w:id="413" w:name="_Toc449702599"/>
      <w:bookmarkStart w:id="414" w:name="_Toc509826178"/>
      <w:bookmarkEnd w:id="407"/>
      <w:bookmarkEnd w:id="408"/>
      <w:bookmarkEnd w:id="409"/>
      <w:bookmarkEnd w:id="410"/>
      <w:bookmarkEnd w:id="411"/>
      <w:r w:rsidRPr="00E50EE9">
        <w:t xml:space="preserve">Fire </w:t>
      </w:r>
      <w:r>
        <w:t>s</w:t>
      </w:r>
      <w:r w:rsidRPr="00E50EE9">
        <w:t xml:space="preserve">afety </w:t>
      </w:r>
      <w:r>
        <w:t>t</w:t>
      </w:r>
      <w:r w:rsidRPr="00E50EE9">
        <w:t xml:space="preserve">raining </w:t>
      </w:r>
      <w:r>
        <w:t>s</w:t>
      </w:r>
      <w:r w:rsidRPr="00E50EE9">
        <w:t xml:space="preserve">trategy for </w:t>
      </w:r>
      <w:r>
        <w:t>r</w:t>
      </w:r>
      <w:r w:rsidRPr="00E50EE9">
        <w:t xml:space="preserve">esidential </w:t>
      </w:r>
      <w:r>
        <w:t>c</w:t>
      </w:r>
      <w:r w:rsidRPr="00E50EE9">
        <w:t xml:space="preserve">are </w:t>
      </w:r>
      <w:r>
        <w:t>s</w:t>
      </w:r>
      <w:r w:rsidRPr="00446C7C">
        <w:t>taff</w:t>
      </w:r>
      <w:bookmarkEnd w:id="412"/>
      <w:bookmarkEnd w:id="413"/>
      <w:bookmarkEnd w:id="414"/>
    </w:p>
    <w:p w:rsidR="00CB4790" w:rsidRPr="00E50EE9" w:rsidRDefault="00CB4790" w:rsidP="00CB4790">
      <w:pPr>
        <w:pStyle w:val="DHHSbody"/>
      </w:pPr>
      <w:r w:rsidRPr="00E50EE9">
        <w:rPr>
          <w:rFonts w:cs="Arial"/>
        </w:rPr>
        <w:t>Residential services of the Department of Health and Human Services offer 24</w:t>
      </w:r>
      <w:r>
        <w:rPr>
          <w:rFonts w:cs="Arial"/>
        </w:rPr>
        <w:t>-</w:t>
      </w:r>
      <w:r w:rsidRPr="00E50EE9">
        <w:rPr>
          <w:rFonts w:cs="Arial"/>
        </w:rPr>
        <w:t xml:space="preserve">hour supported accommodation, in Disability Services, Out of Home Care and Secured Serviced. Significant improvements have occurred over the past 10 years in including fire and emergency management planning and building safety systems installed in these facilities. To support these advances, a fire safety training strategy has been developed by the </w:t>
      </w:r>
      <w:r>
        <w:rPr>
          <w:rFonts w:cs="Arial"/>
        </w:rPr>
        <w:t>d</w:t>
      </w:r>
      <w:r w:rsidRPr="00E50EE9">
        <w:rPr>
          <w:rFonts w:cs="Arial"/>
        </w:rPr>
        <w:t>epartment</w:t>
      </w:r>
      <w:r>
        <w:rPr>
          <w:rFonts w:cs="Arial"/>
        </w:rPr>
        <w:t xml:space="preserve"> </w:t>
      </w:r>
      <w:r w:rsidRPr="00E50EE9">
        <w:rPr>
          <w:rFonts w:cs="Arial"/>
        </w:rPr>
        <w:t>based on the principle of primacy of life. The safety of people as a first priority is addressed through risk mitigation and treatment and strategies</w:t>
      </w:r>
      <w:r>
        <w:rPr>
          <w:rFonts w:cs="Arial"/>
        </w:rPr>
        <w:t xml:space="preserve"> </w:t>
      </w:r>
      <w:r w:rsidRPr="00E50EE9">
        <w:rPr>
          <w:rFonts w:cs="Arial"/>
        </w:rPr>
        <w:t>supported by an effective emergency management planning process including</w:t>
      </w:r>
      <w:r>
        <w:rPr>
          <w:rFonts w:cs="Arial"/>
        </w:rPr>
        <w:t xml:space="preserve"> </w:t>
      </w:r>
      <w:r w:rsidRPr="00E50EE9">
        <w:rPr>
          <w:rFonts w:cs="Arial"/>
        </w:rPr>
        <w:t>prevention, preparedness and response procedure. The use of first attack emergency equipment by staff is no longer recommended as part of fire and emergency management unless a fire is small enough that it can be extinguished using one portable fire extinguisher or fire blanket.</w:t>
      </w:r>
    </w:p>
    <w:p w:rsidR="00CB4790" w:rsidRPr="00E50EE9" w:rsidRDefault="00CB4790" w:rsidP="00CB4790">
      <w:pPr>
        <w:pStyle w:val="DHHSbody"/>
        <w:rPr>
          <w:lang w:val="en-US"/>
        </w:rPr>
      </w:pPr>
      <w:r w:rsidRPr="00E50EE9">
        <w:rPr>
          <w:rFonts w:cs="Arial"/>
          <w:lang w:val="en-US"/>
        </w:rPr>
        <w:t>The emergency management training strategy will ensure staff are equipped with the required skills and knowledge in fire and emergency prevention, preparedness and response by:</w:t>
      </w:r>
    </w:p>
    <w:p w:rsidR="00CB4790" w:rsidRPr="00E50EE9" w:rsidRDefault="00CB4790" w:rsidP="00CB4790">
      <w:pPr>
        <w:pStyle w:val="DHHSnumberloweralpha"/>
        <w:numPr>
          <w:ilvl w:val="2"/>
          <w:numId w:val="152"/>
        </w:numPr>
        <w:rPr>
          <w:lang w:val="en-US"/>
        </w:rPr>
      </w:pPr>
      <w:r w:rsidRPr="00E50EE9">
        <w:rPr>
          <w:lang w:val="en-US"/>
        </w:rPr>
        <w:t>Continuing to mandate that all staff undertake skills based induction training (prior to undertaking their first shift in a residential accommodation facility).</w:t>
      </w:r>
    </w:p>
    <w:p w:rsidR="00CB4790" w:rsidRPr="00E50EE9" w:rsidRDefault="00CB4790" w:rsidP="00CB4790">
      <w:pPr>
        <w:pStyle w:val="DHHSnumberloweralpha"/>
        <w:numPr>
          <w:ilvl w:val="2"/>
          <w:numId w:val="152"/>
        </w:numPr>
        <w:rPr>
          <w:lang w:val="en-US"/>
        </w:rPr>
      </w:pPr>
      <w:r w:rsidRPr="00E50EE9">
        <w:rPr>
          <w:lang w:val="en-US"/>
        </w:rPr>
        <w:t>It is highly desirable that staff participate in ongoing skills maintenance activities including:</w:t>
      </w:r>
    </w:p>
    <w:p w:rsidR="00CB4790" w:rsidRPr="00E50EE9" w:rsidRDefault="00CB4790" w:rsidP="00CB4790">
      <w:pPr>
        <w:pStyle w:val="DHHSnumberdigitindent"/>
        <w:numPr>
          <w:ilvl w:val="1"/>
          <w:numId w:val="153"/>
        </w:numPr>
      </w:pPr>
      <w:r>
        <w:t>c</w:t>
      </w:r>
      <w:r w:rsidRPr="00E50EE9">
        <w:t>ompleting a fire and emergency management</w:t>
      </w:r>
      <w:r>
        <w:t xml:space="preserve"> </w:t>
      </w:r>
      <w:r w:rsidRPr="00E50EE9">
        <w:t>orientation checklist (on their first shift at a new work location);</w:t>
      </w:r>
    </w:p>
    <w:p w:rsidR="00CB4790" w:rsidRDefault="00CB4790" w:rsidP="00CB4790">
      <w:pPr>
        <w:pStyle w:val="DHHSnumberdigitindent"/>
        <w:numPr>
          <w:ilvl w:val="1"/>
          <w:numId w:val="153"/>
        </w:numPr>
      </w:pPr>
      <w:r>
        <w:t>c</w:t>
      </w:r>
      <w:r w:rsidRPr="00E50EE9">
        <w:t>ompleting at least once, a weekly fire and emergency management checklist a year; and</w:t>
      </w:r>
    </w:p>
    <w:p w:rsidR="00CB4790" w:rsidRPr="00E50EE9" w:rsidRDefault="00CB4790" w:rsidP="00CB4790">
      <w:pPr>
        <w:pStyle w:val="DHHSnumberdigitindent"/>
        <w:numPr>
          <w:ilvl w:val="0"/>
          <w:numId w:val="0"/>
        </w:numPr>
        <w:ind w:left="397"/>
      </w:pPr>
      <w:r w:rsidRPr="00E50EE9">
        <w:t>and</w:t>
      </w:r>
    </w:p>
    <w:p w:rsidR="00CB4790" w:rsidRPr="00E50EE9" w:rsidRDefault="00CB4790" w:rsidP="00CB4790">
      <w:pPr>
        <w:pStyle w:val="DHHSnumberdigitindent"/>
        <w:numPr>
          <w:ilvl w:val="1"/>
          <w:numId w:val="153"/>
        </w:numPr>
      </w:pPr>
      <w:r>
        <w:t>p</w:t>
      </w:r>
      <w:r w:rsidRPr="00E50EE9">
        <w:t>articipating in at least one preparedness and response including evacuation exercise a year.</w:t>
      </w:r>
    </w:p>
    <w:p w:rsidR="00CB4790" w:rsidRPr="00A341AC" w:rsidRDefault="00CB4790" w:rsidP="00CB4790">
      <w:pPr>
        <w:pStyle w:val="DHHSnumberloweralpha"/>
        <w:numPr>
          <w:ilvl w:val="2"/>
          <w:numId w:val="152"/>
        </w:numPr>
        <w:rPr>
          <w:lang w:val="en-US"/>
        </w:rPr>
      </w:pPr>
      <w:r w:rsidRPr="00A341AC">
        <w:rPr>
          <w:lang w:val="en-US"/>
        </w:rPr>
        <w:t>Making available online resources for staff to review and maintain their ongoing fire and emergency management skills and knowledge.</w:t>
      </w:r>
    </w:p>
    <w:p w:rsidR="00CB4790" w:rsidRPr="00E50EE9" w:rsidRDefault="00CB4790" w:rsidP="00CB4790">
      <w:pPr>
        <w:pStyle w:val="DHHSbody"/>
        <w:rPr>
          <w:lang w:val="en-US"/>
        </w:rPr>
      </w:pPr>
      <w:r w:rsidRPr="00E50EE9">
        <w:rPr>
          <w:rFonts w:cs="Arial"/>
          <w:b/>
          <w:u w:val="single"/>
          <w:lang w:val="en-US"/>
        </w:rPr>
        <w:t>NOTE:</w:t>
      </w:r>
      <w:r w:rsidRPr="00E50EE9">
        <w:rPr>
          <w:rFonts w:cs="Arial"/>
          <w:lang w:val="en-US"/>
        </w:rPr>
        <w:t xml:space="preserve"> Staff will not be formally reassessed as competent every two years.</w:t>
      </w:r>
    </w:p>
    <w:p w:rsidR="00CB4790" w:rsidRPr="00E50EE9" w:rsidRDefault="00CB4790" w:rsidP="00CB4790">
      <w:pPr>
        <w:pStyle w:val="DHHSbody"/>
        <w:rPr>
          <w:lang w:val="en-US"/>
        </w:rPr>
      </w:pPr>
      <w:r w:rsidRPr="00E50EE9">
        <w:rPr>
          <w:rFonts w:cs="Arial"/>
          <w:lang w:val="en-US"/>
        </w:rPr>
        <w:t xml:space="preserve">The fire safety training strategy outlined in </w:t>
      </w:r>
      <w:r w:rsidRPr="000E2316">
        <w:rPr>
          <w:rFonts w:cs="Arial"/>
        </w:rPr>
        <w:t xml:space="preserve">Figure </w:t>
      </w:r>
      <w:r>
        <w:rPr>
          <w:rFonts w:cs="Arial"/>
        </w:rPr>
        <w:t>18</w:t>
      </w:r>
      <w:r w:rsidRPr="003774BC">
        <w:rPr>
          <w:rFonts w:cs="Arial"/>
          <w:lang w:val="en-US"/>
        </w:rPr>
        <w:t xml:space="preserve"> comprises the following requirements:</w:t>
      </w:r>
    </w:p>
    <w:p w:rsidR="00CB4790" w:rsidRPr="00E50EE9" w:rsidRDefault="00CB4790" w:rsidP="00CB4790">
      <w:pPr>
        <w:pStyle w:val="DHHSnumberloweralpha"/>
        <w:numPr>
          <w:ilvl w:val="2"/>
          <w:numId w:val="154"/>
        </w:numPr>
        <w:rPr>
          <w:rFonts w:cs="Arial"/>
          <w:lang w:val="en-US"/>
        </w:rPr>
      </w:pPr>
      <w:r w:rsidRPr="00E50EE9">
        <w:rPr>
          <w:rFonts w:cs="Arial"/>
          <w:lang w:val="en-US"/>
        </w:rPr>
        <w:t>An induction program including face-to-face workshop or self-paced learning (</w:t>
      </w:r>
      <w:r>
        <w:rPr>
          <w:rFonts w:cs="Arial"/>
          <w:lang w:val="en-US"/>
        </w:rPr>
        <w:t>e</w:t>
      </w:r>
      <w:r w:rsidRPr="00E50EE9">
        <w:rPr>
          <w:rFonts w:cs="Arial"/>
          <w:lang w:val="en-US"/>
        </w:rPr>
        <w:t>-</w:t>
      </w:r>
      <w:r>
        <w:rPr>
          <w:rFonts w:cs="Arial"/>
          <w:lang w:val="en-US"/>
        </w:rPr>
        <w:t>l</w:t>
      </w:r>
      <w:r w:rsidRPr="00E50EE9">
        <w:rPr>
          <w:rFonts w:cs="Arial"/>
          <w:lang w:val="en-US"/>
        </w:rPr>
        <w:t>earning) to be completed by all new residential care Department of Health and Human Services staff and non-Department of Health and Human Services staff (agencies</w:t>
      </w:r>
      <w:r w:rsidRPr="006458FC">
        <w:t xml:space="preserve"> </w:t>
      </w:r>
      <w:r w:rsidRPr="006458FC">
        <w:rPr>
          <w:rFonts w:cs="Arial"/>
          <w:lang w:val="en-US"/>
        </w:rPr>
        <w:t>and so on</w:t>
      </w:r>
      <w:r w:rsidRPr="00E50EE9">
        <w:rPr>
          <w:rFonts w:cs="Arial"/>
          <w:lang w:val="en-US"/>
        </w:rPr>
        <w:t xml:space="preserve">), including casual staff, prior to their first </w:t>
      </w:r>
      <w:r w:rsidRPr="00A341AC">
        <w:rPr>
          <w:lang w:val="en-US"/>
        </w:rPr>
        <w:t>shift</w:t>
      </w:r>
      <w:r w:rsidRPr="00E50EE9">
        <w:rPr>
          <w:rFonts w:cs="Arial"/>
          <w:lang w:val="en-US"/>
        </w:rPr>
        <w:t xml:space="preserve">. A </w:t>
      </w:r>
      <w:r>
        <w:rPr>
          <w:rFonts w:cs="Arial"/>
          <w:lang w:val="en-US"/>
        </w:rPr>
        <w:t>c</w:t>
      </w:r>
      <w:r w:rsidRPr="00E50EE9">
        <w:rPr>
          <w:rFonts w:cs="Arial"/>
          <w:lang w:val="en-US"/>
        </w:rPr>
        <w:t xml:space="preserve">ertificate of </w:t>
      </w:r>
      <w:r>
        <w:rPr>
          <w:rFonts w:cs="Arial"/>
          <w:lang w:val="en-US"/>
        </w:rPr>
        <w:t>c</w:t>
      </w:r>
      <w:r w:rsidRPr="00E50EE9">
        <w:rPr>
          <w:rFonts w:cs="Arial"/>
          <w:lang w:val="en-US"/>
        </w:rPr>
        <w:t>ompletion will be available after successful completion of the assessments with the staff being recognised as a skilled worker.</w:t>
      </w:r>
    </w:p>
    <w:p w:rsidR="00CB4790" w:rsidRPr="003774BC" w:rsidRDefault="00501CC2" w:rsidP="00CB4790">
      <w:pPr>
        <w:pStyle w:val="DHHSindent"/>
      </w:pPr>
      <w:hyperlink r:id="rId29" w:history="1">
        <w:r w:rsidR="00CB4790" w:rsidRPr="00921EA6">
          <w:rPr>
            <w:rStyle w:val="Hyperlink"/>
          </w:rPr>
          <w:t>Fire Safety Induction Training Program</w:t>
        </w:r>
      </w:hyperlink>
      <w:r w:rsidR="00CB4790">
        <w:t xml:space="preserve"> &lt;</w:t>
      </w:r>
      <w:r w:rsidR="00CB4790" w:rsidRPr="006753EE">
        <w:rPr>
          <w:rFonts w:ascii="Helv" w:hAnsi="Helv" w:cs="Helv"/>
          <w:lang w:eastAsia="en-AU"/>
        </w:rPr>
        <w:t>https://providers.dhhs.vic.gov.au/fire-safety-induction-program</w:t>
      </w:r>
      <w:r w:rsidR="00CB4790">
        <w:rPr>
          <w:rFonts w:ascii="Helv" w:hAnsi="Helv" w:cs="Helv"/>
          <w:color w:val="000000"/>
          <w:lang w:eastAsia="en-AU"/>
        </w:rPr>
        <w:t>&gt; .</w:t>
      </w:r>
    </w:p>
    <w:p w:rsidR="00CB4790" w:rsidRPr="00E50EE9" w:rsidRDefault="00CB4790" w:rsidP="00CB4790">
      <w:pPr>
        <w:pStyle w:val="DHHSindent"/>
      </w:pPr>
      <w:r w:rsidRPr="006753EE">
        <w:rPr>
          <w:b/>
        </w:rPr>
        <w:t>Access the course directly on the</w:t>
      </w:r>
      <w:r w:rsidRPr="00E50EE9">
        <w:t xml:space="preserve"> </w:t>
      </w:r>
      <w:r>
        <w:t>e</w:t>
      </w:r>
      <w:r w:rsidRPr="00E50EE9">
        <w:t>-</w:t>
      </w:r>
      <w:r>
        <w:t>l</w:t>
      </w:r>
      <w:r w:rsidRPr="00E50EE9">
        <w:t xml:space="preserve">earning </w:t>
      </w:r>
      <w:hyperlink r:id="rId30" w:history="1">
        <w:r w:rsidRPr="00921EA6">
          <w:rPr>
            <w:rStyle w:val="Hyperlink"/>
          </w:rPr>
          <w:t>Fire Safety Induction Program on-line portal</w:t>
        </w:r>
      </w:hyperlink>
      <w:r w:rsidRPr="00E50EE9">
        <w:t xml:space="preserve"> </w:t>
      </w:r>
      <w:r>
        <w:t>&lt;</w:t>
      </w:r>
      <w:r w:rsidRPr="00921EA6">
        <w:t>http://dhhs.e3learning.com.au/</w:t>
      </w:r>
      <w:r>
        <w:t>&gt;.</w:t>
      </w:r>
    </w:p>
    <w:p w:rsidR="00CB4790" w:rsidRPr="00E50EE9" w:rsidRDefault="00CB4790" w:rsidP="00CB4790">
      <w:pPr>
        <w:pStyle w:val="DHHSnumberloweralpha"/>
        <w:numPr>
          <w:ilvl w:val="2"/>
          <w:numId w:val="154"/>
        </w:numPr>
        <w:rPr>
          <w:rFonts w:cs="Arial"/>
          <w:lang w:val="en-US"/>
        </w:rPr>
      </w:pPr>
      <w:r w:rsidRPr="00E50EE9">
        <w:rPr>
          <w:rFonts w:cs="Arial"/>
          <w:lang w:val="en-US"/>
        </w:rPr>
        <w:t xml:space="preserve">All </w:t>
      </w:r>
      <w:r w:rsidRPr="00A341AC">
        <w:rPr>
          <w:lang w:val="en-US"/>
        </w:rPr>
        <w:t>residential</w:t>
      </w:r>
      <w:r w:rsidRPr="00E50EE9">
        <w:rPr>
          <w:rFonts w:cs="Arial"/>
          <w:lang w:val="en-US"/>
        </w:rPr>
        <w:t xml:space="preserve"> care staff need to review and maintain their fire and emergency management</w:t>
      </w:r>
      <w:r>
        <w:rPr>
          <w:rFonts w:cs="Arial"/>
          <w:lang w:val="en-US"/>
        </w:rPr>
        <w:t xml:space="preserve"> </w:t>
      </w:r>
      <w:r w:rsidRPr="00E50EE9">
        <w:rPr>
          <w:rFonts w:cs="Arial"/>
          <w:lang w:val="en-US"/>
        </w:rPr>
        <w:t>skills by:</w:t>
      </w:r>
    </w:p>
    <w:p w:rsidR="00CB4790" w:rsidRPr="00E50EE9" w:rsidRDefault="00CB4790" w:rsidP="00CB4790">
      <w:pPr>
        <w:pStyle w:val="DHHSnumberlowerromanindent"/>
        <w:numPr>
          <w:ilvl w:val="5"/>
          <w:numId w:val="155"/>
        </w:numPr>
        <w:rPr>
          <w:lang w:val="en-US"/>
        </w:rPr>
      </w:pPr>
      <w:r>
        <w:rPr>
          <w:lang w:val="en-US"/>
        </w:rPr>
        <w:t>c</w:t>
      </w:r>
      <w:r w:rsidRPr="00E50EE9">
        <w:rPr>
          <w:lang w:val="en-US"/>
        </w:rPr>
        <w:t xml:space="preserve">ompleting a </w:t>
      </w:r>
      <w:r>
        <w:rPr>
          <w:lang w:val="en-US"/>
        </w:rPr>
        <w:t>f</w:t>
      </w:r>
      <w:r w:rsidRPr="00E50EE9">
        <w:rPr>
          <w:lang w:val="en-US"/>
        </w:rPr>
        <w:t xml:space="preserve">ire and emergency management </w:t>
      </w:r>
      <w:r>
        <w:rPr>
          <w:lang w:val="en-US"/>
        </w:rPr>
        <w:t>s</w:t>
      </w:r>
      <w:r w:rsidRPr="00E50EE9">
        <w:rPr>
          <w:lang w:val="en-US"/>
        </w:rPr>
        <w:t xml:space="preserve">afety </w:t>
      </w:r>
      <w:r>
        <w:rPr>
          <w:lang w:val="en-US"/>
        </w:rPr>
        <w:t>o</w:t>
      </w:r>
      <w:r w:rsidRPr="00E50EE9">
        <w:rPr>
          <w:lang w:val="en-US"/>
        </w:rPr>
        <w:t xml:space="preserve">rientation </w:t>
      </w:r>
      <w:r>
        <w:rPr>
          <w:lang w:val="en-US"/>
        </w:rPr>
        <w:t>c</w:t>
      </w:r>
      <w:r w:rsidRPr="00E50EE9">
        <w:rPr>
          <w:lang w:val="en-US"/>
        </w:rPr>
        <w:t xml:space="preserve">hecklist during their first shift at a new facility; </w:t>
      </w:r>
      <w:r>
        <w:rPr>
          <w:lang w:val="en-US"/>
        </w:rPr>
        <w:t>l</w:t>
      </w:r>
      <w:r w:rsidRPr="00E50EE9">
        <w:rPr>
          <w:lang w:val="en-US"/>
        </w:rPr>
        <w:t xml:space="preserve">ink to the </w:t>
      </w:r>
      <w:r>
        <w:rPr>
          <w:lang w:val="en-US"/>
        </w:rPr>
        <w:t>c</w:t>
      </w:r>
      <w:r w:rsidRPr="00E50EE9">
        <w:rPr>
          <w:lang w:val="en-US"/>
        </w:rPr>
        <w:t>hecklist</w:t>
      </w:r>
    </w:p>
    <w:p w:rsidR="00CB4790" w:rsidRPr="00E50EE9" w:rsidRDefault="00CB4790" w:rsidP="00CB4790">
      <w:pPr>
        <w:pStyle w:val="DHHSnumberlowerromanindent"/>
        <w:numPr>
          <w:ilvl w:val="5"/>
          <w:numId w:val="155"/>
        </w:numPr>
        <w:rPr>
          <w:lang w:val="en-US"/>
        </w:rPr>
      </w:pPr>
      <w:r>
        <w:rPr>
          <w:lang w:val="en-US"/>
        </w:rPr>
        <w:t>c</w:t>
      </w:r>
      <w:r w:rsidRPr="00E50EE9">
        <w:rPr>
          <w:lang w:val="en-US"/>
        </w:rPr>
        <w:t xml:space="preserve">onducting at least one </w:t>
      </w:r>
      <w:r>
        <w:rPr>
          <w:lang w:val="en-US"/>
        </w:rPr>
        <w:t>w</w:t>
      </w:r>
      <w:r w:rsidRPr="00E50EE9">
        <w:rPr>
          <w:lang w:val="en-US"/>
        </w:rPr>
        <w:t xml:space="preserve">eekly </w:t>
      </w:r>
      <w:r>
        <w:rPr>
          <w:lang w:val="en-US"/>
        </w:rPr>
        <w:t>f</w:t>
      </w:r>
      <w:r w:rsidRPr="00E50EE9">
        <w:rPr>
          <w:lang w:val="en-US"/>
        </w:rPr>
        <w:t>ire and emergency management</w:t>
      </w:r>
      <w:r>
        <w:rPr>
          <w:lang w:val="en-US"/>
        </w:rPr>
        <w:t xml:space="preserve"> e</w:t>
      </w:r>
      <w:r w:rsidRPr="00E50EE9">
        <w:rPr>
          <w:lang w:val="en-US"/>
        </w:rPr>
        <w:t xml:space="preserve">quipment </w:t>
      </w:r>
      <w:r>
        <w:rPr>
          <w:lang w:val="en-US"/>
        </w:rPr>
        <w:t>c</w:t>
      </w:r>
      <w:r w:rsidRPr="00E50EE9">
        <w:rPr>
          <w:lang w:val="en-US"/>
        </w:rPr>
        <w:t>hecklist a year</w:t>
      </w:r>
      <w:r>
        <w:rPr>
          <w:lang w:val="en-US"/>
        </w:rPr>
        <w:t xml:space="preserve">. See </w:t>
      </w:r>
      <w:hyperlink r:id="rId31" w:history="1">
        <w:r w:rsidRPr="00921EA6">
          <w:rPr>
            <w:rStyle w:val="Hyperlink"/>
            <w:lang w:val="en-US"/>
          </w:rPr>
          <w:t>Fire safety induction program for 24 hour supported accommodation</w:t>
        </w:r>
      </w:hyperlink>
      <w:r>
        <w:rPr>
          <w:lang w:val="en-US"/>
        </w:rPr>
        <w:t xml:space="preserve"> &lt;</w:t>
      </w:r>
      <w:r w:rsidRPr="00921EA6">
        <w:rPr>
          <w:lang w:val="en-US"/>
        </w:rPr>
        <w:t>https://providers.dhhs.vic.gov.au/fire-safety-induction-program-24-hour-supported-accommodation</w:t>
      </w:r>
      <w:r>
        <w:rPr>
          <w:lang w:val="en-US"/>
        </w:rPr>
        <w:t>&gt;.</w:t>
      </w:r>
      <w:r w:rsidRPr="009D1941">
        <w:rPr>
          <w:rFonts w:ascii="Tms Rmn" w:hAnsi="Tms Rmn"/>
          <w:sz w:val="24"/>
          <w:szCs w:val="24"/>
          <w:lang w:eastAsia="en-AU"/>
        </w:rPr>
        <w:t xml:space="preserve"> </w:t>
      </w:r>
    </w:p>
    <w:p w:rsidR="00CB4790" w:rsidRPr="00E50EE9" w:rsidRDefault="00CB4790" w:rsidP="00CB4790">
      <w:pPr>
        <w:pStyle w:val="DHHSnumberlowerromanindent"/>
        <w:numPr>
          <w:ilvl w:val="5"/>
          <w:numId w:val="155"/>
        </w:numPr>
        <w:rPr>
          <w:lang w:val="en-US"/>
        </w:rPr>
      </w:pPr>
      <w:r>
        <w:rPr>
          <w:lang w:val="en-US"/>
        </w:rPr>
        <w:t>p</w:t>
      </w:r>
      <w:r w:rsidRPr="00E50EE9">
        <w:rPr>
          <w:lang w:val="en-US"/>
        </w:rPr>
        <w:t>articipating in at least one preparedness and response including evacuation exercise a year</w:t>
      </w:r>
      <w:r>
        <w:rPr>
          <w:lang w:val="en-US"/>
        </w:rPr>
        <w:t>.</w:t>
      </w:r>
      <w:r w:rsidRPr="00E50EE9">
        <w:rPr>
          <w:lang w:val="en-US"/>
        </w:rPr>
        <w:t xml:space="preserve"> </w:t>
      </w:r>
      <w:r>
        <w:rPr>
          <w:lang w:val="en-US"/>
        </w:rPr>
        <w:t>S</w:t>
      </w:r>
      <w:r w:rsidRPr="00E50EE9">
        <w:rPr>
          <w:lang w:val="en-US"/>
        </w:rPr>
        <w:t xml:space="preserve">taff will only be required to participate in at least one exercise per year for one location, and not at every residential unit in which the staff work </w:t>
      </w:r>
      <w:r>
        <w:rPr>
          <w:lang w:val="en-US"/>
        </w:rPr>
        <w:t>t</w:t>
      </w:r>
      <w:r w:rsidRPr="00E50EE9">
        <w:rPr>
          <w:lang w:val="en-US"/>
        </w:rPr>
        <w:t>he exercise can be desktop discussions without client participation</w:t>
      </w:r>
      <w:r>
        <w:rPr>
          <w:lang w:val="en-US"/>
        </w:rPr>
        <w:t>.</w:t>
      </w:r>
      <w:r w:rsidRPr="00E50EE9">
        <w:rPr>
          <w:lang w:val="en-US"/>
        </w:rPr>
        <w:t xml:space="preserve"> </w:t>
      </w:r>
      <w:r>
        <w:rPr>
          <w:lang w:val="en-US"/>
        </w:rPr>
        <w:t>I</w:t>
      </w:r>
      <w:r w:rsidRPr="00E50EE9">
        <w:rPr>
          <w:lang w:val="en-US"/>
        </w:rPr>
        <w:t>t is up to the managers/supervisors of the facility to determine the need for client participation</w:t>
      </w:r>
    </w:p>
    <w:p w:rsidR="00CB4790" w:rsidRDefault="00CB4790" w:rsidP="00CB4790">
      <w:pPr>
        <w:pStyle w:val="DHHSnumberlowerromanindent"/>
        <w:numPr>
          <w:ilvl w:val="5"/>
          <w:numId w:val="155"/>
        </w:numPr>
        <w:rPr>
          <w:lang w:val="en-US"/>
        </w:rPr>
      </w:pPr>
      <w:r>
        <w:rPr>
          <w:lang w:val="en-US"/>
        </w:rPr>
        <w:t>s</w:t>
      </w:r>
      <w:r w:rsidRPr="00E50EE9">
        <w:rPr>
          <w:lang w:val="en-US"/>
        </w:rPr>
        <w:t>taff reviewing the online resources</w:t>
      </w:r>
      <w:r>
        <w:rPr>
          <w:lang w:val="en-US"/>
        </w:rPr>
        <w:t xml:space="preserve"> in </w:t>
      </w:r>
      <w:hyperlink r:id="rId32" w:history="1">
        <w:r w:rsidRPr="00921EA6">
          <w:rPr>
            <w:rStyle w:val="Hyperlink"/>
            <w:lang w:val="en-US"/>
          </w:rPr>
          <w:t>Fire Safety Induction Program on-line portal</w:t>
        </w:r>
      </w:hyperlink>
      <w:r>
        <w:rPr>
          <w:lang w:val="en-US"/>
        </w:rPr>
        <w:t xml:space="preserve"> &lt;</w:t>
      </w:r>
      <w:r w:rsidRPr="006753EE">
        <w:rPr>
          <w:lang w:val="en-US"/>
        </w:rPr>
        <w:t>http://dhhs.e3learning.com.au/</w:t>
      </w:r>
      <w:r w:rsidRPr="006753EE">
        <w:t xml:space="preserve">&gt; </w:t>
      </w:r>
      <w:r w:rsidRPr="00E50EE9">
        <w:rPr>
          <w:lang w:val="en-US"/>
        </w:rPr>
        <w:t>as required</w:t>
      </w:r>
      <w:r>
        <w:rPr>
          <w:lang w:val="en-US"/>
        </w:rPr>
        <w:t>.</w:t>
      </w:r>
    </w:p>
    <w:p w:rsidR="00CB4790" w:rsidRPr="006753EE" w:rsidRDefault="00CB4790" w:rsidP="00CB4790">
      <w:pPr>
        <w:pStyle w:val="DHHSfigurecaption"/>
        <w:numPr>
          <w:ilvl w:val="0"/>
          <w:numId w:val="183"/>
        </w:numPr>
        <w:ind w:left="360"/>
      </w:pPr>
      <w:r w:rsidRPr="006753EE">
        <w:t xml:space="preserve"> </w:t>
      </w:r>
      <w:bookmarkStart w:id="415" w:name="_Toc509828134"/>
      <w:bookmarkStart w:id="416" w:name="_Toc510526588"/>
      <w:r w:rsidRPr="006753EE">
        <w:t>Department of Health and Human Services fire safety training strategy for 24 hour residential care staff</w:t>
      </w:r>
      <w:bookmarkEnd w:id="415"/>
      <w:bookmarkEnd w:id="416"/>
    </w:p>
    <w:p w:rsidR="00CB4790" w:rsidRPr="00E50EE9" w:rsidRDefault="00CB4790" w:rsidP="00CB4790">
      <w:pPr>
        <w:pStyle w:val="DHHSbody"/>
        <w:rPr>
          <w:lang w:val="en-US"/>
        </w:rPr>
      </w:pPr>
      <w:r>
        <w:rPr>
          <w:rFonts w:cs="Arial"/>
          <w:noProof/>
          <w:lang w:eastAsia="en-AU"/>
        </w:rPr>
        <w:drawing>
          <wp:inline distT="0" distB="0" distL="0" distR="0">
            <wp:extent cx="5584825" cy="6372860"/>
            <wp:effectExtent l="0" t="0" r="0" b="8890"/>
            <wp:docPr id="7" name="Picture 15" descr="Outlines the Department of Health and Human Servcies fire safety training strategy for 24 hour residential care facilities " title="Figure 17 Fire Safety Training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Picture 15" descr="Department of Health and Human Servcies fire safety training strategy for 24 hour residential care staf " title="Figure 17 Fire Safety Training Strategy"/>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584825" cy="6372860"/>
                    </a:xfrm>
                    <a:prstGeom prst="rect">
                      <a:avLst/>
                    </a:prstGeom>
                    <a:noFill/>
                    <a:ln>
                      <a:noFill/>
                    </a:ln>
                  </pic:spPr>
                </pic:pic>
              </a:graphicData>
            </a:graphic>
          </wp:inline>
        </w:drawing>
      </w:r>
    </w:p>
    <w:p w:rsidR="00CB4790" w:rsidRPr="00E50EE9" w:rsidRDefault="00CB4790" w:rsidP="00CB4790">
      <w:pPr>
        <w:pStyle w:val="DHHSbody"/>
        <w:rPr>
          <w:lang w:val="en-US"/>
        </w:rPr>
      </w:pPr>
      <w:r w:rsidRPr="00E50EE9">
        <w:rPr>
          <w:rFonts w:cs="Arial"/>
          <w:b/>
          <w:u w:val="single"/>
          <w:lang w:val="en-US"/>
        </w:rPr>
        <w:t>NOTE:</w:t>
      </w:r>
    </w:p>
    <w:p w:rsidR="00CB4790" w:rsidRPr="00E50EE9" w:rsidRDefault="00CB4790" w:rsidP="00CB4790">
      <w:pPr>
        <w:pStyle w:val="DHHSnumberdigit"/>
        <w:numPr>
          <w:ilvl w:val="0"/>
          <w:numId w:val="156"/>
        </w:numPr>
      </w:pPr>
      <w:r w:rsidRPr="00E50EE9">
        <w:t xml:space="preserve">Department of Health and Human Services </w:t>
      </w:r>
      <w:r>
        <w:t>d</w:t>
      </w:r>
      <w:r w:rsidRPr="00E50EE9">
        <w:t xml:space="preserve">ivision training coordinators will be responsible for organising the training for </w:t>
      </w:r>
      <w:r>
        <w:t xml:space="preserve">DHHS </w:t>
      </w:r>
      <w:r w:rsidRPr="00E50EE9">
        <w:t>staff.</w:t>
      </w:r>
    </w:p>
    <w:p w:rsidR="00CB4790" w:rsidRDefault="00CB4790" w:rsidP="00CB4790">
      <w:pPr>
        <w:pStyle w:val="DHHSnumberdigit"/>
        <w:numPr>
          <w:ilvl w:val="0"/>
          <w:numId w:val="156"/>
        </w:numPr>
      </w:pPr>
      <w:r w:rsidRPr="00E50EE9">
        <w:t xml:space="preserve">Community </w:t>
      </w:r>
      <w:r>
        <w:t>s</w:t>
      </w:r>
      <w:r w:rsidRPr="00E50EE9">
        <w:t xml:space="preserve">ervice </w:t>
      </w:r>
      <w:r>
        <w:t>o</w:t>
      </w:r>
      <w:r w:rsidRPr="00E50EE9">
        <w:t>rganisations and agencies will be responsible for organising the training for their new</w:t>
      </w:r>
      <w:r>
        <w:t>ly</w:t>
      </w:r>
      <w:r w:rsidRPr="00E50EE9">
        <w:t xml:space="preserve"> recruited staff.</w:t>
      </w:r>
    </w:p>
    <w:p w:rsidR="00CB4790" w:rsidRPr="00E50EE9" w:rsidRDefault="00CB4790" w:rsidP="00CB4790">
      <w:pPr>
        <w:pStyle w:val="DHHSnumberdigit"/>
        <w:numPr>
          <w:ilvl w:val="0"/>
          <w:numId w:val="156"/>
        </w:numPr>
      </w:pPr>
      <w:r w:rsidRPr="00E50EE9">
        <w:t xml:space="preserve">Staff are responsible for maintaining their ongoing fire and emergency prevention, preparedness and response skills. It is recommended that staff discuss their training requirements with their supervisor/manager to ensure their emergency management skills are maintained and </w:t>
      </w:r>
      <w:r>
        <w:t>i</w:t>
      </w:r>
      <w:r w:rsidRPr="00E50EE9">
        <w:t>f required, updated.</w:t>
      </w:r>
    </w:p>
    <w:p w:rsidR="00CB4790" w:rsidRDefault="00CB4790" w:rsidP="00CB4790">
      <w:pPr>
        <w:pStyle w:val="DHHSnumberdigit"/>
        <w:numPr>
          <w:ilvl w:val="0"/>
          <w:numId w:val="156"/>
        </w:numPr>
      </w:pPr>
      <w:r w:rsidRPr="00E50EE9">
        <w:t xml:space="preserve">All new staff are expected the complete, as a minimum; the fire safety induction training </w:t>
      </w:r>
      <w:r>
        <w:t xml:space="preserve">program </w:t>
      </w:r>
      <w:r w:rsidRPr="00E50EE9">
        <w:t>in a face</w:t>
      </w:r>
      <w:r>
        <w:t>-</w:t>
      </w:r>
      <w:r w:rsidRPr="00E50EE9">
        <w:t>to</w:t>
      </w:r>
      <w:r>
        <w:t>-</w:t>
      </w:r>
      <w:r w:rsidRPr="00E50EE9">
        <w:t>face workshop or via a</w:t>
      </w:r>
      <w:r>
        <w:t>n</w:t>
      </w:r>
      <w:r w:rsidRPr="00E50EE9">
        <w:t xml:space="preserve"> online learning program (</w:t>
      </w:r>
      <w:r>
        <w:t>f</w:t>
      </w:r>
      <w:r w:rsidRPr="00E50EE9">
        <w:t xml:space="preserve">ire </w:t>
      </w:r>
      <w:r>
        <w:t>s</w:t>
      </w:r>
      <w:r w:rsidRPr="00E50EE9">
        <w:t xml:space="preserve">afety </w:t>
      </w:r>
      <w:r>
        <w:t>i</w:t>
      </w:r>
      <w:r w:rsidRPr="00E50EE9">
        <w:t xml:space="preserve">nduction </w:t>
      </w:r>
      <w:r>
        <w:t>p</w:t>
      </w:r>
      <w:r w:rsidRPr="00E50EE9">
        <w:t>rogram) prior to undertaking their first shift in 24</w:t>
      </w:r>
      <w:r>
        <w:t>-</w:t>
      </w:r>
      <w:r w:rsidRPr="00E50EE9">
        <w:t>hour supported residential</w:t>
      </w:r>
      <w:r>
        <w:t xml:space="preserve"> </w:t>
      </w:r>
      <w:r w:rsidRPr="00E50EE9">
        <w:t>accommodation facility</w:t>
      </w:r>
    </w:p>
    <w:p w:rsidR="00CB4790" w:rsidRPr="00E50EE9" w:rsidRDefault="00CB4790" w:rsidP="00CB4790">
      <w:pPr>
        <w:pStyle w:val="DHHSnumberdigit"/>
        <w:numPr>
          <w:ilvl w:val="0"/>
          <w:numId w:val="156"/>
        </w:numPr>
      </w:pPr>
      <w:r w:rsidRPr="00E50EE9">
        <w:t>The use of first fire attack equipment by staff is no longer recommended as part of fire and emergency management with the exception of small fires which can be easily be extinguished by one fire extinguisher or fire blanket. The safety of people is a first priority which is addressed throughout risk mitigation strategies and controls, supported through an effective emergency management planning and procedures and</w:t>
      </w:r>
      <w:r>
        <w:t xml:space="preserve"> </w:t>
      </w:r>
      <w:r w:rsidRPr="00E50EE9">
        <w:t>installed passive and active fire protection equipment to manage any fire.</w:t>
      </w:r>
    </w:p>
    <w:p w:rsidR="00CB4790" w:rsidRDefault="00CB4790" w:rsidP="00CB4790">
      <w:pPr>
        <w:pStyle w:val="DHHSnumberdigit"/>
        <w:numPr>
          <w:ilvl w:val="0"/>
          <w:numId w:val="156"/>
        </w:numPr>
      </w:pPr>
      <w:r w:rsidRPr="00E50EE9">
        <w:t>The use of fire extinguishers and fire blankets for attacking a fire will be explained in the induction program.</w:t>
      </w:r>
    </w:p>
    <w:p w:rsidR="00CB4790" w:rsidRPr="00E50EE9" w:rsidRDefault="00CB4790" w:rsidP="00CB4790">
      <w:pPr>
        <w:pStyle w:val="DHHSnumberdigit"/>
        <w:numPr>
          <w:ilvl w:val="0"/>
          <w:numId w:val="156"/>
        </w:numPr>
      </w:pPr>
      <w:r w:rsidRPr="00E50EE9">
        <w:t xml:space="preserve">Managers will be able to access the online </w:t>
      </w:r>
      <w:r>
        <w:t>l</w:t>
      </w:r>
      <w:r w:rsidRPr="00E50EE9">
        <w:t xml:space="preserve">earning </w:t>
      </w:r>
      <w:r>
        <w:t>m</w:t>
      </w:r>
      <w:r w:rsidRPr="00E50EE9">
        <w:t xml:space="preserve">anagement </w:t>
      </w:r>
      <w:r>
        <w:t>s</w:t>
      </w:r>
      <w:r w:rsidRPr="00E50EE9">
        <w:t>ystem</w:t>
      </w:r>
      <w:r>
        <w:t xml:space="preserve"> (LMS)</w:t>
      </w:r>
      <w:r w:rsidRPr="00E50EE9">
        <w:t xml:space="preserve"> to track and report the training of their staff.</w:t>
      </w:r>
    </w:p>
    <w:p w:rsidR="00CB4790" w:rsidRDefault="00CB4790" w:rsidP="00CB4790">
      <w:pPr>
        <w:pStyle w:val="DHHSnumberdigit"/>
        <w:numPr>
          <w:ilvl w:val="0"/>
          <w:numId w:val="156"/>
        </w:numPr>
      </w:pPr>
      <w:r w:rsidRPr="00E50EE9">
        <w:t xml:space="preserve">Explanation or guidance in the use of the </w:t>
      </w:r>
      <w:r>
        <w:t>e</w:t>
      </w:r>
      <w:r w:rsidRPr="00E50EE9">
        <w:t>-</w:t>
      </w:r>
      <w:r>
        <w:t>l</w:t>
      </w:r>
      <w:r w:rsidRPr="00E50EE9">
        <w:t>earning system may be provided to staff having difficulty in using the system. Assistance to complete the assessments is not allowed. Any concerns or difficulty in completing the training should be discussed with the relevant managers/supervisors.</w:t>
      </w:r>
    </w:p>
    <w:p w:rsidR="00CB4790" w:rsidRDefault="00CB4790" w:rsidP="00CB4790">
      <w:pPr>
        <w:pStyle w:val="DHHSnumberdigit"/>
        <w:numPr>
          <w:ilvl w:val="0"/>
          <w:numId w:val="156"/>
        </w:numPr>
      </w:pPr>
      <w:r w:rsidRPr="00E50EE9">
        <w:t xml:space="preserve">The Department of Health and Human Services </w:t>
      </w:r>
      <w:r>
        <w:t xml:space="preserve">, </w:t>
      </w:r>
      <w:r w:rsidRPr="00E50EE9">
        <w:t xml:space="preserve">Fire </w:t>
      </w:r>
      <w:r>
        <w:t>Services Team</w:t>
      </w:r>
      <w:r w:rsidRPr="00E50EE9">
        <w:t xml:space="preserve"> will be tracking the funded organisation compliance annually via annual </w:t>
      </w:r>
      <w:r>
        <w:t>e</w:t>
      </w:r>
      <w:r w:rsidRPr="00E50EE9">
        <w:t xml:space="preserve">mergency </w:t>
      </w:r>
      <w:r>
        <w:t>m</w:t>
      </w:r>
      <w:r w:rsidRPr="00E50EE9">
        <w:t xml:space="preserve">anagement </w:t>
      </w:r>
      <w:r>
        <w:t>c</w:t>
      </w:r>
      <w:r w:rsidRPr="00E50EE9">
        <w:t xml:space="preserve">ompetency </w:t>
      </w:r>
      <w:r>
        <w:t>c</w:t>
      </w:r>
      <w:r w:rsidRPr="00E50EE9">
        <w:t>ertificate.</w:t>
      </w:r>
    </w:p>
    <w:p w:rsidR="00CB4790" w:rsidRPr="00E50EE9" w:rsidRDefault="00CB4790" w:rsidP="00CB4790">
      <w:pPr>
        <w:pStyle w:val="DHHSbody"/>
        <w:rPr>
          <w:lang w:val="en-US"/>
        </w:rPr>
      </w:pPr>
      <w:r>
        <w:t>The</w:t>
      </w:r>
      <w:r w:rsidRPr="00E50EE9">
        <w:rPr>
          <w:rFonts w:cs="Arial"/>
          <w:lang w:val="en-US"/>
        </w:rPr>
        <w:t xml:space="preserve"> online Fire Safety Induction Program resources </w:t>
      </w:r>
      <w:r>
        <w:rPr>
          <w:rFonts w:cs="Arial"/>
          <w:lang w:val="en-US"/>
        </w:rPr>
        <w:t>are available on the</w:t>
      </w:r>
      <w:r w:rsidRPr="00921EA6">
        <w:t xml:space="preserve"> </w:t>
      </w:r>
      <w:hyperlink r:id="rId34" w:history="1">
        <w:r w:rsidRPr="00921EA6">
          <w:rPr>
            <w:rStyle w:val="Hyperlink"/>
            <w:rFonts w:cs="Arial"/>
            <w:lang w:val="en-US"/>
          </w:rPr>
          <w:t>Fire Safety Induction Program on-line portal</w:t>
        </w:r>
      </w:hyperlink>
      <w:r>
        <w:rPr>
          <w:rFonts w:cs="Arial"/>
          <w:lang w:val="en-US"/>
        </w:rPr>
        <w:t xml:space="preserve"> &lt;</w:t>
      </w:r>
      <w:r w:rsidRPr="00921EA6">
        <w:rPr>
          <w:rFonts w:cs="Arial"/>
          <w:lang w:val="en-US"/>
        </w:rPr>
        <w:t>http://dhhs.e3learning.com.au/</w:t>
      </w:r>
      <w:r>
        <w:rPr>
          <w:rFonts w:cs="Arial"/>
        </w:rPr>
        <w:t>&gt;.</w:t>
      </w:r>
    </w:p>
    <w:p w:rsidR="00CB4790" w:rsidRPr="00E50EE9" w:rsidRDefault="00CB4790" w:rsidP="00CB4790">
      <w:pPr>
        <w:pStyle w:val="DHHSbody"/>
        <w:rPr>
          <w:lang w:val="en-US"/>
        </w:rPr>
      </w:pPr>
    </w:p>
    <w:p w:rsidR="00CB4790" w:rsidRPr="00E50EE9" w:rsidRDefault="00CB4790" w:rsidP="00CB4790">
      <w:pPr>
        <w:pStyle w:val="DHHSbody"/>
      </w:pPr>
    </w:p>
    <w:p w:rsidR="00CB4790" w:rsidRPr="00E50EE9" w:rsidRDefault="00CB4790" w:rsidP="00CB4790">
      <w:pPr>
        <w:pStyle w:val="DHHSbody"/>
        <w:rPr>
          <w:lang w:val="en-US"/>
        </w:rPr>
        <w:sectPr w:rsidR="00CB4790" w:rsidRPr="00E50EE9" w:rsidSect="00A80206">
          <w:pgSz w:w="11907" w:h="16840" w:code="9"/>
          <w:pgMar w:top="1134" w:right="1134" w:bottom="1134" w:left="1134" w:header="624" w:footer="624" w:gutter="0"/>
          <w:pgNumType w:start="1"/>
          <w:cols w:space="720"/>
        </w:sectPr>
      </w:pPr>
    </w:p>
    <w:p w:rsidR="00CB4790" w:rsidRPr="00E50EE9" w:rsidRDefault="00CB4790" w:rsidP="00CB4790">
      <w:pPr>
        <w:pStyle w:val="Appendix"/>
      </w:pPr>
      <w:bookmarkStart w:id="417" w:name="_Ref398812698"/>
      <w:bookmarkStart w:id="418" w:name="_Toc449702600"/>
      <w:bookmarkStart w:id="419" w:name="_Toc509826179"/>
      <w:r>
        <w:t>G</w:t>
      </w:r>
      <w:r w:rsidRPr="00E50EE9">
        <w:t xml:space="preserve">uidance on determining </w:t>
      </w:r>
      <w:r>
        <w:t>e</w:t>
      </w:r>
      <w:r w:rsidRPr="00E50EE9">
        <w:t xml:space="preserve">mergency </w:t>
      </w:r>
      <w:r>
        <w:t>r</w:t>
      </w:r>
      <w:r w:rsidRPr="00E50EE9">
        <w:t xml:space="preserve">esponse </w:t>
      </w:r>
      <w:r>
        <w:t>t</w:t>
      </w:r>
      <w:r w:rsidRPr="00E50EE9">
        <w:t xml:space="preserve">eam </w:t>
      </w:r>
      <w:r w:rsidRPr="00446C7C">
        <w:t>numbers</w:t>
      </w:r>
      <w:bookmarkEnd w:id="417"/>
      <w:bookmarkEnd w:id="418"/>
      <w:bookmarkEnd w:id="419"/>
    </w:p>
    <w:p w:rsidR="00CB4790" w:rsidRDefault="00CB4790" w:rsidP="00CB4790">
      <w:pPr>
        <w:pStyle w:val="DHHSbody"/>
        <w:rPr>
          <w:rFonts w:cs="Arial"/>
        </w:rPr>
      </w:pPr>
      <w:r w:rsidRPr="00E50EE9">
        <w:rPr>
          <w:rFonts w:cs="Arial"/>
        </w:rPr>
        <w:t xml:space="preserve">A sufficient number of </w:t>
      </w:r>
      <w:r>
        <w:rPr>
          <w:rFonts w:cs="Arial"/>
        </w:rPr>
        <w:t>e</w:t>
      </w:r>
      <w:r w:rsidRPr="00E50EE9">
        <w:rPr>
          <w:rFonts w:cs="Arial"/>
        </w:rPr>
        <w:t xml:space="preserve">mergency </w:t>
      </w:r>
      <w:r>
        <w:rPr>
          <w:rFonts w:cs="Arial"/>
        </w:rPr>
        <w:t>r</w:t>
      </w:r>
      <w:r w:rsidRPr="00E50EE9">
        <w:rPr>
          <w:rFonts w:cs="Arial"/>
        </w:rPr>
        <w:t xml:space="preserve">esponse </w:t>
      </w:r>
      <w:r>
        <w:rPr>
          <w:rFonts w:cs="Arial"/>
        </w:rPr>
        <w:t>t</w:t>
      </w:r>
      <w:r w:rsidRPr="00E50EE9">
        <w:rPr>
          <w:rFonts w:cs="Arial"/>
        </w:rPr>
        <w:t xml:space="preserve">eam members need to be appointed to ensure that whenever the facility is occupied, </w:t>
      </w:r>
      <w:r>
        <w:rPr>
          <w:rFonts w:cs="Arial"/>
        </w:rPr>
        <w:t>e</w:t>
      </w:r>
      <w:r w:rsidRPr="00E50EE9">
        <w:rPr>
          <w:rFonts w:cs="Arial"/>
        </w:rPr>
        <w:t xml:space="preserve">mergency </w:t>
      </w:r>
      <w:r>
        <w:rPr>
          <w:rFonts w:cs="Arial"/>
        </w:rPr>
        <w:t>r</w:t>
      </w:r>
      <w:r w:rsidRPr="00E50EE9">
        <w:rPr>
          <w:rFonts w:cs="Arial"/>
        </w:rPr>
        <w:t xml:space="preserve">esponse </w:t>
      </w:r>
      <w:r>
        <w:rPr>
          <w:rFonts w:cs="Arial"/>
        </w:rPr>
        <w:t>t</w:t>
      </w:r>
      <w:r w:rsidRPr="00E50EE9">
        <w:rPr>
          <w:rFonts w:cs="Arial"/>
        </w:rPr>
        <w:t>eam members are available to respond to a facility emergency and to enable the facility to be assessed and if required, evacuated quickly and efficiently without compromising any occupants’ and visitors’ safety.</w:t>
      </w:r>
    </w:p>
    <w:p w:rsidR="00CB4790" w:rsidRDefault="00CB4790" w:rsidP="00CB4790">
      <w:pPr>
        <w:pStyle w:val="DHHSbody"/>
        <w:rPr>
          <w:rFonts w:cs="Arial"/>
        </w:rPr>
      </w:pPr>
      <w:r w:rsidRPr="00E50EE9">
        <w:rPr>
          <w:rFonts w:cs="Arial"/>
        </w:rPr>
        <w:t xml:space="preserve">The number of </w:t>
      </w:r>
      <w:r>
        <w:rPr>
          <w:rFonts w:cs="Arial"/>
        </w:rPr>
        <w:t>e</w:t>
      </w:r>
      <w:r w:rsidRPr="00E50EE9">
        <w:rPr>
          <w:rFonts w:cs="Arial"/>
        </w:rPr>
        <w:t xml:space="preserve">mergency </w:t>
      </w:r>
      <w:r>
        <w:rPr>
          <w:rFonts w:cs="Arial"/>
        </w:rPr>
        <w:t>r</w:t>
      </w:r>
      <w:r w:rsidRPr="00E50EE9">
        <w:rPr>
          <w:rFonts w:cs="Arial"/>
        </w:rPr>
        <w:t xml:space="preserve">esponse </w:t>
      </w:r>
      <w:r>
        <w:rPr>
          <w:rFonts w:cs="Arial"/>
        </w:rPr>
        <w:t>t</w:t>
      </w:r>
      <w:r w:rsidRPr="00E50EE9">
        <w:rPr>
          <w:rFonts w:cs="Arial"/>
        </w:rPr>
        <w:t xml:space="preserve">eam members required for a facility will vary depending </w:t>
      </w:r>
      <w:r>
        <w:rPr>
          <w:rFonts w:cs="Arial"/>
        </w:rPr>
        <w:t>on</w:t>
      </w:r>
      <w:r w:rsidRPr="00E50EE9">
        <w:rPr>
          <w:rFonts w:cs="Arial"/>
        </w:rPr>
        <w:t xml:space="preserve"> the facility’s risk assessment which will consider all potential hazards and risks for each facility and include structural and occupant/visitor characteristics.</w:t>
      </w:r>
      <w:bookmarkStart w:id="420" w:name="_Ref398809438"/>
    </w:p>
    <w:p w:rsidR="00CB4790" w:rsidRPr="006753EE" w:rsidRDefault="00CB4790" w:rsidP="00CB4790">
      <w:pPr>
        <w:pStyle w:val="DHHSfigurecaption"/>
        <w:numPr>
          <w:ilvl w:val="0"/>
          <w:numId w:val="183"/>
        </w:numPr>
        <w:ind w:left="360"/>
      </w:pPr>
      <w:bookmarkStart w:id="421" w:name="_Toc509828135"/>
      <w:bookmarkStart w:id="422" w:name="_Toc510526589"/>
      <w:bookmarkEnd w:id="420"/>
      <w:r w:rsidRPr="006753EE">
        <w:t>Facility and occupant characteristics in determining emergency response team numbers</w:t>
      </w:r>
      <w:bookmarkEnd w:id="421"/>
      <w:bookmarkEnd w:id="42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5244"/>
      </w:tblGrid>
      <w:tr w:rsidR="00CB4790" w:rsidRPr="00E50EE9" w:rsidTr="00A80206">
        <w:trPr>
          <w:trHeight w:val="409"/>
          <w:tblHeader/>
        </w:trPr>
        <w:tc>
          <w:tcPr>
            <w:tcW w:w="4395" w:type="dxa"/>
            <w:shd w:val="clear" w:color="auto" w:fill="auto"/>
            <w:vAlign w:val="center"/>
          </w:tcPr>
          <w:p w:rsidR="00CB4790" w:rsidRPr="00E50EE9" w:rsidRDefault="00CB4790" w:rsidP="00A80206">
            <w:pPr>
              <w:pStyle w:val="DHHStablecolhead"/>
            </w:pPr>
            <w:r w:rsidRPr="00E50EE9">
              <w:t xml:space="preserve">Facility </w:t>
            </w:r>
            <w:r>
              <w:t>s</w:t>
            </w:r>
            <w:r w:rsidRPr="00E50EE9">
              <w:t xml:space="preserve">tructural </w:t>
            </w:r>
            <w:r>
              <w:t>c</w:t>
            </w:r>
            <w:r w:rsidRPr="00E50EE9">
              <w:t>haracteristics</w:t>
            </w:r>
          </w:p>
        </w:tc>
        <w:tc>
          <w:tcPr>
            <w:tcW w:w="5244" w:type="dxa"/>
            <w:shd w:val="clear" w:color="auto" w:fill="auto"/>
            <w:vAlign w:val="center"/>
          </w:tcPr>
          <w:p w:rsidR="00CB4790" w:rsidRPr="00E50EE9" w:rsidRDefault="00CB4790" w:rsidP="00A80206">
            <w:pPr>
              <w:pStyle w:val="DHHStablecolhead"/>
            </w:pPr>
            <w:r w:rsidRPr="00E50EE9">
              <w:t xml:space="preserve">Occupant and </w:t>
            </w:r>
            <w:r>
              <w:t>v</w:t>
            </w:r>
            <w:r w:rsidRPr="00E50EE9">
              <w:t xml:space="preserve">isitor </w:t>
            </w:r>
            <w:r>
              <w:t>c</w:t>
            </w:r>
            <w:r w:rsidRPr="00E50EE9">
              <w:t>haracteristics</w:t>
            </w:r>
          </w:p>
        </w:tc>
      </w:tr>
      <w:tr w:rsidR="00CB4790" w:rsidRPr="00E50EE9" w:rsidTr="00A80206">
        <w:tc>
          <w:tcPr>
            <w:tcW w:w="4395" w:type="dxa"/>
          </w:tcPr>
          <w:p w:rsidR="00CB4790" w:rsidRPr="00E50EE9" w:rsidRDefault="00CB4790" w:rsidP="00CB4790">
            <w:pPr>
              <w:pStyle w:val="DHHSnumberloweralpha"/>
              <w:numPr>
                <w:ilvl w:val="0"/>
                <w:numId w:val="157"/>
              </w:numPr>
            </w:pPr>
            <w:r>
              <w:t>Occupancy, including:</w:t>
            </w:r>
          </w:p>
          <w:p w:rsidR="00CB4790" w:rsidRDefault="00CB4790" w:rsidP="00CB4790">
            <w:pPr>
              <w:pStyle w:val="DHHSnumberlowerromanindent"/>
              <w:numPr>
                <w:ilvl w:val="5"/>
                <w:numId w:val="159"/>
              </w:numPr>
            </w:pPr>
            <w:r>
              <w:t>f</w:t>
            </w:r>
            <w:r w:rsidRPr="00E50EE9">
              <w:t>acility classification</w:t>
            </w:r>
          </w:p>
          <w:p w:rsidR="00CB4790" w:rsidRDefault="00CB4790" w:rsidP="00CB4790">
            <w:pPr>
              <w:pStyle w:val="DHHSnumberlowerromanindent"/>
              <w:numPr>
                <w:ilvl w:val="5"/>
                <w:numId w:val="159"/>
              </w:numPr>
            </w:pPr>
            <w:r>
              <w:t>f</w:t>
            </w:r>
            <w:r w:rsidRPr="00E50EE9">
              <w:t>acility usage, particularly unusual uses.</w:t>
            </w:r>
          </w:p>
          <w:p w:rsidR="00CB4790" w:rsidRDefault="00CB4790" w:rsidP="00CB4790">
            <w:pPr>
              <w:pStyle w:val="DHHSnumberloweralpha"/>
              <w:numPr>
                <w:ilvl w:val="0"/>
                <w:numId w:val="157"/>
              </w:numPr>
              <w:rPr>
                <w:rFonts w:cs="Arial"/>
              </w:rPr>
            </w:pPr>
            <w:r w:rsidRPr="00E61D82">
              <w:t>Location</w:t>
            </w:r>
            <w:r>
              <w:t>,</w:t>
            </w:r>
            <w:r w:rsidRPr="00E50EE9">
              <w:rPr>
                <w:rFonts w:cs="Arial"/>
              </w:rPr>
              <w:t xml:space="preserve"> including:</w:t>
            </w:r>
          </w:p>
          <w:p w:rsidR="00CB4790" w:rsidRDefault="00CB4790" w:rsidP="00CB4790">
            <w:pPr>
              <w:pStyle w:val="DHHSnumberlowerromanindent"/>
              <w:numPr>
                <w:ilvl w:val="5"/>
                <w:numId w:val="162"/>
              </w:numPr>
            </w:pPr>
            <w:r>
              <w:rPr>
                <w:rFonts w:cs="Arial"/>
              </w:rPr>
              <w:t>p</w:t>
            </w:r>
            <w:r w:rsidRPr="00E50EE9">
              <w:rPr>
                <w:rFonts w:cs="Arial"/>
              </w:rPr>
              <w:t xml:space="preserve">roximity </w:t>
            </w:r>
            <w:r w:rsidRPr="00184B0A">
              <w:t>to other facilities and boundaries</w:t>
            </w:r>
          </w:p>
          <w:p w:rsidR="00CB4790" w:rsidRDefault="00CB4790" w:rsidP="00CB4790">
            <w:pPr>
              <w:pStyle w:val="DHHSnumberlowerromanindent"/>
              <w:numPr>
                <w:ilvl w:val="5"/>
                <w:numId w:val="162"/>
              </w:numPr>
              <w:rPr>
                <w:rFonts w:cs="Arial"/>
              </w:rPr>
            </w:pPr>
            <w:r>
              <w:t>p</w:t>
            </w:r>
            <w:r w:rsidRPr="00184B0A">
              <w:t>roximity to</w:t>
            </w:r>
            <w:r w:rsidRPr="00E50EE9">
              <w:rPr>
                <w:rFonts w:cs="Arial"/>
              </w:rPr>
              <w:t xml:space="preserve"> other hazards</w:t>
            </w:r>
            <w:r>
              <w:rPr>
                <w:rFonts w:cs="Arial"/>
              </w:rPr>
              <w:t xml:space="preserve"> (for example, </w:t>
            </w:r>
            <w:r w:rsidRPr="00E50EE9">
              <w:rPr>
                <w:rFonts w:cs="Arial"/>
              </w:rPr>
              <w:t>bushfire</w:t>
            </w:r>
            <w:r>
              <w:rPr>
                <w:rFonts w:cs="Arial"/>
              </w:rPr>
              <w:t>-</w:t>
            </w:r>
            <w:r w:rsidRPr="00E50EE9">
              <w:rPr>
                <w:rFonts w:cs="Arial"/>
              </w:rPr>
              <w:t>prone area</w:t>
            </w:r>
            <w:r>
              <w:rPr>
                <w:rFonts w:cs="Arial"/>
              </w:rPr>
              <w:t>)</w:t>
            </w:r>
          </w:p>
          <w:p w:rsidR="00CB4790" w:rsidRDefault="00CB4790" w:rsidP="00CB4790">
            <w:pPr>
              <w:pStyle w:val="DHHSnumberloweralpha"/>
              <w:numPr>
                <w:ilvl w:val="0"/>
                <w:numId w:val="157"/>
              </w:numPr>
              <w:rPr>
                <w:rFonts w:cs="Arial"/>
              </w:rPr>
            </w:pPr>
            <w:r w:rsidRPr="00E61D82">
              <w:t>Size</w:t>
            </w:r>
            <w:r w:rsidRPr="00E50EE9">
              <w:rPr>
                <w:rFonts w:cs="Arial"/>
              </w:rPr>
              <w:t xml:space="preserve"> and shape</w:t>
            </w:r>
            <w:r>
              <w:rPr>
                <w:rFonts w:cs="Arial"/>
              </w:rPr>
              <w:t>,</w:t>
            </w:r>
            <w:r w:rsidRPr="00E50EE9">
              <w:rPr>
                <w:rFonts w:cs="Arial"/>
              </w:rPr>
              <w:t xml:space="preserve"> including:</w:t>
            </w:r>
          </w:p>
          <w:p w:rsidR="00CB4790" w:rsidRDefault="00CB4790" w:rsidP="00CB4790">
            <w:pPr>
              <w:pStyle w:val="DHHSnumberlowerromanindent"/>
              <w:numPr>
                <w:ilvl w:val="5"/>
                <w:numId w:val="161"/>
              </w:numPr>
            </w:pPr>
            <w:r>
              <w:t>n</w:t>
            </w:r>
            <w:r w:rsidRPr="00184B0A">
              <w:t>umber and size of floors/zones/areas</w:t>
            </w:r>
          </w:p>
          <w:p w:rsidR="00CB4790" w:rsidRDefault="00CB4790" w:rsidP="00CB4790">
            <w:pPr>
              <w:pStyle w:val="DHHSnumberlowerromanindent"/>
              <w:numPr>
                <w:ilvl w:val="5"/>
                <w:numId w:val="161"/>
              </w:numPr>
              <w:rPr>
                <w:rFonts w:cs="Arial"/>
              </w:rPr>
            </w:pPr>
            <w:r>
              <w:t>l</w:t>
            </w:r>
            <w:r w:rsidRPr="00184B0A">
              <w:t>ayout</w:t>
            </w:r>
          </w:p>
          <w:p w:rsidR="00CB4790" w:rsidRDefault="00CB4790" w:rsidP="00CB4790">
            <w:pPr>
              <w:pStyle w:val="DHHSnumberlowerromanindent"/>
              <w:numPr>
                <w:ilvl w:val="5"/>
                <w:numId w:val="161"/>
              </w:numPr>
              <w:rPr>
                <w:rFonts w:cs="Arial"/>
              </w:rPr>
            </w:pPr>
            <w:r>
              <w:rPr>
                <w:rFonts w:cs="Arial"/>
              </w:rPr>
              <w:t>e</w:t>
            </w:r>
            <w:r w:rsidRPr="00E50EE9">
              <w:rPr>
                <w:rFonts w:cs="Arial"/>
              </w:rPr>
              <w:t>gress.</w:t>
            </w:r>
          </w:p>
          <w:p w:rsidR="00CB4790" w:rsidRDefault="00CB4790" w:rsidP="00CB4790">
            <w:pPr>
              <w:pStyle w:val="DHHSnumberloweralpha"/>
              <w:numPr>
                <w:ilvl w:val="0"/>
                <w:numId w:val="157"/>
              </w:numPr>
              <w:rPr>
                <w:rFonts w:cs="Arial"/>
              </w:rPr>
            </w:pPr>
            <w:r w:rsidRPr="00E61D82">
              <w:t>Structure</w:t>
            </w:r>
            <w:r>
              <w:t>,</w:t>
            </w:r>
            <w:r w:rsidRPr="00E50EE9">
              <w:rPr>
                <w:rFonts w:cs="Arial"/>
              </w:rPr>
              <w:t xml:space="preserve"> including:</w:t>
            </w:r>
          </w:p>
          <w:p w:rsidR="00CB4790" w:rsidRDefault="00CB4790" w:rsidP="00CB4790">
            <w:pPr>
              <w:pStyle w:val="DHHSnumberlowerromanindent"/>
              <w:numPr>
                <w:ilvl w:val="5"/>
                <w:numId w:val="160"/>
              </w:numPr>
            </w:pPr>
            <w:r>
              <w:t>c</w:t>
            </w:r>
            <w:r w:rsidRPr="00184B0A">
              <w:t>onstruction materials</w:t>
            </w:r>
          </w:p>
          <w:p w:rsidR="00CB4790" w:rsidRDefault="00CB4790" w:rsidP="00CB4790">
            <w:pPr>
              <w:pStyle w:val="DHHSnumberlowerromanindent"/>
              <w:numPr>
                <w:ilvl w:val="5"/>
                <w:numId w:val="160"/>
              </w:numPr>
            </w:pPr>
            <w:r>
              <w:t>o</w:t>
            </w:r>
            <w:r w:rsidRPr="00184B0A">
              <w:t>penings, shafts and ducts</w:t>
            </w:r>
          </w:p>
          <w:p w:rsidR="00CB4790" w:rsidRDefault="00CB4790" w:rsidP="00CB4790">
            <w:pPr>
              <w:pStyle w:val="DHHSnumberlowerromanindent"/>
              <w:numPr>
                <w:ilvl w:val="5"/>
                <w:numId w:val="160"/>
              </w:numPr>
              <w:rPr>
                <w:rFonts w:cs="Arial"/>
              </w:rPr>
            </w:pPr>
            <w:r>
              <w:t>v</w:t>
            </w:r>
            <w:r w:rsidRPr="00184B0A">
              <w:t>entilation</w:t>
            </w:r>
            <w:r w:rsidRPr="00E50EE9">
              <w:rPr>
                <w:rFonts w:cs="Arial"/>
              </w:rPr>
              <w:t xml:space="preserve"> and air movement.</w:t>
            </w:r>
          </w:p>
          <w:p w:rsidR="00CB4790" w:rsidRDefault="00CB4790" w:rsidP="00CB4790">
            <w:pPr>
              <w:pStyle w:val="DHHSnumberloweralpha"/>
              <w:numPr>
                <w:ilvl w:val="0"/>
                <w:numId w:val="157"/>
              </w:numPr>
            </w:pPr>
            <w:r w:rsidRPr="00E61D82">
              <w:t>Unusual features.</w:t>
            </w:r>
          </w:p>
          <w:p w:rsidR="00CB4790" w:rsidRDefault="00CB4790" w:rsidP="00CB4790">
            <w:pPr>
              <w:pStyle w:val="DHHSnumberloweralpha"/>
              <w:numPr>
                <w:ilvl w:val="0"/>
                <w:numId w:val="157"/>
              </w:numPr>
            </w:pPr>
            <w:r w:rsidRPr="00E61D82">
              <w:t>Hazards to occupants and visitors.</w:t>
            </w:r>
          </w:p>
          <w:p w:rsidR="00CB4790" w:rsidRDefault="00CB4790" w:rsidP="00CB4790">
            <w:pPr>
              <w:pStyle w:val="DHHSnumberloweralpha"/>
              <w:numPr>
                <w:ilvl w:val="0"/>
                <w:numId w:val="157"/>
              </w:numPr>
            </w:pPr>
            <w:r w:rsidRPr="00E61D82">
              <w:t>Fire safety measures.</w:t>
            </w:r>
          </w:p>
          <w:p w:rsidR="00CB4790" w:rsidRDefault="00CB4790" w:rsidP="00CB4790">
            <w:pPr>
              <w:pStyle w:val="DHHSnumberloweralpha"/>
              <w:numPr>
                <w:ilvl w:val="0"/>
                <w:numId w:val="157"/>
              </w:numPr>
            </w:pPr>
            <w:r w:rsidRPr="00E61D82">
              <w:t>Management and use.</w:t>
            </w:r>
          </w:p>
          <w:p w:rsidR="00CB4790" w:rsidRDefault="00CB4790" w:rsidP="00CB4790">
            <w:pPr>
              <w:pStyle w:val="DHHSnumberloweralpha"/>
              <w:numPr>
                <w:ilvl w:val="0"/>
                <w:numId w:val="157"/>
              </w:numPr>
            </w:pPr>
            <w:r w:rsidRPr="00E61D82">
              <w:t>Training of occupants.</w:t>
            </w:r>
          </w:p>
          <w:p w:rsidR="00CB4790" w:rsidRDefault="00CB4790" w:rsidP="00CB4790">
            <w:pPr>
              <w:pStyle w:val="DHHSnumberloweralpha"/>
              <w:numPr>
                <w:ilvl w:val="0"/>
                <w:numId w:val="157"/>
              </w:numPr>
            </w:pPr>
            <w:r w:rsidRPr="00E61D82">
              <w:t>Maintenance frequency and adequacy of maintenance regimes.</w:t>
            </w:r>
          </w:p>
          <w:p w:rsidR="00CB4790" w:rsidRPr="00E50EE9" w:rsidRDefault="00CB4790" w:rsidP="00CB4790">
            <w:pPr>
              <w:pStyle w:val="DHHSnumberloweralpha"/>
              <w:numPr>
                <w:ilvl w:val="0"/>
                <w:numId w:val="157"/>
              </w:numPr>
              <w:rPr>
                <w:rFonts w:cs="Arial"/>
              </w:rPr>
            </w:pPr>
            <w:r w:rsidRPr="00E61D82">
              <w:t>Firefighting</w:t>
            </w:r>
            <w:r w:rsidRPr="00E50EE9">
              <w:rPr>
                <w:rFonts w:cs="Arial"/>
              </w:rPr>
              <w:t xml:space="preserve"> concerns.</w:t>
            </w:r>
            <w:r>
              <w:rPr>
                <w:rFonts w:cs="Arial"/>
              </w:rPr>
              <w:t xml:space="preserve"> </w:t>
            </w:r>
          </w:p>
        </w:tc>
        <w:tc>
          <w:tcPr>
            <w:tcW w:w="5244" w:type="dxa"/>
          </w:tcPr>
          <w:p w:rsidR="00CB4790" w:rsidRDefault="00CB4790" w:rsidP="00CB4790">
            <w:pPr>
              <w:pStyle w:val="DHHSnumberloweralpha"/>
              <w:numPr>
                <w:ilvl w:val="0"/>
                <w:numId w:val="158"/>
              </w:numPr>
            </w:pPr>
            <w:r w:rsidRPr="00E50EE9">
              <w:rPr>
                <w:rFonts w:cs="Arial"/>
              </w:rPr>
              <w:t>Number, gender, age, location and state</w:t>
            </w:r>
            <w:r>
              <w:rPr>
                <w:rFonts w:cs="Arial"/>
              </w:rPr>
              <w:t xml:space="preserve"> (for example, </w:t>
            </w:r>
            <w:r w:rsidRPr="00E61D82">
              <w:t>awake or asleep, intoxicated or sober, unconscious or fully conscious</w:t>
            </w:r>
            <w:r>
              <w:t>)</w:t>
            </w:r>
            <w:r w:rsidRPr="00E61D82">
              <w:t>.</w:t>
            </w:r>
          </w:p>
          <w:p w:rsidR="00CB4790" w:rsidRDefault="00CB4790" w:rsidP="00CB4790">
            <w:pPr>
              <w:pStyle w:val="DHHSnumberloweralpha"/>
              <w:numPr>
                <w:ilvl w:val="0"/>
                <w:numId w:val="158"/>
              </w:numPr>
            </w:pPr>
            <w:r w:rsidRPr="00E61D82">
              <w:t>Physical attributes</w:t>
            </w:r>
            <w:r>
              <w:t xml:space="preserve"> (for example, </w:t>
            </w:r>
            <w:r w:rsidRPr="00E61D82">
              <w:t>mobility, speed of travel</w:t>
            </w:r>
            <w:r>
              <w:t>)</w:t>
            </w:r>
            <w:r w:rsidRPr="00E61D82">
              <w:t>.</w:t>
            </w:r>
          </w:p>
          <w:p w:rsidR="00CB4790" w:rsidRDefault="00CB4790" w:rsidP="00CB4790">
            <w:pPr>
              <w:pStyle w:val="DHHSnumberloweralpha"/>
              <w:numPr>
                <w:ilvl w:val="0"/>
                <w:numId w:val="158"/>
              </w:numPr>
            </w:pPr>
            <w:r w:rsidRPr="00E61D82">
              <w:t>Hearing ability.</w:t>
            </w:r>
          </w:p>
          <w:p w:rsidR="00CB4790" w:rsidRDefault="00CB4790" w:rsidP="00CB4790">
            <w:pPr>
              <w:pStyle w:val="DHHSnumberloweralpha"/>
              <w:numPr>
                <w:ilvl w:val="0"/>
                <w:numId w:val="158"/>
              </w:numPr>
            </w:pPr>
            <w:r w:rsidRPr="00E61D82">
              <w:t>Vision ability.</w:t>
            </w:r>
          </w:p>
          <w:p w:rsidR="00CB4790" w:rsidRDefault="00CB4790" w:rsidP="00CB4790">
            <w:pPr>
              <w:pStyle w:val="DHHSnumberloweralpha"/>
              <w:numPr>
                <w:ilvl w:val="0"/>
                <w:numId w:val="158"/>
              </w:numPr>
            </w:pPr>
            <w:r w:rsidRPr="00E61D82">
              <w:t>Mental attributes.</w:t>
            </w:r>
          </w:p>
          <w:p w:rsidR="00CB4790" w:rsidRDefault="00CB4790" w:rsidP="00CB4790">
            <w:pPr>
              <w:pStyle w:val="DHHSnumberloweralpha"/>
              <w:numPr>
                <w:ilvl w:val="0"/>
                <w:numId w:val="158"/>
              </w:numPr>
            </w:pPr>
            <w:r w:rsidRPr="00E61D82">
              <w:t>Level of understanding.</w:t>
            </w:r>
          </w:p>
          <w:p w:rsidR="00CB4790" w:rsidRDefault="00CB4790" w:rsidP="00CB4790">
            <w:pPr>
              <w:pStyle w:val="DHHSnumberloweralpha"/>
              <w:numPr>
                <w:ilvl w:val="0"/>
                <w:numId w:val="158"/>
              </w:numPr>
            </w:pPr>
            <w:r w:rsidRPr="00E61D82">
              <w:t>Potential emergency behaviour.</w:t>
            </w:r>
          </w:p>
          <w:p w:rsidR="00CB4790" w:rsidRDefault="00CB4790" w:rsidP="00CB4790">
            <w:pPr>
              <w:pStyle w:val="DHHSnumberloweralpha"/>
              <w:numPr>
                <w:ilvl w:val="0"/>
                <w:numId w:val="158"/>
              </w:numPr>
            </w:pPr>
            <w:r w:rsidRPr="00E61D82">
              <w:t>Ability to interpret cues.</w:t>
            </w:r>
          </w:p>
          <w:p w:rsidR="00CB4790" w:rsidRDefault="00CB4790" w:rsidP="00CB4790">
            <w:pPr>
              <w:pStyle w:val="DHHSnumberloweralpha"/>
              <w:numPr>
                <w:ilvl w:val="0"/>
                <w:numId w:val="158"/>
              </w:numPr>
            </w:pPr>
            <w:r w:rsidRPr="00E61D82">
              <w:t>Ability to take and implement decisions independently.</w:t>
            </w:r>
          </w:p>
          <w:p w:rsidR="00CB4790" w:rsidRDefault="00CB4790" w:rsidP="00CB4790">
            <w:pPr>
              <w:pStyle w:val="DHHSnumberloweralpha"/>
              <w:numPr>
                <w:ilvl w:val="0"/>
                <w:numId w:val="158"/>
              </w:numPr>
            </w:pPr>
            <w:r w:rsidRPr="00E61D82">
              <w:t>Level of assistance required</w:t>
            </w:r>
            <w:r>
              <w:t xml:space="preserve"> (for example, </w:t>
            </w:r>
            <w:r w:rsidRPr="00E61D82">
              <w:t>requires full assistance, requires some assistance or does not require assistance</w:t>
            </w:r>
            <w:r>
              <w:t>)</w:t>
            </w:r>
            <w:r w:rsidRPr="00E61D82">
              <w:t>.</w:t>
            </w:r>
          </w:p>
          <w:p w:rsidR="00CB4790" w:rsidRDefault="00CB4790" w:rsidP="00CB4790">
            <w:pPr>
              <w:pStyle w:val="DHHSnumberloweralpha"/>
              <w:numPr>
                <w:ilvl w:val="0"/>
                <w:numId w:val="158"/>
              </w:numPr>
            </w:pPr>
            <w:r w:rsidRPr="00E61D82">
              <w:t>Level of assistance available.</w:t>
            </w:r>
          </w:p>
          <w:p w:rsidR="00CB4790" w:rsidRDefault="00CB4790" w:rsidP="00CB4790">
            <w:pPr>
              <w:pStyle w:val="DHHSnumberloweralpha"/>
              <w:numPr>
                <w:ilvl w:val="0"/>
                <w:numId w:val="158"/>
              </w:numPr>
            </w:pPr>
            <w:r w:rsidRPr="00E61D82">
              <w:t>Shift schedules.</w:t>
            </w:r>
          </w:p>
          <w:p w:rsidR="00CB4790" w:rsidRDefault="00CB4790" w:rsidP="00CB4790">
            <w:pPr>
              <w:pStyle w:val="DHHSnumberloweralpha"/>
              <w:numPr>
                <w:ilvl w:val="0"/>
                <w:numId w:val="158"/>
              </w:numPr>
            </w:pPr>
            <w:r w:rsidRPr="00E61D82">
              <w:t>Staff, occupant and visitor numbers and type at any time in facility.</w:t>
            </w:r>
          </w:p>
          <w:p w:rsidR="00CB4790" w:rsidRDefault="00CB4790" w:rsidP="00CB4790">
            <w:pPr>
              <w:pStyle w:val="DHHSnumberloweralpha"/>
              <w:numPr>
                <w:ilvl w:val="0"/>
                <w:numId w:val="158"/>
              </w:numPr>
            </w:pPr>
            <w:r w:rsidRPr="00E61D82">
              <w:t>Emergency training for example trained or untrained.</w:t>
            </w:r>
          </w:p>
          <w:p w:rsidR="00CB4790" w:rsidRDefault="00CB4790" w:rsidP="00CB4790">
            <w:pPr>
              <w:pStyle w:val="DHHSnumberloweralpha"/>
              <w:numPr>
                <w:ilvl w:val="0"/>
                <w:numId w:val="158"/>
              </w:numPr>
            </w:pPr>
            <w:r w:rsidRPr="00E61D82">
              <w:t>Occupant (group) roles</w:t>
            </w:r>
            <w:r>
              <w:t xml:space="preserve"> (for example, </w:t>
            </w:r>
            <w:r w:rsidRPr="00E61D82">
              <w:t>parent or child, teacher or student, nurse or patient, staff or customer</w:t>
            </w:r>
            <w:r>
              <w:t>)</w:t>
            </w:r>
            <w:r w:rsidRPr="00E61D82">
              <w:t>.</w:t>
            </w:r>
          </w:p>
          <w:p w:rsidR="00CB4790" w:rsidRDefault="00CB4790" w:rsidP="00CB4790">
            <w:pPr>
              <w:pStyle w:val="DHHSnumberloweralpha"/>
              <w:numPr>
                <w:ilvl w:val="0"/>
                <w:numId w:val="158"/>
              </w:numPr>
            </w:pPr>
            <w:r w:rsidRPr="00E61D82">
              <w:t>Activity at the outbreak of fire</w:t>
            </w:r>
            <w:r>
              <w:t xml:space="preserve"> (for example, </w:t>
            </w:r>
            <w:r w:rsidRPr="00E61D82">
              <w:t>asleep or awake</w:t>
            </w:r>
            <w:r>
              <w:t>)</w:t>
            </w:r>
            <w:r w:rsidRPr="00E61D82">
              <w:t>.</w:t>
            </w:r>
          </w:p>
          <w:p w:rsidR="00CB4790" w:rsidRDefault="00CB4790" w:rsidP="00CB4790">
            <w:pPr>
              <w:pStyle w:val="DHHSnumberloweralpha"/>
              <w:numPr>
                <w:ilvl w:val="0"/>
                <w:numId w:val="158"/>
              </w:numPr>
            </w:pPr>
            <w:r w:rsidRPr="00E61D82">
              <w:t>Working in a noisy environment.</w:t>
            </w:r>
          </w:p>
          <w:p w:rsidR="00CB4790" w:rsidRDefault="00CB4790" w:rsidP="00CB4790">
            <w:pPr>
              <w:pStyle w:val="DHHSnumberloweralpha"/>
              <w:numPr>
                <w:ilvl w:val="0"/>
                <w:numId w:val="158"/>
              </w:numPr>
            </w:pPr>
            <w:r w:rsidRPr="00E61D82">
              <w:t>Watching a performance.</w:t>
            </w:r>
          </w:p>
          <w:p w:rsidR="00CB4790" w:rsidRPr="00E50EE9" w:rsidRDefault="00CB4790" w:rsidP="00CB4790">
            <w:pPr>
              <w:pStyle w:val="DHHSnumberloweralpha"/>
              <w:numPr>
                <w:ilvl w:val="0"/>
                <w:numId w:val="158"/>
              </w:numPr>
              <w:rPr>
                <w:rFonts w:cs="Arial"/>
              </w:rPr>
            </w:pPr>
            <w:r w:rsidRPr="00E61D82">
              <w:t>Familiarity with the facility</w:t>
            </w:r>
            <w:r>
              <w:t xml:space="preserve"> (for example, </w:t>
            </w:r>
            <w:r w:rsidRPr="00E61D82">
              <w:t>unfamiliar, relatively</w:t>
            </w:r>
            <w:r w:rsidRPr="00E50EE9">
              <w:rPr>
                <w:rFonts w:cs="Arial"/>
              </w:rPr>
              <w:t xml:space="preserve"> familiar or familiar</w:t>
            </w:r>
            <w:r>
              <w:rPr>
                <w:rFonts w:cs="Arial"/>
              </w:rPr>
              <w:t>)</w:t>
            </w:r>
            <w:r w:rsidRPr="00E50EE9">
              <w:rPr>
                <w:rFonts w:cs="Arial"/>
              </w:rPr>
              <w:t>.</w:t>
            </w:r>
          </w:p>
        </w:tc>
      </w:tr>
    </w:tbl>
    <w:p w:rsidR="00CB4790" w:rsidRPr="00E50EE9" w:rsidRDefault="00CB4790" w:rsidP="00CB4790">
      <w:pPr>
        <w:pStyle w:val="DHHSbodyaftertablefigure"/>
      </w:pPr>
      <w:r w:rsidRPr="003774BC">
        <w:t>In addition, to the above, the risk assessment</w:t>
      </w:r>
      <w:r w:rsidRPr="00E50EE9">
        <w:t xml:space="preserve"> will consider the following:</w:t>
      </w:r>
    </w:p>
    <w:p w:rsidR="00CB4790" w:rsidRPr="00E50EE9" w:rsidRDefault="00CB4790" w:rsidP="00CB4790">
      <w:pPr>
        <w:pStyle w:val="DHHSnumberloweralpha"/>
        <w:numPr>
          <w:ilvl w:val="2"/>
          <w:numId w:val="163"/>
        </w:numPr>
      </w:pPr>
      <w:r>
        <w:t>p</w:t>
      </w:r>
      <w:r w:rsidRPr="00E50EE9">
        <w:t>revious fire safety audits</w:t>
      </w:r>
    </w:p>
    <w:p w:rsidR="00CB4790" w:rsidRDefault="00CB4790" w:rsidP="00CB4790">
      <w:pPr>
        <w:pStyle w:val="DHHSnumberloweralpha"/>
        <w:numPr>
          <w:ilvl w:val="2"/>
          <w:numId w:val="163"/>
        </w:numPr>
      </w:pPr>
      <w:r>
        <w:t>f</w:t>
      </w:r>
      <w:r w:rsidRPr="00E50EE9">
        <w:t>ire and emergency history</w:t>
      </w:r>
    </w:p>
    <w:p w:rsidR="00CB4790" w:rsidRDefault="00CB4790" w:rsidP="00CB4790">
      <w:pPr>
        <w:pStyle w:val="DHHSnumberloweralpha"/>
        <w:numPr>
          <w:ilvl w:val="2"/>
          <w:numId w:val="163"/>
        </w:numPr>
      </w:pPr>
      <w:r>
        <w:t>f</w:t>
      </w:r>
      <w:r w:rsidRPr="00E50EE9">
        <w:t>ire safety and risk engineering reports</w:t>
      </w:r>
    </w:p>
    <w:p w:rsidR="00CB4790" w:rsidRDefault="00CB4790" w:rsidP="00CB4790">
      <w:pPr>
        <w:pStyle w:val="DHHSnumberloweralpha"/>
        <w:numPr>
          <w:ilvl w:val="2"/>
          <w:numId w:val="163"/>
        </w:numPr>
      </w:pPr>
      <w:r>
        <w:t>e</w:t>
      </w:r>
      <w:r w:rsidRPr="00E50EE9">
        <w:t xml:space="preserve">xisting </w:t>
      </w:r>
      <w:r>
        <w:t>f</w:t>
      </w:r>
      <w:r w:rsidRPr="00E50EE9">
        <w:t>ire safety plans</w:t>
      </w:r>
    </w:p>
    <w:p w:rsidR="00CB4790" w:rsidRDefault="00CB4790" w:rsidP="00CB4790">
      <w:pPr>
        <w:pStyle w:val="DHHSnumberloweralpha"/>
        <w:numPr>
          <w:ilvl w:val="2"/>
          <w:numId w:val="163"/>
        </w:numPr>
      </w:pPr>
      <w:r>
        <w:t>m</w:t>
      </w:r>
      <w:r w:rsidRPr="00E50EE9">
        <w:t>ethod of warning occupants and visitors</w:t>
      </w:r>
    </w:p>
    <w:p w:rsidR="00CB4790" w:rsidRDefault="00CB4790" w:rsidP="00CB4790">
      <w:pPr>
        <w:pStyle w:val="DHHSnumberloweralpha"/>
        <w:numPr>
          <w:ilvl w:val="2"/>
          <w:numId w:val="163"/>
        </w:numPr>
      </w:pPr>
      <w:r>
        <w:t>e</w:t>
      </w:r>
      <w:r w:rsidRPr="00E50EE9">
        <w:t>vacuation strategy (staged, horizontal</w:t>
      </w:r>
      <w:r w:rsidRPr="006458FC">
        <w:t xml:space="preserve"> and so on</w:t>
      </w:r>
      <w:r w:rsidRPr="00E50EE9">
        <w:t>)</w:t>
      </w:r>
    </w:p>
    <w:p w:rsidR="00CB4790" w:rsidRDefault="00CB4790" w:rsidP="00CB4790">
      <w:pPr>
        <w:pStyle w:val="DHHSnumberloweralpha"/>
        <w:numPr>
          <w:ilvl w:val="2"/>
          <w:numId w:val="163"/>
        </w:numPr>
      </w:pPr>
      <w:r>
        <w:t>u</w:t>
      </w:r>
      <w:r w:rsidRPr="00E50EE9">
        <w:t>se of evacuation routes</w:t>
      </w:r>
    </w:p>
    <w:p w:rsidR="00CB4790" w:rsidRDefault="00CB4790" w:rsidP="00CB4790">
      <w:pPr>
        <w:pStyle w:val="DHHSnumberloweralpha"/>
        <w:numPr>
          <w:ilvl w:val="2"/>
          <w:numId w:val="163"/>
        </w:numPr>
      </w:pPr>
      <w:r>
        <w:t>u</w:t>
      </w:r>
      <w:r w:rsidRPr="00E50EE9">
        <w:t>se of lifts.</w:t>
      </w:r>
    </w:p>
    <w:p w:rsidR="00CB4790" w:rsidRDefault="00CB4790" w:rsidP="00CB4790">
      <w:pPr>
        <w:pStyle w:val="DHHSbody"/>
        <w:rPr>
          <w:rFonts w:cs="Arial"/>
        </w:rPr>
      </w:pPr>
      <w:r w:rsidRPr="00E50EE9">
        <w:rPr>
          <w:rFonts w:cs="Arial"/>
        </w:rPr>
        <w:t xml:space="preserve">Once a risk assessment has been completed and all of the necessary information has been analysed, an emergency management plan for the facility will be completed which will inform determining the appropriate number of </w:t>
      </w:r>
      <w:r>
        <w:rPr>
          <w:rFonts w:cs="Arial"/>
        </w:rPr>
        <w:t>e</w:t>
      </w:r>
      <w:r w:rsidRPr="00E50EE9">
        <w:rPr>
          <w:rFonts w:cs="Arial"/>
        </w:rPr>
        <w:t xml:space="preserve">mergency </w:t>
      </w:r>
      <w:r>
        <w:rPr>
          <w:rFonts w:cs="Arial"/>
        </w:rPr>
        <w:t>r</w:t>
      </w:r>
      <w:r w:rsidRPr="00E50EE9">
        <w:rPr>
          <w:rFonts w:cs="Arial"/>
        </w:rPr>
        <w:t xml:space="preserve">esponse </w:t>
      </w:r>
      <w:r>
        <w:rPr>
          <w:rFonts w:cs="Arial"/>
        </w:rPr>
        <w:t>t</w:t>
      </w:r>
      <w:r w:rsidRPr="00E50EE9">
        <w:rPr>
          <w:rFonts w:cs="Arial"/>
        </w:rPr>
        <w:t>eam members to be selected.</w:t>
      </w:r>
    </w:p>
    <w:p w:rsidR="00CB4790" w:rsidRPr="00E50EE9" w:rsidRDefault="00CB4790" w:rsidP="00CB4790">
      <w:pPr>
        <w:pStyle w:val="DHHSbody"/>
      </w:pPr>
      <w:r w:rsidRPr="00E50EE9">
        <w:rPr>
          <w:rFonts w:cs="Arial"/>
          <w:lang w:eastAsia="en-AU"/>
        </w:rPr>
        <w:t xml:space="preserve">The risk assessment shall be based on National Emergency Risk Assessment Guidelines </w:t>
      </w:r>
      <w:r>
        <w:rPr>
          <w:rFonts w:cs="Arial"/>
          <w:lang w:eastAsia="en-AU"/>
        </w:rPr>
        <w:t xml:space="preserve">because </w:t>
      </w:r>
      <w:r w:rsidRPr="00E50EE9">
        <w:rPr>
          <w:rFonts w:cs="Arial"/>
          <w:lang w:eastAsia="en-AU"/>
        </w:rPr>
        <w:t>it provides a contextualised, emergency-related risk assessment method consistent with the Australian Standards AS/NZS ISO 31000:2009 Risk management – principles and guidelines. The risk assessment must be undertaken for each facility by a competent person. The outcomes of the risk assessment will depend on the facility’s function, location and environment and will identify those hazards that warrant specific risk mitigation and planning within the facility’s emergency management plan</w:t>
      </w:r>
    </w:p>
    <w:p w:rsidR="00CB4790" w:rsidRDefault="00CB4790" w:rsidP="00CB4790">
      <w:pPr>
        <w:pStyle w:val="DHHSbody"/>
        <w:rPr>
          <w:lang w:eastAsia="ja-JP"/>
        </w:rPr>
      </w:pPr>
      <w:bookmarkStart w:id="423" w:name="_Toc449702601"/>
      <w:r>
        <w:rPr>
          <w:rFonts w:cs="Arial"/>
        </w:rPr>
        <w:br w:type="page"/>
      </w:r>
    </w:p>
    <w:p w:rsidR="00CB4790" w:rsidRPr="00E50EE9" w:rsidRDefault="00CB4790" w:rsidP="00CB4790">
      <w:pPr>
        <w:pStyle w:val="Appendix"/>
      </w:pPr>
      <w:bookmarkStart w:id="424" w:name="_Toc509826180"/>
      <w:r w:rsidRPr="00E50EE9">
        <w:t xml:space="preserve">Training </w:t>
      </w:r>
      <w:r>
        <w:t>c</w:t>
      </w:r>
      <w:r w:rsidRPr="00E50EE9">
        <w:t xml:space="preserve">ourses for </w:t>
      </w:r>
      <w:r>
        <w:t>e</w:t>
      </w:r>
      <w:r w:rsidRPr="00E50EE9">
        <w:t xml:space="preserve">mergency </w:t>
      </w:r>
      <w:r>
        <w:t>p</w:t>
      </w:r>
      <w:r w:rsidRPr="00E50EE9">
        <w:t xml:space="preserve">lanning </w:t>
      </w:r>
      <w:r>
        <w:t>c</w:t>
      </w:r>
      <w:r w:rsidRPr="00E50EE9">
        <w:t xml:space="preserve">ommittee and </w:t>
      </w:r>
      <w:r>
        <w:t>e</w:t>
      </w:r>
      <w:r w:rsidRPr="00E50EE9">
        <w:t xml:space="preserve">mergency </w:t>
      </w:r>
      <w:r>
        <w:t>r</w:t>
      </w:r>
      <w:r w:rsidRPr="00E50EE9">
        <w:t xml:space="preserve">esponse </w:t>
      </w:r>
      <w:bookmarkEnd w:id="423"/>
      <w:r>
        <w:t>team</w:t>
      </w:r>
      <w:r w:rsidRPr="00E50EE9">
        <w:t xml:space="preserve"> </w:t>
      </w:r>
      <w:r>
        <w:t>members</w:t>
      </w:r>
      <w:bookmarkEnd w:id="424"/>
    </w:p>
    <w:p w:rsidR="00CB4790" w:rsidRPr="006753EE" w:rsidRDefault="00CB4790" w:rsidP="00CB4790">
      <w:pPr>
        <w:pStyle w:val="DHHSbody"/>
        <w:rPr>
          <w:rFonts w:cs="Arial"/>
        </w:rPr>
      </w:pPr>
      <w:r>
        <w:rPr>
          <w:rFonts w:cs="Arial"/>
        </w:rPr>
        <w:t>O</w:t>
      </w:r>
      <w:r w:rsidRPr="00036D6D">
        <w:rPr>
          <w:rFonts w:cs="Arial"/>
        </w:rPr>
        <w:t>nline emergency planning committee training</w:t>
      </w:r>
      <w:r>
        <w:rPr>
          <w:rFonts w:cs="Arial"/>
        </w:rPr>
        <w:t xml:space="preserve"> is available on </w:t>
      </w:r>
      <w:hyperlink r:id="rId35" w:history="1">
        <w:r w:rsidRPr="00AD58DE">
          <w:rPr>
            <w:rStyle w:val="Hyperlink"/>
            <w:rFonts w:cs="Arial"/>
          </w:rPr>
          <w:t>Fire safety induction program for 24 hour supported accommodation</w:t>
        </w:r>
      </w:hyperlink>
      <w:r w:rsidRPr="00036D6D">
        <w:rPr>
          <w:rFonts w:cs="Arial"/>
        </w:rPr>
        <w:t xml:space="preserve"> </w:t>
      </w:r>
      <w:r>
        <w:rPr>
          <w:rFonts w:cs="Arial"/>
        </w:rPr>
        <w:t>&lt;</w:t>
      </w:r>
      <w:r w:rsidRPr="00AD58DE">
        <w:rPr>
          <w:rFonts w:cs="Arial"/>
        </w:rPr>
        <w:t>https://providers.dhhs.vic.gov.au/fire-safety-induction-program-24-hour-supported-accommodation</w:t>
      </w:r>
      <w:r>
        <w:rPr>
          <w:rFonts w:cs="Arial"/>
        </w:rPr>
        <w:t>&gt;.</w:t>
      </w:r>
    </w:p>
    <w:p w:rsidR="00CB4790" w:rsidRDefault="00CB4790" w:rsidP="00CB4790">
      <w:pPr>
        <w:pStyle w:val="DHHSbody"/>
        <w:rPr>
          <w:rFonts w:cs="Arial"/>
        </w:rPr>
      </w:pPr>
      <w:r w:rsidRPr="00E50EE9">
        <w:rPr>
          <w:rFonts w:cs="Arial"/>
        </w:rPr>
        <w:t xml:space="preserve">Emergency </w:t>
      </w:r>
      <w:r>
        <w:rPr>
          <w:rFonts w:cs="Arial"/>
        </w:rPr>
        <w:t>p</w:t>
      </w:r>
      <w:r w:rsidRPr="00E50EE9">
        <w:rPr>
          <w:rFonts w:cs="Arial"/>
        </w:rPr>
        <w:t xml:space="preserve">lanning </w:t>
      </w:r>
      <w:r>
        <w:rPr>
          <w:rFonts w:cs="Arial"/>
        </w:rPr>
        <w:t>c</w:t>
      </w:r>
      <w:r w:rsidRPr="00E50EE9">
        <w:rPr>
          <w:rFonts w:cs="Arial"/>
        </w:rPr>
        <w:t>ommittee (</w:t>
      </w:r>
      <w:r>
        <w:rPr>
          <w:rFonts w:cs="Arial"/>
        </w:rPr>
        <w:t>EPC</w:t>
      </w:r>
      <w:r w:rsidRPr="00E50EE9">
        <w:rPr>
          <w:rFonts w:cs="Arial"/>
        </w:rPr>
        <w:t>) members are required to undertake training as part of the role of a manager of a 24</w:t>
      </w:r>
      <w:r>
        <w:rPr>
          <w:rFonts w:cs="Arial"/>
        </w:rPr>
        <w:t>-</w:t>
      </w:r>
      <w:r w:rsidRPr="00E50EE9">
        <w:rPr>
          <w:rFonts w:cs="Arial"/>
        </w:rPr>
        <w:t>hour residential facility</w:t>
      </w:r>
      <w:r>
        <w:rPr>
          <w:rFonts w:cs="Arial"/>
        </w:rPr>
        <w:t>.</w:t>
      </w:r>
    </w:p>
    <w:p w:rsidR="00CB4790" w:rsidRDefault="00CB4790" w:rsidP="00CB4790">
      <w:pPr>
        <w:pStyle w:val="DHHSbody"/>
        <w:rPr>
          <w:rFonts w:cs="Arial"/>
        </w:rPr>
      </w:pPr>
      <w:r w:rsidRPr="00E50EE9">
        <w:rPr>
          <w:rFonts w:cs="Arial"/>
        </w:rPr>
        <w:t xml:space="preserve">An online </w:t>
      </w:r>
      <w:r>
        <w:rPr>
          <w:rFonts w:cs="Arial"/>
        </w:rPr>
        <w:t>e</w:t>
      </w:r>
      <w:r w:rsidRPr="00E50EE9">
        <w:rPr>
          <w:rFonts w:cs="Arial"/>
        </w:rPr>
        <w:t xml:space="preserve">mergency </w:t>
      </w:r>
      <w:r>
        <w:rPr>
          <w:rFonts w:cs="Arial"/>
        </w:rPr>
        <w:t>p</w:t>
      </w:r>
      <w:r w:rsidRPr="00E50EE9">
        <w:rPr>
          <w:rFonts w:cs="Arial"/>
        </w:rPr>
        <w:t xml:space="preserve">lanning </w:t>
      </w:r>
      <w:r>
        <w:rPr>
          <w:rFonts w:cs="Arial"/>
        </w:rPr>
        <w:t>c</w:t>
      </w:r>
      <w:r w:rsidRPr="00E50EE9">
        <w:rPr>
          <w:rFonts w:cs="Arial"/>
        </w:rPr>
        <w:t>ommittee learning program is</w:t>
      </w:r>
      <w:r>
        <w:rPr>
          <w:rFonts w:cs="Arial"/>
        </w:rPr>
        <w:t xml:space="preserve"> required to be</w:t>
      </w:r>
      <w:r w:rsidRPr="00E50EE9">
        <w:rPr>
          <w:rFonts w:cs="Arial"/>
        </w:rPr>
        <w:t xml:space="preserve"> undertaken by all members. This package includes the following units from the </w:t>
      </w:r>
      <w:r>
        <w:rPr>
          <w:rFonts w:cs="Arial"/>
        </w:rPr>
        <w:t>p</w:t>
      </w:r>
      <w:r w:rsidRPr="00E50EE9">
        <w:rPr>
          <w:rFonts w:cs="Arial"/>
        </w:rPr>
        <w:t xml:space="preserve">ublic </w:t>
      </w:r>
      <w:r>
        <w:rPr>
          <w:rFonts w:cs="Arial"/>
        </w:rPr>
        <w:t>safetyt</w:t>
      </w:r>
      <w:r w:rsidRPr="00E50EE9">
        <w:rPr>
          <w:rFonts w:cs="Arial"/>
        </w:rPr>
        <w:t xml:space="preserve">raining </w:t>
      </w:r>
      <w:r>
        <w:rPr>
          <w:rFonts w:cs="Arial"/>
        </w:rPr>
        <w:t>p</w:t>
      </w:r>
      <w:r w:rsidRPr="00E50EE9">
        <w:rPr>
          <w:rFonts w:cs="Arial"/>
        </w:rPr>
        <w:t>ackage.</w:t>
      </w:r>
    </w:p>
    <w:p w:rsidR="00CB4790" w:rsidRPr="004E6DA3" w:rsidRDefault="00CB4790" w:rsidP="00CB4790">
      <w:pPr>
        <w:pStyle w:val="DHHSbody"/>
        <w:rPr>
          <w:rFonts w:cs="Arial"/>
          <w:b/>
          <w:u w:val="single"/>
        </w:rPr>
      </w:pPr>
      <w:r w:rsidRPr="004E6DA3">
        <w:rPr>
          <w:rFonts w:cs="Arial"/>
          <w:b/>
          <w:u w:val="single"/>
        </w:rPr>
        <w:t>NOTE:</w:t>
      </w:r>
    </w:p>
    <w:p w:rsidR="00CB4790" w:rsidRPr="00B01F24" w:rsidRDefault="00CB4790" w:rsidP="00CB4790">
      <w:pPr>
        <w:pStyle w:val="DHHSbody"/>
      </w:pPr>
      <w:r w:rsidRPr="00B01F24">
        <w:rPr>
          <w:rFonts w:cs="Arial"/>
        </w:rPr>
        <w:t xml:space="preserve">The subjects listed below will be reassessed from time to time as required; refer to </w:t>
      </w:r>
      <w:r>
        <w:rPr>
          <w:rFonts w:cs="Arial"/>
        </w:rPr>
        <w:t>p</w:t>
      </w:r>
      <w:r w:rsidRPr="00B01F24">
        <w:rPr>
          <w:rFonts w:cs="Arial"/>
        </w:rPr>
        <w:t xml:space="preserve">ractice </w:t>
      </w:r>
      <w:r>
        <w:rPr>
          <w:rFonts w:cs="Arial"/>
        </w:rPr>
        <w:t>n</w:t>
      </w:r>
      <w:r w:rsidRPr="00B01F24">
        <w:rPr>
          <w:rFonts w:cs="Arial"/>
        </w:rPr>
        <w:t>otes for current subjects and courses.</w:t>
      </w:r>
    </w:p>
    <w:p w:rsidR="00CB4790" w:rsidRPr="00B757B8" w:rsidRDefault="00CB4790" w:rsidP="00CB4790">
      <w:pPr>
        <w:pStyle w:val="DHHSbullet1"/>
      </w:pPr>
      <w:r w:rsidRPr="00B757B8">
        <w:t>PUAWER001B</w:t>
      </w:r>
      <w:r>
        <w:t xml:space="preserve"> – </w:t>
      </w:r>
      <w:r w:rsidRPr="00B757B8">
        <w:t>Identify, prevent and report potential workplace emergency situations</w:t>
      </w:r>
    </w:p>
    <w:p w:rsidR="00CB4790" w:rsidRPr="00B757B8" w:rsidRDefault="00CB4790" w:rsidP="00CB4790">
      <w:pPr>
        <w:pStyle w:val="DHHSbullet1"/>
      </w:pPr>
      <w:r w:rsidRPr="00B757B8">
        <w:t>PUAWER002B</w:t>
      </w:r>
      <w:r>
        <w:t xml:space="preserve"> – </w:t>
      </w:r>
      <w:r w:rsidRPr="00B757B8">
        <w:t>Ensure workplace emergency prevention procedures, systems and processes are implemented</w:t>
      </w:r>
    </w:p>
    <w:p w:rsidR="00CB4790" w:rsidRPr="00B757B8" w:rsidRDefault="00CB4790" w:rsidP="00CB4790">
      <w:pPr>
        <w:pStyle w:val="DHHSbullet1"/>
      </w:pPr>
      <w:r w:rsidRPr="00B757B8">
        <w:t xml:space="preserve">PUAWER003B – Manage and </w:t>
      </w:r>
      <w:r>
        <w:t>m</w:t>
      </w:r>
      <w:r w:rsidRPr="00B757B8">
        <w:t>onitor workplace emergency procedures, equipment and other resources</w:t>
      </w:r>
    </w:p>
    <w:p w:rsidR="00CB4790" w:rsidRPr="00982C29" w:rsidRDefault="00CB4790" w:rsidP="00CB4790">
      <w:pPr>
        <w:pStyle w:val="DHHSbullet1"/>
      </w:pPr>
      <w:r w:rsidRPr="00B757B8">
        <w:t>PUAWER004B</w:t>
      </w:r>
      <w:r>
        <w:t xml:space="preserve"> – </w:t>
      </w:r>
      <w:r w:rsidRPr="00B757B8">
        <w:t xml:space="preserve">Respond to workplace </w:t>
      </w:r>
      <w:r w:rsidRPr="00982C29">
        <w:t>emergencies</w:t>
      </w:r>
    </w:p>
    <w:p w:rsidR="00CB4790" w:rsidRPr="00982C29" w:rsidRDefault="00CB4790" w:rsidP="00CB4790">
      <w:pPr>
        <w:pStyle w:val="DHHSbullet1"/>
      </w:pPr>
      <w:r w:rsidRPr="00982C29">
        <w:t>PUAWER005B – Operates as part of an emergency control organisation</w:t>
      </w:r>
    </w:p>
    <w:p w:rsidR="00CB4790" w:rsidRPr="00982C29" w:rsidRDefault="00CB4790" w:rsidP="00CB4790">
      <w:pPr>
        <w:pStyle w:val="DHHSbullet1"/>
      </w:pPr>
      <w:r w:rsidRPr="00982C29">
        <w:t>PUAWER006B – Lead an emergency control organisation</w:t>
      </w:r>
    </w:p>
    <w:p w:rsidR="00CB4790" w:rsidRDefault="00CB4790" w:rsidP="00CB4790">
      <w:pPr>
        <w:pStyle w:val="DHHSbullet1"/>
      </w:pPr>
      <w:r w:rsidRPr="00982C29">
        <w:t>PUAWER007B – Manage and emergency control organi</w:t>
      </w:r>
      <w:r>
        <w:t>s</w:t>
      </w:r>
      <w:r w:rsidRPr="00982C29">
        <w:t>ation</w:t>
      </w:r>
      <w:r>
        <w:t>.</w:t>
      </w:r>
    </w:p>
    <w:p w:rsidR="00C17443" w:rsidRPr="00982C29" w:rsidRDefault="006C46F0" w:rsidP="00C17443">
      <w:pPr>
        <w:pStyle w:val="DHHStablecaption"/>
        <w:numPr>
          <w:ilvl w:val="0"/>
          <w:numId w:val="182"/>
        </w:numPr>
        <w:ind w:left="0" w:firstLine="0"/>
      </w:pPr>
      <w:bookmarkStart w:id="425" w:name="_Toc510516717"/>
      <w:r>
        <w:t>Skills and competencies for Emergency Planning Committee members</w:t>
      </w:r>
      <w:bookmarkEnd w:id="425"/>
    </w:p>
    <w:tbl>
      <w:tblPr>
        <w:tblStyle w:val="TableGrid"/>
        <w:tblW w:w="0" w:type="auto"/>
        <w:tblLook w:val="04A0" w:firstRow="1" w:lastRow="0" w:firstColumn="1" w:lastColumn="0" w:noHBand="0" w:noVBand="1"/>
      </w:tblPr>
      <w:tblGrid>
        <w:gridCol w:w="2694"/>
        <w:gridCol w:w="4536"/>
        <w:gridCol w:w="2517"/>
      </w:tblGrid>
      <w:tr w:rsidR="00C17443" w:rsidTr="00BE334B">
        <w:trPr>
          <w:tblHeader/>
        </w:trPr>
        <w:tc>
          <w:tcPr>
            <w:tcW w:w="2694" w:type="dxa"/>
          </w:tcPr>
          <w:p w:rsidR="00C17443" w:rsidRPr="00BE334B" w:rsidRDefault="00C17443" w:rsidP="00835D22">
            <w:pPr>
              <w:pStyle w:val="DHHStablecolhead"/>
              <w:jc w:val="center"/>
              <w:rPr>
                <w:sz w:val="18"/>
                <w:szCs w:val="18"/>
              </w:rPr>
            </w:pPr>
            <w:r w:rsidRPr="00BE334B">
              <w:rPr>
                <w:sz w:val="18"/>
                <w:szCs w:val="18"/>
              </w:rPr>
              <w:t>Skills</w:t>
            </w:r>
          </w:p>
        </w:tc>
        <w:tc>
          <w:tcPr>
            <w:tcW w:w="4536" w:type="dxa"/>
          </w:tcPr>
          <w:p w:rsidR="00C17443" w:rsidRPr="00BE334B" w:rsidRDefault="00C17443" w:rsidP="00835D22">
            <w:pPr>
              <w:pStyle w:val="DHHStablecolhead"/>
              <w:jc w:val="center"/>
              <w:rPr>
                <w:sz w:val="18"/>
                <w:szCs w:val="18"/>
              </w:rPr>
            </w:pPr>
            <w:r w:rsidRPr="00BE334B">
              <w:rPr>
                <w:sz w:val="18"/>
                <w:szCs w:val="18"/>
              </w:rPr>
              <w:t>Competencies identified as covering some of the skills</w:t>
            </w:r>
          </w:p>
        </w:tc>
        <w:tc>
          <w:tcPr>
            <w:tcW w:w="2517" w:type="dxa"/>
          </w:tcPr>
          <w:p w:rsidR="00C17443" w:rsidRPr="00BE334B" w:rsidRDefault="00C17443" w:rsidP="00835D22">
            <w:pPr>
              <w:pStyle w:val="DHHStablecolhead"/>
              <w:jc w:val="center"/>
              <w:rPr>
                <w:sz w:val="18"/>
                <w:szCs w:val="18"/>
              </w:rPr>
            </w:pPr>
            <w:r w:rsidRPr="00BE334B">
              <w:rPr>
                <w:sz w:val="18"/>
                <w:szCs w:val="18"/>
              </w:rPr>
              <w:t>Training module</w:t>
            </w:r>
          </w:p>
        </w:tc>
      </w:tr>
      <w:tr w:rsidR="00C17443" w:rsidTr="00BE334B">
        <w:tc>
          <w:tcPr>
            <w:tcW w:w="2694" w:type="dxa"/>
          </w:tcPr>
          <w:p w:rsidR="00C17443" w:rsidRPr="00BE334B" w:rsidRDefault="0096594C" w:rsidP="00BD0C49">
            <w:pPr>
              <w:pStyle w:val="DHHStabletext"/>
              <w:jc w:val="center"/>
              <w:rPr>
                <w:sz w:val="18"/>
                <w:szCs w:val="18"/>
              </w:rPr>
            </w:pPr>
            <w:r w:rsidRPr="00BE334B">
              <w:rPr>
                <w:sz w:val="18"/>
                <w:szCs w:val="18"/>
              </w:rPr>
              <w:t xml:space="preserve">Emergency </w:t>
            </w:r>
            <w:r w:rsidR="00BD0C49" w:rsidRPr="00BE334B">
              <w:rPr>
                <w:sz w:val="18"/>
                <w:szCs w:val="18"/>
              </w:rPr>
              <w:t>i</w:t>
            </w:r>
            <w:r w:rsidRPr="00BE334B">
              <w:rPr>
                <w:sz w:val="18"/>
                <w:szCs w:val="18"/>
              </w:rPr>
              <w:t xml:space="preserve">dentification and </w:t>
            </w:r>
            <w:r w:rsidR="00BD0C49" w:rsidRPr="00BE334B">
              <w:rPr>
                <w:sz w:val="18"/>
                <w:szCs w:val="18"/>
              </w:rPr>
              <w:t>a</w:t>
            </w:r>
            <w:r w:rsidRPr="00BE334B">
              <w:rPr>
                <w:sz w:val="18"/>
                <w:szCs w:val="18"/>
              </w:rPr>
              <w:t>nalysis</w:t>
            </w:r>
          </w:p>
        </w:tc>
        <w:tc>
          <w:tcPr>
            <w:tcW w:w="4536" w:type="dxa"/>
          </w:tcPr>
          <w:p w:rsidR="00C17443" w:rsidRPr="00BE334B" w:rsidRDefault="00B5328A" w:rsidP="00BD0C49">
            <w:pPr>
              <w:pStyle w:val="DHHStabletext"/>
              <w:jc w:val="center"/>
              <w:rPr>
                <w:sz w:val="14"/>
                <w:szCs w:val="14"/>
              </w:rPr>
            </w:pPr>
            <w:r w:rsidRPr="00BE334B">
              <w:rPr>
                <w:sz w:val="14"/>
                <w:szCs w:val="14"/>
              </w:rPr>
              <w:t>PUAWER001B</w:t>
            </w:r>
            <w:r w:rsidR="00BD0C49" w:rsidRPr="00BE334B">
              <w:rPr>
                <w:sz w:val="14"/>
                <w:szCs w:val="14"/>
              </w:rPr>
              <w:t xml:space="preserve">          </w:t>
            </w:r>
            <w:r w:rsidRPr="00BE334B">
              <w:rPr>
                <w:sz w:val="14"/>
                <w:szCs w:val="14"/>
              </w:rPr>
              <w:t xml:space="preserve"> </w:t>
            </w:r>
            <w:r w:rsidRPr="00BE334B">
              <w:rPr>
                <w:sz w:val="14"/>
                <w:szCs w:val="14"/>
              </w:rPr>
              <w:tab/>
            </w:r>
            <w:r w:rsidR="00BD0C49" w:rsidRPr="00BE334B">
              <w:rPr>
                <w:sz w:val="14"/>
                <w:szCs w:val="14"/>
              </w:rPr>
              <w:t>PUAWER002B</w:t>
            </w:r>
          </w:p>
          <w:p w:rsidR="00BD0C49" w:rsidRPr="00BE334B" w:rsidRDefault="00BD0C49" w:rsidP="00BD0C49">
            <w:pPr>
              <w:pStyle w:val="DHHStabletext"/>
              <w:jc w:val="center"/>
              <w:rPr>
                <w:sz w:val="14"/>
                <w:szCs w:val="14"/>
              </w:rPr>
            </w:pPr>
            <w:r w:rsidRPr="00BE334B">
              <w:rPr>
                <w:sz w:val="14"/>
                <w:szCs w:val="14"/>
              </w:rPr>
              <w:t xml:space="preserve">PUAWER003B           </w:t>
            </w:r>
            <w:r w:rsidRPr="00BE334B">
              <w:rPr>
                <w:sz w:val="14"/>
                <w:szCs w:val="14"/>
              </w:rPr>
              <w:tab/>
              <w:t>PUAWER004B</w:t>
            </w:r>
          </w:p>
          <w:p w:rsidR="00BD0C49" w:rsidRPr="00BE334B" w:rsidRDefault="00BD0C49" w:rsidP="00BD0C49">
            <w:pPr>
              <w:pStyle w:val="DHHStabletext"/>
              <w:jc w:val="center"/>
              <w:rPr>
                <w:sz w:val="14"/>
                <w:szCs w:val="14"/>
              </w:rPr>
            </w:pPr>
            <w:r w:rsidRPr="00BE334B">
              <w:rPr>
                <w:sz w:val="14"/>
                <w:szCs w:val="14"/>
              </w:rPr>
              <w:t xml:space="preserve">PUAWER005B           </w:t>
            </w:r>
            <w:r w:rsidRPr="00BE334B">
              <w:rPr>
                <w:sz w:val="14"/>
                <w:szCs w:val="14"/>
              </w:rPr>
              <w:tab/>
              <w:t>PUAWER006B</w:t>
            </w:r>
          </w:p>
          <w:p w:rsidR="00B5328A" w:rsidRPr="00BE334B" w:rsidRDefault="00BD0C49" w:rsidP="00BD0C49">
            <w:pPr>
              <w:pStyle w:val="DHHStabletext"/>
              <w:jc w:val="center"/>
              <w:rPr>
                <w:sz w:val="14"/>
                <w:szCs w:val="14"/>
              </w:rPr>
            </w:pPr>
            <w:r w:rsidRPr="00BE334B">
              <w:rPr>
                <w:sz w:val="14"/>
                <w:szCs w:val="14"/>
              </w:rPr>
              <w:t xml:space="preserve">PUAWER007B           </w:t>
            </w:r>
            <w:r w:rsidRPr="00BE334B">
              <w:rPr>
                <w:sz w:val="14"/>
                <w:szCs w:val="14"/>
              </w:rPr>
              <w:tab/>
              <w:t>PUAWER008B</w:t>
            </w:r>
          </w:p>
        </w:tc>
        <w:tc>
          <w:tcPr>
            <w:tcW w:w="2517" w:type="dxa"/>
          </w:tcPr>
          <w:p w:rsidR="00C17443" w:rsidRPr="00BE334B" w:rsidRDefault="0096594C" w:rsidP="00BD0C49">
            <w:pPr>
              <w:pStyle w:val="DHHStabletext"/>
              <w:jc w:val="center"/>
              <w:rPr>
                <w:sz w:val="18"/>
                <w:szCs w:val="18"/>
              </w:rPr>
            </w:pPr>
            <w:r w:rsidRPr="00BE334B">
              <w:rPr>
                <w:sz w:val="18"/>
                <w:szCs w:val="18"/>
              </w:rPr>
              <w:t>6</w:t>
            </w:r>
          </w:p>
        </w:tc>
      </w:tr>
      <w:tr w:rsidR="00C17443" w:rsidTr="00BE334B">
        <w:tc>
          <w:tcPr>
            <w:tcW w:w="2694" w:type="dxa"/>
          </w:tcPr>
          <w:p w:rsidR="00C17443" w:rsidRPr="00BE334B" w:rsidRDefault="0096594C" w:rsidP="00835D22">
            <w:pPr>
              <w:pStyle w:val="DHHStabletext"/>
              <w:jc w:val="center"/>
              <w:rPr>
                <w:sz w:val="18"/>
                <w:szCs w:val="18"/>
              </w:rPr>
            </w:pPr>
            <w:r w:rsidRPr="00BE334B">
              <w:rPr>
                <w:sz w:val="18"/>
                <w:szCs w:val="18"/>
              </w:rPr>
              <w:t>Identify</w:t>
            </w:r>
            <w:r w:rsidR="00BD0C49" w:rsidRPr="00BE334B">
              <w:rPr>
                <w:sz w:val="18"/>
                <w:szCs w:val="18"/>
              </w:rPr>
              <w:t xml:space="preserve"> safety systems and e</w:t>
            </w:r>
            <w:r w:rsidRPr="00BE334B">
              <w:rPr>
                <w:sz w:val="18"/>
                <w:szCs w:val="18"/>
              </w:rPr>
              <w:t xml:space="preserve">quipment </w:t>
            </w:r>
          </w:p>
        </w:tc>
        <w:tc>
          <w:tcPr>
            <w:tcW w:w="4536" w:type="dxa"/>
          </w:tcPr>
          <w:p w:rsidR="00BD0C49" w:rsidRPr="00BE334B" w:rsidRDefault="00BD0C49" w:rsidP="00BD0C49">
            <w:pPr>
              <w:pStyle w:val="DHHStabletext"/>
              <w:jc w:val="center"/>
              <w:rPr>
                <w:sz w:val="14"/>
                <w:szCs w:val="14"/>
              </w:rPr>
            </w:pPr>
            <w:r w:rsidRPr="00BE334B">
              <w:rPr>
                <w:sz w:val="14"/>
                <w:szCs w:val="14"/>
              </w:rPr>
              <w:t>PUAWER00</w:t>
            </w:r>
            <w:r w:rsidR="00AB7DEB" w:rsidRPr="00BE334B">
              <w:rPr>
                <w:sz w:val="14"/>
                <w:szCs w:val="14"/>
              </w:rPr>
              <w:t>1</w:t>
            </w:r>
            <w:r w:rsidRPr="00BE334B">
              <w:rPr>
                <w:sz w:val="14"/>
                <w:szCs w:val="14"/>
              </w:rPr>
              <w:t xml:space="preserve">B           </w:t>
            </w:r>
            <w:r w:rsidRPr="00BE334B">
              <w:rPr>
                <w:sz w:val="14"/>
                <w:szCs w:val="14"/>
              </w:rPr>
              <w:tab/>
              <w:t>PUAWER00</w:t>
            </w:r>
            <w:r w:rsidR="00AB7DEB" w:rsidRPr="00BE334B">
              <w:rPr>
                <w:sz w:val="14"/>
                <w:szCs w:val="14"/>
              </w:rPr>
              <w:t>2</w:t>
            </w:r>
            <w:r w:rsidRPr="00BE334B">
              <w:rPr>
                <w:sz w:val="14"/>
                <w:szCs w:val="14"/>
              </w:rPr>
              <w:t>B</w:t>
            </w:r>
          </w:p>
          <w:p w:rsidR="00BD0C49" w:rsidRPr="00BE334B" w:rsidRDefault="00BD0C49" w:rsidP="00BD0C49">
            <w:pPr>
              <w:pStyle w:val="DHHStabletext"/>
              <w:jc w:val="center"/>
              <w:rPr>
                <w:sz w:val="14"/>
                <w:szCs w:val="14"/>
              </w:rPr>
            </w:pPr>
            <w:r w:rsidRPr="00BE334B">
              <w:rPr>
                <w:sz w:val="14"/>
                <w:szCs w:val="14"/>
              </w:rPr>
              <w:t>PUAWER00</w:t>
            </w:r>
            <w:r w:rsidR="00AB7DEB" w:rsidRPr="00BE334B">
              <w:rPr>
                <w:sz w:val="14"/>
                <w:szCs w:val="14"/>
              </w:rPr>
              <w:t>3</w:t>
            </w:r>
            <w:r w:rsidRPr="00BE334B">
              <w:rPr>
                <w:sz w:val="14"/>
                <w:szCs w:val="14"/>
              </w:rPr>
              <w:t xml:space="preserve">B           </w:t>
            </w:r>
            <w:r w:rsidRPr="00BE334B">
              <w:rPr>
                <w:sz w:val="14"/>
                <w:szCs w:val="14"/>
              </w:rPr>
              <w:tab/>
              <w:t>PUAWER00</w:t>
            </w:r>
            <w:r w:rsidR="00AB7DEB" w:rsidRPr="00BE334B">
              <w:rPr>
                <w:sz w:val="14"/>
                <w:szCs w:val="14"/>
              </w:rPr>
              <w:t>4</w:t>
            </w:r>
            <w:r w:rsidRPr="00BE334B">
              <w:rPr>
                <w:sz w:val="14"/>
                <w:szCs w:val="14"/>
              </w:rPr>
              <w:t>B</w:t>
            </w:r>
          </w:p>
          <w:p w:rsidR="00C17443" w:rsidRPr="00BE334B" w:rsidRDefault="00AB7DEB" w:rsidP="00BD0C49">
            <w:pPr>
              <w:pStyle w:val="DHHStabletext"/>
              <w:rPr>
                <w:sz w:val="14"/>
                <w:szCs w:val="14"/>
              </w:rPr>
            </w:pPr>
            <w:r w:rsidRPr="00BE334B">
              <w:rPr>
                <w:sz w:val="14"/>
                <w:szCs w:val="14"/>
              </w:rPr>
              <w:t xml:space="preserve">     </w:t>
            </w:r>
            <w:r w:rsidR="00BE334B">
              <w:rPr>
                <w:sz w:val="14"/>
                <w:szCs w:val="14"/>
              </w:rPr>
              <w:t xml:space="preserve">                </w:t>
            </w:r>
            <w:r w:rsidRPr="00BE334B">
              <w:rPr>
                <w:sz w:val="14"/>
                <w:szCs w:val="14"/>
              </w:rPr>
              <w:t xml:space="preserve">    </w:t>
            </w:r>
            <w:r w:rsidR="00BD0C49" w:rsidRPr="00BE334B">
              <w:rPr>
                <w:sz w:val="14"/>
                <w:szCs w:val="14"/>
              </w:rPr>
              <w:t>PUAWER007B</w:t>
            </w:r>
          </w:p>
        </w:tc>
        <w:tc>
          <w:tcPr>
            <w:tcW w:w="2517" w:type="dxa"/>
          </w:tcPr>
          <w:p w:rsidR="00C17443" w:rsidRPr="00BE334B" w:rsidRDefault="0096594C" w:rsidP="00BD0C49">
            <w:pPr>
              <w:pStyle w:val="DHHStabletext"/>
              <w:jc w:val="center"/>
              <w:rPr>
                <w:sz w:val="18"/>
                <w:szCs w:val="18"/>
              </w:rPr>
            </w:pPr>
            <w:r w:rsidRPr="00BE334B">
              <w:rPr>
                <w:sz w:val="18"/>
                <w:szCs w:val="18"/>
              </w:rPr>
              <w:t>9</w:t>
            </w:r>
          </w:p>
        </w:tc>
      </w:tr>
      <w:tr w:rsidR="00C17443" w:rsidTr="00BE334B">
        <w:tc>
          <w:tcPr>
            <w:tcW w:w="2694" w:type="dxa"/>
          </w:tcPr>
          <w:p w:rsidR="00C17443" w:rsidRPr="00BE334B" w:rsidRDefault="00835D22" w:rsidP="00835D22">
            <w:pPr>
              <w:pStyle w:val="DHHStabletext"/>
              <w:jc w:val="center"/>
              <w:rPr>
                <w:sz w:val="18"/>
                <w:szCs w:val="18"/>
              </w:rPr>
            </w:pPr>
            <w:r w:rsidRPr="00BE334B">
              <w:rPr>
                <w:sz w:val="18"/>
                <w:szCs w:val="18"/>
              </w:rPr>
              <w:t xml:space="preserve">Occupant </w:t>
            </w:r>
            <w:r w:rsidR="00BD0C49" w:rsidRPr="00BE334B">
              <w:rPr>
                <w:sz w:val="18"/>
                <w:szCs w:val="18"/>
              </w:rPr>
              <w:t xml:space="preserve">characteristic </w:t>
            </w:r>
            <w:r w:rsidRPr="00BE334B">
              <w:rPr>
                <w:sz w:val="18"/>
                <w:szCs w:val="18"/>
              </w:rPr>
              <w:t>(s)</w:t>
            </w:r>
          </w:p>
        </w:tc>
        <w:tc>
          <w:tcPr>
            <w:tcW w:w="4536" w:type="dxa"/>
          </w:tcPr>
          <w:p w:rsidR="00BD0C49" w:rsidRPr="00BE334B" w:rsidRDefault="00BD0C49" w:rsidP="00BD0C49">
            <w:pPr>
              <w:pStyle w:val="DHHStabletext"/>
              <w:jc w:val="center"/>
              <w:rPr>
                <w:sz w:val="14"/>
                <w:szCs w:val="14"/>
              </w:rPr>
            </w:pPr>
            <w:r w:rsidRPr="00BE334B">
              <w:rPr>
                <w:sz w:val="14"/>
                <w:szCs w:val="14"/>
              </w:rPr>
              <w:t>PUAWER005B</w:t>
            </w:r>
          </w:p>
          <w:p w:rsidR="00C17443" w:rsidRPr="00BE334B" w:rsidRDefault="00BD0C49" w:rsidP="00BD0C49">
            <w:pPr>
              <w:pStyle w:val="DHHStabletext"/>
              <w:jc w:val="center"/>
              <w:rPr>
                <w:sz w:val="14"/>
                <w:szCs w:val="14"/>
              </w:rPr>
            </w:pPr>
            <w:r w:rsidRPr="00BE334B">
              <w:rPr>
                <w:sz w:val="14"/>
                <w:szCs w:val="14"/>
              </w:rPr>
              <w:t>PUAWER006B</w:t>
            </w:r>
          </w:p>
          <w:p w:rsidR="00BD0C49" w:rsidRPr="00BE334B" w:rsidRDefault="00BD0C49" w:rsidP="00BD0C49">
            <w:pPr>
              <w:pStyle w:val="DHHStabletext"/>
              <w:jc w:val="center"/>
              <w:rPr>
                <w:sz w:val="14"/>
                <w:szCs w:val="14"/>
              </w:rPr>
            </w:pPr>
            <w:r w:rsidRPr="00BE334B">
              <w:rPr>
                <w:sz w:val="14"/>
                <w:szCs w:val="14"/>
              </w:rPr>
              <w:t>PUAWER007B</w:t>
            </w:r>
          </w:p>
        </w:tc>
        <w:tc>
          <w:tcPr>
            <w:tcW w:w="2517" w:type="dxa"/>
          </w:tcPr>
          <w:p w:rsidR="00C17443" w:rsidRPr="00BE334B" w:rsidRDefault="0096594C" w:rsidP="00BD0C49">
            <w:pPr>
              <w:pStyle w:val="DHHStabletext"/>
              <w:jc w:val="center"/>
              <w:rPr>
                <w:sz w:val="18"/>
                <w:szCs w:val="18"/>
              </w:rPr>
            </w:pPr>
            <w:r w:rsidRPr="00BE334B">
              <w:rPr>
                <w:sz w:val="18"/>
                <w:szCs w:val="18"/>
              </w:rPr>
              <w:t>Gap ( to be determined )</w:t>
            </w:r>
          </w:p>
        </w:tc>
      </w:tr>
      <w:tr w:rsidR="00C17443" w:rsidTr="00BE334B">
        <w:tc>
          <w:tcPr>
            <w:tcW w:w="2694" w:type="dxa"/>
          </w:tcPr>
          <w:p w:rsidR="00C17443" w:rsidRPr="00BE334B" w:rsidRDefault="00BD0C49" w:rsidP="00835D22">
            <w:pPr>
              <w:pStyle w:val="DHHStabletext"/>
              <w:jc w:val="center"/>
              <w:rPr>
                <w:sz w:val="18"/>
                <w:szCs w:val="18"/>
              </w:rPr>
            </w:pPr>
            <w:r w:rsidRPr="00BE334B">
              <w:rPr>
                <w:sz w:val="18"/>
                <w:szCs w:val="18"/>
              </w:rPr>
              <w:t>Human b</w:t>
            </w:r>
            <w:r w:rsidR="00835D22" w:rsidRPr="00BE334B">
              <w:rPr>
                <w:sz w:val="18"/>
                <w:szCs w:val="18"/>
              </w:rPr>
              <w:t>ehaviour in an emergency situation</w:t>
            </w:r>
          </w:p>
        </w:tc>
        <w:tc>
          <w:tcPr>
            <w:tcW w:w="4536" w:type="dxa"/>
          </w:tcPr>
          <w:p w:rsidR="00BD0C49" w:rsidRPr="00BE334B" w:rsidRDefault="00BD0C49" w:rsidP="00BD0C49">
            <w:pPr>
              <w:pStyle w:val="DHHStabletext"/>
              <w:jc w:val="center"/>
              <w:rPr>
                <w:sz w:val="14"/>
                <w:szCs w:val="14"/>
              </w:rPr>
            </w:pPr>
            <w:r w:rsidRPr="00BE334B">
              <w:rPr>
                <w:sz w:val="14"/>
                <w:szCs w:val="14"/>
              </w:rPr>
              <w:t>PUAWER005B</w:t>
            </w:r>
          </w:p>
          <w:p w:rsidR="00BD0C49" w:rsidRPr="00BE334B" w:rsidRDefault="00BD0C49" w:rsidP="00BD0C49">
            <w:pPr>
              <w:pStyle w:val="DHHStabletext"/>
              <w:jc w:val="center"/>
              <w:rPr>
                <w:sz w:val="14"/>
                <w:szCs w:val="14"/>
              </w:rPr>
            </w:pPr>
            <w:r w:rsidRPr="00BE334B">
              <w:rPr>
                <w:sz w:val="14"/>
                <w:szCs w:val="14"/>
              </w:rPr>
              <w:t>PUAWER006B</w:t>
            </w:r>
          </w:p>
        </w:tc>
        <w:tc>
          <w:tcPr>
            <w:tcW w:w="2517" w:type="dxa"/>
          </w:tcPr>
          <w:p w:rsidR="00C17443" w:rsidRPr="00BE334B" w:rsidRDefault="0096594C" w:rsidP="00BD0C49">
            <w:pPr>
              <w:pStyle w:val="DHHStabletext"/>
              <w:jc w:val="center"/>
              <w:rPr>
                <w:sz w:val="18"/>
                <w:szCs w:val="18"/>
              </w:rPr>
            </w:pPr>
            <w:r w:rsidRPr="00BE334B">
              <w:rPr>
                <w:sz w:val="18"/>
                <w:szCs w:val="18"/>
              </w:rPr>
              <w:t>Gap ( to be determined</w:t>
            </w:r>
          </w:p>
        </w:tc>
      </w:tr>
      <w:tr w:rsidR="00C17443" w:rsidTr="00BE334B">
        <w:tc>
          <w:tcPr>
            <w:tcW w:w="2694" w:type="dxa"/>
          </w:tcPr>
          <w:p w:rsidR="00C17443" w:rsidRPr="00BE334B" w:rsidRDefault="00835D22" w:rsidP="00BD0C49">
            <w:pPr>
              <w:pStyle w:val="DHHStabletext"/>
              <w:jc w:val="center"/>
              <w:rPr>
                <w:sz w:val="18"/>
                <w:szCs w:val="18"/>
              </w:rPr>
            </w:pPr>
            <w:r w:rsidRPr="00BE334B">
              <w:rPr>
                <w:sz w:val="18"/>
                <w:szCs w:val="18"/>
              </w:rPr>
              <w:t xml:space="preserve">Risk </w:t>
            </w:r>
            <w:r w:rsidR="00BD0C49" w:rsidRPr="00BE334B">
              <w:rPr>
                <w:sz w:val="18"/>
                <w:szCs w:val="18"/>
              </w:rPr>
              <w:t>m</w:t>
            </w:r>
            <w:r w:rsidRPr="00BE334B">
              <w:rPr>
                <w:sz w:val="18"/>
                <w:szCs w:val="18"/>
              </w:rPr>
              <w:t>anagement</w:t>
            </w:r>
            <w:r w:rsidR="00BD0C49" w:rsidRPr="00BE334B">
              <w:rPr>
                <w:sz w:val="18"/>
                <w:szCs w:val="18"/>
              </w:rPr>
              <w:t>, d</w:t>
            </w:r>
            <w:r w:rsidRPr="00BE334B">
              <w:rPr>
                <w:sz w:val="18"/>
                <w:szCs w:val="18"/>
              </w:rPr>
              <w:t xml:space="preserve">evelop and </w:t>
            </w:r>
            <w:r w:rsidR="00BD0C49" w:rsidRPr="00BE334B">
              <w:rPr>
                <w:sz w:val="18"/>
                <w:szCs w:val="18"/>
              </w:rPr>
              <w:t>i</w:t>
            </w:r>
            <w:r w:rsidRPr="00BE334B">
              <w:rPr>
                <w:sz w:val="18"/>
                <w:szCs w:val="18"/>
              </w:rPr>
              <w:t>mplement emergency p</w:t>
            </w:r>
            <w:r w:rsidR="00BD0C49" w:rsidRPr="00BE334B">
              <w:rPr>
                <w:sz w:val="18"/>
                <w:szCs w:val="18"/>
              </w:rPr>
              <w:t>l</w:t>
            </w:r>
            <w:r w:rsidRPr="00BE334B">
              <w:rPr>
                <w:sz w:val="18"/>
                <w:szCs w:val="18"/>
              </w:rPr>
              <w:t xml:space="preserve">ans and procedures </w:t>
            </w:r>
          </w:p>
        </w:tc>
        <w:tc>
          <w:tcPr>
            <w:tcW w:w="4536" w:type="dxa"/>
          </w:tcPr>
          <w:p w:rsidR="00BD0C49" w:rsidRPr="00BE334B" w:rsidRDefault="00BD0C49" w:rsidP="00BD0C49">
            <w:pPr>
              <w:pStyle w:val="DHHStabletext"/>
              <w:jc w:val="center"/>
              <w:rPr>
                <w:sz w:val="14"/>
                <w:szCs w:val="14"/>
              </w:rPr>
            </w:pPr>
            <w:r w:rsidRPr="00BE334B">
              <w:rPr>
                <w:sz w:val="14"/>
                <w:szCs w:val="14"/>
              </w:rPr>
              <w:t>PUAWER003B</w:t>
            </w:r>
          </w:p>
          <w:p w:rsidR="00C17443" w:rsidRPr="00BE334B" w:rsidRDefault="00BD0C49" w:rsidP="00BD0C49">
            <w:pPr>
              <w:pStyle w:val="DHHStabletext"/>
              <w:jc w:val="center"/>
              <w:rPr>
                <w:sz w:val="14"/>
                <w:szCs w:val="14"/>
              </w:rPr>
            </w:pPr>
            <w:r w:rsidRPr="00BE334B">
              <w:rPr>
                <w:sz w:val="14"/>
                <w:szCs w:val="14"/>
              </w:rPr>
              <w:t>PUAWER007B</w:t>
            </w:r>
          </w:p>
        </w:tc>
        <w:tc>
          <w:tcPr>
            <w:tcW w:w="2517" w:type="dxa"/>
          </w:tcPr>
          <w:p w:rsidR="00C17443" w:rsidRPr="00BE334B" w:rsidRDefault="00BD0C49" w:rsidP="00BD0C49">
            <w:pPr>
              <w:pStyle w:val="DHHStabletext"/>
              <w:jc w:val="center"/>
              <w:rPr>
                <w:sz w:val="18"/>
                <w:szCs w:val="18"/>
              </w:rPr>
            </w:pPr>
            <w:r w:rsidRPr="00BE334B">
              <w:rPr>
                <w:sz w:val="18"/>
                <w:szCs w:val="18"/>
              </w:rPr>
              <w:t>4,7,8.12</w:t>
            </w:r>
          </w:p>
        </w:tc>
      </w:tr>
      <w:tr w:rsidR="00C17443" w:rsidTr="00BE334B">
        <w:tc>
          <w:tcPr>
            <w:tcW w:w="2694" w:type="dxa"/>
          </w:tcPr>
          <w:p w:rsidR="00C17443" w:rsidRPr="00BE334B" w:rsidRDefault="00835D22" w:rsidP="00835D22">
            <w:pPr>
              <w:pStyle w:val="DHHStabletext"/>
              <w:jc w:val="center"/>
              <w:rPr>
                <w:sz w:val="18"/>
                <w:szCs w:val="18"/>
              </w:rPr>
            </w:pPr>
            <w:r w:rsidRPr="00BE334B">
              <w:rPr>
                <w:sz w:val="18"/>
                <w:szCs w:val="18"/>
              </w:rPr>
              <w:t>Relevant</w:t>
            </w:r>
            <w:r w:rsidR="00BD0C49" w:rsidRPr="00BE334B">
              <w:rPr>
                <w:sz w:val="18"/>
                <w:szCs w:val="18"/>
              </w:rPr>
              <w:t xml:space="preserve"> l</w:t>
            </w:r>
            <w:r w:rsidRPr="00BE334B">
              <w:rPr>
                <w:sz w:val="18"/>
                <w:szCs w:val="18"/>
              </w:rPr>
              <w:t>egislation</w:t>
            </w:r>
            <w:r w:rsidR="00BD0C49" w:rsidRPr="00BE334B">
              <w:rPr>
                <w:sz w:val="18"/>
                <w:szCs w:val="18"/>
              </w:rPr>
              <w:t>, codes and s</w:t>
            </w:r>
            <w:r w:rsidRPr="00BE334B">
              <w:rPr>
                <w:sz w:val="18"/>
                <w:szCs w:val="18"/>
              </w:rPr>
              <w:t xml:space="preserve">tandards </w:t>
            </w:r>
          </w:p>
        </w:tc>
        <w:tc>
          <w:tcPr>
            <w:tcW w:w="4536" w:type="dxa"/>
          </w:tcPr>
          <w:p w:rsidR="0068574C" w:rsidRPr="00BE334B" w:rsidRDefault="0068574C" w:rsidP="0068574C">
            <w:pPr>
              <w:pStyle w:val="DHHStabletext"/>
              <w:jc w:val="center"/>
              <w:rPr>
                <w:sz w:val="14"/>
                <w:szCs w:val="14"/>
              </w:rPr>
            </w:pPr>
            <w:r w:rsidRPr="00BE334B">
              <w:rPr>
                <w:sz w:val="14"/>
                <w:szCs w:val="14"/>
              </w:rPr>
              <w:t>PUAWER003B</w:t>
            </w:r>
          </w:p>
          <w:p w:rsidR="00B5328A" w:rsidRPr="00BE334B" w:rsidRDefault="0068574C" w:rsidP="0068574C">
            <w:pPr>
              <w:pStyle w:val="DHHStabletext"/>
              <w:jc w:val="center"/>
              <w:rPr>
                <w:sz w:val="14"/>
                <w:szCs w:val="14"/>
              </w:rPr>
            </w:pPr>
            <w:r w:rsidRPr="00BE334B">
              <w:rPr>
                <w:sz w:val="14"/>
                <w:szCs w:val="14"/>
              </w:rPr>
              <w:t>PUAWER007B</w:t>
            </w:r>
          </w:p>
        </w:tc>
        <w:tc>
          <w:tcPr>
            <w:tcW w:w="2517" w:type="dxa"/>
          </w:tcPr>
          <w:p w:rsidR="00BD0C49" w:rsidRPr="00BE334B" w:rsidRDefault="00BD0C49" w:rsidP="00BD0C49">
            <w:pPr>
              <w:pStyle w:val="DHHStabletext"/>
              <w:jc w:val="center"/>
              <w:rPr>
                <w:sz w:val="18"/>
                <w:szCs w:val="18"/>
              </w:rPr>
            </w:pPr>
            <w:r w:rsidRPr="00BE334B">
              <w:rPr>
                <w:sz w:val="18"/>
                <w:szCs w:val="18"/>
              </w:rPr>
              <w:t>2,3,10,11,12,</w:t>
            </w:r>
          </w:p>
          <w:p w:rsidR="00C17443" w:rsidRPr="00BE334B" w:rsidRDefault="00BD0C49" w:rsidP="00BD0C49">
            <w:pPr>
              <w:pStyle w:val="DHHStabletext"/>
              <w:jc w:val="center"/>
              <w:rPr>
                <w:sz w:val="18"/>
                <w:szCs w:val="18"/>
              </w:rPr>
            </w:pPr>
            <w:r w:rsidRPr="00BE334B">
              <w:rPr>
                <w:sz w:val="18"/>
                <w:szCs w:val="18"/>
              </w:rPr>
              <w:t>13,14,15</w:t>
            </w:r>
          </w:p>
        </w:tc>
      </w:tr>
      <w:tr w:rsidR="00C17443" w:rsidTr="00BE334B">
        <w:tc>
          <w:tcPr>
            <w:tcW w:w="2694" w:type="dxa"/>
          </w:tcPr>
          <w:p w:rsidR="00C17443" w:rsidRPr="00BE334B" w:rsidRDefault="00835D22" w:rsidP="0068574C">
            <w:pPr>
              <w:pStyle w:val="DHHStabletext"/>
              <w:jc w:val="center"/>
              <w:rPr>
                <w:sz w:val="18"/>
                <w:szCs w:val="18"/>
              </w:rPr>
            </w:pPr>
            <w:r w:rsidRPr="00BE334B">
              <w:rPr>
                <w:sz w:val="18"/>
                <w:szCs w:val="18"/>
              </w:rPr>
              <w:t xml:space="preserve">Plan </w:t>
            </w:r>
            <w:r w:rsidR="0068574C" w:rsidRPr="00BE334B">
              <w:rPr>
                <w:sz w:val="18"/>
                <w:szCs w:val="18"/>
              </w:rPr>
              <w:t>training and t</w:t>
            </w:r>
            <w:r w:rsidRPr="00BE334B">
              <w:rPr>
                <w:sz w:val="18"/>
                <w:szCs w:val="18"/>
              </w:rPr>
              <w:t>rain small groups</w:t>
            </w:r>
          </w:p>
        </w:tc>
        <w:tc>
          <w:tcPr>
            <w:tcW w:w="4536" w:type="dxa"/>
          </w:tcPr>
          <w:p w:rsidR="00AB7DEB" w:rsidRPr="00BE334B" w:rsidRDefault="00AB7DEB" w:rsidP="00AB7DEB">
            <w:pPr>
              <w:pStyle w:val="DHHStabletext"/>
              <w:jc w:val="center"/>
              <w:rPr>
                <w:sz w:val="14"/>
                <w:szCs w:val="14"/>
              </w:rPr>
            </w:pPr>
            <w:r w:rsidRPr="00BE334B">
              <w:rPr>
                <w:sz w:val="14"/>
                <w:szCs w:val="14"/>
              </w:rPr>
              <w:t xml:space="preserve">TAEDEL301AB           </w:t>
            </w:r>
            <w:r w:rsidRPr="00BE334B">
              <w:rPr>
                <w:sz w:val="14"/>
                <w:szCs w:val="14"/>
              </w:rPr>
              <w:tab/>
              <w:t>PUAWER001B</w:t>
            </w:r>
          </w:p>
          <w:p w:rsidR="00AB7DEB" w:rsidRPr="00BE334B" w:rsidRDefault="00AB7DEB" w:rsidP="00AB7DEB">
            <w:pPr>
              <w:pStyle w:val="DHHStabletext"/>
              <w:jc w:val="center"/>
              <w:rPr>
                <w:sz w:val="14"/>
                <w:szCs w:val="14"/>
              </w:rPr>
            </w:pPr>
            <w:r w:rsidRPr="00BE334B">
              <w:rPr>
                <w:sz w:val="14"/>
                <w:szCs w:val="14"/>
              </w:rPr>
              <w:t xml:space="preserve">PUAWER004B           </w:t>
            </w:r>
            <w:r w:rsidRPr="00BE334B">
              <w:rPr>
                <w:sz w:val="14"/>
                <w:szCs w:val="14"/>
              </w:rPr>
              <w:tab/>
              <w:t>PUAWER005B</w:t>
            </w:r>
          </w:p>
          <w:p w:rsidR="00C17443" w:rsidRPr="00BE334B" w:rsidRDefault="00AB7DEB" w:rsidP="00AB7DEB">
            <w:pPr>
              <w:pStyle w:val="DHHStabletext"/>
              <w:rPr>
                <w:sz w:val="14"/>
                <w:szCs w:val="14"/>
              </w:rPr>
            </w:pPr>
            <w:r w:rsidRPr="00BE334B">
              <w:rPr>
                <w:sz w:val="14"/>
                <w:szCs w:val="14"/>
              </w:rPr>
              <w:t xml:space="preserve">     </w:t>
            </w:r>
            <w:r w:rsidR="00BE334B" w:rsidRPr="00BE334B">
              <w:rPr>
                <w:sz w:val="14"/>
                <w:szCs w:val="14"/>
              </w:rPr>
              <w:t xml:space="preserve">   </w:t>
            </w:r>
            <w:r w:rsidR="00BE334B">
              <w:rPr>
                <w:sz w:val="14"/>
                <w:szCs w:val="14"/>
              </w:rPr>
              <w:t xml:space="preserve">            </w:t>
            </w:r>
            <w:r w:rsidR="00BE334B" w:rsidRPr="00BE334B">
              <w:rPr>
                <w:sz w:val="14"/>
                <w:szCs w:val="14"/>
              </w:rPr>
              <w:t xml:space="preserve"> </w:t>
            </w:r>
            <w:r w:rsidRPr="00BE334B">
              <w:rPr>
                <w:sz w:val="14"/>
                <w:szCs w:val="14"/>
              </w:rPr>
              <w:t xml:space="preserve">    PUAWER006B</w:t>
            </w:r>
          </w:p>
        </w:tc>
        <w:tc>
          <w:tcPr>
            <w:tcW w:w="2517" w:type="dxa"/>
          </w:tcPr>
          <w:p w:rsidR="00C17443" w:rsidRPr="00BE334B" w:rsidRDefault="00BD0C49" w:rsidP="00BD0C49">
            <w:pPr>
              <w:pStyle w:val="DHHStabletext"/>
              <w:jc w:val="center"/>
              <w:rPr>
                <w:sz w:val="18"/>
                <w:szCs w:val="18"/>
              </w:rPr>
            </w:pPr>
            <w:r w:rsidRPr="00BE334B">
              <w:rPr>
                <w:sz w:val="18"/>
                <w:szCs w:val="18"/>
              </w:rPr>
              <w:t>5</w:t>
            </w:r>
          </w:p>
        </w:tc>
      </w:tr>
    </w:tbl>
    <w:p w:rsidR="00CB4790" w:rsidRPr="003774BC" w:rsidRDefault="00CB4790" w:rsidP="00CB4790">
      <w:pPr>
        <w:pStyle w:val="DHHSbody"/>
      </w:pPr>
      <w:r w:rsidRPr="003774BC">
        <w:rPr>
          <w:rFonts w:cs="Arial"/>
        </w:rPr>
        <w:br w:type="page"/>
      </w:r>
    </w:p>
    <w:p w:rsidR="00CB4790" w:rsidRPr="00E50EE9" w:rsidRDefault="00CB4790" w:rsidP="00CB4790">
      <w:pPr>
        <w:pStyle w:val="Appendix"/>
      </w:pPr>
      <w:bookmarkStart w:id="426" w:name="_Ref398805854"/>
      <w:bookmarkStart w:id="427" w:name="_Toc449702602"/>
      <w:bookmarkStart w:id="428" w:name="_Toc509826181"/>
      <w:r w:rsidRPr="00E50EE9">
        <w:t xml:space="preserve">Bomb </w:t>
      </w:r>
      <w:r>
        <w:t>t</w:t>
      </w:r>
      <w:r w:rsidRPr="00E50EE9">
        <w:t xml:space="preserve">hreat </w:t>
      </w:r>
      <w:r>
        <w:t>c</w:t>
      </w:r>
      <w:r w:rsidRPr="00E50EE9">
        <w:t xml:space="preserve">heck </w:t>
      </w:r>
      <w:r>
        <w:t>l</w:t>
      </w:r>
      <w:r w:rsidRPr="00E50EE9">
        <w:t xml:space="preserve">ist for </w:t>
      </w:r>
      <w:r>
        <w:t>t</w:t>
      </w:r>
      <w:r w:rsidRPr="00E50EE9">
        <w:t xml:space="preserve">elephone </w:t>
      </w:r>
      <w:r>
        <w:t>o</w:t>
      </w:r>
      <w:r w:rsidRPr="00E50EE9">
        <w:t>perators</w:t>
      </w:r>
      <w:bookmarkEnd w:id="426"/>
      <w:bookmarkEnd w:id="427"/>
      <w:bookmarkEnd w:id="428"/>
    </w:p>
    <w:p w:rsidR="00CB4790" w:rsidRDefault="00CB4790" w:rsidP="00CB4790">
      <w:pPr>
        <w:pStyle w:val="DHHSbody"/>
        <w:rPr>
          <w:rFonts w:cs="Arial"/>
        </w:rPr>
      </w:pPr>
      <w:r w:rsidRPr="00E50EE9">
        <w:rPr>
          <w:rFonts w:cs="Arial"/>
        </w:rPr>
        <w:t>An example of a typical phone threat and bomb threat checklist is provided below. It is reproduced from the Australian Bomb Data Centre Bomb Safety Awareness Kit, with the permission of the Australian Bomb Data centre.</w:t>
      </w:r>
    </w:p>
    <w:p w:rsidR="00C17443" w:rsidRPr="00E50EE9" w:rsidRDefault="002D737C" w:rsidP="00C17443">
      <w:pPr>
        <w:pStyle w:val="DHHSfigurecaption"/>
        <w:numPr>
          <w:ilvl w:val="0"/>
          <w:numId w:val="183"/>
        </w:numPr>
        <w:ind w:left="360"/>
      </w:pPr>
      <w:bookmarkStart w:id="429" w:name="_Toc510526590"/>
      <w:r>
        <w:t>Bomb threat check list for telephone operators</w:t>
      </w:r>
      <w:bookmarkEnd w:id="429"/>
    </w:p>
    <w:p w:rsidR="00CB4790" w:rsidRPr="003774BC" w:rsidRDefault="00CB4790" w:rsidP="00CB4790">
      <w:pPr>
        <w:pStyle w:val="DHHSbody"/>
        <w:rPr>
          <w:lang w:eastAsia="en-AU"/>
        </w:rPr>
      </w:pPr>
      <w:r>
        <w:rPr>
          <w:rFonts w:cs="Arial"/>
          <w:noProof/>
          <w:lang w:eastAsia="en-AU"/>
        </w:rPr>
        <w:drawing>
          <wp:inline distT="0" distB="0" distL="0" distR="0" wp14:anchorId="38CF6E96" wp14:editId="08D238BA">
            <wp:extent cx="5908675" cy="7341236"/>
            <wp:effectExtent l="0" t="0" r="0" b="0"/>
            <wp:docPr id="11" name="Picture 17" descr="Appendix 4, diplays an example of a typical phone threat and bomb threat check list for telephone operators" title="Figure 19 Bomb threat check list for telephone opera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Bomb threat check list for telephone operators" title="Appendix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08675" cy="7341235"/>
                    </a:xfrm>
                    <a:prstGeom prst="rect">
                      <a:avLst/>
                    </a:prstGeom>
                    <a:noFill/>
                    <a:ln>
                      <a:noFill/>
                    </a:ln>
                  </pic:spPr>
                </pic:pic>
              </a:graphicData>
            </a:graphic>
          </wp:inline>
        </w:drawing>
      </w:r>
    </w:p>
    <w:p w:rsidR="00CB4790" w:rsidRPr="00E50EE9" w:rsidRDefault="00CB4790" w:rsidP="00CB4790">
      <w:pPr>
        <w:pStyle w:val="DHHSbody"/>
        <w:rPr>
          <w:lang w:eastAsia="en-AU"/>
        </w:rPr>
      </w:pPr>
    </w:p>
    <w:p w:rsidR="00CB4790" w:rsidRDefault="00CB4790" w:rsidP="00CB4790">
      <w:pPr>
        <w:pStyle w:val="Appendix"/>
      </w:pPr>
      <w:bookmarkStart w:id="430" w:name="_Ref398812774"/>
      <w:bookmarkStart w:id="431" w:name="_Ref398812903"/>
      <w:bookmarkStart w:id="432" w:name="_Ref398812971"/>
      <w:bookmarkStart w:id="433" w:name="_Ref398813392"/>
      <w:bookmarkStart w:id="434" w:name="_Toc449702603"/>
      <w:bookmarkStart w:id="435" w:name="_Toc509826182"/>
      <w:r w:rsidRPr="00E50EE9">
        <w:t xml:space="preserve">Form for </w:t>
      </w:r>
      <w:r>
        <w:t>d</w:t>
      </w:r>
      <w:r w:rsidRPr="00E50EE9">
        <w:t xml:space="preserve">escription of </w:t>
      </w:r>
      <w:r>
        <w:t>o</w:t>
      </w:r>
      <w:r w:rsidRPr="00E50EE9">
        <w:t>ffender</w:t>
      </w:r>
      <w:bookmarkEnd w:id="430"/>
      <w:bookmarkEnd w:id="431"/>
      <w:bookmarkEnd w:id="432"/>
      <w:bookmarkEnd w:id="433"/>
      <w:bookmarkEnd w:id="434"/>
      <w:bookmarkEnd w:id="435"/>
    </w:p>
    <w:p w:rsidR="00CB4790" w:rsidRPr="003774BC" w:rsidRDefault="00673872" w:rsidP="006C46F0">
      <w:pPr>
        <w:pStyle w:val="DHHSbody"/>
      </w:pPr>
      <w:r>
        <w:rPr>
          <w:rFonts w:eastAsia="Times New Roman"/>
          <w:b/>
        </w:rPr>
        <w:t>Figure 20</w:t>
      </w:r>
      <w:r w:rsidR="006C46F0" w:rsidRPr="00673872">
        <w:rPr>
          <w:rFonts w:eastAsia="Times New Roman"/>
          <w:b/>
        </w:rPr>
        <w:t xml:space="preserve"> Form for description of offender</w:t>
      </w:r>
      <w:r w:rsidR="00CB4790">
        <w:rPr>
          <w:noProof/>
          <w:lang w:eastAsia="en-AU"/>
        </w:rPr>
        <w:drawing>
          <wp:inline distT="0" distB="0" distL="0" distR="0" wp14:anchorId="03D6EEF2" wp14:editId="6799764E">
            <wp:extent cx="5950585" cy="7146290"/>
            <wp:effectExtent l="0" t="0" r="0" b="0"/>
            <wp:docPr id="4" name="Picture 25" descr="Appedix 5 , outlines a form to assist with the description of offender to be completed after an incidient ." title="Fiigure 20 Form for description of off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5" descr="Form for desciption of offender" title="Appendix 5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50585" cy="7146290"/>
                    </a:xfrm>
                    <a:prstGeom prst="rect">
                      <a:avLst/>
                    </a:prstGeom>
                    <a:noFill/>
                    <a:ln>
                      <a:noFill/>
                    </a:ln>
                  </pic:spPr>
                </pic:pic>
              </a:graphicData>
            </a:graphic>
          </wp:inline>
        </w:drawing>
      </w:r>
    </w:p>
    <w:p w:rsidR="00CB4790" w:rsidRPr="00E50EE9" w:rsidRDefault="00CB4790" w:rsidP="00CB4790">
      <w:pPr>
        <w:pStyle w:val="Body"/>
        <w:jc w:val="left"/>
        <w:rPr>
          <w:rFonts w:ascii="Arial" w:hAnsi="Arial" w:cs="Arial"/>
          <w:sz w:val="20"/>
          <w:szCs w:val="20"/>
        </w:rPr>
      </w:pPr>
    </w:p>
    <w:p w:rsidR="00CB4790" w:rsidRDefault="00CB4790" w:rsidP="00CB4790">
      <w:pPr>
        <w:pStyle w:val="Appendix"/>
      </w:pPr>
      <w:bookmarkStart w:id="436" w:name="_Ref398812840"/>
      <w:bookmarkStart w:id="437" w:name="_Ref398812858"/>
      <w:bookmarkStart w:id="438" w:name="_Ref398813159"/>
      <w:bookmarkStart w:id="439" w:name="_Ref398813177"/>
      <w:bookmarkStart w:id="440" w:name="_Toc449702604"/>
      <w:bookmarkStart w:id="441" w:name="_Toc509826183"/>
      <w:r>
        <w:t>E</w:t>
      </w:r>
      <w:r w:rsidRPr="00E50EE9">
        <w:t>xample of an emergency evacuation exercise observer</w:t>
      </w:r>
      <w:r>
        <w:t>’</w:t>
      </w:r>
      <w:r w:rsidRPr="00E50EE9">
        <w:t xml:space="preserve">s </w:t>
      </w:r>
      <w:bookmarkEnd w:id="436"/>
      <w:bookmarkEnd w:id="437"/>
      <w:bookmarkEnd w:id="438"/>
      <w:bookmarkEnd w:id="439"/>
      <w:bookmarkEnd w:id="440"/>
      <w:r>
        <w:t>checklist</w:t>
      </w:r>
      <w:bookmarkEnd w:id="441"/>
    </w:p>
    <w:p w:rsidR="006C46F0" w:rsidRDefault="006C46F0" w:rsidP="005F642C">
      <w:pPr>
        <w:pStyle w:val="DHHSfigurecaption"/>
        <w:numPr>
          <w:ilvl w:val="0"/>
          <w:numId w:val="183"/>
        </w:numPr>
      </w:pPr>
      <w:bookmarkStart w:id="442" w:name="_Toc510526591"/>
      <w:r>
        <w:t>Example of an emergency evacuation exercise observer’s checklist</w:t>
      </w:r>
      <w:bookmarkEnd w:id="442"/>
    </w:p>
    <w:p w:rsidR="00CB4790" w:rsidRPr="003774BC" w:rsidRDefault="00CB4790" w:rsidP="00CB4790">
      <w:pPr>
        <w:pStyle w:val="Body"/>
        <w:jc w:val="left"/>
        <w:rPr>
          <w:rFonts w:ascii="Arial" w:hAnsi="Arial" w:cs="Arial"/>
          <w:sz w:val="20"/>
          <w:szCs w:val="20"/>
        </w:rPr>
      </w:pPr>
      <w:r>
        <w:rPr>
          <w:rFonts w:ascii="Arial" w:hAnsi="Arial" w:cs="Arial"/>
          <w:noProof/>
          <w:lang w:eastAsia="en-AU"/>
        </w:rPr>
        <w:drawing>
          <wp:inline distT="0" distB="0" distL="0" distR="0" wp14:anchorId="055C779D" wp14:editId="47657D61">
            <wp:extent cx="5908675" cy="5991987"/>
            <wp:effectExtent l="0" t="0" r="0" b="8890"/>
            <wp:docPr id="1" name="Picture 27" descr="Example of an emergency evacuation excercise obervers's checklist " title="Appednix 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7" descr="Example of an emergency evacuation excercise obervers's checklist " title="Appednix 6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08675" cy="5991860"/>
                    </a:xfrm>
                    <a:prstGeom prst="rect">
                      <a:avLst/>
                    </a:prstGeom>
                    <a:noFill/>
                    <a:ln>
                      <a:noFill/>
                    </a:ln>
                  </pic:spPr>
                </pic:pic>
              </a:graphicData>
            </a:graphic>
          </wp:inline>
        </w:drawing>
      </w:r>
    </w:p>
    <w:sectPr w:rsidR="00CB4790" w:rsidRPr="003774BC" w:rsidSect="00A80206">
      <w:pgSz w:w="11907" w:h="16840" w:code="9"/>
      <w:pgMar w:top="1134" w:right="1134" w:bottom="1134" w:left="1134" w:header="624"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86F" w:rsidRDefault="0005386F">
      <w:r>
        <w:separator/>
      </w:r>
    </w:p>
  </w:endnote>
  <w:endnote w:type="continuationSeparator" w:id="0">
    <w:p w:rsidR="0005386F" w:rsidRDefault="00053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86F" w:rsidRDefault="0005386F" w:rsidP="007B22F5">
    <w:pPr>
      <w:pStyle w:val="DHHSfooter"/>
    </w:pPr>
    <w:r>
      <w:t xml:space="preserve">Page </w:t>
    </w:r>
    <w:r w:rsidRPr="005A39EC">
      <w:fldChar w:fldCharType="begin"/>
    </w:r>
    <w:r w:rsidRPr="005A39EC">
      <w:instrText xml:space="preserve"> PAGE </w:instrText>
    </w:r>
    <w:r w:rsidRPr="005A39EC">
      <w:fldChar w:fldCharType="separate"/>
    </w:r>
    <w:r w:rsidR="00F23253">
      <w:rPr>
        <w:noProof/>
      </w:rPr>
      <w:t>2</w:t>
    </w:r>
    <w:r w:rsidRPr="005A39EC">
      <w:fldChar w:fldCharType="end"/>
    </w:r>
    <w:r>
      <w:tab/>
    </w:r>
    <w:r w:rsidRPr="007B22F5">
      <w:t>Fire and emergency preparedness and response procedures and training framework 2018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86F" w:rsidRDefault="0005386F" w:rsidP="007B22F5">
    <w:pPr>
      <w:pStyle w:val="DHHSfooter"/>
    </w:pPr>
    <w:r w:rsidRPr="007B22F5">
      <w:t>Fire and emergency preparedness and response procedures and training framework 2018</w:t>
    </w:r>
    <w:r w:rsidRPr="0031753A">
      <w:tab/>
      <w:t xml:space="preserve">Page </w:t>
    </w:r>
    <w:r w:rsidRPr="0031753A">
      <w:fldChar w:fldCharType="begin"/>
    </w:r>
    <w:r w:rsidRPr="0031753A">
      <w:instrText xml:space="preserve"> PAGE </w:instrText>
    </w:r>
    <w:r w:rsidRPr="0031753A">
      <w:fldChar w:fldCharType="separate"/>
    </w:r>
    <w:r w:rsidR="00F23253">
      <w:rPr>
        <w:noProof/>
      </w:rPr>
      <w:t>103</w:t>
    </w:r>
    <w:r w:rsidRPr="0031753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86F" w:rsidRDefault="0005386F">
      <w:r>
        <w:separator/>
      </w:r>
    </w:p>
  </w:footnote>
  <w:footnote w:type="continuationSeparator" w:id="0">
    <w:p w:rsidR="0005386F" w:rsidRDefault="000538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E34C3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2148A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DAB50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424C78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EF061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CC2A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6497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083E7FFE"/>
    <w:lvl w:ilvl="0">
      <w:start w:val="1"/>
      <w:numFmt w:val="decimal"/>
      <w:pStyle w:val="ListNumber"/>
      <w:lvlText w:val="%1."/>
      <w:lvlJc w:val="left"/>
      <w:pPr>
        <w:tabs>
          <w:tab w:val="num" w:pos="360"/>
        </w:tabs>
        <w:ind w:left="360" w:hanging="360"/>
      </w:pPr>
    </w:lvl>
  </w:abstractNum>
  <w:abstractNum w:abstractNumId="8" w15:restartNumberingAfterBreak="0">
    <w:nsid w:val="01956F83"/>
    <w:multiLevelType w:val="multilevel"/>
    <w:tmpl w:val="AC407E3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022D21B5"/>
    <w:multiLevelType w:val="hybridMultilevel"/>
    <w:tmpl w:val="980A27D8"/>
    <w:lvl w:ilvl="0" w:tplc="0C090017">
      <w:start w:val="1"/>
      <w:numFmt w:val="lowerLetter"/>
      <w:lvlText w:val="%1)"/>
      <w:lvlJc w:val="left"/>
      <w:pPr>
        <w:tabs>
          <w:tab w:val="num" w:pos="723"/>
        </w:tabs>
        <w:ind w:left="723" w:hanging="363"/>
      </w:p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10" w15:restartNumberingAfterBreak="0">
    <w:nsid w:val="02440FE5"/>
    <w:multiLevelType w:val="multilevel"/>
    <w:tmpl w:val="0E2E7E6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05024B7B"/>
    <w:multiLevelType w:val="multilevel"/>
    <w:tmpl w:val="C590C4E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52D4811"/>
    <w:multiLevelType w:val="multilevel"/>
    <w:tmpl w:val="056A189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0560623D"/>
    <w:multiLevelType w:val="multilevel"/>
    <w:tmpl w:val="06C28B4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15:restartNumberingAfterBreak="0">
    <w:nsid w:val="0578789B"/>
    <w:multiLevelType w:val="multilevel"/>
    <w:tmpl w:val="4D6C98B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064B1AAE"/>
    <w:multiLevelType w:val="hybridMultilevel"/>
    <w:tmpl w:val="7082A78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06550FF5"/>
    <w:multiLevelType w:val="multilevel"/>
    <w:tmpl w:val="DDFCD04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07D10130"/>
    <w:multiLevelType w:val="hybridMultilevel"/>
    <w:tmpl w:val="1AEE876C"/>
    <w:lvl w:ilvl="0" w:tplc="0C090017">
      <w:start w:val="1"/>
      <w:numFmt w:val="lowerLetter"/>
      <w:lvlText w:val="%1)"/>
      <w:lvlJc w:val="left"/>
      <w:pPr>
        <w:ind w:left="720" w:hanging="360"/>
      </w:pPr>
      <w:rPr>
        <w:rFonts w:cs="Times New Roman"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0A121209"/>
    <w:multiLevelType w:val="multilevel"/>
    <w:tmpl w:val="168C5B54"/>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0BF1524B"/>
    <w:multiLevelType w:val="hybridMultilevel"/>
    <w:tmpl w:val="247885A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0C3D289F"/>
    <w:multiLevelType w:val="hybridMultilevel"/>
    <w:tmpl w:val="16DE9CA8"/>
    <w:lvl w:ilvl="0" w:tplc="8F985938">
      <w:start w:val="1"/>
      <w:numFmt w:val="lowerRoman"/>
      <w:lvlText w:val="%1)"/>
      <w:lvlJc w:val="left"/>
      <w:pPr>
        <w:tabs>
          <w:tab w:val="num" w:pos="760"/>
        </w:tabs>
        <w:ind w:left="760" w:hanging="363"/>
      </w:pPr>
      <w:rPr>
        <w:rFonts w:cs="Times New Roman" w:hint="default"/>
      </w:rPr>
    </w:lvl>
    <w:lvl w:ilvl="1" w:tplc="0C090019">
      <w:start w:val="1"/>
      <w:numFmt w:val="lowerLetter"/>
      <w:lvlText w:val="%2."/>
      <w:lvlJc w:val="left"/>
      <w:pPr>
        <w:ind w:left="1480" w:hanging="360"/>
      </w:pPr>
    </w:lvl>
    <w:lvl w:ilvl="2" w:tplc="0C09001B">
      <w:start w:val="1"/>
      <w:numFmt w:val="lowerRoman"/>
      <w:lvlText w:val="%3."/>
      <w:lvlJc w:val="right"/>
      <w:pPr>
        <w:ind w:left="2200" w:hanging="180"/>
      </w:pPr>
    </w:lvl>
    <w:lvl w:ilvl="3" w:tplc="0C09000F">
      <w:start w:val="1"/>
      <w:numFmt w:val="decimal"/>
      <w:lvlText w:val="%4."/>
      <w:lvlJc w:val="left"/>
      <w:pPr>
        <w:ind w:left="2920" w:hanging="360"/>
      </w:pPr>
    </w:lvl>
    <w:lvl w:ilvl="4" w:tplc="0C090019">
      <w:start w:val="1"/>
      <w:numFmt w:val="lowerLetter"/>
      <w:lvlText w:val="%5."/>
      <w:lvlJc w:val="left"/>
      <w:pPr>
        <w:ind w:left="3640" w:hanging="360"/>
      </w:pPr>
    </w:lvl>
    <w:lvl w:ilvl="5" w:tplc="0C09001B">
      <w:start w:val="1"/>
      <w:numFmt w:val="lowerRoman"/>
      <w:lvlText w:val="%6."/>
      <w:lvlJc w:val="right"/>
      <w:pPr>
        <w:ind w:left="4360" w:hanging="180"/>
      </w:pPr>
    </w:lvl>
    <w:lvl w:ilvl="6" w:tplc="0C09000F" w:tentative="1">
      <w:start w:val="1"/>
      <w:numFmt w:val="decimal"/>
      <w:lvlText w:val="%7."/>
      <w:lvlJc w:val="left"/>
      <w:pPr>
        <w:ind w:left="5080" w:hanging="360"/>
      </w:pPr>
    </w:lvl>
    <w:lvl w:ilvl="7" w:tplc="0C090019" w:tentative="1">
      <w:start w:val="1"/>
      <w:numFmt w:val="lowerLetter"/>
      <w:lvlText w:val="%8."/>
      <w:lvlJc w:val="left"/>
      <w:pPr>
        <w:ind w:left="5800" w:hanging="360"/>
      </w:pPr>
    </w:lvl>
    <w:lvl w:ilvl="8" w:tplc="0C09001B" w:tentative="1">
      <w:start w:val="1"/>
      <w:numFmt w:val="lowerRoman"/>
      <w:lvlText w:val="%9."/>
      <w:lvlJc w:val="right"/>
      <w:pPr>
        <w:ind w:left="6520" w:hanging="180"/>
      </w:pPr>
    </w:lvl>
  </w:abstractNum>
  <w:abstractNum w:abstractNumId="21" w15:restartNumberingAfterBreak="0">
    <w:nsid w:val="0CCF06E4"/>
    <w:multiLevelType w:val="multilevel"/>
    <w:tmpl w:val="031213C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0CE604B9"/>
    <w:multiLevelType w:val="hybridMultilevel"/>
    <w:tmpl w:val="9EEAF63E"/>
    <w:lvl w:ilvl="0" w:tplc="0C090017">
      <w:start w:val="1"/>
      <w:numFmt w:val="lowerLetter"/>
      <w:lvlText w:val="%1)"/>
      <w:lvlJc w:val="left"/>
      <w:pPr>
        <w:tabs>
          <w:tab w:val="num" w:pos="723"/>
        </w:tabs>
        <w:ind w:left="723" w:hanging="363"/>
      </w:p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23" w15:restartNumberingAfterBreak="0">
    <w:nsid w:val="0D314C57"/>
    <w:multiLevelType w:val="multilevel"/>
    <w:tmpl w:val="AF66666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15:restartNumberingAfterBreak="0">
    <w:nsid w:val="0EE52D01"/>
    <w:multiLevelType w:val="multilevel"/>
    <w:tmpl w:val="9720541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5" w15:restartNumberingAfterBreak="0">
    <w:nsid w:val="0F1252EC"/>
    <w:multiLevelType w:val="hybridMultilevel"/>
    <w:tmpl w:val="E9CA9480"/>
    <w:lvl w:ilvl="0" w:tplc="0C090017">
      <w:start w:val="1"/>
      <w:numFmt w:val="lowerLetter"/>
      <w:lvlText w:val="%1)"/>
      <w:lvlJc w:val="left"/>
      <w:pPr>
        <w:tabs>
          <w:tab w:val="num" w:pos="363"/>
        </w:tabs>
        <w:ind w:left="363" w:hanging="363"/>
      </w:pPr>
      <w:rPr>
        <w:rFonts w:hint="default"/>
        <w:sz w:val="20"/>
        <w:szCs w:val="20"/>
      </w:rPr>
    </w:lvl>
    <w:lvl w:ilvl="1" w:tplc="0C090019">
      <w:start w:val="1"/>
      <w:numFmt w:val="lowerLetter"/>
      <w:lvlText w:val="%2."/>
      <w:lvlJc w:val="left"/>
      <w:pPr>
        <w:ind w:left="1083" w:hanging="360"/>
      </w:pPr>
    </w:lvl>
    <w:lvl w:ilvl="2" w:tplc="0C09001B">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26" w15:restartNumberingAfterBreak="0">
    <w:nsid w:val="0F8924D2"/>
    <w:multiLevelType w:val="multilevel"/>
    <w:tmpl w:val="7E9A637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7" w15:restartNumberingAfterBreak="0">
    <w:nsid w:val="10AB23EE"/>
    <w:multiLevelType w:val="multilevel"/>
    <w:tmpl w:val="ACBC3BA6"/>
    <w:lvl w:ilvl="0">
      <w:start w:val="1"/>
      <w:numFmt w:val="decimal"/>
      <w:lvlText w:val="%1.0"/>
      <w:lvlJc w:val="left"/>
      <w:pPr>
        <w:tabs>
          <w:tab w:val="num" w:pos="862"/>
        </w:tabs>
        <w:ind w:left="709" w:hanging="567"/>
      </w:pPr>
      <w:rPr>
        <w:rFonts w:cs="Times New Roman" w:hint="default"/>
      </w:rPr>
    </w:lvl>
    <w:lvl w:ilvl="1">
      <w:start w:val="1"/>
      <w:numFmt w:val="decimal"/>
      <w:lvlText w:val="%1.%2"/>
      <w:lvlJc w:val="left"/>
      <w:pPr>
        <w:tabs>
          <w:tab w:val="num" w:pos="777"/>
        </w:tabs>
        <w:ind w:left="624" w:hanging="567"/>
      </w:pPr>
      <w:rPr>
        <w:rFonts w:cs="Times New Roman" w:hint="default"/>
      </w:rPr>
    </w:lvl>
    <w:lvl w:ilvl="2">
      <w:start w:val="1"/>
      <w:numFmt w:val="decimal"/>
      <w:suff w:val="space"/>
      <w:lvlText w:val="%1.%2.%3"/>
      <w:lvlJc w:val="left"/>
      <w:pPr>
        <w:ind w:left="709" w:hanging="567"/>
      </w:pPr>
      <w:rPr>
        <w:rFonts w:cs="Times New Roman" w:hint="default"/>
      </w:rPr>
    </w:lvl>
    <w:lvl w:ilvl="3">
      <w:start w:val="1"/>
      <w:numFmt w:val="decimal"/>
      <w:lvlText w:val="%1.%2.%3.%4"/>
      <w:lvlJc w:val="left"/>
      <w:pPr>
        <w:tabs>
          <w:tab w:val="num" w:pos="976"/>
        </w:tabs>
        <w:ind w:left="709" w:hanging="567"/>
      </w:pPr>
      <w:rPr>
        <w:rFonts w:ascii="Arial" w:hAnsi="Arial" w:cs="Arial" w:hint="default"/>
        <w:b/>
        <w:i w:val="0"/>
        <w:color w:val="auto"/>
        <w:sz w:val="20"/>
      </w:rPr>
    </w:lvl>
    <w:lvl w:ilvl="4">
      <w:start w:val="1"/>
      <w:numFmt w:val="decimal"/>
      <w:lvlText w:val="%1.%2.%3.%4.%5"/>
      <w:lvlJc w:val="left"/>
      <w:pPr>
        <w:tabs>
          <w:tab w:val="num" w:pos="948"/>
        </w:tabs>
        <w:ind w:left="795" w:hanging="567"/>
      </w:pPr>
      <w:rPr>
        <w:rFonts w:cs="Times New Roman" w:hint="default"/>
      </w:rPr>
    </w:lvl>
    <w:lvl w:ilvl="5">
      <w:start w:val="1"/>
      <w:numFmt w:val="decimal"/>
      <w:lvlText w:val="%1.%2.%3.%4.%5.%6"/>
      <w:lvlJc w:val="left"/>
      <w:pPr>
        <w:tabs>
          <w:tab w:val="num" w:pos="1005"/>
        </w:tabs>
        <w:ind w:left="852" w:hanging="567"/>
      </w:pPr>
      <w:rPr>
        <w:rFonts w:cs="Times New Roman" w:hint="default"/>
      </w:rPr>
    </w:lvl>
    <w:lvl w:ilvl="6">
      <w:start w:val="1"/>
      <w:numFmt w:val="decimal"/>
      <w:lvlText w:val="%1.%2.%3.%4.%5.%6.%7"/>
      <w:lvlJc w:val="left"/>
      <w:pPr>
        <w:tabs>
          <w:tab w:val="num" w:pos="1062"/>
        </w:tabs>
        <w:ind w:left="909" w:hanging="567"/>
      </w:pPr>
      <w:rPr>
        <w:rFonts w:cs="Times New Roman" w:hint="default"/>
      </w:rPr>
    </w:lvl>
    <w:lvl w:ilvl="7">
      <w:start w:val="1"/>
      <w:numFmt w:val="decimal"/>
      <w:lvlText w:val="%1.%2.%3.%4.%5.%6.%7.%8"/>
      <w:lvlJc w:val="left"/>
      <w:pPr>
        <w:tabs>
          <w:tab w:val="num" w:pos="1119"/>
        </w:tabs>
        <w:ind w:left="966" w:hanging="567"/>
      </w:pPr>
      <w:rPr>
        <w:rFonts w:cs="Times New Roman" w:hint="default"/>
      </w:rPr>
    </w:lvl>
    <w:lvl w:ilvl="8">
      <w:start w:val="1"/>
      <w:numFmt w:val="decimal"/>
      <w:lvlText w:val="%1.%2.%3.%4.%5.%6.%7.%8.%9"/>
      <w:lvlJc w:val="left"/>
      <w:pPr>
        <w:tabs>
          <w:tab w:val="num" w:pos="1176"/>
        </w:tabs>
        <w:ind w:left="1023" w:hanging="567"/>
      </w:pPr>
      <w:rPr>
        <w:rFonts w:cs="Times New Roman" w:hint="default"/>
      </w:rPr>
    </w:lvl>
  </w:abstractNum>
  <w:abstractNum w:abstractNumId="28" w15:restartNumberingAfterBreak="0">
    <w:nsid w:val="10E43587"/>
    <w:multiLevelType w:val="multilevel"/>
    <w:tmpl w:val="51F2372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9" w15:restartNumberingAfterBreak="0">
    <w:nsid w:val="113D75C1"/>
    <w:multiLevelType w:val="multilevel"/>
    <w:tmpl w:val="96A83FD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0" w15:restartNumberingAfterBreak="0">
    <w:nsid w:val="11424D6A"/>
    <w:multiLevelType w:val="multilevel"/>
    <w:tmpl w:val="1DD6DF0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decimal"/>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1" w15:restartNumberingAfterBreak="0">
    <w:nsid w:val="11BA3DA3"/>
    <w:multiLevelType w:val="multilevel"/>
    <w:tmpl w:val="92FC71FA"/>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2" w15:restartNumberingAfterBreak="0">
    <w:nsid w:val="13317219"/>
    <w:multiLevelType w:val="multilevel"/>
    <w:tmpl w:val="E108AB5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3" w15:restartNumberingAfterBreak="0">
    <w:nsid w:val="134C7FE5"/>
    <w:multiLevelType w:val="hybridMultilevel"/>
    <w:tmpl w:val="A6CEC3B8"/>
    <w:lvl w:ilvl="0" w:tplc="0C090017">
      <w:start w:val="1"/>
      <w:numFmt w:val="lowerLetter"/>
      <w:lvlText w:val="%1)"/>
      <w:lvlJc w:val="left"/>
      <w:pPr>
        <w:tabs>
          <w:tab w:val="num" w:pos="723"/>
        </w:tabs>
        <w:ind w:left="723" w:hanging="363"/>
      </w:p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34" w15:restartNumberingAfterBreak="0">
    <w:nsid w:val="13677EF7"/>
    <w:multiLevelType w:val="hybridMultilevel"/>
    <w:tmpl w:val="1EFE6FAC"/>
    <w:lvl w:ilvl="0" w:tplc="0C090017">
      <w:start w:val="1"/>
      <w:numFmt w:val="lowerLetter"/>
      <w:lvlText w:val="%1)"/>
      <w:lvlJc w:val="left"/>
      <w:pPr>
        <w:tabs>
          <w:tab w:val="num" w:pos="363"/>
        </w:tabs>
        <w:ind w:left="363" w:hanging="363"/>
      </w:pPr>
      <w:rPr>
        <w:rFonts w:hint="default"/>
        <w:sz w:val="20"/>
        <w:szCs w:val="20"/>
      </w:rPr>
    </w:lvl>
    <w:lvl w:ilvl="1" w:tplc="0C090019">
      <w:start w:val="1"/>
      <w:numFmt w:val="lowerLetter"/>
      <w:lvlText w:val="%2."/>
      <w:lvlJc w:val="left"/>
      <w:pPr>
        <w:ind w:left="1083" w:hanging="360"/>
      </w:pPr>
    </w:lvl>
    <w:lvl w:ilvl="2" w:tplc="4F7CD86E">
      <w:start w:val="1"/>
      <w:numFmt w:val="decimal"/>
      <w:lvlRestart w:val="0"/>
      <w:lvlText w:val="%3."/>
      <w:lvlJc w:val="left"/>
      <w:pPr>
        <w:ind w:left="1803" w:hanging="180"/>
      </w:pPr>
      <w:rPr>
        <w:rFonts w:cs="Times New Roman" w:hint="default"/>
        <w:sz w:val="20"/>
        <w:szCs w:val="20"/>
      </w:rPr>
    </w:lvl>
    <w:lvl w:ilvl="3" w:tplc="0C09000F">
      <w:start w:val="1"/>
      <w:numFmt w:val="decimal"/>
      <w:lvlText w:val="%4."/>
      <w:lvlJc w:val="left"/>
      <w:pPr>
        <w:ind w:left="2523" w:hanging="360"/>
      </w:pPr>
    </w:lvl>
    <w:lvl w:ilvl="4" w:tplc="0C090019">
      <w:start w:val="1"/>
      <w:numFmt w:val="lowerLetter"/>
      <w:lvlText w:val="%5."/>
      <w:lvlJc w:val="left"/>
      <w:pPr>
        <w:ind w:left="3243" w:hanging="360"/>
      </w:pPr>
    </w:lvl>
    <w:lvl w:ilvl="5" w:tplc="0C09001B">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35" w15:restartNumberingAfterBreak="0">
    <w:nsid w:val="13D04350"/>
    <w:multiLevelType w:val="multilevel"/>
    <w:tmpl w:val="2C24CD5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cs="Times New Roman"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6" w15:restartNumberingAfterBreak="0">
    <w:nsid w:val="14245AE7"/>
    <w:multiLevelType w:val="hybridMultilevel"/>
    <w:tmpl w:val="291099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14DE2D1F"/>
    <w:multiLevelType w:val="multilevel"/>
    <w:tmpl w:val="8518656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8" w15:restartNumberingAfterBreak="0">
    <w:nsid w:val="164053CC"/>
    <w:multiLevelType w:val="multilevel"/>
    <w:tmpl w:val="E110DCA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9" w15:restartNumberingAfterBreak="0">
    <w:nsid w:val="17570B6E"/>
    <w:multiLevelType w:val="multilevel"/>
    <w:tmpl w:val="6138389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0" w15:restartNumberingAfterBreak="0">
    <w:nsid w:val="175A7BA4"/>
    <w:multiLevelType w:val="multilevel"/>
    <w:tmpl w:val="3F90D73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1" w15:restartNumberingAfterBreak="0">
    <w:nsid w:val="178741A5"/>
    <w:multiLevelType w:val="hybridMultilevel"/>
    <w:tmpl w:val="52ACDFF4"/>
    <w:lvl w:ilvl="0" w:tplc="7068BB68">
      <w:start w:val="1"/>
      <w:numFmt w:val="decimal"/>
      <w:lvlRestart w:val="0"/>
      <w:lvlText w:val="%1."/>
      <w:lvlJc w:val="left"/>
      <w:pPr>
        <w:tabs>
          <w:tab w:val="num" w:pos="363"/>
        </w:tabs>
        <w:ind w:left="363" w:hanging="363"/>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42" w15:restartNumberingAfterBreak="0">
    <w:nsid w:val="17DA38E2"/>
    <w:multiLevelType w:val="multilevel"/>
    <w:tmpl w:val="C5B6559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sz w:val="20"/>
        <w:szCs w:val="20"/>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3" w15:restartNumberingAfterBreak="0">
    <w:nsid w:val="19045736"/>
    <w:multiLevelType w:val="hybridMultilevel"/>
    <w:tmpl w:val="0CB26896"/>
    <w:lvl w:ilvl="0" w:tplc="0C090017">
      <w:start w:val="1"/>
      <w:numFmt w:val="lowerLetter"/>
      <w:lvlText w:val="%1)"/>
      <w:lvlJc w:val="left"/>
      <w:pPr>
        <w:tabs>
          <w:tab w:val="num" w:pos="723"/>
        </w:tabs>
        <w:ind w:left="723" w:hanging="363"/>
      </w:p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44" w15:restartNumberingAfterBreak="0">
    <w:nsid w:val="19335DB7"/>
    <w:multiLevelType w:val="multilevel"/>
    <w:tmpl w:val="FB5CA98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5" w15:restartNumberingAfterBreak="0">
    <w:nsid w:val="1B03087D"/>
    <w:multiLevelType w:val="multilevel"/>
    <w:tmpl w:val="93EC58D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6" w15:restartNumberingAfterBreak="0">
    <w:nsid w:val="1C81267F"/>
    <w:multiLevelType w:val="hybridMultilevel"/>
    <w:tmpl w:val="FA66CBFA"/>
    <w:lvl w:ilvl="0" w:tplc="3D147FF4">
      <w:start w:val="1"/>
      <w:numFmt w:val="decimal"/>
      <w:lvlRestart w:val="0"/>
      <w:lvlText w:val="%1."/>
      <w:lvlJc w:val="left"/>
      <w:pPr>
        <w:tabs>
          <w:tab w:val="num" w:pos="363"/>
        </w:tabs>
        <w:ind w:left="363" w:hanging="363"/>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47" w15:restartNumberingAfterBreak="0">
    <w:nsid w:val="1DC84B80"/>
    <w:multiLevelType w:val="hybridMultilevel"/>
    <w:tmpl w:val="6D1C3F98"/>
    <w:lvl w:ilvl="0" w:tplc="FC387A7E">
      <w:start w:val="1"/>
      <w:numFmt w:val="lowerLetter"/>
      <w:pStyle w:val="DHHStablealpha"/>
      <w:lvlText w:val="(%1)"/>
      <w:lvlJc w:val="left"/>
      <w:pPr>
        <w:ind w:left="720" w:hanging="360"/>
      </w:pPr>
      <w:rPr>
        <w:rFonts w:cs="Times New Roman"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1E816FBF"/>
    <w:multiLevelType w:val="hybridMultilevel"/>
    <w:tmpl w:val="781AE42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1FAC4214"/>
    <w:multiLevelType w:val="multilevel"/>
    <w:tmpl w:val="DBD86C10"/>
    <w:lvl w:ilvl="0">
      <w:start w:val="1"/>
      <w:numFmt w:val="decimal"/>
      <w:pStyle w:val="Appendix"/>
      <w:suff w:val="space"/>
      <w:lvlText w:val="Appendix %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50" w15:restartNumberingAfterBreak="0">
    <w:nsid w:val="20080D20"/>
    <w:multiLevelType w:val="multilevel"/>
    <w:tmpl w:val="5D8AE43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1" w15:restartNumberingAfterBreak="0">
    <w:nsid w:val="202E2A20"/>
    <w:multiLevelType w:val="hybridMultilevel"/>
    <w:tmpl w:val="9E3CEBCE"/>
    <w:lvl w:ilvl="0" w:tplc="0C090017">
      <w:start w:val="1"/>
      <w:numFmt w:val="lowerLetter"/>
      <w:lvlText w:val="%1)"/>
      <w:lvlJc w:val="left"/>
      <w:pPr>
        <w:tabs>
          <w:tab w:val="num" w:pos="363"/>
        </w:tabs>
        <w:ind w:left="363" w:hanging="363"/>
      </w:pPr>
      <w:rPr>
        <w:rFonts w:hint="default"/>
        <w:sz w:val="20"/>
        <w:szCs w:val="20"/>
      </w:rPr>
    </w:lvl>
    <w:lvl w:ilvl="1" w:tplc="0C090019">
      <w:start w:val="1"/>
      <w:numFmt w:val="lowerLetter"/>
      <w:lvlText w:val="%2."/>
      <w:lvlJc w:val="left"/>
      <w:pPr>
        <w:ind w:left="1083" w:hanging="360"/>
      </w:pPr>
    </w:lvl>
    <w:lvl w:ilvl="2" w:tplc="0C09001B">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52" w15:restartNumberingAfterBreak="0">
    <w:nsid w:val="20BB609A"/>
    <w:multiLevelType w:val="multilevel"/>
    <w:tmpl w:val="1D60323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3" w15:restartNumberingAfterBreak="0">
    <w:nsid w:val="213F1AFD"/>
    <w:multiLevelType w:val="multilevel"/>
    <w:tmpl w:val="3A36A86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4" w15:restartNumberingAfterBreak="0">
    <w:nsid w:val="21626285"/>
    <w:multiLevelType w:val="hybridMultilevel"/>
    <w:tmpl w:val="9C3A099C"/>
    <w:lvl w:ilvl="0" w:tplc="0C090017">
      <w:start w:val="1"/>
      <w:numFmt w:val="lowerLetter"/>
      <w:lvlText w:val="%1)"/>
      <w:lvlJc w:val="left"/>
      <w:pPr>
        <w:tabs>
          <w:tab w:val="num" w:pos="723"/>
        </w:tabs>
        <w:ind w:left="723" w:hanging="363"/>
      </w:p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55" w15:restartNumberingAfterBreak="0">
    <w:nsid w:val="21C530DE"/>
    <w:multiLevelType w:val="multilevel"/>
    <w:tmpl w:val="E5522A7A"/>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6" w15:restartNumberingAfterBreak="0">
    <w:nsid w:val="229861F9"/>
    <w:multiLevelType w:val="hybridMultilevel"/>
    <w:tmpl w:val="C3ECBEEC"/>
    <w:lvl w:ilvl="0" w:tplc="0C090001">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22BC2CB2"/>
    <w:multiLevelType w:val="hybridMultilevel"/>
    <w:tmpl w:val="484C0EFE"/>
    <w:lvl w:ilvl="0" w:tplc="8124C8EC">
      <w:start w:val="1"/>
      <w:numFmt w:val="decimal"/>
      <w:lvlText w:val="Tabl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22CD508D"/>
    <w:multiLevelType w:val="multilevel"/>
    <w:tmpl w:val="0EECCC5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9" w15:restartNumberingAfterBreak="0">
    <w:nsid w:val="23553292"/>
    <w:multiLevelType w:val="multilevel"/>
    <w:tmpl w:val="B2C817E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decimal"/>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0" w15:restartNumberingAfterBreak="0">
    <w:nsid w:val="247E1C18"/>
    <w:multiLevelType w:val="hybridMultilevel"/>
    <w:tmpl w:val="D798879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1" w15:restartNumberingAfterBreak="0">
    <w:nsid w:val="256F4061"/>
    <w:multiLevelType w:val="multilevel"/>
    <w:tmpl w:val="18E08E5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2" w15:restartNumberingAfterBreak="0">
    <w:nsid w:val="261D50CF"/>
    <w:multiLevelType w:val="multilevel"/>
    <w:tmpl w:val="943C4DD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cs="Times New Roman"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3" w15:restartNumberingAfterBreak="0">
    <w:nsid w:val="263E5504"/>
    <w:multiLevelType w:val="hybridMultilevel"/>
    <w:tmpl w:val="C0FC0804"/>
    <w:lvl w:ilvl="0" w:tplc="DE028EFC">
      <w:start w:val="1"/>
      <w:numFmt w:val="lowerLetter"/>
      <w:pStyle w:val="abc"/>
      <w:lvlText w:val="%1)"/>
      <w:lvlJc w:val="left"/>
      <w:pPr>
        <w:tabs>
          <w:tab w:val="num" w:pos="643"/>
        </w:tabs>
        <w:ind w:left="643" w:hanging="283"/>
      </w:pPr>
      <w:rPr>
        <w:rFonts w:cs="Times New Roman" w:hint="default"/>
        <w:b w:val="0"/>
        <w:i w:val="0"/>
        <w:sz w:val="24"/>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27285CA3"/>
    <w:multiLevelType w:val="hybridMultilevel"/>
    <w:tmpl w:val="4FF4CEAC"/>
    <w:lvl w:ilvl="0" w:tplc="0C090017">
      <w:start w:val="1"/>
      <w:numFmt w:val="lowerLetter"/>
      <w:lvlText w:val="%1)"/>
      <w:lvlJc w:val="left"/>
      <w:pPr>
        <w:tabs>
          <w:tab w:val="num" w:pos="363"/>
        </w:tabs>
        <w:ind w:left="363" w:hanging="363"/>
      </w:pPr>
    </w:lvl>
    <w:lvl w:ilvl="1" w:tplc="0C090019">
      <w:start w:val="1"/>
      <w:numFmt w:val="lowerLetter"/>
      <w:lvlText w:val="%2."/>
      <w:lvlJc w:val="left"/>
      <w:pPr>
        <w:ind w:left="1083" w:hanging="360"/>
      </w:pPr>
    </w:lvl>
    <w:lvl w:ilvl="2" w:tplc="0C09001B">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65" w15:restartNumberingAfterBreak="0">
    <w:nsid w:val="278A1429"/>
    <w:multiLevelType w:val="hybridMultilevel"/>
    <w:tmpl w:val="70AE6054"/>
    <w:lvl w:ilvl="0" w:tplc="0C090017">
      <w:start w:val="1"/>
      <w:numFmt w:val="lowerLetter"/>
      <w:lvlText w:val="%1)"/>
      <w:lvlJc w:val="left"/>
      <w:pPr>
        <w:tabs>
          <w:tab w:val="num" w:pos="363"/>
        </w:tabs>
        <w:ind w:left="363" w:hanging="363"/>
      </w:pPr>
    </w:lvl>
    <w:lvl w:ilvl="1" w:tplc="0C090019">
      <w:start w:val="1"/>
      <w:numFmt w:val="lowerLetter"/>
      <w:lvlText w:val="%2."/>
      <w:lvlJc w:val="left"/>
      <w:pPr>
        <w:ind w:left="1083" w:hanging="360"/>
      </w:pPr>
    </w:lvl>
    <w:lvl w:ilvl="2" w:tplc="0C09001B">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66" w15:restartNumberingAfterBreak="0">
    <w:nsid w:val="27AF0DDA"/>
    <w:multiLevelType w:val="multilevel"/>
    <w:tmpl w:val="1BEE033A"/>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7" w15:restartNumberingAfterBreak="0">
    <w:nsid w:val="27C90837"/>
    <w:multiLevelType w:val="hybridMultilevel"/>
    <w:tmpl w:val="C98E011C"/>
    <w:lvl w:ilvl="0" w:tplc="54DE5D8A">
      <w:start w:val="1"/>
      <w:numFmt w:val="decimal"/>
      <w:lvlText w:val="%1."/>
      <w:lvlJc w:val="left"/>
      <w:pPr>
        <w:ind w:left="360" w:hanging="360"/>
      </w:pPr>
      <w:rPr>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8" w15:restartNumberingAfterBreak="0">
    <w:nsid w:val="28700C38"/>
    <w:multiLevelType w:val="hybridMultilevel"/>
    <w:tmpl w:val="41AA8AD6"/>
    <w:lvl w:ilvl="0" w:tplc="0C090017">
      <w:start w:val="1"/>
      <w:numFmt w:val="lowerLetter"/>
      <w:lvlText w:val="%1)"/>
      <w:lvlJc w:val="left"/>
      <w:pPr>
        <w:tabs>
          <w:tab w:val="num" w:pos="363"/>
        </w:tabs>
        <w:ind w:left="363" w:hanging="363"/>
      </w:pPr>
    </w:lvl>
    <w:lvl w:ilvl="1" w:tplc="0C090019">
      <w:start w:val="1"/>
      <w:numFmt w:val="lowerLetter"/>
      <w:lvlText w:val="%2."/>
      <w:lvlJc w:val="left"/>
      <w:pPr>
        <w:ind w:left="1083" w:hanging="360"/>
      </w:pPr>
    </w:lvl>
    <w:lvl w:ilvl="2" w:tplc="0C09001B">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69" w15:restartNumberingAfterBreak="0">
    <w:nsid w:val="28CC5208"/>
    <w:multiLevelType w:val="multilevel"/>
    <w:tmpl w:val="7A742BC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sz w:val="20"/>
        <w:szCs w:val="20"/>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0" w15:restartNumberingAfterBreak="0">
    <w:nsid w:val="298628CF"/>
    <w:multiLevelType w:val="multilevel"/>
    <w:tmpl w:val="AF80731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1" w15:restartNumberingAfterBreak="0">
    <w:nsid w:val="2A1C20F9"/>
    <w:multiLevelType w:val="multilevel"/>
    <w:tmpl w:val="6B54E87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2" w15:restartNumberingAfterBreak="0">
    <w:nsid w:val="2B6873F7"/>
    <w:multiLevelType w:val="hybridMultilevel"/>
    <w:tmpl w:val="84BA6C7C"/>
    <w:lvl w:ilvl="0" w:tplc="0C090017">
      <w:start w:val="1"/>
      <w:numFmt w:val="lowerLetter"/>
      <w:lvlText w:val="%1)"/>
      <w:lvlJc w:val="left"/>
      <w:pPr>
        <w:tabs>
          <w:tab w:val="num" w:pos="363"/>
        </w:tabs>
        <w:ind w:left="363" w:hanging="363"/>
      </w:pPr>
    </w:lvl>
    <w:lvl w:ilvl="1" w:tplc="0C090019">
      <w:start w:val="1"/>
      <w:numFmt w:val="lowerLetter"/>
      <w:lvlText w:val="%2."/>
      <w:lvlJc w:val="left"/>
      <w:pPr>
        <w:ind w:left="1083" w:hanging="360"/>
      </w:pPr>
    </w:lvl>
    <w:lvl w:ilvl="2" w:tplc="0C09001B">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73" w15:restartNumberingAfterBreak="0">
    <w:nsid w:val="2B687D76"/>
    <w:multiLevelType w:val="hybridMultilevel"/>
    <w:tmpl w:val="F3E4F9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4" w15:restartNumberingAfterBreak="0">
    <w:nsid w:val="2C480756"/>
    <w:multiLevelType w:val="hybridMultilevel"/>
    <w:tmpl w:val="2418EE9A"/>
    <w:lvl w:ilvl="0" w:tplc="0C090017">
      <w:start w:val="1"/>
      <w:numFmt w:val="lowerLetter"/>
      <w:lvlText w:val="%1)"/>
      <w:lvlJc w:val="left"/>
      <w:pPr>
        <w:tabs>
          <w:tab w:val="num" w:pos="723"/>
        </w:tabs>
        <w:ind w:left="723" w:hanging="363"/>
      </w:p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75" w15:restartNumberingAfterBreak="0">
    <w:nsid w:val="2CDA71DD"/>
    <w:multiLevelType w:val="hybridMultilevel"/>
    <w:tmpl w:val="B178D1D4"/>
    <w:lvl w:ilvl="0" w:tplc="0C09000F">
      <w:start w:val="1"/>
      <w:numFmt w:val="decimal"/>
      <w:lvlText w:val="%1."/>
      <w:lvlJc w:val="left"/>
      <w:pPr>
        <w:tabs>
          <w:tab w:val="num" w:pos="363"/>
        </w:tabs>
        <w:ind w:left="363" w:hanging="363"/>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76" w15:restartNumberingAfterBreak="0">
    <w:nsid w:val="2D524BF1"/>
    <w:multiLevelType w:val="multilevel"/>
    <w:tmpl w:val="27040ED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7" w15:restartNumberingAfterBreak="0">
    <w:nsid w:val="2D874BE3"/>
    <w:multiLevelType w:val="hybridMultilevel"/>
    <w:tmpl w:val="1AEE876C"/>
    <w:lvl w:ilvl="0" w:tplc="0C090017">
      <w:start w:val="1"/>
      <w:numFmt w:val="lowerLetter"/>
      <w:lvlText w:val="%1)"/>
      <w:lvlJc w:val="left"/>
      <w:pPr>
        <w:ind w:left="720" w:hanging="360"/>
      </w:pPr>
      <w:rPr>
        <w:rFonts w:cs="Times New Roman"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2FC44042"/>
    <w:multiLevelType w:val="hybridMultilevel"/>
    <w:tmpl w:val="E9AE4DE4"/>
    <w:lvl w:ilvl="0" w:tplc="0C090017">
      <w:start w:val="1"/>
      <w:numFmt w:val="lowerLetter"/>
      <w:lvlText w:val="%1)"/>
      <w:lvlJc w:val="left"/>
      <w:pPr>
        <w:tabs>
          <w:tab w:val="num" w:pos="363"/>
        </w:tabs>
        <w:ind w:left="363" w:hanging="363"/>
      </w:pPr>
    </w:lvl>
    <w:lvl w:ilvl="1" w:tplc="0C090019">
      <w:start w:val="1"/>
      <w:numFmt w:val="lowerLetter"/>
      <w:lvlText w:val="%2."/>
      <w:lvlJc w:val="left"/>
      <w:pPr>
        <w:ind w:left="1083" w:hanging="360"/>
      </w:pPr>
    </w:lvl>
    <w:lvl w:ilvl="2" w:tplc="0C09001B">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79" w15:restartNumberingAfterBreak="0">
    <w:nsid w:val="32064782"/>
    <w:multiLevelType w:val="multilevel"/>
    <w:tmpl w:val="0B946BB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0" w15:restartNumberingAfterBreak="0">
    <w:nsid w:val="32174E7C"/>
    <w:multiLevelType w:val="multilevel"/>
    <w:tmpl w:val="8642231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1" w15:restartNumberingAfterBreak="0">
    <w:nsid w:val="321C1E25"/>
    <w:multiLevelType w:val="multilevel"/>
    <w:tmpl w:val="2DC64A9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2" w15:restartNumberingAfterBreak="0">
    <w:nsid w:val="36E53DCC"/>
    <w:multiLevelType w:val="multilevel"/>
    <w:tmpl w:val="0620754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3" w15:restartNumberingAfterBreak="0">
    <w:nsid w:val="37172A91"/>
    <w:multiLevelType w:val="multilevel"/>
    <w:tmpl w:val="8C3A289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4" w15:restartNumberingAfterBreak="0">
    <w:nsid w:val="37365727"/>
    <w:multiLevelType w:val="multilevel"/>
    <w:tmpl w:val="61C2AAA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5" w15:restartNumberingAfterBreak="0">
    <w:nsid w:val="37C94AEF"/>
    <w:multiLevelType w:val="multilevel"/>
    <w:tmpl w:val="E36EB75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6" w15:restartNumberingAfterBreak="0">
    <w:nsid w:val="384441A6"/>
    <w:multiLevelType w:val="multilevel"/>
    <w:tmpl w:val="670EFB40"/>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7" w15:restartNumberingAfterBreak="0">
    <w:nsid w:val="398E28EE"/>
    <w:multiLevelType w:val="multilevel"/>
    <w:tmpl w:val="DBA4CFC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8" w15:restartNumberingAfterBreak="0">
    <w:nsid w:val="3A806E10"/>
    <w:multiLevelType w:val="multilevel"/>
    <w:tmpl w:val="725800F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9"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0" w15:restartNumberingAfterBreak="0">
    <w:nsid w:val="3D0C2737"/>
    <w:multiLevelType w:val="multilevel"/>
    <w:tmpl w:val="40489F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1" w15:restartNumberingAfterBreak="0">
    <w:nsid w:val="3D551743"/>
    <w:multiLevelType w:val="multilevel"/>
    <w:tmpl w:val="16CCE13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2" w15:restartNumberingAfterBreak="0">
    <w:nsid w:val="3D814821"/>
    <w:multiLevelType w:val="multilevel"/>
    <w:tmpl w:val="79E232E0"/>
    <w:lvl w:ilvl="0">
      <w:start w:val="1"/>
      <w:numFmt w:val="upperLetter"/>
      <w:pStyle w:val="HeadingAppendix5"/>
      <w:lvlText w:val="APPENDIX %1"/>
      <w:lvlJc w:val="left"/>
      <w:pPr>
        <w:ind w:left="786"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start w:val="1"/>
      <w:numFmt w:val="decimal"/>
      <w:lvlText w:val="A%1.%2"/>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pStyle w:val="HeadingAppendix5"/>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93" w15:restartNumberingAfterBreak="0">
    <w:nsid w:val="3DF52B30"/>
    <w:multiLevelType w:val="multilevel"/>
    <w:tmpl w:val="0AACCD6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4" w15:restartNumberingAfterBreak="0">
    <w:nsid w:val="3EF61347"/>
    <w:multiLevelType w:val="multilevel"/>
    <w:tmpl w:val="5E46004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5" w15:restartNumberingAfterBreak="0">
    <w:nsid w:val="3F05611A"/>
    <w:multiLevelType w:val="multilevel"/>
    <w:tmpl w:val="E2EC2E1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6" w15:restartNumberingAfterBreak="0">
    <w:nsid w:val="3F0E3548"/>
    <w:multiLevelType w:val="multilevel"/>
    <w:tmpl w:val="950C8AE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7" w15:restartNumberingAfterBreak="0">
    <w:nsid w:val="3FC942A3"/>
    <w:multiLevelType w:val="hybridMultilevel"/>
    <w:tmpl w:val="646CDA9C"/>
    <w:lvl w:ilvl="0" w:tplc="0C090017">
      <w:start w:val="1"/>
      <w:numFmt w:val="lowerLetter"/>
      <w:lvlText w:val="%1)"/>
      <w:lvlJc w:val="left"/>
      <w:pPr>
        <w:tabs>
          <w:tab w:val="num" w:pos="723"/>
        </w:tabs>
        <w:ind w:left="723" w:hanging="363"/>
      </w:p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98" w15:restartNumberingAfterBreak="0">
    <w:nsid w:val="4191279A"/>
    <w:multiLevelType w:val="multilevel"/>
    <w:tmpl w:val="031CC78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9" w15:restartNumberingAfterBreak="0">
    <w:nsid w:val="41C91070"/>
    <w:multiLevelType w:val="hybridMultilevel"/>
    <w:tmpl w:val="9B3AB16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0" w15:restartNumberingAfterBreak="0">
    <w:nsid w:val="421E41A7"/>
    <w:multiLevelType w:val="multilevel"/>
    <w:tmpl w:val="A6B866A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1" w15:restartNumberingAfterBreak="0">
    <w:nsid w:val="429D3176"/>
    <w:multiLevelType w:val="multilevel"/>
    <w:tmpl w:val="89E47DD0"/>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2" w15:restartNumberingAfterBreak="0">
    <w:nsid w:val="43206521"/>
    <w:multiLevelType w:val="multilevel"/>
    <w:tmpl w:val="F80222CA"/>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3" w15:restartNumberingAfterBreak="0">
    <w:nsid w:val="43665F0B"/>
    <w:multiLevelType w:val="multilevel"/>
    <w:tmpl w:val="F9E8D0DA"/>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4" w15:restartNumberingAfterBreak="0">
    <w:nsid w:val="43887B56"/>
    <w:multiLevelType w:val="hybridMultilevel"/>
    <w:tmpl w:val="C6E62126"/>
    <w:lvl w:ilvl="0" w:tplc="0C090017">
      <w:start w:val="1"/>
      <w:numFmt w:val="lowerLetter"/>
      <w:lvlText w:val="%1)"/>
      <w:lvlJc w:val="left"/>
      <w:pPr>
        <w:tabs>
          <w:tab w:val="num" w:pos="723"/>
        </w:tabs>
        <w:ind w:left="723" w:hanging="363"/>
      </w:p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105" w15:restartNumberingAfterBreak="0">
    <w:nsid w:val="43892F94"/>
    <w:multiLevelType w:val="multilevel"/>
    <w:tmpl w:val="190AFC8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6" w15:restartNumberingAfterBreak="0">
    <w:nsid w:val="43C6349E"/>
    <w:multiLevelType w:val="multilevel"/>
    <w:tmpl w:val="A6E645B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7" w15:restartNumberingAfterBreak="0">
    <w:nsid w:val="43CA670D"/>
    <w:multiLevelType w:val="hybridMultilevel"/>
    <w:tmpl w:val="4EE29A8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8" w15:restartNumberingAfterBreak="0">
    <w:nsid w:val="44757C46"/>
    <w:multiLevelType w:val="multilevel"/>
    <w:tmpl w:val="D7B26AC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9" w15:restartNumberingAfterBreak="0">
    <w:nsid w:val="448A372E"/>
    <w:multiLevelType w:val="hybridMultilevel"/>
    <w:tmpl w:val="3062A0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0" w15:restartNumberingAfterBreak="0">
    <w:nsid w:val="448F6D2A"/>
    <w:multiLevelType w:val="multilevel"/>
    <w:tmpl w:val="559E084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1" w15:restartNumberingAfterBreak="0">
    <w:nsid w:val="44F8121F"/>
    <w:multiLevelType w:val="multilevel"/>
    <w:tmpl w:val="C882B77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2" w15:restartNumberingAfterBreak="0">
    <w:nsid w:val="45784417"/>
    <w:multiLevelType w:val="multilevel"/>
    <w:tmpl w:val="CB22837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3" w15:restartNumberingAfterBreak="0">
    <w:nsid w:val="45823E5B"/>
    <w:multiLevelType w:val="multilevel"/>
    <w:tmpl w:val="B056656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4" w15:restartNumberingAfterBreak="0">
    <w:nsid w:val="458F43F3"/>
    <w:multiLevelType w:val="hybridMultilevel"/>
    <w:tmpl w:val="E9A88862"/>
    <w:lvl w:ilvl="0" w:tplc="0C090017">
      <w:start w:val="1"/>
      <w:numFmt w:val="lowerLetter"/>
      <w:lvlText w:val="%1)"/>
      <w:lvlJc w:val="left"/>
      <w:pPr>
        <w:tabs>
          <w:tab w:val="num" w:pos="723"/>
        </w:tabs>
        <w:ind w:left="723" w:hanging="363"/>
      </w:p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115" w15:restartNumberingAfterBreak="0">
    <w:nsid w:val="45E92CEC"/>
    <w:multiLevelType w:val="multilevel"/>
    <w:tmpl w:val="10E8D8E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6" w15:restartNumberingAfterBreak="0">
    <w:nsid w:val="467A74B9"/>
    <w:multiLevelType w:val="hybridMultilevel"/>
    <w:tmpl w:val="020CF988"/>
    <w:lvl w:ilvl="0" w:tplc="96DAAD92">
      <w:start w:val="1"/>
      <w:numFmt w:val="decimal"/>
      <w:lvlText w:val="Figur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473860ED"/>
    <w:multiLevelType w:val="multilevel"/>
    <w:tmpl w:val="6FFCA40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8" w15:restartNumberingAfterBreak="0">
    <w:nsid w:val="487B4AAC"/>
    <w:multiLevelType w:val="multilevel"/>
    <w:tmpl w:val="E32EF48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9" w15:restartNumberingAfterBreak="0">
    <w:nsid w:val="4892532B"/>
    <w:multiLevelType w:val="hybridMultilevel"/>
    <w:tmpl w:val="EDDCA444"/>
    <w:lvl w:ilvl="0" w:tplc="0C090017">
      <w:start w:val="1"/>
      <w:numFmt w:val="lowerLetter"/>
      <w:lvlText w:val="%1)"/>
      <w:lvlJc w:val="left"/>
      <w:pPr>
        <w:tabs>
          <w:tab w:val="num" w:pos="723"/>
        </w:tabs>
        <w:ind w:left="723" w:hanging="363"/>
      </w:p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120" w15:restartNumberingAfterBreak="0">
    <w:nsid w:val="4B7B655F"/>
    <w:multiLevelType w:val="multilevel"/>
    <w:tmpl w:val="7CBE0B5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1" w15:restartNumberingAfterBreak="0">
    <w:nsid w:val="4B973634"/>
    <w:multiLevelType w:val="hybridMultilevel"/>
    <w:tmpl w:val="2FFEA44C"/>
    <w:lvl w:ilvl="0" w:tplc="0C090017">
      <w:start w:val="1"/>
      <w:numFmt w:val="lowerLetter"/>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15:restartNumberingAfterBreak="0">
    <w:nsid w:val="4C441787"/>
    <w:multiLevelType w:val="multilevel"/>
    <w:tmpl w:val="8036385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3" w15:restartNumberingAfterBreak="0">
    <w:nsid w:val="4D4460A8"/>
    <w:multiLevelType w:val="multilevel"/>
    <w:tmpl w:val="924C142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4" w15:restartNumberingAfterBreak="0">
    <w:nsid w:val="4E9E36E6"/>
    <w:multiLevelType w:val="hybridMultilevel"/>
    <w:tmpl w:val="8550F12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5" w15:restartNumberingAfterBreak="0">
    <w:nsid w:val="4F2A3E19"/>
    <w:multiLevelType w:val="multilevel"/>
    <w:tmpl w:val="320A233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6" w15:restartNumberingAfterBreak="0">
    <w:nsid w:val="4F467EA0"/>
    <w:multiLevelType w:val="multilevel"/>
    <w:tmpl w:val="3166605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7" w15:restartNumberingAfterBreak="0">
    <w:nsid w:val="4F757B50"/>
    <w:multiLevelType w:val="hybridMultilevel"/>
    <w:tmpl w:val="070CD63E"/>
    <w:lvl w:ilvl="0" w:tplc="0C090017">
      <w:start w:val="1"/>
      <w:numFmt w:val="lowerLetter"/>
      <w:lvlText w:val="%1)"/>
      <w:lvlJc w:val="left"/>
      <w:pPr>
        <w:tabs>
          <w:tab w:val="num" w:pos="363"/>
        </w:tabs>
        <w:ind w:left="363" w:hanging="363"/>
      </w:pPr>
    </w:lvl>
    <w:lvl w:ilvl="1" w:tplc="0C090019">
      <w:start w:val="1"/>
      <w:numFmt w:val="lowerLetter"/>
      <w:lvlText w:val="%2."/>
      <w:lvlJc w:val="left"/>
      <w:pPr>
        <w:ind w:left="1083" w:hanging="360"/>
      </w:pPr>
    </w:lvl>
    <w:lvl w:ilvl="2" w:tplc="0C09001B">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28" w15:restartNumberingAfterBreak="0">
    <w:nsid w:val="4F7F0DC5"/>
    <w:multiLevelType w:val="multilevel"/>
    <w:tmpl w:val="E868988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9" w15:restartNumberingAfterBreak="0">
    <w:nsid w:val="4FC50071"/>
    <w:multiLevelType w:val="hybridMultilevel"/>
    <w:tmpl w:val="2FBE145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0" w15:restartNumberingAfterBreak="0">
    <w:nsid w:val="502563AE"/>
    <w:multiLevelType w:val="hybridMultilevel"/>
    <w:tmpl w:val="6322733E"/>
    <w:lvl w:ilvl="0" w:tplc="A56C952E">
      <w:start w:val="1"/>
      <w:numFmt w:val="lowerLetter"/>
      <w:lvlText w:val="%1)"/>
      <w:lvlJc w:val="left"/>
      <w:pPr>
        <w:tabs>
          <w:tab w:val="num" w:pos="363"/>
        </w:tabs>
        <w:ind w:left="363" w:hanging="363"/>
      </w:pPr>
      <w:rPr>
        <w:rFonts w:hint="default"/>
        <w:b/>
        <w:sz w:val="20"/>
        <w:szCs w:val="20"/>
      </w:rPr>
    </w:lvl>
    <w:lvl w:ilvl="1" w:tplc="0C090019">
      <w:start w:val="1"/>
      <w:numFmt w:val="lowerLetter"/>
      <w:lvlText w:val="%2."/>
      <w:lvlJc w:val="left"/>
      <w:pPr>
        <w:ind w:left="1083" w:hanging="360"/>
      </w:pPr>
    </w:lvl>
    <w:lvl w:ilvl="2" w:tplc="0C09001B">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31" w15:restartNumberingAfterBreak="0">
    <w:nsid w:val="505768EC"/>
    <w:multiLevelType w:val="multilevel"/>
    <w:tmpl w:val="D32CBEB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2" w15:restartNumberingAfterBreak="0">
    <w:nsid w:val="51062C98"/>
    <w:multiLevelType w:val="multilevel"/>
    <w:tmpl w:val="F9E8D65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3" w15:restartNumberingAfterBreak="0">
    <w:nsid w:val="51771B60"/>
    <w:multiLevelType w:val="multilevel"/>
    <w:tmpl w:val="DDA002A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4" w15:restartNumberingAfterBreak="0">
    <w:nsid w:val="51B308BA"/>
    <w:multiLevelType w:val="hybridMultilevel"/>
    <w:tmpl w:val="B178D1D4"/>
    <w:lvl w:ilvl="0" w:tplc="0C09000F">
      <w:start w:val="1"/>
      <w:numFmt w:val="decimal"/>
      <w:lvlText w:val="%1."/>
      <w:lvlJc w:val="left"/>
      <w:pPr>
        <w:tabs>
          <w:tab w:val="num" w:pos="363"/>
        </w:tabs>
        <w:ind w:left="363" w:hanging="363"/>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35" w15:restartNumberingAfterBreak="0">
    <w:nsid w:val="51CB170B"/>
    <w:multiLevelType w:val="multilevel"/>
    <w:tmpl w:val="78A4CB8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6" w15:restartNumberingAfterBreak="0">
    <w:nsid w:val="526F249E"/>
    <w:multiLevelType w:val="multilevel"/>
    <w:tmpl w:val="C882B77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7" w15:restartNumberingAfterBreak="0">
    <w:nsid w:val="528156A7"/>
    <w:multiLevelType w:val="multilevel"/>
    <w:tmpl w:val="96547C3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8" w15:restartNumberingAfterBreak="0">
    <w:nsid w:val="530C4702"/>
    <w:multiLevelType w:val="multilevel"/>
    <w:tmpl w:val="AE2E8CE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9" w15:restartNumberingAfterBreak="0">
    <w:nsid w:val="532919AF"/>
    <w:multiLevelType w:val="multilevel"/>
    <w:tmpl w:val="F59E3BB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0" w15:restartNumberingAfterBreak="0">
    <w:nsid w:val="534F50FB"/>
    <w:multiLevelType w:val="multilevel"/>
    <w:tmpl w:val="0576C1B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1" w15:restartNumberingAfterBreak="0">
    <w:nsid w:val="535A7651"/>
    <w:multiLevelType w:val="hybridMultilevel"/>
    <w:tmpl w:val="99444D44"/>
    <w:lvl w:ilvl="0" w:tplc="0C090017">
      <w:start w:val="1"/>
      <w:numFmt w:val="lowerLetter"/>
      <w:lvlText w:val="%1)"/>
      <w:lvlJc w:val="left"/>
      <w:pPr>
        <w:tabs>
          <w:tab w:val="num" w:pos="363"/>
        </w:tabs>
        <w:ind w:left="363" w:hanging="363"/>
      </w:pPr>
      <w:rPr>
        <w:rFonts w:hint="default"/>
        <w:sz w:val="20"/>
        <w:szCs w:val="20"/>
      </w:rPr>
    </w:lvl>
    <w:lvl w:ilvl="1" w:tplc="0C090019">
      <w:start w:val="1"/>
      <w:numFmt w:val="lowerLetter"/>
      <w:lvlText w:val="%2."/>
      <w:lvlJc w:val="left"/>
      <w:pPr>
        <w:ind w:left="1083" w:hanging="360"/>
      </w:pPr>
    </w:lvl>
    <w:lvl w:ilvl="2" w:tplc="4F7CD86E">
      <w:start w:val="1"/>
      <w:numFmt w:val="decimal"/>
      <w:lvlRestart w:val="0"/>
      <w:lvlText w:val="%3."/>
      <w:lvlJc w:val="left"/>
      <w:pPr>
        <w:ind w:left="1803" w:hanging="180"/>
      </w:pPr>
      <w:rPr>
        <w:rFonts w:cs="Times New Roman" w:hint="default"/>
        <w:sz w:val="20"/>
        <w:szCs w:val="20"/>
      </w:r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42" w15:restartNumberingAfterBreak="0">
    <w:nsid w:val="537041F2"/>
    <w:multiLevelType w:val="multilevel"/>
    <w:tmpl w:val="3DBE0BF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3"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4" w15:restartNumberingAfterBreak="0">
    <w:nsid w:val="54C545D6"/>
    <w:multiLevelType w:val="multilevel"/>
    <w:tmpl w:val="C78E2BA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5" w15:restartNumberingAfterBreak="0">
    <w:nsid w:val="55266D15"/>
    <w:multiLevelType w:val="multilevel"/>
    <w:tmpl w:val="2E46874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6" w15:restartNumberingAfterBreak="0">
    <w:nsid w:val="557F3C00"/>
    <w:multiLevelType w:val="multilevel"/>
    <w:tmpl w:val="3B7C576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7" w15:restartNumberingAfterBreak="0">
    <w:nsid w:val="58B97500"/>
    <w:multiLevelType w:val="multilevel"/>
    <w:tmpl w:val="AA725CE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sz w:val="20"/>
        <w:szCs w:val="20"/>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8" w15:restartNumberingAfterBreak="0">
    <w:nsid w:val="58C3084B"/>
    <w:multiLevelType w:val="hybridMultilevel"/>
    <w:tmpl w:val="CB22503A"/>
    <w:lvl w:ilvl="0" w:tplc="0C090017">
      <w:start w:val="1"/>
      <w:numFmt w:val="lowerLetter"/>
      <w:lvlText w:val="%1)"/>
      <w:lvlJc w:val="left"/>
      <w:pPr>
        <w:tabs>
          <w:tab w:val="num" w:pos="723"/>
        </w:tabs>
        <w:ind w:left="723" w:hanging="363"/>
      </w:pPr>
      <w:rPr>
        <w:rFonts w:hint="default"/>
        <w:sz w:val="20"/>
        <w:szCs w:val="20"/>
      </w:r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149" w15:restartNumberingAfterBreak="0">
    <w:nsid w:val="5918278C"/>
    <w:multiLevelType w:val="multilevel"/>
    <w:tmpl w:val="BBE6E4B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0" w15:restartNumberingAfterBreak="0">
    <w:nsid w:val="59641C7E"/>
    <w:multiLevelType w:val="multilevel"/>
    <w:tmpl w:val="9766909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1" w15:restartNumberingAfterBreak="0">
    <w:nsid w:val="597F2F56"/>
    <w:multiLevelType w:val="multilevel"/>
    <w:tmpl w:val="63FAC3C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2" w15:restartNumberingAfterBreak="0">
    <w:nsid w:val="5A8857E1"/>
    <w:multiLevelType w:val="multilevel"/>
    <w:tmpl w:val="54722AC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3" w15:restartNumberingAfterBreak="0">
    <w:nsid w:val="5A996CEE"/>
    <w:multiLevelType w:val="multilevel"/>
    <w:tmpl w:val="56BAA29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4" w15:restartNumberingAfterBreak="0">
    <w:nsid w:val="5B093CE5"/>
    <w:multiLevelType w:val="multilevel"/>
    <w:tmpl w:val="9E62968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5" w15:restartNumberingAfterBreak="0">
    <w:nsid w:val="5B313399"/>
    <w:multiLevelType w:val="multilevel"/>
    <w:tmpl w:val="62CA78B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6" w15:restartNumberingAfterBreak="0">
    <w:nsid w:val="5B801800"/>
    <w:multiLevelType w:val="multilevel"/>
    <w:tmpl w:val="DB8C085A"/>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7" w15:restartNumberingAfterBreak="0">
    <w:nsid w:val="5BA76204"/>
    <w:multiLevelType w:val="multilevel"/>
    <w:tmpl w:val="E3BE962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8" w15:restartNumberingAfterBreak="0">
    <w:nsid w:val="5C904286"/>
    <w:multiLevelType w:val="multilevel"/>
    <w:tmpl w:val="BB9615E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9" w15:restartNumberingAfterBreak="0">
    <w:nsid w:val="5D0A0BAC"/>
    <w:multiLevelType w:val="multilevel"/>
    <w:tmpl w:val="CA10690A"/>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0" w15:restartNumberingAfterBreak="0">
    <w:nsid w:val="5D1E0377"/>
    <w:multiLevelType w:val="multilevel"/>
    <w:tmpl w:val="3C3E881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1" w15:restartNumberingAfterBreak="0">
    <w:nsid w:val="5EB75585"/>
    <w:multiLevelType w:val="multilevel"/>
    <w:tmpl w:val="1D60323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2" w15:restartNumberingAfterBreak="0">
    <w:nsid w:val="5EE30689"/>
    <w:multiLevelType w:val="multilevel"/>
    <w:tmpl w:val="DBC4A9A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sz w:val="20"/>
        <w:szCs w:val="20"/>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3" w15:restartNumberingAfterBreak="0">
    <w:nsid w:val="60457850"/>
    <w:multiLevelType w:val="hybridMultilevel"/>
    <w:tmpl w:val="A97C77B2"/>
    <w:lvl w:ilvl="0" w:tplc="0C090017">
      <w:start w:val="1"/>
      <w:numFmt w:val="lowerLetter"/>
      <w:lvlText w:val="%1)"/>
      <w:lvlJc w:val="left"/>
      <w:pPr>
        <w:ind w:left="720" w:hanging="360"/>
      </w:pPr>
      <w:rPr>
        <w:rFonts w:cs="Times New Roman"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4" w15:restartNumberingAfterBreak="0">
    <w:nsid w:val="609C14AC"/>
    <w:multiLevelType w:val="hybridMultilevel"/>
    <w:tmpl w:val="6410342E"/>
    <w:lvl w:ilvl="0" w:tplc="0C090017">
      <w:start w:val="1"/>
      <w:numFmt w:val="lowerLetter"/>
      <w:lvlText w:val="%1)"/>
      <w:lvlJc w:val="left"/>
      <w:pPr>
        <w:tabs>
          <w:tab w:val="num" w:pos="723"/>
        </w:tabs>
        <w:ind w:left="723" w:hanging="363"/>
      </w:p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165" w15:restartNumberingAfterBreak="0">
    <w:nsid w:val="60AB5E5E"/>
    <w:multiLevelType w:val="multilevel"/>
    <w:tmpl w:val="F9CE211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6" w15:restartNumberingAfterBreak="0">
    <w:nsid w:val="60E21BA2"/>
    <w:multiLevelType w:val="multilevel"/>
    <w:tmpl w:val="8E502AC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7" w15:restartNumberingAfterBreak="0">
    <w:nsid w:val="617B04C3"/>
    <w:multiLevelType w:val="multilevel"/>
    <w:tmpl w:val="4DB8DD2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cs="Times New Roman"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8" w15:restartNumberingAfterBreak="0">
    <w:nsid w:val="62912172"/>
    <w:multiLevelType w:val="multilevel"/>
    <w:tmpl w:val="A8961A3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9" w15:restartNumberingAfterBreak="0">
    <w:nsid w:val="642B1A7A"/>
    <w:multiLevelType w:val="multilevel"/>
    <w:tmpl w:val="C0AAE9E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0" w15:restartNumberingAfterBreak="0">
    <w:nsid w:val="645F55B1"/>
    <w:multiLevelType w:val="hybridMultilevel"/>
    <w:tmpl w:val="52C8154A"/>
    <w:lvl w:ilvl="0" w:tplc="0C090017">
      <w:start w:val="1"/>
      <w:numFmt w:val="lowerLetter"/>
      <w:lvlText w:val="%1)"/>
      <w:lvlJc w:val="left"/>
      <w:pPr>
        <w:tabs>
          <w:tab w:val="num" w:pos="363"/>
        </w:tabs>
        <w:ind w:left="363" w:hanging="363"/>
      </w:pPr>
    </w:lvl>
    <w:lvl w:ilvl="1" w:tplc="0C090019">
      <w:start w:val="1"/>
      <w:numFmt w:val="lowerLetter"/>
      <w:lvlText w:val="%2."/>
      <w:lvlJc w:val="left"/>
      <w:pPr>
        <w:ind w:left="1083" w:hanging="360"/>
      </w:pPr>
    </w:lvl>
    <w:lvl w:ilvl="2" w:tplc="0C09001B">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71" w15:restartNumberingAfterBreak="0">
    <w:nsid w:val="65D57699"/>
    <w:multiLevelType w:val="multilevel"/>
    <w:tmpl w:val="5E90522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2" w15:restartNumberingAfterBreak="0">
    <w:nsid w:val="66004EBE"/>
    <w:multiLevelType w:val="multilevel"/>
    <w:tmpl w:val="100E633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3" w15:restartNumberingAfterBreak="0">
    <w:nsid w:val="67307819"/>
    <w:multiLevelType w:val="multilevel"/>
    <w:tmpl w:val="318E870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4" w15:restartNumberingAfterBreak="0">
    <w:nsid w:val="67806E57"/>
    <w:multiLevelType w:val="hybridMultilevel"/>
    <w:tmpl w:val="B6464B48"/>
    <w:lvl w:ilvl="0" w:tplc="0C090017">
      <w:start w:val="1"/>
      <w:numFmt w:val="lowerLetter"/>
      <w:lvlText w:val="%1)"/>
      <w:lvlJc w:val="left"/>
      <w:pPr>
        <w:tabs>
          <w:tab w:val="num" w:pos="363"/>
        </w:tabs>
        <w:ind w:left="363" w:hanging="363"/>
      </w:pPr>
    </w:lvl>
    <w:lvl w:ilvl="1" w:tplc="0C090019">
      <w:start w:val="1"/>
      <w:numFmt w:val="lowerLetter"/>
      <w:lvlText w:val="%2."/>
      <w:lvlJc w:val="left"/>
      <w:pPr>
        <w:ind w:left="1083" w:hanging="360"/>
      </w:pPr>
    </w:lvl>
    <w:lvl w:ilvl="2" w:tplc="0C09001B">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75" w15:restartNumberingAfterBreak="0">
    <w:nsid w:val="68F84CED"/>
    <w:multiLevelType w:val="multilevel"/>
    <w:tmpl w:val="D12C390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6" w15:restartNumberingAfterBreak="0">
    <w:nsid w:val="694D06BB"/>
    <w:multiLevelType w:val="multilevel"/>
    <w:tmpl w:val="AF5CCE3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7" w15:restartNumberingAfterBreak="0">
    <w:nsid w:val="6A3E2029"/>
    <w:multiLevelType w:val="hybridMultilevel"/>
    <w:tmpl w:val="EC422A3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8" w15:restartNumberingAfterBreak="0">
    <w:nsid w:val="6B8B79C5"/>
    <w:multiLevelType w:val="hybridMultilevel"/>
    <w:tmpl w:val="B43019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9" w15:restartNumberingAfterBreak="0">
    <w:nsid w:val="6BED4242"/>
    <w:multiLevelType w:val="multilevel"/>
    <w:tmpl w:val="24B6D4CA"/>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0" w15:restartNumberingAfterBreak="0">
    <w:nsid w:val="6C204D42"/>
    <w:multiLevelType w:val="multilevel"/>
    <w:tmpl w:val="6764DEEA"/>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1" w15:restartNumberingAfterBreak="0">
    <w:nsid w:val="6D220931"/>
    <w:multiLevelType w:val="multilevel"/>
    <w:tmpl w:val="A3429E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sz w:val="20"/>
        <w:szCs w:val="20"/>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2" w15:restartNumberingAfterBreak="0">
    <w:nsid w:val="6D970E53"/>
    <w:multiLevelType w:val="multilevel"/>
    <w:tmpl w:val="5D48277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3" w15:restartNumberingAfterBreak="0">
    <w:nsid w:val="6DDA1571"/>
    <w:multiLevelType w:val="multilevel"/>
    <w:tmpl w:val="812AB97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4" w15:restartNumberingAfterBreak="0">
    <w:nsid w:val="6DE13156"/>
    <w:multiLevelType w:val="hybridMultilevel"/>
    <w:tmpl w:val="C6BA5CA0"/>
    <w:lvl w:ilvl="0" w:tplc="0C090017">
      <w:start w:val="1"/>
      <w:numFmt w:val="lowerLetter"/>
      <w:lvlText w:val="%1)"/>
      <w:lvlJc w:val="left"/>
      <w:pPr>
        <w:tabs>
          <w:tab w:val="num" w:pos="723"/>
        </w:tabs>
        <w:ind w:left="723" w:hanging="363"/>
      </w:pPr>
      <w:rPr>
        <w:rFonts w:hint="default"/>
        <w:sz w:val="20"/>
        <w:szCs w:val="20"/>
      </w:r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185" w15:restartNumberingAfterBreak="0">
    <w:nsid w:val="6DF75FEF"/>
    <w:multiLevelType w:val="multilevel"/>
    <w:tmpl w:val="2160E94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6" w15:restartNumberingAfterBreak="0">
    <w:nsid w:val="702041FC"/>
    <w:multiLevelType w:val="multilevel"/>
    <w:tmpl w:val="376EEB0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7" w15:restartNumberingAfterBreak="0">
    <w:nsid w:val="704B44F9"/>
    <w:multiLevelType w:val="multilevel"/>
    <w:tmpl w:val="A4BAF1C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8" w15:restartNumberingAfterBreak="0">
    <w:nsid w:val="70523B22"/>
    <w:multiLevelType w:val="hybridMultilevel"/>
    <w:tmpl w:val="A26EDE8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9" w15:restartNumberingAfterBreak="0">
    <w:nsid w:val="730734D1"/>
    <w:multiLevelType w:val="hybridMultilevel"/>
    <w:tmpl w:val="E940CBCE"/>
    <w:lvl w:ilvl="0" w:tplc="8F985938">
      <w:start w:val="1"/>
      <w:numFmt w:val="lowerRoman"/>
      <w:lvlText w:val="%1)"/>
      <w:lvlJc w:val="left"/>
      <w:pPr>
        <w:tabs>
          <w:tab w:val="num" w:pos="760"/>
        </w:tabs>
        <w:ind w:left="760" w:hanging="363"/>
      </w:pPr>
      <w:rPr>
        <w:rFonts w:cs="Times New Roman" w:hint="default"/>
        <w:sz w:val="20"/>
        <w:szCs w:val="20"/>
      </w:rPr>
    </w:lvl>
    <w:lvl w:ilvl="1" w:tplc="0C090019">
      <w:start w:val="1"/>
      <w:numFmt w:val="lowerLetter"/>
      <w:lvlText w:val="%2."/>
      <w:lvlJc w:val="left"/>
      <w:pPr>
        <w:ind w:left="1480" w:hanging="360"/>
      </w:pPr>
    </w:lvl>
    <w:lvl w:ilvl="2" w:tplc="0C09001B">
      <w:start w:val="1"/>
      <w:numFmt w:val="lowerRoman"/>
      <w:lvlText w:val="%3."/>
      <w:lvlJc w:val="right"/>
      <w:pPr>
        <w:ind w:left="2200" w:hanging="180"/>
      </w:pPr>
    </w:lvl>
    <w:lvl w:ilvl="3" w:tplc="0C09000F">
      <w:start w:val="1"/>
      <w:numFmt w:val="decimal"/>
      <w:lvlText w:val="%4."/>
      <w:lvlJc w:val="left"/>
      <w:pPr>
        <w:ind w:left="2920" w:hanging="360"/>
      </w:pPr>
    </w:lvl>
    <w:lvl w:ilvl="4" w:tplc="0C090019">
      <w:start w:val="1"/>
      <w:numFmt w:val="lowerLetter"/>
      <w:lvlText w:val="%5."/>
      <w:lvlJc w:val="left"/>
      <w:pPr>
        <w:ind w:left="3640" w:hanging="360"/>
      </w:pPr>
    </w:lvl>
    <w:lvl w:ilvl="5" w:tplc="0C09001B">
      <w:start w:val="1"/>
      <w:numFmt w:val="lowerRoman"/>
      <w:lvlText w:val="%6."/>
      <w:lvlJc w:val="right"/>
      <w:pPr>
        <w:ind w:left="4360" w:hanging="180"/>
      </w:pPr>
    </w:lvl>
    <w:lvl w:ilvl="6" w:tplc="0C09000F" w:tentative="1">
      <w:start w:val="1"/>
      <w:numFmt w:val="decimal"/>
      <w:lvlText w:val="%7."/>
      <w:lvlJc w:val="left"/>
      <w:pPr>
        <w:ind w:left="5080" w:hanging="360"/>
      </w:pPr>
    </w:lvl>
    <w:lvl w:ilvl="7" w:tplc="0C090019" w:tentative="1">
      <w:start w:val="1"/>
      <w:numFmt w:val="lowerLetter"/>
      <w:lvlText w:val="%8."/>
      <w:lvlJc w:val="left"/>
      <w:pPr>
        <w:ind w:left="5800" w:hanging="360"/>
      </w:pPr>
    </w:lvl>
    <w:lvl w:ilvl="8" w:tplc="0C09001B" w:tentative="1">
      <w:start w:val="1"/>
      <w:numFmt w:val="lowerRoman"/>
      <w:lvlText w:val="%9."/>
      <w:lvlJc w:val="right"/>
      <w:pPr>
        <w:ind w:left="6520" w:hanging="180"/>
      </w:pPr>
    </w:lvl>
  </w:abstractNum>
  <w:abstractNum w:abstractNumId="190" w15:restartNumberingAfterBreak="0">
    <w:nsid w:val="73571B43"/>
    <w:multiLevelType w:val="hybridMultilevel"/>
    <w:tmpl w:val="1FA0809C"/>
    <w:lvl w:ilvl="0" w:tplc="0C090017">
      <w:start w:val="1"/>
      <w:numFmt w:val="lowerLetter"/>
      <w:lvlText w:val="%1)"/>
      <w:lvlJc w:val="left"/>
      <w:pPr>
        <w:tabs>
          <w:tab w:val="num" w:pos="363"/>
        </w:tabs>
        <w:ind w:left="363" w:hanging="363"/>
      </w:pPr>
      <w:rPr>
        <w:rFonts w:hint="default"/>
        <w:sz w:val="20"/>
        <w:szCs w:val="20"/>
      </w:rPr>
    </w:lvl>
    <w:lvl w:ilvl="1" w:tplc="0C090019">
      <w:start w:val="1"/>
      <w:numFmt w:val="lowerLetter"/>
      <w:lvlText w:val="%2."/>
      <w:lvlJc w:val="left"/>
      <w:pPr>
        <w:ind w:left="1083" w:hanging="360"/>
      </w:pPr>
    </w:lvl>
    <w:lvl w:ilvl="2" w:tplc="4F7CD86E">
      <w:start w:val="1"/>
      <w:numFmt w:val="decimal"/>
      <w:lvlRestart w:val="0"/>
      <w:lvlText w:val="%3."/>
      <w:lvlJc w:val="left"/>
      <w:pPr>
        <w:ind w:left="1803" w:hanging="180"/>
      </w:pPr>
      <w:rPr>
        <w:rFonts w:cs="Times New Roman" w:hint="default"/>
        <w:sz w:val="20"/>
        <w:szCs w:val="20"/>
      </w:r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91" w15:restartNumberingAfterBreak="0">
    <w:nsid w:val="740779FF"/>
    <w:multiLevelType w:val="singleLevel"/>
    <w:tmpl w:val="0BA06C98"/>
    <w:lvl w:ilvl="0">
      <w:start w:val="1"/>
      <w:numFmt w:val="lowerLetter"/>
      <w:pStyle w:val="HeadingAppendix2"/>
      <w:lvlText w:val="%1)"/>
      <w:legacy w:legacy="1" w:legacySpace="0" w:legacyIndent="510"/>
      <w:lvlJc w:val="left"/>
      <w:pPr>
        <w:ind w:left="510" w:hanging="510"/>
      </w:pPr>
      <w:rPr>
        <w:rFonts w:cs="Times New Roman"/>
      </w:rPr>
    </w:lvl>
  </w:abstractNum>
  <w:abstractNum w:abstractNumId="192" w15:restartNumberingAfterBreak="0">
    <w:nsid w:val="74437B45"/>
    <w:multiLevelType w:val="multilevel"/>
    <w:tmpl w:val="B0986B9E"/>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3" w15:restartNumberingAfterBreak="0">
    <w:nsid w:val="74802980"/>
    <w:multiLevelType w:val="multilevel"/>
    <w:tmpl w:val="A604608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4" w15:restartNumberingAfterBreak="0">
    <w:nsid w:val="74995735"/>
    <w:multiLevelType w:val="multilevel"/>
    <w:tmpl w:val="BC8A81A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5" w15:restartNumberingAfterBreak="0">
    <w:nsid w:val="754228AA"/>
    <w:multiLevelType w:val="multilevel"/>
    <w:tmpl w:val="7EEA787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6" w15:restartNumberingAfterBreak="0">
    <w:nsid w:val="757E33A8"/>
    <w:multiLevelType w:val="multilevel"/>
    <w:tmpl w:val="07F6C80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7" w15:restartNumberingAfterBreak="0">
    <w:nsid w:val="75A21783"/>
    <w:multiLevelType w:val="hybridMultilevel"/>
    <w:tmpl w:val="BA5A943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8" w15:restartNumberingAfterBreak="0">
    <w:nsid w:val="75ED541E"/>
    <w:multiLevelType w:val="multilevel"/>
    <w:tmpl w:val="89DA03BA"/>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9" w15:restartNumberingAfterBreak="0">
    <w:nsid w:val="764E5B9C"/>
    <w:multiLevelType w:val="multilevel"/>
    <w:tmpl w:val="7874614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0" w15:restartNumberingAfterBreak="0">
    <w:nsid w:val="766A0A70"/>
    <w:multiLevelType w:val="multilevel"/>
    <w:tmpl w:val="4C1ADD18"/>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1" w15:restartNumberingAfterBreak="0">
    <w:nsid w:val="766A1FD0"/>
    <w:multiLevelType w:val="multilevel"/>
    <w:tmpl w:val="64C2D34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2" w15:restartNumberingAfterBreak="0">
    <w:nsid w:val="76BE15BF"/>
    <w:multiLevelType w:val="multilevel"/>
    <w:tmpl w:val="07B8A11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sz w:val="20"/>
        <w:szCs w:val="20"/>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3" w15:restartNumberingAfterBreak="0">
    <w:nsid w:val="76E207B4"/>
    <w:multiLevelType w:val="multilevel"/>
    <w:tmpl w:val="63AE97BA"/>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4" w15:restartNumberingAfterBreak="0">
    <w:nsid w:val="7746043D"/>
    <w:multiLevelType w:val="hybridMultilevel"/>
    <w:tmpl w:val="725EE3EE"/>
    <w:lvl w:ilvl="0" w:tplc="0C090017">
      <w:start w:val="1"/>
      <w:numFmt w:val="lowerLetter"/>
      <w:lvlText w:val="%1)"/>
      <w:lvlJc w:val="left"/>
      <w:pPr>
        <w:tabs>
          <w:tab w:val="num" w:pos="363"/>
        </w:tabs>
        <w:ind w:left="363" w:hanging="363"/>
      </w:pPr>
      <w:rPr>
        <w:rFonts w:hint="default"/>
        <w:sz w:val="20"/>
        <w:szCs w:val="20"/>
      </w:rPr>
    </w:lvl>
    <w:lvl w:ilvl="1" w:tplc="0C090019">
      <w:start w:val="1"/>
      <w:numFmt w:val="lowerLetter"/>
      <w:lvlText w:val="%2."/>
      <w:lvlJc w:val="left"/>
      <w:pPr>
        <w:ind w:left="1083" w:hanging="360"/>
      </w:pPr>
    </w:lvl>
    <w:lvl w:ilvl="2" w:tplc="4F7CD86E">
      <w:start w:val="1"/>
      <w:numFmt w:val="decimal"/>
      <w:lvlRestart w:val="0"/>
      <w:lvlText w:val="%3."/>
      <w:lvlJc w:val="left"/>
      <w:pPr>
        <w:ind w:left="1803" w:hanging="180"/>
      </w:pPr>
      <w:rPr>
        <w:rFonts w:cs="Times New Roman" w:hint="default"/>
        <w:sz w:val="20"/>
        <w:szCs w:val="20"/>
      </w:rPr>
    </w:lvl>
    <w:lvl w:ilvl="3" w:tplc="0C09000F">
      <w:start w:val="1"/>
      <w:numFmt w:val="decimal"/>
      <w:lvlText w:val="%4."/>
      <w:lvlJc w:val="left"/>
      <w:pPr>
        <w:ind w:left="2523" w:hanging="360"/>
      </w:pPr>
    </w:lvl>
    <w:lvl w:ilvl="4" w:tplc="0C090019">
      <w:start w:val="1"/>
      <w:numFmt w:val="lowerLetter"/>
      <w:lvlText w:val="%5."/>
      <w:lvlJc w:val="left"/>
      <w:pPr>
        <w:ind w:left="3243" w:hanging="360"/>
      </w:pPr>
    </w:lvl>
    <w:lvl w:ilvl="5" w:tplc="0C09001B">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205" w15:restartNumberingAfterBreak="0">
    <w:nsid w:val="7802489C"/>
    <w:multiLevelType w:val="multilevel"/>
    <w:tmpl w:val="7352AC0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6" w15:restartNumberingAfterBreak="0">
    <w:nsid w:val="788135A9"/>
    <w:multiLevelType w:val="multilevel"/>
    <w:tmpl w:val="C268CB9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7" w15:restartNumberingAfterBreak="0">
    <w:nsid w:val="789F40C8"/>
    <w:multiLevelType w:val="multilevel"/>
    <w:tmpl w:val="E110BC5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8" w15:restartNumberingAfterBreak="0">
    <w:nsid w:val="79D93E1E"/>
    <w:multiLevelType w:val="multilevel"/>
    <w:tmpl w:val="8E7483B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9" w15:restartNumberingAfterBreak="0">
    <w:nsid w:val="7BBE6BDB"/>
    <w:multiLevelType w:val="multilevel"/>
    <w:tmpl w:val="E7A09AD0"/>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0" w15:restartNumberingAfterBreak="0">
    <w:nsid w:val="7C7741BB"/>
    <w:multiLevelType w:val="multilevel"/>
    <w:tmpl w:val="D43ECA2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sz w:val="20"/>
        <w:szCs w:val="20"/>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1" w15:restartNumberingAfterBreak="0">
    <w:nsid w:val="7E3C260E"/>
    <w:multiLevelType w:val="multilevel"/>
    <w:tmpl w:val="4176C0B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Text w:val="%6)"/>
      <w:lvlJc w:val="left"/>
      <w:pPr>
        <w:tabs>
          <w:tab w:val="num" w:pos="794"/>
        </w:tabs>
        <w:ind w:left="794" w:hanging="397"/>
      </w:pPr>
      <w:rPr>
        <w:rFonts w:cs="Times New Roman"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2" w15:restartNumberingAfterBreak="0">
    <w:nsid w:val="7F3C7FF4"/>
    <w:multiLevelType w:val="hybridMultilevel"/>
    <w:tmpl w:val="27C62B70"/>
    <w:lvl w:ilvl="0" w:tplc="0C090017">
      <w:start w:val="1"/>
      <w:numFmt w:val="lowerLetter"/>
      <w:lvlText w:val="%1)"/>
      <w:lvlJc w:val="left"/>
      <w:pPr>
        <w:tabs>
          <w:tab w:val="num" w:pos="723"/>
        </w:tabs>
        <w:ind w:left="723" w:hanging="363"/>
      </w:pPr>
      <w:rPr>
        <w:rFonts w:hint="default"/>
        <w:sz w:val="20"/>
        <w:szCs w:val="20"/>
      </w:r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213" w15:restartNumberingAfterBreak="0">
    <w:nsid w:val="7FC61670"/>
    <w:multiLevelType w:val="hybridMultilevel"/>
    <w:tmpl w:val="FCC22C88"/>
    <w:lvl w:ilvl="0" w:tplc="0C090017">
      <w:start w:val="1"/>
      <w:numFmt w:val="lowerLetter"/>
      <w:lvlText w:val="%1)"/>
      <w:lvlJc w:val="left"/>
      <w:pPr>
        <w:tabs>
          <w:tab w:val="num" w:pos="363"/>
        </w:tabs>
        <w:ind w:left="363" w:hanging="363"/>
      </w:pPr>
      <w:rPr>
        <w:rFonts w:hint="default"/>
        <w:sz w:val="20"/>
        <w:szCs w:val="20"/>
      </w:rPr>
    </w:lvl>
    <w:lvl w:ilvl="1" w:tplc="0C090019">
      <w:start w:val="1"/>
      <w:numFmt w:val="lowerLetter"/>
      <w:lvlText w:val="%2."/>
      <w:lvlJc w:val="left"/>
      <w:pPr>
        <w:ind w:left="1083" w:hanging="360"/>
      </w:pPr>
    </w:lvl>
    <w:lvl w:ilvl="2" w:tplc="4F7CD86E">
      <w:start w:val="1"/>
      <w:numFmt w:val="decimal"/>
      <w:lvlRestart w:val="0"/>
      <w:lvlText w:val="%3."/>
      <w:lvlJc w:val="left"/>
      <w:pPr>
        <w:ind w:left="1803" w:hanging="180"/>
      </w:pPr>
      <w:rPr>
        <w:rFonts w:cs="Times New Roman" w:hint="default"/>
        <w:sz w:val="20"/>
        <w:szCs w:val="20"/>
      </w:rPr>
    </w:lvl>
    <w:lvl w:ilvl="3" w:tplc="0C09000F">
      <w:start w:val="1"/>
      <w:numFmt w:val="decimal"/>
      <w:lvlText w:val="%4."/>
      <w:lvlJc w:val="left"/>
      <w:pPr>
        <w:ind w:left="2523" w:hanging="360"/>
      </w:pPr>
    </w:lvl>
    <w:lvl w:ilvl="4" w:tplc="0C090019">
      <w:start w:val="1"/>
      <w:numFmt w:val="lowerLetter"/>
      <w:lvlText w:val="%5."/>
      <w:lvlJc w:val="left"/>
      <w:pPr>
        <w:ind w:left="3243" w:hanging="360"/>
      </w:pPr>
    </w:lvl>
    <w:lvl w:ilvl="5" w:tplc="0C09001B">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214" w15:restartNumberingAfterBreak="0">
    <w:nsid w:val="7FDE46CF"/>
    <w:multiLevelType w:val="multilevel"/>
    <w:tmpl w:val="86B6952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num w:numId="1">
    <w:abstractNumId w:val="143"/>
  </w:num>
  <w:num w:numId="2">
    <w:abstractNumId w:val="89"/>
  </w:num>
  <w:num w:numId="3">
    <w:abstractNumId w:val="191"/>
  </w:num>
  <w:num w:numId="4">
    <w:abstractNumId w:val="63"/>
  </w:num>
  <w:num w:numId="5">
    <w:abstractNumId w:val="27"/>
  </w:num>
  <w:num w:numId="6">
    <w:abstractNumId w:val="56"/>
  </w:num>
  <w:num w:numId="7">
    <w:abstractNumId w:val="92"/>
  </w:num>
  <w:num w:numId="8">
    <w:abstractNumId w:val="46"/>
  </w:num>
  <w:num w:numId="9">
    <w:abstractNumId w:val="47"/>
  </w:num>
  <w:num w:numId="10">
    <w:abstractNumId w:val="22"/>
  </w:num>
  <w:num w:numId="11">
    <w:abstractNumId w:val="64"/>
  </w:num>
  <w:num w:numId="12">
    <w:abstractNumId w:val="170"/>
  </w:num>
  <w:num w:numId="13">
    <w:abstractNumId w:val="30"/>
  </w:num>
  <w:num w:numId="14">
    <w:abstractNumId w:val="59"/>
  </w:num>
  <w:num w:numId="15">
    <w:abstractNumId w:val="65"/>
  </w:num>
  <w:num w:numId="16">
    <w:abstractNumId w:val="78"/>
  </w:num>
  <w:num w:numId="17">
    <w:abstractNumId w:val="60"/>
  </w:num>
  <w:num w:numId="18">
    <w:abstractNumId w:val="134"/>
  </w:num>
  <w:num w:numId="19">
    <w:abstractNumId w:val="75"/>
  </w:num>
  <w:num w:numId="20">
    <w:abstractNumId w:val="104"/>
  </w:num>
  <w:num w:numId="21">
    <w:abstractNumId w:val="97"/>
  </w:num>
  <w:num w:numId="22">
    <w:abstractNumId w:val="33"/>
  </w:num>
  <w:num w:numId="23">
    <w:abstractNumId w:val="114"/>
  </w:num>
  <w:num w:numId="24">
    <w:abstractNumId w:val="54"/>
  </w:num>
  <w:num w:numId="25">
    <w:abstractNumId w:val="9"/>
  </w:num>
  <w:num w:numId="26">
    <w:abstractNumId w:val="164"/>
  </w:num>
  <w:num w:numId="27">
    <w:abstractNumId w:val="119"/>
  </w:num>
  <w:num w:numId="28">
    <w:abstractNumId w:val="74"/>
  </w:num>
  <w:num w:numId="29">
    <w:abstractNumId w:val="43"/>
  </w:num>
  <w:num w:numId="30">
    <w:abstractNumId w:val="174"/>
  </w:num>
  <w:num w:numId="31">
    <w:abstractNumId w:val="160"/>
  </w:num>
  <w:num w:numId="32">
    <w:abstractNumId w:val="29"/>
  </w:num>
  <w:num w:numId="33">
    <w:abstractNumId w:val="82"/>
  </w:num>
  <w:num w:numId="34">
    <w:abstractNumId w:val="131"/>
  </w:num>
  <w:num w:numId="35">
    <w:abstractNumId w:val="94"/>
  </w:num>
  <w:num w:numId="36">
    <w:abstractNumId w:val="72"/>
  </w:num>
  <w:num w:numId="37">
    <w:abstractNumId w:val="189"/>
  </w:num>
  <w:num w:numId="38">
    <w:abstractNumId w:val="162"/>
  </w:num>
  <w:num w:numId="39">
    <w:abstractNumId w:val="205"/>
  </w:num>
  <w:num w:numId="40">
    <w:abstractNumId w:val="124"/>
  </w:num>
  <w:num w:numId="41">
    <w:abstractNumId w:val="197"/>
  </w:num>
  <w:num w:numId="42">
    <w:abstractNumId w:val="126"/>
  </w:num>
  <w:num w:numId="43">
    <w:abstractNumId w:val="39"/>
  </w:num>
  <w:num w:numId="44">
    <w:abstractNumId w:val="28"/>
  </w:num>
  <w:num w:numId="45">
    <w:abstractNumId w:val="155"/>
  </w:num>
  <w:num w:numId="46">
    <w:abstractNumId w:val="90"/>
  </w:num>
  <w:num w:numId="47">
    <w:abstractNumId w:val="95"/>
  </w:num>
  <w:num w:numId="48">
    <w:abstractNumId w:val="31"/>
  </w:num>
  <w:num w:numId="49">
    <w:abstractNumId w:val="102"/>
  </w:num>
  <w:num w:numId="50">
    <w:abstractNumId w:val="91"/>
  </w:num>
  <w:num w:numId="51">
    <w:abstractNumId w:val="142"/>
  </w:num>
  <w:num w:numId="52">
    <w:abstractNumId w:val="133"/>
  </w:num>
  <w:num w:numId="53">
    <w:abstractNumId w:val="186"/>
  </w:num>
  <w:num w:numId="54">
    <w:abstractNumId w:val="145"/>
  </w:num>
  <w:num w:numId="55">
    <w:abstractNumId w:val="128"/>
  </w:num>
  <w:num w:numId="56">
    <w:abstractNumId w:val="117"/>
  </w:num>
  <w:num w:numId="57">
    <w:abstractNumId w:val="173"/>
  </w:num>
  <w:num w:numId="58">
    <w:abstractNumId w:val="110"/>
  </w:num>
  <w:num w:numId="59">
    <w:abstractNumId w:val="195"/>
  </w:num>
  <w:num w:numId="60">
    <w:abstractNumId w:val="84"/>
  </w:num>
  <w:num w:numId="61">
    <w:abstractNumId w:val="136"/>
  </w:num>
  <w:num w:numId="62">
    <w:abstractNumId w:val="111"/>
  </w:num>
  <w:num w:numId="63">
    <w:abstractNumId w:val="125"/>
  </w:num>
  <w:num w:numId="64">
    <w:abstractNumId w:val="185"/>
  </w:num>
  <w:num w:numId="65">
    <w:abstractNumId w:val="100"/>
  </w:num>
  <w:num w:numId="66">
    <w:abstractNumId w:val="80"/>
  </w:num>
  <w:num w:numId="67">
    <w:abstractNumId w:val="96"/>
  </w:num>
  <w:num w:numId="68">
    <w:abstractNumId w:val="146"/>
  </w:num>
  <w:num w:numId="69">
    <w:abstractNumId w:val="156"/>
  </w:num>
  <w:num w:numId="70">
    <w:abstractNumId w:val="61"/>
  </w:num>
  <w:num w:numId="71">
    <w:abstractNumId w:val="12"/>
  </w:num>
  <w:num w:numId="72">
    <w:abstractNumId w:val="88"/>
  </w:num>
  <w:num w:numId="73">
    <w:abstractNumId w:val="214"/>
  </w:num>
  <w:num w:numId="74">
    <w:abstractNumId w:val="199"/>
  </w:num>
  <w:num w:numId="75">
    <w:abstractNumId w:val="32"/>
  </w:num>
  <w:num w:numId="76">
    <w:abstractNumId w:val="87"/>
  </w:num>
  <w:num w:numId="77">
    <w:abstractNumId w:val="196"/>
  </w:num>
  <w:num w:numId="78">
    <w:abstractNumId w:val="8"/>
  </w:num>
  <w:num w:numId="79">
    <w:abstractNumId w:val="169"/>
  </w:num>
  <w:num w:numId="80">
    <w:abstractNumId w:val="76"/>
  </w:num>
  <w:num w:numId="81">
    <w:abstractNumId w:val="132"/>
  </w:num>
  <w:num w:numId="82">
    <w:abstractNumId w:val="203"/>
  </w:num>
  <w:num w:numId="83">
    <w:abstractNumId w:val="10"/>
  </w:num>
  <w:num w:numId="84">
    <w:abstractNumId w:val="211"/>
  </w:num>
  <w:num w:numId="85">
    <w:abstractNumId w:val="157"/>
  </w:num>
  <w:num w:numId="86">
    <w:abstractNumId w:val="120"/>
  </w:num>
  <w:num w:numId="87">
    <w:abstractNumId w:val="135"/>
  </w:num>
  <w:num w:numId="88">
    <w:abstractNumId w:val="113"/>
  </w:num>
  <w:num w:numId="89">
    <w:abstractNumId w:val="108"/>
  </w:num>
  <w:num w:numId="90">
    <w:abstractNumId w:val="139"/>
  </w:num>
  <w:num w:numId="91">
    <w:abstractNumId w:val="166"/>
  </w:num>
  <w:num w:numId="92">
    <w:abstractNumId w:val="44"/>
  </w:num>
  <w:num w:numId="93">
    <w:abstractNumId w:val="93"/>
  </w:num>
  <w:num w:numId="94">
    <w:abstractNumId w:val="118"/>
  </w:num>
  <w:num w:numId="95">
    <w:abstractNumId w:val="150"/>
  </w:num>
  <w:num w:numId="96">
    <w:abstractNumId w:val="122"/>
  </w:num>
  <w:num w:numId="97">
    <w:abstractNumId w:val="50"/>
  </w:num>
  <w:num w:numId="98">
    <w:abstractNumId w:val="159"/>
  </w:num>
  <w:num w:numId="99">
    <w:abstractNumId w:val="194"/>
  </w:num>
  <w:num w:numId="100">
    <w:abstractNumId w:val="154"/>
  </w:num>
  <w:num w:numId="101">
    <w:abstractNumId w:val="98"/>
  </w:num>
  <w:num w:numId="102">
    <w:abstractNumId w:val="115"/>
  </w:num>
  <w:num w:numId="103">
    <w:abstractNumId w:val="53"/>
  </w:num>
  <w:num w:numId="104">
    <w:abstractNumId w:val="67"/>
  </w:num>
  <w:num w:numId="105">
    <w:abstractNumId w:val="105"/>
  </w:num>
  <w:num w:numId="106">
    <w:abstractNumId w:val="183"/>
  </w:num>
  <w:num w:numId="107">
    <w:abstractNumId w:val="171"/>
  </w:num>
  <w:num w:numId="108">
    <w:abstractNumId w:val="123"/>
  </w:num>
  <w:num w:numId="109">
    <w:abstractNumId w:val="21"/>
  </w:num>
  <w:num w:numId="110">
    <w:abstractNumId w:val="66"/>
  </w:num>
  <w:num w:numId="111">
    <w:abstractNumId w:val="209"/>
  </w:num>
  <w:num w:numId="112">
    <w:abstractNumId w:val="13"/>
  </w:num>
  <w:num w:numId="113">
    <w:abstractNumId w:val="181"/>
  </w:num>
  <w:num w:numId="114">
    <w:abstractNumId w:val="207"/>
  </w:num>
  <w:num w:numId="115">
    <w:abstractNumId w:val="24"/>
  </w:num>
  <w:num w:numId="116">
    <w:abstractNumId w:val="106"/>
  </w:num>
  <w:num w:numId="117">
    <w:abstractNumId w:val="107"/>
  </w:num>
  <w:num w:numId="118">
    <w:abstractNumId w:val="99"/>
  </w:num>
  <w:num w:numId="119">
    <w:abstractNumId w:val="187"/>
  </w:num>
  <w:num w:numId="120">
    <w:abstractNumId w:val="202"/>
  </w:num>
  <w:num w:numId="121">
    <w:abstractNumId w:val="210"/>
  </w:num>
  <w:num w:numId="122">
    <w:abstractNumId w:val="175"/>
  </w:num>
  <w:num w:numId="123">
    <w:abstractNumId w:val="11"/>
  </w:num>
  <w:num w:numId="124">
    <w:abstractNumId w:val="152"/>
  </w:num>
  <w:num w:numId="125">
    <w:abstractNumId w:val="38"/>
  </w:num>
  <w:num w:numId="126">
    <w:abstractNumId w:val="172"/>
  </w:num>
  <w:num w:numId="127">
    <w:abstractNumId w:val="69"/>
  </w:num>
  <w:num w:numId="128">
    <w:abstractNumId w:val="40"/>
  </w:num>
  <w:num w:numId="129">
    <w:abstractNumId w:val="85"/>
  </w:num>
  <w:num w:numId="130">
    <w:abstractNumId w:val="26"/>
  </w:num>
  <w:num w:numId="131">
    <w:abstractNumId w:val="153"/>
  </w:num>
  <w:num w:numId="132">
    <w:abstractNumId w:val="37"/>
  </w:num>
  <w:num w:numId="133">
    <w:abstractNumId w:val="129"/>
  </w:num>
  <w:num w:numId="134">
    <w:abstractNumId w:val="198"/>
  </w:num>
  <w:num w:numId="135">
    <w:abstractNumId w:val="177"/>
  </w:num>
  <w:num w:numId="136">
    <w:abstractNumId w:val="178"/>
  </w:num>
  <w:num w:numId="137">
    <w:abstractNumId w:val="55"/>
  </w:num>
  <w:num w:numId="138">
    <w:abstractNumId w:val="83"/>
  </w:num>
  <w:num w:numId="139">
    <w:abstractNumId w:val="201"/>
  </w:num>
  <w:num w:numId="140">
    <w:abstractNumId w:val="41"/>
  </w:num>
  <w:num w:numId="141">
    <w:abstractNumId w:val="151"/>
  </w:num>
  <w:num w:numId="142">
    <w:abstractNumId w:val="112"/>
  </w:num>
  <w:num w:numId="143">
    <w:abstractNumId w:val="158"/>
  </w:num>
  <w:num w:numId="144">
    <w:abstractNumId w:val="70"/>
  </w:num>
  <w:num w:numId="145">
    <w:abstractNumId w:val="147"/>
  </w:num>
  <w:num w:numId="146">
    <w:abstractNumId w:val="14"/>
  </w:num>
  <w:num w:numId="147">
    <w:abstractNumId w:val="138"/>
  </w:num>
  <w:num w:numId="148">
    <w:abstractNumId w:val="180"/>
  </w:num>
  <w:num w:numId="149">
    <w:abstractNumId w:val="15"/>
  </w:num>
  <w:num w:numId="150">
    <w:abstractNumId w:val="71"/>
  </w:num>
  <w:num w:numId="151">
    <w:abstractNumId w:val="58"/>
  </w:num>
  <w:num w:numId="152">
    <w:abstractNumId w:val="52"/>
  </w:num>
  <w:num w:numId="153">
    <w:abstractNumId w:val="86"/>
  </w:num>
  <w:num w:numId="154">
    <w:abstractNumId w:val="161"/>
  </w:num>
  <w:num w:numId="155">
    <w:abstractNumId w:val="42"/>
  </w:num>
  <w:num w:numId="156">
    <w:abstractNumId w:val="48"/>
  </w:num>
  <w:num w:numId="157">
    <w:abstractNumId w:val="68"/>
  </w:num>
  <w:num w:numId="158">
    <w:abstractNumId w:val="127"/>
  </w:num>
  <w:num w:numId="159">
    <w:abstractNumId w:val="140"/>
  </w:num>
  <w:num w:numId="160">
    <w:abstractNumId w:val="144"/>
  </w:num>
  <w:num w:numId="161">
    <w:abstractNumId w:val="23"/>
  </w:num>
  <w:num w:numId="162">
    <w:abstractNumId w:val="165"/>
  </w:num>
  <w:num w:numId="163">
    <w:abstractNumId w:val="103"/>
  </w:num>
  <w:num w:numId="164">
    <w:abstractNumId w:val="182"/>
  </w:num>
  <w:num w:numId="165">
    <w:abstractNumId w:val="208"/>
  </w:num>
  <w:num w:numId="166">
    <w:abstractNumId w:val="49"/>
  </w:num>
  <w:num w:numId="167">
    <w:abstractNumId w:val="6"/>
  </w:num>
  <w:num w:numId="168">
    <w:abstractNumId w:val="5"/>
  </w:num>
  <w:num w:numId="169">
    <w:abstractNumId w:val="4"/>
  </w:num>
  <w:num w:numId="170">
    <w:abstractNumId w:val="7"/>
  </w:num>
  <w:num w:numId="171">
    <w:abstractNumId w:val="3"/>
  </w:num>
  <w:num w:numId="172">
    <w:abstractNumId w:val="2"/>
  </w:num>
  <w:num w:numId="173">
    <w:abstractNumId w:val="1"/>
  </w:num>
  <w:num w:numId="174">
    <w:abstractNumId w:val="0"/>
  </w:num>
  <w:num w:numId="175">
    <w:abstractNumId w:val="20"/>
  </w:num>
  <w:num w:numId="176">
    <w:abstractNumId w:val="163"/>
  </w:num>
  <w:num w:numId="177">
    <w:abstractNumId w:val="77"/>
  </w:num>
  <w:num w:numId="178">
    <w:abstractNumId w:val="168"/>
  </w:num>
  <w:num w:numId="179">
    <w:abstractNumId w:val="206"/>
  </w:num>
  <w:num w:numId="180">
    <w:abstractNumId w:val="36"/>
  </w:num>
  <w:num w:numId="181">
    <w:abstractNumId w:val="73"/>
  </w:num>
  <w:num w:numId="182">
    <w:abstractNumId w:val="57"/>
  </w:num>
  <w:num w:numId="183">
    <w:abstractNumId w:val="116"/>
    <w:lvlOverride w:ilvl="0">
      <w:lvl w:ilvl="0" w:tplc="96DAAD92">
        <w:start w:val="1"/>
        <w:numFmt w:val="decimal"/>
        <w:suff w:val="space"/>
        <w:lvlText w:val="Figure %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tplc="0C090019"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184">
    <w:abstractNumId w:val="27"/>
    <w:lvlOverride w:ilvl="0">
      <w:lvl w:ilvl="0">
        <w:start w:val="1"/>
        <w:numFmt w:val="decimal"/>
        <w:lvlText w:val="%1.0"/>
        <w:lvlJc w:val="left"/>
        <w:pPr>
          <w:tabs>
            <w:tab w:val="num" w:pos="862"/>
          </w:tabs>
          <w:ind w:left="709" w:hanging="567"/>
        </w:pPr>
        <w:rPr>
          <w:rFonts w:cs="Times New Roman" w:hint="default"/>
        </w:rPr>
      </w:lvl>
    </w:lvlOverride>
    <w:lvlOverride w:ilvl="1">
      <w:lvl w:ilvl="1">
        <w:start w:val="1"/>
        <w:numFmt w:val="decimal"/>
        <w:lvlText w:val="%1.%2"/>
        <w:lvlJc w:val="left"/>
        <w:pPr>
          <w:tabs>
            <w:tab w:val="num" w:pos="777"/>
          </w:tabs>
          <w:ind w:left="624" w:hanging="567"/>
        </w:pPr>
        <w:rPr>
          <w:rFonts w:cs="Times New Roman" w:hint="default"/>
        </w:rPr>
      </w:lvl>
    </w:lvlOverride>
    <w:lvlOverride w:ilvl="2">
      <w:lvl w:ilvl="2">
        <w:start w:val="1"/>
        <w:numFmt w:val="decimal"/>
        <w:suff w:val="space"/>
        <w:lvlText w:val="%1.%2.%3"/>
        <w:lvlJc w:val="left"/>
        <w:pPr>
          <w:ind w:left="709" w:hanging="567"/>
        </w:pPr>
        <w:rPr>
          <w:rFonts w:cs="Times New Roman" w:hint="default"/>
        </w:rPr>
      </w:lvl>
    </w:lvlOverride>
    <w:lvlOverride w:ilvl="3">
      <w:lvl w:ilvl="3">
        <w:start w:val="1"/>
        <w:numFmt w:val="decimal"/>
        <w:suff w:val="space"/>
        <w:lvlText w:val="%1.%2.%3.%4"/>
        <w:lvlJc w:val="left"/>
        <w:pPr>
          <w:ind w:left="709" w:hanging="567"/>
        </w:pPr>
        <w:rPr>
          <w:rFonts w:ascii="Arial" w:hAnsi="Arial" w:cs="Arial" w:hint="default"/>
          <w:b/>
          <w:i w:val="0"/>
          <w:color w:val="auto"/>
          <w:sz w:val="20"/>
        </w:rPr>
      </w:lvl>
    </w:lvlOverride>
    <w:lvlOverride w:ilvl="4">
      <w:lvl w:ilvl="4">
        <w:start w:val="1"/>
        <w:numFmt w:val="decimal"/>
        <w:lvlText w:val="%1.%2.%3.%4.%5"/>
        <w:lvlJc w:val="left"/>
        <w:pPr>
          <w:tabs>
            <w:tab w:val="num" w:pos="948"/>
          </w:tabs>
          <w:ind w:left="795" w:hanging="567"/>
        </w:pPr>
        <w:rPr>
          <w:rFonts w:cs="Times New Roman" w:hint="default"/>
        </w:rPr>
      </w:lvl>
    </w:lvlOverride>
    <w:lvlOverride w:ilvl="5">
      <w:lvl w:ilvl="5">
        <w:start w:val="1"/>
        <w:numFmt w:val="decimal"/>
        <w:lvlText w:val="%1.%2.%3.%4.%5.%6"/>
        <w:lvlJc w:val="left"/>
        <w:pPr>
          <w:tabs>
            <w:tab w:val="num" w:pos="1005"/>
          </w:tabs>
          <w:ind w:left="852" w:hanging="567"/>
        </w:pPr>
        <w:rPr>
          <w:rFonts w:cs="Times New Roman" w:hint="default"/>
        </w:rPr>
      </w:lvl>
    </w:lvlOverride>
    <w:lvlOverride w:ilvl="6">
      <w:lvl w:ilvl="6">
        <w:start w:val="1"/>
        <w:numFmt w:val="decimal"/>
        <w:lvlText w:val="%1.%2.%3.%4.%5.%6.%7"/>
        <w:lvlJc w:val="left"/>
        <w:pPr>
          <w:tabs>
            <w:tab w:val="num" w:pos="1062"/>
          </w:tabs>
          <w:ind w:left="909" w:hanging="567"/>
        </w:pPr>
        <w:rPr>
          <w:rFonts w:cs="Times New Roman" w:hint="default"/>
        </w:rPr>
      </w:lvl>
    </w:lvlOverride>
    <w:lvlOverride w:ilvl="7">
      <w:lvl w:ilvl="7">
        <w:start w:val="1"/>
        <w:numFmt w:val="decimal"/>
        <w:lvlText w:val="%1.%2.%3.%4.%5.%6.%7.%8"/>
        <w:lvlJc w:val="left"/>
        <w:pPr>
          <w:tabs>
            <w:tab w:val="num" w:pos="1119"/>
          </w:tabs>
          <w:ind w:left="966" w:hanging="567"/>
        </w:pPr>
        <w:rPr>
          <w:rFonts w:cs="Times New Roman" w:hint="default"/>
        </w:rPr>
      </w:lvl>
    </w:lvlOverride>
    <w:lvlOverride w:ilvl="8">
      <w:lvl w:ilvl="8">
        <w:start w:val="1"/>
        <w:numFmt w:val="decimal"/>
        <w:lvlText w:val="%1.%2.%3.%4.%5.%6.%7.%8.%9"/>
        <w:lvlJc w:val="left"/>
        <w:pPr>
          <w:tabs>
            <w:tab w:val="num" w:pos="1176"/>
          </w:tabs>
          <w:ind w:left="1023" w:hanging="567"/>
        </w:pPr>
        <w:rPr>
          <w:rFonts w:cs="Times New Roman" w:hint="default"/>
        </w:rPr>
      </w:lvl>
    </w:lvlOverride>
  </w:num>
  <w:num w:numId="185">
    <w:abstractNumId w:val="62"/>
  </w:num>
  <w:num w:numId="186">
    <w:abstractNumId w:val="167"/>
  </w:num>
  <w:num w:numId="187">
    <w:abstractNumId w:val="35"/>
  </w:num>
  <w:num w:numId="188">
    <w:abstractNumId w:val="130"/>
  </w:num>
  <w:num w:numId="189">
    <w:abstractNumId w:val="176"/>
  </w:num>
  <w:num w:numId="190">
    <w:abstractNumId w:val="190"/>
  </w:num>
  <w:num w:numId="191">
    <w:abstractNumId w:val="51"/>
  </w:num>
  <w:num w:numId="192">
    <w:abstractNumId w:val="141"/>
  </w:num>
  <w:num w:numId="193">
    <w:abstractNumId w:val="204"/>
  </w:num>
  <w:num w:numId="194">
    <w:abstractNumId w:val="213"/>
  </w:num>
  <w:num w:numId="195">
    <w:abstractNumId w:val="25"/>
  </w:num>
  <w:num w:numId="196">
    <w:abstractNumId w:val="34"/>
  </w:num>
  <w:num w:numId="197">
    <w:abstractNumId w:val="121"/>
  </w:num>
  <w:num w:numId="198">
    <w:abstractNumId w:val="184"/>
  </w:num>
  <w:num w:numId="199">
    <w:abstractNumId w:val="212"/>
  </w:num>
  <w:num w:numId="200">
    <w:abstractNumId w:val="148"/>
  </w:num>
  <w:num w:numId="201">
    <w:abstractNumId w:val="81"/>
  </w:num>
  <w:num w:numId="202">
    <w:abstractNumId w:val="19"/>
  </w:num>
  <w:num w:numId="203">
    <w:abstractNumId w:val="137"/>
  </w:num>
  <w:num w:numId="204">
    <w:abstractNumId w:val="193"/>
  </w:num>
  <w:num w:numId="205">
    <w:abstractNumId w:val="79"/>
  </w:num>
  <w:num w:numId="206">
    <w:abstractNumId w:val="45"/>
  </w:num>
  <w:num w:numId="207">
    <w:abstractNumId w:val="149"/>
  </w:num>
  <w:num w:numId="208">
    <w:abstractNumId w:val="16"/>
  </w:num>
  <w:num w:numId="209">
    <w:abstractNumId w:val="109"/>
  </w:num>
  <w:num w:numId="210">
    <w:abstractNumId w:val="27"/>
    <w:lvlOverride w:ilvl="0">
      <w:lvl w:ilvl="0">
        <w:start w:val="1"/>
        <w:numFmt w:val="decimal"/>
        <w:lvlText w:val="%1.0"/>
        <w:lvlJc w:val="left"/>
        <w:pPr>
          <w:tabs>
            <w:tab w:val="num" w:pos="862"/>
          </w:tabs>
          <w:ind w:left="709" w:hanging="567"/>
        </w:pPr>
        <w:rPr>
          <w:rFonts w:cs="Times New Roman" w:hint="default"/>
        </w:rPr>
      </w:lvl>
    </w:lvlOverride>
    <w:lvlOverride w:ilvl="1">
      <w:lvl w:ilvl="1">
        <w:start w:val="1"/>
        <w:numFmt w:val="decimal"/>
        <w:suff w:val="space"/>
        <w:lvlText w:val="%1.%2"/>
        <w:lvlJc w:val="left"/>
        <w:pPr>
          <w:ind w:left="624" w:hanging="567"/>
        </w:pPr>
        <w:rPr>
          <w:rFonts w:cs="Times New Roman" w:hint="default"/>
        </w:rPr>
      </w:lvl>
    </w:lvlOverride>
    <w:lvlOverride w:ilvl="2">
      <w:lvl w:ilvl="2">
        <w:start w:val="1"/>
        <w:numFmt w:val="decimal"/>
        <w:suff w:val="space"/>
        <w:lvlText w:val="%1.%2.%3"/>
        <w:lvlJc w:val="left"/>
        <w:pPr>
          <w:ind w:left="709" w:hanging="567"/>
        </w:pPr>
        <w:rPr>
          <w:rFonts w:cs="Times New Roman" w:hint="default"/>
        </w:rPr>
      </w:lvl>
    </w:lvlOverride>
    <w:lvlOverride w:ilvl="3">
      <w:lvl w:ilvl="3">
        <w:start w:val="1"/>
        <w:numFmt w:val="decimal"/>
        <w:lvlText w:val="%1.%2.%3.%4"/>
        <w:lvlJc w:val="left"/>
        <w:pPr>
          <w:tabs>
            <w:tab w:val="num" w:pos="976"/>
          </w:tabs>
          <w:ind w:left="709" w:hanging="567"/>
        </w:pPr>
        <w:rPr>
          <w:rFonts w:ascii="Arial" w:hAnsi="Arial" w:cs="Arial" w:hint="default"/>
          <w:b/>
          <w:i w:val="0"/>
          <w:color w:val="auto"/>
          <w:sz w:val="20"/>
        </w:rPr>
      </w:lvl>
    </w:lvlOverride>
    <w:lvlOverride w:ilvl="4">
      <w:lvl w:ilvl="4">
        <w:start w:val="1"/>
        <w:numFmt w:val="decimal"/>
        <w:lvlText w:val="%1.%2.%3.%4.%5"/>
        <w:lvlJc w:val="left"/>
        <w:pPr>
          <w:tabs>
            <w:tab w:val="num" w:pos="948"/>
          </w:tabs>
          <w:ind w:left="795" w:hanging="567"/>
        </w:pPr>
        <w:rPr>
          <w:rFonts w:cs="Times New Roman" w:hint="default"/>
        </w:rPr>
      </w:lvl>
    </w:lvlOverride>
    <w:lvlOverride w:ilvl="5">
      <w:lvl w:ilvl="5">
        <w:start w:val="1"/>
        <w:numFmt w:val="decimal"/>
        <w:lvlText w:val="%1.%2.%3.%4.%5.%6"/>
        <w:lvlJc w:val="left"/>
        <w:pPr>
          <w:tabs>
            <w:tab w:val="num" w:pos="1005"/>
          </w:tabs>
          <w:ind w:left="852" w:hanging="567"/>
        </w:pPr>
        <w:rPr>
          <w:rFonts w:cs="Times New Roman" w:hint="default"/>
        </w:rPr>
      </w:lvl>
    </w:lvlOverride>
    <w:lvlOverride w:ilvl="6">
      <w:lvl w:ilvl="6">
        <w:start w:val="1"/>
        <w:numFmt w:val="decimal"/>
        <w:lvlText w:val="%1.%2.%3.%4.%5.%6.%7"/>
        <w:lvlJc w:val="left"/>
        <w:pPr>
          <w:tabs>
            <w:tab w:val="num" w:pos="1062"/>
          </w:tabs>
          <w:ind w:left="909" w:hanging="567"/>
        </w:pPr>
        <w:rPr>
          <w:rFonts w:cs="Times New Roman" w:hint="default"/>
        </w:rPr>
      </w:lvl>
    </w:lvlOverride>
    <w:lvlOverride w:ilvl="7">
      <w:lvl w:ilvl="7">
        <w:start w:val="1"/>
        <w:numFmt w:val="decimal"/>
        <w:lvlText w:val="%1.%2.%3.%4.%5.%6.%7.%8"/>
        <w:lvlJc w:val="left"/>
        <w:pPr>
          <w:tabs>
            <w:tab w:val="num" w:pos="1119"/>
          </w:tabs>
          <w:ind w:left="966" w:hanging="567"/>
        </w:pPr>
        <w:rPr>
          <w:rFonts w:cs="Times New Roman" w:hint="default"/>
        </w:rPr>
      </w:lvl>
    </w:lvlOverride>
    <w:lvlOverride w:ilvl="8">
      <w:lvl w:ilvl="8">
        <w:start w:val="1"/>
        <w:numFmt w:val="decimal"/>
        <w:lvlText w:val="%1.%2.%3.%4.%5.%6.%7.%8.%9"/>
        <w:lvlJc w:val="left"/>
        <w:pPr>
          <w:tabs>
            <w:tab w:val="num" w:pos="1176"/>
          </w:tabs>
          <w:ind w:left="1023" w:hanging="567"/>
        </w:pPr>
        <w:rPr>
          <w:rFonts w:cs="Times New Roman" w:hint="default"/>
        </w:rPr>
      </w:lvl>
    </w:lvlOverride>
  </w:num>
  <w:num w:numId="211">
    <w:abstractNumId w:val="192"/>
  </w:num>
  <w:num w:numId="212">
    <w:abstractNumId w:val="179"/>
  </w:num>
  <w:num w:numId="213">
    <w:abstractNumId w:val="200"/>
  </w:num>
  <w:num w:numId="214">
    <w:abstractNumId w:val="101"/>
  </w:num>
  <w:num w:numId="215">
    <w:abstractNumId w:val="18"/>
  </w:num>
  <w:num w:numId="216">
    <w:abstractNumId w:val="17"/>
  </w:num>
  <w:num w:numId="217">
    <w:abstractNumId w:val="188"/>
  </w:num>
  <w:num w:numId="218">
    <w:abstractNumId w:val="67"/>
    <w:lvlOverride w:ilvl="0">
      <w:lvl w:ilvl="0" w:tplc="54DE5D8A">
        <w:start w:val="1"/>
        <w:numFmt w:val="decimal"/>
        <w:lvlText w:val="%1."/>
        <w:lvlJc w:val="left"/>
        <w:pPr>
          <w:ind w:left="360" w:hanging="360"/>
        </w:pPr>
        <w:rPr>
          <w:rFonts w:hint="default"/>
          <w:i/>
        </w:rPr>
      </w:lvl>
    </w:lvlOverride>
    <w:lvlOverride w:ilvl="1">
      <w:lvl w:ilvl="1" w:tplc="0C090019"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219">
    <w:abstractNumId w:val="116"/>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790"/>
    <w:rsid w:val="00002990"/>
    <w:rsid w:val="000048AC"/>
    <w:rsid w:val="00014146"/>
    <w:rsid w:val="00014FC4"/>
    <w:rsid w:val="00020AAB"/>
    <w:rsid w:val="000223A4"/>
    <w:rsid w:val="00022E60"/>
    <w:rsid w:val="00026C19"/>
    <w:rsid w:val="00031263"/>
    <w:rsid w:val="0005386F"/>
    <w:rsid w:val="00060E93"/>
    <w:rsid w:val="00064936"/>
    <w:rsid w:val="000734F8"/>
    <w:rsid w:val="000736B8"/>
    <w:rsid w:val="00074070"/>
    <w:rsid w:val="000817CB"/>
    <w:rsid w:val="000873EF"/>
    <w:rsid w:val="000B3792"/>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3CBA"/>
    <w:rsid w:val="00197303"/>
    <w:rsid w:val="001A17EA"/>
    <w:rsid w:val="001A22AA"/>
    <w:rsid w:val="001A7A18"/>
    <w:rsid w:val="001B1565"/>
    <w:rsid w:val="001B166D"/>
    <w:rsid w:val="001B28B5"/>
    <w:rsid w:val="001B2975"/>
    <w:rsid w:val="001C122D"/>
    <w:rsid w:val="001D2A82"/>
    <w:rsid w:val="001D569B"/>
    <w:rsid w:val="001D6ACF"/>
    <w:rsid w:val="001E0079"/>
    <w:rsid w:val="001E0EA3"/>
    <w:rsid w:val="001E4995"/>
    <w:rsid w:val="001F09DC"/>
    <w:rsid w:val="001F43E6"/>
    <w:rsid w:val="00213772"/>
    <w:rsid w:val="00220749"/>
    <w:rsid w:val="0022422C"/>
    <w:rsid w:val="0022724E"/>
    <w:rsid w:val="00230666"/>
    <w:rsid w:val="00231153"/>
    <w:rsid w:val="0023252E"/>
    <w:rsid w:val="00241C31"/>
    <w:rsid w:val="002679D5"/>
    <w:rsid w:val="002714FD"/>
    <w:rsid w:val="00275F94"/>
    <w:rsid w:val="00281B9C"/>
    <w:rsid w:val="00284C9B"/>
    <w:rsid w:val="002A141B"/>
    <w:rsid w:val="002A26B6"/>
    <w:rsid w:val="002A2AFA"/>
    <w:rsid w:val="002A6A4E"/>
    <w:rsid w:val="002B5A85"/>
    <w:rsid w:val="002B63A7"/>
    <w:rsid w:val="002C5543"/>
    <w:rsid w:val="002D0F7F"/>
    <w:rsid w:val="002D737C"/>
    <w:rsid w:val="002E0198"/>
    <w:rsid w:val="002E1D7C"/>
    <w:rsid w:val="002F449B"/>
    <w:rsid w:val="002F4D86"/>
    <w:rsid w:val="002F5D69"/>
    <w:rsid w:val="002F7C77"/>
    <w:rsid w:val="00300CB3"/>
    <w:rsid w:val="0030394B"/>
    <w:rsid w:val="003072C6"/>
    <w:rsid w:val="00310D8E"/>
    <w:rsid w:val="00315BBD"/>
    <w:rsid w:val="0031753A"/>
    <w:rsid w:val="00320293"/>
    <w:rsid w:val="00322CC2"/>
    <w:rsid w:val="00334B54"/>
    <w:rsid w:val="0033739E"/>
    <w:rsid w:val="00343733"/>
    <w:rsid w:val="00355886"/>
    <w:rsid w:val="00356814"/>
    <w:rsid w:val="0038019F"/>
    <w:rsid w:val="00382071"/>
    <w:rsid w:val="003A2F25"/>
    <w:rsid w:val="003A53FA"/>
    <w:rsid w:val="003B2807"/>
    <w:rsid w:val="003C68F2"/>
    <w:rsid w:val="003D5CFB"/>
    <w:rsid w:val="003E18E2"/>
    <w:rsid w:val="003E2636"/>
    <w:rsid w:val="003E2E12"/>
    <w:rsid w:val="003F39CE"/>
    <w:rsid w:val="00401108"/>
    <w:rsid w:val="00402927"/>
    <w:rsid w:val="00407993"/>
    <w:rsid w:val="00411833"/>
    <w:rsid w:val="00412F64"/>
    <w:rsid w:val="00417BEB"/>
    <w:rsid w:val="004324FF"/>
    <w:rsid w:val="00432A55"/>
    <w:rsid w:val="0044260A"/>
    <w:rsid w:val="00444D82"/>
    <w:rsid w:val="004564C6"/>
    <w:rsid w:val="004610CC"/>
    <w:rsid w:val="00465464"/>
    <w:rsid w:val="00465E87"/>
    <w:rsid w:val="0047786A"/>
    <w:rsid w:val="00477A65"/>
    <w:rsid w:val="00482DB3"/>
    <w:rsid w:val="004A0236"/>
    <w:rsid w:val="004A369A"/>
    <w:rsid w:val="004A3B3E"/>
    <w:rsid w:val="004C5777"/>
    <w:rsid w:val="004D0173"/>
    <w:rsid w:val="004D1056"/>
    <w:rsid w:val="004E21E2"/>
    <w:rsid w:val="004E293F"/>
    <w:rsid w:val="004E380D"/>
    <w:rsid w:val="004E7922"/>
    <w:rsid w:val="004F0DFC"/>
    <w:rsid w:val="004F3441"/>
    <w:rsid w:val="004F41B2"/>
    <w:rsid w:val="004F4AFC"/>
    <w:rsid w:val="004F52A5"/>
    <w:rsid w:val="00500C8C"/>
    <w:rsid w:val="00501375"/>
    <w:rsid w:val="00501CC2"/>
    <w:rsid w:val="00501D3B"/>
    <w:rsid w:val="005022C9"/>
    <w:rsid w:val="005023CB"/>
    <w:rsid w:val="0050779D"/>
    <w:rsid w:val="00520BBB"/>
    <w:rsid w:val="00525456"/>
    <w:rsid w:val="00526955"/>
    <w:rsid w:val="00532236"/>
    <w:rsid w:val="00541DFE"/>
    <w:rsid w:val="00543E6C"/>
    <w:rsid w:val="00544184"/>
    <w:rsid w:val="005552FD"/>
    <w:rsid w:val="005600E5"/>
    <w:rsid w:val="00564E8F"/>
    <w:rsid w:val="005728A4"/>
    <w:rsid w:val="005763FC"/>
    <w:rsid w:val="00576EB4"/>
    <w:rsid w:val="00582768"/>
    <w:rsid w:val="00583461"/>
    <w:rsid w:val="005856A4"/>
    <w:rsid w:val="00590730"/>
    <w:rsid w:val="005A3051"/>
    <w:rsid w:val="005A53FE"/>
    <w:rsid w:val="005B79F4"/>
    <w:rsid w:val="005B7D22"/>
    <w:rsid w:val="005C029E"/>
    <w:rsid w:val="005E085D"/>
    <w:rsid w:val="005E3FA7"/>
    <w:rsid w:val="005E7963"/>
    <w:rsid w:val="005F218C"/>
    <w:rsid w:val="005F642C"/>
    <w:rsid w:val="00601D4D"/>
    <w:rsid w:val="006021B4"/>
    <w:rsid w:val="00605B5B"/>
    <w:rsid w:val="006062D8"/>
    <w:rsid w:val="00606827"/>
    <w:rsid w:val="00620262"/>
    <w:rsid w:val="00621B4C"/>
    <w:rsid w:val="00627C52"/>
    <w:rsid w:val="00630937"/>
    <w:rsid w:val="00640121"/>
    <w:rsid w:val="00653B84"/>
    <w:rsid w:val="00653E0D"/>
    <w:rsid w:val="00671A41"/>
    <w:rsid w:val="00673872"/>
    <w:rsid w:val="0068574C"/>
    <w:rsid w:val="006865C8"/>
    <w:rsid w:val="00686B48"/>
    <w:rsid w:val="00687038"/>
    <w:rsid w:val="0068714E"/>
    <w:rsid w:val="006929F7"/>
    <w:rsid w:val="0069374A"/>
    <w:rsid w:val="00694AB8"/>
    <w:rsid w:val="00695EF7"/>
    <w:rsid w:val="0069699D"/>
    <w:rsid w:val="006B2C51"/>
    <w:rsid w:val="006B6361"/>
    <w:rsid w:val="006C2656"/>
    <w:rsid w:val="006C46F0"/>
    <w:rsid w:val="006D360C"/>
    <w:rsid w:val="006D5AC9"/>
    <w:rsid w:val="006D66ED"/>
    <w:rsid w:val="006E786B"/>
    <w:rsid w:val="007002B1"/>
    <w:rsid w:val="00704EB7"/>
    <w:rsid w:val="00705742"/>
    <w:rsid w:val="007104FE"/>
    <w:rsid w:val="007121A2"/>
    <w:rsid w:val="00713981"/>
    <w:rsid w:val="007176D6"/>
    <w:rsid w:val="00727D54"/>
    <w:rsid w:val="007344C5"/>
    <w:rsid w:val="00734959"/>
    <w:rsid w:val="0073520D"/>
    <w:rsid w:val="0076738D"/>
    <w:rsid w:val="00780226"/>
    <w:rsid w:val="00781AB4"/>
    <w:rsid w:val="007923B7"/>
    <w:rsid w:val="00792616"/>
    <w:rsid w:val="007926BB"/>
    <w:rsid w:val="0079344C"/>
    <w:rsid w:val="007A0283"/>
    <w:rsid w:val="007B22F5"/>
    <w:rsid w:val="007C02C7"/>
    <w:rsid w:val="007C21EE"/>
    <w:rsid w:val="007D3A2E"/>
    <w:rsid w:val="007D4A96"/>
    <w:rsid w:val="007D6652"/>
    <w:rsid w:val="007E343D"/>
    <w:rsid w:val="007F4383"/>
    <w:rsid w:val="00801601"/>
    <w:rsid w:val="00803170"/>
    <w:rsid w:val="00810991"/>
    <w:rsid w:val="00814A9B"/>
    <w:rsid w:val="00814F66"/>
    <w:rsid w:val="00817C9E"/>
    <w:rsid w:val="008205AF"/>
    <w:rsid w:val="008225E5"/>
    <w:rsid w:val="00831053"/>
    <w:rsid w:val="008314D2"/>
    <w:rsid w:val="0083254D"/>
    <w:rsid w:val="00835D22"/>
    <w:rsid w:val="00836249"/>
    <w:rsid w:val="00836F00"/>
    <w:rsid w:val="00846192"/>
    <w:rsid w:val="00850806"/>
    <w:rsid w:val="00856A1B"/>
    <w:rsid w:val="008621C3"/>
    <w:rsid w:val="00865486"/>
    <w:rsid w:val="00876275"/>
    <w:rsid w:val="00882B99"/>
    <w:rsid w:val="008A295B"/>
    <w:rsid w:val="008A6604"/>
    <w:rsid w:val="008B5482"/>
    <w:rsid w:val="008C11F4"/>
    <w:rsid w:val="008C2BEC"/>
    <w:rsid w:val="008C6D0E"/>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2200"/>
    <w:rsid w:val="00963E6E"/>
    <w:rsid w:val="0096594C"/>
    <w:rsid w:val="00966F54"/>
    <w:rsid w:val="00975E61"/>
    <w:rsid w:val="00976E31"/>
    <w:rsid w:val="00977C63"/>
    <w:rsid w:val="00980087"/>
    <w:rsid w:val="00980C0B"/>
    <w:rsid w:val="00987ABE"/>
    <w:rsid w:val="009906C7"/>
    <w:rsid w:val="009963CD"/>
    <w:rsid w:val="009B266D"/>
    <w:rsid w:val="009B5CBF"/>
    <w:rsid w:val="009C184A"/>
    <w:rsid w:val="009C2CA5"/>
    <w:rsid w:val="009F351F"/>
    <w:rsid w:val="009F3F89"/>
    <w:rsid w:val="009F480E"/>
    <w:rsid w:val="00A022A2"/>
    <w:rsid w:val="00A02D15"/>
    <w:rsid w:val="00A11403"/>
    <w:rsid w:val="00A26B0D"/>
    <w:rsid w:val="00A3735A"/>
    <w:rsid w:val="00A42F1B"/>
    <w:rsid w:val="00A546BC"/>
    <w:rsid w:val="00A55989"/>
    <w:rsid w:val="00A5694A"/>
    <w:rsid w:val="00A62948"/>
    <w:rsid w:val="00A63DA4"/>
    <w:rsid w:val="00A75CD5"/>
    <w:rsid w:val="00A80206"/>
    <w:rsid w:val="00A83DF3"/>
    <w:rsid w:val="00A85915"/>
    <w:rsid w:val="00A952AB"/>
    <w:rsid w:val="00A9783D"/>
    <w:rsid w:val="00AA45E6"/>
    <w:rsid w:val="00AB489C"/>
    <w:rsid w:val="00AB50C1"/>
    <w:rsid w:val="00AB6936"/>
    <w:rsid w:val="00AB7873"/>
    <w:rsid w:val="00AB7DEB"/>
    <w:rsid w:val="00AC0C3B"/>
    <w:rsid w:val="00AC2D63"/>
    <w:rsid w:val="00AD03D8"/>
    <w:rsid w:val="00AD0711"/>
    <w:rsid w:val="00AD704E"/>
    <w:rsid w:val="00AE5FE0"/>
    <w:rsid w:val="00AE60B7"/>
    <w:rsid w:val="00AF2AB7"/>
    <w:rsid w:val="00AF2B1C"/>
    <w:rsid w:val="00AF4D3F"/>
    <w:rsid w:val="00B0300B"/>
    <w:rsid w:val="00B05457"/>
    <w:rsid w:val="00B128A0"/>
    <w:rsid w:val="00B20240"/>
    <w:rsid w:val="00B23281"/>
    <w:rsid w:val="00B27571"/>
    <w:rsid w:val="00B351CA"/>
    <w:rsid w:val="00B4164B"/>
    <w:rsid w:val="00B5328A"/>
    <w:rsid w:val="00B5409A"/>
    <w:rsid w:val="00B55574"/>
    <w:rsid w:val="00B56251"/>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0C49"/>
    <w:rsid w:val="00BD17F5"/>
    <w:rsid w:val="00BD6E05"/>
    <w:rsid w:val="00BE334B"/>
    <w:rsid w:val="00BE54D0"/>
    <w:rsid w:val="00BF4D3D"/>
    <w:rsid w:val="00BF6B6C"/>
    <w:rsid w:val="00BF7251"/>
    <w:rsid w:val="00BF7F28"/>
    <w:rsid w:val="00C01909"/>
    <w:rsid w:val="00C05787"/>
    <w:rsid w:val="00C13059"/>
    <w:rsid w:val="00C156D4"/>
    <w:rsid w:val="00C167A3"/>
    <w:rsid w:val="00C17443"/>
    <w:rsid w:val="00C2181C"/>
    <w:rsid w:val="00C2657D"/>
    <w:rsid w:val="00C303D1"/>
    <w:rsid w:val="00C416E1"/>
    <w:rsid w:val="00C47BF8"/>
    <w:rsid w:val="00C51B1C"/>
    <w:rsid w:val="00C53DCE"/>
    <w:rsid w:val="00C655F2"/>
    <w:rsid w:val="00C65B61"/>
    <w:rsid w:val="00C70E53"/>
    <w:rsid w:val="00C72979"/>
    <w:rsid w:val="00C75BCF"/>
    <w:rsid w:val="00C81529"/>
    <w:rsid w:val="00C81BA6"/>
    <w:rsid w:val="00C82A6A"/>
    <w:rsid w:val="00C8377C"/>
    <w:rsid w:val="00C877CD"/>
    <w:rsid w:val="00C902E9"/>
    <w:rsid w:val="00C908B7"/>
    <w:rsid w:val="00C91D81"/>
    <w:rsid w:val="00C92A42"/>
    <w:rsid w:val="00CA18F2"/>
    <w:rsid w:val="00CA4871"/>
    <w:rsid w:val="00CA6722"/>
    <w:rsid w:val="00CA6D4E"/>
    <w:rsid w:val="00CA7B4B"/>
    <w:rsid w:val="00CB36A8"/>
    <w:rsid w:val="00CB4790"/>
    <w:rsid w:val="00CC139A"/>
    <w:rsid w:val="00CC1E7A"/>
    <w:rsid w:val="00CC4F64"/>
    <w:rsid w:val="00CC6BA8"/>
    <w:rsid w:val="00CD058C"/>
    <w:rsid w:val="00CD3B98"/>
    <w:rsid w:val="00CD4216"/>
    <w:rsid w:val="00CD733F"/>
    <w:rsid w:val="00CE0942"/>
    <w:rsid w:val="00CE7CA5"/>
    <w:rsid w:val="00CF1D81"/>
    <w:rsid w:val="00CF2DC9"/>
    <w:rsid w:val="00CF7CB6"/>
    <w:rsid w:val="00D311AB"/>
    <w:rsid w:val="00D325A8"/>
    <w:rsid w:val="00D354E2"/>
    <w:rsid w:val="00D442AD"/>
    <w:rsid w:val="00D5618A"/>
    <w:rsid w:val="00D5784B"/>
    <w:rsid w:val="00D63EFB"/>
    <w:rsid w:val="00D658AF"/>
    <w:rsid w:val="00D83DE9"/>
    <w:rsid w:val="00D8450D"/>
    <w:rsid w:val="00D95AF9"/>
    <w:rsid w:val="00DA09C9"/>
    <w:rsid w:val="00DA1822"/>
    <w:rsid w:val="00DB5E1F"/>
    <w:rsid w:val="00DC19D8"/>
    <w:rsid w:val="00DC2613"/>
    <w:rsid w:val="00DC4512"/>
    <w:rsid w:val="00DD3691"/>
    <w:rsid w:val="00DD4B55"/>
    <w:rsid w:val="00DE1E90"/>
    <w:rsid w:val="00DE24E6"/>
    <w:rsid w:val="00DF07AD"/>
    <w:rsid w:val="00DF3364"/>
    <w:rsid w:val="00E055BB"/>
    <w:rsid w:val="00E11988"/>
    <w:rsid w:val="00E15DA9"/>
    <w:rsid w:val="00E2095D"/>
    <w:rsid w:val="00E30414"/>
    <w:rsid w:val="00E40769"/>
    <w:rsid w:val="00E462FF"/>
    <w:rsid w:val="00E60F12"/>
    <w:rsid w:val="00E63B79"/>
    <w:rsid w:val="00E652FB"/>
    <w:rsid w:val="00E66C20"/>
    <w:rsid w:val="00E71C46"/>
    <w:rsid w:val="00E75ED2"/>
    <w:rsid w:val="00E8280C"/>
    <w:rsid w:val="00E83E4C"/>
    <w:rsid w:val="00E91933"/>
    <w:rsid w:val="00E92A81"/>
    <w:rsid w:val="00E969B1"/>
    <w:rsid w:val="00EB1B81"/>
    <w:rsid w:val="00EB6552"/>
    <w:rsid w:val="00EC18E6"/>
    <w:rsid w:val="00EC1984"/>
    <w:rsid w:val="00EC234C"/>
    <w:rsid w:val="00ED3529"/>
    <w:rsid w:val="00ED4D17"/>
    <w:rsid w:val="00EE1042"/>
    <w:rsid w:val="00EE6CD3"/>
    <w:rsid w:val="00EF2052"/>
    <w:rsid w:val="00EF20D7"/>
    <w:rsid w:val="00EF3419"/>
    <w:rsid w:val="00F0119C"/>
    <w:rsid w:val="00F021A4"/>
    <w:rsid w:val="00F02BDB"/>
    <w:rsid w:val="00F0441B"/>
    <w:rsid w:val="00F07623"/>
    <w:rsid w:val="00F23253"/>
    <w:rsid w:val="00F3136B"/>
    <w:rsid w:val="00F314F1"/>
    <w:rsid w:val="00F327EA"/>
    <w:rsid w:val="00F42842"/>
    <w:rsid w:val="00F46E40"/>
    <w:rsid w:val="00F4760A"/>
    <w:rsid w:val="00F52B8E"/>
    <w:rsid w:val="00F53CFD"/>
    <w:rsid w:val="00F54AF5"/>
    <w:rsid w:val="00F557E3"/>
    <w:rsid w:val="00F61E78"/>
    <w:rsid w:val="00F635C5"/>
    <w:rsid w:val="00F736E3"/>
    <w:rsid w:val="00F767E8"/>
    <w:rsid w:val="00F86A3F"/>
    <w:rsid w:val="00F91297"/>
    <w:rsid w:val="00F9133B"/>
    <w:rsid w:val="00F97730"/>
    <w:rsid w:val="00FA0C82"/>
    <w:rsid w:val="00FB32A4"/>
    <w:rsid w:val="00FB594D"/>
    <w:rsid w:val="00FB6D50"/>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F6FD527D-D2B1-49B5-96E9-2058E076D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0"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EF2052"/>
    <w:pPr>
      <w:keepNext/>
      <w:keepLines/>
      <w:spacing w:before="520" w:after="440" w:line="440" w:lineRule="atLeast"/>
      <w:outlineLvl w:val="0"/>
    </w:pPr>
    <w:rPr>
      <w:rFonts w:ascii="Arial" w:hAnsi="Arial"/>
      <w:bCs/>
      <w:color w:val="D50032"/>
      <w:sz w:val="44"/>
      <w:szCs w:val="44"/>
      <w:lang w:eastAsia="en-US"/>
    </w:rPr>
  </w:style>
  <w:style w:type="paragraph" w:styleId="Heading2">
    <w:name w:val="heading 2"/>
    <w:next w:val="DHHSbody"/>
    <w:link w:val="Heading2Char"/>
    <w:uiPriority w:val="1"/>
    <w:qFormat/>
    <w:rsid w:val="00AB50C1"/>
    <w:pPr>
      <w:keepNext/>
      <w:keepLines/>
      <w:spacing w:before="240" w:after="90" w:line="320" w:lineRule="atLeast"/>
      <w:outlineLvl w:val="1"/>
    </w:pPr>
    <w:rPr>
      <w:rFonts w:ascii="Arial" w:hAnsi="Arial"/>
      <w:b/>
      <w:color w:val="D50032"/>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9"/>
    <w:qFormat/>
    <w:rsid w:val="00CB4790"/>
    <w:pPr>
      <w:keepNext/>
      <w:keepLines/>
      <w:autoSpaceDE w:val="0"/>
      <w:autoSpaceDN w:val="0"/>
      <w:adjustRightInd w:val="0"/>
      <w:spacing w:before="200"/>
      <w:outlineLvl w:val="5"/>
    </w:pPr>
    <w:rPr>
      <w:i/>
      <w:color w:val="243F60"/>
      <w:sz w:val="24"/>
      <w:lang w:eastAsia="en-AU"/>
    </w:rPr>
  </w:style>
  <w:style w:type="paragraph" w:styleId="Heading7">
    <w:name w:val="heading 7"/>
    <w:basedOn w:val="Normal"/>
    <w:next w:val="Normal"/>
    <w:link w:val="Heading7Char"/>
    <w:uiPriority w:val="99"/>
    <w:qFormat/>
    <w:rsid w:val="00CB4790"/>
    <w:pPr>
      <w:keepNext/>
      <w:keepLines/>
      <w:tabs>
        <w:tab w:val="num" w:pos="1296"/>
      </w:tabs>
      <w:autoSpaceDE w:val="0"/>
      <w:autoSpaceDN w:val="0"/>
      <w:adjustRightInd w:val="0"/>
      <w:spacing w:before="200"/>
      <w:ind w:left="1296" w:hanging="1296"/>
      <w:outlineLvl w:val="6"/>
    </w:pPr>
    <w:rPr>
      <w:i/>
      <w:color w:val="404040"/>
      <w:sz w:val="24"/>
      <w:lang w:eastAsia="en-AU"/>
    </w:rPr>
  </w:style>
  <w:style w:type="paragraph" w:styleId="Heading8">
    <w:name w:val="heading 8"/>
    <w:basedOn w:val="Normal"/>
    <w:next w:val="Normal"/>
    <w:link w:val="Heading8Char"/>
    <w:uiPriority w:val="99"/>
    <w:qFormat/>
    <w:rsid w:val="00CB4790"/>
    <w:pPr>
      <w:keepNext/>
      <w:keepLines/>
      <w:tabs>
        <w:tab w:val="num" w:pos="1440"/>
      </w:tabs>
      <w:autoSpaceDE w:val="0"/>
      <w:autoSpaceDN w:val="0"/>
      <w:adjustRightInd w:val="0"/>
      <w:spacing w:before="200"/>
      <w:ind w:left="1440" w:hanging="1440"/>
      <w:outlineLvl w:val="7"/>
    </w:pPr>
    <w:rPr>
      <w:color w:val="404040"/>
      <w:lang w:eastAsia="en-AU"/>
    </w:rPr>
  </w:style>
  <w:style w:type="paragraph" w:styleId="Heading9">
    <w:name w:val="heading 9"/>
    <w:basedOn w:val="Normal"/>
    <w:next w:val="Normal"/>
    <w:link w:val="Heading9Char"/>
    <w:uiPriority w:val="99"/>
    <w:qFormat/>
    <w:rsid w:val="00CB4790"/>
    <w:pPr>
      <w:keepNext/>
      <w:keepLines/>
      <w:tabs>
        <w:tab w:val="num" w:pos="1584"/>
      </w:tabs>
      <w:autoSpaceDE w:val="0"/>
      <w:autoSpaceDN w:val="0"/>
      <w:adjustRightInd w:val="0"/>
      <w:spacing w:before="200"/>
      <w:ind w:left="1584" w:hanging="1584"/>
      <w:outlineLvl w:val="8"/>
    </w:pPr>
    <w:rPr>
      <w:i/>
      <w:color w:val="40404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F2052"/>
    <w:rPr>
      <w:rFonts w:ascii="Arial" w:hAnsi="Arial"/>
      <w:bCs/>
      <w:color w:val="D50032"/>
      <w:sz w:val="44"/>
      <w:szCs w:val="44"/>
      <w:lang w:eastAsia="en-US"/>
    </w:rPr>
  </w:style>
  <w:style w:type="character" w:customStyle="1" w:styleId="Heading2Char">
    <w:name w:val="Heading 2 Char"/>
    <w:link w:val="Heading2"/>
    <w:uiPriority w:val="1"/>
    <w:rsid w:val="00AB50C1"/>
    <w:rPr>
      <w:rFonts w:ascii="Arial" w:hAnsi="Arial"/>
      <w:b/>
      <w:color w:val="D50032"/>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rsid w:val="00EE6CD3"/>
    <w:rPr>
      <w:rFonts w:ascii="Arial" w:eastAsia="MS Mincho" w:hAnsi="Arial" w:cs="Times New Roman"/>
      <w:b/>
      <w:bCs/>
    </w:rPr>
  </w:style>
  <w:style w:type="paragraph" w:styleId="Header">
    <w:name w:val="header"/>
    <w:basedOn w:val="DHHSheader"/>
    <w:link w:val="HeaderChar"/>
    <w:uiPriority w:val="98"/>
    <w:rsid w:val="004E380D"/>
  </w:style>
  <w:style w:type="paragraph" w:styleId="Footer">
    <w:name w:val="footer"/>
    <w:basedOn w:val="DHHSfooter"/>
    <w:link w:val="FooterCha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Endnote Text Char1"/>
    <w:uiPriority w:val="99"/>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AB50C1"/>
    <w:pPr>
      <w:keepLines/>
      <w:spacing w:after="240" w:line="580" w:lineRule="atLeast"/>
    </w:pPr>
    <w:rPr>
      <w:rFonts w:ascii="Arial" w:hAnsi="Arial"/>
      <w:color w:val="D50032"/>
      <w:sz w:val="50"/>
      <w:szCs w:val="24"/>
      <w:lang w:eastAsia="en-US"/>
    </w:rPr>
  </w:style>
  <w:style w:type="paragraph" w:styleId="FootnoteText">
    <w:name w:val="footnote text"/>
    <w:basedOn w:val="Normal"/>
    <w:link w:val="FootnoteTextChar"/>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rsid w:val="00862D33"/>
    <w:pPr>
      <w:ind w:left="800"/>
    </w:p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AB50C1"/>
    <w:pPr>
      <w:spacing w:before="80" w:after="60"/>
    </w:pPr>
    <w:rPr>
      <w:rFonts w:ascii="Arial" w:hAnsi="Arial"/>
      <w:b/>
      <w:color w:val="D50032"/>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AB50C1"/>
    <w:pPr>
      <w:spacing w:before="0"/>
      <w:outlineLvl w:val="9"/>
    </w:pPr>
  </w:style>
  <w:style w:type="character" w:customStyle="1" w:styleId="DHHSTOCheadingreportChar">
    <w:name w:val="DHHS TOC heading report Char"/>
    <w:link w:val="DHHSTOCheadingreport"/>
    <w:uiPriority w:val="5"/>
    <w:rsid w:val="00AB50C1"/>
    <w:rPr>
      <w:rFonts w:ascii="Arial" w:hAnsi="Arial"/>
      <w:bCs/>
      <w:color w:val="D50032"/>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71C46"/>
    <w:rPr>
      <w:rFonts w:ascii="Calibri Light" w:eastAsia="Times New Roman" w:hAnsi="Calibri Light" w:cs="Times New Roman"/>
      <w:b/>
      <w:bCs/>
      <w:kern w:val="28"/>
      <w:sz w:val="32"/>
      <w:szCs w:val="32"/>
      <w:lang w:eastAsia="en-US"/>
    </w:rPr>
  </w:style>
  <w:style w:type="character" w:customStyle="1" w:styleId="Heading6Char">
    <w:name w:val="Heading 6 Char"/>
    <w:basedOn w:val="DefaultParagraphFont"/>
    <w:link w:val="Heading6"/>
    <w:uiPriority w:val="99"/>
    <w:rsid w:val="00CB4790"/>
    <w:rPr>
      <w:rFonts w:ascii="Cambria" w:hAnsi="Cambria"/>
      <w:i/>
      <w:color w:val="243F60"/>
      <w:sz w:val="24"/>
    </w:rPr>
  </w:style>
  <w:style w:type="character" w:customStyle="1" w:styleId="Heading7Char">
    <w:name w:val="Heading 7 Char"/>
    <w:basedOn w:val="DefaultParagraphFont"/>
    <w:link w:val="Heading7"/>
    <w:uiPriority w:val="99"/>
    <w:rsid w:val="00CB4790"/>
    <w:rPr>
      <w:rFonts w:ascii="Cambria" w:hAnsi="Cambria"/>
      <w:i/>
      <w:color w:val="404040"/>
      <w:sz w:val="24"/>
    </w:rPr>
  </w:style>
  <w:style w:type="character" w:customStyle="1" w:styleId="Heading8Char">
    <w:name w:val="Heading 8 Char"/>
    <w:basedOn w:val="DefaultParagraphFont"/>
    <w:link w:val="Heading8"/>
    <w:uiPriority w:val="99"/>
    <w:rsid w:val="00CB4790"/>
    <w:rPr>
      <w:rFonts w:ascii="Cambria" w:hAnsi="Cambria"/>
      <w:color w:val="404040"/>
    </w:rPr>
  </w:style>
  <w:style w:type="character" w:customStyle="1" w:styleId="Heading9Char">
    <w:name w:val="Heading 9 Char"/>
    <w:basedOn w:val="DefaultParagraphFont"/>
    <w:link w:val="Heading9"/>
    <w:uiPriority w:val="99"/>
    <w:rsid w:val="00CB4790"/>
    <w:rPr>
      <w:rFonts w:ascii="Cambria" w:hAnsi="Cambria"/>
      <w:i/>
      <w:color w:val="404040"/>
    </w:rPr>
  </w:style>
  <w:style w:type="character" w:customStyle="1" w:styleId="HeaderChar">
    <w:name w:val="Header Char"/>
    <w:link w:val="Header"/>
    <w:uiPriority w:val="98"/>
    <w:locked/>
    <w:rsid w:val="00CB4790"/>
    <w:rPr>
      <w:rFonts w:ascii="Arial" w:hAnsi="Arial" w:cs="Arial"/>
      <w:sz w:val="18"/>
      <w:szCs w:val="18"/>
      <w:lang w:eastAsia="en-US"/>
    </w:rPr>
  </w:style>
  <w:style w:type="character" w:customStyle="1" w:styleId="FooterChar">
    <w:name w:val="Footer Char"/>
    <w:link w:val="Footer"/>
    <w:uiPriority w:val="98"/>
    <w:locked/>
    <w:rsid w:val="00CB4790"/>
    <w:rPr>
      <w:rFonts w:ascii="Arial" w:hAnsi="Arial" w:cs="Arial"/>
      <w:sz w:val="18"/>
      <w:szCs w:val="18"/>
      <w:lang w:eastAsia="en-US"/>
    </w:rPr>
  </w:style>
  <w:style w:type="character" w:customStyle="1" w:styleId="FootnoteTextChar">
    <w:name w:val="Footnote Text Char"/>
    <w:link w:val="FootnoteText"/>
    <w:uiPriority w:val="8"/>
    <w:locked/>
    <w:rsid w:val="00CB4790"/>
    <w:rPr>
      <w:rFonts w:ascii="Arial" w:eastAsia="MS Gothic" w:hAnsi="Arial" w:cs="Arial"/>
      <w:sz w:val="16"/>
      <w:szCs w:val="16"/>
      <w:lang w:eastAsia="en-US"/>
    </w:rPr>
  </w:style>
  <w:style w:type="paragraph" w:customStyle="1" w:styleId="Heading-main1">
    <w:name w:val="Heading - main 1"/>
    <w:basedOn w:val="Normal"/>
    <w:uiPriority w:val="99"/>
    <w:rsid w:val="00CB4790"/>
    <w:pPr>
      <w:autoSpaceDE w:val="0"/>
      <w:autoSpaceDN w:val="0"/>
      <w:adjustRightInd w:val="0"/>
      <w:spacing w:after="301" w:line="300" w:lineRule="atLeast"/>
      <w:jc w:val="right"/>
    </w:pPr>
    <w:rPr>
      <w:rFonts w:ascii="Times New Roman" w:hAnsi="Times New Roman"/>
      <w:b/>
      <w:i/>
      <w:sz w:val="64"/>
      <w:szCs w:val="24"/>
      <w:lang w:val="en-US"/>
    </w:rPr>
  </w:style>
  <w:style w:type="paragraph" w:customStyle="1" w:styleId="Ack-body">
    <w:name w:val="Ack - body"/>
    <w:basedOn w:val="Normal"/>
    <w:uiPriority w:val="99"/>
    <w:rsid w:val="00CB4790"/>
    <w:pPr>
      <w:autoSpaceDE w:val="0"/>
      <w:autoSpaceDN w:val="0"/>
      <w:adjustRightInd w:val="0"/>
      <w:spacing w:after="301" w:line="300" w:lineRule="atLeast"/>
    </w:pPr>
    <w:rPr>
      <w:rFonts w:ascii="Book Antiqua" w:hAnsi="Book Antiqua"/>
      <w:sz w:val="22"/>
      <w:szCs w:val="24"/>
      <w:lang w:val="en-US"/>
    </w:rPr>
  </w:style>
  <w:style w:type="paragraph" w:customStyle="1" w:styleId="Body">
    <w:name w:val="Body"/>
    <w:basedOn w:val="Normal"/>
    <w:uiPriority w:val="99"/>
    <w:rsid w:val="00CB4790"/>
    <w:pPr>
      <w:autoSpaceDE w:val="0"/>
      <w:autoSpaceDN w:val="0"/>
      <w:adjustRightInd w:val="0"/>
      <w:spacing w:before="180" w:after="60"/>
      <w:jc w:val="both"/>
    </w:pPr>
    <w:rPr>
      <w:rFonts w:ascii="Verdana" w:hAnsi="Verdana"/>
      <w:sz w:val="22"/>
      <w:szCs w:val="22"/>
    </w:rPr>
  </w:style>
  <w:style w:type="paragraph" w:customStyle="1" w:styleId="HeadingAppendix2">
    <w:name w:val="Heading Appendix2"/>
    <w:basedOn w:val="Heading2"/>
    <w:link w:val="HeadingAppendix2Char"/>
    <w:uiPriority w:val="99"/>
    <w:rsid w:val="00CB4790"/>
    <w:pPr>
      <w:keepLines w:val="0"/>
      <w:numPr>
        <w:numId w:val="3"/>
      </w:numPr>
      <w:tabs>
        <w:tab w:val="num" w:pos="0"/>
        <w:tab w:val="left" w:pos="851"/>
        <w:tab w:val="num" w:pos="1571"/>
      </w:tabs>
      <w:autoSpaceDE w:val="0"/>
      <w:autoSpaceDN w:val="0"/>
      <w:adjustRightInd w:val="0"/>
      <w:spacing w:after="60" w:line="240" w:lineRule="auto"/>
      <w:ind w:left="0" w:firstLine="0"/>
      <w:jc w:val="both"/>
    </w:pPr>
    <w:rPr>
      <w:rFonts w:ascii="Verdana" w:hAnsi="Verdana"/>
      <w:bCs/>
      <w:iCs/>
      <w:color w:val="auto"/>
      <w:kern w:val="52"/>
      <w:sz w:val="20"/>
      <w:szCs w:val="20"/>
      <w:lang w:eastAsia="ja-JP"/>
    </w:rPr>
  </w:style>
  <w:style w:type="paragraph" w:styleId="BalloonText">
    <w:name w:val="Balloon Text"/>
    <w:basedOn w:val="Normal"/>
    <w:link w:val="BalloonTextChar"/>
    <w:uiPriority w:val="99"/>
    <w:semiHidden/>
    <w:rsid w:val="00CB4790"/>
    <w:rPr>
      <w:rFonts w:ascii="Tahoma" w:hAnsi="Tahoma" w:cs="Tahoma"/>
      <w:sz w:val="16"/>
      <w:szCs w:val="16"/>
    </w:rPr>
  </w:style>
  <w:style w:type="character" w:customStyle="1" w:styleId="BalloonTextChar">
    <w:name w:val="Balloon Text Char"/>
    <w:basedOn w:val="DefaultParagraphFont"/>
    <w:link w:val="BalloonText"/>
    <w:uiPriority w:val="99"/>
    <w:semiHidden/>
    <w:rsid w:val="00CB4790"/>
    <w:rPr>
      <w:rFonts w:ascii="Tahoma" w:hAnsi="Tahoma" w:cs="Tahoma"/>
      <w:sz w:val="16"/>
      <w:szCs w:val="16"/>
      <w:lang w:eastAsia="en-US"/>
    </w:rPr>
  </w:style>
  <w:style w:type="paragraph" w:customStyle="1" w:styleId="Heading-mainlogo">
    <w:name w:val="Heading - main logo"/>
    <w:basedOn w:val="Normal"/>
    <w:uiPriority w:val="99"/>
    <w:rsid w:val="00CB4790"/>
    <w:pPr>
      <w:autoSpaceDE w:val="0"/>
      <w:autoSpaceDN w:val="0"/>
      <w:adjustRightInd w:val="0"/>
      <w:spacing w:after="1418" w:line="300" w:lineRule="atLeast"/>
      <w:jc w:val="right"/>
    </w:pPr>
    <w:rPr>
      <w:rFonts w:ascii="Book Antiqua" w:hAnsi="Book Antiqua"/>
      <w:sz w:val="22"/>
      <w:szCs w:val="24"/>
      <w:lang w:val="en-US"/>
    </w:rPr>
  </w:style>
  <w:style w:type="paragraph" w:customStyle="1" w:styleId="Heading-main2">
    <w:name w:val="Heading - main 2"/>
    <w:basedOn w:val="Normal"/>
    <w:uiPriority w:val="99"/>
    <w:rsid w:val="00CB4790"/>
    <w:pPr>
      <w:autoSpaceDE w:val="0"/>
      <w:autoSpaceDN w:val="0"/>
      <w:adjustRightInd w:val="0"/>
      <w:spacing w:after="301" w:line="300" w:lineRule="atLeast"/>
      <w:jc w:val="right"/>
    </w:pPr>
    <w:rPr>
      <w:rFonts w:ascii="Book Antiqua" w:hAnsi="Book Antiqua"/>
      <w:i/>
      <w:sz w:val="60"/>
      <w:szCs w:val="24"/>
      <w:lang w:val="en-US"/>
    </w:rPr>
  </w:style>
  <w:style w:type="paragraph" w:customStyle="1" w:styleId="Heading-main3">
    <w:name w:val="Heading - main 3"/>
    <w:basedOn w:val="Normal"/>
    <w:uiPriority w:val="99"/>
    <w:rsid w:val="00CB4790"/>
    <w:pPr>
      <w:autoSpaceDE w:val="0"/>
      <w:autoSpaceDN w:val="0"/>
      <w:adjustRightInd w:val="0"/>
      <w:spacing w:before="7680" w:line="300" w:lineRule="atLeast"/>
      <w:jc w:val="right"/>
    </w:pPr>
    <w:rPr>
      <w:rFonts w:ascii="Book Antiqua" w:hAnsi="Book Antiqua"/>
      <w:i/>
      <w:sz w:val="40"/>
      <w:szCs w:val="24"/>
      <w:lang w:val="en-US"/>
    </w:rPr>
  </w:style>
  <w:style w:type="paragraph" w:customStyle="1" w:styleId="Ack-head">
    <w:name w:val="Ack - head"/>
    <w:basedOn w:val="Normal"/>
    <w:uiPriority w:val="99"/>
    <w:rsid w:val="00CB4790"/>
    <w:pPr>
      <w:autoSpaceDE w:val="0"/>
      <w:autoSpaceDN w:val="0"/>
      <w:adjustRightInd w:val="0"/>
      <w:spacing w:after="301" w:line="300" w:lineRule="atLeast"/>
    </w:pPr>
    <w:rPr>
      <w:rFonts w:ascii="Book Antiqua" w:hAnsi="Book Antiqua"/>
      <w:b/>
      <w:sz w:val="28"/>
      <w:szCs w:val="24"/>
      <w:lang w:val="en-US"/>
    </w:rPr>
  </w:style>
  <w:style w:type="paragraph" w:customStyle="1" w:styleId="Body-beforeb">
    <w:name w:val="Body - beforeb"/>
    <w:basedOn w:val="Normal"/>
    <w:uiPriority w:val="99"/>
    <w:rsid w:val="00CB4790"/>
    <w:pPr>
      <w:autoSpaceDE w:val="0"/>
      <w:autoSpaceDN w:val="0"/>
      <w:adjustRightInd w:val="0"/>
      <w:spacing w:after="85" w:line="300" w:lineRule="atLeast"/>
    </w:pPr>
    <w:rPr>
      <w:rFonts w:ascii="Book Antiqua" w:hAnsi="Book Antiqua"/>
      <w:sz w:val="22"/>
      <w:szCs w:val="24"/>
      <w:lang w:val="en-US"/>
    </w:rPr>
  </w:style>
  <w:style w:type="paragraph" w:customStyle="1" w:styleId="Body-b">
    <w:name w:val="Body - b"/>
    <w:basedOn w:val="Normal"/>
    <w:uiPriority w:val="99"/>
    <w:rsid w:val="00CB4790"/>
    <w:pPr>
      <w:autoSpaceDE w:val="0"/>
      <w:autoSpaceDN w:val="0"/>
      <w:adjustRightInd w:val="0"/>
      <w:spacing w:after="85" w:line="300" w:lineRule="atLeast"/>
      <w:ind w:left="284" w:hanging="284"/>
    </w:pPr>
    <w:rPr>
      <w:rFonts w:ascii="Book Antiqua" w:hAnsi="Book Antiqua"/>
      <w:sz w:val="22"/>
      <w:szCs w:val="24"/>
      <w:lang w:val="en-US"/>
    </w:rPr>
  </w:style>
  <w:style w:type="paragraph" w:customStyle="1" w:styleId="Body-bfinal">
    <w:name w:val="Body - bfinal"/>
    <w:basedOn w:val="Normal"/>
    <w:uiPriority w:val="99"/>
    <w:rsid w:val="00CB4790"/>
    <w:pPr>
      <w:autoSpaceDE w:val="0"/>
      <w:autoSpaceDN w:val="0"/>
      <w:adjustRightInd w:val="0"/>
      <w:spacing w:after="301" w:line="300" w:lineRule="atLeast"/>
      <w:ind w:left="284" w:hanging="284"/>
    </w:pPr>
    <w:rPr>
      <w:rFonts w:ascii="Book Antiqua" w:hAnsi="Book Antiqua"/>
      <w:sz w:val="22"/>
      <w:szCs w:val="24"/>
      <w:lang w:val="en-US"/>
    </w:rPr>
  </w:style>
  <w:style w:type="paragraph" w:customStyle="1" w:styleId="Body-bld">
    <w:name w:val="Body - bld"/>
    <w:basedOn w:val="Body"/>
    <w:uiPriority w:val="99"/>
    <w:rsid w:val="00CB4790"/>
    <w:pPr>
      <w:keepNext/>
      <w:keepLines/>
    </w:pPr>
    <w:rPr>
      <w:b/>
    </w:rPr>
  </w:style>
  <w:style w:type="paragraph" w:customStyle="1" w:styleId="Body1-b">
    <w:name w:val="Body 1 - b"/>
    <w:basedOn w:val="Normal"/>
    <w:uiPriority w:val="99"/>
    <w:rsid w:val="00CB4790"/>
    <w:pPr>
      <w:autoSpaceDE w:val="0"/>
      <w:autoSpaceDN w:val="0"/>
      <w:adjustRightInd w:val="0"/>
      <w:spacing w:after="85" w:line="312" w:lineRule="atLeast"/>
      <w:ind w:left="567" w:hanging="283"/>
    </w:pPr>
    <w:rPr>
      <w:rFonts w:ascii="Book Antiqua" w:hAnsi="Book Antiqua"/>
      <w:sz w:val="22"/>
      <w:szCs w:val="24"/>
      <w:lang w:val="en-US"/>
    </w:rPr>
  </w:style>
  <w:style w:type="paragraph" w:customStyle="1" w:styleId="Body1-bfinal">
    <w:name w:val="Body 1 - bfinal"/>
    <w:basedOn w:val="Body1-b"/>
    <w:uiPriority w:val="99"/>
    <w:rsid w:val="00CB4790"/>
    <w:pPr>
      <w:spacing w:after="301"/>
      <w:ind w:left="568" w:hanging="284"/>
    </w:pPr>
  </w:style>
  <w:style w:type="paragraph" w:customStyle="1" w:styleId="Table-body">
    <w:name w:val="Table - body"/>
    <w:basedOn w:val="Normal"/>
    <w:uiPriority w:val="99"/>
    <w:rsid w:val="00CB4790"/>
    <w:pPr>
      <w:autoSpaceDE w:val="0"/>
      <w:autoSpaceDN w:val="0"/>
      <w:adjustRightInd w:val="0"/>
    </w:pPr>
    <w:rPr>
      <w:rFonts w:ascii="Book Antiqua" w:hAnsi="Book Antiqua"/>
      <w:sz w:val="24"/>
      <w:szCs w:val="24"/>
      <w:lang w:val="en-US"/>
    </w:rPr>
  </w:style>
  <w:style w:type="paragraph" w:styleId="NormalWeb">
    <w:name w:val="Normal (Web)"/>
    <w:basedOn w:val="Normal"/>
    <w:uiPriority w:val="99"/>
    <w:rsid w:val="00CB4790"/>
    <w:pPr>
      <w:spacing w:before="100" w:beforeAutospacing="1" w:after="100" w:afterAutospacing="1"/>
    </w:pPr>
    <w:rPr>
      <w:rFonts w:ascii="Verdana" w:hAnsi="Verdana"/>
      <w:sz w:val="24"/>
      <w:szCs w:val="24"/>
      <w:lang w:val="en-US"/>
    </w:rPr>
  </w:style>
  <w:style w:type="paragraph" w:styleId="NormalIndent">
    <w:name w:val="Normal Indent"/>
    <w:basedOn w:val="Normal"/>
    <w:autoRedefine/>
    <w:uiPriority w:val="99"/>
    <w:rsid w:val="00CB4790"/>
    <w:pPr>
      <w:tabs>
        <w:tab w:val="left" w:pos="0"/>
        <w:tab w:val="left" w:pos="400"/>
      </w:tabs>
      <w:autoSpaceDE w:val="0"/>
      <w:autoSpaceDN w:val="0"/>
      <w:adjustRightInd w:val="0"/>
      <w:ind w:left="397"/>
    </w:pPr>
    <w:rPr>
      <w:rFonts w:ascii="Arial" w:hAnsi="Arial"/>
      <w:sz w:val="22"/>
      <w:szCs w:val="24"/>
      <w:lang w:val="en-US"/>
    </w:rPr>
  </w:style>
  <w:style w:type="paragraph" w:customStyle="1" w:styleId="abc">
    <w:name w:val="abc"/>
    <w:basedOn w:val="Normal"/>
    <w:uiPriority w:val="99"/>
    <w:rsid w:val="00CB4790"/>
    <w:pPr>
      <w:numPr>
        <w:numId w:val="4"/>
      </w:numPr>
      <w:spacing w:after="120"/>
    </w:pPr>
    <w:rPr>
      <w:rFonts w:ascii="Times New Roman" w:hAnsi="Times New Roman"/>
      <w:sz w:val="24"/>
      <w:szCs w:val="24"/>
      <w:lang w:val="en-US"/>
    </w:rPr>
  </w:style>
  <w:style w:type="paragraph" w:customStyle="1" w:styleId="Category">
    <w:name w:val="Category"/>
    <w:basedOn w:val="Normal"/>
    <w:next w:val="Normal"/>
    <w:uiPriority w:val="99"/>
    <w:rsid w:val="00CB4790"/>
    <w:pPr>
      <w:spacing w:before="240" w:after="120"/>
    </w:pPr>
    <w:rPr>
      <w:rFonts w:ascii="Times New Roman" w:hAnsi="Times New Roman"/>
      <w:b/>
      <w:bCs/>
      <w:i/>
      <w:iCs/>
      <w:sz w:val="28"/>
      <w:szCs w:val="24"/>
      <w:lang w:val="en-US" w:eastAsia="en-AU"/>
    </w:rPr>
  </w:style>
  <w:style w:type="paragraph" w:customStyle="1" w:styleId="smaller">
    <w:name w:val="smaller"/>
    <w:basedOn w:val="Normal"/>
    <w:uiPriority w:val="99"/>
    <w:rsid w:val="00CB4790"/>
    <w:pPr>
      <w:spacing w:before="100" w:beforeAutospacing="1" w:after="100" w:afterAutospacing="1"/>
    </w:pPr>
    <w:rPr>
      <w:rFonts w:ascii="Verdana" w:hAnsi="Verdana"/>
      <w:sz w:val="24"/>
      <w:szCs w:val="24"/>
      <w:lang w:val="en-US"/>
    </w:rPr>
  </w:style>
  <w:style w:type="character" w:styleId="Emphasis">
    <w:name w:val="Emphasis"/>
    <w:uiPriority w:val="99"/>
    <w:qFormat/>
    <w:rsid w:val="00CB4790"/>
    <w:rPr>
      <w:rFonts w:cs="Times New Roman"/>
      <w:i/>
    </w:rPr>
  </w:style>
  <w:style w:type="paragraph" w:styleId="HTMLPreformatted">
    <w:name w:val="HTML Preformatted"/>
    <w:basedOn w:val="Normal"/>
    <w:link w:val="HTMLPreformattedChar"/>
    <w:uiPriority w:val="99"/>
    <w:rsid w:val="00CB4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eastAsia="en-AU"/>
    </w:rPr>
  </w:style>
  <w:style w:type="character" w:customStyle="1" w:styleId="HTMLPreformattedChar">
    <w:name w:val="HTML Preformatted Char"/>
    <w:basedOn w:val="DefaultParagraphFont"/>
    <w:link w:val="HTMLPreformatted"/>
    <w:uiPriority w:val="99"/>
    <w:rsid w:val="00CB4790"/>
    <w:rPr>
      <w:rFonts w:ascii="Courier New" w:hAnsi="Courier New"/>
    </w:rPr>
  </w:style>
  <w:style w:type="paragraph" w:customStyle="1" w:styleId="Style1">
    <w:name w:val="Style1"/>
    <w:basedOn w:val="TOC1"/>
    <w:autoRedefine/>
    <w:uiPriority w:val="99"/>
    <w:rsid w:val="00CB4790"/>
    <w:pPr>
      <w:keepNext w:val="0"/>
      <w:keepLines w:val="0"/>
      <w:tabs>
        <w:tab w:val="clear" w:pos="9299"/>
        <w:tab w:val="left" w:pos="0"/>
        <w:tab w:val="left" w:pos="1962"/>
        <w:tab w:val="right" w:leader="dot" w:pos="9639"/>
      </w:tabs>
      <w:autoSpaceDE w:val="0"/>
      <w:autoSpaceDN w:val="0"/>
      <w:adjustRightInd w:val="0"/>
      <w:spacing w:before="180" w:after="0" w:line="480" w:lineRule="auto"/>
      <w:ind w:left="709" w:right="425" w:hanging="709"/>
      <w:jc w:val="both"/>
    </w:pPr>
    <w:rPr>
      <w:rFonts w:ascii="Times New Roman" w:hAnsi="Times New Roman" w:cs="Arial"/>
      <w:b w:val="0"/>
      <w:caps/>
      <w:noProof w:val="0"/>
      <w:sz w:val="22"/>
      <w:szCs w:val="22"/>
      <w:lang w:val="en-US"/>
    </w:rPr>
  </w:style>
  <w:style w:type="paragraph" w:styleId="BodyTextIndent2">
    <w:name w:val="Body Text Indent 2"/>
    <w:basedOn w:val="Normal"/>
    <w:link w:val="BodyTextIndent2Char"/>
    <w:uiPriority w:val="99"/>
    <w:rsid w:val="00CB4790"/>
    <w:pPr>
      <w:numPr>
        <w:ilvl w:val="12"/>
      </w:numPr>
      <w:tabs>
        <w:tab w:val="left" w:pos="1134"/>
        <w:tab w:val="left" w:pos="4253"/>
      </w:tabs>
      <w:autoSpaceDE w:val="0"/>
      <w:autoSpaceDN w:val="0"/>
      <w:adjustRightInd w:val="0"/>
      <w:spacing w:line="360" w:lineRule="auto"/>
      <w:ind w:left="992" w:firstLine="1"/>
    </w:pPr>
    <w:rPr>
      <w:rFonts w:ascii="Times New Roman" w:hAnsi="Times New Roman"/>
      <w:sz w:val="24"/>
      <w:lang w:eastAsia="en-AU"/>
    </w:rPr>
  </w:style>
  <w:style w:type="character" w:customStyle="1" w:styleId="BodyTextIndent2Char">
    <w:name w:val="Body Text Indent 2 Char"/>
    <w:basedOn w:val="DefaultParagraphFont"/>
    <w:link w:val="BodyTextIndent2"/>
    <w:uiPriority w:val="99"/>
    <w:rsid w:val="00CB4790"/>
    <w:rPr>
      <w:sz w:val="24"/>
    </w:rPr>
  </w:style>
  <w:style w:type="paragraph" w:styleId="BodyTextIndent3">
    <w:name w:val="Body Text Indent 3"/>
    <w:basedOn w:val="Normal"/>
    <w:link w:val="BodyTextIndent3Char"/>
    <w:uiPriority w:val="99"/>
    <w:rsid w:val="00CB4790"/>
    <w:pPr>
      <w:tabs>
        <w:tab w:val="left" w:pos="4253"/>
      </w:tabs>
      <w:autoSpaceDE w:val="0"/>
      <w:autoSpaceDN w:val="0"/>
      <w:adjustRightInd w:val="0"/>
      <w:spacing w:line="360" w:lineRule="auto"/>
      <w:ind w:left="993"/>
    </w:pPr>
    <w:rPr>
      <w:rFonts w:ascii="Times New Roman" w:hAnsi="Times New Roman"/>
      <w:sz w:val="16"/>
      <w:lang w:eastAsia="en-AU"/>
    </w:rPr>
  </w:style>
  <w:style w:type="character" w:customStyle="1" w:styleId="BodyTextIndent3Char">
    <w:name w:val="Body Text Indent 3 Char"/>
    <w:basedOn w:val="DefaultParagraphFont"/>
    <w:link w:val="BodyTextIndent3"/>
    <w:uiPriority w:val="99"/>
    <w:rsid w:val="00CB4790"/>
    <w:rPr>
      <w:sz w:val="16"/>
    </w:rPr>
  </w:style>
  <w:style w:type="character" w:customStyle="1" w:styleId="Heading1Char1">
    <w:name w:val="Heading 1 Char1"/>
    <w:uiPriority w:val="99"/>
    <w:locked/>
    <w:rsid w:val="00CB4790"/>
    <w:rPr>
      <w:rFonts w:ascii="Verdana" w:hAnsi="Verdana"/>
      <w:b/>
      <w:kern w:val="52"/>
      <w:sz w:val="24"/>
      <w:lang w:val="en-US" w:eastAsia="en-US"/>
    </w:rPr>
  </w:style>
  <w:style w:type="paragraph" w:customStyle="1" w:styleId="psubsubsubclause">
    <w:name w:val="psubsubsubclause"/>
    <w:basedOn w:val="Normal"/>
    <w:uiPriority w:val="99"/>
    <w:rsid w:val="00CB4790"/>
    <w:pPr>
      <w:spacing w:after="38"/>
      <w:ind w:left="751" w:hanging="250"/>
    </w:pPr>
    <w:rPr>
      <w:rFonts w:ascii="Arial" w:hAnsi="Arial" w:cs="Arial"/>
      <w:color w:val="000000"/>
      <w:sz w:val="24"/>
      <w:szCs w:val="24"/>
      <w:lang w:val="en-US"/>
    </w:rPr>
  </w:style>
  <w:style w:type="paragraph" w:customStyle="1" w:styleId="defitem">
    <w:name w:val="defitem"/>
    <w:basedOn w:val="Normal"/>
    <w:uiPriority w:val="99"/>
    <w:rsid w:val="00CB4790"/>
    <w:pPr>
      <w:spacing w:after="38"/>
      <w:ind w:left="501" w:hanging="501"/>
    </w:pPr>
    <w:rPr>
      <w:rFonts w:ascii="Arial" w:hAnsi="Arial" w:cs="Arial"/>
      <w:color w:val="000000"/>
      <w:sz w:val="24"/>
      <w:szCs w:val="24"/>
      <w:lang w:val="en-US"/>
    </w:rPr>
  </w:style>
  <w:style w:type="table" w:styleId="TableContemporary">
    <w:name w:val="Table Contemporary"/>
    <w:basedOn w:val="TableNormal"/>
    <w:uiPriority w:val="99"/>
    <w:rsid w:val="00CB4790"/>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Heading2Char1">
    <w:name w:val="Heading 2 Char1"/>
    <w:uiPriority w:val="99"/>
    <w:locked/>
    <w:rsid w:val="00CB4790"/>
    <w:rPr>
      <w:rFonts w:ascii="Verdana" w:hAnsi="Verdana"/>
      <w:b/>
      <w:kern w:val="52"/>
      <w:lang w:val="en-US" w:eastAsia="en-US"/>
    </w:rPr>
  </w:style>
  <w:style w:type="paragraph" w:customStyle="1" w:styleId="Default">
    <w:name w:val="Default"/>
    <w:link w:val="DefaultChar"/>
    <w:uiPriority w:val="99"/>
    <w:rsid w:val="00CB4790"/>
    <w:pPr>
      <w:autoSpaceDE w:val="0"/>
      <w:autoSpaceDN w:val="0"/>
      <w:adjustRightInd w:val="0"/>
      <w:spacing w:before="180" w:after="60"/>
      <w:jc w:val="both"/>
    </w:pPr>
    <w:rPr>
      <w:rFonts w:ascii="Verdana" w:hAnsi="Verdana"/>
      <w:sz w:val="22"/>
      <w:szCs w:val="22"/>
      <w:lang w:eastAsia="en-US"/>
    </w:rPr>
  </w:style>
  <w:style w:type="paragraph" w:customStyle="1" w:styleId="DHSbody">
    <w:name w:val="DHS body"/>
    <w:basedOn w:val="Default"/>
    <w:next w:val="Default"/>
    <w:link w:val="DHSbodyChar"/>
    <w:uiPriority w:val="99"/>
    <w:rsid w:val="00CB4790"/>
    <w:rPr>
      <w:sz w:val="20"/>
      <w:szCs w:val="20"/>
    </w:rPr>
  </w:style>
  <w:style w:type="paragraph" w:customStyle="1" w:styleId="DHSHeadingA">
    <w:name w:val="DHS Heading A"/>
    <w:uiPriority w:val="99"/>
    <w:rsid w:val="00CB4790"/>
    <w:pPr>
      <w:spacing w:after="560" w:line="520" w:lineRule="exact"/>
    </w:pPr>
    <w:rPr>
      <w:rFonts w:ascii="Tahoma" w:hAnsi="Tahoma"/>
      <w:bCs/>
      <w:color w:val="A70240"/>
      <w:sz w:val="44"/>
      <w:szCs w:val="24"/>
      <w:lang w:eastAsia="en-US"/>
    </w:rPr>
  </w:style>
  <w:style w:type="character" w:styleId="CommentReference">
    <w:name w:val="annotation reference"/>
    <w:uiPriority w:val="99"/>
    <w:rsid w:val="00CB4790"/>
    <w:rPr>
      <w:rFonts w:cs="Times New Roman"/>
      <w:sz w:val="16"/>
    </w:rPr>
  </w:style>
  <w:style w:type="paragraph" w:styleId="CommentText">
    <w:name w:val="annotation text"/>
    <w:basedOn w:val="Normal"/>
    <w:link w:val="CommentTextChar"/>
    <w:uiPriority w:val="99"/>
    <w:rsid w:val="00CB4790"/>
    <w:pPr>
      <w:autoSpaceDE w:val="0"/>
      <w:autoSpaceDN w:val="0"/>
      <w:adjustRightInd w:val="0"/>
    </w:pPr>
    <w:rPr>
      <w:rFonts w:ascii="Times New Roman" w:hAnsi="Times New Roman"/>
      <w:lang w:val="en-US"/>
    </w:rPr>
  </w:style>
  <w:style w:type="character" w:customStyle="1" w:styleId="CommentTextChar">
    <w:name w:val="Comment Text Char"/>
    <w:basedOn w:val="DefaultParagraphFont"/>
    <w:link w:val="CommentText"/>
    <w:uiPriority w:val="99"/>
    <w:rsid w:val="00CB4790"/>
    <w:rPr>
      <w:lang w:val="en-US" w:eastAsia="en-US"/>
    </w:rPr>
  </w:style>
  <w:style w:type="paragraph" w:styleId="ListBullet">
    <w:name w:val="List Bullet"/>
    <w:basedOn w:val="Default"/>
    <w:uiPriority w:val="99"/>
    <w:rsid w:val="00CB4790"/>
    <w:pPr>
      <w:numPr>
        <w:numId w:val="6"/>
      </w:numPr>
      <w:tabs>
        <w:tab w:val="num" w:pos="360"/>
        <w:tab w:val="num" w:pos="397"/>
      </w:tabs>
      <w:spacing w:before="0"/>
      <w:ind w:left="0" w:firstLine="0"/>
    </w:pPr>
  </w:style>
  <w:style w:type="paragraph" w:customStyle="1" w:styleId="ListAlpha">
    <w:name w:val="List Alpha"/>
    <w:basedOn w:val="Default"/>
    <w:link w:val="ListAlphaChar"/>
    <w:uiPriority w:val="99"/>
    <w:rsid w:val="00CB4790"/>
    <w:pPr>
      <w:spacing w:before="0"/>
      <w:ind w:left="1080" w:hanging="720"/>
    </w:pPr>
    <w:rPr>
      <w:sz w:val="20"/>
      <w:szCs w:val="20"/>
    </w:rPr>
  </w:style>
  <w:style w:type="character" w:customStyle="1" w:styleId="DefaultChar">
    <w:name w:val="Default Char"/>
    <w:link w:val="Default"/>
    <w:uiPriority w:val="99"/>
    <w:locked/>
    <w:rsid w:val="00CB4790"/>
    <w:rPr>
      <w:rFonts w:ascii="Verdana" w:hAnsi="Verdana"/>
      <w:sz w:val="22"/>
      <w:szCs w:val="22"/>
      <w:lang w:eastAsia="en-US"/>
    </w:rPr>
  </w:style>
  <w:style w:type="character" w:customStyle="1" w:styleId="ListAlphaChar">
    <w:name w:val="List Alpha Char"/>
    <w:link w:val="ListAlpha"/>
    <w:uiPriority w:val="99"/>
    <w:locked/>
    <w:rsid w:val="00CB4790"/>
    <w:rPr>
      <w:rFonts w:ascii="Verdana" w:hAnsi="Verdana"/>
      <w:lang w:eastAsia="en-US"/>
    </w:rPr>
  </w:style>
  <w:style w:type="paragraph" w:styleId="ListBullet2">
    <w:name w:val="List Bullet 2"/>
    <w:basedOn w:val="Normal"/>
    <w:uiPriority w:val="99"/>
    <w:rsid w:val="00CB4790"/>
    <w:pPr>
      <w:autoSpaceDE w:val="0"/>
      <w:autoSpaceDN w:val="0"/>
      <w:adjustRightInd w:val="0"/>
      <w:ind w:left="851" w:hanging="397"/>
      <w:contextualSpacing/>
    </w:pPr>
    <w:rPr>
      <w:rFonts w:ascii="Verdana" w:hAnsi="Verdana"/>
      <w:szCs w:val="24"/>
      <w:lang w:val="en-US"/>
    </w:rPr>
  </w:style>
  <w:style w:type="paragraph" w:styleId="Caption">
    <w:name w:val="caption"/>
    <w:basedOn w:val="Normal"/>
    <w:next w:val="Normal"/>
    <w:uiPriority w:val="99"/>
    <w:qFormat/>
    <w:rsid w:val="00CB4790"/>
    <w:pPr>
      <w:autoSpaceDE w:val="0"/>
      <w:autoSpaceDN w:val="0"/>
      <w:adjustRightInd w:val="0"/>
      <w:spacing w:after="200"/>
    </w:pPr>
    <w:rPr>
      <w:rFonts w:ascii="Verdana" w:hAnsi="Verdana"/>
      <w:b/>
      <w:bCs/>
      <w:sz w:val="16"/>
      <w:szCs w:val="18"/>
      <w:lang w:val="en-US"/>
    </w:rPr>
  </w:style>
  <w:style w:type="paragraph" w:styleId="CommentSubject">
    <w:name w:val="annotation subject"/>
    <w:basedOn w:val="CommentText"/>
    <w:next w:val="CommentText"/>
    <w:link w:val="CommentSubjectChar"/>
    <w:uiPriority w:val="99"/>
    <w:semiHidden/>
    <w:rsid w:val="00CB4790"/>
    <w:rPr>
      <w:b/>
    </w:rPr>
  </w:style>
  <w:style w:type="character" w:customStyle="1" w:styleId="CommentSubjectChar">
    <w:name w:val="Comment Subject Char"/>
    <w:basedOn w:val="CommentTextChar"/>
    <w:link w:val="CommentSubject"/>
    <w:uiPriority w:val="99"/>
    <w:semiHidden/>
    <w:rsid w:val="00CB4790"/>
    <w:rPr>
      <w:b/>
      <w:lang w:val="en-US" w:eastAsia="en-US"/>
    </w:rPr>
  </w:style>
  <w:style w:type="paragraph" w:customStyle="1" w:styleId="HeadingAppendix5">
    <w:name w:val="Heading Appendix5"/>
    <w:basedOn w:val="Heading5"/>
    <w:next w:val="Heading5"/>
    <w:link w:val="HeadingAppendix5Char"/>
    <w:uiPriority w:val="99"/>
    <w:rsid w:val="00CB4790"/>
    <w:pPr>
      <w:numPr>
        <w:ilvl w:val="4"/>
        <w:numId w:val="7"/>
      </w:numPr>
      <w:tabs>
        <w:tab w:val="left" w:pos="2268"/>
      </w:tabs>
      <w:suppressAutoHyphens w:val="0"/>
      <w:autoSpaceDE w:val="0"/>
      <w:autoSpaceDN w:val="0"/>
      <w:adjustRightInd w:val="0"/>
      <w:spacing w:before="200" w:after="0" w:line="240" w:lineRule="auto"/>
      <w:ind w:left="1985" w:hanging="1985"/>
    </w:pPr>
    <w:rPr>
      <w:rFonts w:ascii="Verdana" w:eastAsia="Times New Roman" w:hAnsi="Verdana"/>
      <w:bCs w:val="0"/>
      <w:i w:val="0"/>
      <w:caps/>
      <w:sz w:val="24"/>
      <w:lang w:eastAsia="ja-JP"/>
    </w:rPr>
  </w:style>
  <w:style w:type="character" w:customStyle="1" w:styleId="HeadingAppendix5Char">
    <w:name w:val="Heading Appendix5 Char"/>
    <w:link w:val="HeadingAppendix5"/>
    <w:uiPriority w:val="99"/>
    <w:locked/>
    <w:rsid w:val="00CB4790"/>
    <w:rPr>
      <w:rFonts w:ascii="Verdana" w:hAnsi="Verdana"/>
      <w:b/>
      <w:caps/>
      <w:sz w:val="24"/>
      <w:lang w:eastAsia="ja-JP"/>
    </w:rPr>
  </w:style>
  <w:style w:type="character" w:customStyle="1" w:styleId="HeadingAppendix2Char">
    <w:name w:val="Heading Appendix2 Char"/>
    <w:link w:val="HeadingAppendix2"/>
    <w:uiPriority w:val="99"/>
    <w:locked/>
    <w:rsid w:val="00CB4790"/>
    <w:rPr>
      <w:rFonts w:ascii="Verdana" w:hAnsi="Verdana"/>
      <w:b/>
      <w:bCs/>
      <w:iCs/>
      <w:kern w:val="52"/>
      <w:lang w:eastAsia="ja-JP"/>
    </w:rPr>
  </w:style>
  <w:style w:type="paragraph" w:customStyle="1" w:styleId="DHSbodyno">
    <w:name w:val="DHS body (no #)"/>
    <w:basedOn w:val="Default"/>
    <w:next w:val="Default"/>
    <w:uiPriority w:val="99"/>
    <w:rsid w:val="00CB4790"/>
    <w:pPr>
      <w:spacing w:before="0" w:after="0"/>
      <w:jc w:val="left"/>
    </w:pPr>
    <w:rPr>
      <w:rFonts w:ascii="Times New Roman" w:hAnsi="Times New Roman"/>
      <w:sz w:val="24"/>
      <w:szCs w:val="24"/>
      <w:lang w:eastAsia="en-AU"/>
    </w:rPr>
  </w:style>
  <w:style w:type="paragraph" w:customStyle="1" w:styleId="DHSbody0">
    <w:name w:val="DHS #body"/>
    <w:basedOn w:val="Default"/>
    <w:next w:val="Default"/>
    <w:uiPriority w:val="99"/>
    <w:rsid w:val="00CB4790"/>
    <w:pPr>
      <w:spacing w:before="0" w:after="0"/>
      <w:jc w:val="left"/>
    </w:pPr>
    <w:rPr>
      <w:rFonts w:ascii="Times New Roman" w:hAnsi="Times New Roman"/>
      <w:sz w:val="24"/>
      <w:szCs w:val="24"/>
      <w:lang w:eastAsia="en-AU"/>
    </w:rPr>
  </w:style>
  <w:style w:type="paragraph" w:styleId="ListParagraph">
    <w:name w:val="List Paragraph"/>
    <w:basedOn w:val="Normal"/>
    <w:uiPriority w:val="34"/>
    <w:qFormat/>
    <w:rsid w:val="00CB4790"/>
    <w:pPr>
      <w:keepNext/>
      <w:autoSpaceDE w:val="0"/>
      <w:autoSpaceDN w:val="0"/>
      <w:adjustRightInd w:val="0"/>
      <w:spacing w:before="180" w:after="60" w:line="220" w:lineRule="exact"/>
      <w:ind w:left="567" w:hanging="567"/>
    </w:pPr>
    <w:rPr>
      <w:rFonts w:ascii="Arial" w:hAnsi="Arial" w:cs="Arial"/>
      <w:b/>
      <w:lang w:val="en-US"/>
    </w:rPr>
  </w:style>
  <w:style w:type="paragraph" w:customStyle="1" w:styleId="DHSheadingB">
    <w:name w:val="DHS heading B"/>
    <w:next w:val="Normal"/>
    <w:uiPriority w:val="99"/>
    <w:rsid w:val="00CB4790"/>
    <w:pPr>
      <w:spacing w:before="240" w:after="90" w:line="320" w:lineRule="exact"/>
    </w:pPr>
    <w:rPr>
      <w:rFonts w:ascii="Arial" w:hAnsi="Arial"/>
      <w:b/>
      <w:bCs/>
      <w:color w:val="404040"/>
      <w:sz w:val="26"/>
      <w:szCs w:val="24"/>
      <w:lang w:eastAsia="en-US"/>
    </w:rPr>
  </w:style>
  <w:style w:type="paragraph" w:customStyle="1" w:styleId="CM83">
    <w:name w:val="CM83"/>
    <w:basedOn w:val="Default"/>
    <w:next w:val="Default"/>
    <w:uiPriority w:val="99"/>
    <w:rsid w:val="00CB4790"/>
    <w:pPr>
      <w:spacing w:before="0" w:after="0"/>
      <w:jc w:val="left"/>
    </w:pPr>
    <w:rPr>
      <w:rFonts w:ascii="Arial" w:hAnsi="Arial"/>
      <w:sz w:val="24"/>
      <w:szCs w:val="24"/>
      <w:lang w:eastAsia="en-AU"/>
    </w:rPr>
  </w:style>
  <w:style w:type="paragraph" w:customStyle="1" w:styleId="StyleListParagraphVerdana10ptBoldJustifiedBefore9">
    <w:name w:val="Style List Paragraph + Verdana 10 pt Bold Justified Before:  9 ..."/>
    <w:basedOn w:val="ListParagraph"/>
    <w:uiPriority w:val="99"/>
    <w:rsid w:val="00CB4790"/>
    <w:pPr>
      <w:spacing w:line="480" w:lineRule="auto"/>
      <w:jc w:val="both"/>
    </w:pPr>
    <w:rPr>
      <w:rFonts w:ascii="Verdana" w:hAnsi="Verdana"/>
      <w:b w:val="0"/>
      <w:bCs/>
    </w:rPr>
  </w:style>
  <w:style w:type="paragraph" w:customStyle="1" w:styleId="StyleListParagraphVerdana10ptBoldJustifiedBefore91">
    <w:name w:val="Style List Paragraph + Verdana 10 pt Bold Justified Before:  9 ...1"/>
    <w:basedOn w:val="ListParagraph"/>
    <w:uiPriority w:val="99"/>
    <w:rsid w:val="00CB4790"/>
    <w:pPr>
      <w:spacing w:line="360" w:lineRule="auto"/>
      <w:jc w:val="both"/>
    </w:pPr>
    <w:rPr>
      <w:rFonts w:ascii="Verdana" w:hAnsi="Verdana"/>
      <w:b w:val="0"/>
      <w:bCs/>
    </w:rPr>
  </w:style>
  <w:style w:type="paragraph" w:customStyle="1" w:styleId="Level4Heading">
    <w:name w:val="Level 4 Heading"/>
    <w:basedOn w:val="ListParagraph"/>
    <w:uiPriority w:val="99"/>
    <w:rsid w:val="00CB4790"/>
    <w:pPr>
      <w:jc w:val="both"/>
    </w:pPr>
    <w:rPr>
      <w:rFonts w:ascii="Verdana" w:hAnsi="Verdana"/>
      <w:b w:val="0"/>
      <w:bCs/>
    </w:rPr>
  </w:style>
  <w:style w:type="paragraph" w:customStyle="1" w:styleId="ExovaBodyText">
    <w:name w:val="Exova_Body Text"/>
    <w:basedOn w:val="Normal"/>
    <w:link w:val="ExovaBodyTextChar"/>
    <w:uiPriority w:val="99"/>
    <w:rsid w:val="00CB4790"/>
    <w:pPr>
      <w:spacing w:after="220" w:line="220" w:lineRule="exact"/>
    </w:pPr>
    <w:rPr>
      <w:rFonts w:ascii="Arial" w:hAnsi="Arial"/>
      <w:kern w:val="16"/>
      <w:szCs w:val="24"/>
    </w:rPr>
  </w:style>
  <w:style w:type="character" w:customStyle="1" w:styleId="ExovaBodyTextChar">
    <w:name w:val="Exova_Body Text Char"/>
    <w:link w:val="ExovaBodyText"/>
    <w:uiPriority w:val="99"/>
    <w:locked/>
    <w:rsid w:val="00CB4790"/>
    <w:rPr>
      <w:rFonts w:ascii="Arial" w:hAnsi="Arial"/>
      <w:kern w:val="16"/>
      <w:szCs w:val="24"/>
      <w:lang w:eastAsia="en-US"/>
    </w:rPr>
  </w:style>
  <w:style w:type="paragraph" w:styleId="Revision">
    <w:name w:val="Revision"/>
    <w:hidden/>
    <w:uiPriority w:val="99"/>
    <w:rsid w:val="00CB4790"/>
    <w:rPr>
      <w:sz w:val="24"/>
      <w:szCs w:val="24"/>
      <w:lang w:val="en-US" w:eastAsia="en-US"/>
    </w:rPr>
  </w:style>
  <w:style w:type="character" w:customStyle="1" w:styleId="DHSbodyChar">
    <w:name w:val="DHS body Char"/>
    <w:link w:val="DHSbody"/>
    <w:uiPriority w:val="99"/>
    <w:locked/>
    <w:rsid w:val="00CB4790"/>
    <w:rPr>
      <w:rFonts w:ascii="Verdana" w:hAnsi="Verdana"/>
      <w:lang w:eastAsia="en-US"/>
    </w:rPr>
  </w:style>
  <w:style w:type="paragraph" w:customStyle="1" w:styleId="DHHStablealpha">
    <w:name w:val="DHHStablealpha"/>
    <w:basedOn w:val="DHHStabletext"/>
    <w:rsid w:val="00CB4790"/>
    <w:pPr>
      <w:numPr>
        <w:numId w:val="9"/>
      </w:numPr>
    </w:pPr>
  </w:style>
  <w:style w:type="paragraph" w:customStyle="1" w:styleId="DHHSindent">
    <w:name w:val="DHHSindent"/>
    <w:basedOn w:val="DHSbody"/>
    <w:next w:val="DHHSbody"/>
    <w:rsid w:val="00CB4790"/>
    <w:pPr>
      <w:keepNext/>
      <w:spacing w:before="60"/>
      <w:ind w:left="720"/>
      <w:jc w:val="left"/>
    </w:pPr>
    <w:rPr>
      <w:rFonts w:ascii="Arial" w:hAnsi="Arial" w:cs="Arial"/>
      <w:lang w:val="en-US"/>
    </w:rPr>
  </w:style>
  <w:style w:type="paragraph" w:customStyle="1" w:styleId="ap">
    <w:name w:val="ap"/>
    <w:basedOn w:val="HeadingAppendix5"/>
    <w:rsid w:val="00CB4790"/>
    <w:rPr>
      <w:rFonts w:ascii="Arial" w:hAnsi="Arial" w:cs="Arial"/>
    </w:rPr>
  </w:style>
  <w:style w:type="paragraph" w:customStyle="1" w:styleId="Appendix">
    <w:name w:val="Appendix"/>
    <w:basedOn w:val="Heading1"/>
    <w:autoRedefine/>
    <w:rsid w:val="00CB4790"/>
    <w:pPr>
      <w:numPr>
        <w:numId w:val="166"/>
      </w:numPr>
      <w:ind w:left="0" w:firstLine="0"/>
    </w:pPr>
  </w:style>
  <w:style w:type="paragraph" w:styleId="Bibliography">
    <w:name w:val="Bibliography"/>
    <w:basedOn w:val="Normal"/>
    <w:next w:val="Normal"/>
    <w:uiPriority w:val="37"/>
    <w:semiHidden/>
    <w:unhideWhenUsed/>
    <w:rsid w:val="00CB4790"/>
  </w:style>
  <w:style w:type="paragraph" w:styleId="BlockText">
    <w:name w:val="Block Text"/>
    <w:basedOn w:val="Normal"/>
    <w:uiPriority w:val="99"/>
    <w:semiHidden/>
    <w:unhideWhenUsed/>
    <w:rsid w:val="00CB479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hAnsi="Calibri"/>
      <w:i/>
      <w:iCs/>
      <w:color w:val="4F81BD"/>
    </w:rPr>
  </w:style>
  <w:style w:type="paragraph" w:styleId="BodyText">
    <w:name w:val="Body Text"/>
    <w:basedOn w:val="Normal"/>
    <w:link w:val="BodyTextChar"/>
    <w:uiPriority w:val="99"/>
    <w:semiHidden/>
    <w:unhideWhenUsed/>
    <w:rsid w:val="00CB4790"/>
    <w:pPr>
      <w:spacing w:after="120"/>
    </w:pPr>
  </w:style>
  <w:style w:type="character" w:customStyle="1" w:styleId="BodyTextChar">
    <w:name w:val="Body Text Char"/>
    <w:basedOn w:val="DefaultParagraphFont"/>
    <w:link w:val="BodyText"/>
    <w:uiPriority w:val="99"/>
    <w:semiHidden/>
    <w:rsid w:val="00CB4790"/>
    <w:rPr>
      <w:rFonts w:ascii="Cambria" w:hAnsi="Cambria"/>
      <w:lang w:eastAsia="en-US"/>
    </w:rPr>
  </w:style>
  <w:style w:type="paragraph" w:styleId="BodyText2">
    <w:name w:val="Body Text 2"/>
    <w:basedOn w:val="Normal"/>
    <w:link w:val="BodyText2Char"/>
    <w:uiPriority w:val="99"/>
    <w:semiHidden/>
    <w:unhideWhenUsed/>
    <w:rsid w:val="00CB4790"/>
    <w:pPr>
      <w:spacing w:after="120" w:line="480" w:lineRule="auto"/>
    </w:pPr>
  </w:style>
  <w:style w:type="character" w:customStyle="1" w:styleId="BodyText2Char">
    <w:name w:val="Body Text 2 Char"/>
    <w:basedOn w:val="DefaultParagraphFont"/>
    <w:link w:val="BodyText2"/>
    <w:uiPriority w:val="99"/>
    <w:semiHidden/>
    <w:rsid w:val="00CB4790"/>
    <w:rPr>
      <w:rFonts w:ascii="Cambria" w:hAnsi="Cambria"/>
      <w:lang w:eastAsia="en-US"/>
    </w:rPr>
  </w:style>
  <w:style w:type="paragraph" w:styleId="BodyText3">
    <w:name w:val="Body Text 3"/>
    <w:basedOn w:val="Normal"/>
    <w:link w:val="BodyText3Char"/>
    <w:uiPriority w:val="99"/>
    <w:semiHidden/>
    <w:unhideWhenUsed/>
    <w:rsid w:val="00CB4790"/>
    <w:pPr>
      <w:spacing w:after="120"/>
    </w:pPr>
    <w:rPr>
      <w:sz w:val="16"/>
      <w:szCs w:val="16"/>
    </w:rPr>
  </w:style>
  <w:style w:type="character" w:customStyle="1" w:styleId="BodyText3Char">
    <w:name w:val="Body Text 3 Char"/>
    <w:basedOn w:val="DefaultParagraphFont"/>
    <w:link w:val="BodyText3"/>
    <w:uiPriority w:val="99"/>
    <w:semiHidden/>
    <w:rsid w:val="00CB4790"/>
    <w:rPr>
      <w:rFonts w:ascii="Cambria" w:hAnsi="Cambria"/>
      <w:sz w:val="16"/>
      <w:szCs w:val="16"/>
      <w:lang w:eastAsia="en-US"/>
    </w:rPr>
  </w:style>
  <w:style w:type="paragraph" w:styleId="BodyTextFirstIndent">
    <w:name w:val="Body Text First Indent"/>
    <w:basedOn w:val="BodyText"/>
    <w:link w:val="BodyTextFirstIndentChar"/>
    <w:uiPriority w:val="99"/>
    <w:semiHidden/>
    <w:unhideWhenUsed/>
    <w:rsid w:val="00CB4790"/>
    <w:pPr>
      <w:spacing w:after="0"/>
      <w:ind w:firstLine="360"/>
    </w:pPr>
  </w:style>
  <w:style w:type="character" w:customStyle="1" w:styleId="BodyTextFirstIndentChar">
    <w:name w:val="Body Text First Indent Char"/>
    <w:basedOn w:val="BodyTextChar"/>
    <w:link w:val="BodyTextFirstIndent"/>
    <w:uiPriority w:val="99"/>
    <w:semiHidden/>
    <w:rsid w:val="00CB4790"/>
    <w:rPr>
      <w:rFonts w:ascii="Cambria" w:hAnsi="Cambria"/>
      <w:lang w:eastAsia="en-US"/>
    </w:rPr>
  </w:style>
  <w:style w:type="paragraph" w:styleId="BodyTextIndent">
    <w:name w:val="Body Text Indent"/>
    <w:basedOn w:val="Normal"/>
    <w:link w:val="BodyTextIndentChar"/>
    <w:uiPriority w:val="99"/>
    <w:semiHidden/>
    <w:unhideWhenUsed/>
    <w:rsid w:val="00CB4790"/>
    <w:pPr>
      <w:spacing w:after="120"/>
      <w:ind w:left="283"/>
    </w:pPr>
  </w:style>
  <w:style w:type="character" w:customStyle="1" w:styleId="BodyTextIndentChar">
    <w:name w:val="Body Text Indent Char"/>
    <w:basedOn w:val="DefaultParagraphFont"/>
    <w:link w:val="BodyTextIndent"/>
    <w:uiPriority w:val="99"/>
    <w:semiHidden/>
    <w:rsid w:val="00CB4790"/>
    <w:rPr>
      <w:rFonts w:ascii="Cambria" w:hAnsi="Cambria"/>
      <w:lang w:eastAsia="en-US"/>
    </w:rPr>
  </w:style>
  <w:style w:type="paragraph" w:styleId="BodyTextFirstIndent2">
    <w:name w:val="Body Text First Indent 2"/>
    <w:basedOn w:val="BodyTextIndent"/>
    <w:link w:val="BodyTextFirstIndent2Char"/>
    <w:uiPriority w:val="99"/>
    <w:semiHidden/>
    <w:unhideWhenUsed/>
    <w:rsid w:val="00CB4790"/>
    <w:pPr>
      <w:spacing w:after="0"/>
      <w:ind w:left="360" w:firstLine="360"/>
    </w:pPr>
  </w:style>
  <w:style w:type="character" w:customStyle="1" w:styleId="BodyTextFirstIndent2Char">
    <w:name w:val="Body Text First Indent 2 Char"/>
    <w:basedOn w:val="BodyTextIndentChar"/>
    <w:link w:val="BodyTextFirstIndent2"/>
    <w:uiPriority w:val="99"/>
    <w:semiHidden/>
    <w:rsid w:val="00CB4790"/>
    <w:rPr>
      <w:rFonts w:ascii="Cambria" w:hAnsi="Cambria"/>
      <w:lang w:eastAsia="en-US"/>
    </w:rPr>
  </w:style>
  <w:style w:type="paragraph" w:styleId="Closing">
    <w:name w:val="Closing"/>
    <w:basedOn w:val="Normal"/>
    <w:link w:val="ClosingChar"/>
    <w:uiPriority w:val="99"/>
    <w:semiHidden/>
    <w:unhideWhenUsed/>
    <w:rsid w:val="00CB4790"/>
    <w:pPr>
      <w:ind w:left="4252"/>
    </w:pPr>
  </w:style>
  <w:style w:type="character" w:customStyle="1" w:styleId="ClosingChar">
    <w:name w:val="Closing Char"/>
    <w:basedOn w:val="DefaultParagraphFont"/>
    <w:link w:val="Closing"/>
    <w:uiPriority w:val="99"/>
    <w:semiHidden/>
    <w:rsid w:val="00CB4790"/>
    <w:rPr>
      <w:rFonts w:ascii="Cambria" w:hAnsi="Cambria"/>
      <w:lang w:eastAsia="en-US"/>
    </w:rPr>
  </w:style>
  <w:style w:type="paragraph" w:styleId="Date">
    <w:name w:val="Date"/>
    <w:basedOn w:val="Normal"/>
    <w:next w:val="Normal"/>
    <w:link w:val="DateChar"/>
    <w:uiPriority w:val="99"/>
    <w:semiHidden/>
    <w:unhideWhenUsed/>
    <w:rsid w:val="00CB4790"/>
  </w:style>
  <w:style w:type="character" w:customStyle="1" w:styleId="DateChar">
    <w:name w:val="Date Char"/>
    <w:basedOn w:val="DefaultParagraphFont"/>
    <w:link w:val="Date"/>
    <w:uiPriority w:val="99"/>
    <w:semiHidden/>
    <w:rsid w:val="00CB4790"/>
    <w:rPr>
      <w:rFonts w:ascii="Cambria" w:hAnsi="Cambria"/>
      <w:lang w:eastAsia="en-US"/>
    </w:rPr>
  </w:style>
  <w:style w:type="paragraph" w:styleId="E-mailSignature">
    <w:name w:val="E-mail Signature"/>
    <w:basedOn w:val="Normal"/>
    <w:link w:val="E-mailSignatureChar"/>
    <w:uiPriority w:val="99"/>
    <w:semiHidden/>
    <w:unhideWhenUsed/>
    <w:rsid w:val="00CB4790"/>
  </w:style>
  <w:style w:type="character" w:customStyle="1" w:styleId="E-mailSignatureChar">
    <w:name w:val="E-mail Signature Char"/>
    <w:basedOn w:val="DefaultParagraphFont"/>
    <w:link w:val="E-mailSignature"/>
    <w:uiPriority w:val="99"/>
    <w:semiHidden/>
    <w:rsid w:val="00CB4790"/>
    <w:rPr>
      <w:rFonts w:ascii="Cambria" w:hAnsi="Cambria"/>
      <w:lang w:eastAsia="en-US"/>
    </w:rPr>
  </w:style>
  <w:style w:type="paragraph" w:styleId="EnvelopeAddress">
    <w:name w:val="envelope address"/>
    <w:basedOn w:val="Normal"/>
    <w:uiPriority w:val="99"/>
    <w:semiHidden/>
    <w:unhideWhenUsed/>
    <w:rsid w:val="00CB4790"/>
    <w:pPr>
      <w:framePr w:w="7920" w:h="1980" w:hRule="exact" w:hSpace="180" w:wrap="auto" w:hAnchor="page" w:xAlign="center" w:yAlign="bottom"/>
      <w:ind w:left="2880"/>
    </w:pPr>
    <w:rPr>
      <w:sz w:val="24"/>
      <w:szCs w:val="24"/>
    </w:rPr>
  </w:style>
  <w:style w:type="paragraph" w:styleId="EnvelopeReturn">
    <w:name w:val="envelope return"/>
    <w:basedOn w:val="Normal"/>
    <w:uiPriority w:val="99"/>
    <w:semiHidden/>
    <w:unhideWhenUsed/>
    <w:rsid w:val="00CB4790"/>
  </w:style>
  <w:style w:type="paragraph" w:styleId="HTMLAddress">
    <w:name w:val="HTML Address"/>
    <w:basedOn w:val="Normal"/>
    <w:link w:val="HTMLAddressChar"/>
    <w:uiPriority w:val="99"/>
    <w:semiHidden/>
    <w:unhideWhenUsed/>
    <w:rsid w:val="00CB4790"/>
    <w:rPr>
      <w:i/>
      <w:iCs/>
    </w:rPr>
  </w:style>
  <w:style w:type="character" w:customStyle="1" w:styleId="HTMLAddressChar">
    <w:name w:val="HTML Address Char"/>
    <w:basedOn w:val="DefaultParagraphFont"/>
    <w:link w:val="HTMLAddress"/>
    <w:uiPriority w:val="99"/>
    <w:semiHidden/>
    <w:rsid w:val="00CB4790"/>
    <w:rPr>
      <w:rFonts w:ascii="Cambria" w:hAnsi="Cambria"/>
      <w:i/>
      <w:iCs/>
      <w:lang w:eastAsia="en-US"/>
    </w:rPr>
  </w:style>
  <w:style w:type="paragraph" w:styleId="Index1">
    <w:name w:val="index 1"/>
    <w:basedOn w:val="Normal"/>
    <w:next w:val="Normal"/>
    <w:autoRedefine/>
    <w:uiPriority w:val="99"/>
    <w:semiHidden/>
    <w:unhideWhenUsed/>
    <w:rsid w:val="00CB4790"/>
    <w:pPr>
      <w:ind w:left="200" w:hanging="200"/>
    </w:pPr>
  </w:style>
  <w:style w:type="paragraph" w:styleId="Index2">
    <w:name w:val="index 2"/>
    <w:basedOn w:val="Normal"/>
    <w:next w:val="Normal"/>
    <w:autoRedefine/>
    <w:uiPriority w:val="99"/>
    <w:semiHidden/>
    <w:unhideWhenUsed/>
    <w:rsid w:val="00CB4790"/>
    <w:pPr>
      <w:ind w:left="400" w:hanging="200"/>
    </w:pPr>
  </w:style>
  <w:style w:type="paragraph" w:styleId="Index3">
    <w:name w:val="index 3"/>
    <w:basedOn w:val="Normal"/>
    <w:next w:val="Normal"/>
    <w:autoRedefine/>
    <w:uiPriority w:val="99"/>
    <w:semiHidden/>
    <w:unhideWhenUsed/>
    <w:rsid w:val="00CB4790"/>
    <w:pPr>
      <w:ind w:left="600" w:hanging="200"/>
    </w:pPr>
  </w:style>
  <w:style w:type="paragraph" w:styleId="Index4">
    <w:name w:val="index 4"/>
    <w:basedOn w:val="Normal"/>
    <w:next w:val="Normal"/>
    <w:autoRedefine/>
    <w:uiPriority w:val="99"/>
    <w:semiHidden/>
    <w:unhideWhenUsed/>
    <w:rsid w:val="00CB4790"/>
    <w:pPr>
      <w:ind w:left="800" w:hanging="200"/>
    </w:pPr>
  </w:style>
  <w:style w:type="paragraph" w:styleId="Index5">
    <w:name w:val="index 5"/>
    <w:basedOn w:val="Normal"/>
    <w:next w:val="Normal"/>
    <w:autoRedefine/>
    <w:uiPriority w:val="99"/>
    <w:semiHidden/>
    <w:unhideWhenUsed/>
    <w:rsid w:val="00CB4790"/>
    <w:pPr>
      <w:ind w:left="1000" w:hanging="200"/>
    </w:pPr>
  </w:style>
  <w:style w:type="paragraph" w:styleId="Index6">
    <w:name w:val="index 6"/>
    <w:basedOn w:val="Normal"/>
    <w:next w:val="Normal"/>
    <w:autoRedefine/>
    <w:uiPriority w:val="99"/>
    <w:semiHidden/>
    <w:unhideWhenUsed/>
    <w:rsid w:val="00CB4790"/>
    <w:pPr>
      <w:ind w:left="1200" w:hanging="200"/>
    </w:pPr>
  </w:style>
  <w:style w:type="paragraph" w:styleId="Index7">
    <w:name w:val="index 7"/>
    <w:basedOn w:val="Normal"/>
    <w:next w:val="Normal"/>
    <w:autoRedefine/>
    <w:uiPriority w:val="99"/>
    <w:semiHidden/>
    <w:unhideWhenUsed/>
    <w:rsid w:val="00CB4790"/>
    <w:pPr>
      <w:ind w:left="1400" w:hanging="200"/>
    </w:pPr>
  </w:style>
  <w:style w:type="paragraph" w:styleId="Index8">
    <w:name w:val="index 8"/>
    <w:basedOn w:val="Normal"/>
    <w:next w:val="Normal"/>
    <w:autoRedefine/>
    <w:uiPriority w:val="99"/>
    <w:semiHidden/>
    <w:unhideWhenUsed/>
    <w:rsid w:val="00CB4790"/>
    <w:pPr>
      <w:ind w:left="1600" w:hanging="200"/>
    </w:pPr>
  </w:style>
  <w:style w:type="paragraph" w:styleId="Index9">
    <w:name w:val="index 9"/>
    <w:basedOn w:val="Normal"/>
    <w:next w:val="Normal"/>
    <w:autoRedefine/>
    <w:uiPriority w:val="99"/>
    <w:semiHidden/>
    <w:unhideWhenUsed/>
    <w:rsid w:val="00CB4790"/>
    <w:pPr>
      <w:ind w:left="1800" w:hanging="200"/>
    </w:pPr>
  </w:style>
  <w:style w:type="paragraph" w:styleId="IndexHeading">
    <w:name w:val="index heading"/>
    <w:basedOn w:val="Normal"/>
    <w:next w:val="Index1"/>
    <w:uiPriority w:val="99"/>
    <w:semiHidden/>
    <w:unhideWhenUsed/>
    <w:rsid w:val="00CB4790"/>
    <w:rPr>
      <w:b/>
      <w:bCs/>
    </w:rPr>
  </w:style>
  <w:style w:type="paragraph" w:styleId="IntenseQuote">
    <w:name w:val="Intense Quote"/>
    <w:basedOn w:val="Normal"/>
    <w:next w:val="Normal"/>
    <w:link w:val="IntenseQuoteChar"/>
    <w:uiPriority w:val="30"/>
    <w:qFormat/>
    <w:rsid w:val="00CB479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CB4790"/>
    <w:rPr>
      <w:rFonts w:ascii="Cambria" w:hAnsi="Cambria"/>
      <w:b/>
      <w:bCs/>
      <w:i/>
      <w:iCs/>
      <w:color w:val="4F81BD"/>
      <w:lang w:eastAsia="en-US"/>
    </w:rPr>
  </w:style>
  <w:style w:type="paragraph" w:styleId="List">
    <w:name w:val="List"/>
    <w:basedOn w:val="Normal"/>
    <w:uiPriority w:val="99"/>
    <w:semiHidden/>
    <w:unhideWhenUsed/>
    <w:rsid w:val="00CB4790"/>
    <w:pPr>
      <w:ind w:left="283" w:hanging="283"/>
      <w:contextualSpacing/>
    </w:pPr>
  </w:style>
  <w:style w:type="paragraph" w:styleId="List2">
    <w:name w:val="List 2"/>
    <w:basedOn w:val="Normal"/>
    <w:uiPriority w:val="99"/>
    <w:semiHidden/>
    <w:unhideWhenUsed/>
    <w:rsid w:val="00CB4790"/>
    <w:pPr>
      <w:ind w:left="566" w:hanging="283"/>
      <w:contextualSpacing/>
    </w:pPr>
  </w:style>
  <w:style w:type="paragraph" w:styleId="List3">
    <w:name w:val="List 3"/>
    <w:basedOn w:val="Normal"/>
    <w:uiPriority w:val="99"/>
    <w:semiHidden/>
    <w:unhideWhenUsed/>
    <w:rsid w:val="00CB4790"/>
    <w:pPr>
      <w:ind w:left="849" w:hanging="283"/>
      <w:contextualSpacing/>
    </w:pPr>
  </w:style>
  <w:style w:type="paragraph" w:styleId="List4">
    <w:name w:val="List 4"/>
    <w:basedOn w:val="Normal"/>
    <w:uiPriority w:val="99"/>
    <w:semiHidden/>
    <w:unhideWhenUsed/>
    <w:rsid w:val="00CB4790"/>
    <w:pPr>
      <w:ind w:left="1132" w:hanging="283"/>
      <w:contextualSpacing/>
    </w:pPr>
  </w:style>
  <w:style w:type="paragraph" w:styleId="List5">
    <w:name w:val="List 5"/>
    <w:basedOn w:val="Normal"/>
    <w:uiPriority w:val="99"/>
    <w:semiHidden/>
    <w:unhideWhenUsed/>
    <w:rsid w:val="00CB4790"/>
    <w:pPr>
      <w:ind w:left="1415" w:hanging="283"/>
      <w:contextualSpacing/>
    </w:pPr>
  </w:style>
  <w:style w:type="paragraph" w:styleId="ListBullet3">
    <w:name w:val="List Bullet 3"/>
    <w:basedOn w:val="Normal"/>
    <w:uiPriority w:val="99"/>
    <w:semiHidden/>
    <w:unhideWhenUsed/>
    <w:rsid w:val="00CB4790"/>
    <w:pPr>
      <w:numPr>
        <w:numId w:val="167"/>
      </w:numPr>
      <w:contextualSpacing/>
    </w:pPr>
  </w:style>
  <w:style w:type="paragraph" w:styleId="ListBullet4">
    <w:name w:val="List Bullet 4"/>
    <w:basedOn w:val="Normal"/>
    <w:uiPriority w:val="99"/>
    <w:semiHidden/>
    <w:unhideWhenUsed/>
    <w:rsid w:val="00CB4790"/>
    <w:pPr>
      <w:numPr>
        <w:numId w:val="168"/>
      </w:numPr>
      <w:contextualSpacing/>
    </w:pPr>
  </w:style>
  <w:style w:type="paragraph" w:styleId="ListBullet5">
    <w:name w:val="List Bullet 5"/>
    <w:basedOn w:val="Normal"/>
    <w:uiPriority w:val="99"/>
    <w:semiHidden/>
    <w:unhideWhenUsed/>
    <w:rsid w:val="00CB4790"/>
    <w:pPr>
      <w:numPr>
        <w:numId w:val="169"/>
      </w:numPr>
      <w:contextualSpacing/>
    </w:pPr>
  </w:style>
  <w:style w:type="paragraph" w:styleId="ListContinue">
    <w:name w:val="List Continue"/>
    <w:basedOn w:val="Normal"/>
    <w:uiPriority w:val="99"/>
    <w:semiHidden/>
    <w:unhideWhenUsed/>
    <w:rsid w:val="00CB4790"/>
    <w:pPr>
      <w:spacing w:after="120"/>
      <w:ind w:left="283"/>
      <w:contextualSpacing/>
    </w:pPr>
  </w:style>
  <w:style w:type="paragraph" w:styleId="ListContinue2">
    <w:name w:val="List Continue 2"/>
    <w:basedOn w:val="Normal"/>
    <w:uiPriority w:val="99"/>
    <w:semiHidden/>
    <w:unhideWhenUsed/>
    <w:rsid w:val="00CB4790"/>
    <w:pPr>
      <w:spacing w:after="120"/>
      <w:ind w:left="566"/>
      <w:contextualSpacing/>
    </w:pPr>
  </w:style>
  <w:style w:type="paragraph" w:styleId="ListContinue3">
    <w:name w:val="List Continue 3"/>
    <w:basedOn w:val="Normal"/>
    <w:uiPriority w:val="99"/>
    <w:semiHidden/>
    <w:unhideWhenUsed/>
    <w:rsid w:val="00CB4790"/>
    <w:pPr>
      <w:spacing w:after="120"/>
      <w:ind w:left="849"/>
      <w:contextualSpacing/>
    </w:pPr>
  </w:style>
  <w:style w:type="paragraph" w:styleId="ListContinue4">
    <w:name w:val="List Continue 4"/>
    <w:basedOn w:val="Normal"/>
    <w:uiPriority w:val="99"/>
    <w:semiHidden/>
    <w:unhideWhenUsed/>
    <w:rsid w:val="00CB4790"/>
    <w:pPr>
      <w:spacing w:after="120"/>
      <w:ind w:left="1132"/>
      <w:contextualSpacing/>
    </w:pPr>
  </w:style>
  <w:style w:type="paragraph" w:styleId="ListContinue5">
    <w:name w:val="List Continue 5"/>
    <w:basedOn w:val="Normal"/>
    <w:uiPriority w:val="99"/>
    <w:semiHidden/>
    <w:unhideWhenUsed/>
    <w:rsid w:val="00CB4790"/>
    <w:pPr>
      <w:spacing w:after="120"/>
      <w:ind w:left="1415"/>
      <w:contextualSpacing/>
    </w:pPr>
  </w:style>
  <w:style w:type="paragraph" w:styleId="ListNumber">
    <w:name w:val="List Number"/>
    <w:basedOn w:val="Normal"/>
    <w:uiPriority w:val="99"/>
    <w:semiHidden/>
    <w:unhideWhenUsed/>
    <w:rsid w:val="00CB4790"/>
    <w:pPr>
      <w:numPr>
        <w:numId w:val="170"/>
      </w:numPr>
      <w:contextualSpacing/>
    </w:pPr>
  </w:style>
  <w:style w:type="paragraph" w:styleId="ListNumber2">
    <w:name w:val="List Number 2"/>
    <w:basedOn w:val="Normal"/>
    <w:uiPriority w:val="99"/>
    <w:semiHidden/>
    <w:unhideWhenUsed/>
    <w:rsid w:val="00CB4790"/>
    <w:pPr>
      <w:numPr>
        <w:numId w:val="171"/>
      </w:numPr>
      <w:contextualSpacing/>
    </w:pPr>
  </w:style>
  <w:style w:type="paragraph" w:styleId="ListNumber3">
    <w:name w:val="List Number 3"/>
    <w:basedOn w:val="Normal"/>
    <w:uiPriority w:val="99"/>
    <w:semiHidden/>
    <w:unhideWhenUsed/>
    <w:rsid w:val="00CB4790"/>
    <w:pPr>
      <w:numPr>
        <w:numId w:val="172"/>
      </w:numPr>
      <w:contextualSpacing/>
    </w:pPr>
  </w:style>
  <w:style w:type="paragraph" w:styleId="ListNumber4">
    <w:name w:val="List Number 4"/>
    <w:basedOn w:val="Normal"/>
    <w:uiPriority w:val="99"/>
    <w:semiHidden/>
    <w:unhideWhenUsed/>
    <w:rsid w:val="00CB4790"/>
    <w:pPr>
      <w:numPr>
        <w:numId w:val="173"/>
      </w:numPr>
      <w:contextualSpacing/>
    </w:pPr>
  </w:style>
  <w:style w:type="paragraph" w:styleId="ListNumber5">
    <w:name w:val="List Number 5"/>
    <w:basedOn w:val="Normal"/>
    <w:uiPriority w:val="99"/>
    <w:semiHidden/>
    <w:unhideWhenUsed/>
    <w:rsid w:val="00CB4790"/>
    <w:pPr>
      <w:numPr>
        <w:numId w:val="174"/>
      </w:numPr>
      <w:contextualSpacing/>
    </w:pPr>
  </w:style>
  <w:style w:type="paragraph" w:styleId="MacroText">
    <w:name w:val="macro"/>
    <w:link w:val="MacroTextChar"/>
    <w:uiPriority w:val="99"/>
    <w:semiHidden/>
    <w:unhideWhenUsed/>
    <w:rsid w:val="00CB4790"/>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xtChar">
    <w:name w:val="Macro Text Char"/>
    <w:basedOn w:val="DefaultParagraphFont"/>
    <w:link w:val="MacroText"/>
    <w:uiPriority w:val="99"/>
    <w:semiHidden/>
    <w:rsid w:val="00CB4790"/>
    <w:rPr>
      <w:rFonts w:ascii="Consolas" w:hAnsi="Consolas"/>
      <w:lang w:eastAsia="en-US"/>
    </w:rPr>
  </w:style>
  <w:style w:type="paragraph" w:styleId="MessageHeader">
    <w:name w:val="Message Header"/>
    <w:basedOn w:val="Normal"/>
    <w:link w:val="MessageHeaderChar"/>
    <w:uiPriority w:val="99"/>
    <w:semiHidden/>
    <w:unhideWhenUsed/>
    <w:rsid w:val="00CB4790"/>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MessageHeaderChar">
    <w:name w:val="Message Header Char"/>
    <w:basedOn w:val="DefaultParagraphFont"/>
    <w:link w:val="MessageHeader"/>
    <w:uiPriority w:val="99"/>
    <w:semiHidden/>
    <w:rsid w:val="00CB4790"/>
    <w:rPr>
      <w:rFonts w:ascii="Cambria" w:hAnsi="Cambria"/>
      <w:sz w:val="24"/>
      <w:szCs w:val="24"/>
      <w:shd w:val="pct20" w:color="auto" w:fill="auto"/>
      <w:lang w:eastAsia="en-US"/>
    </w:rPr>
  </w:style>
  <w:style w:type="paragraph" w:styleId="NoSpacing">
    <w:name w:val="No Spacing"/>
    <w:uiPriority w:val="1"/>
    <w:qFormat/>
    <w:rsid w:val="00CB4790"/>
    <w:rPr>
      <w:rFonts w:ascii="Cambria" w:hAnsi="Cambria"/>
      <w:lang w:eastAsia="en-US"/>
    </w:rPr>
  </w:style>
  <w:style w:type="paragraph" w:styleId="NoteHeading">
    <w:name w:val="Note Heading"/>
    <w:basedOn w:val="Normal"/>
    <w:next w:val="Normal"/>
    <w:link w:val="NoteHeadingChar"/>
    <w:uiPriority w:val="99"/>
    <w:semiHidden/>
    <w:unhideWhenUsed/>
    <w:rsid w:val="00CB4790"/>
  </w:style>
  <w:style w:type="character" w:customStyle="1" w:styleId="NoteHeadingChar">
    <w:name w:val="Note Heading Char"/>
    <w:basedOn w:val="DefaultParagraphFont"/>
    <w:link w:val="NoteHeading"/>
    <w:uiPriority w:val="99"/>
    <w:semiHidden/>
    <w:rsid w:val="00CB4790"/>
    <w:rPr>
      <w:rFonts w:ascii="Cambria" w:hAnsi="Cambria"/>
      <w:lang w:eastAsia="en-US"/>
    </w:rPr>
  </w:style>
  <w:style w:type="paragraph" w:styleId="PlainText">
    <w:name w:val="Plain Text"/>
    <w:basedOn w:val="Normal"/>
    <w:link w:val="PlainTextChar"/>
    <w:uiPriority w:val="99"/>
    <w:semiHidden/>
    <w:unhideWhenUsed/>
    <w:rsid w:val="00CB4790"/>
    <w:rPr>
      <w:rFonts w:ascii="Consolas" w:hAnsi="Consolas"/>
      <w:sz w:val="21"/>
      <w:szCs w:val="21"/>
    </w:rPr>
  </w:style>
  <w:style w:type="character" w:customStyle="1" w:styleId="PlainTextChar">
    <w:name w:val="Plain Text Char"/>
    <w:basedOn w:val="DefaultParagraphFont"/>
    <w:link w:val="PlainText"/>
    <w:uiPriority w:val="99"/>
    <w:semiHidden/>
    <w:rsid w:val="00CB4790"/>
    <w:rPr>
      <w:rFonts w:ascii="Consolas" w:hAnsi="Consolas"/>
      <w:sz w:val="21"/>
      <w:szCs w:val="21"/>
      <w:lang w:eastAsia="en-US"/>
    </w:rPr>
  </w:style>
  <w:style w:type="paragraph" w:styleId="Quote">
    <w:name w:val="Quote"/>
    <w:basedOn w:val="Normal"/>
    <w:next w:val="Normal"/>
    <w:link w:val="QuoteChar"/>
    <w:uiPriority w:val="29"/>
    <w:qFormat/>
    <w:rsid w:val="00CB4790"/>
    <w:rPr>
      <w:i/>
      <w:iCs/>
      <w:color w:val="000000"/>
    </w:rPr>
  </w:style>
  <w:style w:type="character" w:customStyle="1" w:styleId="QuoteChar">
    <w:name w:val="Quote Char"/>
    <w:basedOn w:val="DefaultParagraphFont"/>
    <w:link w:val="Quote"/>
    <w:uiPriority w:val="29"/>
    <w:rsid w:val="00CB4790"/>
    <w:rPr>
      <w:rFonts w:ascii="Cambria" w:hAnsi="Cambria"/>
      <w:i/>
      <w:iCs/>
      <w:color w:val="000000"/>
      <w:lang w:eastAsia="en-US"/>
    </w:rPr>
  </w:style>
  <w:style w:type="paragraph" w:styleId="Salutation">
    <w:name w:val="Salutation"/>
    <w:basedOn w:val="Normal"/>
    <w:next w:val="Normal"/>
    <w:link w:val="SalutationChar"/>
    <w:uiPriority w:val="99"/>
    <w:semiHidden/>
    <w:unhideWhenUsed/>
    <w:rsid w:val="00CB4790"/>
  </w:style>
  <w:style w:type="character" w:customStyle="1" w:styleId="SalutationChar">
    <w:name w:val="Salutation Char"/>
    <w:basedOn w:val="DefaultParagraphFont"/>
    <w:link w:val="Salutation"/>
    <w:uiPriority w:val="99"/>
    <w:semiHidden/>
    <w:rsid w:val="00CB4790"/>
    <w:rPr>
      <w:rFonts w:ascii="Cambria" w:hAnsi="Cambria"/>
      <w:lang w:eastAsia="en-US"/>
    </w:rPr>
  </w:style>
  <w:style w:type="paragraph" w:styleId="Signature">
    <w:name w:val="Signature"/>
    <w:basedOn w:val="Normal"/>
    <w:link w:val="SignatureChar"/>
    <w:uiPriority w:val="99"/>
    <w:semiHidden/>
    <w:unhideWhenUsed/>
    <w:rsid w:val="00CB4790"/>
    <w:pPr>
      <w:ind w:left="4252"/>
    </w:pPr>
  </w:style>
  <w:style w:type="character" w:customStyle="1" w:styleId="SignatureChar">
    <w:name w:val="Signature Char"/>
    <w:basedOn w:val="DefaultParagraphFont"/>
    <w:link w:val="Signature"/>
    <w:uiPriority w:val="99"/>
    <w:semiHidden/>
    <w:rsid w:val="00CB4790"/>
    <w:rPr>
      <w:rFonts w:ascii="Cambria" w:hAnsi="Cambria"/>
      <w:lang w:eastAsia="en-US"/>
    </w:rPr>
  </w:style>
  <w:style w:type="paragraph" w:styleId="TableofAuthorities">
    <w:name w:val="table of authorities"/>
    <w:basedOn w:val="Normal"/>
    <w:next w:val="Normal"/>
    <w:uiPriority w:val="99"/>
    <w:semiHidden/>
    <w:unhideWhenUsed/>
    <w:rsid w:val="00CB4790"/>
    <w:pPr>
      <w:ind w:left="200" w:hanging="200"/>
    </w:pPr>
  </w:style>
  <w:style w:type="paragraph" w:styleId="TableofFigures">
    <w:name w:val="table of figures"/>
    <w:basedOn w:val="Normal"/>
    <w:next w:val="Normal"/>
    <w:uiPriority w:val="99"/>
    <w:unhideWhenUsed/>
    <w:rsid w:val="00CB4790"/>
    <w:pPr>
      <w:spacing w:after="120"/>
    </w:pPr>
    <w:rPr>
      <w:rFonts w:ascii="Arial" w:hAnsi="Arial"/>
    </w:rPr>
  </w:style>
  <w:style w:type="paragraph" w:styleId="TOAHeading">
    <w:name w:val="toa heading"/>
    <w:basedOn w:val="Normal"/>
    <w:next w:val="Normal"/>
    <w:uiPriority w:val="99"/>
    <w:semiHidden/>
    <w:unhideWhenUsed/>
    <w:rsid w:val="00CB4790"/>
    <w:pPr>
      <w:spacing w:before="120"/>
    </w:pPr>
    <w:rPr>
      <w:b/>
      <w:bCs/>
      <w:sz w:val="24"/>
      <w:szCs w:val="24"/>
    </w:rPr>
  </w:style>
  <w:style w:type="paragraph" w:styleId="TOCHeading">
    <w:name w:val="TOC Heading"/>
    <w:basedOn w:val="Heading1"/>
    <w:next w:val="Normal"/>
    <w:uiPriority w:val="39"/>
    <w:semiHidden/>
    <w:unhideWhenUsed/>
    <w:qFormat/>
    <w:rsid w:val="00CB4790"/>
    <w:pPr>
      <w:spacing w:before="480" w:after="0" w:line="240" w:lineRule="auto"/>
      <w:outlineLvl w:val="9"/>
    </w:pPr>
    <w:rPr>
      <w:rFonts w:ascii="Cambria" w:hAnsi="Cambria"/>
      <w:b/>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roviders.dhhs.vic.gov.au/fire-risk-management-procedures-and-guidelines" TargetMode="External"/><Relationship Id="rId18" Type="http://schemas.openxmlformats.org/officeDocument/2006/relationships/image" Target="media/image6.jpg"/><Relationship Id="rId26" Type="http://schemas.openxmlformats.org/officeDocument/2006/relationships/image" Target="media/image14.jpg"/><Relationship Id="rId39" Type="http://schemas.openxmlformats.org/officeDocument/2006/relationships/fontTable" Target="fontTable.xml"/><Relationship Id="rId21" Type="http://schemas.openxmlformats.org/officeDocument/2006/relationships/image" Target="media/image9.jpg"/><Relationship Id="rId34" Type="http://schemas.openxmlformats.org/officeDocument/2006/relationships/hyperlink" Target="http://dhhs.e3learning.com.au/" TargetMode="External"/><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png"/><Relationship Id="rId29" Type="http://schemas.openxmlformats.org/officeDocument/2006/relationships/hyperlink" Target="https://providers.dhhs.vic.gov.au/fire-safety-induction-program" TargetMode="External"/><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reriskmanagementunit@dhhs.vic.gov.au" TargetMode="External"/><Relationship Id="rId24" Type="http://schemas.openxmlformats.org/officeDocument/2006/relationships/image" Target="media/image12.jpg"/><Relationship Id="rId32" Type="http://schemas.openxmlformats.org/officeDocument/2006/relationships/hyperlink" Target="http://dhhs.e3learning.com.au/" TargetMode="External"/><Relationship Id="rId37" Type="http://schemas.openxmlformats.org/officeDocument/2006/relationships/image" Target="media/image18.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hyperlink" Target="http://www.housing.vic.gov.au/fire-safety-public-housing-tenants" TargetMode="External"/><Relationship Id="rId36" Type="http://schemas.openxmlformats.org/officeDocument/2006/relationships/image" Target="media/image17.png"/><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hyperlink" Target="https://providers.dhhs.vic.gov.au/fire-safety-induction-program-24-hour-supported-accommodatio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jpg"/><Relationship Id="rId27" Type="http://schemas.openxmlformats.org/officeDocument/2006/relationships/image" Target="media/image15.png"/><Relationship Id="rId30" Type="http://schemas.openxmlformats.org/officeDocument/2006/relationships/hyperlink" Target="http://dhhs.e3learning.com.au/" TargetMode="External"/><Relationship Id="rId35" Type="http://schemas.openxmlformats.org/officeDocument/2006/relationships/hyperlink" Target="https://providers.dhhs.vic.gov.au/fire-safety-induction-program-24-hour-supported-accommodation" TargetMode="External"/><Relationship Id="rId43" Type="http://schemas.openxmlformats.org/officeDocument/2006/relationships/customXml" Target="../customXml/item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providers.dhhs.vic.gov.au/fire-risk-management-procedures-and-guidelines" TargetMode="Externa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image" Target="media/image16.png"/><Relationship Id="rId38"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6%20Pink%2019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473FADFC-1B36-4853-A48D-89FCCDED0E99}">
  <ds:schemaRefs>
    <ds:schemaRef ds:uri="http://schemas.openxmlformats.org/officeDocument/2006/bibliography"/>
  </ds:schemaRefs>
</ds:datastoreItem>
</file>

<file path=customXml/itemProps2.xml><?xml version="1.0" encoding="utf-8"?>
<ds:datastoreItem xmlns:ds="http://schemas.openxmlformats.org/officeDocument/2006/customXml" ds:itemID="{57539142-9723-4212-8E82-E2A6AB998198}"/>
</file>

<file path=customXml/itemProps3.xml><?xml version="1.0" encoding="utf-8"?>
<ds:datastoreItem xmlns:ds="http://schemas.openxmlformats.org/officeDocument/2006/customXml" ds:itemID="{E18F9BF6-6665-4E1E-91AB-CA3A49E8B313}"/>
</file>

<file path=customXml/itemProps4.xml><?xml version="1.0" encoding="utf-8"?>
<ds:datastoreItem xmlns:ds="http://schemas.openxmlformats.org/officeDocument/2006/customXml" ds:itemID="{FC768C75-C78E-4C18-86B3-978F08C122CE}"/>
</file>

<file path=docProps/app.xml><?xml version="1.0" encoding="utf-8"?>
<Properties xmlns="http://schemas.openxmlformats.org/officeDocument/2006/extended-properties" xmlns:vt="http://schemas.openxmlformats.org/officeDocument/2006/docPropsVTypes">
  <Template>DHHS Report 06 Pink 199.dot</Template>
  <TotalTime>0</TotalTime>
  <Pages>7</Pages>
  <Words>38836</Words>
  <Characters>221371</Characters>
  <Application>Microsoft Office Word</Application>
  <DocSecurity>0</DocSecurity>
  <Lines>1844</Lines>
  <Paragraphs>519</Paragraphs>
  <ScaleCrop>false</ScaleCrop>
  <HeadingPairs>
    <vt:vector size="2" baseType="variant">
      <vt:variant>
        <vt:lpstr>Title</vt:lpstr>
      </vt:variant>
      <vt:variant>
        <vt:i4>1</vt:i4>
      </vt:variant>
    </vt:vector>
  </HeadingPairs>
  <TitlesOfParts>
    <vt:vector size="1" baseType="lpstr">
      <vt:lpstr>Fire and emergency preparedness and response procedures and training framework 2018</vt:lpstr>
    </vt:vector>
  </TitlesOfParts>
  <Company>Department of Health and Human Services</Company>
  <LinksUpToDate>false</LinksUpToDate>
  <CharactersWithSpaces>259688</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1507381</vt:i4>
      </vt:variant>
      <vt:variant>
        <vt:i4>44</vt:i4>
      </vt:variant>
      <vt:variant>
        <vt:i4>0</vt:i4>
      </vt:variant>
      <vt:variant>
        <vt:i4>5</vt:i4>
      </vt:variant>
      <vt:variant>
        <vt:lpwstr/>
      </vt:variant>
      <vt:variant>
        <vt:lpwstr>_Toc442704370</vt:lpwstr>
      </vt:variant>
      <vt:variant>
        <vt:i4>1441845</vt:i4>
      </vt:variant>
      <vt:variant>
        <vt:i4>38</vt:i4>
      </vt:variant>
      <vt:variant>
        <vt:i4>0</vt:i4>
      </vt:variant>
      <vt:variant>
        <vt:i4>5</vt:i4>
      </vt:variant>
      <vt:variant>
        <vt:lpwstr/>
      </vt:variant>
      <vt:variant>
        <vt:lpwstr>_Toc442704369</vt:lpwstr>
      </vt:variant>
      <vt:variant>
        <vt:i4>1441845</vt:i4>
      </vt:variant>
      <vt:variant>
        <vt:i4>32</vt:i4>
      </vt:variant>
      <vt:variant>
        <vt:i4>0</vt:i4>
      </vt:variant>
      <vt:variant>
        <vt:i4>5</vt:i4>
      </vt:variant>
      <vt:variant>
        <vt:lpwstr/>
      </vt:variant>
      <vt:variant>
        <vt:lpwstr>_Toc442704368</vt:lpwstr>
      </vt:variant>
      <vt:variant>
        <vt:i4>1441845</vt:i4>
      </vt:variant>
      <vt:variant>
        <vt:i4>26</vt:i4>
      </vt:variant>
      <vt:variant>
        <vt:i4>0</vt:i4>
      </vt:variant>
      <vt:variant>
        <vt:i4>5</vt:i4>
      </vt:variant>
      <vt:variant>
        <vt:lpwstr/>
      </vt:variant>
      <vt:variant>
        <vt:lpwstr>_Toc442704367</vt:lpwstr>
      </vt:variant>
      <vt:variant>
        <vt:i4>1441845</vt:i4>
      </vt:variant>
      <vt:variant>
        <vt:i4>20</vt:i4>
      </vt:variant>
      <vt:variant>
        <vt:i4>0</vt:i4>
      </vt:variant>
      <vt:variant>
        <vt:i4>5</vt:i4>
      </vt:variant>
      <vt:variant>
        <vt:lpwstr/>
      </vt:variant>
      <vt:variant>
        <vt:lpwstr>_Toc442704366</vt:lpwstr>
      </vt:variant>
      <vt:variant>
        <vt:i4>1441845</vt:i4>
      </vt:variant>
      <vt:variant>
        <vt:i4>14</vt:i4>
      </vt:variant>
      <vt:variant>
        <vt:i4>0</vt:i4>
      </vt:variant>
      <vt:variant>
        <vt:i4>5</vt:i4>
      </vt:variant>
      <vt:variant>
        <vt:lpwstr/>
      </vt:variant>
      <vt:variant>
        <vt:lpwstr>_Toc442704365</vt:lpwstr>
      </vt:variant>
      <vt:variant>
        <vt:i4>1441845</vt:i4>
      </vt:variant>
      <vt:variant>
        <vt:i4>8</vt:i4>
      </vt:variant>
      <vt:variant>
        <vt:i4>0</vt:i4>
      </vt:variant>
      <vt:variant>
        <vt:i4>5</vt:i4>
      </vt:variant>
      <vt:variant>
        <vt:lpwstr/>
      </vt:variant>
      <vt:variant>
        <vt:lpwstr>_Toc442704364</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and emergency preparedness and response procedures and training framework 2018</dc:title>
  <dc:subject>Fire and emergency preparedness and response procedures and training framework 2018</dc:subject>
  <dc:creator>Fire Services team</dc:creator>
  <cp:keywords>fire, emergency planning committee, fire safety training</cp:keywords>
  <cp:lastModifiedBy>Sarah Luscombe (DHHS)</cp:lastModifiedBy>
  <cp:revision>2</cp:revision>
  <cp:lastPrinted>2015-08-24T02:33:00Z</cp:lastPrinted>
  <dcterms:created xsi:type="dcterms:W3CDTF">2019-07-25T01:19:00Z</dcterms:created>
  <dcterms:modified xsi:type="dcterms:W3CDTF">2019-07-25T01:19:00Z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