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F" w:rsidRPr="006426A9" w:rsidRDefault="00C273C7" w:rsidP="00F26E4F">
      <w:pPr>
        <w:pStyle w:val="Heading1"/>
        <w:rPr>
          <w:color w:val="auto"/>
        </w:rPr>
      </w:pPr>
      <w:r>
        <w:rPr>
          <w:color w:val="auto"/>
        </w:rPr>
        <w:t>N</w:t>
      </w:r>
      <w:r w:rsidR="0088004E">
        <w:rPr>
          <w:color w:val="auto"/>
        </w:rPr>
        <w:t>ew criminal</w:t>
      </w:r>
      <w:r w:rsidR="00F26E4F" w:rsidRPr="006426A9">
        <w:rPr>
          <w:color w:val="auto"/>
        </w:rPr>
        <w:t xml:space="preserve"> offence</w:t>
      </w:r>
      <w:r>
        <w:rPr>
          <w:color w:val="auto"/>
        </w:rPr>
        <w:t xml:space="preserve"> to </w:t>
      </w:r>
      <w:bookmarkStart w:id="0" w:name="_GoBack"/>
      <w:r>
        <w:rPr>
          <w:color w:val="auto"/>
        </w:rPr>
        <w:t>protect children from sexual abuse</w:t>
      </w:r>
      <w:bookmarkEnd w:id="0"/>
    </w:p>
    <w:p w:rsidR="005000E5" w:rsidRPr="009F3EB8" w:rsidRDefault="005000E5" w:rsidP="005000E5">
      <w:pPr>
        <w:pStyle w:val="Heading1"/>
        <w:rPr>
          <w:b/>
          <w:color w:val="auto"/>
          <w:sz w:val="28"/>
        </w:rPr>
      </w:pPr>
      <w:r w:rsidRPr="009F3EB8">
        <w:rPr>
          <w:b/>
          <w:color w:val="auto"/>
          <w:sz w:val="28"/>
        </w:rPr>
        <w:t>What is the offence?</w:t>
      </w:r>
    </w:p>
    <w:p w:rsidR="000B2FCF" w:rsidRDefault="005000E5" w:rsidP="000B2FCF">
      <w:pPr>
        <w:jc w:val="both"/>
      </w:pPr>
      <w:r>
        <w:t xml:space="preserve">A new criminal offence for failing to protect a child under the age of 16 from the risk of sexual abuse </w:t>
      </w:r>
      <w:r w:rsidR="00DB16E1">
        <w:t xml:space="preserve">commenced </w:t>
      </w:r>
      <w:r w:rsidRPr="00830418">
        <w:t>on 1 July 2015</w:t>
      </w:r>
      <w:r w:rsidR="001175B4">
        <w:t>.</w:t>
      </w:r>
    </w:p>
    <w:p w:rsidR="001175B4" w:rsidRPr="001175B4" w:rsidRDefault="001175B4" w:rsidP="001175B4">
      <w:pPr>
        <w:jc w:val="both"/>
        <w:rPr>
          <w:b/>
        </w:rPr>
      </w:pPr>
      <w:r>
        <w:t xml:space="preserve">The offence requires </w:t>
      </w:r>
      <w:r w:rsidR="00DB16E1">
        <w:t>a person</w:t>
      </w:r>
      <w:r>
        <w:t xml:space="preserve"> </w:t>
      </w:r>
      <w:r w:rsidRPr="00607987">
        <w:t xml:space="preserve">in a position of authority to </w:t>
      </w:r>
      <w:r>
        <w:t xml:space="preserve">reduce or remove the risk of sexual abuse </w:t>
      </w:r>
      <w:r w:rsidRPr="00607987">
        <w:t xml:space="preserve">of </w:t>
      </w:r>
      <w:r>
        <w:t xml:space="preserve">a </w:t>
      </w:r>
      <w:r w:rsidRPr="00607987">
        <w:t>child</w:t>
      </w:r>
      <w:r>
        <w:t xml:space="preserve"> by an adult associated with their organisation</w:t>
      </w:r>
      <w:r w:rsidR="00DB16E1">
        <w:t>.</w:t>
      </w:r>
    </w:p>
    <w:p w:rsidR="007606A0" w:rsidRDefault="008853F6" w:rsidP="00831147">
      <w:pPr>
        <w:jc w:val="both"/>
      </w:pPr>
      <w:r>
        <w:t>A</w:t>
      </w:r>
      <w:r w:rsidR="00F26E4F">
        <w:t xml:space="preserve"> person in a position of authority </w:t>
      </w:r>
      <w:r w:rsidR="006018FE">
        <w:t>in the organisation will commit</w:t>
      </w:r>
      <w:r w:rsidR="00C273C7">
        <w:t xml:space="preserve"> </w:t>
      </w:r>
      <w:r w:rsidR="00582B38">
        <w:t xml:space="preserve">the offence </w:t>
      </w:r>
      <w:r w:rsidR="00F26E4F">
        <w:t>if they kn</w:t>
      </w:r>
      <w:r w:rsidR="006018FE">
        <w:t>o</w:t>
      </w:r>
      <w:r w:rsidR="00F26E4F">
        <w:t>w of the risk of abuse and ha</w:t>
      </w:r>
      <w:r w:rsidR="006018FE">
        <w:t>ve</w:t>
      </w:r>
      <w:r w:rsidR="00F26E4F">
        <w:t xml:space="preserve"> the </w:t>
      </w:r>
      <w:r w:rsidR="008B3AB4">
        <w:t xml:space="preserve">power or </w:t>
      </w:r>
      <w:r w:rsidR="00794972">
        <w:t>responsibility</w:t>
      </w:r>
      <w:r w:rsidR="00F26E4F">
        <w:t xml:space="preserve"> to reduce or remove the risk, but negligently failed to do so.</w:t>
      </w:r>
    </w:p>
    <w:p w:rsidR="005000E5" w:rsidRPr="006426A9" w:rsidRDefault="005000E5" w:rsidP="006426A9">
      <w:pPr>
        <w:pStyle w:val="Heading1"/>
        <w:rPr>
          <w:b/>
          <w:color w:val="auto"/>
          <w:sz w:val="28"/>
        </w:rPr>
      </w:pPr>
      <w:r w:rsidRPr="006426A9">
        <w:rPr>
          <w:b/>
          <w:color w:val="auto"/>
          <w:sz w:val="28"/>
        </w:rPr>
        <w:t>Who does the offence apply to?</w:t>
      </w:r>
    </w:p>
    <w:p w:rsidR="001175B4" w:rsidRDefault="001175B4" w:rsidP="001175B4">
      <w:pPr>
        <w:jc w:val="both"/>
      </w:pPr>
      <w:r>
        <w:t xml:space="preserve">The offence applies to </w:t>
      </w:r>
      <w:r w:rsidR="006018FE">
        <w:t>a person</w:t>
      </w:r>
      <w:r w:rsidR="00792596">
        <w:t xml:space="preserve"> in</w:t>
      </w:r>
      <w:r>
        <w:t xml:space="preserve"> authority in any organisation </w:t>
      </w:r>
      <w:r w:rsidR="00CB60EA">
        <w:t>that exercises</w:t>
      </w:r>
      <w:r>
        <w:t xml:space="preserve"> care supervision</w:t>
      </w:r>
      <w:r w:rsidR="006018FE">
        <w:t xml:space="preserve"> or authority</w:t>
      </w:r>
      <w:r>
        <w:t xml:space="preserve"> o</w:t>
      </w:r>
      <w:r w:rsidR="00CB60EA">
        <w:t>ver</w:t>
      </w:r>
      <w:r>
        <w:t xml:space="preserve"> children</w:t>
      </w:r>
      <w:r w:rsidR="000651A7">
        <w:t>. This includes certain Department of Health &amp; Human Services staff and those working or volunteering for other organisations</w:t>
      </w:r>
      <w:r w:rsidRPr="00623678">
        <w:t xml:space="preserve">, </w:t>
      </w:r>
      <w:r>
        <w:t xml:space="preserve">including organisations that </w:t>
      </w:r>
      <w:r w:rsidR="000651A7">
        <w:t>are not funded by the department</w:t>
      </w:r>
      <w:r>
        <w:t>.</w:t>
      </w:r>
    </w:p>
    <w:p w:rsidR="00F26E4F" w:rsidRDefault="007606A0" w:rsidP="00831147">
      <w:pPr>
        <w:jc w:val="both"/>
      </w:pPr>
      <w:r>
        <w:t>A</w:t>
      </w:r>
      <w:r w:rsidRPr="002542C6">
        <w:t xml:space="preserve"> person in </w:t>
      </w:r>
      <w:r w:rsidRPr="00646DFD">
        <w:t>authority</w:t>
      </w:r>
      <w:r w:rsidRPr="002542C6">
        <w:t xml:space="preserve"> </w:t>
      </w:r>
      <w:r>
        <w:t>is</w:t>
      </w:r>
      <w:r w:rsidRPr="002542C6">
        <w:t xml:space="preserve"> </w:t>
      </w:r>
      <w:r>
        <w:t>someone who, by reason of their position within a</w:t>
      </w:r>
      <w:r w:rsidR="000651A7">
        <w:t>n</w:t>
      </w:r>
      <w:r>
        <w:t xml:space="preserve"> organisation, has the power or responsibility to reduce or remove a substantial risk of child sexual abuse.</w:t>
      </w:r>
    </w:p>
    <w:p w:rsidR="000651A7" w:rsidRDefault="006018FE" w:rsidP="006018FE">
      <w:pPr>
        <w:jc w:val="both"/>
      </w:pPr>
      <w:r>
        <w:t xml:space="preserve">Examples of people in authority may include residential house supervisors, </w:t>
      </w:r>
      <w:r w:rsidR="006C22FD">
        <w:t>chief executive officers</w:t>
      </w:r>
      <w:r w:rsidRPr="00247A96">
        <w:t xml:space="preserve">, board, </w:t>
      </w:r>
      <w:r w:rsidRPr="006B49ED">
        <w:t>council or committee members, school principals</w:t>
      </w:r>
      <w:r>
        <w:t xml:space="preserve">, </w:t>
      </w:r>
      <w:r w:rsidRPr="006B49ED">
        <w:t>service managers</w:t>
      </w:r>
      <w:r>
        <w:t xml:space="preserve"> and</w:t>
      </w:r>
      <w:r w:rsidRPr="006B49ED">
        <w:t xml:space="preserve"> religious leaders. It may also apply to people with less formal involvement in an organisation. For example, a volunteer parent coach</w:t>
      </w:r>
      <w:r>
        <w:t xml:space="preserve"> responsible for the supervision of a junior sports team</w:t>
      </w:r>
      <w:r w:rsidRPr="006B49ED">
        <w:t xml:space="preserve"> may be a person in authority, even if their role is informal</w:t>
      </w:r>
      <w:r>
        <w:t xml:space="preserve"> or limited</w:t>
      </w:r>
      <w:r w:rsidRPr="006B49ED">
        <w:t>.</w:t>
      </w:r>
    </w:p>
    <w:p w:rsidR="0078193E" w:rsidRPr="0078193E" w:rsidRDefault="0078193E" w:rsidP="0078193E">
      <w:pPr>
        <w:pStyle w:val="Heading1"/>
        <w:rPr>
          <w:b/>
          <w:color w:val="auto"/>
          <w:sz w:val="28"/>
        </w:rPr>
      </w:pPr>
      <w:r w:rsidRPr="0078193E">
        <w:rPr>
          <w:b/>
          <w:color w:val="auto"/>
          <w:sz w:val="28"/>
        </w:rPr>
        <w:t xml:space="preserve">Who is a </w:t>
      </w:r>
      <w:r w:rsidR="00A81C41">
        <w:rPr>
          <w:b/>
          <w:color w:val="auto"/>
          <w:sz w:val="28"/>
        </w:rPr>
        <w:t>‘</w:t>
      </w:r>
      <w:r w:rsidRPr="0078193E">
        <w:rPr>
          <w:b/>
          <w:color w:val="auto"/>
          <w:sz w:val="28"/>
        </w:rPr>
        <w:t>person associated with</w:t>
      </w:r>
      <w:r w:rsidR="00A81C41">
        <w:rPr>
          <w:b/>
          <w:color w:val="auto"/>
          <w:sz w:val="28"/>
        </w:rPr>
        <w:t>’</w:t>
      </w:r>
      <w:r w:rsidRPr="0078193E">
        <w:rPr>
          <w:b/>
          <w:color w:val="auto"/>
          <w:sz w:val="28"/>
        </w:rPr>
        <w:t xml:space="preserve"> an organisation?</w:t>
      </w:r>
    </w:p>
    <w:p w:rsidR="000651A7" w:rsidRDefault="000651A7" w:rsidP="000651A7">
      <w:pPr>
        <w:jc w:val="both"/>
      </w:pPr>
      <w:r w:rsidRPr="002542C6">
        <w:t xml:space="preserve">The offence requires </w:t>
      </w:r>
      <w:r>
        <w:t xml:space="preserve">a person in authority to act if they know that </w:t>
      </w:r>
      <w:r w:rsidRPr="004A5250">
        <w:t xml:space="preserve">a </w:t>
      </w:r>
      <w:r w:rsidRPr="003D76D6">
        <w:rPr>
          <w:i/>
        </w:rPr>
        <w:t xml:space="preserve">person </w:t>
      </w:r>
      <w:r w:rsidRPr="00002339">
        <w:rPr>
          <w:i/>
        </w:rPr>
        <w:t>associated with their organisation</w:t>
      </w:r>
      <w:r w:rsidRPr="002542C6">
        <w:rPr>
          <w:i/>
        </w:rPr>
        <w:t xml:space="preserve"> </w:t>
      </w:r>
      <w:r>
        <w:t xml:space="preserve">poses a substantial risk of child sexual abuse. </w:t>
      </w:r>
      <w:r w:rsidRPr="00830418">
        <w:t xml:space="preserve">This definition does </w:t>
      </w:r>
      <w:r w:rsidRPr="00FA4478">
        <w:rPr>
          <w:b/>
        </w:rPr>
        <w:t xml:space="preserve">not </w:t>
      </w:r>
      <w:r w:rsidRPr="00830418">
        <w:t xml:space="preserve">include </w:t>
      </w:r>
      <w:r>
        <w:t>a person</w:t>
      </w:r>
      <w:r w:rsidRPr="00830418">
        <w:t xml:space="preserve"> solely because </w:t>
      </w:r>
      <w:r w:rsidR="00FA4478">
        <w:t>they</w:t>
      </w:r>
      <w:r>
        <w:t xml:space="preserve"> receive services from the organisation. </w:t>
      </w:r>
      <w:r w:rsidR="00AA6ACD">
        <w:t>Examples include:</w:t>
      </w:r>
    </w:p>
    <w:p w:rsidR="00FA4478" w:rsidRDefault="00FA4478" w:rsidP="00FA4478">
      <w:pPr>
        <w:numPr>
          <w:ilvl w:val="0"/>
          <w:numId w:val="45"/>
        </w:numPr>
      </w:pPr>
      <w:r>
        <w:t>R</w:t>
      </w:r>
      <w:r w:rsidRPr="004A5250">
        <w:t>egistered adult sex offenders who are receiving</w:t>
      </w:r>
      <w:r>
        <w:t xml:space="preserve"> services from the department </w:t>
      </w:r>
      <w:r w:rsidRPr="004A5250">
        <w:t xml:space="preserve">are </w:t>
      </w:r>
      <w:r w:rsidRPr="004A5250">
        <w:rPr>
          <w:i/>
        </w:rPr>
        <w:t>not</w:t>
      </w:r>
      <w:r w:rsidRPr="00754926">
        <w:t xml:space="preserve"> considered to be associated with the </w:t>
      </w:r>
      <w:r>
        <w:t>organisation</w:t>
      </w:r>
      <w:r w:rsidRPr="00754926">
        <w:t xml:space="preserve"> solely because they are a client</w:t>
      </w:r>
      <w:r>
        <w:t xml:space="preserve"> of the department</w:t>
      </w:r>
      <w:r w:rsidRPr="004A5250">
        <w:t xml:space="preserve">. </w:t>
      </w:r>
      <w:r>
        <w:t>This means that the offence does not apply t</w:t>
      </w:r>
      <w:r w:rsidR="00AA6ACD">
        <w:t>o risks posed by these clients.</w:t>
      </w:r>
    </w:p>
    <w:p w:rsidR="000651A7" w:rsidRPr="006B49ED" w:rsidRDefault="00FA4478" w:rsidP="00FA4478">
      <w:pPr>
        <w:numPr>
          <w:ilvl w:val="0"/>
          <w:numId w:val="45"/>
        </w:numPr>
      </w:pPr>
      <w:r>
        <w:t>A</w:t>
      </w:r>
      <w:r w:rsidR="000651A7" w:rsidRPr="004B2D50">
        <w:t xml:space="preserve"> parent living in the community who is involved with child protection services or who has a child in out-of-home care, and who may pose a risk of sexual abuse to a child, would </w:t>
      </w:r>
      <w:r w:rsidR="000651A7" w:rsidRPr="004B2D50">
        <w:rPr>
          <w:i/>
        </w:rPr>
        <w:t>not</w:t>
      </w:r>
      <w:r w:rsidR="000651A7" w:rsidRPr="004B2D50">
        <w:t xml:space="preserve"> be considered to be ‘associated with’ </w:t>
      </w:r>
      <w:r w:rsidR="000651A7">
        <w:t xml:space="preserve">the department </w:t>
      </w:r>
      <w:r w:rsidR="00AA6ACD">
        <w:t>under the offence.</w:t>
      </w:r>
    </w:p>
    <w:p w:rsidR="000651A7" w:rsidRDefault="000651A7" w:rsidP="000651A7">
      <w:pPr>
        <w:jc w:val="both"/>
      </w:pPr>
      <w:r w:rsidRPr="006B49ED">
        <w:t xml:space="preserve">The offence relates to risk of sexual abuse by adults. Therefore, a child </w:t>
      </w:r>
      <w:r w:rsidR="004E0D05">
        <w:t xml:space="preserve">under the age of 18 </w:t>
      </w:r>
      <w:r w:rsidRPr="006B49ED">
        <w:t xml:space="preserve">who poses a risk of abusing other children would </w:t>
      </w:r>
      <w:r w:rsidRPr="006B49ED">
        <w:rPr>
          <w:i/>
        </w:rPr>
        <w:t>not</w:t>
      </w:r>
      <w:r w:rsidRPr="006B49ED">
        <w:t xml:space="preserve"> be </w:t>
      </w:r>
      <w:r w:rsidR="004E0D05">
        <w:t>covered by</w:t>
      </w:r>
      <w:r w:rsidRPr="006B49ED">
        <w:t xml:space="preserve"> th</w:t>
      </w:r>
      <w:r w:rsidR="004E0D05">
        <w:t>is</w:t>
      </w:r>
      <w:r w:rsidR="00AA6ACD">
        <w:t xml:space="preserve"> offence.</w:t>
      </w:r>
    </w:p>
    <w:p w:rsidR="0078193E" w:rsidRDefault="0078193E" w:rsidP="000651A7">
      <w:pPr>
        <w:jc w:val="both"/>
      </w:pPr>
      <w:r>
        <w:t>However, staff should continue to comply with departmental standards, screening requirements, program requirements and policies on preventing, reporting and responding to child abuse, for example:</w:t>
      </w:r>
    </w:p>
    <w:p w:rsidR="0078193E" w:rsidRPr="0078193E" w:rsidRDefault="00A81C41" w:rsidP="000C7858">
      <w:pPr>
        <w:numPr>
          <w:ilvl w:val="0"/>
          <w:numId w:val="42"/>
        </w:numPr>
        <w:spacing w:before="0" w:line="240" w:lineRule="auto"/>
        <w:ind w:left="714" w:hanging="357"/>
        <w:jc w:val="both"/>
      </w:pPr>
      <w:hyperlink r:id="rId9" w:history="1">
        <w:r w:rsidR="0078193E" w:rsidRPr="00A81C41">
          <w:rPr>
            <w:rStyle w:val="Hyperlink"/>
            <w:i/>
          </w:rPr>
          <w:t>Critical Client Incident Management Instruction</w:t>
        </w:r>
      </w:hyperlink>
      <w:r w:rsidR="0078193E" w:rsidRPr="0078193E">
        <w:t>;</w:t>
      </w:r>
      <w:r w:rsidR="0078193E" w:rsidRPr="0078193E">
        <w:t xml:space="preserve"> </w:t>
      </w:r>
      <w:r w:rsidR="0078193E" w:rsidRPr="0078193E">
        <w:t>and</w:t>
      </w:r>
    </w:p>
    <w:p w:rsidR="00445AB5" w:rsidRDefault="00A81C41" w:rsidP="000C7858">
      <w:pPr>
        <w:numPr>
          <w:ilvl w:val="0"/>
          <w:numId w:val="42"/>
        </w:numPr>
        <w:spacing w:before="0" w:line="240" w:lineRule="auto"/>
        <w:ind w:left="714" w:hanging="357"/>
      </w:pPr>
      <w:hyperlink r:id="rId10" w:history="1">
        <w:r w:rsidR="0078193E" w:rsidRPr="00A81C41">
          <w:rPr>
            <w:rStyle w:val="Hyperlink"/>
            <w:i/>
          </w:rPr>
          <w:t>Instruc</w:t>
        </w:r>
        <w:r w:rsidR="0078193E" w:rsidRPr="00A81C41">
          <w:rPr>
            <w:rStyle w:val="Hyperlink"/>
            <w:i/>
          </w:rPr>
          <w:t>t</w:t>
        </w:r>
        <w:r w:rsidR="0078193E" w:rsidRPr="00A81C41">
          <w:rPr>
            <w:rStyle w:val="Hyperlink"/>
            <w:i/>
          </w:rPr>
          <w:t>ion on Responding to Allegations of Physical or Sexual Assault</w:t>
        </w:r>
      </w:hyperlink>
      <w:r w:rsidR="0078193E" w:rsidRPr="0078193E">
        <w:rPr>
          <w:i/>
        </w:rPr>
        <w:t xml:space="preserve"> </w:t>
      </w:r>
      <w:r w:rsidR="0078193E" w:rsidRPr="0078193E">
        <w:t>(RAPSA)</w:t>
      </w:r>
      <w:r w:rsidR="0078193E">
        <w:t>.</w:t>
      </w:r>
    </w:p>
    <w:p w:rsidR="00445AB5" w:rsidRPr="006B66A7" w:rsidRDefault="00445AB5" w:rsidP="000C7858">
      <w:pPr>
        <w:numPr>
          <w:ilvl w:val="0"/>
          <w:numId w:val="42"/>
        </w:numPr>
        <w:spacing w:before="0" w:line="240" w:lineRule="auto"/>
        <w:ind w:left="714" w:hanging="357"/>
        <w:jc w:val="both"/>
        <w:rPr>
          <w:rFonts w:cs="Arial"/>
        </w:rPr>
      </w:pPr>
      <w:hyperlink r:id="rId11" w:history="1">
        <w:r w:rsidRPr="00A54F28">
          <w:rPr>
            <w:rStyle w:val="Hyperlink"/>
            <w:rFonts w:cs="Arial"/>
            <w:i/>
          </w:rPr>
          <w:t>Incident Reporting Instruction</w:t>
        </w:r>
        <w:r>
          <w:rPr>
            <w:rStyle w:val="Hyperlink"/>
            <w:rFonts w:cs="Arial"/>
            <w:i/>
          </w:rPr>
          <w:t xml:space="preserve"> (May 2013)</w:t>
        </w:r>
        <w:r w:rsidR="00183ACA">
          <w:rPr>
            <w:rStyle w:val="Hyperlink"/>
            <w:rFonts w:cs="Arial"/>
            <w:i/>
          </w:rPr>
          <w:t xml:space="preserve"> </w:t>
        </w:r>
        <w:r w:rsidRPr="00A54F28">
          <w:rPr>
            <w:rStyle w:val="Hyperlink"/>
            <w:rFonts w:cs="Arial"/>
            <w:i/>
          </w:rPr>
          <w:t>(Health)</w:t>
        </w:r>
      </w:hyperlink>
      <w:r>
        <w:rPr>
          <w:rFonts w:cs="Arial"/>
          <w:i/>
        </w:rPr>
        <w:t xml:space="preserve"> </w:t>
      </w:r>
      <w:r w:rsidRPr="006B66A7">
        <w:rPr>
          <w:rFonts w:cs="Arial"/>
        </w:rPr>
        <w:t>(for non-VHIMS reporting organisations)</w:t>
      </w:r>
    </w:p>
    <w:p w:rsidR="00445AB5" w:rsidRPr="00183ACA" w:rsidRDefault="00183ACA" w:rsidP="000C7858">
      <w:pPr>
        <w:numPr>
          <w:ilvl w:val="0"/>
          <w:numId w:val="42"/>
        </w:numPr>
        <w:spacing w:before="0" w:line="240" w:lineRule="auto"/>
        <w:ind w:left="714" w:hanging="357"/>
        <w:jc w:val="both"/>
        <w:rPr>
          <w:rFonts w:cs="Arial"/>
          <w:i/>
        </w:rPr>
      </w:pPr>
      <w:hyperlink r:id="rId12" w:history="1">
        <w:r w:rsidR="00445AB5" w:rsidRPr="00183ACA">
          <w:rPr>
            <w:rStyle w:val="Hyperlink"/>
            <w:rFonts w:cs="Arial"/>
            <w:i/>
          </w:rPr>
          <w:t>Victorian Health Incident Management Policy (Health)</w:t>
        </w:r>
      </w:hyperlink>
      <w:r w:rsidR="00445AB5" w:rsidRPr="006B66A7">
        <w:rPr>
          <w:rFonts w:cs="Arial"/>
        </w:rPr>
        <w:t xml:space="preserve"> (for VHIMS reporting organisations</w:t>
      </w:r>
      <w:r w:rsidR="00445AB5">
        <w:rPr>
          <w:rFonts w:cs="Arial"/>
        </w:rPr>
        <w:t>)</w:t>
      </w:r>
      <w:r w:rsidR="00AA6ACD">
        <w:rPr>
          <w:rFonts w:cs="Arial"/>
        </w:rPr>
        <w:t>.</w:t>
      </w:r>
    </w:p>
    <w:p w:rsidR="000C7858" w:rsidRDefault="00183ACA" w:rsidP="006426A9">
      <w:pPr>
        <w:pStyle w:val="Heading1"/>
        <w:rPr>
          <w:b/>
          <w:color w:val="auto"/>
          <w:sz w:val="28"/>
        </w:rPr>
      </w:pPr>
      <w:r w:rsidRPr="00E57797">
        <w:rPr>
          <w:rFonts w:cs="Arial"/>
          <w:color w:val="000000"/>
          <w:sz w:val="20"/>
          <w:szCs w:val="20"/>
        </w:rPr>
        <w:t xml:space="preserve">Sports and recreation organisations can also refer to the </w:t>
      </w:r>
      <w:hyperlink r:id="rId13" w:history="1">
        <w:r w:rsidRPr="000C7858">
          <w:rPr>
            <w:rStyle w:val="Hyperlink"/>
            <w:rFonts w:eastAsia="Calibri" w:cs="Arial"/>
            <w:bCs w:val="0"/>
            <w:i/>
            <w:sz w:val="20"/>
            <w:szCs w:val="20"/>
          </w:rPr>
          <w:t>Victorian Code of Conduct for Community Sport</w:t>
        </w:r>
      </w:hyperlink>
      <w:r w:rsidRPr="000C7858">
        <w:rPr>
          <w:rStyle w:val="Hyperlink"/>
          <w:rFonts w:eastAsia="Calibri" w:cs="Arial"/>
          <w:bCs w:val="0"/>
          <w:i/>
          <w:sz w:val="20"/>
          <w:szCs w:val="20"/>
        </w:rPr>
        <w:t xml:space="preserve"> </w:t>
      </w:r>
      <w:r w:rsidRPr="00E57797">
        <w:rPr>
          <w:rFonts w:cs="Arial"/>
          <w:color w:val="000000"/>
          <w:sz w:val="20"/>
          <w:szCs w:val="20"/>
        </w:rPr>
        <w:t xml:space="preserve">and </w:t>
      </w:r>
      <w:hyperlink r:id="rId14" w:history="1">
        <w:r w:rsidRPr="000C7858">
          <w:rPr>
            <w:rStyle w:val="Hyperlink"/>
            <w:rFonts w:eastAsia="Calibri" w:cs="Arial"/>
            <w:bCs w:val="0"/>
            <w:i/>
            <w:sz w:val="20"/>
            <w:szCs w:val="20"/>
          </w:rPr>
          <w:t>VicSport ‘Safeguarding Children’</w:t>
        </w:r>
      </w:hyperlink>
      <w:r w:rsidR="000C7858" w:rsidRPr="00E57797">
        <w:rPr>
          <w:color w:val="000000"/>
        </w:rPr>
        <w:t xml:space="preserve"> </w:t>
      </w:r>
      <w:r w:rsidR="000C7858" w:rsidRPr="00E57797">
        <w:rPr>
          <w:rFonts w:cs="Arial"/>
          <w:color w:val="000000"/>
          <w:sz w:val="20"/>
          <w:szCs w:val="20"/>
        </w:rPr>
        <w:t>website</w:t>
      </w:r>
      <w:r w:rsidR="00775524" w:rsidRPr="00E57797">
        <w:rPr>
          <w:rFonts w:cs="Arial"/>
          <w:color w:val="000000"/>
          <w:sz w:val="20"/>
          <w:szCs w:val="20"/>
        </w:rPr>
        <w:t>s</w:t>
      </w:r>
      <w:r w:rsidR="000C7858" w:rsidRPr="00E57797">
        <w:rPr>
          <w:rFonts w:cs="Arial"/>
          <w:color w:val="000000"/>
          <w:sz w:val="20"/>
          <w:szCs w:val="20"/>
        </w:rPr>
        <w:t xml:space="preserve"> f</w:t>
      </w:r>
      <w:r w:rsidRPr="00E57797">
        <w:rPr>
          <w:rFonts w:cs="Arial"/>
          <w:color w:val="000000"/>
          <w:sz w:val="20"/>
          <w:szCs w:val="20"/>
        </w:rPr>
        <w:t>or resources about creating child-safe organisations.</w:t>
      </w:r>
    </w:p>
    <w:p w:rsidR="005000E5" w:rsidRPr="006426A9" w:rsidRDefault="005000E5" w:rsidP="006426A9">
      <w:pPr>
        <w:pStyle w:val="Heading1"/>
        <w:rPr>
          <w:b/>
          <w:color w:val="auto"/>
          <w:sz w:val="28"/>
        </w:rPr>
      </w:pPr>
      <w:r w:rsidRPr="006426A9">
        <w:rPr>
          <w:b/>
          <w:color w:val="auto"/>
          <w:sz w:val="28"/>
        </w:rPr>
        <w:t xml:space="preserve">Why </w:t>
      </w:r>
      <w:r w:rsidR="000651A7">
        <w:rPr>
          <w:b/>
          <w:color w:val="auto"/>
          <w:sz w:val="28"/>
        </w:rPr>
        <w:t>is this offence being</w:t>
      </w:r>
      <w:r w:rsidRPr="006426A9">
        <w:rPr>
          <w:b/>
          <w:color w:val="auto"/>
          <w:sz w:val="28"/>
        </w:rPr>
        <w:t xml:space="preserve"> introduc</w:t>
      </w:r>
      <w:r w:rsidR="000651A7">
        <w:rPr>
          <w:b/>
          <w:color w:val="auto"/>
          <w:sz w:val="28"/>
        </w:rPr>
        <w:t>ed</w:t>
      </w:r>
      <w:r w:rsidRPr="006426A9">
        <w:rPr>
          <w:b/>
          <w:color w:val="auto"/>
          <w:sz w:val="28"/>
        </w:rPr>
        <w:t>?</w:t>
      </w:r>
    </w:p>
    <w:p w:rsidR="00403BC9" w:rsidRDefault="00403BC9" w:rsidP="00403BC9">
      <w:pPr>
        <w:jc w:val="both"/>
      </w:pPr>
      <w:r>
        <w:t>This offence will encourage o</w:t>
      </w:r>
      <w:r w:rsidRPr="00830418">
        <w:t xml:space="preserve">rganisations </w:t>
      </w:r>
      <w:r>
        <w:t>to</w:t>
      </w:r>
      <w:r w:rsidRPr="00830418">
        <w:t xml:space="preserve"> actively manage the risks of sexual </w:t>
      </w:r>
      <w:r>
        <w:t xml:space="preserve">offences being committed against children in their care and </w:t>
      </w:r>
      <w:r w:rsidR="00AA6ACD">
        <w:t>further protect them from harm.</w:t>
      </w:r>
    </w:p>
    <w:p w:rsidR="00403BC9" w:rsidRDefault="006C22FD" w:rsidP="001175B4">
      <w:pPr>
        <w:jc w:val="both"/>
      </w:pPr>
      <w:r>
        <w:t>T</w:t>
      </w:r>
      <w:r w:rsidR="00403BC9">
        <w:t>he Victorian Government is strengthening laws to protect our children from sexual abuse and exposure to sexual offenders</w:t>
      </w:r>
      <w:r>
        <w:t xml:space="preserve"> in response to </w:t>
      </w:r>
      <w:r>
        <w:rPr>
          <w:i/>
        </w:rPr>
        <w:t xml:space="preserve">Betrayal of Trust, </w:t>
      </w:r>
      <w:r>
        <w:t xml:space="preserve">the report of the Inquiry into Child Abuse by Religious and </w:t>
      </w:r>
      <w:r w:rsidR="002B2C75">
        <w:t>o</w:t>
      </w:r>
      <w:r>
        <w:t xml:space="preserve">ther </w:t>
      </w:r>
      <w:r w:rsidR="002B2C75">
        <w:t>Non-</w:t>
      </w:r>
      <w:r>
        <w:t>Organisations</w:t>
      </w:r>
      <w:r w:rsidR="00403BC9">
        <w:t>. This is in recognition of the shared community responsibility to protect children from abuse and to provide a safe environment for children.</w:t>
      </w:r>
    </w:p>
    <w:p w:rsidR="005000E5" w:rsidRPr="006426A9" w:rsidRDefault="000B6D37" w:rsidP="006426A9">
      <w:pPr>
        <w:pStyle w:val="Heading1"/>
        <w:rPr>
          <w:b/>
          <w:color w:val="auto"/>
          <w:sz w:val="28"/>
        </w:rPr>
      </w:pPr>
      <w:r w:rsidRPr="006426A9">
        <w:rPr>
          <w:b/>
          <w:color w:val="auto"/>
          <w:sz w:val="28"/>
        </w:rPr>
        <w:t>Examples of organisations in scope</w:t>
      </w:r>
      <w:r>
        <w:rPr>
          <w:b/>
          <w:color w:val="auto"/>
          <w:sz w:val="28"/>
        </w:rPr>
        <w:t xml:space="preserve"> of the offence</w:t>
      </w:r>
    </w:p>
    <w:p w:rsidR="001175B4" w:rsidRDefault="00403BC9" w:rsidP="001175B4">
      <w:pPr>
        <w:jc w:val="both"/>
      </w:pPr>
      <w:r>
        <w:t xml:space="preserve">The offence applies to people in authority within a </w:t>
      </w:r>
      <w:r w:rsidRPr="00EA34B7">
        <w:rPr>
          <w:i/>
        </w:rPr>
        <w:t>relevant organisation</w:t>
      </w:r>
      <w:r>
        <w:t>. A relevant organisation is one that exercises care, supervision or authority over children, whether as part of its primary function or otherwise. This includes</w:t>
      </w:r>
      <w:r w:rsidR="001175B4">
        <w:t xml:space="preserve"> organisations that are not funded by the Victorian Government</w:t>
      </w:r>
      <w:r w:rsidR="000B6D37">
        <w:t>.</w:t>
      </w:r>
    </w:p>
    <w:p w:rsidR="00403BC9" w:rsidRDefault="001175B4" w:rsidP="001175B4">
      <w:pPr>
        <w:jc w:val="both"/>
      </w:pPr>
      <w:r>
        <w:t>Some examples of the types of organisations that fall within scope of the offence include:</w:t>
      </w:r>
    </w:p>
    <w:p w:rsidR="00403BC9" w:rsidRDefault="000C7858" w:rsidP="00403BC9">
      <w:pPr>
        <w:numPr>
          <w:ilvl w:val="0"/>
          <w:numId w:val="36"/>
        </w:numPr>
        <w:jc w:val="both"/>
      </w:pPr>
      <w:r>
        <w:t>C</w:t>
      </w:r>
      <w:r w:rsidR="00403BC9">
        <w:t>hurches</w:t>
      </w:r>
      <w:r>
        <w:t xml:space="preserve"> and </w:t>
      </w:r>
      <w:r w:rsidR="00AA6ACD">
        <w:t>religious bodies</w:t>
      </w:r>
    </w:p>
    <w:p w:rsidR="00403BC9" w:rsidRPr="00830418" w:rsidRDefault="00403BC9" w:rsidP="00403BC9">
      <w:pPr>
        <w:numPr>
          <w:ilvl w:val="0"/>
          <w:numId w:val="36"/>
        </w:numPr>
        <w:jc w:val="both"/>
      </w:pPr>
      <w:r>
        <w:t>education and care services (such as</w:t>
      </w:r>
      <w:r w:rsidRPr="00830418">
        <w:t xml:space="preserve"> childcare centres, family day care services, kindergartens and outside school hours </w:t>
      </w:r>
      <w:r>
        <w:t xml:space="preserve">care </w:t>
      </w:r>
      <w:r w:rsidRPr="00830418">
        <w:t>services)</w:t>
      </w:r>
    </w:p>
    <w:p w:rsidR="00403BC9" w:rsidRPr="00830418" w:rsidRDefault="00403BC9" w:rsidP="00403BC9">
      <w:pPr>
        <w:numPr>
          <w:ilvl w:val="0"/>
          <w:numId w:val="36"/>
        </w:numPr>
        <w:jc w:val="both"/>
      </w:pPr>
      <w:r w:rsidRPr="00830418">
        <w:t>licensed children’s services such as occasional care services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schools and other educational institutions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organisations that provide accommodation to children and young people, such as boarding schools and student hostels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out-of-home care services</w:t>
      </w:r>
    </w:p>
    <w:p w:rsidR="00403BC9" w:rsidRPr="00830418" w:rsidRDefault="00403BC9" w:rsidP="00403BC9">
      <w:pPr>
        <w:numPr>
          <w:ilvl w:val="0"/>
          <w:numId w:val="36"/>
        </w:numPr>
        <w:jc w:val="both"/>
      </w:pPr>
      <w:r w:rsidRPr="00830418">
        <w:t>community service organisations providing services for children</w:t>
      </w:r>
    </w:p>
    <w:p w:rsidR="00403BC9" w:rsidRPr="00830418" w:rsidRDefault="00403BC9" w:rsidP="00403BC9">
      <w:pPr>
        <w:numPr>
          <w:ilvl w:val="0"/>
          <w:numId w:val="36"/>
        </w:numPr>
        <w:jc w:val="both"/>
      </w:pPr>
      <w:r w:rsidRPr="00830418">
        <w:t>hospitals and other health services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 xml:space="preserve">government agencies or departments </w:t>
      </w:r>
      <w:r w:rsidRPr="00830418">
        <w:t>providing services for children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municipal councils (for example those that deliver Maternal and Child Health services)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sporting groups</w:t>
      </w:r>
      <w:r w:rsidR="000C7858">
        <w:t xml:space="preserve"> and </w:t>
      </w:r>
      <w:r>
        <w:t>youth organisations</w:t>
      </w:r>
    </w:p>
    <w:p w:rsidR="00403BC9" w:rsidRDefault="00403BC9" w:rsidP="00403BC9">
      <w:pPr>
        <w:numPr>
          <w:ilvl w:val="0"/>
          <w:numId w:val="36"/>
        </w:numPr>
        <w:jc w:val="both"/>
      </w:pPr>
      <w:r>
        <w:t>charities and benevolent organisations providing services for children.</w:t>
      </w:r>
    </w:p>
    <w:p w:rsidR="000C7858" w:rsidRDefault="000B6D37" w:rsidP="000C7858">
      <w:pPr>
        <w:jc w:val="both"/>
        <w:rPr>
          <w:b/>
          <w:sz w:val="28"/>
        </w:rPr>
      </w:pPr>
      <w:r w:rsidRPr="006426A9">
        <w:rPr>
          <w:b/>
          <w:sz w:val="28"/>
        </w:rPr>
        <w:t>Further information</w:t>
      </w:r>
    </w:p>
    <w:p w:rsidR="001175B4" w:rsidRPr="000D687E" w:rsidRDefault="00403BC9" w:rsidP="000C7858">
      <w:pPr>
        <w:jc w:val="both"/>
      </w:pPr>
      <w:r w:rsidRPr="00403BC9">
        <w:rPr>
          <w:rFonts w:cs="Arial"/>
          <w:color w:val="000000"/>
        </w:rPr>
        <w:t xml:space="preserve">Further information about the offence is available on the Department of Justice &amp; Regulation website at: </w:t>
      </w:r>
      <w:hyperlink r:id="rId15" w:history="1">
        <w:r w:rsidRPr="00403BC9">
          <w:rPr>
            <w:rStyle w:val="Hyperlink"/>
            <w:rFonts w:cs="Arial"/>
          </w:rPr>
          <w:t>http://www.justice.vic.gov.au/home/safer+communities/protecting+children+and+families/failure+to+protect+offence</w:t>
        </w:r>
      </w:hyperlink>
      <w:r w:rsidRPr="00403BC9">
        <w:rPr>
          <w:rFonts w:cs="Arial"/>
          <w:color w:val="000000"/>
        </w:rPr>
        <w:t xml:space="preserve">. Alternatively you can contact </w:t>
      </w:r>
      <w:hyperlink r:id="rId16" w:history="1">
        <w:r w:rsidRPr="00403BC9">
          <w:rPr>
            <w:rStyle w:val="Hyperlink"/>
            <w:rFonts w:cs="Arial"/>
          </w:rPr>
          <w:t>childsafestandards@dhhs.vic.gov.au</w:t>
        </w:r>
      </w:hyperlink>
      <w:r w:rsidRPr="00403BC9">
        <w:rPr>
          <w:rStyle w:val="Hyperlink"/>
          <w:rFonts w:cs="Arial"/>
        </w:rPr>
        <w:t>.</w:t>
      </w:r>
    </w:p>
    <w:sectPr w:rsidR="001175B4" w:rsidRPr="000D687E" w:rsidSect="00185051">
      <w:headerReference w:type="default" r:id="rId17"/>
      <w:footerReference w:type="default" r:id="rId18"/>
      <w:pgSz w:w="11900" w:h="16840" w:code="8"/>
      <w:pgMar w:top="2977" w:right="1128" w:bottom="1420" w:left="1134" w:header="127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78" w:rsidRDefault="001A4978" w:rsidP="00194EB4">
      <w:pPr>
        <w:spacing w:line="240" w:lineRule="auto"/>
      </w:pPr>
      <w:r>
        <w:separator/>
      </w:r>
    </w:p>
    <w:p w:rsidR="001A4978" w:rsidRDefault="001A4978"/>
  </w:endnote>
  <w:endnote w:type="continuationSeparator" w:id="0">
    <w:p w:rsidR="001A4978" w:rsidRDefault="001A4978" w:rsidP="00194EB4">
      <w:pPr>
        <w:spacing w:line="240" w:lineRule="auto"/>
      </w:pPr>
      <w:r>
        <w:continuationSeparator/>
      </w:r>
    </w:p>
    <w:p w:rsidR="001A4978" w:rsidRDefault="001A4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4C" w:rsidRDefault="00DB75F2" w:rsidP="004D502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6059805</wp:posOffset>
          </wp:positionH>
          <wp:positionV relativeFrom="page">
            <wp:posOffset>9883140</wp:posOffset>
          </wp:positionV>
          <wp:extent cx="798830" cy="457200"/>
          <wp:effectExtent l="0" t="0" r="127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14C" w:rsidRPr="000D1C27">
      <w:rPr>
        <w:b/>
      </w:rPr>
      <w:t xml:space="preserve">Page </w:t>
    </w:r>
    <w:r w:rsidR="00CD114C" w:rsidRPr="000D1C27">
      <w:rPr>
        <w:b/>
      </w:rPr>
      <w:fldChar w:fldCharType="begin"/>
    </w:r>
    <w:r w:rsidR="00CD114C" w:rsidRPr="000D1C27">
      <w:rPr>
        <w:b/>
      </w:rPr>
      <w:instrText xml:space="preserve"> PAGE </w:instrText>
    </w:r>
    <w:r w:rsidR="00CD114C" w:rsidRPr="000D1C27">
      <w:rPr>
        <w:b/>
      </w:rPr>
      <w:fldChar w:fldCharType="separate"/>
    </w:r>
    <w:r>
      <w:rPr>
        <w:b/>
        <w:noProof/>
      </w:rPr>
      <w:t>1</w:t>
    </w:r>
    <w:r w:rsidR="00CD114C" w:rsidRPr="000D1C27">
      <w:rPr>
        <w:b/>
      </w:rPr>
      <w:fldChar w:fldCharType="end"/>
    </w:r>
    <w:r w:rsidR="00CD114C">
      <w:rPr>
        <w:b/>
      </w:rPr>
      <w:br/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6059805</wp:posOffset>
          </wp:positionH>
          <wp:positionV relativeFrom="page">
            <wp:posOffset>9883140</wp:posOffset>
          </wp:positionV>
          <wp:extent cx="798830" cy="457200"/>
          <wp:effectExtent l="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14C">
      <w:rPr>
        <w:rStyle w:val="FooterChar"/>
      </w:rPr>
      <w:t>FAILURE TO PROTECT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78" w:rsidRDefault="001A4978" w:rsidP="00194EB4">
      <w:pPr>
        <w:spacing w:line="240" w:lineRule="auto"/>
      </w:pPr>
      <w:r>
        <w:separator/>
      </w:r>
    </w:p>
    <w:p w:rsidR="001A4978" w:rsidRDefault="001A4978"/>
  </w:footnote>
  <w:footnote w:type="continuationSeparator" w:id="0">
    <w:p w:rsidR="001A4978" w:rsidRDefault="001A4978" w:rsidP="00194EB4">
      <w:pPr>
        <w:spacing w:line="240" w:lineRule="auto"/>
      </w:pPr>
      <w:r>
        <w:continuationSeparator/>
      </w:r>
    </w:p>
    <w:p w:rsidR="001A4978" w:rsidRDefault="001A49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4C" w:rsidRDefault="00DB75F2" w:rsidP="00535494">
    <w:pPr>
      <w:pStyle w:val="WOVGHead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6127115" cy="146875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14C">
      <w:rPr>
        <w:noProof/>
      </w:rPr>
      <w:t>BETRAYAL OF TRUST:</w:t>
    </w:r>
  </w:p>
  <w:p w:rsidR="00CD114C" w:rsidRPr="00535494" w:rsidRDefault="00CD114C" w:rsidP="00535494">
    <w:pPr>
      <w:pStyle w:val="WOVGHead"/>
    </w:pPr>
    <w:r>
      <w:rPr>
        <w:noProof/>
      </w:rPr>
      <w:t>FACT SHEET</w:t>
    </w:r>
  </w:p>
  <w:p w:rsidR="00CD114C" w:rsidRDefault="00CD11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943"/>
    <w:multiLevelType w:val="hybridMultilevel"/>
    <w:tmpl w:val="82264C3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B14418"/>
    <w:multiLevelType w:val="hybridMultilevel"/>
    <w:tmpl w:val="0F8A70A4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0B71"/>
    <w:multiLevelType w:val="hybridMultilevel"/>
    <w:tmpl w:val="1AE05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1E8"/>
    <w:multiLevelType w:val="hybridMultilevel"/>
    <w:tmpl w:val="B0B0F498"/>
    <w:lvl w:ilvl="0" w:tplc="083E7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8F7539"/>
    <w:multiLevelType w:val="hybridMultilevel"/>
    <w:tmpl w:val="DD3835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704EF"/>
    <w:multiLevelType w:val="hybridMultilevel"/>
    <w:tmpl w:val="3A427000"/>
    <w:lvl w:ilvl="0" w:tplc="091CB2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2E5E404E">
      <w:start w:val="1"/>
      <w:numFmt w:val="bullet"/>
      <w:pStyle w:val="Bulletedlist2"/>
      <w:lvlText w:val=""/>
      <w:lvlJc w:val="left"/>
      <w:pPr>
        <w:ind w:left="1485" w:hanging="360"/>
      </w:pPr>
      <w:rPr>
        <w:rFonts w:ascii="Symbol" w:hAnsi="Symbol" w:hint="default"/>
        <w:color w:val="002D5F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3403621"/>
    <w:multiLevelType w:val="hybridMultilevel"/>
    <w:tmpl w:val="A3F44BA6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A4202"/>
    <w:multiLevelType w:val="hybridMultilevel"/>
    <w:tmpl w:val="2BC0E8C8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875D1"/>
    <w:multiLevelType w:val="hybridMultilevel"/>
    <w:tmpl w:val="2508F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8B1B86"/>
    <w:multiLevelType w:val="hybridMultilevel"/>
    <w:tmpl w:val="117C0B92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D28B7"/>
    <w:multiLevelType w:val="hybridMultilevel"/>
    <w:tmpl w:val="EF5E91E4"/>
    <w:lvl w:ilvl="0" w:tplc="3B629B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30930"/>
    <w:multiLevelType w:val="hybridMultilevel"/>
    <w:tmpl w:val="2508F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655C7E"/>
    <w:multiLevelType w:val="hybridMultilevel"/>
    <w:tmpl w:val="2508F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0D14F8"/>
    <w:multiLevelType w:val="multilevel"/>
    <w:tmpl w:val="52CCCFD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46A025D"/>
    <w:multiLevelType w:val="hybridMultilevel"/>
    <w:tmpl w:val="96EA01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C6D0E"/>
    <w:multiLevelType w:val="multilevel"/>
    <w:tmpl w:val="87AA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047AB3"/>
    <w:multiLevelType w:val="hybridMultilevel"/>
    <w:tmpl w:val="D4102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D4479"/>
    <w:multiLevelType w:val="hybridMultilevel"/>
    <w:tmpl w:val="4C364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04E41"/>
    <w:multiLevelType w:val="hybridMultilevel"/>
    <w:tmpl w:val="B94082AA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B436F"/>
    <w:multiLevelType w:val="hybridMultilevel"/>
    <w:tmpl w:val="87AA18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8E1ABE"/>
    <w:multiLevelType w:val="hybridMultilevel"/>
    <w:tmpl w:val="1EC25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70E7D"/>
    <w:multiLevelType w:val="hybridMultilevel"/>
    <w:tmpl w:val="09FC4CFE"/>
    <w:lvl w:ilvl="0" w:tplc="0986B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B2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30C4D"/>
    <w:multiLevelType w:val="hybridMultilevel"/>
    <w:tmpl w:val="153ACCC4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66929"/>
    <w:multiLevelType w:val="hybridMultilevel"/>
    <w:tmpl w:val="51CED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8625C"/>
    <w:multiLevelType w:val="hybridMultilevel"/>
    <w:tmpl w:val="2508F1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011FDA"/>
    <w:multiLevelType w:val="hybridMultilevel"/>
    <w:tmpl w:val="5386CC3C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D700F"/>
    <w:multiLevelType w:val="hybridMultilevel"/>
    <w:tmpl w:val="347AAE06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B1A91"/>
    <w:multiLevelType w:val="hybridMultilevel"/>
    <w:tmpl w:val="B2E0D12C"/>
    <w:lvl w:ilvl="0" w:tplc="CEF04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A97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F4712"/>
    <w:multiLevelType w:val="hybridMultilevel"/>
    <w:tmpl w:val="41CC9E14"/>
    <w:lvl w:ilvl="0" w:tplc="0C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A44EF8"/>
    <w:multiLevelType w:val="hybridMultilevel"/>
    <w:tmpl w:val="AD6A6D98"/>
    <w:lvl w:ilvl="0" w:tplc="9F90E0C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400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33B03"/>
    <w:multiLevelType w:val="hybridMultilevel"/>
    <w:tmpl w:val="464AFA86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E73BB"/>
    <w:multiLevelType w:val="hybridMultilevel"/>
    <w:tmpl w:val="3552DB00"/>
    <w:lvl w:ilvl="0" w:tplc="107832E0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>
    <w:nsid w:val="5A3A2AE5"/>
    <w:multiLevelType w:val="hybridMultilevel"/>
    <w:tmpl w:val="2B40B4D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914539"/>
    <w:multiLevelType w:val="hybridMultilevel"/>
    <w:tmpl w:val="D6A2B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96DC6"/>
    <w:multiLevelType w:val="hybridMultilevel"/>
    <w:tmpl w:val="344C9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14AE1"/>
    <w:multiLevelType w:val="multilevel"/>
    <w:tmpl w:val="52CCCFD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22C0D13"/>
    <w:multiLevelType w:val="hybridMultilevel"/>
    <w:tmpl w:val="8B7E0C42"/>
    <w:lvl w:ilvl="0" w:tplc="CEF04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22CDB"/>
    <w:multiLevelType w:val="hybridMultilevel"/>
    <w:tmpl w:val="FD3461A6"/>
    <w:lvl w:ilvl="0" w:tplc="CEF0427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6BBE1EB7"/>
    <w:multiLevelType w:val="hybridMultilevel"/>
    <w:tmpl w:val="1E6C6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5A9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B40C6"/>
    <w:multiLevelType w:val="hybridMultilevel"/>
    <w:tmpl w:val="F4260C4A"/>
    <w:lvl w:ilvl="0" w:tplc="CEF04278">
      <w:start w:val="1"/>
      <w:numFmt w:val="bullet"/>
      <w:pStyle w:val="Bulletedlis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DAA45B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1F75CA1"/>
    <w:multiLevelType w:val="hybridMultilevel"/>
    <w:tmpl w:val="8CECD1B4"/>
    <w:lvl w:ilvl="0" w:tplc="9690AD4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4AA66B5"/>
    <w:multiLevelType w:val="hybridMultilevel"/>
    <w:tmpl w:val="F0BE2DFE"/>
    <w:lvl w:ilvl="0" w:tplc="CEF0427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7181C03"/>
    <w:multiLevelType w:val="hybridMultilevel"/>
    <w:tmpl w:val="C154685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0E117C"/>
    <w:multiLevelType w:val="hybridMultilevel"/>
    <w:tmpl w:val="F20442EC"/>
    <w:lvl w:ilvl="0" w:tplc="CEF0427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32"/>
  </w:num>
  <w:num w:numId="5">
    <w:abstractNumId w:val="11"/>
  </w:num>
  <w:num w:numId="6">
    <w:abstractNumId w:val="12"/>
  </w:num>
  <w:num w:numId="7">
    <w:abstractNumId w:val="8"/>
  </w:num>
  <w:num w:numId="8">
    <w:abstractNumId w:val="24"/>
  </w:num>
  <w:num w:numId="9">
    <w:abstractNumId w:val="3"/>
  </w:num>
  <w:num w:numId="10">
    <w:abstractNumId w:val="39"/>
  </w:num>
  <w:num w:numId="11">
    <w:abstractNumId w:val="38"/>
  </w:num>
  <w:num w:numId="12">
    <w:abstractNumId w:val="22"/>
  </w:num>
  <w:num w:numId="13">
    <w:abstractNumId w:val="43"/>
  </w:num>
  <w:num w:numId="14">
    <w:abstractNumId w:val="37"/>
  </w:num>
  <w:num w:numId="15">
    <w:abstractNumId w:val="41"/>
  </w:num>
  <w:num w:numId="16">
    <w:abstractNumId w:val="40"/>
  </w:num>
  <w:num w:numId="17">
    <w:abstractNumId w:val="27"/>
  </w:num>
  <w:num w:numId="18">
    <w:abstractNumId w:val="7"/>
  </w:num>
  <w:num w:numId="19">
    <w:abstractNumId w:val="1"/>
  </w:num>
  <w:num w:numId="20">
    <w:abstractNumId w:val="30"/>
  </w:num>
  <w:num w:numId="21">
    <w:abstractNumId w:val="18"/>
  </w:num>
  <w:num w:numId="22">
    <w:abstractNumId w:val="6"/>
  </w:num>
  <w:num w:numId="23">
    <w:abstractNumId w:val="25"/>
  </w:num>
  <w:num w:numId="24">
    <w:abstractNumId w:val="36"/>
  </w:num>
  <w:num w:numId="25">
    <w:abstractNumId w:val="26"/>
  </w:num>
  <w:num w:numId="26">
    <w:abstractNumId w:val="9"/>
  </w:num>
  <w:num w:numId="27">
    <w:abstractNumId w:val="13"/>
  </w:num>
  <w:num w:numId="28">
    <w:abstractNumId w:val="5"/>
  </w:num>
  <w:num w:numId="29">
    <w:abstractNumId w:val="35"/>
  </w:num>
  <w:num w:numId="30">
    <w:abstractNumId w:val="28"/>
  </w:num>
  <w:num w:numId="31">
    <w:abstractNumId w:val="39"/>
  </w:num>
  <w:num w:numId="32">
    <w:abstractNumId w:val="42"/>
  </w:num>
  <w:num w:numId="33">
    <w:abstractNumId w:val="0"/>
  </w:num>
  <w:num w:numId="34">
    <w:abstractNumId w:val="16"/>
  </w:num>
  <w:num w:numId="35">
    <w:abstractNumId w:val="2"/>
  </w:num>
  <w:num w:numId="36">
    <w:abstractNumId w:val="20"/>
  </w:num>
  <w:num w:numId="37">
    <w:abstractNumId w:val="14"/>
  </w:num>
  <w:num w:numId="38">
    <w:abstractNumId w:val="23"/>
  </w:num>
  <w:num w:numId="39">
    <w:abstractNumId w:val="10"/>
  </w:num>
  <w:num w:numId="40">
    <w:abstractNumId w:val="17"/>
  </w:num>
  <w:num w:numId="41">
    <w:abstractNumId w:val="33"/>
  </w:num>
  <w:num w:numId="42">
    <w:abstractNumId w:val="34"/>
  </w:num>
  <w:num w:numId="43">
    <w:abstractNumId w:val="19"/>
  </w:num>
  <w:num w:numId="44">
    <w:abstractNumId w:val="15"/>
  </w:num>
  <w:num w:numId="45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F2"/>
    <w:rsid w:val="0000018A"/>
    <w:rsid w:val="00003512"/>
    <w:rsid w:val="0000594B"/>
    <w:rsid w:val="00006748"/>
    <w:rsid w:val="00007552"/>
    <w:rsid w:val="000101B3"/>
    <w:rsid w:val="00012339"/>
    <w:rsid w:val="0001254D"/>
    <w:rsid w:val="000130CA"/>
    <w:rsid w:val="00013DBB"/>
    <w:rsid w:val="000149BD"/>
    <w:rsid w:val="00015868"/>
    <w:rsid w:val="00015E88"/>
    <w:rsid w:val="00016969"/>
    <w:rsid w:val="00016D13"/>
    <w:rsid w:val="0001768B"/>
    <w:rsid w:val="000223D3"/>
    <w:rsid w:val="0002343D"/>
    <w:rsid w:val="00023D8E"/>
    <w:rsid w:val="00024750"/>
    <w:rsid w:val="00025104"/>
    <w:rsid w:val="00032C40"/>
    <w:rsid w:val="0003356B"/>
    <w:rsid w:val="00035213"/>
    <w:rsid w:val="00035A62"/>
    <w:rsid w:val="00035D89"/>
    <w:rsid w:val="000377DA"/>
    <w:rsid w:val="000379A3"/>
    <w:rsid w:val="00041543"/>
    <w:rsid w:val="00041683"/>
    <w:rsid w:val="00041991"/>
    <w:rsid w:val="00041A0D"/>
    <w:rsid w:val="000431C4"/>
    <w:rsid w:val="000432DB"/>
    <w:rsid w:val="000442A8"/>
    <w:rsid w:val="00044AB0"/>
    <w:rsid w:val="00045BBD"/>
    <w:rsid w:val="00046804"/>
    <w:rsid w:val="00047419"/>
    <w:rsid w:val="00052470"/>
    <w:rsid w:val="00052AC2"/>
    <w:rsid w:val="000537C6"/>
    <w:rsid w:val="000616B5"/>
    <w:rsid w:val="00062595"/>
    <w:rsid w:val="0006286C"/>
    <w:rsid w:val="00062CA6"/>
    <w:rsid w:val="0006422F"/>
    <w:rsid w:val="0006454F"/>
    <w:rsid w:val="000651A7"/>
    <w:rsid w:val="000656F7"/>
    <w:rsid w:val="000669AF"/>
    <w:rsid w:val="000672A0"/>
    <w:rsid w:val="0007086B"/>
    <w:rsid w:val="00071208"/>
    <w:rsid w:val="00071476"/>
    <w:rsid w:val="00071AD5"/>
    <w:rsid w:val="00071F7D"/>
    <w:rsid w:val="00073B32"/>
    <w:rsid w:val="00073BC8"/>
    <w:rsid w:val="00074856"/>
    <w:rsid w:val="00076B67"/>
    <w:rsid w:val="00076F8C"/>
    <w:rsid w:val="000771E1"/>
    <w:rsid w:val="00081073"/>
    <w:rsid w:val="000838EF"/>
    <w:rsid w:val="00084591"/>
    <w:rsid w:val="0008741F"/>
    <w:rsid w:val="0009091C"/>
    <w:rsid w:val="000929DE"/>
    <w:rsid w:val="00093083"/>
    <w:rsid w:val="00093E68"/>
    <w:rsid w:val="00097343"/>
    <w:rsid w:val="00097969"/>
    <w:rsid w:val="00097A5F"/>
    <w:rsid w:val="000A0587"/>
    <w:rsid w:val="000A24C1"/>
    <w:rsid w:val="000A2585"/>
    <w:rsid w:val="000A4867"/>
    <w:rsid w:val="000A4924"/>
    <w:rsid w:val="000A6ABB"/>
    <w:rsid w:val="000A6F58"/>
    <w:rsid w:val="000B071E"/>
    <w:rsid w:val="000B2FCF"/>
    <w:rsid w:val="000B521A"/>
    <w:rsid w:val="000B6D37"/>
    <w:rsid w:val="000C272F"/>
    <w:rsid w:val="000C2A03"/>
    <w:rsid w:val="000C3CB3"/>
    <w:rsid w:val="000C6A1F"/>
    <w:rsid w:val="000C6DE1"/>
    <w:rsid w:val="000C73F6"/>
    <w:rsid w:val="000C7858"/>
    <w:rsid w:val="000D054F"/>
    <w:rsid w:val="000D0914"/>
    <w:rsid w:val="000D1252"/>
    <w:rsid w:val="000D1765"/>
    <w:rsid w:val="000D220B"/>
    <w:rsid w:val="000D2DC1"/>
    <w:rsid w:val="000D387A"/>
    <w:rsid w:val="000D39B8"/>
    <w:rsid w:val="000D43F2"/>
    <w:rsid w:val="000D4CE4"/>
    <w:rsid w:val="000D4F7C"/>
    <w:rsid w:val="000D5C24"/>
    <w:rsid w:val="000D687E"/>
    <w:rsid w:val="000E04D4"/>
    <w:rsid w:val="000E0922"/>
    <w:rsid w:val="000E2439"/>
    <w:rsid w:val="000E3623"/>
    <w:rsid w:val="000E3CBC"/>
    <w:rsid w:val="000E4204"/>
    <w:rsid w:val="000E4EAF"/>
    <w:rsid w:val="000E5756"/>
    <w:rsid w:val="000E6CDE"/>
    <w:rsid w:val="000E6D18"/>
    <w:rsid w:val="000E7218"/>
    <w:rsid w:val="000E7495"/>
    <w:rsid w:val="000E75F6"/>
    <w:rsid w:val="000F0820"/>
    <w:rsid w:val="000F0E7A"/>
    <w:rsid w:val="000F1F30"/>
    <w:rsid w:val="000F6459"/>
    <w:rsid w:val="000F6D34"/>
    <w:rsid w:val="000F7696"/>
    <w:rsid w:val="000F7C06"/>
    <w:rsid w:val="000F7EAD"/>
    <w:rsid w:val="001013CA"/>
    <w:rsid w:val="00103266"/>
    <w:rsid w:val="001065FB"/>
    <w:rsid w:val="001115EF"/>
    <w:rsid w:val="00112647"/>
    <w:rsid w:val="00113283"/>
    <w:rsid w:val="00115655"/>
    <w:rsid w:val="001175B4"/>
    <w:rsid w:val="001212C3"/>
    <w:rsid w:val="001233EC"/>
    <w:rsid w:val="00123B85"/>
    <w:rsid w:val="00123CF4"/>
    <w:rsid w:val="001245F5"/>
    <w:rsid w:val="00124E14"/>
    <w:rsid w:val="001271C8"/>
    <w:rsid w:val="00127CE2"/>
    <w:rsid w:val="0013000B"/>
    <w:rsid w:val="001301AB"/>
    <w:rsid w:val="00130EC4"/>
    <w:rsid w:val="001319F2"/>
    <w:rsid w:val="00133441"/>
    <w:rsid w:val="00133AEE"/>
    <w:rsid w:val="00133CAA"/>
    <w:rsid w:val="00134E40"/>
    <w:rsid w:val="00134F7A"/>
    <w:rsid w:val="00135A40"/>
    <w:rsid w:val="00136FDB"/>
    <w:rsid w:val="00141304"/>
    <w:rsid w:val="00142747"/>
    <w:rsid w:val="00145621"/>
    <w:rsid w:val="00150C04"/>
    <w:rsid w:val="0015106E"/>
    <w:rsid w:val="001529AA"/>
    <w:rsid w:val="00153346"/>
    <w:rsid w:val="001558A9"/>
    <w:rsid w:val="0015618D"/>
    <w:rsid w:val="00156C79"/>
    <w:rsid w:val="00156CAA"/>
    <w:rsid w:val="001573CC"/>
    <w:rsid w:val="001575CD"/>
    <w:rsid w:val="00157879"/>
    <w:rsid w:val="0016008C"/>
    <w:rsid w:val="001603E9"/>
    <w:rsid w:val="00161A78"/>
    <w:rsid w:val="0016369E"/>
    <w:rsid w:val="0016432C"/>
    <w:rsid w:val="00164830"/>
    <w:rsid w:val="00165088"/>
    <w:rsid w:val="00165954"/>
    <w:rsid w:val="00165DB4"/>
    <w:rsid w:val="00167161"/>
    <w:rsid w:val="001713F8"/>
    <w:rsid w:val="00171986"/>
    <w:rsid w:val="001741CF"/>
    <w:rsid w:val="00176029"/>
    <w:rsid w:val="00176863"/>
    <w:rsid w:val="00176A0E"/>
    <w:rsid w:val="00180BBF"/>
    <w:rsid w:val="0018162A"/>
    <w:rsid w:val="0018217F"/>
    <w:rsid w:val="00182596"/>
    <w:rsid w:val="00182638"/>
    <w:rsid w:val="00183629"/>
    <w:rsid w:val="00183ACA"/>
    <w:rsid w:val="00185051"/>
    <w:rsid w:val="00186649"/>
    <w:rsid w:val="00186906"/>
    <w:rsid w:val="00187932"/>
    <w:rsid w:val="00193177"/>
    <w:rsid w:val="00194AF0"/>
    <w:rsid w:val="00194EB4"/>
    <w:rsid w:val="00195E6A"/>
    <w:rsid w:val="0019660C"/>
    <w:rsid w:val="001A0383"/>
    <w:rsid w:val="001A224C"/>
    <w:rsid w:val="001A2BF8"/>
    <w:rsid w:val="001A3C8A"/>
    <w:rsid w:val="001A4978"/>
    <w:rsid w:val="001A4EC4"/>
    <w:rsid w:val="001A65D0"/>
    <w:rsid w:val="001B0C5A"/>
    <w:rsid w:val="001B176B"/>
    <w:rsid w:val="001B3371"/>
    <w:rsid w:val="001C0230"/>
    <w:rsid w:val="001D05A9"/>
    <w:rsid w:val="001D0C2C"/>
    <w:rsid w:val="001D3FF3"/>
    <w:rsid w:val="001D5CBC"/>
    <w:rsid w:val="001D68B4"/>
    <w:rsid w:val="001D7CBA"/>
    <w:rsid w:val="001E0621"/>
    <w:rsid w:val="001E08CC"/>
    <w:rsid w:val="001E0D2D"/>
    <w:rsid w:val="001E18D6"/>
    <w:rsid w:val="001E3A75"/>
    <w:rsid w:val="001E3F46"/>
    <w:rsid w:val="001E6B5E"/>
    <w:rsid w:val="001E734D"/>
    <w:rsid w:val="001F07F3"/>
    <w:rsid w:val="001F0907"/>
    <w:rsid w:val="001F26AD"/>
    <w:rsid w:val="001F2715"/>
    <w:rsid w:val="001F3C41"/>
    <w:rsid w:val="001F3D19"/>
    <w:rsid w:val="001F5988"/>
    <w:rsid w:val="002017AC"/>
    <w:rsid w:val="0020361A"/>
    <w:rsid w:val="002067C4"/>
    <w:rsid w:val="002119AE"/>
    <w:rsid w:val="00211CC6"/>
    <w:rsid w:val="00211EDF"/>
    <w:rsid w:val="0021290F"/>
    <w:rsid w:val="00214D00"/>
    <w:rsid w:val="002172AB"/>
    <w:rsid w:val="00222969"/>
    <w:rsid w:val="00222CDE"/>
    <w:rsid w:val="00224994"/>
    <w:rsid w:val="00225FC0"/>
    <w:rsid w:val="002263DA"/>
    <w:rsid w:val="00226DC9"/>
    <w:rsid w:val="002276BD"/>
    <w:rsid w:val="0023043C"/>
    <w:rsid w:val="002304EE"/>
    <w:rsid w:val="0023055D"/>
    <w:rsid w:val="00231433"/>
    <w:rsid w:val="00232691"/>
    <w:rsid w:val="00233204"/>
    <w:rsid w:val="0023326F"/>
    <w:rsid w:val="002339E8"/>
    <w:rsid w:val="00233FE5"/>
    <w:rsid w:val="0023467E"/>
    <w:rsid w:val="00234C4F"/>
    <w:rsid w:val="00236467"/>
    <w:rsid w:val="00236F2C"/>
    <w:rsid w:val="002378A4"/>
    <w:rsid w:val="00240F46"/>
    <w:rsid w:val="00242145"/>
    <w:rsid w:val="00243C08"/>
    <w:rsid w:val="00243F36"/>
    <w:rsid w:val="00244153"/>
    <w:rsid w:val="00245CED"/>
    <w:rsid w:val="0024659F"/>
    <w:rsid w:val="00247A96"/>
    <w:rsid w:val="00250F7A"/>
    <w:rsid w:val="0025121D"/>
    <w:rsid w:val="00252E2B"/>
    <w:rsid w:val="002542C6"/>
    <w:rsid w:val="00254C3F"/>
    <w:rsid w:val="0025626D"/>
    <w:rsid w:val="002564D8"/>
    <w:rsid w:val="00257043"/>
    <w:rsid w:val="00257CE5"/>
    <w:rsid w:val="0026092A"/>
    <w:rsid w:val="002614FE"/>
    <w:rsid w:val="00261C27"/>
    <w:rsid w:val="0026273B"/>
    <w:rsid w:val="0026288E"/>
    <w:rsid w:val="00263ACD"/>
    <w:rsid w:val="0026495A"/>
    <w:rsid w:val="00266316"/>
    <w:rsid w:val="00270027"/>
    <w:rsid w:val="00270769"/>
    <w:rsid w:val="00271D7E"/>
    <w:rsid w:val="00271F40"/>
    <w:rsid w:val="0027257F"/>
    <w:rsid w:val="00276590"/>
    <w:rsid w:val="00276779"/>
    <w:rsid w:val="00281676"/>
    <w:rsid w:val="002818E4"/>
    <w:rsid w:val="00282578"/>
    <w:rsid w:val="0028375D"/>
    <w:rsid w:val="00285279"/>
    <w:rsid w:val="002873F0"/>
    <w:rsid w:val="0029042B"/>
    <w:rsid w:val="00290E89"/>
    <w:rsid w:val="0029147E"/>
    <w:rsid w:val="00292261"/>
    <w:rsid w:val="00292DAB"/>
    <w:rsid w:val="00293716"/>
    <w:rsid w:val="002946CB"/>
    <w:rsid w:val="002947C6"/>
    <w:rsid w:val="002963A6"/>
    <w:rsid w:val="0029735A"/>
    <w:rsid w:val="002A0C17"/>
    <w:rsid w:val="002A143E"/>
    <w:rsid w:val="002A3842"/>
    <w:rsid w:val="002A5012"/>
    <w:rsid w:val="002A5C77"/>
    <w:rsid w:val="002A7781"/>
    <w:rsid w:val="002B2C75"/>
    <w:rsid w:val="002B3600"/>
    <w:rsid w:val="002B4CCB"/>
    <w:rsid w:val="002C11B9"/>
    <w:rsid w:val="002C173E"/>
    <w:rsid w:val="002C2CB9"/>
    <w:rsid w:val="002C4005"/>
    <w:rsid w:val="002C6A3C"/>
    <w:rsid w:val="002C7A95"/>
    <w:rsid w:val="002C7B7A"/>
    <w:rsid w:val="002D0A6B"/>
    <w:rsid w:val="002D18A1"/>
    <w:rsid w:val="002D67BC"/>
    <w:rsid w:val="002D6ACA"/>
    <w:rsid w:val="002D7445"/>
    <w:rsid w:val="002E607D"/>
    <w:rsid w:val="002E6BF6"/>
    <w:rsid w:val="002F1CE1"/>
    <w:rsid w:val="002F1D29"/>
    <w:rsid w:val="002F4D26"/>
    <w:rsid w:val="002F4E36"/>
    <w:rsid w:val="002F6128"/>
    <w:rsid w:val="002F67F0"/>
    <w:rsid w:val="002F7111"/>
    <w:rsid w:val="00302609"/>
    <w:rsid w:val="003036FC"/>
    <w:rsid w:val="003041D1"/>
    <w:rsid w:val="00304826"/>
    <w:rsid w:val="003051B5"/>
    <w:rsid w:val="00305876"/>
    <w:rsid w:val="0030643E"/>
    <w:rsid w:val="003071F7"/>
    <w:rsid w:val="00307E15"/>
    <w:rsid w:val="00312879"/>
    <w:rsid w:val="00314A2A"/>
    <w:rsid w:val="00315801"/>
    <w:rsid w:val="00315F98"/>
    <w:rsid w:val="00316A6D"/>
    <w:rsid w:val="00316AD7"/>
    <w:rsid w:val="00317248"/>
    <w:rsid w:val="00320280"/>
    <w:rsid w:val="00320489"/>
    <w:rsid w:val="00321376"/>
    <w:rsid w:val="00321726"/>
    <w:rsid w:val="00322400"/>
    <w:rsid w:val="003234AC"/>
    <w:rsid w:val="0032464D"/>
    <w:rsid w:val="003261E7"/>
    <w:rsid w:val="00326C22"/>
    <w:rsid w:val="003270C1"/>
    <w:rsid w:val="0033053A"/>
    <w:rsid w:val="00331046"/>
    <w:rsid w:val="00331713"/>
    <w:rsid w:val="00332A1A"/>
    <w:rsid w:val="00332E8E"/>
    <w:rsid w:val="00332F3A"/>
    <w:rsid w:val="00333178"/>
    <w:rsid w:val="003344D6"/>
    <w:rsid w:val="00334607"/>
    <w:rsid w:val="00337201"/>
    <w:rsid w:val="00337554"/>
    <w:rsid w:val="003401CC"/>
    <w:rsid w:val="00340E65"/>
    <w:rsid w:val="00341E24"/>
    <w:rsid w:val="00341FF3"/>
    <w:rsid w:val="00342689"/>
    <w:rsid w:val="00344120"/>
    <w:rsid w:val="00344852"/>
    <w:rsid w:val="0034486A"/>
    <w:rsid w:val="00353AFB"/>
    <w:rsid w:val="0035566B"/>
    <w:rsid w:val="00360495"/>
    <w:rsid w:val="003610FC"/>
    <w:rsid w:val="0036169E"/>
    <w:rsid w:val="00362D3F"/>
    <w:rsid w:val="003639CA"/>
    <w:rsid w:val="00364EDB"/>
    <w:rsid w:val="00365670"/>
    <w:rsid w:val="00365919"/>
    <w:rsid w:val="00370044"/>
    <w:rsid w:val="00371CD0"/>
    <w:rsid w:val="003729AE"/>
    <w:rsid w:val="003742A3"/>
    <w:rsid w:val="0037795B"/>
    <w:rsid w:val="003823B5"/>
    <w:rsid w:val="003839C5"/>
    <w:rsid w:val="00383C33"/>
    <w:rsid w:val="00385191"/>
    <w:rsid w:val="00391135"/>
    <w:rsid w:val="00394957"/>
    <w:rsid w:val="00395B9B"/>
    <w:rsid w:val="003967E9"/>
    <w:rsid w:val="00397518"/>
    <w:rsid w:val="003978BC"/>
    <w:rsid w:val="003A0FDF"/>
    <w:rsid w:val="003A1F5E"/>
    <w:rsid w:val="003A2E2E"/>
    <w:rsid w:val="003A3C8D"/>
    <w:rsid w:val="003A40CD"/>
    <w:rsid w:val="003A59BC"/>
    <w:rsid w:val="003A61B4"/>
    <w:rsid w:val="003A6599"/>
    <w:rsid w:val="003A6A8E"/>
    <w:rsid w:val="003A727F"/>
    <w:rsid w:val="003A756C"/>
    <w:rsid w:val="003A7B88"/>
    <w:rsid w:val="003B1B57"/>
    <w:rsid w:val="003B221A"/>
    <w:rsid w:val="003B30C8"/>
    <w:rsid w:val="003B3FF4"/>
    <w:rsid w:val="003B4CAD"/>
    <w:rsid w:val="003B504F"/>
    <w:rsid w:val="003B67E8"/>
    <w:rsid w:val="003B7B2F"/>
    <w:rsid w:val="003C002A"/>
    <w:rsid w:val="003C078B"/>
    <w:rsid w:val="003C1A06"/>
    <w:rsid w:val="003C3217"/>
    <w:rsid w:val="003D0499"/>
    <w:rsid w:val="003D0ADF"/>
    <w:rsid w:val="003D144B"/>
    <w:rsid w:val="003D2D75"/>
    <w:rsid w:val="003E1240"/>
    <w:rsid w:val="003E148D"/>
    <w:rsid w:val="003E1F7A"/>
    <w:rsid w:val="003E31EA"/>
    <w:rsid w:val="003E4B49"/>
    <w:rsid w:val="003E54C7"/>
    <w:rsid w:val="003F0053"/>
    <w:rsid w:val="003F0737"/>
    <w:rsid w:val="003F113C"/>
    <w:rsid w:val="003F2E13"/>
    <w:rsid w:val="003F314E"/>
    <w:rsid w:val="003F5607"/>
    <w:rsid w:val="003F6E21"/>
    <w:rsid w:val="003F7213"/>
    <w:rsid w:val="00400424"/>
    <w:rsid w:val="00403B62"/>
    <w:rsid w:val="00403BC9"/>
    <w:rsid w:val="004041F9"/>
    <w:rsid w:val="00404F31"/>
    <w:rsid w:val="00405272"/>
    <w:rsid w:val="00405BB9"/>
    <w:rsid w:val="00405F79"/>
    <w:rsid w:val="00406442"/>
    <w:rsid w:val="004068DC"/>
    <w:rsid w:val="00407528"/>
    <w:rsid w:val="00410698"/>
    <w:rsid w:val="00411207"/>
    <w:rsid w:val="004121CF"/>
    <w:rsid w:val="0041271A"/>
    <w:rsid w:val="00414536"/>
    <w:rsid w:val="00415981"/>
    <w:rsid w:val="004159AB"/>
    <w:rsid w:val="00416908"/>
    <w:rsid w:val="004201C6"/>
    <w:rsid w:val="0042420E"/>
    <w:rsid w:val="00424ADD"/>
    <w:rsid w:val="00425583"/>
    <w:rsid w:val="004260FC"/>
    <w:rsid w:val="00426C2C"/>
    <w:rsid w:val="00427887"/>
    <w:rsid w:val="004313CD"/>
    <w:rsid w:val="0043155A"/>
    <w:rsid w:val="004315FA"/>
    <w:rsid w:val="00431A09"/>
    <w:rsid w:val="004320DB"/>
    <w:rsid w:val="00432D97"/>
    <w:rsid w:val="00433850"/>
    <w:rsid w:val="004349C3"/>
    <w:rsid w:val="00434E24"/>
    <w:rsid w:val="00435028"/>
    <w:rsid w:val="004351E5"/>
    <w:rsid w:val="00435275"/>
    <w:rsid w:val="00435F97"/>
    <w:rsid w:val="004368C4"/>
    <w:rsid w:val="00436C57"/>
    <w:rsid w:val="004372B4"/>
    <w:rsid w:val="0044107B"/>
    <w:rsid w:val="00441DC4"/>
    <w:rsid w:val="00443C83"/>
    <w:rsid w:val="00443F6C"/>
    <w:rsid w:val="00444D63"/>
    <w:rsid w:val="00445AB5"/>
    <w:rsid w:val="00451328"/>
    <w:rsid w:val="0045237C"/>
    <w:rsid w:val="00452D92"/>
    <w:rsid w:val="00452DD0"/>
    <w:rsid w:val="00453966"/>
    <w:rsid w:val="00454D9A"/>
    <w:rsid w:val="00455E89"/>
    <w:rsid w:val="004561B3"/>
    <w:rsid w:val="00456230"/>
    <w:rsid w:val="004562F5"/>
    <w:rsid w:val="004567FD"/>
    <w:rsid w:val="00457B9F"/>
    <w:rsid w:val="00460C2A"/>
    <w:rsid w:val="004612B1"/>
    <w:rsid w:val="004617AF"/>
    <w:rsid w:val="00462318"/>
    <w:rsid w:val="00463367"/>
    <w:rsid w:val="00463998"/>
    <w:rsid w:val="00463B08"/>
    <w:rsid w:val="00467403"/>
    <w:rsid w:val="00467494"/>
    <w:rsid w:val="00472678"/>
    <w:rsid w:val="00472E9C"/>
    <w:rsid w:val="004744E3"/>
    <w:rsid w:val="00474E85"/>
    <w:rsid w:val="0047528E"/>
    <w:rsid w:val="004777F3"/>
    <w:rsid w:val="00477AA5"/>
    <w:rsid w:val="00477C6A"/>
    <w:rsid w:val="00480BA0"/>
    <w:rsid w:val="00480E79"/>
    <w:rsid w:val="00480FCA"/>
    <w:rsid w:val="00481137"/>
    <w:rsid w:val="004825C1"/>
    <w:rsid w:val="004838C2"/>
    <w:rsid w:val="004856DA"/>
    <w:rsid w:val="0048676A"/>
    <w:rsid w:val="0048764D"/>
    <w:rsid w:val="004876BA"/>
    <w:rsid w:val="0049034F"/>
    <w:rsid w:val="00490E3F"/>
    <w:rsid w:val="00491263"/>
    <w:rsid w:val="004927AD"/>
    <w:rsid w:val="004928FA"/>
    <w:rsid w:val="00493EA9"/>
    <w:rsid w:val="00495028"/>
    <w:rsid w:val="004A03C5"/>
    <w:rsid w:val="004A1090"/>
    <w:rsid w:val="004A1110"/>
    <w:rsid w:val="004A16CB"/>
    <w:rsid w:val="004A3458"/>
    <w:rsid w:val="004B0A9E"/>
    <w:rsid w:val="004B1506"/>
    <w:rsid w:val="004B23A0"/>
    <w:rsid w:val="004B2D50"/>
    <w:rsid w:val="004B3CDC"/>
    <w:rsid w:val="004B5534"/>
    <w:rsid w:val="004B662D"/>
    <w:rsid w:val="004B7D53"/>
    <w:rsid w:val="004C1D22"/>
    <w:rsid w:val="004C5B91"/>
    <w:rsid w:val="004C6111"/>
    <w:rsid w:val="004C6D1A"/>
    <w:rsid w:val="004C6DD1"/>
    <w:rsid w:val="004C6DDE"/>
    <w:rsid w:val="004C7F07"/>
    <w:rsid w:val="004D2083"/>
    <w:rsid w:val="004D29ED"/>
    <w:rsid w:val="004D38F8"/>
    <w:rsid w:val="004D5025"/>
    <w:rsid w:val="004D60AB"/>
    <w:rsid w:val="004E0D05"/>
    <w:rsid w:val="004E4339"/>
    <w:rsid w:val="004E5277"/>
    <w:rsid w:val="004E5457"/>
    <w:rsid w:val="004E6B08"/>
    <w:rsid w:val="004F0C00"/>
    <w:rsid w:val="004F0CB6"/>
    <w:rsid w:val="004F1D17"/>
    <w:rsid w:val="004F1EBF"/>
    <w:rsid w:val="004F2A39"/>
    <w:rsid w:val="004F2F82"/>
    <w:rsid w:val="004F479A"/>
    <w:rsid w:val="004F55EA"/>
    <w:rsid w:val="004F6090"/>
    <w:rsid w:val="004F72D4"/>
    <w:rsid w:val="004F7645"/>
    <w:rsid w:val="004F77BB"/>
    <w:rsid w:val="005000E5"/>
    <w:rsid w:val="00500C8A"/>
    <w:rsid w:val="00501C7D"/>
    <w:rsid w:val="0050295A"/>
    <w:rsid w:val="00504BB9"/>
    <w:rsid w:val="00504F4D"/>
    <w:rsid w:val="0050746B"/>
    <w:rsid w:val="005155E5"/>
    <w:rsid w:val="00515AAE"/>
    <w:rsid w:val="00516F48"/>
    <w:rsid w:val="0051717E"/>
    <w:rsid w:val="00520012"/>
    <w:rsid w:val="00520C8F"/>
    <w:rsid w:val="00523E3F"/>
    <w:rsid w:val="00523F20"/>
    <w:rsid w:val="00526A3F"/>
    <w:rsid w:val="00526B74"/>
    <w:rsid w:val="00527064"/>
    <w:rsid w:val="005272B9"/>
    <w:rsid w:val="005273C8"/>
    <w:rsid w:val="00530017"/>
    <w:rsid w:val="005328D6"/>
    <w:rsid w:val="00534863"/>
    <w:rsid w:val="005352A3"/>
    <w:rsid w:val="00535494"/>
    <w:rsid w:val="005356F4"/>
    <w:rsid w:val="005361D3"/>
    <w:rsid w:val="00536E3C"/>
    <w:rsid w:val="00541160"/>
    <w:rsid w:val="00542621"/>
    <w:rsid w:val="00544D56"/>
    <w:rsid w:val="00545D86"/>
    <w:rsid w:val="00545F87"/>
    <w:rsid w:val="0054623F"/>
    <w:rsid w:val="0054647F"/>
    <w:rsid w:val="00546810"/>
    <w:rsid w:val="005478EA"/>
    <w:rsid w:val="00550465"/>
    <w:rsid w:val="005520E0"/>
    <w:rsid w:val="00553E3C"/>
    <w:rsid w:val="00553F8F"/>
    <w:rsid w:val="00554306"/>
    <w:rsid w:val="0055452C"/>
    <w:rsid w:val="00554BC3"/>
    <w:rsid w:val="00562BB8"/>
    <w:rsid w:val="005641FB"/>
    <w:rsid w:val="005646E2"/>
    <w:rsid w:val="00567E86"/>
    <w:rsid w:val="00570223"/>
    <w:rsid w:val="00570D25"/>
    <w:rsid w:val="00570D99"/>
    <w:rsid w:val="00571BA7"/>
    <w:rsid w:val="00571C99"/>
    <w:rsid w:val="005763D0"/>
    <w:rsid w:val="00576576"/>
    <w:rsid w:val="00576995"/>
    <w:rsid w:val="00576C1D"/>
    <w:rsid w:val="00577A58"/>
    <w:rsid w:val="00577C0F"/>
    <w:rsid w:val="00582B38"/>
    <w:rsid w:val="00587E41"/>
    <w:rsid w:val="0059014F"/>
    <w:rsid w:val="0059049A"/>
    <w:rsid w:val="0059238B"/>
    <w:rsid w:val="00593BAF"/>
    <w:rsid w:val="00593D19"/>
    <w:rsid w:val="0059545F"/>
    <w:rsid w:val="005957A8"/>
    <w:rsid w:val="00595A09"/>
    <w:rsid w:val="00595E19"/>
    <w:rsid w:val="005963EC"/>
    <w:rsid w:val="00596AE5"/>
    <w:rsid w:val="005A0A98"/>
    <w:rsid w:val="005A16D4"/>
    <w:rsid w:val="005A192B"/>
    <w:rsid w:val="005A1955"/>
    <w:rsid w:val="005A213D"/>
    <w:rsid w:val="005A2E4A"/>
    <w:rsid w:val="005A301C"/>
    <w:rsid w:val="005A31A2"/>
    <w:rsid w:val="005A393F"/>
    <w:rsid w:val="005A629D"/>
    <w:rsid w:val="005A7143"/>
    <w:rsid w:val="005B00AE"/>
    <w:rsid w:val="005B0A75"/>
    <w:rsid w:val="005B33AA"/>
    <w:rsid w:val="005B4990"/>
    <w:rsid w:val="005B5C80"/>
    <w:rsid w:val="005C0AD4"/>
    <w:rsid w:val="005C15B9"/>
    <w:rsid w:val="005C1AF4"/>
    <w:rsid w:val="005C31D2"/>
    <w:rsid w:val="005C3639"/>
    <w:rsid w:val="005C5D6B"/>
    <w:rsid w:val="005C5FCC"/>
    <w:rsid w:val="005C708E"/>
    <w:rsid w:val="005D1FD2"/>
    <w:rsid w:val="005D2577"/>
    <w:rsid w:val="005D41B9"/>
    <w:rsid w:val="005D462A"/>
    <w:rsid w:val="005D526F"/>
    <w:rsid w:val="005D5449"/>
    <w:rsid w:val="005D715A"/>
    <w:rsid w:val="005D7413"/>
    <w:rsid w:val="005D75D3"/>
    <w:rsid w:val="005E0C7B"/>
    <w:rsid w:val="005E1357"/>
    <w:rsid w:val="005E1E62"/>
    <w:rsid w:val="005E30C0"/>
    <w:rsid w:val="005E45DE"/>
    <w:rsid w:val="005E5749"/>
    <w:rsid w:val="005E582A"/>
    <w:rsid w:val="005E5C7A"/>
    <w:rsid w:val="005E6805"/>
    <w:rsid w:val="005E7226"/>
    <w:rsid w:val="005E7273"/>
    <w:rsid w:val="005F014B"/>
    <w:rsid w:val="005F021D"/>
    <w:rsid w:val="005F19A8"/>
    <w:rsid w:val="005F2620"/>
    <w:rsid w:val="005F491A"/>
    <w:rsid w:val="005F5800"/>
    <w:rsid w:val="005F66ED"/>
    <w:rsid w:val="005F6E64"/>
    <w:rsid w:val="0060129C"/>
    <w:rsid w:val="006018FE"/>
    <w:rsid w:val="006022E7"/>
    <w:rsid w:val="00602D02"/>
    <w:rsid w:val="00603BC8"/>
    <w:rsid w:val="006057AD"/>
    <w:rsid w:val="0060585D"/>
    <w:rsid w:val="00605AA2"/>
    <w:rsid w:val="00605C91"/>
    <w:rsid w:val="00605D08"/>
    <w:rsid w:val="0060775D"/>
    <w:rsid w:val="006077F8"/>
    <w:rsid w:val="00612377"/>
    <w:rsid w:val="006145A2"/>
    <w:rsid w:val="00616188"/>
    <w:rsid w:val="006163A8"/>
    <w:rsid w:val="006163B4"/>
    <w:rsid w:val="0061715C"/>
    <w:rsid w:val="006175BB"/>
    <w:rsid w:val="00620051"/>
    <w:rsid w:val="006200AB"/>
    <w:rsid w:val="00620C7A"/>
    <w:rsid w:val="00621BD8"/>
    <w:rsid w:val="006223D6"/>
    <w:rsid w:val="00622788"/>
    <w:rsid w:val="00622B3F"/>
    <w:rsid w:val="00623590"/>
    <w:rsid w:val="00623678"/>
    <w:rsid w:val="00623961"/>
    <w:rsid w:val="00623CA7"/>
    <w:rsid w:val="00625A65"/>
    <w:rsid w:val="006264AD"/>
    <w:rsid w:val="00626AB4"/>
    <w:rsid w:val="006311F6"/>
    <w:rsid w:val="00631208"/>
    <w:rsid w:val="006317DD"/>
    <w:rsid w:val="00632379"/>
    <w:rsid w:val="006335F7"/>
    <w:rsid w:val="0063396B"/>
    <w:rsid w:val="00633E8C"/>
    <w:rsid w:val="006343F8"/>
    <w:rsid w:val="0063452B"/>
    <w:rsid w:val="006347A2"/>
    <w:rsid w:val="006353A3"/>
    <w:rsid w:val="00640749"/>
    <w:rsid w:val="00641563"/>
    <w:rsid w:val="006426A9"/>
    <w:rsid w:val="0064338E"/>
    <w:rsid w:val="00644A59"/>
    <w:rsid w:val="00645399"/>
    <w:rsid w:val="006463E0"/>
    <w:rsid w:val="00646DFD"/>
    <w:rsid w:val="00646F19"/>
    <w:rsid w:val="00647D73"/>
    <w:rsid w:val="00650091"/>
    <w:rsid w:val="00651FF7"/>
    <w:rsid w:val="006526BC"/>
    <w:rsid w:val="0065288A"/>
    <w:rsid w:val="00653751"/>
    <w:rsid w:val="00655204"/>
    <w:rsid w:val="006570ED"/>
    <w:rsid w:val="006624B9"/>
    <w:rsid w:val="0066499A"/>
    <w:rsid w:val="00665026"/>
    <w:rsid w:val="006651FB"/>
    <w:rsid w:val="00665836"/>
    <w:rsid w:val="0066590D"/>
    <w:rsid w:val="00671942"/>
    <w:rsid w:val="006762A7"/>
    <w:rsid w:val="00676757"/>
    <w:rsid w:val="0067690E"/>
    <w:rsid w:val="00676E28"/>
    <w:rsid w:val="00680C30"/>
    <w:rsid w:val="00682472"/>
    <w:rsid w:val="00682964"/>
    <w:rsid w:val="00682AE0"/>
    <w:rsid w:val="00683911"/>
    <w:rsid w:val="00685CF3"/>
    <w:rsid w:val="00686F89"/>
    <w:rsid w:val="00687864"/>
    <w:rsid w:val="00690DE4"/>
    <w:rsid w:val="006915A3"/>
    <w:rsid w:val="00692BA1"/>
    <w:rsid w:val="00694CE8"/>
    <w:rsid w:val="00695845"/>
    <w:rsid w:val="00697E55"/>
    <w:rsid w:val="006A0EB2"/>
    <w:rsid w:val="006A18B4"/>
    <w:rsid w:val="006A54B3"/>
    <w:rsid w:val="006A5DC7"/>
    <w:rsid w:val="006A5F2C"/>
    <w:rsid w:val="006A6786"/>
    <w:rsid w:val="006A6D16"/>
    <w:rsid w:val="006B0039"/>
    <w:rsid w:val="006B04E7"/>
    <w:rsid w:val="006B2DB3"/>
    <w:rsid w:val="006B40A5"/>
    <w:rsid w:val="006B49ED"/>
    <w:rsid w:val="006B594A"/>
    <w:rsid w:val="006B6357"/>
    <w:rsid w:val="006B6FD5"/>
    <w:rsid w:val="006B72A5"/>
    <w:rsid w:val="006C0716"/>
    <w:rsid w:val="006C0E46"/>
    <w:rsid w:val="006C18B1"/>
    <w:rsid w:val="006C22FD"/>
    <w:rsid w:val="006C5D9A"/>
    <w:rsid w:val="006C6099"/>
    <w:rsid w:val="006C67F0"/>
    <w:rsid w:val="006C6DB6"/>
    <w:rsid w:val="006D2489"/>
    <w:rsid w:val="006D453E"/>
    <w:rsid w:val="006D46AD"/>
    <w:rsid w:val="006D73EC"/>
    <w:rsid w:val="006E037E"/>
    <w:rsid w:val="006E0EE7"/>
    <w:rsid w:val="006E1D76"/>
    <w:rsid w:val="006E2DC9"/>
    <w:rsid w:val="006E4992"/>
    <w:rsid w:val="006E542C"/>
    <w:rsid w:val="006E58C9"/>
    <w:rsid w:val="006E6B73"/>
    <w:rsid w:val="006F03B2"/>
    <w:rsid w:val="006F2F64"/>
    <w:rsid w:val="006F377A"/>
    <w:rsid w:val="006F4142"/>
    <w:rsid w:val="006F5CC5"/>
    <w:rsid w:val="006F67B7"/>
    <w:rsid w:val="006F6DB9"/>
    <w:rsid w:val="006F7860"/>
    <w:rsid w:val="00700580"/>
    <w:rsid w:val="0070218F"/>
    <w:rsid w:val="0070722D"/>
    <w:rsid w:val="007101AB"/>
    <w:rsid w:val="007117DF"/>
    <w:rsid w:val="0071363F"/>
    <w:rsid w:val="00713F6D"/>
    <w:rsid w:val="00714F1C"/>
    <w:rsid w:val="00716522"/>
    <w:rsid w:val="00722BB8"/>
    <w:rsid w:val="0072486B"/>
    <w:rsid w:val="00727B32"/>
    <w:rsid w:val="0073137E"/>
    <w:rsid w:val="00731559"/>
    <w:rsid w:val="00732ED2"/>
    <w:rsid w:val="00732F72"/>
    <w:rsid w:val="0073398C"/>
    <w:rsid w:val="00733ACA"/>
    <w:rsid w:val="00735C10"/>
    <w:rsid w:val="00737FBF"/>
    <w:rsid w:val="00743561"/>
    <w:rsid w:val="0074357D"/>
    <w:rsid w:val="007436C7"/>
    <w:rsid w:val="00743BE7"/>
    <w:rsid w:val="00745000"/>
    <w:rsid w:val="00746701"/>
    <w:rsid w:val="0075112C"/>
    <w:rsid w:val="00751281"/>
    <w:rsid w:val="00751D9A"/>
    <w:rsid w:val="00752651"/>
    <w:rsid w:val="00753FF4"/>
    <w:rsid w:val="00754B36"/>
    <w:rsid w:val="00755600"/>
    <w:rsid w:val="007606A0"/>
    <w:rsid w:val="007607AC"/>
    <w:rsid w:val="00761282"/>
    <w:rsid w:val="0076393F"/>
    <w:rsid w:val="00763EC1"/>
    <w:rsid w:val="00766CB1"/>
    <w:rsid w:val="00767FB7"/>
    <w:rsid w:val="00770C89"/>
    <w:rsid w:val="00770D32"/>
    <w:rsid w:val="00770DBB"/>
    <w:rsid w:val="00770E63"/>
    <w:rsid w:val="007720AB"/>
    <w:rsid w:val="00774849"/>
    <w:rsid w:val="00775524"/>
    <w:rsid w:val="0077570C"/>
    <w:rsid w:val="00776400"/>
    <w:rsid w:val="00780161"/>
    <w:rsid w:val="00781780"/>
    <w:rsid w:val="0078193E"/>
    <w:rsid w:val="00782869"/>
    <w:rsid w:val="0078363C"/>
    <w:rsid w:val="0078433B"/>
    <w:rsid w:val="00784603"/>
    <w:rsid w:val="00784F47"/>
    <w:rsid w:val="00786550"/>
    <w:rsid w:val="00792596"/>
    <w:rsid w:val="00792720"/>
    <w:rsid w:val="00794972"/>
    <w:rsid w:val="00794FB0"/>
    <w:rsid w:val="00795288"/>
    <w:rsid w:val="00796EFA"/>
    <w:rsid w:val="007976D3"/>
    <w:rsid w:val="007A0991"/>
    <w:rsid w:val="007A0AAF"/>
    <w:rsid w:val="007A2985"/>
    <w:rsid w:val="007A3771"/>
    <w:rsid w:val="007A3957"/>
    <w:rsid w:val="007A42DB"/>
    <w:rsid w:val="007A55B3"/>
    <w:rsid w:val="007A67C5"/>
    <w:rsid w:val="007A7493"/>
    <w:rsid w:val="007A782C"/>
    <w:rsid w:val="007B062C"/>
    <w:rsid w:val="007B155C"/>
    <w:rsid w:val="007B169A"/>
    <w:rsid w:val="007B2C6E"/>
    <w:rsid w:val="007B635E"/>
    <w:rsid w:val="007B67A7"/>
    <w:rsid w:val="007B6A02"/>
    <w:rsid w:val="007B742C"/>
    <w:rsid w:val="007B76AF"/>
    <w:rsid w:val="007C1E86"/>
    <w:rsid w:val="007C420B"/>
    <w:rsid w:val="007C4E4D"/>
    <w:rsid w:val="007C5D05"/>
    <w:rsid w:val="007C6DCC"/>
    <w:rsid w:val="007C7487"/>
    <w:rsid w:val="007D16A8"/>
    <w:rsid w:val="007D2199"/>
    <w:rsid w:val="007D2A59"/>
    <w:rsid w:val="007D33A0"/>
    <w:rsid w:val="007D3624"/>
    <w:rsid w:val="007D3AC6"/>
    <w:rsid w:val="007D3AFA"/>
    <w:rsid w:val="007D5562"/>
    <w:rsid w:val="007D68DA"/>
    <w:rsid w:val="007D7365"/>
    <w:rsid w:val="007D7970"/>
    <w:rsid w:val="007E0CB0"/>
    <w:rsid w:val="007E18C3"/>
    <w:rsid w:val="007E1995"/>
    <w:rsid w:val="007E44CF"/>
    <w:rsid w:val="007E47E1"/>
    <w:rsid w:val="007E48C2"/>
    <w:rsid w:val="007E51CE"/>
    <w:rsid w:val="007E6E73"/>
    <w:rsid w:val="007E7E4A"/>
    <w:rsid w:val="007F01A1"/>
    <w:rsid w:val="007F02CA"/>
    <w:rsid w:val="007F0914"/>
    <w:rsid w:val="007F1095"/>
    <w:rsid w:val="007F1E99"/>
    <w:rsid w:val="007F2958"/>
    <w:rsid w:val="007F2BBA"/>
    <w:rsid w:val="007F3CE3"/>
    <w:rsid w:val="007F53F0"/>
    <w:rsid w:val="007F5541"/>
    <w:rsid w:val="007F6175"/>
    <w:rsid w:val="007F64E7"/>
    <w:rsid w:val="007F6835"/>
    <w:rsid w:val="0080036D"/>
    <w:rsid w:val="008021F4"/>
    <w:rsid w:val="00805A00"/>
    <w:rsid w:val="008063DD"/>
    <w:rsid w:val="008106F7"/>
    <w:rsid w:val="00811F51"/>
    <w:rsid w:val="008121A0"/>
    <w:rsid w:val="008124C7"/>
    <w:rsid w:val="008139CF"/>
    <w:rsid w:val="00813FB6"/>
    <w:rsid w:val="008155EA"/>
    <w:rsid w:val="0081594F"/>
    <w:rsid w:val="00817790"/>
    <w:rsid w:val="00821050"/>
    <w:rsid w:val="00821F00"/>
    <w:rsid w:val="00822DC9"/>
    <w:rsid w:val="0082374B"/>
    <w:rsid w:val="008242CA"/>
    <w:rsid w:val="008245F5"/>
    <w:rsid w:val="00824AB0"/>
    <w:rsid w:val="0082567D"/>
    <w:rsid w:val="00825783"/>
    <w:rsid w:val="00825DB2"/>
    <w:rsid w:val="008263CA"/>
    <w:rsid w:val="00826B80"/>
    <w:rsid w:val="00826BB3"/>
    <w:rsid w:val="00827C3E"/>
    <w:rsid w:val="00830418"/>
    <w:rsid w:val="00830AF1"/>
    <w:rsid w:val="00831147"/>
    <w:rsid w:val="008312F3"/>
    <w:rsid w:val="00834878"/>
    <w:rsid w:val="00834D12"/>
    <w:rsid w:val="00834FF4"/>
    <w:rsid w:val="0083667F"/>
    <w:rsid w:val="0084006A"/>
    <w:rsid w:val="0084007F"/>
    <w:rsid w:val="00840683"/>
    <w:rsid w:val="008409FD"/>
    <w:rsid w:val="00840E6A"/>
    <w:rsid w:val="00841D75"/>
    <w:rsid w:val="00844EC6"/>
    <w:rsid w:val="008450E6"/>
    <w:rsid w:val="00845C3F"/>
    <w:rsid w:val="00846E85"/>
    <w:rsid w:val="00847806"/>
    <w:rsid w:val="00850963"/>
    <w:rsid w:val="008524F6"/>
    <w:rsid w:val="00853676"/>
    <w:rsid w:val="00854011"/>
    <w:rsid w:val="00854161"/>
    <w:rsid w:val="00854E25"/>
    <w:rsid w:val="0085511D"/>
    <w:rsid w:val="008559A9"/>
    <w:rsid w:val="00856C3B"/>
    <w:rsid w:val="00857095"/>
    <w:rsid w:val="00861D6A"/>
    <w:rsid w:val="00862BAF"/>
    <w:rsid w:val="008631BF"/>
    <w:rsid w:val="00865978"/>
    <w:rsid w:val="008712C5"/>
    <w:rsid w:val="00872D47"/>
    <w:rsid w:val="00873B11"/>
    <w:rsid w:val="00873EA2"/>
    <w:rsid w:val="008760B5"/>
    <w:rsid w:val="008779AA"/>
    <w:rsid w:val="0088004E"/>
    <w:rsid w:val="00880785"/>
    <w:rsid w:val="00880F5E"/>
    <w:rsid w:val="00882965"/>
    <w:rsid w:val="008838F8"/>
    <w:rsid w:val="00884F2D"/>
    <w:rsid w:val="00885303"/>
    <w:rsid w:val="008853F6"/>
    <w:rsid w:val="00885CB4"/>
    <w:rsid w:val="00890B01"/>
    <w:rsid w:val="00891BA5"/>
    <w:rsid w:val="00891BC3"/>
    <w:rsid w:val="008936C7"/>
    <w:rsid w:val="008957EB"/>
    <w:rsid w:val="00895F90"/>
    <w:rsid w:val="00896316"/>
    <w:rsid w:val="008A07DA"/>
    <w:rsid w:val="008A23F6"/>
    <w:rsid w:val="008A335E"/>
    <w:rsid w:val="008A4EF7"/>
    <w:rsid w:val="008A7310"/>
    <w:rsid w:val="008A7EF7"/>
    <w:rsid w:val="008B0586"/>
    <w:rsid w:val="008B0DBB"/>
    <w:rsid w:val="008B1069"/>
    <w:rsid w:val="008B1B7E"/>
    <w:rsid w:val="008B3AB4"/>
    <w:rsid w:val="008B4A1D"/>
    <w:rsid w:val="008B559F"/>
    <w:rsid w:val="008B63ED"/>
    <w:rsid w:val="008B6952"/>
    <w:rsid w:val="008B76B7"/>
    <w:rsid w:val="008B7A9C"/>
    <w:rsid w:val="008B7C00"/>
    <w:rsid w:val="008C0E0B"/>
    <w:rsid w:val="008C2544"/>
    <w:rsid w:val="008C2F69"/>
    <w:rsid w:val="008C3E14"/>
    <w:rsid w:val="008C7D02"/>
    <w:rsid w:val="008C7E51"/>
    <w:rsid w:val="008D0089"/>
    <w:rsid w:val="008D0660"/>
    <w:rsid w:val="008D07D8"/>
    <w:rsid w:val="008D07F2"/>
    <w:rsid w:val="008D2871"/>
    <w:rsid w:val="008D4264"/>
    <w:rsid w:val="008D734D"/>
    <w:rsid w:val="008E0DA6"/>
    <w:rsid w:val="008E20F1"/>
    <w:rsid w:val="008E2425"/>
    <w:rsid w:val="008E2533"/>
    <w:rsid w:val="008E348C"/>
    <w:rsid w:val="008E6AFC"/>
    <w:rsid w:val="008F24DC"/>
    <w:rsid w:val="008F377E"/>
    <w:rsid w:val="008F428B"/>
    <w:rsid w:val="008F5408"/>
    <w:rsid w:val="008F63E3"/>
    <w:rsid w:val="008F7857"/>
    <w:rsid w:val="008F7D97"/>
    <w:rsid w:val="00901D62"/>
    <w:rsid w:val="0090223C"/>
    <w:rsid w:val="00902FFB"/>
    <w:rsid w:val="009039DB"/>
    <w:rsid w:val="00906737"/>
    <w:rsid w:val="00907261"/>
    <w:rsid w:val="00910454"/>
    <w:rsid w:val="00913BB5"/>
    <w:rsid w:val="009145DD"/>
    <w:rsid w:val="00916E9C"/>
    <w:rsid w:val="00921935"/>
    <w:rsid w:val="009230CC"/>
    <w:rsid w:val="00923A31"/>
    <w:rsid w:val="00923AFA"/>
    <w:rsid w:val="00925995"/>
    <w:rsid w:val="00925DFD"/>
    <w:rsid w:val="00926338"/>
    <w:rsid w:val="00926F46"/>
    <w:rsid w:val="009274C0"/>
    <w:rsid w:val="00927E69"/>
    <w:rsid w:val="0093215B"/>
    <w:rsid w:val="00932F38"/>
    <w:rsid w:val="00933BBE"/>
    <w:rsid w:val="0093498E"/>
    <w:rsid w:val="00934CAC"/>
    <w:rsid w:val="009354C7"/>
    <w:rsid w:val="009372EF"/>
    <w:rsid w:val="00937E04"/>
    <w:rsid w:val="0094052B"/>
    <w:rsid w:val="00943894"/>
    <w:rsid w:val="00943AED"/>
    <w:rsid w:val="009456FF"/>
    <w:rsid w:val="009459D5"/>
    <w:rsid w:val="00947487"/>
    <w:rsid w:val="009474E9"/>
    <w:rsid w:val="009529B6"/>
    <w:rsid w:val="0095476C"/>
    <w:rsid w:val="0095623E"/>
    <w:rsid w:val="00956720"/>
    <w:rsid w:val="009602DB"/>
    <w:rsid w:val="009613AA"/>
    <w:rsid w:val="00962E28"/>
    <w:rsid w:val="00964491"/>
    <w:rsid w:val="0096526F"/>
    <w:rsid w:val="00971180"/>
    <w:rsid w:val="00971E1B"/>
    <w:rsid w:val="009725F9"/>
    <w:rsid w:val="00972A46"/>
    <w:rsid w:val="00974E2B"/>
    <w:rsid w:val="00974E5D"/>
    <w:rsid w:val="00974F14"/>
    <w:rsid w:val="00975625"/>
    <w:rsid w:val="00976BF7"/>
    <w:rsid w:val="00977BE7"/>
    <w:rsid w:val="009805D9"/>
    <w:rsid w:val="00981885"/>
    <w:rsid w:val="00981E64"/>
    <w:rsid w:val="00982390"/>
    <w:rsid w:val="009833A6"/>
    <w:rsid w:val="009843D6"/>
    <w:rsid w:val="00986D7C"/>
    <w:rsid w:val="00990760"/>
    <w:rsid w:val="00990BE5"/>
    <w:rsid w:val="00993BF6"/>
    <w:rsid w:val="00995214"/>
    <w:rsid w:val="009A18EC"/>
    <w:rsid w:val="009A1B36"/>
    <w:rsid w:val="009A1C27"/>
    <w:rsid w:val="009A1F60"/>
    <w:rsid w:val="009A2139"/>
    <w:rsid w:val="009A2E6E"/>
    <w:rsid w:val="009A3416"/>
    <w:rsid w:val="009A399A"/>
    <w:rsid w:val="009A4175"/>
    <w:rsid w:val="009A6B71"/>
    <w:rsid w:val="009B1CAB"/>
    <w:rsid w:val="009B2127"/>
    <w:rsid w:val="009B2688"/>
    <w:rsid w:val="009B3D6A"/>
    <w:rsid w:val="009B46BD"/>
    <w:rsid w:val="009B4757"/>
    <w:rsid w:val="009B5312"/>
    <w:rsid w:val="009B637E"/>
    <w:rsid w:val="009B70FB"/>
    <w:rsid w:val="009B7A72"/>
    <w:rsid w:val="009C1CD9"/>
    <w:rsid w:val="009C4332"/>
    <w:rsid w:val="009C5194"/>
    <w:rsid w:val="009C5DAD"/>
    <w:rsid w:val="009D00A3"/>
    <w:rsid w:val="009D00EE"/>
    <w:rsid w:val="009D3132"/>
    <w:rsid w:val="009D4BA5"/>
    <w:rsid w:val="009D4D1C"/>
    <w:rsid w:val="009D606A"/>
    <w:rsid w:val="009D71E6"/>
    <w:rsid w:val="009E0E2F"/>
    <w:rsid w:val="009E29FB"/>
    <w:rsid w:val="009E3CA6"/>
    <w:rsid w:val="009E3E75"/>
    <w:rsid w:val="009E492F"/>
    <w:rsid w:val="009E5329"/>
    <w:rsid w:val="009E6106"/>
    <w:rsid w:val="009E7E45"/>
    <w:rsid w:val="009F1625"/>
    <w:rsid w:val="009F1818"/>
    <w:rsid w:val="009F183B"/>
    <w:rsid w:val="009F1DC3"/>
    <w:rsid w:val="009F263A"/>
    <w:rsid w:val="009F2894"/>
    <w:rsid w:val="009F4E11"/>
    <w:rsid w:val="009F61B2"/>
    <w:rsid w:val="009F6C6F"/>
    <w:rsid w:val="00A01DD0"/>
    <w:rsid w:val="00A01FB9"/>
    <w:rsid w:val="00A02BB4"/>
    <w:rsid w:val="00A0540E"/>
    <w:rsid w:val="00A07EC1"/>
    <w:rsid w:val="00A07F1A"/>
    <w:rsid w:val="00A10BF3"/>
    <w:rsid w:val="00A1285B"/>
    <w:rsid w:val="00A13AFC"/>
    <w:rsid w:val="00A14143"/>
    <w:rsid w:val="00A14CFA"/>
    <w:rsid w:val="00A15133"/>
    <w:rsid w:val="00A1559D"/>
    <w:rsid w:val="00A16896"/>
    <w:rsid w:val="00A17271"/>
    <w:rsid w:val="00A17A8E"/>
    <w:rsid w:val="00A17DE6"/>
    <w:rsid w:val="00A20CCD"/>
    <w:rsid w:val="00A232B7"/>
    <w:rsid w:val="00A24F56"/>
    <w:rsid w:val="00A252DE"/>
    <w:rsid w:val="00A26B28"/>
    <w:rsid w:val="00A27771"/>
    <w:rsid w:val="00A32912"/>
    <w:rsid w:val="00A32BC3"/>
    <w:rsid w:val="00A340FB"/>
    <w:rsid w:val="00A34C5E"/>
    <w:rsid w:val="00A354D5"/>
    <w:rsid w:val="00A35C11"/>
    <w:rsid w:val="00A36FD1"/>
    <w:rsid w:val="00A370EF"/>
    <w:rsid w:val="00A403BA"/>
    <w:rsid w:val="00A41037"/>
    <w:rsid w:val="00A421AF"/>
    <w:rsid w:val="00A43447"/>
    <w:rsid w:val="00A46462"/>
    <w:rsid w:val="00A46692"/>
    <w:rsid w:val="00A53835"/>
    <w:rsid w:val="00A54408"/>
    <w:rsid w:val="00A54A58"/>
    <w:rsid w:val="00A55549"/>
    <w:rsid w:val="00A55CAE"/>
    <w:rsid w:val="00A55D5B"/>
    <w:rsid w:val="00A55EB8"/>
    <w:rsid w:val="00A55F2D"/>
    <w:rsid w:val="00A563AA"/>
    <w:rsid w:val="00A56CD5"/>
    <w:rsid w:val="00A57485"/>
    <w:rsid w:val="00A6143B"/>
    <w:rsid w:val="00A630DB"/>
    <w:rsid w:val="00A635FD"/>
    <w:rsid w:val="00A63772"/>
    <w:rsid w:val="00A6382C"/>
    <w:rsid w:val="00A649FE"/>
    <w:rsid w:val="00A64CD8"/>
    <w:rsid w:val="00A65028"/>
    <w:rsid w:val="00A65E64"/>
    <w:rsid w:val="00A67A81"/>
    <w:rsid w:val="00A707CA"/>
    <w:rsid w:val="00A7201B"/>
    <w:rsid w:val="00A724C5"/>
    <w:rsid w:val="00A72894"/>
    <w:rsid w:val="00A73748"/>
    <w:rsid w:val="00A74FCB"/>
    <w:rsid w:val="00A75177"/>
    <w:rsid w:val="00A75A9F"/>
    <w:rsid w:val="00A76255"/>
    <w:rsid w:val="00A76B8E"/>
    <w:rsid w:val="00A76E5A"/>
    <w:rsid w:val="00A7791D"/>
    <w:rsid w:val="00A807A4"/>
    <w:rsid w:val="00A81A9E"/>
    <w:rsid w:val="00A81C41"/>
    <w:rsid w:val="00A823F2"/>
    <w:rsid w:val="00A82643"/>
    <w:rsid w:val="00A828CA"/>
    <w:rsid w:val="00A83CDC"/>
    <w:rsid w:val="00A83E1E"/>
    <w:rsid w:val="00A83F77"/>
    <w:rsid w:val="00A8426D"/>
    <w:rsid w:val="00A84541"/>
    <w:rsid w:val="00A859B1"/>
    <w:rsid w:val="00A91655"/>
    <w:rsid w:val="00A9172E"/>
    <w:rsid w:val="00A91D4A"/>
    <w:rsid w:val="00A9202F"/>
    <w:rsid w:val="00A93F54"/>
    <w:rsid w:val="00A94467"/>
    <w:rsid w:val="00A95568"/>
    <w:rsid w:val="00A970EE"/>
    <w:rsid w:val="00A974F1"/>
    <w:rsid w:val="00A9758D"/>
    <w:rsid w:val="00AA19EC"/>
    <w:rsid w:val="00AA1CD6"/>
    <w:rsid w:val="00AA1D71"/>
    <w:rsid w:val="00AA268B"/>
    <w:rsid w:val="00AA27F6"/>
    <w:rsid w:val="00AA6626"/>
    <w:rsid w:val="00AA6ACD"/>
    <w:rsid w:val="00AA767F"/>
    <w:rsid w:val="00AA7D2D"/>
    <w:rsid w:val="00AB0C18"/>
    <w:rsid w:val="00AB15F9"/>
    <w:rsid w:val="00AB1D60"/>
    <w:rsid w:val="00AB23C4"/>
    <w:rsid w:val="00AB2D1C"/>
    <w:rsid w:val="00AB453F"/>
    <w:rsid w:val="00AB6E75"/>
    <w:rsid w:val="00AB6E7B"/>
    <w:rsid w:val="00AC0253"/>
    <w:rsid w:val="00AC1071"/>
    <w:rsid w:val="00AC154F"/>
    <w:rsid w:val="00AC3639"/>
    <w:rsid w:val="00AC43D1"/>
    <w:rsid w:val="00AC4758"/>
    <w:rsid w:val="00AC6CEA"/>
    <w:rsid w:val="00AC702D"/>
    <w:rsid w:val="00AC7660"/>
    <w:rsid w:val="00AD020F"/>
    <w:rsid w:val="00AD1729"/>
    <w:rsid w:val="00AD3595"/>
    <w:rsid w:val="00AD35D3"/>
    <w:rsid w:val="00AD4AD8"/>
    <w:rsid w:val="00AD7F2B"/>
    <w:rsid w:val="00AE05FF"/>
    <w:rsid w:val="00AE1B30"/>
    <w:rsid w:val="00AE2247"/>
    <w:rsid w:val="00AE2466"/>
    <w:rsid w:val="00AE29F5"/>
    <w:rsid w:val="00AE2CF6"/>
    <w:rsid w:val="00AE3833"/>
    <w:rsid w:val="00AE4119"/>
    <w:rsid w:val="00AE4856"/>
    <w:rsid w:val="00AE627E"/>
    <w:rsid w:val="00AE7170"/>
    <w:rsid w:val="00AF03AA"/>
    <w:rsid w:val="00AF0ED1"/>
    <w:rsid w:val="00AF1A78"/>
    <w:rsid w:val="00AF1CD4"/>
    <w:rsid w:val="00AF2D58"/>
    <w:rsid w:val="00AF2FBD"/>
    <w:rsid w:val="00AF5D8E"/>
    <w:rsid w:val="00AF6415"/>
    <w:rsid w:val="00AF6927"/>
    <w:rsid w:val="00AF69F8"/>
    <w:rsid w:val="00AF7D0B"/>
    <w:rsid w:val="00B00374"/>
    <w:rsid w:val="00B00964"/>
    <w:rsid w:val="00B014F0"/>
    <w:rsid w:val="00B02878"/>
    <w:rsid w:val="00B037DD"/>
    <w:rsid w:val="00B05087"/>
    <w:rsid w:val="00B057C1"/>
    <w:rsid w:val="00B071E8"/>
    <w:rsid w:val="00B108E0"/>
    <w:rsid w:val="00B14D4D"/>
    <w:rsid w:val="00B15117"/>
    <w:rsid w:val="00B1623C"/>
    <w:rsid w:val="00B209D1"/>
    <w:rsid w:val="00B20A21"/>
    <w:rsid w:val="00B21855"/>
    <w:rsid w:val="00B21D6F"/>
    <w:rsid w:val="00B2273C"/>
    <w:rsid w:val="00B23AE0"/>
    <w:rsid w:val="00B23CB6"/>
    <w:rsid w:val="00B24F2D"/>
    <w:rsid w:val="00B259DD"/>
    <w:rsid w:val="00B25FED"/>
    <w:rsid w:val="00B27B1E"/>
    <w:rsid w:val="00B30A22"/>
    <w:rsid w:val="00B30DBB"/>
    <w:rsid w:val="00B3106E"/>
    <w:rsid w:val="00B31610"/>
    <w:rsid w:val="00B32582"/>
    <w:rsid w:val="00B32805"/>
    <w:rsid w:val="00B330E5"/>
    <w:rsid w:val="00B3575C"/>
    <w:rsid w:val="00B4047D"/>
    <w:rsid w:val="00B40D34"/>
    <w:rsid w:val="00B4166F"/>
    <w:rsid w:val="00B41746"/>
    <w:rsid w:val="00B443D8"/>
    <w:rsid w:val="00B44451"/>
    <w:rsid w:val="00B46941"/>
    <w:rsid w:val="00B46FD1"/>
    <w:rsid w:val="00B478C2"/>
    <w:rsid w:val="00B47ADA"/>
    <w:rsid w:val="00B47F58"/>
    <w:rsid w:val="00B511BB"/>
    <w:rsid w:val="00B511F2"/>
    <w:rsid w:val="00B52AF4"/>
    <w:rsid w:val="00B54926"/>
    <w:rsid w:val="00B55F80"/>
    <w:rsid w:val="00B56975"/>
    <w:rsid w:val="00B56F01"/>
    <w:rsid w:val="00B57429"/>
    <w:rsid w:val="00B616B9"/>
    <w:rsid w:val="00B619A8"/>
    <w:rsid w:val="00B62DD2"/>
    <w:rsid w:val="00B6647D"/>
    <w:rsid w:val="00B66EFE"/>
    <w:rsid w:val="00B71294"/>
    <w:rsid w:val="00B71774"/>
    <w:rsid w:val="00B728BD"/>
    <w:rsid w:val="00B73B2F"/>
    <w:rsid w:val="00B778AF"/>
    <w:rsid w:val="00B778FF"/>
    <w:rsid w:val="00B77C55"/>
    <w:rsid w:val="00B77D01"/>
    <w:rsid w:val="00B830E6"/>
    <w:rsid w:val="00B83A3E"/>
    <w:rsid w:val="00B85CA0"/>
    <w:rsid w:val="00B8618F"/>
    <w:rsid w:val="00B86343"/>
    <w:rsid w:val="00B86925"/>
    <w:rsid w:val="00B90793"/>
    <w:rsid w:val="00B90BE9"/>
    <w:rsid w:val="00B90DD8"/>
    <w:rsid w:val="00B9118F"/>
    <w:rsid w:val="00B91629"/>
    <w:rsid w:val="00B93347"/>
    <w:rsid w:val="00B93D86"/>
    <w:rsid w:val="00B93FC3"/>
    <w:rsid w:val="00B9526F"/>
    <w:rsid w:val="00B960C0"/>
    <w:rsid w:val="00B976F2"/>
    <w:rsid w:val="00BA0280"/>
    <w:rsid w:val="00BA0B4B"/>
    <w:rsid w:val="00BA21B4"/>
    <w:rsid w:val="00BA3AFA"/>
    <w:rsid w:val="00BA420D"/>
    <w:rsid w:val="00BA4EA9"/>
    <w:rsid w:val="00BA5042"/>
    <w:rsid w:val="00BA57B3"/>
    <w:rsid w:val="00BA770E"/>
    <w:rsid w:val="00BB0A34"/>
    <w:rsid w:val="00BB11FA"/>
    <w:rsid w:val="00BB1EA0"/>
    <w:rsid w:val="00BB2824"/>
    <w:rsid w:val="00BB586D"/>
    <w:rsid w:val="00BB59B0"/>
    <w:rsid w:val="00BB5F6D"/>
    <w:rsid w:val="00BB6AF4"/>
    <w:rsid w:val="00BB77DB"/>
    <w:rsid w:val="00BC0A0E"/>
    <w:rsid w:val="00BC0ECE"/>
    <w:rsid w:val="00BC10A1"/>
    <w:rsid w:val="00BC2697"/>
    <w:rsid w:val="00BC3CAC"/>
    <w:rsid w:val="00BC5FFD"/>
    <w:rsid w:val="00BD1756"/>
    <w:rsid w:val="00BD57C7"/>
    <w:rsid w:val="00BD5939"/>
    <w:rsid w:val="00BD5CBF"/>
    <w:rsid w:val="00BD6911"/>
    <w:rsid w:val="00BE0333"/>
    <w:rsid w:val="00BE0CEC"/>
    <w:rsid w:val="00BE1255"/>
    <w:rsid w:val="00BE2336"/>
    <w:rsid w:val="00BE23E5"/>
    <w:rsid w:val="00BE3170"/>
    <w:rsid w:val="00BE3A88"/>
    <w:rsid w:val="00BE3E20"/>
    <w:rsid w:val="00BE5AF3"/>
    <w:rsid w:val="00BE65BC"/>
    <w:rsid w:val="00BE6CAB"/>
    <w:rsid w:val="00BE7F4E"/>
    <w:rsid w:val="00BF1706"/>
    <w:rsid w:val="00BF2A9D"/>
    <w:rsid w:val="00BF3970"/>
    <w:rsid w:val="00BF4F13"/>
    <w:rsid w:val="00BF51E9"/>
    <w:rsid w:val="00BF627D"/>
    <w:rsid w:val="00BF6E05"/>
    <w:rsid w:val="00C0222E"/>
    <w:rsid w:val="00C02A83"/>
    <w:rsid w:val="00C03DB6"/>
    <w:rsid w:val="00C070BE"/>
    <w:rsid w:val="00C10EF1"/>
    <w:rsid w:val="00C10FC8"/>
    <w:rsid w:val="00C13AE8"/>
    <w:rsid w:val="00C17A5F"/>
    <w:rsid w:val="00C200DD"/>
    <w:rsid w:val="00C214BC"/>
    <w:rsid w:val="00C23495"/>
    <w:rsid w:val="00C235AC"/>
    <w:rsid w:val="00C235B0"/>
    <w:rsid w:val="00C25EF5"/>
    <w:rsid w:val="00C265CB"/>
    <w:rsid w:val="00C273C7"/>
    <w:rsid w:val="00C304AA"/>
    <w:rsid w:val="00C31845"/>
    <w:rsid w:val="00C324EC"/>
    <w:rsid w:val="00C3259B"/>
    <w:rsid w:val="00C32645"/>
    <w:rsid w:val="00C3330D"/>
    <w:rsid w:val="00C33721"/>
    <w:rsid w:val="00C339E1"/>
    <w:rsid w:val="00C34D1A"/>
    <w:rsid w:val="00C36AF5"/>
    <w:rsid w:val="00C40073"/>
    <w:rsid w:val="00C412A9"/>
    <w:rsid w:val="00C4160B"/>
    <w:rsid w:val="00C424F0"/>
    <w:rsid w:val="00C43B6F"/>
    <w:rsid w:val="00C457EB"/>
    <w:rsid w:val="00C45802"/>
    <w:rsid w:val="00C459E8"/>
    <w:rsid w:val="00C45CCC"/>
    <w:rsid w:val="00C463E4"/>
    <w:rsid w:val="00C46989"/>
    <w:rsid w:val="00C474A8"/>
    <w:rsid w:val="00C50BD4"/>
    <w:rsid w:val="00C52DF8"/>
    <w:rsid w:val="00C53787"/>
    <w:rsid w:val="00C5426E"/>
    <w:rsid w:val="00C54D9B"/>
    <w:rsid w:val="00C5529D"/>
    <w:rsid w:val="00C55645"/>
    <w:rsid w:val="00C55D4A"/>
    <w:rsid w:val="00C55D74"/>
    <w:rsid w:val="00C61D9F"/>
    <w:rsid w:val="00C6367A"/>
    <w:rsid w:val="00C673AB"/>
    <w:rsid w:val="00C67C2C"/>
    <w:rsid w:val="00C70118"/>
    <w:rsid w:val="00C7109A"/>
    <w:rsid w:val="00C73F00"/>
    <w:rsid w:val="00C74D7C"/>
    <w:rsid w:val="00C751B2"/>
    <w:rsid w:val="00C767C2"/>
    <w:rsid w:val="00C769DD"/>
    <w:rsid w:val="00C8088C"/>
    <w:rsid w:val="00C80901"/>
    <w:rsid w:val="00C810C7"/>
    <w:rsid w:val="00C817E8"/>
    <w:rsid w:val="00C82372"/>
    <w:rsid w:val="00C846B3"/>
    <w:rsid w:val="00C84E87"/>
    <w:rsid w:val="00C85A9B"/>
    <w:rsid w:val="00C876CE"/>
    <w:rsid w:val="00C933B5"/>
    <w:rsid w:val="00C9354C"/>
    <w:rsid w:val="00C954EF"/>
    <w:rsid w:val="00C95735"/>
    <w:rsid w:val="00C95D75"/>
    <w:rsid w:val="00C97062"/>
    <w:rsid w:val="00CA0499"/>
    <w:rsid w:val="00CA0B2C"/>
    <w:rsid w:val="00CA266A"/>
    <w:rsid w:val="00CA2AC4"/>
    <w:rsid w:val="00CA3326"/>
    <w:rsid w:val="00CA4278"/>
    <w:rsid w:val="00CA4CC5"/>
    <w:rsid w:val="00CA5552"/>
    <w:rsid w:val="00CA5A26"/>
    <w:rsid w:val="00CB056B"/>
    <w:rsid w:val="00CB1729"/>
    <w:rsid w:val="00CB253A"/>
    <w:rsid w:val="00CB2DEB"/>
    <w:rsid w:val="00CB60EA"/>
    <w:rsid w:val="00CB62A6"/>
    <w:rsid w:val="00CB6D1D"/>
    <w:rsid w:val="00CB7CD3"/>
    <w:rsid w:val="00CC16E9"/>
    <w:rsid w:val="00CC32F6"/>
    <w:rsid w:val="00CC3483"/>
    <w:rsid w:val="00CC3753"/>
    <w:rsid w:val="00CC3FD4"/>
    <w:rsid w:val="00CC4161"/>
    <w:rsid w:val="00CC5405"/>
    <w:rsid w:val="00CC6889"/>
    <w:rsid w:val="00CC6A50"/>
    <w:rsid w:val="00CD0C5B"/>
    <w:rsid w:val="00CD114C"/>
    <w:rsid w:val="00CD4A4B"/>
    <w:rsid w:val="00CD4D9F"/>
    <w:rsid w:val="00CD62D9"/>
    <w:rsid w:val="00CD6AB7"/>
    <w:rsid w:val="00CD75F5"/>
    <w:rsid w:val="00CD7F7B"/>
    <w:rsid w:val="00CE052B"/>
    <w:rsid w:val="00CE0FCC"/>
    <w:rsid w:val="00CE59B2"/>
    <w:rsid w:val="00CE5F7F"/>
    <w:rsid w:val="00CE6588"/>
    <w:rsid w:val="00CF1019"/>
    <w:rsid w:val="00CF12D0"/>
    <w:rsid w:val="00CF1517"/>
    <w:rsid w:val="00CF15C8"/>
    <w:rsid w:val="00CF2F05"/>
    <w:rsid w:val="00CF5680"/>
    <w:rsid w:val="00CF5E51"/>
    <w:rsid w:val="00CF6C83"/>
    <w:rsid w:val="00D00BC9"/>
    <w:rsid w:val="00D0220D"/>
    <w:rsid w:val="00D03096"/>
    <w:rsid w:val="00D04A67"/>
    <w:rsid w:val="00D05D70"/>
    <w:rsid w:val="00D07403"/>
    <w:rsid w:val="00D10507"/>
    <w:rsid w:val="00D16BF0"/>
    <w:rsid w:val="00D16CF4"/>
    <w:rsid w:val="00D16FD8"/>
    <w:rsid w:val="00D17257"/>
    <w:rsid w:val="00D175E8"/>
    <w:rsid w:val="00D20ADE"/>
    <w:rsid w:val="00D2157D"/>
    <w:rsid w:val="00D21CBE"/>
    <w:rsid w:val="00D21E2E"/>
    <w:rsid w:val="00D25E65"/>
    <w:rsid w:val="00D26A88"/>
    <w:rsid w:val="00D27A48"/>
    <w:rsid w:val="00D308FE"/>
    <w:rsid w:val="00D3205B"/>
    <w:rsid w:val="00D320D2"/>
    <w:rsid w:val="00D32F88"/>
    <w:rsid w:val="00D33A34"/>
    <w:rsid w:val="00D3468B"/>
    <w:rsid w:val="00D353CC"/>
    <w:rsid w:val="00D366EA"/>
    <w:rsid w:val="00D367CF"/>
    <w:rsid w:val="00D37AA3"/>
    <w:rsid w:val="00D42437"/>
    <w:rsid w:val="00D446D0"/>
    <w:rsid w:val="00D46A2A"/>
    <w:rsid w:val="00D5098E"/>
    <w:rsid w:val="00D526C3"/>
    <w:rsid w:val="00D52D7D"/>
    <w:rsid w:val="00D552B2"/>
    <w:rsid w:val="00D5669A"/>
    <w:rsid w:val="00D56D36"/>
    <w:rsid w:val="00D56E93"/>
    <w:rsid w:val="00D603BA"/>
    <w:rsid w:val="00D61488"/>
    <w:rsid w:val="00D61496"/>
    <w:rsid w:val="00D61733"/>
    <w:rsid w:val="00D65942"/>
    <w:rsid w:val="00D66E41"/>
    <w:rsid w:val="00D7051A"/>
    <w:rsid w:val="00D72B2D"/>
    <w:rsid w:val="00D7347F"/>
    <w:rsid w:val="00D73700"/>
    <w:rsid w:val="00D74F48"/>
    <w:rsid w:val="00D7500F"/>
    <w:rsid w:val="00D76B5A"/>
    <w:rsid w:val="00D77083"/>
    <w:rsid w:val="00D800F4"/>
    <w:rsid w:val="00D8094E"/>
    <w:rsid w:val="00D819F7"/>
    <w:rsid w:val="00D83589"/>
    <w:rsid w:val="00D838EE"/>
    <w:rsid w:val="00D83E13"/>
    <w:rsid w:val="00D84CC3"/>
    <w:rsid w:val="00D901CD"/>
    <w:rsid w:val="00D93403"/>
    <w:rsid w:val="00D93845"/>
    <w:rsid w:val="00D94273"/>
    <w:rsid w:val="00D94F25"/>
    <w:rsid w:val="00D95D99"/>
    <w:rsid w:val="00D96134"/>
    <w:rsid w:val="00D962CB"/>
    <w:rsid w:val="00D9734A"/>
    <w:rsid w:val="00D97F6B"/>
    <w:rsid w:val="00DA233A"/>
    <w:rsid w:val="00DA2CC2"/>
    <w:rsid w:val="00DA43F5"/>
    <w:rsid w:val="00DA5710"/>
    <w:rsid w:val="00DA6386"/>
    <w:rsid w:val="00DA6CFD"/>
    <w:rsid w:val="00DA7203"/>
    <w:rsid w:val="00DA73F3"/>
    <w:rsid w:val="00DB0434"/>
    <w:rsid w:val="00DB07CE"/>
    <w:rsid w:val="00DB0B94"/>
    <w:rsid w:val="00DB16E1"/>
    <w:rsid w:val="00DB256D"/>
    <w:rsid w:val="00DB2DCD"/>
    <w:rsid w:val="00DB3658"/>
    <w:rsid w:val="00DB3AB7"/>
    <w:rsid w:val="00DB4714"/>
    <w:rsid w:val="00DB713F"/>
    <w:rsid w:val="00DB7492"/>
    <w:rsid w:val="00DB75F2"/>
    <w:rsid w:val="00DB7B0E"/>
    <w:rsid w:val="00DC096D"/>
    <w:rsid w:val="00DC33E8"/>
    <w:rsid w:val="00DC5D6C"/>
    <w:rsid w:val="00DC6C14"/>
    <w:rsid w:val="00DC76CF"/>
    <w:rsid w:val="00DC77F5"/>
    <w:rsid w:val="00DD152E"/>
    <w:rsid w:val="00DD4D5D"/>
    <w:rsid w:val="00DD4FD6"/>
    <w:rsid w:val="00DD56C3"/>
    <w:rsid w:val="00DD5DB2"/>
    <w:rsid w:val="00DD7356"/>
    <w:rsid w:val="00DD7AA5"/>
    <w:rsid w:val="00DE09AE"/>
    <w:rsid w:val="00DE5658"/>
    <w:rsid w:val="00DE5AF8"/>
    <w:rsid w:val="00DE6E5D"/>
    <w:rsid w:val="00DE7406"/>
    <w:rsid w:val="00DE7E9C"/>
    <w:rsid w:val="00DF0CA3"/>
    <w:rsid w:val="00DF1753"/>
    <w:rsid w:val="00DF237E"/>
    <w:rsid w:val="00DF2A12"/>
    <w:rsid w:val="00DF42AD"/>
    <w:rsid w:val="00E0113D"/>
    <w:rsid w:val="00E016A7"/>
    <w:rsid w:val="00E02E2D"/>
    <w:rsid w:val="00E031EA"/>
    <w:rsid w:val="00E05D03"/>
    <w:rsid w:val="00E07004"/>
    <w:rsid w:val="00E0771B"/>
    <w:rsid w:val="00E10144"/>
    <w:rsid w:val="00E10EA3"/>
    <w:rsid w:val="00E126F2"/>
    <w:rsid w:val="00E129BC"/>
    <w:rsid w:val="00E12DDF"/>
    <w:rsid w:val="00E132C2"/>
    <w:rsid w:val="00E1462A"/>
    <w:rsid w:val="00E1556A"/>
    <w:rsid w:val="00E17272"/>
    <w:rsid w:val="00E179CD"/>
    <w:rsid w:val="00E2062F"/>
    <w:rsid w:val="00E22528"/>
    <w:rsid w:val="00E23E58"/>
    <w:rsid w:val="00E24BDB"/>
    <w:rsid w:val="00E24E9A"/>
    <w:rsid w:val="00E27597"/>
    <w:rsid w:val="00E3026B"/>
    <w:rsid w:val="00E30E5C"/>
    <w:rsid w:val="00E31041"/>
    <w:rsid w:val="00E3137D"/>
    <w:rsid w:val="00E32709"/>
    <w:rsid w:val="00E328D7"/>
    <w:rsid w:val="00E329BB"/>
    <w:rsid w:val="00E33DAA"/>
    <w:rsid w:val="00E35375"/>
    <w:rsid w:val="00E3717D"/>
    <w:rsid w:val="00E379B5"/>
    <w:rsid w:val="00E424AD"/>
    <w:rsid w:val="00E437B3"/>
    <w:rsid w:val="00E45EFD"/>
    <w:rsid w:val="00E46814"/>
    <w:rsid w:val="00E4690E"/>
    <w:rsid w:val="00E46A93"/>
    <w:rsid w:val="00E47974"/>
    <w:rsid w:val="00E51E3B"/>
    <w:rsid w:val="00E54267"/>
    <w:rsid w:val="00E55368"/>
    <w:rsid w:val="00E568EA"/>
    <w:rsid w:val="00E56C7C"/>
    <w:rsid w:val="00E56D7A"/>
    <w:rsid w:val="00E57757"/>
    <w:rsid w:val="00E57797"/>
    <w:rsid w:val="00E60221"/>
    <w:rsid w:val="00E61122"/>
    <w:rsid w:val="00E614BA"/>
    <w:rsid w:val="00E61CBC"/>
    <w:rsid w:val="00E632C8"/>
    <w:rsid w:val="00E641BB"/>
    <w:rsid w:val="00E64DF2"/>
    <w:rsid w:val="00E655D3"/>
    <w:rsid w:val="00E67F3A"/>
    <w:rsid w:val="00E7012A"/>
    <w:rsid w:val="00E70FF4"/>
    <w:rsid w:val="00E71D16"/>
    <w:rsid w:val="00E7236C"/>
    <w:rsid w:val="00E7239F"/>
    <w:rsid w:val="00E74D52"/>
    <w:rsid w:val="00E75082"/>
    <w:rsid w:val="00E75ABB"/>
    <w:rsid w:val="00E76496"/>
    <w:rsid w:val="00E769E7"/>
    <w:rsid w:val="00E80998"/>
    <w:rsid w:val="00E81AE8"/>
    <w:rsid w:val="00E84036"/>
    <w:rsid w:val="00E851F4"/>
    <w:rsid w:val="00E856D0"/>
    <w:rsid w:val="00E85D66"/>
    <w:rsid w:val="00E86A49"/>
    <w:rsid w:val="00E86C18"/>
    <w:rsid w:val="00E8753A"/>
    <w:rsid w:val="00E93F5F"/>
    <w:rsid w:val="00E943AB"/>
    <w:rsid w:val="00E96233"/>
    <w:rsid w:val="00E969A9"/>
    <w:rsid w:val="00EA0D2F"/>
    <w:rsid w:val="00EA1D58"/>
    <w:rsid w:val="00EA34B7"/>
    <w:rsid w:val="00EA3786"/>
    <w:rsid w:val="00EA5848"/>
    <w:rsid w:val="00EA610C"/>
    <w:rsid w:val="00EA61BF"/>
    <w:rsid w:val="00EA6A8D"/>
    <w:rsid w:val="00EB0215"/>
    <w:rsid w:val="00EB27ED"/>
    <w:rsid w:val="00EB2BCC"/>
    <w:rsid w:val="00EB3879"/>
    <w:rsid w:val="00EB64B4"/>
    <w:rsid w:val="00EB6AD0"/>
    <w:rsid w:val="00EC06C7"/>
    <w:rsid w:val="00EC5B92"/>
    <w:rsid w:val="00EC6291"/>
    <w:rsid w:val="00EC6EBA"/>
    <w:rsid w:val="00ED0626"/>
    <w:rsid w:val="00ED1156"/>
    <w:rsid w:val="00ED126F"/>
    <w:rsid w:val="00ED1C27"/>
    <w:rsid w:val="00ED1D26"/>
    <w:rsid w:val="00ED252F"/>
    <w:rsid w:val="00ED29F0"/>
    <w:rsid w:val="00ED2E6E"/>
    <w:rsid w:val="00ED30E4"/>
    <w:rsid w:val="00ED3353"/>
    <w:rsid w:val="00ED4139"/>
    <w:rsid w:val="00ED4463"/>
    <w:rsid w:val="00ED4F32"/>
    <w:rsid w:val="00ED4FD6"/>
    <w:rsid w:val="00ED67CB"/>
    <w:rsid w:val="00ED6B36"/>
    <w:rsid w:val="00ED71FC"/>
    <w:rsid w:val="00ED7458"/>
    <w:rsid w:val="00EE52B6"/>
    <w:rsid w:val="00EE5398"/>
    <w:rsid w:val="00EE5A38"/>
    <w:rsid w:val="00EE64DC"/>
    <w:rsid w:val="00EE69AD"/>
    <w:rsid w:val="00EE7A39"/>
    <w:rsid w:val="00EE7D62"/>
    <w:rsid w:val="00EF0F9B"/>
    <w:rsid w:val="00EF2586"/>
    <w:rsid w:val="00EF2B9B"/>
    <w:rsid w:val="00EF2CC6"/>
    <w:rsid w:val="00EF4280"/>
    <w:rsid w:val="00EF4B60"/>
    <w:rsid w:val="00EF69EB"/>
    <w:rsid w:val="00EF6BAE"/>
    <w:rsid w:val="00F0109B"/>
    <w:rsid w:val="00F01DD4"/>
    <w:rsid w:val="00F026B7"/>
    <w:rsid w:val="00F0475E"/>
    <w:rsid w:val="00F051E7"/>
    <w:rsid w:val="00F0588D"/>
    <w:rsid w:val="00F05FC6"/>
    <w:rsid w:val="00F07A02"/>
    <w:rsid w:val="00F12BAE"/>
    <w:rsid w:val="00F13E8F"/>
    <w:rsid w:val="00F13F73"/>
    <w:rsid w:val="00F1414D"/>
    <w:rsid w:val="00F15F5C"/>
    <w:rsid w:val="00F16658"/>
    <w:rsid w:val="00F213F6"/>
    <w:rsid w:val="00F214AD"/>
    <w:rsid w:val="00F21B51"/>
    <w:rsid w:val="00F21D9C"/>
    <w:rsid w:val="00F21FB0"/>
    <w:rsid w:val="00F22F3E"/>
    <w:rsid w:val="00F23526"/>
    <w:rsid w:val="00F24A86"/>
    <w:rsid w:val="00F25092"/>
    <w:rsid w:val="00F2634B"/>
    <w:rsid w:val="00F26E4F"/>
    <w:rsid w:val="00F26F5B"/>
    <w:rsid w:val="00F32706"/>
    <w:rsid w:val="00F343CB"/>
    <w:rsid w:val="00F374D5"/>
    <w:rsid w:val="00F40ED8"/>
    <w:rsid w:val="00F416A4"/>
    <w:rsid w:val="00F420CB"/>
    <w:rsid w:val="00F43014"/>
    <w:rsid w:val="00F456C7"/>
    <w:rsid w:val="00F4799F"/>
    <w:rsid w:val="00F52BE3"/>
    <w:rsid w:val="00F56922"/>
    <w:rsid w:val="00F575CB"/>
    <w:rsid w:val="00F57B1F"/>
    <w:rsid w:val="00F60936"/>
    <w:rsid w:val="00F62EDE"/>
    <w:rsid w:val="00F63ED0"/>
    <w:rsid w:val="00F666C6"/>
    <w:rsid w:val="00F67126"/>
    <w:rsid w:val="00F6727E"/>
    <w:rsid w:val="00F7028B"/>
    <w:rsid w:val="00F71143"/>
    <w:rsid w:val="00F71C33"/>
    <w:rsid w:val="00F74691"/>
    <w:rsid w:val="00F746E1"/>
    <w:rsid w:val="00F7474A"/>
    <w:rsid w:val="00F74F7D"/>
    <w:rsid w:val="00F74FEA"/>
    <w:rsid w:val="00F75553"/>
    <w:rsid w:val="00F7719F"/>
    <w:rsid w:val="00F77EF9"/>
    <w:rsid w:val="00F83309"/>
    <w:rsid w:val="00F83FCC"/>
    <w:rsid w:val="00F8418B"/>
    <w:rsid w:val="00F844F7"/>
    <w:rsid w:val="00F84CEF"/>
    <w:rsid w:val="00F84D7F"/>
    <w:rsid w:val="00F85908"/>
    <w:rsid w:val="00F86893"/>
    <w:rsid w:val="00F87ED2"/>
    <w:rsid w:val="00F90803"/>
    <w:rsid w:val="00F90CFF"/>
    <w:rsid w:val="00F91F2E"/>
    <w:rsid w:val="00F94773"/>
    <w:rsid w:val="00F94BE8"/>
    <w:rsid w:val="00F96952"/>
    <w:rsid w:val="00F96A00"/>
    <w:rsid w:val="00F97D0E"/>
    <w:rsid w:val="00FA0C34"/>
    <w:rsid w:val="00FA13CD"/>
    <w:rsid w:val="00FA32A5"/>
    <w:rsid w:val="00FA4478"/>
    <w:rsid w:val="00FA5A14"/>
    <w:rsid w:val="00FA65F1"/>
    <w:rsid w:val="00FA7198"/>
    <w:rsid w:val="00FA72E4"/>
    <w:rsid w:val="00FA72F4"/>
    <w:rsid w:val="00FA77DE"/>
    <w:rsid w:val="00FB1DB7"/>
    <w:rsid w:val="00FB2AB8"/>
    <w:rsid w:val="00FB4784"/>
    <w:rsid w:val="00FB5309"/>
    <w:rsid w:val="00FB53C1"/>
    <w:rsid w:val="00FB5E18"/>
    <w:rsid w:val="00FB6D41"/>
    <w:rsid w:val="00FB7D7B"/>
    <w:rsid w:val="00FC1CDE"/>
    <w:rsid w:val="00FC628A"/>
    <w:rsid w:val="00FC663D"/>
    <w:rsid w:val="00FC7E8F"/>
    <w:rsid w:val="00FC7FBD"/>
    <w:rsid w:val="00FD036D"/>
    <w:rsid w:val="00FD1051"/>
    <w:rsid w:val="00FD14A5"/>
    <w:rsid w:val="00FD2A85"/>
    <w:rsid w:val="00FD2E1F"/>
    <w:rsid w:val="00FD4459"/>
    <w:rsid w:val="00FD562C"/>
    <w:rsid w:val="00FD60C9"/>
    <w:rsid w:val="00FD6A39"/>
    <w:rsid w:val="00FE0620"/>
    <w:rsid w:val="00FE0CDF"/>
    <w:rsid w:val="00FE2573"/>
    <w:rsid w:val="00FE3738"/>
    <w:rsid w:val="00FE3F0A"/>
    <w:rsid w:val="00FE4387"/>
    <w:rsid w:val="00FE4425"/>
    <w:rsid w:val="00FE46E7"/>
    <w:rsid w:val="00FE4F8A"/>
    <w:rsid w:val="00FE6B4E"/>
    <w:rsid w:val="00FE7A3B"/>
    <w:rsid w:val="00FE7B1E"/>
    <w:rsid w:val="00FE7EF3"/>
    <w:rsid w:val="00FF1781"/>
    <w:rsid w:val="00FF23F9"/>
    <w:rsid w:val="00FF2B74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37"/>
    <w:pPr>
      <w:spacing w:before="120" w:after="40" w:line="264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AF5"/>
    <w:pPr>
      <w:keepNext/>
      <w:keepLines/>
      <w:spacing w:before="240"/>
      <w:outlineLvl w:val="0"/>
    </w:pPr>
    <w:rPr>
      <w:rFonts w:eastAsia="MS Gothic"/>
      <w:bCs/>
      <w:color w:val="8D8A72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36AF5"/>
    <w:pPr>
      <w:spacing w:before="200"/>
      <w:outlineLvl w:val="1"/>
    </w:pPr>
    <w:rPr>
      <w:bCs w:val="0"/>
      <w:color w:val="DAA45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18A1"/>
    <w:pPr>
      <w:keepNext/>
      <w:keepLines/>
      <w:spacing w:before="200" w:after="80"/>
      <w:outlineLvl w:val="2"/>
    </w:pPr>
    <w:rPr>
      <w:rFonts w:eastAsia="MS Gothic"/>
      <w:b/>
      <w:bCs/>
      <w:color w:val="C3C5C5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20CB"/>
    <w:pPr>
      <w:keepNext/>
      <w:keepLines/>
      <w:spacing w:before="200" w:after="0" w:line="260" w:lineRule="atLeast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C7C"/>
    <w:pPr>
      <w:keepNext/>
      <w:keepLines/>
      <w:spacing w:before="200" w:after="0"/>
      <w:outlineLvl w:val="4"/>
    </w:pPr>
    <w:rPr>
      <w:rFonts w:eastAsia="MS Gothic"/>
      <w:b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535494"/>
    <w:pPr>
      <w:keepNext/>
      <w:keepLines/>
      <w:spacing w:before="200" w:after="0"/>
      <w:outlineLvl w:val="5"/>
    </w:pPr>
    <w:rPr>
      <w:rFonts w:eastAsia="MS Gothic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6AF5"/>
    <w:rPr>
      <w:rFonts w:ascii="Arial" w:eastAsia="MS Gothic" w:hAnsi="Arial" w:cs="Times New Roman"/>
      <w:bCs/>
      <w:color w:val="8D8A72"/>
      <w:sz w:val="48"/>
      <w:szCs w:val="28"/>
    </w:rPr>
  </w:style>
  <w:style w:type="character" w:customStyle="1" w:styleId="Heading2Char">
    <w:name w:val="Heading 2 Char"/>
    <w:link w:val="Heading2"/>
    <w:uiPriority w:val="9"/>
    <w:rsid w:val="00C36AF5"/>
    <w:rPr>
      <w:rFonts w:ascii="Arial" w:eastAsia="MS Gothic" w:hAnsi="Arial" w:cs="Times New Roman"/>
      <w:color w:val="DAA45B"/>
      <w:sz w:val="32"/>
      <w:szCs w:val="26"/>
    </w:rPr>
  </w:style>
  <w:style w:type="character" w:customStyle="1" w:styleId="Heading3Char">
    <w:name w:val="Heading 3 Char"/>
    <w:link w:val="Heading3"/>
    <w:uiPriority w:val="9"/>
    <w:rsid w:val="002D18A1"/>
    <w:rPr>
      <w:rFonts w:ascii="Arial" w:eastAsia="MS Gothic" w:hAnsi="Arial" w:cs="Times New Roman"/>
      <w:b/>
      <w:bCs/>
      <w:color w:val="C3C5C5"/>
      <w:sz w:val="24"/>
      <w:szCs w:val="20"/>
    </w:rPr>
  </w:style>
  <w:style w:type="character" w:customStyle="1" w:styleId="Heading4Char">
    <w:name w:val="Heading 4 Char"/>
    <w:link w:val="Heading4"/>
    <w:uiPriority w:val="9"/>
    <w:rsid w:val="00F420CB"/>
    <w:rPr>
      <w:rFonts w:ascii="Arial" w:eastAsia="MS Gothic" w:hAnsi="Arial" w:cs="Times New Roman"/>
      <w:b/>
      <w:bCs/>
      <w:iCs/>
      <w:sz w:val="20"/>
      <w:szCs w:val="20"/>
    </w:rPr>
  </w:style>
  <w:style w:type="character" w:customStyle="1" w:styleId="Heading5Char">
    <w:name w:val="Heading 5 Char"/>
    <w:link w:val="Heading5"/>
    <w:uiPriority w:val="9"/>
    <w:rsid w:val="00E56C7C"/>
    <w:rPr>
      <w:rFonts w:ascii="Arial" w:eastAsia="MS Gothic" w:hAnsi="Arial" w:cs="Times New Roman"/>
      <w:b/>
      <w:color w:val="7F7F7F"/>
      <w:sz w:val="20"/>
      <w:szCs w:val="20"/>
    </w:rPr>
  </w:style>
  <w:style w:type="character" w:customStyle="1" w:styleId="Heading6Char">
    <w:name w:val="Heading 6 Char"/>
    <w:link w:val="Heading6"/>
    <w:uiPriority w:val="9"/>
    <w:rsid w:val="00535494"/>
    <w:rPr>
      <w:rFonts w:ascii="Arial" w:eastAsia="MS Gothic" w:hAnsi="Arial" w:cs="Times New Roman"/>
      <w:i/>
      <w:iCs/>
      <w:color w:val="243F60"/>
      <w:sz w:val="20"/>
      <w:szCs w:val="20"/>
    </w:rPr>
  </w:style>
  <w:style w:type="paragraph" w:customStyle="1" w:styleId="WOVGHead">
    <w:name w:val="WOVG Head"/>
    <w:basedOn w:val="Normal"/>
    <w:qFormat/>
    <w:rsid w:val="00535494"/>
    <w:pPr>
      <w:ind w:left="567"/>
    </w:pPr>
    <w:rPr>
      <w:color w:val="595959"/>
      <w:sz w:val="40"/>
      <w:szCs w:val="4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35494"/>
    <w:pPr>
      <w:spacing w:line="240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49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8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025"/>
    <w:pPr>
      <w:tabs>
        <w:tab w:val="center" w:pos="4513"/>
        <w:tab w:val="right" w:pos="9026"/>
      </w:tabs>
      <w:spacing w:after="0" w:line="240" w:lineRule="auto"/>
    </w:pPr>
    <w:rPr>
      <w:caps/>
      <w:sz w:val="16"/>
      <w:szCs w:val="16"/>
    </w:rPr>
  </w:style>
  <w:style w:type="character" w:customStyle="1" w:styleId="FooterChar">
    <w:name w:val="Footer Char"/>
    <w:link w:val="Footer"/>
    <w:uiPriority w:val="99"/>
    <w:rsid w:val="004D5025"/>
    <w:rPr>
      <w:rFonts w:ascii="Arial" w:hAnsi="Arial" w:cs="Times New Roman"/>
      <w:caps/>
      <w:sz w:val="16"/>
      <w:szCs w:val="16"/>
    </w:rPr>
  </w:style>
  <w:style w:type="character" w:styleId="FollowedHyperlink">
    <w:name w:val="FollowedHyperlink"/>
    <w:uiPriority w:val="99"/>
    <w:semiHidden/>
    <w:unhideWhenUsed/>
    <w:rsid w:val="00956720"/>
    <w:rPr>
      <w:color w:val="800080"/>
      <w:u w:val="single"/>
    </w:rPr>
  </w:style>
  <w:style w:type="paragraph" w:customStyle="1" w:styleId="Bulletedlist">
    <w:name w:val="Bulleted list"/>
    <w:basedOn w:val="Normal"/>
    <w:qFormat/>
    <w:rsid w:val="002D18A1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58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B32582"/>
    <w:rPr>
      <w:rFonts w:ascii="Arial" w:hAnsi="Arial" w:cs="Times New Roman"/>
      <w:sz w:val="20"/>
      <w:szCs w:val="20"/>
    </w:rPr>
  </w:style>
  <w:style w:type="paragraph" w:customStyle="1" w:styleId="Bulletedlist2">
    <w:name w:val="Bulleted list 2"/>
    <w:basedOn w:val="Bulletedlist"/>
    <w:qFormat/>
    <w:rsid w:val="00B71774"/>
    <w:pPr>
      <w:numPr>
        <w:ilvl w:val="1"/>
        <w:numId w:val="28"/>
      </w:numPr>
    </w:pPr>
  </w:style>
  <w:style w:type="paragraph" w:customStyle="1" w:styleId="DHSbody">
    <w:name w:val="DHS body"/>
    <w:rsid w:val="00041543"/>
    <w:pPr>
      <w:spacing w:after="120" w:line="270" w:lineRule="atLeast"/>
    </w:pPr>
    <w:rPr>
      <w:rFonts w:ascii="Arial" w:eastAsia="Times New Roman" w:hAnsi="Arial"/>
      <w:lang w:eastAsia="en-US"/>
    </w:rPr>
  </w:style>
  <w:style w:type="paragraph" w:customStyle="1" w:styleId="NumberLevel1">
    <w:name w:val="Number Level 1"/>
    <w:rsid w:val="0006286C"/>
    <w:pPr>
      <w:tabs>
        <w:tab w:val="num" w:pos="539"/>
      </w:tabs>
      <w:spacing w:before="60" w:after="60"/>
      <w:ind w:left="539" w:hanging="363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NumberLevel2">
    <w:name w:val="Number Level 2"/>
    <w:rsid w:val="0006286C"/>
    <w:pPr>
      <w:tabs>
        <w:tab w:val="num" w:pos="1259"/>
      </w:tabs>
      <w:spacing w:before="60" w:after="60"/>
      <w:ind w:left="1259" w:hanging="363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NumberLevel3">
    <w:name w:val="Number Level 3"/>
    <w:rsid w:val="0006286C"/>
    <w:pPr>
      <w:tabs>
        <w:tab w:val="num" w:pos="1973"/>
      </w:tabs>
      <w:spacing w:before="60" w:after="60"/>
      <w:ind w:left="1973" w:hanging="176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73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sid w:val="008853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53F6"/>
  </w:style>
  <w:style w:type="character" w:customStyle="1" w:styleId="CommentTextChar">
    <w:name w:val="Comment Text Char"/>
    <w:link w:val="CommentText"/>
    <w:semiHidden/>
    <w:rsid w:val="008853F6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E2D"/>
    <w:pPr>
      <w:spacing w:before="0" w:after="0" w:line="240" w:lineRule="auto"/>
    </w:pPr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semiHidden/>
    <w:rsid w:val="00E02E2D"/>
    <w:rPr>
      <w:lang w:eastAsia="en-US"/>
    </w:rPr>
  </w:style>
  <w:style w:type="character" w:styleId="FootnoteReference">
    <w:name w:val="footnote reference"/>
    <w:uiPriority w:val="99"/>
    <w:semiHidden/>
    <w:unhideWhenUsed/>
    <w:rsid w:val="00E02E2D"/>
    <w:rPr>
      <w:vertAlign w:val="superscript"/>
    </w:rPr>
  </w:style>
  <w:style w:type="character" w:styleId="Hyperlink">
    <w:name w:val="Hyperlink"/>
    <w:uiPriority w:val="99"/>
    <w:unhideWhenUsed/>
    <w:rsid w:val="00D42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37"/>
    <w:pPr>
      <w:spacing w:before="120" w:after="40" w:line="264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AF5"/>
    <w:pPr>
      <w:keepNext/>
      <w:keepLines/>
      <w:spacing w:before="240"/>
      <w:outlineLvl w:val="0"/>
    </w:pPr>
    <w:rPr>
      <w:rFonts w:eastAsia="MS Gothic"/>
      <w:bCs/>
      <w:color w:val="8D8A72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36AF5"/>
    <w:pPr>
      <w:spacing w:before="200"/>
      <w:outlineLvl w:val="1"/>
    </w:pPr>
    <w:rPr>
      <w:bCs w:val="0"/>
      <w:color w:val="DAA45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18A1"/>
    <w:pPr>
      <w:keepNext/>
      <w:keepLines/>
      <w:spacing w:before="200" w:after="80"/>
      <w:outlineLvl w:val="2"/>
    </w:pPr>
    <w:rPr>
      <w:rFonts w:eastAsia="MS Gothic"/>
      <w:b/>
      <w:bCs/>
      <w:color w:val="C3C5C5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20CB"/>
    <w:pPr>
      <w:keepNext/>
      <w:keepLines/>
      <w:spacing w:before="200" w:after="0" w:line="260" w:lineRule="atLeast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C7C"/>
    <w:pPr>
      <w:keepNext/>
      <w:keepLines/>
      <w:spacing w:before="200" w:after="0"/>
      <w:outlineLvl w:val="4"/>
    </w:pPr>
    <w:rPr>
      <w:rFonts w:eastAsia="MS Gothic"/>
      <w:b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535494"/>
    <w:pPr>
      <w:keepNext/>
      <w:keepLines/>
      <w:spacing w:before="200" w:after="0"/>
      <w:outlineLvl w:val="5"/>
    </w:pPr>
    <w:rPr>
      <w:rFonts w:eastAsia="MS Gothic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6AF5"/>
    <w:rPr>
      <w:rFonts w:ascii="Arial" w:eastAsia="MS Gothic" w:hAnsi="Arial" w:cs="Times New Roman"/>
      <w:bCs/>
      <w:color w:val="8D8A72"/>
      <w:sz w:val="48"/>
      <w:szCs w:val="28"/>
    </w:rPr>
  </w:style>
  <w:style w:type="character" w:customStyle="1" w:styleId="Heading2Char">
    <w:name w:val="Heading 2 Char"/>
    <w:link w:val="Heading2"/>
    <w:uiPriority w:val="9"/>
    <w:rsid w:val="00C36AF5"/>
    <w:rPr>
      <w:rFonts w:ascii="Arial" w:eastAsia="MS Gothic" w:hAnsi="Arial" w:cs="Times New Roman"/>
      <w:color w:val="DAA45B"/>
      <w:sz w:val="32"/>
      <w:szCs w:val="26"/>
    </w:rPr>
  </w:style>
  <w:style w:type="character" w:customStyle="1" w:styleId="Heading3Char">
    <w:name w:val="Heading 3 Char"/>
    <w:link w:val="Heading3"/>
    <w:uiPriority w:val="9"/>
    <w:rsid w:val="002D18A1"/>
    <w:rPr>
      <w:rFonts w:ascii="Arial" w:eastAsia="MS Gothic" w:hAnsi="Arial" w:cs="Times New Roman"/>
      <w:b/>
      <w:bCs/>
      <w:color w:val="C3C5C5"/>
      <w:sz w:val="24"/>
      <w:szCs w:val="20"/>
    </w:rPr>
  </w:style>
  <w:style w:type="character" w:customStyle="1" w:styleId="Heading4Char">
    <w:name w:val="Heading 4 Char"/>
    <w:link w:val="Heading4"/>
    <w:uiPriority w:val="9"/>
    <w:rsid w:val="00F420CB"/>
    <w:rPr>
      <w:rFonts w:ascii="Arial" w:eastAsia="MS Gothic" w:hAnsi="Arial" w:cs="Times New Roman"/>
      <w:b/>
      <w:bCs/>
      <w:iCs/>
      <w:sz w:val="20"/>
      <w:szCs w:val="20"/>
    </w:rPr>
  </w:style>
  <w:style w:type="character" w:customStyle="1" w:styleId="Heading5Char">
    <w:name w:val="Heading 5 Char"/>
    <w:link w:val="Heading5"/>
    <w:uiPriority w:val="9"/>
    <w:rsid w:val="00E56C7C"/>
    <w:rPr>
      <w:rFonts w:ascii="Arial" w:eastAsia="MS Gothic" w:hAnsi="Arial" w:cs="Times New Roman"/>
      <w:b/>
      <w:color w:val="7F7F7F"/>
      <w:sz w:val="20"/>
      <w:szCs w:val="20"/>
    </w:rPr>
  </w:style>
  <w:style w:type="character" w:customStyle="1" w:styleId="Heading6Char">
    <w:name w:val="Heading 6 Char"/>
    <w:link w:val="Heading6"/>
    <w:uiPriority w:val="9"/>
    <w:rsid w:val="00535494"/>
    <w:rPr>
      <w:rFonts w:ascii="Arial" w:eastAsia="MS Gothic" w:hAnsi="Arial" w:cs="Times New Roman"/>
      <w:i/>
      <w:iCs/>
      <w:color w:val="243F60"/>
      <w:sz w:val="20"/>
      <w:szCs w:val="20"/>
    </w:rPr>
  </w:style>
  <w:style w:type="paragraph" w:customStyle="1" w:styleId="WOVGHead">
    <w:name w:val="WOVG Head"/>
    <w:basedOn w:val="Normal"/>
    <w:qFormat/>
    <w:rsid w:val="00535494"/>
    <w:pPr>
      <w:ind w:left="567"/>
    </w:pPr>
    <w:rPr>
      <w:color w:val="595959"/>
      <w:sz w:val="40"/>
      <w:szCs w:val="4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35494"/>
    <w:pPr>
      <w:spacing w:line="240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49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8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025"/>
    <w:pPr>
      <w:tabs>
        <w:tab w:val="center" w:pos="4513"/>
        <w:tab w:val="right" w:pos="9026"/>
      </w:tabs>
      <w:spacing w:after="0" w:line="240" w:lineRule="auto"/>
    </w:pPr>
    <w:rPr>
      <w:caps/>
      <w:sz w:val="16"/>
      <w:szCs w:val="16"/>
    </w:rPr>
  </w:style>
  <w:style w:type="character" w:customStyle="1" w:styleId="FooterChar">
    <w:name w:val="Footer Char"/>
    <w:link w:val="Footer"/>
    <w:uiPriority w:val="99"/>
    <w:rsid w:val="004D5025"/>
    <w:rPr>
      <w:rFonts w:ascii="Arial" w:hAnsi="Arial" w:cs="Times New Roman"/>
      <w:caps/>
      <w:sz w:val="16"/>
      <w:szCs w:val="16"/>
    </w:rPr>
  </w:style>
  <w:style w:type="character" w:styleId="FollowedHyperlink">
    <w:name w:val="FollowedHyperlink"/>
    <w:uiPriority w:val="99"/>
    <w:semiHidden/>
    <w:unhideWhenUsed/>
    <w:rsid w:val="00956720"/>
    <w:rPr>
      <w:color w:val="800080"/>
      <w:u w:val="single"/>
    </w:rPr>
  </w:style>
  <w:style w:type="paragraph" w:customStyle="1" w:styleId="Bulletedlist">
    <w:name w:val="Bulleted list"/>
    <w:basedOn w:val="Normal"/>
    <w:qFormat/>
    <w:rsid w:val="002D18A1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58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B32582"/>
    <w:rPr>
      <w:rFonts w:ascii="Arial" w:hAnsi="Arial" w:cs="Times New Roman"/>
      <w:sz w:val="20"/>
      <w:szCs w:val="20"/>
    </w:rPr>
  </w:style>
  <w:style w:type="paragraph" w:customStyle="1" w:styleId="Bulletedlist2">
    <w:name w:val="Bulleted list 2"/>
    <w:basedOn w:val="Bulletedlist"/>
    <w:qFormat/>
    <w:rsid w:val="00B71774"/>
    <w:pPr>
      <w:numPr>
        <w:ilvl w:val="1"/>
        <w:numId w:val="28"/>
      </w:numPr>
    </w:pPr>
  </w:style>
  <w:style w:type="paragraph" w:customStyle="1" w:styleId="DHSbody">
    <w:name w:val="DHS body"/>
    <w:rsid w:val="00041543"/>
    <w:pPr>
      <w:spacing w:after="120" w:line="270" w:lineRule="atLeast"/>
    </w:pPr>
    <w:rPr>
      <w:rFonts w:ascii="Arial" w:eastAsia="Times New Roman" w:hAnsi="Arial"/>
      <w:lang w:eastAsia="en-US"/>
    </w:rPr>
  </w:style>
  <w:style w:type="paragraph" w:customStyle="1" w:styleId="NumberLevel1">
    <w:name w:val="Number Level 1"/>
    <w:rsid w:val="0006286C"/>
    <w:pPr>
      <w:tabs>
        <w:tab w:val="num" w:pos="539"/>
      </w:tabs>
      <w:spacing w:before="60" w:after="60"/>
      <w:ind w:left="539" w:hanging="363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NumberLevel2">
    <w:name w:val="Number Level 2"/>
    <w:rsid w:val="0006286C"/>
    <w:pPr>
      <w:tabs>
        <w:tab w:val="num" w:pos="1259"/>
      </w:tabs>
      <w:spacing w:before="60" w:after="60"/>
      <w:ind w:left="1259" w:hanging="363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NumberLevel3">
    <w:name w:val="Number Level 3"/>
    <w:rsid w:val="0006286C"/>
    <w:pPr>
      <w:tabs>
        <w:tab w:val="num" w:pos="1973"/>
      </w:tabs>
      <w:spacing w:before="60" w:after="60"/>
      <w:ind w:left="1973" w:hanging="176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73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unhideWhenUsed/>
    <w:rsid w:val="008853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53F6"/>
  </w:style>
  <w:style w:type="character" w:customStyle="1" w:styleId="CommentTextChar">
    <w:name w:val="Comment Text Char"/>
    <w:link w:val="CommentText"/>
    <w:semiHidden/>
    <w:rsid w:val="008853F6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E2D"/>
    <w:pPr>
      <w:spacing w:before="0" w:after="0" w:line="240" w:lineRule="auto"/>
    </w:pPr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semiHidden/>
    <w:rsid w:val="00E02E2D"/>
    <w:rPr>
      <w:lang w:eastAsia="en-US"/>
    </w:rPr>
  </w:style>
  <w:style w:type="character" w:styleId="FootnoteReference">
    <w:name w:val="footnote reference"/>
    <w:uiPriority w:val="99"/>
    <w:semiHidden/>
    <w:unhideWhenUsed/>
    <w:rsid w:val="00E02E2D"/>
    <w:rPr>
      <w:vertAlign w:val="superscript"/>
    </w:rPr>
  </w:style>
  <w:style w:type="character" w:styleId="Hyperlink">
    <w:name w:val="Hyperlink"/>
    <w:uiPriority w:val="99"/>
    <w:unhideWhenUsed/>
    <w:rsid w:val="00D42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3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43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09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82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891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7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1976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0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1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90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6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644">
              <w:marLeft w:val="3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1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16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2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0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0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18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924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063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74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150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464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10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98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8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5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0215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00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5665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07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7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907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3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431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302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0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15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9768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tpli.vic.gov.au/sport-and-recreation/make-sport-fair-and-drug-free/victorian-code-of-conduct-for-community-spor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health.vic.gov.au/clinrisk/vimp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hildsafestandards@dhhs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hs.vic.gov.au/funded-agency-channel/about-service-agreements/incident-reporting/heal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ustice.vic.gov.au/home/safer+communities/protecting+children+and+families/failure+to+protect+offence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dhs.vic.gov.au/funded-agency-channel/about-service-agreements/incident-reporting/human-servic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hs.vic.gov.au/funded-agency-channel/about-service-agreements/incident-reporting/human-services" TargetMode="External"/><Relationship Id="rId14" Type="http://schemas.openxmlformats.org/officeDocument/2006/relationships/hyperlink" Target="http://vicsport.com.au/safeguarding-children-and-young-people-in-sport-everybodys-responsibility/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B5CC1FD0-E6DF-4926-905E-5D075D1BC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6408B-9FF2-49A7-9B7E-9B135848B9EF}"/>
</file>

<file path=customXml/itemProps3.xml><?xml version="1.0" encoding="utf-8"?>
<ds:datastoreItem xmlns:ds="http://schemas.openxmlformats.org/officeDocument/2006/customXml" ds:itemID="{F6B1422E-314A-4AD6-B302-531FE74196F8}"/>
</file>

<file path=customXml/itemProps4.xml><?xml version="1.0" encoding="utf-8"?>
<ds:datastoreItem xmlns:ds="http://schemas.openxmlformats.org/officeDocument/2006/customXml" ds:itemID="{4F6D1499-3E52-4B55-96DF-7EF5E7569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DHHS fact sheet - Failure to protect offence</vt:lpstr>
    </vt:vector>
  </TitlesOfParts>
  <Company>Department of Health &amp; Human Services</Company>
  <LinksUpToDate>false</LinksUpToDate>
  <CharactersWithSpaces>6267</CharactersWithSpaces>
  <SharedDoc>false</SharedDoc>
  <HLinks>
    <vt:vector size="48" baseType="variant">
      <vt:variant>
        <vt:i4>2686984</vt:i4>
      </vt:variant>
      <vt:variant>
        <vt:i4>21</vt:i4>
      </vt:variant>
      <vt:variant>
        <vt:i4>0</vt:i4>
      </vt:variant>
      <vt:variant>
        <vt:i4>5</vt:i4>
      </vt:variant>
      <vt:variant>
        <vt:lpwstr>mailto:childsafestandards@dhhs.vic.gov.au</vt:lpwstr>
      </vt:variant>
      <vt:variant>
        <vt:lpwstr/>
      </vt:variant>
      <vt:variant>
        <vt:i4>6094922</vt:i4>
      </vt:variant>
      <vt:variant>
        <vt:i4>18</vt:i4>
      </vt:variant>
      <vt:variant>
        <vt:i4>0</vt:i4>
      </vt:variant>
      <vt:variant>
        <vt:i4>5</vt:i4>
      </vt:variant>
      <vt:variant>
        <vt:lpwstr>http://www.justice.vic.gov.au/home/safer+communities/protecting+children+and+families/failure+to+protect+offence</vt:lpwstr>
      </vt:variant>
      <vt:variant>
        <vt:lpwstr/>
      </vt:variant>
      <vt:variant>
        <vt:i4>1376257</vt:i4>
      </vt:variant>
      <vt:variant>
        <vt:i4>15</vt:i4>
      </vt:variant>
      <vt:variant>
        <vt:i4>0</vt:i4>
      </vt:variant>
      <vt:variant>
        <vt:i4>5</vt:i4>
      </vt:variant>
      <vt:variant>
        <vt:lpwstr>http://vicsport.com.au/safeguarding-children-and-young-people-in-sport-everybodys-responsibility/</vt:lpwstr>
      </vt:variant>
      <vt:variant>
        <vt:lpwstr/>
      </vt:variant>
      <vt:variant>
        <vt:i4>1179735</vt:i4>
      </vt:variant>
      <vt:variant>
        <vt:i4>12</vt:i4>
      </vt:variant>
      <vt:variant>
        <vt:i4>0</vt:i4>
      </vt:variant>
      <vt:variant>
        <vt:i4>5</vt:i4>
      </vt:variant>
      <vt:variant>
        <vt:lpwstr>http://www.dtpli.vic.gov.au/sport-and-recreation/make-sport-fair-and-drug-free/victorian-code-of-conduct-for-community-sport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http://www.health.vic.gov.au/clinrisk/vimp.htm</vt:lpwstr>
      </vt:variant>
      <vt:variant>
        <vt:lpwstr/>
      </vt:variant>
      <vt:variant>
        <vt:i4>6488191</vt:i4>
      </vt:variant>
      <vt:variant>
        <vt:i4>6</vt:i4>
      </vt:variant>
      <vt:variant>
        <vt:i4>0</vt:i4>
      </vt:variant>
      <vt:variant>
        <vt:i4>5</vt:i4>
      </vt:variant>
      <vt:variant>
        <vt:lpwstr>http://www.dhs.vic.gov.au/funded-agency-channel/about-service-agreements/incident-reporting/health</vt:lpwstr>
      </vt:variant>
      <vt:variant>
        <vt:lpwstr/>
      </vt:variant>
      <vt:variant>
        <vt:i4>3670116</vt:i4>
      </vt:variant>
      <vt:variant>
        <vt:i4>3</vt:i4>
      </vt:variant>
      <vt:variant>
        <vt:i4>0</vt:i4>
      </vt:variant>
      <vt:variant>
        <vt:i4>5</vt:i4>
      </vt:variant>
      <vt:variant>
        <vt:lpwstr>http://www.dhs.vic.gov.au/funded-agency-channel/about-service-agreements/incident-reporting/human-services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http://www.dhs.vic.gov.au/funded-agency-channel/about-service-agreements/incident-reporting/human-services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DHHS fact sheet - Failure to protect offence</dc:title>
  <dc:subject>Protect children from sexual abuse</dc:subject>
  <dc:creator>Department of Health &amp; Human Services</dc:creator>
  <cp:keywords>failure to protect, sexual abuse, parliamentary inquiry, betrayal of trust</cp:keywords>
  <cp:lastModifiedBy>Julianne Van Veenendaal</cp:lastModifiedBy>
  <cp:revision>2</cp:revision>
  <cp:lastPrinted>2015-06-30T08:02:00Z</cp:lastPrinted>
  <dcterms:created xsi:type="dcterms:W3CDTF">2017-06-21T22:35:00Z</dcterms:created>
  <dcterms:modified xsi:type="dcterms:W3CDTF">2017-06-21T22:35:00Z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CD/15/227433</vt:lpwstr>
  </property>
  <property fmtid="{D5CDD505-2E9C-101B-9397-08002B2CF9AE}" pid="3" name="TRIM_DateDue">
    <vt:lpwstr> </vt:lpwstr>
  </property>
  <property fmtid="{D5CDD505-2E9C-101B-9397-08002B2CF9AE}" pid="4" name="TRIM_Author">
    <vt:lpwstr>BOSCAGLIA, Marco</vt:lpwstr>
  </property>
  <property fmtid="{D5CDD505-2E9C-101B-9397-08002B2CF9AE}" pid="5" name="TRIM_Container">
    <vt:lpwstr>DG/14/37914</vt:lpwstr>
  </property>
  <property fmtid="{D5CDD505-2E9C-101B-9397-08002B2CF9AE}" pid="6" name="TRIM_Creator">
    <vt:lpwstr>BOSCAGLIA, Marco</vt:lpwstr>
  </property>
  <property fmtid="{D5CDD505-2E9C-101B-9397-08002B2CF9AE}" pid="7" name="TRIM_DateRegistered">
    <vt:lpwstr>28 May, 2015</vt:lpwstr>
  </property>
  <property fmtid="{D5CDD505-2E9C-101B-9397-08002B2CF9AE}" pid="8" name="TRIM_OwnerLocation">
    <vt:lpwstr>Commonwealth Royal Commission into Institutional Child Sexual Abuse</vt:lpwstr>
  </property>
  <property fmtid="{D5CDD505-2E9C-101B-9397-08002B2CF9AE}" pid="9" name="TRIM_ResponsibleOfficer">
    <vt:lpwstr> </vt:lpwstr>
  </property>
  <property fmtid="{D5CDD505-2E9C-101B-9397-08002B2CF9AE}" pid="10" name="TRIM_Title">
    <vt:lpwstr>Fact Sheet - Failure to Protect - Version 0.6 (28 05 15)</vt:lpwstr>
  </property>
  <property fmtid="{D5CDD505-2E9C-101B-9397-08002B2CF9AE}" pid="11" name="ContentTypeId">
    <vt:lpwstr>0x0101009F0C4347C5C6D34BA8C9FCC4F57D19B6</vt:lpwstr>
  </property>
</Properties>
</file>