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990" w:rsidRPr="003072C6" w:rsidRDefault="00292A4E" w:rsidP="00A55989">
      <w:pPr>
        <w:pStyle w:val="DHHSbodynospace"/>
      </w:pPr>
      <w:r>
        <w:rPr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10700385"/>
            <wp:effectExtent l="0" t="0" r="0" b="0"/>
            <wp:wrapNone/>
            <wp:docPr id="95" name="Picture 95" descr="Victoria State Government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Victoria State Government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938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817CD" w:rsidRPr="003072C6" w:rsidTr="004C5777">
        <w:trPr>
          <w:trHeight w:val="3988"/>
        </w:trPr>
        <w:tc>
          <w:tcPr>
            <w:tcW w:w="7938" w:type="dxa"/>
            <w:shd w:val="clear" w:color="auto" w:fill="auto"/>
          </w:tcPr>
          <w:p w:rsidR="00451BEB" w:rsidRDefault="00451BEB" w:rsidP="00E91933">
            <w:pPr>
              <w:pStyle w:val="DHHSreportsubtitlewhite"/>
              <w:rPr>
                <w:sz w:val="50"/>
                <w:szCs w:val="50"/>
              </w:rPr>
            </w:pPr>
            <w:r w:rsidRPr="00451BEB">
              <w:rPr>
                <w:sz w:val="50"/>
                <w:szCs w:val="50"/>
              </w:rPr>
              <w:t>Emergency Planning Committee</w:t>
            </w:r>
          </w:p>
          <w:p w:rsidR="00444D82" w:rsidRPr="003072C6" w:rsidRDefault="007F04D8" w:rsidP="00E91933">
            <w:pPr>
              <w:pStyle w:val="DHHSreportsubtitlewhite"/>
            </w:pPr>
            <w:r>
              <w:t>Participant</w:t>
            </w:r>
            <w:r w:rsidR="00AB6EBE">
              <w:t xml:space="preserve"> workbook</w:t>
            </w:r>
          </w:p>
        </w:tc>
      </w:tr>
      <w:tr w:rsidR="001817CD" w:rsidRPr="003072C6" w:rsidTr="004C5777">
        <w:trPr>
          <w:trHeight w:val="4664"/>
        </w:trPr>
        <w:tc>
          <w:tcPr>
            <w:tcW w:w="10252" w:type="dxa"/>
            <w:shd w:val="clear" w:color="auto" w:fill="auto"/>
          </w:tcPr>
          <w:p w:rsidR="00BC01C1" w:rsidRPr="003072C6" w:rsidRDefault="00BC01C1" w:rsidP="004F3441">
            <w:pPr>
              <w:pStyle w:val="Coverinstructions"/>
            </w:pPr>
          </w:p>
        </w:tc>
      </w:tr>
    </w:tbl>
    <w:p w:rsidR="0069374A" w:rsidRPr="003072C6" w:rsidRDefault="0069374A" w:rsidP="00C2657D">
      <w:pPr>
        <w:pStyle w:val="DHHSbodynospace"/>
        <w:ind w:left="-454"/>
      </w:pPr>
    </w:p>
    <w:p w:rsidR="00C51B1C" w:rsidRDefault="00C51B1C" w:rsidP="00CA6D4E">
      <w:pPr>
        <w:pStyle w:val="DHHSbodynospace"/>
        <w:sectPr w:rsidR="00C51B1C" w:rsidSect="00A55989">
          <w:type w:val="oddPage"/>
          <w:pgSz w:w="11906" w:h="16838"/>
          <w:pgMar w:top="3969" w:right="1304" w:bottom="1134" w:left="1304" w:header="454" w:footer="567" w:gutter="0"/>
          <w:cols w:space="720"/>
          <w:docGrid w:linePitch="360"/>
        </w:sect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6EBE" w:rsidRPr="00605B5B" w:rsidRDefault="00AB6EBE" w:rsidP="00AB6EBE">
      <w:pPr>
        <w:spacing w:after="200" w:line="300" w:lineRule="atLeast"/>
        <w:rPr>
          <w:rFonts w:ascii="Arial" w:eastAsia="Times" w:hAnsi="Arial"/>
          <w:sz w:val="24"/>
          <w:szCs w:val="19"/>
        </w:rPr>
      </w:pPr>
      <w:r w:rsidRPr="00605B5B">
        <w:rPr>
          <w:rFonts w:ascii="Arial" w:eastAsia="Times" w:hAnsi="Arial"/>
          <w:sz w:val="24"/>
          <w:szCs w:val="19"/>
        </w:rPr>
        <w:t xml:space="preserve">To receive this publication in an accessible format </w:t>
      </w:r>
      <w:hyperlink r:id="rId9" w:history="1">
        <w:r w:rsidRPr="00F171E9">
          <w:rPr>
            <w:rStyle w:val="Hyperlink"/>
            <w:rFonts w:ascii="Arial" w:eastAsia="Times" w:hAnsi="Arial"/>
            <w:sz w:val="24"/>
            <w:szCs w:val="19"/>
          </w:rPr>
          <w:t>email Centre for Learning and Professional Development</w:t>
        </w:r>
      </w:hyperlink>
      <w:r w:rsidRPr="00605B5B">
        <w:rPr>
          <w:rFonts w:ascii="Arial" w:eastAsia="Times" w:hAnsi="Arial"/>
          <w:sz w:val="24"/>
          <w:szCs w:val="19"/>
        </w:rPr>
        <w:t xml:space="preserve"> </w:t>
      </w:r>
      <w:r w:rsidRPr="00F171E9">
        <w:rPr>
          <w:rFonts w:ascii="Arial" w:eastAsia="Times" w:hAnsi="Arial"/>
          <w:sz w:val="24"/>
          <w:szCs w:val="19"/>
        </w:rPr>
        <w:t>&lt;learning@dhhs.vic.gov.au&gt;</w:t>
      </w:r>
    </w:p>
    <w:p w:rsidR="00AB6EBE" w:rsidRPr="00605B5B" w:rsidRDefault="00AB6EBE" w:rsidP="00AB6EBE">
      <w:pPr>
        <w:spacing w:after="120" w:line="270" w:lineRule="atLeast"/>
        <w:rPr>
          <w:rFonts w:ascii="Arial" w:eastAsia="Times" w:hAnsi="Arial"/>
        </w:rPr>
      </w:pPr>
      <w:r w:rsidRPr="00605B5B">
        <w:rPr>
          <w:rFonts w:ascii="Arial" w:eastAsia="Times" w:hAnsi="Arial"/>
        </w:rPr>
        <w:t>Authorised and published by the Victorian Governmen</w:t>
      </w:r>
      <w:r>
        <w:rPr>
          <w:rFonts w:ascii="Arial" w:eastAsia="Times" w:hAnsi="Arial"/>
        </w:rPr>
        <w:t>t, 1 Treasury Place, Melbourne.</w:t>
      </w:r>
    </w:p>
    <w:p w:rsidR="00AB6EBE" w:rsidRPr="00605B5B" w:rsidRDefault="00AB6EBE" w:rsidP="00AB6EBE">
      <w:pPr>
        <w:spacing w:after="120" w:line="270" w:lineRule="atLeast"/>
        <w:rPr>
          <w:rFonts w:ascii="Arial" w:eastAsia="Times" w:hAnsi="Arial"/>
        </w:rPr>
      </w:pPr>
      <w:r w:rsidRPr="00605B5B">
        <w:rPr>
          <w:rFonts w:ascii="Arial" w:eastAsia="Times" w:hAnsi="Arial"/>
        </w:rPr>
        <w:t xml:space="preserve">© State of Victoria, Department of Health </w:t>
      </w:r>
      <w:r>
        <w:rPr>
          <w:rFonts w:ascii="Arial" w:eastAsia="Times" w:hAnsi="Arial"/>
        </w:rPr>
        <w:t>and</w:t>
      </w:r>
      <w:r w:rsidRPr="00605B5B">
        <w:rPr>
          <w:rFonts w:ascii="Arial" w:eastAsia="Times" w:hAnsi="Arial"/>
        </w:rPr>
        <w:t xml:space="preserve"> Human Services</w:t>
      </w:r>
      <w:r>
        <w:rPr>
          <w:rFonts w:ascii="Arial" w:eastAsia="Times" w:hAnsi="Arial"/>
        </w:rPr>
        <w:t>, April 2019.</w:t>
      </w:r>
    </w:p>
    <w:p w:rsidR="00AB6EBE" w:rsidRPr="003072C6" w:rsidRDefault="00AB6EBE" w:rsidP="00AB6EBE">
      <w:pPr>
        <w:pStyle w:val="DHHSbody"/>
      </w:pPr>
      <w:r>
        <w:rPr>
          <w:szCs w:val="19"/>
        </w:rPr>
        <w:t>Available from the department’s website</w:t>
      </w:r>
      <w:r w:rsidRPr="00605B5B">
        <w:rPr>
          <w:szCs w:val="19"/>
        </w:rPr>
        <w:t xml:space="preserve"> </w:t>
      </w:r>
      <w:r w:rsidRPr="00CB6247">
        <w:t>&lt;</w:t>
      </w:r>
      <w:r w:rsidR="00DD1D8E" w:rsidRPr="00DD1D8E">
        <w:t>https://providers.dhhs.vic.gov.au/fire-safety-induction-program</w:t>
      </w:r>
      <w:bookmarkStart w:id="0" w:name="_GoBack"/>
      <w:bookmarkEnd w:id="0"/>
      <w:r w:rsidRPr="00CB6247">
        <w:t>&gt;</w:t>
      </w:r>
    </w:p>
    <w:p w:rsidR="00AC0C3B" w:rsidRPr="003072C6" w:rsidRDefault="009208F5" w:rsidP="00CA6D4E">
      <w:pPr>
        <w:pStyle w:val="DHHSbodynospace"/>
      </w:pPr>
      <w:r w:rsidRPr="003072C6">
        <w:lastRenderedPageBreak/>
        <w:br w:type="page"/>
      </w:r>
      <w:r w:rsidR="00292A4E" w:rsidRPr="003072C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10172700</wp:posOffset>
                </wp:positionV>
                <wp:extent cx="2514600" cy="342900"/>
                <wp:effectExtent l="0" t="0" r="0" b="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C63" w:rsidRDefault="00977C63" w:rsidP="00AC0C3B">
                            <w:pPr>
                              <w:jc w:val="right"/>
                            </w:pPr>
                            <w:r w:rsidRPr="000147AF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Department of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in;margin-top:801pt;width:19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" filled="f" stroked="f">
                <v:textbox>
                  <w:txbxContent>
                    <w:p w:rsidR="00977C63" w:rsidRDefault="00977C63" w:rsidP="00AC0C3B">
                      <w:pPr>
                        <w:jc w:val="right"/>
                      </w:pPr>
                      <w:r w:rsidRPr="000147AF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Department of Health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8"/>
      </w:tblGrid>
      <w:tr w:rsidR="00DE24E6" w:rsidRPr="003072C6" w:rsidTr="00451BEB">
        <w:trPr>
          <w:trHeight w:val="7402"/>
        </w:trPr>
        <w:tc>
          <w:tcPr>
            <w:tcW w:w="5000" w:type="pct"/>
            <w:shd w:val="clear" w:color="auto" w:fill="auto"/>
            <w:vAlign w:val="center"/>
          </w:tcPr>
          <w:p w:rsidR="00F53CFD" w:rsidRPr="00AB50C1" w:rsidRDefault="00B1308C" w:rsidP="00AB50C1">
            <w:pPr>
              <w:pStyle w:val="DHHSreportmaintitle"/>
            </w:pPr>
            <w:r>
              <w:lastRenderedPageBreak/>
              <w:t>Participant</w:t>
            </w:r>
            <w:r w:rsidR="00AB6EBE">
              <w:t xml:space="preserve"> </w:t>
            </w:r>
            <w:r w:rsidR="00451BEB">
              <w:t>name:</w:t>
            </w:r>
          </w:p>
          <w:p w:rsidR="00BB47D7" w:rsidRPr="003072C6" w:rsidRDefault="00451BEB" w:rsidP="00630937">
            <w:pPr>
              <w:pStyle w:val="DHHSreportsubtitle"/>
            </w:pPr>
            <w:r>
              <w:t>Course time/date:</w:t>
            </w:r>
          </w:p>
        </w:tc>
      </w:tr>
      <w:tr w:rsidR="009906C7" w:rsidRPr="003072C6" w:rsidTr="00451BEB">
        <w:tc>
          <w:tcPr>
            <w:tcW w:w="5000" w:type="pct"/>
            <w:shd w:val="clear" w:color="auto" w:fill="auto"/>
            <w:vAlign w:val="center"/>
          </w:tcPr>
          <w:p w:rsidR="009906C7" w:rsidRPr="003072C6" w:rsidRDefault="009906C7" w:rsidP="009906C7">
            <w:pPr>
              <w:pStyle w:val="DHHSbody"/>
            </w:pPr>
          </w:p>
        </w:tc>
      </w:tr>
    </w:tbl>
    <w:p w:rsidR="00CA6D4E" w:rsidRPr="003072C6" w:rsidRDefault="00CA6D4E" w:rsidP="00CA6D4E">
      <w:pPr>
        <w:pStyle w:val="DHHSbodynospace"/>
      </w:pPr>
    </w:p>
    <w:p w:rsidR="00AC0C3B" w:rsidRPr="003072C6" w:rsidRDefault="00C81BA6" w:rsidP="00CA6D4E">
      <w:pPr>
        <w:pStyle w:val="DHHSbodynospace"/>
      </w:pPr>
      <w:r w:rsidRPr="003072C6">
        <w:br w:type="page"/>
      </w:r>
    </w:p>
    <w:p w:rsidR="00222409" w:rsidRDefault="00222409">
      <w:pPr>
        <w:rPr>
          <w:rFonts w:ascii="Arial" w:eastAsia="Times" w:hAnsi="Arial"/>
        </w:rPr>
      </w:pPr>
      <w:r>
        <w:lastRenderedPageBreak/>
        <w:br w:type="page"/>
      </w:r>
    </w:p>
    <w:p w:rsidR="00AC0C3B" w:rsidRPr="00AB50C1" w:rsidRDefault="00AC0C3B" w:rsidP="00AB50C1">
      <w:pPr>
        <w:pStyle w:val="DHHSTOCheadingreport"/>
      </w:pPr>
      <w:r w:rsidRPr="00AB50C1">
        <w:lastRenderedPageBreak/>
        <w:t>Contents</w:t>
      </w:r>
    </w:p>
    <w:p w:rsidR="003A0D4A" w:rsidRDefault="00E15DA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 w:rsidRPr="003072C6">
        <w:rPr>
          <w:noProof w:val="0"/>
        </w:rPr>
        <w:fldChar w:fldCharType="begin"/>
      </w:r>
      <w:r w:rsidRPr="003072C6">
        <w:rPr>
          <w:noProof w:val="0"/>
        </w:rPr>
        <w:instrText xml:space="preserve"> TOC \h \z \t "Heading 1,1,Heading 2,2" </w:instrText>
      </w:r>
      <w:r w:rsidRPr="003072C6">
        <w:rPr>
          <w:noProof w:val="0"/>
        </w:rPr>
        <w:fldChar w:fldCharType="separate"/>
      </w:r>
      <w:hyperlink w:anchor="_Toc533675356" w:history="1">
        <w:r w:rsidR="00B1308C">
          <w:rPr>
            <w:rStyle w:val="Hyperlink"/>
          </w:rPr>
          <w:t>Participant</w:t>
        </w:r>
        <w:r w:rsidR="00AB6EBE">
          <w:rPr>
            <w:rStyle w:val="Hyperlink"/>
          </w:rPr>
          <w:t xml:space="preserve"> workbook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_Toc533675356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6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57" w:history="1">
        <w:r w:rsidR="003A0D4A" w:rsidRPr="003B10FC">
          <w:rPr>
            <w:rStyle w:val="Hyperlink"/>
          </w:rPr>
          <w:t>Instructions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_Toc533675357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6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3675358" w:history="1">
        <w:r w:rsidR="003A0D4A" w:rsidRPr="003B10FC">
          <w:rPr>
            <w:rStyle w:val="Hyperlink"/>
          </w:rPr>
          <w:t>Theory Assessment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_Toc533675358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6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59" w:history="1">
        <w:r w:rsidR="003A0D4A" w:rsidRPr="003B10FC">
          <w:rPr>
            <w:rStyle w:val="Hyperlink"/>
          </w:rPr>
          <w:t>Instructions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_Toc533675359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6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0" w:history="1">
        <w:r w:rsidR="003A0D4A" w:rsidRPr="003B10FC">
          <w:rPr>
            <w:rStyle w:val="Hyperlink"/>
          </w:rPr>
          <w:t>ACTIVITY 1 – Evacuation Diagrams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_Toc533675360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7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1" w:history="1">
        <w:r w:rsidR="003A0D4A" w:rsidRPr="003B10FC">
          <w:rPr>
            <w:rStyle w:val="Hyperlink"/>
          </w:rPr>
          <w:t>ACTIVITY 2 – EPC Scope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_Toc533675361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7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2" w:history="1">
        <w:r w:rsidR="003A0D4A" w:rsidRPr="003B10FC">
          <w:rPr>
            <w:rStyle w:val="Hyperlink"/>
          </w:rPr>
          <w:t>ACTIVITY 3 – Emergency Profiling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_Toc533675362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9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3" w:history="1">
        <w:r w:rsidR="003A0D4A" w:rsidRPr="003B10FC">
          <w:rPr>
            <w:rStyle w:val="Hyperlink"/>
          </w:rPr>
          <w:t>ACTIVITY 4 – Emergency Control Agencies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_Toc533675363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11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4" w:history="1">
        <w:r w:rsidR="003A0D4A" w:rsidRPr="003B10FC">
          <w:rPr>
            <w:rStyle w:val="Hyperlink"/>
          </w:rPr>
          <w:t>ACTIVITY 5 – Emergency Control Point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_Toc533675364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11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3675365" w:history="1">
        <w:r w:rsidR="003A0D4A" w:rsidRPr="003B10FC">
          <w:rPr>
            <w:rStyle w:val="Hyperlink"/>
          </w:rPr>
          <w:t>ACTIVITY 6 – Refusals to Evacuate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_Toc533675365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11</w:t>
        </w:r>
        <w:r w:rsidR="003A0D4A">
          <w:rPr>
            <w:webHidden/>
          </w:rPr>
          <w:fldChar w:fldCharType="end"/>
        </w:r>
      </w:hyperlink>
    </w:p>
    <w:p w:rsidR="003A0D4A" w:rsidRDefault="00DD1D8E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3675366" w:history="1">
        <w:r w:rsidR="003A0D4A" w:rsidRPr="003B10FC">
          <w:rPr>
            <w:rStyle w:val="Hyperlink"/>
            <w:rFonts w:eastAsia="Times"/>
          </w:rPr>
          <w:t>Marking Record</w:t>
        </w:r>
        <w:r w:rsidR="003A0D4A">
          <w:rPr>
            <w:webHidden/>
          </w:rPr>
          <w:tab/>
        </w:r>
        <w:r w:rsidR="003A0D4A">
          <w:rPr>
            <w:webHidden/>
          </w:rPr>
          <w:fldChar w:fldCharType="begin"/>
        </w:r>
        <w:r w:rsidR="003A0D4A">
          <w:rPr>
            <w:webHidden/>
          </w:rPr>
          <w:instrText xml:space="preserve"> PAGEREF _Toc533675366 \h </w:instrText>
        </w:r>
        <w:r w:rsidR="003A0D4A">
          <w:rPr>
            <w:webHidden/>
          </w:rPr>
        </w:r>
        <w:r w:rsidR="003A0D4A">
          <w:rPr>
            <w:webHidden/>
          </w:rPr>
          <w:fldChar w:fldCharType="separate"/>
        </w:r>
        <w:r w:rsidR="00222409">
          <w:rPr>
            <w:webHidden/>
          </w:rPr>
          <w:t>12</w:t>
        </w:r>
        <w:r w:rsidR="003A0D4A">
          <w:rPr>
            <w:webHidden/>
          </w:rPr>
          <w:fldChar w:fldCharType="end"/>
        </w:r>
      </w:hyperlink>
    </w:p>
    <w:p w:rsidR="003E2E12" w:rsidRPr="003072C6" w:rsidRDefault="00E15DA9" w:rsidP="00213772">
      <w:pPr>
        <w:pStyle w:val="TOC2"/>
        <w:rPr>
          <w:noProof w:val="0"/>
        </w:rPr>
      </w:pPr>
      <w:r w:rsidRPr="003072C6">
        <w:rPr>
          <w:noProof w:val="0"/>
        </w:rPr>
        <w:fldChar w:fldCharType="end"/>
      </w:r>
    </w:p>
    <w:p w:rsidR="00AC0C3B" w:rsidRPr="003072C6" w:rsidRDefault="003E2E12" w:rsidP="00E91933">
      <w:pPr>
        <w:pStyle w:val="DHHSbody"/>
      </w:pPr>
      <w:r w:rsidRPr="003072C6">
        <w:br w:type="page"/>
      </w:r>
    </w:p>
    <w:p w:rsidR="00AC0C3B" w:rsidRPr="003072C6" w:rsidRDefault="00AC0C3B" w:rsidP="00E91933">
      <w:pPr>
        <w:pStyle w:val="DHHSbody"/>
        <w:sectPr w:rsidR="00AC0C3B" w:rsidRPr="003072C6" w:rsidSect="00C51B1C">
          <w:pgSz w:w="11906" w:h="16838"/>
          <w:pgMar w:top="1701" w:right="1304" w:bottom="1134" w:left="1304" w:header="454" w:footer="567" w:gutter="0"/>
          <w:cols w:space="720"/>
          <w:docGrid w:linePitch="360"/>
        </w:sectPr>
      </w:pPr>
    </w:p>
    <w:p w:rsidR="00451BEB" w:rsidRPr="00451BEB" w:rsidRDefault="00B1308C" w:rsidP="00451BEB">
      <w:pPr>
        <w:pStyle w:val="Heading1"/>
        <w:rPr>
          <w:b/>
        </w:rPr>
      </w:pPr>
      <w:r>
        <w:lastRenderedPageBreak/>
        <w:t>Participant</w:t>
      </w:r>
      <w:r w:rsidR="00AB6EBE">
        <w:t xml:space="preserve"> workbook</w:t>
      </w:r>
    </w:p>
    <w:p w:rsidR="00451BEB" w:rsidRDefault="00451BEB" w:rsidP="00451BEB">
      <w:pPr>
        <w:pStyle w:val="Heading2"/>
      </w:pPr>
      <w:bookmarkStart w:id="1" w:name="_Toc533675357"/>
      <w:r>
        <w:t>Instructions</w:t>
      </w:r>
      <w:bookmarkEnd w:id="1"/>
    </w:p>
    <w:p w:rsidR="00FD35A6" w:rsidRDefault="00FD35A6" w:rsidP="00FD35A6">
      <w:pPr>
        <w:pStyle w:val="DHHSbody"/>
      </w:pPr>
      <w:r>
        <w:t xml:space="preserve">This </w:t>
      </w:r>
      <w:r w:rsidR="00B1308C">
        <w:t>Participant</w:t>
      </w:r>
      <w:r w:rsidR="00AB6EBE">
        <w:t xml:space="preserve"> workbook is designed to used in conjunction with the Emergency Planning Committee </w:t>
      </w:r>
      <w:r w:rsidR="00B1308C">
        <w:t>Participant</w:t>
      </w:r>
      <w:r w:rsidR="00AB6EBE">
        <w:t xml:space="preserve"> guide. This workbook</w:t>
      </w:r>
      <w:r>
        <w:t xml:space="preserve"> consists of 6 activities and 12 multiple choice and short answer questions. Read the question and then mark the correct response(s) to the question in the corresponding tick box.</w:t>
      </w:r>
    </w:p>
    <w:p w:rsidR="0077075D" w:rsidRDefault="0077075D" w:rsidP="00FD35A6">
      <w:pPr>
        <w:pStyle w:val="DHHSbody"/>
      </w:pPr>
    </w:p>
    <w:p w:rsidR="0077075D" w:rsidRDefault="0077075D" w:rsidP="00FD35A6">
      <w:pPr>
        <w:pStyle w:val="DHHSbody"/>
        <w:sectPr w:rsidR="0077075D" w:rsidSect="00BA5E47">
          <w:headerReference w:type="even" r:id="rId10"/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701" w:right="1304" w:bottom="1134" w:left="1304" w:header="454" w:footer="510" w:gutter="0"/>
          <w:cols w:space="720"/>
          <w:docGrid w:linePitch="360"/>
        </w:sectPr>
      </w:pPr>
    </w:p>
    <w:p w:rsidR="0077075D" w:rsidRPr="008E5C0D" w:rsidRDefault="0077075D" w:rsidP="0077075D">
      <w:pPr>
        <w:pStyle w:val="Heading2"/>
      </w:pPr>
      <w:r>
        <w:br w:type="page"/>
      </w:r>
      <w:bookmarkStart w:id="2" w:name="_Toc533675360"/>
      <w:r w:rsidRPr="008E5C0D">
        <w:lastRenderedPageBreak/>
        <w:t>ACTIVITY 1</w:t>
      </w:r>
      <w:r>
        <w:t xml:space="preserve"> – Evacuation Diagrams</w:t>
      </w:r>
      <w:bookmarkEnd w:id="2"/>
    </w:p>
    <w:p w:rsidR="0077075D" w:rsidRDefault="0077075D" w:rsidP="0077075D">
      <w:pPr>
        <w:pStyle w:val="DHHSbody"/>
      </w:pPr>
      <w:r>
        <w:t>In groups using the activity booklet identify at least 1 minimum element in relation to the construction of evacuation diagrams in facilities as listed in AS3745 – Planning for emergencies in facilities.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8E5C0D" w:rsidRDefault="0077075D" w:rsidP="0077075D">
      <w:pPr>
        <w:pStyle w:val="Heading2"/>
      </w:pPr>
      <w:bookmarkStart w:id="3" w:name="_Toc533675361"/>
      <w:r w:rsidRPr="008E5C0D">
        <w:t>ACTIVITY</w:t>
      </w:r>
      <w:r>
        <w:t xml:space="preserve"> 2 – EPC Scope</w:t>
      </w:r>
      <w:bookmarkEnd w:id="3"/>
    </w:p>
    <w:p w:rsidR="0077075D" w:rsidRDefault="0077075D" w:rsidP="0077075D">
      <w:pPr>
        <w:pStyle w:val="DHHSbody"/>
      </w:pPr>
      <w:r>
        <w:t>In groups outline experts or officials that may be consulted to assist with the EPC scope?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Default="0077075D" w:rsidP="0077075D">
      <w:pPr>
        <w:pStyle w:val="Heading3"/>
      </w:pPr>
      <w:r>
        <w:t>What is the “Role” of the EPC?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F5409B" w:rsidRDefault="0077075D" w:rsidP="0077075D">
      <w:pPr>
        <w:pStyle w:val="Heading3"/>
      </w:pPr>
      <w:r>
        <w:t xml:space="preserve">Which of the following is </w:t>
      </w:r>
      <w:r w:rsidRPr="0077075D">
        <w:rPr>
          <w:u w:val="single"/>
        </w:rPr>
        <w:t>NOT</w:t>
      </w:r>
      <w:r>
        <w:t xml:space="preserve"> </w:t>
      </w:r>
      <w:r w:rsidRPr="0044448C">
        <w:t>a</w:t>
      </w:r>
      <w:r>
        <w:t>n</w:t>
      </w:r>
      <w:r w:rsidRPr="0044448C">
        <w:t xml:space="preserve"> objective</w:t>
      </w:r>
      <w:r>
        <w:t xml:space="preserve"> of DHHS’s approach to fire risk management? </w:t>
      </w:r>
      <w:r w:rsidRPr="0044448C">
        <w:rPr>
          <w:sz w:val="20"/>
        </w:rPr>
        <w:t>(one or more)</w:t>
      </w:r>
    </w:p>
    <w:p w:rsidR="0077075D" w:rsidRPr="00F5409B" w:rsidRDefault="0077075D" w:rsidP="0077075D">
      <w:pPr>
        <w:pStyle w:val="DHHSbullet1"/>
      </w:pPr>
      <w:r>
        <w:t>Complying with occupational health and safety laws</w:t>
      </w:r>
    </w:p>
    <w:p w:rsidR="0077075D" w:rsidRPr="00F5409B" w:rsidRDefault="0077075D" w:rsidP="0077075D">
      <w:pPr>
        <w:pStyle w:val="DHHSbullet1"/>
      </w:pPr>
      <w:r>
        <w:t>Keeping people in DHHS facilities safe from illness or injury due to fire</w:t>
      </w:r>
    </w:p>
    <w:p w:rsidR="0077075D" w:rsidRDefault="0077075D" w:rsidP="0077075D">
      <w:pPr>
        <w:pStyle w:val="DHHSbullet1"/>
      </w:pPr>
      <w:r>
        <w:t>Maintaining services to the Victorian community</w:t>
      </w:r>
    </w:p>
    <w:p w:rsidR="0077075D" w:rsidRPr="0077075D" w:rsidRDefault="0077075D" w:rsidP="0077075D">
      <w:pPr>
        <w:pStyle w:val="DHHSbullet1lastline"/>
      </w:pPr>
      <w:r>
        <w:t>Not participating in emergency training and exercises</w:t>
      </w:r>
    </w:p>
    <w:p w:rsidR="0077075D" w:rsidRPr="00F5409B" w:rsidRDefault="0077075D" w:rsidP="0077075D">
      <w:pPr>
        <w:pStyle w:val="Heading3"/>
      </w:pPr>
      <w:r>
        <w:t>What type of facility does Capital Development Guideline 7.4 cover?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F5409B" w:rsidRDefault="0077075D" w:rsidP="0077075D">
      <w:pPr>
        <w:pStyle w:val="Heading3"/>
      </w:pPr>
      <w:r>
        <w:br w:type="page"/>
      </w:r>
      <w:r>
        <w:lastRenderedPageBreak/>
        <w:t xml:space="preserve">Indicate important strategies for the </w:t>
      </w:r>
      <w:r w:rsidRPr="008E5085">
        <w:t>prevention</w:t>
      </w:r>
      <w:r>
        <w:t xml:space="preserve"> of emergencies? </w:t>
      </w:r>
      <w:r w:rsidRPr="00455660">
        <w:rPr>
          <w:sz w:val="20"/>
        </w:rPr>
        <w:t>(one or more)</w:t>
      </w:r>
    </w:p>
    <w:p w:rsidR="0077075D" w:rsidRPr="0077075D" w:rsidRDefault="0077075D" w:rsidP="0077075D">
      <w:pPr>
        <w:pStyle w:val="DHHSbullet1"/>
      </w:pPr>
      <w:r w:rsidRPr="0077075D">
        <w:t>Fire safety audits</w:t>
      </w:r>
    </w:p>
    <w:p w:rsidR="0077075D" w:rsidRPr="0077075D" w:rsidRDefault="0077075D" w:rsidP="0077075D">
      <w:pPr>
        <w:pStyle w:val="DHHSbullet1"/>
      </w:pPr>
      <w:r w:rsidRPr="0077075D">
        <w:t>Housekeeping</w:t>
      </w:r>
    </w:p>
    <w:p w:rsidR="0077075D" w:rsidRPr="0077075D" w:rsidRDefault="0077075D" w:rsidP="0077075D">
      <w:pPr>
        <w:pStyle w:val="DHHSbullet1"/>
      </w:pPr>
      <w:r w:rsidRPr="0077075D">
        <w:t>Obstruction free egress</w:t>
      </w:r>
    </w:p>
    <w:p w:rsidR="00FD35A6" w:rsidRDefault="0077075D" w:rsidP="0077075D">
      <w:pPr>
        <w:pStyle w:val="DHHSbullet1lastline"/>
      </w:pPr>
      <w:r w:rsidRPr="0077075D">
        <w:t>All of the above</w:t>
      </w:r>
    </w:p>
    <w:p w:rsidR="0077075D" w:rsidRPr="00F5409B" w:rsidRDefault="0077075D" w:rsidP="0077075D">
      <w:pPr>
        <w:pStyle w:val="Heading3"/>
      </w:pPr>
      <w:r>
        <w:t>What is the acronym RACE short for?</w:t>
      </w:r>
      <w:r w:rsidRPr="00F5409B">
        <w:t xml:space="preserve">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22"/>
        <w:gridCol w:w="8766"/>
      </w:tblGrid>
      <w:tr w:rsidR="0077075D" w:rsidTr="003A0D4A">
        <w:tc>
          <w:tcPr>
            <w:tcW w:w="281" w:type="pct"/>
            <w:vAlign w:val="center"/>
          </w:tcPr>
          <w:p w:rsidR="0077075D" w:rsidRDefault="0077075D" w:rsidP="0077075D">
            <w:pPr>
              <w:pStyle w:val="DHHStabletext"/>
              <w:jc w:val="center"/>
            </w:pPr>
            <w:r>
              <w:t>R</w:t>
            </w:r>
          </w:p>
        </w:tc>
        <w:tc>
          <w:tcPr>
            <w:tcW w:w="4719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281" w:type="pct"/>
            <w:vAlign w:val="center"/>
          </w:tcPr>
          <w:p w:rsidR="0077075D" w:rsidRDefault="0077075D" w:rsidP="0077075D">
            <w:pPr>
              <w:pStyle w:val="DHHStabletext"/>
              <w:jc w:val="center"/>
            </w:pPr>
            <w:r>
              <w:t>A</w:t>
            </w:r>
          </w:p>
        </w:tc>
        <w:tc>
          <w:tcPr>
            <w:tcW w:w="4719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281" w:type="pct"/>
            <w:vAlign w:val="center"/>
          </w:tcPr>
          <w:p w:rsidR="0077075D" w:rsidRDefault="0077075D" w:rsidP="0077075D">
            <w:pPr>
              <w:pStyle w:val="DHHStabletext"/>
              <w:jc w:val="center"/>
            </w:pPr>
            <w:r>
              <w:t>C</w:t>
            </w:r>
          </w:p>
        </w:tc>
        <w:tc>
          <w:tcPr>
            <w:tcW w:w="4719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281" w:type="pct"/>
            <w:vAlign w:val="center"/>
          </w:tcPr>
          <w:p w:rsidR="0077075D" w:rsidRDefault="0077075D" w:rsidP="0077075D">
            <w:pPr>
              <w:pStyle w:val="DHHStabletext"/>
              <w:jc w:val="center"/>
            </w:pPr>
            <w:r>
              <w:t>E</w:t>
            </w:r>
          </w:p>
        </w:tc>
        <w:tc>
          <w:tcPr>
            <w:tcW w:w="4719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F5409B" w:rsidRDefault="0077075D" w:rsidP="0077075D">
      <w:pPr>
        <w:pStyle w:val="Heading3"/>
      </w:pPr>
      <w:r>
        <w:t>What are three possible developments of an emergency situation?</w:t>
      </w:r>
      <w:r w:rsidRPr="00F5409B">
        <w:t xml:space="preserve">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522"/>
        <w:gridCol w:w="8766"/>
      </w:tblGrid>
      <w:tr w:rsidR="0077075D" w:rsidTr="003A0D4A">
        <w:tc>
          <w:tcPr>
            <w:tcW w:w="281" w:type="pct"/>
            <w:vAlign w:val="center"/>
          </w:tcPr>
          <w:p w:rsidR="0077075D" w:rsidRDefault="0077075D" w:rsidP="004902D9">
            <w:pPr>
              <w:pStyle w:val="DHHStabletext"/>
              <w:jc w:val="center"/>
            </w:pPr>
            <w:r>
              <w:t>1</w:t>
            </w:r>
          </w:p>
        </w:tc>
        <w:tc>
          <w:tcPr>
            <w:tcW w:w="4719" w:type="pct"/>
          </w:tcPr>
          <w:p w:rsidR="0077075D" w:rsidRDefault="0077075D" w:rsidP="004902D9">
            <w:pPr>
              <w:pStyle w:val="DHHStabletext"/>
            </w:pPr>
          </w:p>
        </w:tc>
      </w:tr>
      <w:tr w:rsidR="0077075D" w:rsidTr="003A0D4A">
        <w:tc>
          <w:tcPr>
            <w:tcW w:w="281" w:type="pct"/>
            <w:vAlign w:val="center"/>
          </w:tcPr>
          <w:p w:rsidR="0077075D" w:rsidRDefault="0077075D" w:rsidP="004902D9">
            <w:pPr>
              <w:pStyle w:val="DHHStabletext"/>
              <w:jc w:val="center"/>
            </w:pPr>
            <w:r>
              <w:t>2</w:t>
            </w:r>
          </w:p>
        </w:tc>
        <w:tc>
          <w:tcPr>
            <w:tcW w:w="4719" w:type="pct"/>
          </w:tcPr>
          <w:p w:rsidR="0077075D" w:rsidRDefault="0077075D" w:rsidP="004902D9">
            <w:pPr>
              <w:pStyle w:val="DHHStabletext"/>
            </w:pPr>
          </w:p>
        </w:tc>
      </w:tr>
      <w:tr w:rsidR="0077075D" w:rsidTr="003A0D4A">
        <w:tc>
          <w:tcPr>
            <w:tcW w:w="281" w:type="pct"/>
            <w:vAlign w:val="center"/>
          </w:tcPr>
          <w:p w:rsidR="0077075D" w:rsidRDefault="0077075D" w:rsidP="004902D9">
            <w:pPr>
              <w:pStyle w:val="DHHStabletext"/>
              <w:jc w:val="center"/>
            </w:pPr>
            <w:r>
              <w:t>3</w:t>
            </w:r>
          </w:p>
        </w:tc>
        <w:tc>
          <w:tcPr>
            <w:tcW w:w="4719" w:type="pct"/>
          </w:tcPr>
          <w:p w:rsidR="0077075D" w:rsidRDefault="0077075D" w:rsidP="004902D9">
            <w:pPr>
              <w:pStyle w:val="DHHStabletext"/>
            </w:pPr>
          </w:p>
        </w:tc>
      </w:tr>
    </w:tbl>
    <w:p w:rsidR="0077075D" w:rsidRPr="008E5C0D" w:rsidRDefault="0077075D" w:rsidP="0077075D">
      <w:pPr>
        <w:pStyle w:val="Heading2"/>
      </w:pPr>
      <w:r>
        <w:br w:type="page"/>
      </w:r>
      <w:bookmarkStart w:id="4" w:name="_Toc533675362"/>
      <w:r w:rsidRPr="008E5C0D">
        <w:lastRenderedPageBreak/>
        <w:t>ACTIVITY</w:t>
      </w:r>
      <w:r>
        <w:t xml:space="preserve"> 3 – Emergency Profiling</w:t>
      </w:r>
      <w:bookmarkEnd w:id="4"/>
    </w:p>
    <w:p w:rsidR="0077075D" w:rsidRPr="0077075D" w:rsidRDefault="0077075D" w:rsidP="0077075D">
      <w:pPr>
        <w:pStyle w:val="DHHSbody"/>
      </w:pPr>
      <w:r w:rsidRPr="0077075D">
        <w:t>In groups analyse the following facilities determining:</w:t>
      </w:r>
    </w:p>
    <w:p w:rsidR="0077075D" w:rsidRPr="0077075D" w:rsidRDefault="0077075D" w:rsidP="0077075D">
      <w:pPr>
        <w:pStyle w:val="DHHSbullet1"/>
      </w:pPr>
      <w:r w:rsidRPr="0077075D">
        <w:t>Emergencies and categories likely to impact them</w:t>
      </w:r>
    </w:p>
    <w:p w:rsidR="0077075D" w:rsidRDefault="0077075D" w:rsidP="0077075D">
      <w:pPr>
        <w:pStyle w:val="DHHSbullet1lastline"/>
      </w:pPr>
      <w:r w:rsidRPr="0077075D">
        <w:t>Further developments of the possible emergencies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1972"/>
        <w:gridCol w:w="2077"/>
      </w:tblGrid>
      <w:tr w:rsidR="0077075D" w:rsidTr="003A0D4A">
        <w:tc>
          <w:tcPr>
            <w:tcW w:w="2820" w:type="pct"/>
          </w:tcPr>
          <w:p w:rsidR="0077075D" w:rsidRDefault="0077075D" w:rsidP="0077075D">
            <w:pPr>
              <w:pStyle w:val="DHHStablecolhead"/>
            </w:pPr>
            <w:r>
              <w:t>Facility</w:t>
            </w:r>
          </w:p>
        </w:tc>
        <w:tc>
          <w:tcPr>
            <w:tcW w:w="1062" w:type="pct"/>
          </w:tcPr>
          <w:p w:rsidR="0077075D" w:rsidRDefault="0077075D" w:rsidP="0077075D">
            <w:pPr>
              <w:pStyle w:val="DHHStablecolhead"/>
            </w:pPr>
            <w:r>
              <w:t>Possible Emergency</w:t>
            </w:r>
          </w:p>
        </w:tc>
        <w:tc>
          <w:tcPr>
            <w:tcW w:w="1118" w:type="pct"/>
          </w:tcPr>
          <w:p w:rsidR="0077075D" w:rsidRDefault="0077075D" w:rsidP="0077075D">
            <w:pPr>
              <w:pStyle w:val="DHHStablecolhead"/>
            </w:pPr>
            <w:r>
              <w:t>Further development</w:t>
            </w:r>
          </w:p>
        </w:tc>
      </w:tr>
      <w:tr w:rsidR="0077075D" w:rsidTr="003A0D4A">
        <w:tc>
          <w:tcPr>
            <w:tcW w:w="2820" w:type="pct"/>
          </w:tcPr>
          <w:p w:rsidR="0077075D" w:rsidRDefault="00292A4E" w:rsidP="0077075D">
            <w:pPr>
              <w:pStyle w:val="DHHStabletext"/>
            </w:pPr>
            <w:r w:rsidRPr="00BE18D0">
              <w:rPr>
                <w:noProof/>
              </w:rPr>
              <w:drawing>
                <wp:inline distT="0" distB="0" distL="0" distR="0">
                  <wp:extent cx="3145790" cy="1991995"/>
                  <wp:effectExtent l="0" t="0" r="0" b="0"/>
                  <wp:docPr id="17" name="Picture 1" descr="Caltex petrol 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f/f3/Caltex_service_station_in_Bradd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77075D" w:rsidRDefault="0077075D" w:rsidP="0077075D">
            <w:pPr>
              <w:pStyle w:val="DHHStabletext"/>
            </w:pPr>
          </w:p>
        </w:tc>
        <w:tc>
          <w:tcPr>
            <w:tcW w:w="1118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2820" w:type="pct"/>
          </w:tcPr>
          <w:p w:rsidR="0077075D" w:rsidRDefault="00292A4E" w:rsidP="0077075D">
            <w:pPr>
              <w:pStyle w:val="DHHStabletext"/>
            </w:pPr>
            <w:r w:rsidRPr="008400EA">
              <w:rPr>
                <w:rFonts w:ascii="Helvetica" w:hAnsi="Helvetica" w:cs="Helvetica"/>
                <w:noProof/>
                <w:sz w:val="24"/>
                <w:szCs w:val="24"/>
              </w:rPr>
              <w:drawing>
                <wp:inline distT="0" distB="0" distL="0" distR="0">
                  <wp:extent cx="3156585" cy="1915795"/>
                  <wp:effectExtent l="0" t="0" r="0" b="0"/>
                  <wp:docPr id="14" name="Picture 2" descr="House in bush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77075D" w:rsidRDefault="0077075D" w:rsidP="0077075D">
            <w:pPr>
              <w:pStyle w:val="DHHStabletext"/>
            </w:pPr>
          </w:p>
        </w:tc>
        <w:tc>
          <w:tcPr>
            <w:tcW w:w="1118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2820" w:type="pct"/>
          </w:tcPr>
          <w:p w:rsidR="0077075D" w:rsidRDefault="00292A4E" w:rsidP="0077075D">
            <w:pPr>
              <w:pStyle w:val="DHHStabletext"/>
            </w:pPr>
            <w:r w:rsidRPr="00BE18D0">
              <w:rPr>
                <w:noProof/>
              </w:rPr>
              <w:drawing>
                <wp:inline distT="0" distB="0" distL="0" distR="0">
                  <wp:extent cx="3189605" cy="2013585"/>
                  <wp:effectExtent l="0" t="0" r="0" b="0"/>
                  <wp:docPr id="11" name="Picture 3" descr="Truck depot loading 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ermaban.com/files/industrial_park_p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5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77075D" w:rsidRDefault="0077075D" w:rsidP="0077075D">
            <w:pPr>
              <w:pStyle w:val="DHHStabletext"/>
            </w:pPr>
          </w:p>
        </w:tc>
        <w:tc>
          <w:tcPr>
            <w:tcW w:w="1118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F5409B" w:rsidRDefault="0077075D" w:rsidP="0077075D">
      <w:pPr>
        <w:pStyle w:val="Heading3"/>
      </w:pPr>
      <w:r>
        <w:br w:type="page"/>
      </w:r>
      <w:r>
        <w:lastRenderedPageBreak/>
        <w:t xml:space="preserve">What types of emergencies may require an evacuation of a residential facility? </w:t>
      </w:r>
      <w:r w:rsidRPr="00455660">
        <w:rPr>
          <w:sz w:val="20"/>
        </w:rPr>
        <w:t>(one or more)</w:t>
      </w:r>
    </w:p>
    <w:p w:rsidR="0077075D" w:rsidRPr="00F5409B" w:rsidRDefault="0077075D" w:rsidP="0077075D">
      <w:pPr>
        <w:pStyle w:val="DHHSbullet1"/>
      </w:pPr>
      <w:r>
        <w:t>Flood</w:t>
      </w:r>
    </w:p>
    <w:p w:rsidR="0077075D" w:rsidRPr="00F5409B" w:rsidRDefault="0077075D" w:rsidP="0077075D">
      <w:pPr>
        <w:pStyle w:val="DHHSbullet1"/>
      </w:pPr>
      <w:r>
        <w:t>Fire</w:t>
      </w:r>
    </w:p>
    <w:p w:rsidR="0077075D" w:rsidRDefault="0077075D" w:rsidP="0077075D">
      <w:pPr>
        <w:pStyle w:val="DHHSbullet1"/>
      </w:pPr>
      <w:r>
        <w:t xml:space="preserve">Gas leak </w:t>
      </w:r>
    </w:p>
    <w:p w:rsidR="0077075D" w:rsidRPr="00F5409B" w:rsidRDefault="0077075D" w:rsidP="0077075D">
      <w:pPr>
        <w:pStyle w:val="DHHSbullet1lastline"/>
      </w:pPr>
      <w:r>
        <w:t>All of the above</w:t>
      </w:r>
    </w:p>
    <w:p w:rsidR="0077075D" w:rsidRPr="00F5409B" w:rsidRDefault="0077075D" w:rsidP="0077075D">
      <w:pPr>
        <w:pStyle w:val="Heading3"/>
      </w:pPr>
      <w:r>
        <w:t>What is the definition of an ECO?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  <w:tr w:rsidR="0077075D" w:rsidTr="003A0D4A">
        <w:tc>
          <w:tcPr>
            <w:tcW w:w="5000" w:type="pct"/>
          </w:tcPr>
          <w:p w:rsidR="0077075D" w:rsidRDefault="0077075D" w:rsidP="0077075D">
            <w:pPr>
              <w:pStyle w:val="DHHStabletext"/>
            </w:pPr>
          </w:p>
        </w:tc>
      </w:tr>
    </w:tbl>
    <w:p w:rsidR="0077075D" w:rsidRPr="00F5409B" w:rsidRDefault="0077075D" w:rsidP="0077075D">
      <w:pPr>
        <w:pStyle w:val="Heading3"/>
      </w:pPr>
      <w:r>
        <w:t xml:space="preserve">Which of the following is </w:t>
      </w:r>
      <w:r w:rsidRPr="000B1E83">
        <w:t>NOT</w:t>
      </w:r>
      <w:r>
        <w:t xml:space="preserve"> included in DHHS evacuation packs for residential care facilities?</w:t>
      </w:r>
      <w:r w:rsidRPr="00D52ABE">
        <w:rPr>
          <w:sz w:val="20"/>
        </w:rPr>
        <w:t xml:space="preserve"> </w:t>
      </w:r>
      <w:r w:rsidRPr="00455660">
        <w:rPr>
          <w:sz w:val="20"/>
        </w:rPr>
        <w:t>(one or more)</w:t>
      </w:r>
    </w:p>
    <w:p w:rsidR="0077075D" w:rsidRPr="00F5409B" w:rsidRDefault="0077075D" w:rsidP="0077075D">
      <w:pPr>
        <w:pStyle w:val="DHHSbullet1"/>
      </w:pPr>
      <w:r>
        <w:t>First Aid Kit</w:t>
      </w:r>
    </w:p>
    <w:p w:rsidR="0077075D" w:rsidRPr="00F5409B" w:rsidRDefault="0077075D" w:rsidP="0077075D">
      <w:pPr>
        <w:pStyle w:val="DHHSbullet1"/>
      </w:pPr>
      <w:r>
        <w:t>Client profiles</w:t>
      </w:r>
    </w:p>
    <w:p w:rsidR="0077075D" w:rsidRPr="00F5409B" w:rsidRDefault="0077075D" w:rsidP="0077075D">
      <w:pPr>
        <w:pStyle w:val="DHHSbullet1"/>
      </w:pPr>
      <w:r>
        <w:t xml:space="preserve">Torch </w:t>
      </w:r>
    </w:p>
    <w:p w:rsidR="0077075D" w:rsidRDefault="0077075D" w:rsidP="0077075D">
      <w:pPr>
        <w:pStyle w:val="DHHSbullet1lastline"/>
      </w:pPr>
      <w:r>
        <w:t>Client prescription medication</w:t>
      </w:r>
    </w:p>
    <w:p w:rsidR="0077075D" w:rsidRPr="00F5409B" w:rsidRDefault="0077075D" w:rsidP="0077075D">
      <w:pPr>
        <w:pStyle w:val="Heading3"/>
      </w:pPr>
      <w:r>
        <w:t>List three types of suitable identification for members of an ECO and identify what colour identification is used to identify the positions in the ECO?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8580"/>
      </w:tblGrid>
      <w:tr w:rsidR="00292A4E" w:rsidTr="003A0D4A">
        <w:tc>
          <w:tcPr>
            <w:tcW w:w="381" w:type="pct"/>
          </w:tcPr>
          <w:p w:rsidR="00292A4E" w:rsidRDefault="00292A4E" w:rsidP="00292A4E">
            <w:pPr>
              <w:pStyle w:val="DHHStabletext"/>
            </w:pPr>
            <w:r>
              <w:t>1</w:t>
            </w:r>
          </w:p>
        </w:tc>
        <w:tc>
          <w:tcPr>
            <w:tcW w:w="4619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381" w:type="pct"/>
          </w:tcPr>
          <w:p w:rsidR="00292A4E" w:rsidRDefault="00292A4E" w:rsidP="00292A4E">
            <w:pPr>
              <w:pStyle w:val="DHHStabletext"/>
            </w:pPr>
            <w:r>
              <w:t>2</w:t>
            </w:r>
          </w:p>
        </w:tc>
        <w:tc>
          <w:tcPr>
            <w:tcW w:w="4619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381" w:type="pct"/>
          </w:tcPr>
          <w:p w:rsidR="00292A4E" w:rsidRDefault="00292A4E" w:rsidP="00292A4E">
            <w:pPr>
              <w:pStyle w:val="DHHStabletext"/>
            </w:pPr>
            <w:r>
              <w:t>3</w:t>
            </w:r>
          </w:p>
        </w:tc>
        <w:tc>
          <w:tcPr>
            <w:tcW w:w="4619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77075D" w:rsidRDefault="0077075D" w:rsidP="0077075D">
      <w:pPr>
        <w:spacing w:before="120"/>
        <w:ind w:firstLine="709"/>
        <w:rPr>
          <w:szCs w:val="22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257"/>
        <w:gridCol w:w="7031"/>
      </w:tblGrid>
      <w:tr w:rsidR="00292A4E" w:rsidTr="003A0D4A">
        <w:tc>
          <w:tcPr>
            <w:tcW w:w="1215" w:type="pct"/>
          </w:tcPr>
          <w:p w:rsidR="00292A4E" w:rsidRDefault="00292A4E" w:rsidP="00292A4E">
            <w:pPr>
              <w:pStyle w:val="DHHStabletext"/>
            </w:pPr>
            <w:r>
              <w:t xml:space="preserve">Chief Warden </w:t>
            </w:r>
          </w:p>
        </w:tc>
        <w:tc>
          <w:tcPr>
            <w:tcW w:w="378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15" w:type="pct"/>
          </w:tcPr>
          <w:p w:rsidR="00292A4E" w:rsidRDefault="00292A4E" w:rsidP="00292A4E">
            <w:pPr>
              <w:pStyle w:val="DHHStabletext"/>
            </w:pPr>
            <w:r>
              <w:t xml:space="preserve">Floor or Area Warden </w:t>
            </w:r>
          </w:p>
        </w:tc>
        <w:tc>
          <w:tcPr>
            <w:tcW w:w="378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15" w:type="pct"/>
          </w:tcPr>
          <w:p w:rsidR="00292A4E" w:rsidRDefault="00292A4E" w:rsidP="00292A4E">
            <w:pPr>
              <w:pStyle w:val="DHHStabletext"/>
            </w:pPr>
            <w:r>
              <w:t xml:space="preserve">Warden </w:t>
            </w:r>
          </w:p>
        </w:tc>
        <w:tc>
          <w:tcPr>
            <w:tcW w:w="378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15" w:type="pct"/>
          </w:tcPr>
          <w:p w:rsidR="00292A4E" w:rsidRDefault="00292A4E" w:rsidP="00292A4E">
            <w:pPr>
              <w:pStyle w:val="DHHStabletext"/>
            </w:pPr>
            <w:r>
              <w:t>First Aid Officer</w:t>
            </w:r>
          </w:p>
        </w:tc>
        <w:tc>
          <w:tcPr>
            <w:tcW w:w="3785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77075D" w:rsidRDefault="0077075D" w:rsidP="00292A4E">
      <w:pPr>
        <w:pStyle w:val="Heading3"/>
      </w:pPr>
      <w:r>
        <w:t>List one factor that influences bushfire behaviour.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77075D" w:rsidRPr="00F5409B" w:rsidRDefault="0077075D" w:rsidP="00292A4E">
      <w:pPr>
        <w:pStyle w:val="Heading3"/>
      </w:pPr>
      <w:r>
        <w:t>Which of the following indicates the worst fire danger rating for a bush or grass fire?</w:t>
      </w:r>
    </w:p>
    <w:p w:rsidR="0077075D" w:rsidRPr="00F5409B" w:rsidRDefault="0077075D" w:rsidP="00292A4E">
      <w:pPr>
        <w:pStyle w:val="DHHSbullet1"/>
      </w:pPr>
      <w:r>
        <w:t>Extreme</w:t>
      </w:r>
    </w:p>
    <w:p w:rsidR="0077075D" w:rsidRPr="00F5409B" w:rsidRDefault="0077075D" w:rsidP="00292A4E">
      <w:pPr>
        <w:pStyle w:val="DHHSbullet1"/>
      </w:pPr>
      <w:r>
        <w:t>Severe</w:t>
      </w:r>
    </w:p>
    <w:p w:rsidR="0077075D" w:rsidRPr="00F5409B" w:rsidRDefault="0077075D" w:rsidP="00292A4E">
      <w:pPr>
        <w:pStyle w:val="DHHSbullet1"/>
      </w:pPr>
      <w:r>
        <w:t>Code Red</w:t>
      </w:r>
    </w:p>
    <w:p w:rsidR="0077075D" w:rsidRPr="00F5409B" w:rsidRDefault="0077075D" w:rsidP="00292A4E">
      <w:pPr>
        <w:pStyle w:val="DHHSbullet1lastline"/>
      </w:pPr>
      <w:r>
        <w:t>Code Blue</w:t>
      </w:r>
    </w:p>
    <w:p w:rsidR="00EB7A2E" w:rsidRDefault="00EB7A2E">
      <w:pPr>
        <w:rPr>
          <w:rFonts w:ascii="Arial" w:hAnsi="Arial"/>
          <w:b/>
          <w:color w:val="D50032"/>
          <w:sz w:val="28"/>
          <w:szCs w:val="28"/>
        </w:rPr>
      </w:pPr>
      <w:bookmarkStart w:id="5" w:name="_Toc533675363"/>
      <w:r>
        <w:br w:type="page"/>
      </w:r>
    </w:p>
    <w:p w:rsidR="0077075D" w:rsidRPr="008E5C0D" w:rsidRDefault="0077075D" w:rsidP="00292A4E">
      <w:pPr>
        <w:pStyle w:val="Heading2"/>
      </w:pPr>
      <w:r w:rsidRPr="008E5C0D">
        <w:lastRenderedPageBreak/>
        <w:t>ACTIVITY</w:t>
      </w:r>
      <w:r>
        <w:t xml:space="preserve"> 4 – Emergency Control Agencies</w:t>
      </w:r>
      <w:bookmarkEnd w:id="5"/>
    </w:p>
    <w:p w:rsidR="0077075D" w:rsidRDefault="0077075D" w:rsidP="00292A4E">
      <w:pPr>
        <w:pStyle w:val="DHHSbody"/>
      </w:pPr>
      <w:r>
        <w:t>In groups list emergency service organisations likely to be in attendance at the following incidents: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406"/>
        <w:gridCol w:w="6882"/>
      </w:tblGrid>
      <w:tr w:rsidR="00292A4E" w:rsidTr="003A0D4A">
        <w:tc>
          <w:tcPr>
            <w:tcW w:w="1295" w:type="pct"/>
          </w:tcPr>
          <w:p w:rsidR="00292A4E" w:rsidRDefault="00292A4E" w:rsidP="00292A4E">
            <w:pPr>
              <w:pStyle w:val="DHHStabletext"/>
              <w:rPr>
                <w:rFonts w:ascii="Helvetica" w:hAnsi="Helvetica" w:cs="Helvetica"/>
                <w:sz w:val="24"/>
                <w:szCs w:val="24"/>
              </w:rPr>
            </w:pPr>
            <w:r>
              <w:t>Motor vehicle accident</w:t>
            </w:r>
          </w:p>
        </w:tc>
        <w:tc>
          <w:tcPr>
            <w:tcW w:w="370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95" w:type="pct"/>
          </w:tcPr>
          <w:p w:rsidR="00292A4E" w:rsidRDefault="00292A4E" w:rsidP="00292A4E">
            <w:pPr>
              <w:pStyle w:val="DHHStabletext"/>
              <w:rPr>
                <w:rFonts w:ascii="Helvetica" w:hAnsi="Helvetica" w:cs="Helvetica"/>
                <w:sz w:val="24"/>
                <w:szCs w:val="24"/>
              </w:rPr>
            </w:pPr>
            <w:r>
              <w:t>Fire</w:t>
            </w:r>
          </w:p>
        </w:tc>
        <w:tc>
          <w:tcPr>
            <w:tcW w:w="370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95" w:type="pct"/>
          </w:tcPr>
          <w:p w:rsidR="00292A4E" w:rsidRDefault="00292A4E" w:rsidP="00292A4E">
            <w:pPr>
              <w:pStyle w:val="DHHStabletext"/>
              <w:rPr>
                <w:rFonts w:ascii="Helvetica" w:hAnsi="Helvetica" w:cs="Helvetica"/>
                <w:sz w:val="24"/>
                <w:szCs w:val="24"/>
              </w:rPr>
            </w:pPr>
            <w:r>
              <w:t>Earthquake</w:t>
            </w:r>
          </w:p>
        </w:tc>
        <w:tc>
          <w:tcPr>
            <w:tcW w:w="3705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1295" w:type="pct"/>
          </w:tcPr>
          <w:p w:rsidR="00292A4E" w:rsidRDefault="00292A4E" w:rsidP="00292A4E">
            <w:pPr>
              <w:pStyle w:val="DHHStabletext"/>
              <w:rPr>
                <w:rFonts w:ascii="Helvetica" w:hAnsi="Helvetica" w:cs="Helvetica"/>
                <w:sz w:val="24"/>
                <w:szCs w:val="24"/>
              </w:rPr>
            </w:pPr>
            <w:r>
              <w:t>Chemical spill</w:t>
            </w:r>
          </w:p>
        </w:tc>
        <w:tc>
          <w:tcPr>
            <w:tcW w:w="3705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77075D" w:rsidRPr="008E5C0D" w:rsidRDefault="0077075D" w:rsidP="00292A4E">
      <w:pPr>
        <w:pStyle w:val="Heading2"/>
      </w:pPr>
      <w:bookmarkStart w:id="6" w:name="_Toc533675364"/>
      <w:r w:rsidRPr="008E5C0D">
        <w:t>ACTIVITY</w:t>
      </w:r>
      <w:r>
        <w:t xml:space="preserve"> 5 – Emergency Control Point</w:t>
      </w:r>
      <w:bookmarkEnd w:id="6"/>
    </w:p>
    <w:p w:rsidR="0077075D" w:rsidRDefault="0077075D" w:rsidP="00292A4E">
      <w:pPr>
        <w:pStyle w:val="DHHSbody"/>
      </w:pPr>
      <w:r>
        <w:t>In groups discuss an alternate location for an emergency control point in the event the pre-existing point is compromised by fire.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5000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77075D" w:rsidRPr="008E5C0D" w:rsidRDefault="0077075D" w:rsidP="00292A4E">
      <w:pPr>
        <w:pStyle w:val="Heading2"/>
      </w:pPr>
      <w:bookmarkStart w:id="7" w:name="_Toc533675365"/>
      <w:r w:rsidRPr="008E5C0D">
        <w:t>ACTIVITY</w:t>
      </w:r>
      <w:r>
        <w:t xml:space="preserve"> 6 – Refusals to Evacuate</w:t>
      </w:r>
      <w:bookmarkEnd w:id="7"/>
    </w:p>
    <w:p w:rsidR="0077075D" w:rsidRDefault="0077075D" w:rsidP="00292A4E">
      <w:pPr>
        <w:pStyle w:val="DHHSbody"/>
      </w:pPr>
      <w:r>
        <w:t>In groups discuss how you would expect ‘refusals to evacuate’ to be managed in the following categories: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559"/>
        <w:gridCol w:w="7729"/>
      </w:tblGrid>
      <w:tr w:rsidR="00292A4E" w:rsidTr="003A0D4A">
        <w:tc>
          <w:tcPr>
            <w:tcW w:w="839" w:type="pct"/>
          </w:tcPr>
          <w:p w:rsidR="00292A4E" w:rsidRDefault="00292A4E" w:rsidP="00292A4E">
            <w:pPr>
              <w:pStyle w:val="DHHStabletext"/>
            </w:pPr>
            <w:r>
              <w:t>A Client</w:t>
            </w:r>
          </w:p>
        </w:tc>
        <w:tc>
          <w:tcPr>
            <w:tcW w:w="4161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839" w:type="pct"/>
          </w:tcPr>
          <w:p w:rsidR="00292A4E" w:rsidRDefault="00292A4E" w:rsidP="00292A4E">
            <w:pPr>
              <w:pStyle w:val="DHHStabletext"/>
            </w:pPr>
            <w:r>
              <w:t xml:space="preserve">A co-worker </w:t>
            </w:r>
          </w:p>
        </w:tc>
        <w:tc>
          <w:tcPr>
            <w:tcW w:w="4161" w:type="pct"/>
          </w:tcPr>
          <w:p w:rsidR="00292A4E" w:rsidRDefault="00292A4E" w:rsidP="00292A4E">
            <w:pPr>
              <w:pStyle w:val="DHHStabletext"/>
            </w:pPr>
          </w:p>
        </w:tc>
      </w:tr>
      <w:tr w:rsidR="00292A4E" w:rsidTr="003A0D4A">
        <w:tc>
          <w:tcPr>
            <w:tcW w:w="839" w:type="pct"/>
          </w:tcPr>
          <w:p w:rsidR="00292A4E" w:rsidRDefault="00292A4E" w:rsidP="00292A4E">
            <w:pPr>
              <w:pStyle w:val="DHHStabletext"/>
            </w:pPr>
            <w:r>
              <w:t>A visitor</w:t>
            </w:r>
          </w:p>
        </w:tc>
        <w:tc>
          <w:tcPr>
            <w:tcW w:w="4161" w:type="pct"/>
          </w:tcPr>
          <w:p w:rsidR="00292A4E" w:rsidRDefault="00292A4E" w:rsidP="00292A4E">
            <w:pPr>
              <w:pStyle w:val="DHHStabletext"/>
            </w:pPr>
          </w:p>
        </w:tc>
      </w:tr>
    </w:tbl>
    <w:p w:rsidR="003A0D4A" w:rsidRDefault="003A0D4A">
      <w:pPr>
        <w:rPr>
          <w:rFonts w:ascii="Arial" w:eastAsia="Times" w:hAnsi="Arial"/>
        </w:rPr>
      </w:pPr>
      <w:r>
        <w:br w:type="page"/>
      </w:r>
    </w:p>
    <w:p w:rsidR="003A0D4A" w:rsidRPr="003A0D4A" w:rsidRDefault="003A0D4A" w:rsidP="003A0D4A">
      <w:pPr>
        <w:pStyle w:val="Heading1"/>
        <w:rPr>
          <w:rFonts w:eastAsia="Times"/>
          <w:b/>
        </w:rPr>
      </w:pPr>
      <w:bookmarkStart w:id="8" w:name="_Toc533675366"/>
      <w:r w:rsidRPr="003A0D4A">
        <w:rPr>
          <w:rFonts w:eastAsia="Times"/>
        </w:rPr>
        <w:lastRenderedPageBreak/>
        <w:t>Marking Record</w:t>
      </w:r>
      <w:bookmarkEnd w:id="8"/>
    </w:p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Participant Name</w:t>
      </w:r>
      <w:r w:rsidR="00EB7A2E" w:rsidRPr="00EB7A2E">
        <w:rPr>
          <w:b/>
        </w:rPr>
        <w:t>:</w:t>
      </w:r>
    </w:p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 xml:space="preserve">Course Date: </w:t>
      </w:r>
    </w:p>
    <w:p w:rsidR="003A0D4A" w:rsidRPr="00EB7A2E" w:rsidRDefault="00B1308C" w:rsidP="003A0D4A">
      <w:pPr>
        <w:pStyle w:val="DHHSbody"/>
        <w:rPr>
          <w:b/>
        </w:rPr>
      </w:pPr>
      <w:r>
        <w:rPr>
          <w:b/>
        </w:rPr>
        <w:t>Participant</w:t>
      </w:r>
      <w:r w:rsidR="00AB6EBE">
        <w:rPr>
          <w:b/>
        </w:rPr>
        <w:t xml:space="preserve"> workbook</w:t>
      </w:r>
      <w:r w:rsidR="003A0D4A" w:rsidRPr="00EB7A2E">
        <w:rPr>
          <w:b/>
        </w:rPr>
        <w:t>:</w:t>
      </w:r>
    </w:p>
    <w:p w:rsidR="003A0D4A" w:rsidRDefault="003A0D4A" w:rsidP="00EB7A2E">
      <w:pPr>
        <w:pStyle w:val="DHHSbullet1"/>
      </w:pPr>
      <w:r>
        <w:t>Correct</w:t>
      </w:r>
      <w:r>
        <w:tab/>
      </w:r>
    </w:p>
    <w:p w:rsidR="003A0D4A" w:rsidRDefault="003A0D4A" w:rsidP="00EB7A2E">
      <w:pPr>
        <w:pStyle w:val="DHHSbullet1lastline"/>
      </w:pPr>
      <w:r>
        <w:t>Incorrect</w:t>
      </w:r>
    </w:p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Assessor Comments: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3A0D4A" w:rsidTr="003A0D4A">
        <w:tc>
          <w:tcPr>
            <w:tcW w:w="5000" w:type="pct"/>
          </w:tcPr>
          <w:p w:rsidR="003A0D4A" w:rsidRDefault="003A0D4A" w:rsidP="003A0D4A">
            <w:pPr>
              <w:pStyle w:val="DHHStabletext"/>
            </w:pPr>
          </w:p>
        </w:tc>
      </w:tr>
      <w:tr w:rsidR="003A0D4A" w:rsidTr="003A0D4A">
        <w:tc>
          <w:tcPr>
            <w:tcW w:w="5000" w:type="pct"/>
          </w:tcPr>
          <w:p w:rsidR="003A0D4A" w:rsidRDefault="003A0D4A" w:rsidP="003A0D4A">
            <w:pPr>
              <w:pStyle w:val="DHHStabletext"/>
            </w:pPr>
          </w:p>
        </w:tc>
      </w:tr>
      <w:tr w:rsidR="00EB7A2E" w:rsidTr="003A0D4A">
        <w:tc>
          <w:tcPr>
            <w:tcW w:w="5000" w:type="pct"/>
          </w:tcPr>
          <w:p w:rsidR="00EB7A2E" w:rsidRDefault="00EB7A2E" w:rsidP="003A0D4A">
            <w:pPr>
              <w:pStyle w:val="DHHStabletext"/>
            </w:pPr>
          </w:p>
        </w:tc>
      </w:tr>
    </w:tbl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Participant informed of result:</w:t>
      </w:r>
    </w:p>
    <w:p w:rsidR="003A0D4A" w:rsidRDefault="003A0D4A" w:rsidP="00EB7A2E">
      <w:pPr>
        <w:pStyle w:val="DHHSbullet1"/>
      </w:pPr>
      <w:r>
        <w:t>Yes</w:t>
      </w:r>
    </w:p>
    <w:p w:rsidR="003A0D4A" w:rsidRDefault="003A0D4A" w:rsidP="00EB7A2E">
      <w:pPr>
        <w:pStyle w:val="DHHSbullet1lastline"/>
      </w:pPr>
      <w:r>
        <w:t>No</w:t>
      </w:r>
    </w:p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Assessor Name:</w:t>
      </w:r>
    </w:p>
    <w:p w:rsidR="003A0D4A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Assessor Signature:</w:t>
      </w:r>
    </w:p>
    <w:p w:rsidR="00292A4E" w:rsidRPr="00EB7A2E" w:rsidRDefault="003A0D4A" w:rsidP="003A0D4A">
      <w:pPr>
        <w:pStyle w:val="DHHSbody"/>
        <w:rPr>
          <w:b/>
        </w:rPr>
      </w:pPr>
      <w:r w:rsidRPr="00EB7A2E">
        <w:rPr>
          <w:b/>
        </w:rPr>
        <w:t>Date:</w:t>
      </w:r>
    </w:p>
    <w:sectPr w:rsidR="00292A4E" w:rsidRPr="00EB7A2E" w:rsidSect="0077075D">
      <w:type w:val="continuous"/>
      <w:pgSz w:w="11906" w:h="16838"/>
      <w:pgMar w:top="1701" w:right="1304" w:bottom="1134" w:left="130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BEB" w:rsidRDefault="00451BEB">
      <w:r>
        <w:separator/>
      </w:r>
    </w:p>
  </w:endnote>
  <w:endnote w:type="continuationSeparator" w:id="0">
    <w:p w:rsidR="00451BEB" w:rsidRDefault="0045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8114D1" w:rsidRDefault="00977C63" w:rsidP="00E46054">
    <w:pPr>
      <w:pStyle w:val="DHHSfooter"/>
    </w:pPr>
    <w:r>
      <w:t xml:space="preserve">Page </w:t>
    </w:r>
    <w:r w:rsidRPr="005A39EC">
      <w:fldChar w:fldCharType="begin"/>
    </w:r>
    <w:r w:rsidRPr="005A39EC">
      <w:instrText xml:space="preserve"> PAGE </w:instrText>
    </w:r>
    <w:r w:rsidRPr="005A39EC">
      <w:fldChar w:fldCharType="separate"/>
    </w:r>
    <w:r w:rsidR="00E63B79">
      <w:rPr>
        <w:noProof/>
      </w:rPr>
      <w:t>10</w:t>
    </w:r>
    <w:r w:rsidRPr="005A39EC">
      <w:fldChar w:fldCharType="end"/>
    </w:r>
    <w:r>
      <w:tab/>
    </w:r>
    <w:r w:rsidR="00E46054">
      <w:t xml:space="preserve">Emergency Planning Committee </w:t>
    </w:r>
    <w:r w:rsidR="007F04D8">
      <w:t>– Participant</w:t>
    </w:r>
    <w:r w:rsidR="00AB6EBE">
      <w:t xml:space="preserve"> workbook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31753A" w:rsidRDefault="00E46054" w:rsidP="00E969B1">
    <w:pPr>
      <w:pStyle w:val="DHHSfooter"/>
    </w:pPr>
    <w:r>
      <w:t>Emergency Planning Committee</w:t>
    </w:r>
    <w:r w:rsidR="007F04D8">
      <w:t xml:space="preserve"> - Participant</w:t>
    </w:r>
    <w:r w:rsidR="00AB6EBE">
      <w:t xml:space="preserve"> workbook</w:t>
    </w:r>
    <w:r w:rsidR="00977C63" w:rsidRPr="0031753A">
      <w:tab/>
      <w:t xml:space="preserve">Page </w:t>
    </w:r>
    <w:r w:rsidR="00977C63" w:rsidRPr="0031753A">
      <w:fldChar w:fldCharType="begin"/>
    </w:r>
    <w:r w:rsidR="00977C63" w:rsidRPr="0031753A">
      <w:instrText xml:space="preserve"> PAGE </w:instrText>
    </w:r>
    <w:r w:rsidR="00977C63" w:rsidRPr="0031753A">
      <w:fldChar w:fldCharType="separate"/>
    </w:r>
    <w:r w:rsidR="00E63B79">
      <w:rPr>
        <w:noProof/>
      </w:rPr>
      <w:t>9</w:t>
    </w:r>
    <w:r w:rsidR="00977C63" w:rsidRPr="0031753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1A7E04" w:rsidRDefault="00977C63" w:rsidP="00AC0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BEB" w:rsidRDefault="00451BEB">
      <w:r>
        <w:separator/>
      </w:r>
    </w:p>
  </w:footnote>
  <w:footnote w:type="continuationSeparator" w:id="0">
    <w:p w:rsidR="00451BEB" w:rsidRDefault="0045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69374A" w:rsidRDefault="00977C63" w:rsidP="00E969B1">
    <w:pPr>
      <w:pStyle w:val="DHHS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Default="00977C63" w:rsidP="00E969B1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8565E"/>
    <w:multiLevelType w:val="hybridMultilevel"/>
    <w:tmpl w:val="3FD2C2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5422C"/>
    <w:multiLevelType w:val="hybridMultilevel"/>
    <w:tmpl w:val="C08C7178"/>
    <w:lvl w:ilvl="0" w:tplc="0C090011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5FDAAAC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  <w:color w:val="auto"/>
        <w:sz w:val="28"/>
        <w:szCs w:val="28"/>
      </w:r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8D51B47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4350A9"/>
    <w:multiLevelType w:val="hybridMultilevel"/>
    <w:tmpl w:val="606C84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  <w:num w:numId="1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EB"/>
    <w:rsid w:val="00002990"/>
    <w:rsid w:val="000048AC"/>
    <w:rsid w:val="00014FC4"/>
    <w:rsid w:val="00020AAB"/>
    <w:rsid w:val="000223A4"/>
    <w:rsid w:val="00022E60"/>
    <w:rsid w:val="00026C19"/>
    <w:rsid w:val="00031263"/>
    <w:rsid w:val="00060E93"/>
    <w:rsid w:val="00064936"/>
    <w:rsid w:val="000734F8"/>
    <w:rsid w:val="000736B8"/>
    <w:rsid w:val="000817CB"/>
    <w:rsid w:val="000873EF"/>
    <w:rsid w:val="000B3792"/>
    <w:rsid w:val="000C6242"/>
    <w:rsid w:val="000C68DB"/>
    <w:rsid w:val="000D2C32"/>
    <w:rsid w:val="000E6F72"/>
    <w:rsid w:val="000F0478"/>
    <w:rsid w:val="000F0A50"/>
    <w:rsid w:val="00103D5E"/>
    <w:rsid w:val="00104EA7"/>
    <w:rsid w:val="00105FAD"/>
    <w:rsid w:val="0011155B"/>
    <w:rsid w:val="00111A6A"/>
    <w:rsid w:val="00121BF1"/>
    <w:rsid w:val="00127A8B"/>
    <w:rsid w:val="00134BE5"/>
    <w:rsid w:val="001412D1"/>
    <w:rsid w:val="001423E3"/>
    <w:rsid w:val="001475EA"/>
    <w:rsid w:val="001504F5"/>
    <w:rsid w:val="001517BD"/>
    <w:rsid w:val="0017248D"/>
    <w:rsid w:val="00173626"/>
    <w:rsid w:val="0017614A"/>
    <w:rsid w:val="001817CD"/>
    <w:rsid w:val="0018235E"/>
    <w:rsid w:val="0018768C"/>
    <w:rsid w:val="00192BA0"/>
    <w:rsid w:val="00197303"/>
    <w:rsid w:val="001A17EA"/>
    <w:rsid w:val="001A22AA"/>
    <w:rsid w:val="001A7A18"/>
    <w:rsid w:val="001B1565"/>
    <w:rsid w:val="001B166D"/>
    <w:rsid w:val="001B28B5"/>
    <w:rsid w:val="001B2975"/>
    <w:rsid w:val="001C122D"/>
    <w:rsid w:val="001D2A82"/>
    <w:rsid w:val="001D569B"/>
    <w:rsid w:val="001E0EA3"/>
    <w:rsid w:val="001E4995"/>
    <w:rsid w:val="001F09DC"/>
    <w:rsid w:val="001F43E6"/>
    <w:rsid w:val="00213772"/>
    <w:rsid w:val="00220749"/>
    <w:rsid w:val="00222409"/>
    <w:rsid w:val="0022422C"/>
    <w:rsid w:val="0022724E"/>
    <w:rsid w:val="00230666"/>
    <w:rsid w:val="00231153"/>
    <w:rsid w:val="0023252E"/>
    <w:rsid w:val="00241C31"/>
    <w:rsid w:val="002679D5"/>
    <w:rsid w:val="002714FD"/>
    <w:rsid w:val="00275F94"/>
    <w:rsid w:val="00281B9C"/>
    <w:rsid w:val="00284C9B"/>
    <w:rsid w:val="00292A4E"/>
    <w:rsid w:val="002A141B"/>
    <w:rsid w:val="002A26B6"/>
    <w:rsid w:val="002A6A4E"/>
    <w:rsid w:val="002B5A85"/>
    <w:rsid w:val="002B63A7"/>
    <w:rsid w:val="002C5543"/>
    <w:rsid w:val="002D0F7F"/>
    <w:rsid w:val="002E0198"/>
    <w:rsid w:val="002E1D7C"/>
    <w:rsid w:val="002F449B"/>
    <w:rsid w:val="002F4D86"/>
    <w:rsid w:val="002F5D69"/>
    <w:rsid w:val="002F7C77"/>
    <w:rsid w:val="00300CB3"/>
    <w:rsid w:val="0030394B"/>
    <w:rsid w:val="003072C6"/>
    <w:rsid w:val="00310D8E"/>
    <w:rsid w:val="00315BBD"/>
    <w:rsid w:val="0031753A"/>
    <w:rsid w:val="00320293"/>
    <w:rsid w:val="00322CC2"/>
    <w:rsid w:val="00334B54"/>
    <w:rsid w:val="0033739E"/>
    <w:rsid w:val="00343733"/>
    <w:rsid w:val="00355886"/>
    <w:rsid w:val="00356814"/>
    <w:rsid w:val="0038019F"/>
    <w:rsid w:val="00382071"/>
    <w:rsid w:val="003A0D4A"/>
    <w:rsid w:val="003A2F25"/>
    <w:rsid w:val="003B2807"/>
    <w:rsid w:val="003C68F2"/>
    <w:rsid w:val="003D5CFB"/>
    <w:rsid w:val="003E18E2"/>
    <w:rsid w:val="003E2636"/>
    <w:rsid w:val="003E2E12"/>
    <w:rsid w:val="003F39CE"/>
    <w:rsid w:val="00401108"/>
    <w:rsid w:val="00402927"/>
    <w:rsid w:val="00407993"/>
    <w:rsid w:val="00411833"/>
    <w:rsid w:val="00412F64"/>
    <w:rsid w:val="00417BEB"/>
    <w:rsid w:val="004324FF"/>
    <w:rsid w:val="00432A55"/>
    <w:rsid w:val="0044260A"/>
    <w:rsid w:val="00444D82"/>
    <w:rsid w:val="00451BEB"/>
    <w:rsid w:val="004564C6"/>
    <w:rsid w:val="004610CC"/>
    <w:rsid w:val="00465464"/>
    <w:rsid w:val="00465E87"/>
    <w:rsid w:val="0047786A"/>
    <w:rsid w:val="00477A65"/>
    <w:rsid w:val="00482DB3"/>
    <w:rsid w:val="004A0236"/>
    <w:rsid w:val="004A369A"/>
    <w:rsid w:val="004A3B3E"/>
    <w:rsid w:val="004C5777"/>
    <w:rsid w:val="004D0173"/>
    <w:rsid w:val="004D1056"/>
    <w:rsid w:val="004E21E2"/>
    <w:rsid w:val="004E293F"/>
    <w:rsid w:val="004E380D"/>
    <w:rsid w:val="004E7922"/>
    <w:rsid w:val="004F0DFC"/>
    <w:rsid w:val="004F3441"/>
    <w:rsid w:val="004F41B2"/>
    <w:rsid w:val="004F4AFC"/>
    <w:rsid w:val="004F52A5"/>
    <w:rsid w:val="00500C8C"/>
    <w:rsid w:val="00501375"/>
    <w:rsid w:val="00501D3B"/>
    <w:rsid w:val="005022C9"/>
    <w:rsid w:val="0050779D"/>
    <w:rsid w:val="00520BBB"/>
    <w:rsid w:val="00525456"/>
    <w:rsid w:val="00532236"/>
    <w:rsid w:val="00541DFE"/>
    <w:rsid w:val="00543E6C"/>
    <w:rsid w:val="00544184"/>
    <w:rsid w:val="005552FD"/>
    <w:rsid w:val="005600E5"/>
    <w:rsid w:val="00564E8F"/>
    <w:rsid w:val="005728A4"/>
    <w:rsid w:val="005763FC"/>
    <w:rsid w:val="00576EB4"/>
    <w:rsid w:val="00582768"/>
    <w:rsid w:val="00583461"/>
    <w:rsid w:val="005856A4"/>
    <w:rsid w:val="00590730"/>
    <w:rsid w:val="005A3051"/>
    <w:rsid w:val="005A53FE"/>
    <w:rsid w:val="005B7D22"/>
    <w:rsid w:val="005C029E"/>
    <w:rsid w:val="005E085D"/>
    <w:rsid w:val="005E3FA7"/>
    <w:rsid w:val="005E7963"/>
    <w:rsid w:val="005F218C"/>
    <w:rsid w:val="00601D4D"/>
    <w:rsid w:val="006021B4"/>
    <w:rsid w:val="00605B5B"/>
    <w:rsid w:val="006062D8"/>
    <w:rsid w:val="00606827"/>
    <w:rsid w:val="00620262"/>
    <w:rsid w:val="00621B4C"/>
    <w:rsid w:val="00627C52"/>
    <w:rsid w:val="00630937"/>
    <w:rsid w:val="00653B84"/>
    <w:rsid w:val="00653E0D"/>
    <w:rsid w:val="006865C8"/>
    <w:rsid w:val="00686B48"/>
    <w:rsid w:val="00687038"/>
    <w:rsid w:val="0068714E"/>
    <w:rsid w:val="006929F7"/>
    <w:rsid w:val="0069374A"/>
    <w:rsid w:val="00694AB8"/>
    <w:rsid w:val="00695EF7"/>
    <w:rsid w:val="0069699D"/>
    <w:rsid w:val="006B2C51"/>
    <w:rsid w:val="006B6361"/>
    <w:rsid w:val="006D360C"/>
    <w:rsid w:val="006D5AC9"/>
    <w:rsid w:val="006D66ED"/>
    <w:rsid w:val="006E786B"/>
    <w:rsid w:val="007002B1"/>
    <w:rsid w:val="00704EB7"/>
    <w:rsid w:val="00705742"/>
    <w:rsid w:val="007104FE"/>
    <w:rsid w:val="007121A2"/>
    <w:rsid w:val="00713981"/>
    <w:rsid w:val="007176D6"/>
    <w:rsid w:val="00727D54"/>
    <w:rsid w:val="007344C5"/>
    <w:rsid w:val="00734959"/>
    <w:rsid w:val="0073520D"/>
    <w:rsid w:val="0076738D"/>
    <w:rsid w:val="0077075D"/>
    <w:rsid w:val="00780226"/>
    <w:rsid w:val="00781AB4"/>
    <w:rsid w:val="007923B7"/>
    <w:rsid w:val="00792616"/>
    <w:rsid w:val="007926BB"/>
    <w:rsid w:val="0079344C"/>
    <w:rsid w:val="007A0283"/>
    <w:rsid w:val="007C02C7"/>
    <w:rsid w:val="007C21EE"/>
    <w:rsid w:val="007D3A2E"/>
    <w:rsid w:val="007D6652"/>
    <w:rsid w:val="007E343D"/>
    <w:rsid w:val="007F04D8"/>
    <w:rsid w:val="007F4383"/>
    <w:rsid w:val="00801601"/>
    <w:rsid w:val="00810991"/>
    <w:rsid w:val="00814A9B"/>
    <w:rsid w:val="00814F66"/>
    <w:rsid w:val="00817C9E"/>
    <w:rsid w:val="008205AF"/>
    <w:rsid w:val="008225E5"/>
    <w:rsid w:val="00831053"/>
    <w:rsid w:val="008314D2"/>
    <w:rsid w:val="0083254D"/>
    <w:rsid w:val="00836249"/>
    <w:rsid w:val="00836F00"/>
    <w:rsid w:val="00846192"/>
    <w:rsid w:val="00850806"/>
    <w:rsid w:val="00856A1B"/>
    <w:rsid w:val="008621C3"/>
    <w:rsid w:val="00865486"/>
    <w:rsid w:val="00876275"/>
    <w:rsid w:val="00882B99"/>
    <w:rsid w:val="008A295B"/>
    <w:rsid w:val="008A6604"/>
    <w:rsid w:val="008B5482"/>
    <w:rsid w:val="008C11F4"/>
    <w:rsid w:val="008C2BEC"/>
    <w:rsid w:val="008C6D0E"/>
    <w:rsid w:val="008D09D2"/>
    <w:rsid w:val="008D39C5"/>
    <w:rsid w:val="008E1D89"/>
    <w:rsid w:val="008E3E3E"/>
    <w:rsid w:val="008F5F87"/>
    <w:rsid w:val="00900A34"/>
    <w:rsid w:val="00907073"/>
    <w:rsid w:val="009208F5"/>
    <w:rsid w:val="00927D51"/>
    <w:rsid w:val="00932272"/>
    <w:rsid w:val="00932862"/>
    <w:rsid w:val="00935D60"/>
    <w:rsid w:val="009447BB"/>
    <w:rsid w:val="00944C48"/>
    <w:rsid w:val="00946335"/>
    <w:rsid w:val="009513C4"/>
    <w:rsid w:val="00955E55"/>
    <w:rsid w:val="00962200"/>
    <w:rsid w:val="00966F54"/>
    <w:rsid w:val="00975E61"/>
    <w:rsid w:val="00976E31"/>
    <w:rsid w:val="00977C63"/>
    <w:rsid w:val="00980087"/>
    <w:rsid w:val="00980C0B"/>
    <w:rsid w:val="00987ABE"/>
    <w:rsid w:val="009906C7"/>
    <w:rsid w:val="009963CD"/>
    <w:rsid w:val="009B266D"/>
    <w:rsid w:val="009B5CBF"/>
    <w:rsid w:val="009C184A"/>
    <w:rsid w:val="009C2CA5"/>
    <w:rsid w:val="009F351F"/>
    <w:rsid w:val="009F3F89"/>
    <w:rsid w:val="009F480E"/>
    <w:rsid w:val="00A022A2"/>
    <w:rsid w:val="00A02D15"/>
    <w:rsid w:val="00A11403"/>
    <w:rsid w:val="00A26B0D"/>
    <w:rsid w:val="00A3735A"/>
    <w:rsid w:val="00A42F1B"/>
    <w:rsid w:val="00A546BC"/>
    <w:rsid w:val="00A55989"/>
    <w:rsid w:val="00A5694A"/>
    <w:rsid w:val="00A63DA4"/>
    <w:rsid w:val="00A75CD5"/>
    <w:rsid w:val="00A83DF3"/>
    <w:rsid w:val="00A85915"/>
    <w:rsid w:val="00A952AB"/>
    <w:rsid w:val="00A9783D"/>
    <w:rsid w:val="00AA45E6"/>
    <w:rsid w:val="00AB489C"/>
    <w:rsid w:val="00AB50C1"/>
    <w:rsid w:val="00AB6936"/>
    <w:rsid w:val="00AB6EBE"/>
    <w:rsid w:val="00AC0C3B"/>
    <w:rsid w:val="00AC2D63"/>
    <w:rsid w:val="00AD03D8"/>
    <w:rsid w:val="00AD0711"/>
    <w:rsid w:val="00AD704E"/>
    <w:rsid w:val="00AE5FE0"/>
    <w:rsid w:val="00AE60B7"/>
    <w:rsid w:val="00AF2AB7"/>
    <w:rsid w:val="00AF2B1C"/>
    <w:rsid w:val="00AF4D3F"/>
    <w:rsid w:val="00B0300B"/>
    <w:rsid w:val="00B05457"/>
    <w:rsid w:val="00B128A0"/>
    <w:rsid w:val="00B1308C"/>
    <w:rsid w:val="00B20240"/>
    <w:rsid w:val="00B23281"/>
    <w:rsid w:val="00B27571"/>
    <w:rsid w:val="00B4164B"/>
    <w:rsid w:val="00B5409A"/>
    <w:rsid w:val="00B55574"/>
    <w:rsid w:val="00B6525D"/>
    <w:rsid w:val="00B65ABA"/>
    <w:rsid w:val="00B6790F"/>
    <w:rsid w:val="00B71B3B"/>
    <w:rsid w:val="00B831A5"/>
    <w:rsid w:val="00B87D61"/>
    <w:rsid w:val="00B93948"/>
    <w:rsid w:val="00BA4BC7"/>
    <w:rsid w:val="00BA55B7"/>
    <w:rsid w:val="00BA5E47"/>
    <w:rsid w:val="00BA7D57"/>
    <w:rsid w:val="00BB156E"/>
    <w:rsid w:val="00BB3330"/>
    <w:rsid w:val="00BB47D7"/>
    <w:rsid w:val="00BB4A62"/>
    <w:rsid w:val="00BC01C1"/>
    <w:rsid w:val="00BC5A34"/>
    <w:rsid w:val="00BD17F5"/>
    <w:rsid w:val="00BD6E05"/>
    <w:rsid w:val="00BE54D0"/>
    <w:rsid w:val="00BF6B6C"/>
    <w:rsid w:val="00BF7251"/>
    <w:rsid w:val="00BF7F28"/>
    <w:rsid w:val="00C01909"/>
    <w:rsid w:val="00C05787"/>
    <w:rsid w:val="00C13059"/>
    <w:rsid w:val="00C156D4"/>
    <w:rsid w:val="00C167A3"/>
    <w:rsid w:val="00C2181C"/>
    <w:rsid w:val="00C2657D"/>
    <w:rsid w:val="00C416E1"/>
    <w:rsid w:val="00C47BF8"/>
    <w:rsid w:val="00C51B1C"/>
    <w:rsid w:val="00C53DCE"/>
    <w:rsid w:val="00C655F2"/>
    <w:rsid w:val="00C65B61"/>
    <w:rsid w:val="00C70E53"/>
    <w:rsid w:val="00C72979"/>
    <w:rsid w:val="00C81529"/>
    <w:rsid w:val="00C81BA6"/>
    <w:rsid w:val="00C8377C"/>
    <w:rsid w:val="00C877CD"/>
    <w:rsid w:val="00C902E9"/>
    <w:rsid w:val="00C908B7"/>
    <w:rsid w:val="00C91D81"/>
    <w:rsid w:val="00C92A42"/>
    <w:rsid w:val="00CA18F2"/>
    <w:rsid w:val="00CA4871"/>
    <w:rsid w:val="00CA6722"/>
    <w:rsid w:val="00CA6D4E"/>
    <w:rsid w:val="00CA7B4B"/>
    <w:rsid w:val="00CB36A8"/>
    <w:rsid w:val="00CC139A"/>
    <w:rsid w:val="00CC1E7A"/>
    <w:rsid w:val="00CC4F64"/>
    <w:rsid w:val="00CD058C"/>
    <w:rsid w:val="00CD3B98"/>
    <w:rsid w:val="00CD4216"/>
    <w:rsid w:val="00CD733F"/>
    <w:rsid w:val="00CE0942"/>
    <w:rsid w:val="00CE7CA5"/>
    <w:rsid w:val="00CF1D81"/>
    <w:rsid w:val="00CF2DC9"/>
    <w:rsid w:val="00CF7CB6"/>
    <w:rsid w:val="00D311AB"/>
    <w:rsid w:val="00D325A8"/>
    <w:rsid w:val="00D354E2"/>
    <w:rsid w:val="00D442AD"/>
    <w:rsid w:val="00D5618A"/>
    <w:rsid w:val="00D5784B"/>
    <w:rsid w:val="00D63EFB"/>
    <w:rsid w:val="00D658AF"/>
    <w:rsid w:val="00D83DE9"/>
    <w:rsid w:val="00D8450D"/>
    <w:rsid w:val="00D95AF9"/>
    <w:rsid w:val="00DA09C9"/>
    <w:rsid w:val="00DA1822"/>
    <w:rsid w:val="00DB5E1F"/>
    <w:rsid w:val="00DC19D8"/>
    <w:rsid w:val="00DC2613"/>
    <w:rsid w:val="00DC4512"/>
    <w:rsid w:val="00DD1D8E"/>
    <w:rsid w:val="00DD3691"/>
    <w:rsid w:val="00DD4B55"/>
    <w:rsid w:val="00DE1E90"/>
    <w:rsid w:val="00DE24E6"/>
    <w:rsid w:val="00DF07AD"/>
    <w:rsid w:val="00DF3364"/>
    <w:rsid w:val="00E055BB"/>
    <w:rsid w:val="00E11988"/>
    <w:rsid w:val="00E15DA9"/>
    <w:rsid w:val="00E2095D"/>
    <w:rsid w:val="00E30414"/>
    <w:rsid w:val="00E40769"/>
    <w:rsid w:val="00E46054"/>
    <w:rsid w:val="00E60F12"/>
    <w:rsid w:val="00E63B79"/>
    <w:rsid w:val="00E652FB"/>
    <w:rsid w:val="00E66C20"/>
    <w:rsid w:val="00E71C46"/>
    <w:rsid w:val="00E75ED2"/>
    <w:rsid w:val="00E8280C"/>
    <w:rsid w:val="00E83E4C"/>
    <w:rsid w:val="00E91933"/>
    <w:rsid w:val="00E92A81"/>
    <w:rsid w:val="00E969B1"/>
    <w:rsid w:val="00EB1B81"/>
    <w:rsid w:val="00EB6552"/>
    <w:rsid w:val="00EB7A2E"/>
    <w:rsid w:val="00EC18E6"/>
    <w:rsid w:val="00EC1984"/>
    <w:rsid w:val="00EC234C"/>
    <w:rsid w:val="00ED3529"/>
    <w:rsid w:val="00ED4D17"/>
    <w:rsid w:val="00EE6CD3"/>
    <w:rsid w:val="00EF2052"/>
    <w:rsid w:val="00EF20D7"/>
    <w:rsid w:val="00EF3419"/>
    <w:rsid w:val="00F0119C"/>
    <w:rsid w:val="00F02BDB"/>
    <w:rsid w:val="00F0441B"/>
    <w:rsid w:val="00F07623"/>
    <w:rsid w:val="00F3136B"/>
    <w:rsid w:val="00F314F1"/>
    <w:rsid w:val="00F327EA"/>
    <w:rsid w:val="00F42842"/>
    <w:rsid w:val="00F46E40"/>
    <w:rsid w:val="00F4760A"/>
    <w:rsid w:val="00F52B8E"/>
    <w:rsid w:val="00F53CFD"/>
    <w:rsid w:val="00F54AF5"/>
    <w:rsid w:val="00F557E3"/>
    <w:rsid w:val="00F61E78"/>
    <w:rsid w:val="00F635C5"/>
    <w:rsid w:val="00F736E3"/>
    <w:rsid w:val="00F767E8"/>
    <w:rsid w:val="00F86A3F"/>
    <w:rsid w:val="00F91297"/>
    <w:rsid w:val="00F9133B"/>
    <w:rsid w:val="00F97730"/>
    <w:rsid w:val="00FB32A4"/>
    <w:rsid w:val="00FB594D"/>
    <w:rsid w:val="00FB6D50"/>
    <w:rsid w:val="00FC49BB"/>
    <w:rsid w:val="00FD35A6"/>
    <w:rsid w:val="00FD616B"/>
    <w:rsid w:val="00FE0F71"/>
    <w:rsid w:val="00FE367F"/>
    <w:rsid w:val="00FF29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2A162079-5A7C-42AB-AFA1-3E1C1C16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3739E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EF2052"/>
    <w:pPr>
      <w:keepNext/>
      <w:keepLines/>
      <w:spacing w:before="520" w:after="440" w:line="440" w:lineRule="atLeast"/>
      <w:outlineLvl w:val="0"/>
    </w:pPr>
    <w:rPr>
      <w:rFonts w:ascii="Arial" w:hAnsi="Arial"/>
      <w:bCs/>
      <w:color w:val="D50032"/>
      <w:sz w:val="44"/>
      <w:szCs w:val="44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AB50C1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FB594D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DHHSbody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EF2052"/>
    <w:rPr>
      <w:rFonts w:ascii="Arial" w:hAnsi="Arial"/>
      <w:bCs/>
      <w:color w:val="D500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AB50C1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B594D"/>
    <w:rPr>
      <w:rFonts w:ascii="Arial" w:eastAsia="MS Gothic" w:hAnsi="Arial" w:cs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paragraph" w:styleId="Header">
    <w:name w:val="header"/>
    <w:basedOn w:val="DHHSheader"/>
    <w:uiPriority w:val="98"/>
    <w:rsid w:val="004E380D"/>
  </w:style>
  <w:style w:type="paragraph" w:styleId="Footer">
    <w:name w:val="footer"/>
    <w:basedOn w:val="DHHSfooter"/>
    <w:uiPriority w:val="98"/>
    <w:rsid w:val="0031753A"/>
  </w:style>
  <w:style w:type="character" w:styleId="FollowedHyperlink">
    <w:name w:val="FollowedHyperlink"/>
    <w:uiPriority w:val="99"/>
    <w:rsid w:val="00E9193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E91933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71C46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CD05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DHHSreportsubtitle">
    <w:name w:val="DHHS report subtitle"/>
    <w:basedOn w:val="Normal"/>
    <w:uiPriority w:val="4"/>
    <w:rsid w:val="00630937"/>
    <w:pPr>
      <w:spacing w:after="120" w:line="380" w:lineRule="atLeast"/>
    </w:pPr>
    <w:rPr>
      <w:rFonts w:ascii="Arial" w:hAnsi="Arial"/>
      <w:color w:val="000000"/>
      <w:sz w:val="30"/>
      <w:szCs w:val="30"/>
    </w:rPr>
  </w:style>
  <w:style w:type="character" w:styleId="FootnoteReference">
    <w:name w:val="footnote reference"/>
    <w:uiPriority w:val="8"/>
    <w:rsid w:val="00D869F2"/>
    <w:rPr>
      <w:vertAlign w:val="superscript"/>
    </w:rPr>
  </w:style>
  <w:style w:type="paragraph" w:customStyle="1" w:styleId="DHHSreportmaintitle">
    <w:name w:val="DHHS report main title"/>
    <w:uiPriority w:val="4"/>
    <w:rsid w:val="00AB50C1"/>
    <w:pPr>
      <w:keepLines/>
      <w:spacing w:after="240" w:line="580" w:lineRule="atLeast"/>
    </w:pPr>
    <w:rPr>
      <w:rFonts w:ascii="Arial" w:hAnsi="Arial"/>
      <w:color w:val="D50032"/>
      <w:sz w:val="50"/>
      <w:szCs w:val="24"/>
      <w:lang w:eastAsia="en-US"/>
    </w:rPr>
  </w:style>
  <w:style w:type="paragraph" w:styleId="FootnoteText">
    <w:name w:val="footnote text"/>
    <w:basedOn w:val="Normal"/>
    <w:uiPriority w:val="8"/>
    <w:rsid w:val="003072C6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AB489C"/>
    <w:pPr>
      <w:keepNext/>
      <w:keepLines/>
      <w:tabs>
        <w:tab w:val="right" w:leader="dot" w:pos="9299"/>
      </w:tabs>
      <w:spacing w:before="160" w:after="60" w:line="270" w:lineRule="atLeast"/>
      <w:ind w:right="68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uiPriority w:val="39"/>
    <w:rsid w:val="00213772"/>
    <w:pPr>
      <w:keepNext/>
      <w:keepLines/>
      <w:tabs>
        <w:tab w:val="right" w:leader="dot" w:pos="9299"/>
      </w:tabs>
      <w:spacing w:after="60" w:line="270" w:lineRule="atLeast"/>
      <w:ind w:right="680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284" w:right="680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customStyle="1" w:styleId="DHHSreportmaintitlewhite">
    <w:name w:val="DHHS report main title white"/>
    <w:uiPriority w:val="4"/>
    <w:rsid w:val="00E91933"/>
    <w:pPr>
      <w:keepLines/>
      <w:spacing w:after="240" w:line="580" w:lineRule="atLeast"/>
    </w:pPr>
    <w:rPr>
      <w:rFonts w:ascii="Arial" w:hAnsi="Arial"/>
      <w:bCs/>
      <w:color w:val="FFFFFF"/>
      <w:sz w:val="50"/>
      <w:szCs w:val="50"/>
      <w:lang w:eastAsia="en-US"/>
    </w:rPr>
  </w:style>
  <w:style w:type="paragraph" w:customStyle="1" w:styleId="DHHSreportsubtitlewhite">
    <w:name w:val="DHHS report subtitle white"/>
    <w:uiPriority w:val="4"/>
    <w:rsid w:val="00E91933"/>
    <w:pPr>
      <w:spacing w:after="120" w:line="380" w:lineRule="atLeast"/>
    </w:pPr>
    <w:rPr>
      <w:rFonts w:ascii="Arial" w:hAnsi="Arial"/>
      <w:bCs/>
      <w:color w:val="FFFFFF"/>
      <w:sz w:val="30"/>
      <w:szCs w:val="30"/>
      <w:lang w:eastAsia="en-US"/>
    </w:rPr>
  </w:style>
  <w:style w:type="paragraph" w:customStyle="1" w:styleId="Coverinstructions">
    <w:name w:val="Cover instructions"/>
    <w:rsid w:val="001A7E04"/>
    <w:pPr>
      <w:spacing w:after="200" w:line="320" w:lineRule="atLeast"/>
    </w:pPr>
    <w:rPr>
      <w:rFonts w:ascii="Arial" w:hAnsi="Arial"/>
      <w:color w:val="FFFFFF"/>
      <w:sz w:val="24"/>
      <w:lang w:eastAsia="en-US"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rsid w:val="00977C63"/>
    <w:rPr>
      <w:color w:val="3366FF"/>
      <w:u w:val="dotted"/>
    </w:rPr>
  </w:style>
  <w:style w:type="paragraph" w:customStyle="1" w:styleId="DHHSbody">
    <w:name w:val="DHHS body"/>
    <w:qFormat/>
    <w:rsid w:val="00E30414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CF7CB6"/>
    <w:pPr>
      <w:numPr>
        <w:numId w:val="2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CF7CB6"/>
    <w:pPr>
      <w:numPr>
        <w:ilvl w:val="2"/>
        <w:numId w:val="3"/>
      </w:numPr>
    </w:pPr>
  </w:style>
  <w:style w:type="paragraph" w:customStyle="1" w:styleId="DHHSnumberloweralphaindent">
    <w:name w:val="DHHS number lower alpha indent"/>
    <w:basedOn w:val="DHHSbody"/>
    <w:uiPriority w:val="3"/>
    <w:rsid w:val="00CF7CB6"/>
    <w:pPr>
      <w:numPr>
        <w:ilvl w:val="3"/>
        <w:numId w:val="3"/>
      </w:numPr>
    </w:pPr>
  </w:style>
  <w:style w:type="paragraph" w:customStyle="1" w:styleId="DHHStablefigurenote">
    <w:name w:val="DHHS table/figure note"/>
    <w:uiPriority w:val="4"/>
    <w:rsid w:val="002E1D7C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tabletext">
    <w:name w:val="DHHS table text"/>
    <w:uiPriority w:val="3"/>
    <w:qFormat/>
    <w:rsid w:val="00E30414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4E21E2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figurecaption">
    <w:name w:val="DHHS figure caption"/>
    <w:next w:val="DHHSbody"/>
    <w:rsid w:val="00E91933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footer">
    <w:name w:val="DHHS footer"/>
    <w:uiPriority w:val="11"/>
    <w:rsid w:val="00E969B1"/>
    <w:pPr>
      <w:tabs>
        <w:tab w:val="right" w:pos="929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bullet2">
    <w:name w:val="DHHS bullet 2"/>
    <w:basedOn w:val="DHHSbody"/>
    <w:uiPriority w:val="2"/>
    <w:qFormat/>
    <w:rsid w:val="00CF7CB6"/>
    <w:pPr>
      <w:numPr>
        <w:ilvl w:val="2"/>
        <w:numId w:val="2"/>
      </w:numPr>
      <w:spacing w:after="40"/>
    </w:pPr>
  </w:style>
  <w:style w:type="paragraph" w:customStyle="1" w:styleId="DHHSheader">
    <w:name w:val="DHHS header"/>
    <w:basedOn w:val="DHHSfooter"/>
    <w:uiPriority w:val="11"/>
    <w:rsid w:val="00E969B1"/>
  </w:style>
  <w:style w:type="character" w:styleId="Strong">
    <w:name w:val="Strong"/>
    <w:uiPriority w:val="22"/>
    <w:qFormat/>
    <w:rsid w:val="00DC19D8"/>
    <w:rPr>
      <w:b/>
      <w:bCs/>
    </w:rPr>
  </w:style>
  <w:style w:type="paragraph" w:customStyle="1" w:styleId="DHHSnumberdigit">
    <w:name w:val="DHHS number digit"/>
    <w:basedOn w:val="DHHSbody"/>
    <w:uiPriority w:val="2"/>
    <w:rsid w:val="00CF7CB6"/>
    <w:pPr>
      <w:numPr>
        <w:numId w:val="3"/>
      </w:numPr>
    </w:pPr>
  </w:style>
  <w:style w:type="paragraph" w:customStyle="1" w:styleId="DHHStablecolhead">
    <w:name w:val="DHHS table col head"/>
    <w:uiPriority w:val="3"/>
    <w:qFormat/>
    <w:rsid w:val="00AB50C1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odyaftertablefigure">
    <w:name w:val="DHHS body after table/figure"/>
    <w:basedOn w:val="DHHSbody"/>
    <w:next w:val="DHHSbody"/>
    <w:rsid w:val="00876275"/>
    <w:pPr>
      <w:spacing w:before="240"/>
    </w:pPr>
  </w:style>
  <w:style w:type="paragraph" w:customStyle="1" w:styleId="DHHSbullet1lastline">
    <w:name w:val="DHHS bullet 1 last line"/>
    <w:basedOn w:val="DHHSbullet1"/>
    <w:qFormat/>
    <w:rsid w:val="00CF7CB6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CF7CB6"/>
    <w:pPr>
      <w:numPr>
        <w:ilvl w:val="3"/>
      </w:numPr>
      <w:spacing w:after="120"/>
    </w:pPr>
  </w:style>
  <w:style w:type="paragraph" w:customStyle="1" w:styleId="DHHStablebullet">
    <w:name w:val="DHHS table bullet"/>
    <w:basedOn w:val="DHHStabletext"/>
    <w:uiPriority w:val="3"/>
    <w:qFormat/>
    <w:rsid w:val="00CF7CB6"/>
    <w:pPr>
      <w:numPr>
        <w:ilvl w:val="6"/>
        <w:numId w:val="2"/>
      </w:numPr>
    </w:pPr>
  </w:style>
  <w:style w:type="paragraph" w:customStyle="1" w:styleId="DHHSTOCheadingreport">
    <w:name w:val="DHHS TOC heading report"/>
    <w:basedOn w:val="Heading1"/>
    <w:link w:val="DHHSTOCheadingreportChar"/>
    <w:uiPriority w:val="5"/>
    <w:rsid w:val="00AB50C1"/>
    <w:pPr>
      <w:spacing w:before="0"/>
      <w:outlineLvl w:val="9"/>
    </w:pPr>
  </w:style>
  <w:style w:type="character" w:customStyle="1" w:styleId="DHHSTOCheadingreportChar">
    <w:name w:val="DHHS TOC heading report Char"/>
    <w:link w:val="DHHSTOCheadingreport"/>
    <w:uiPriority w:val="5"/>
    <w:rsid w:val="00AB50C1"/>
    <w:rPr>
      <w:rFonts w:ascii="Arial" w:hAnsi="Arial"/>
      <w:bCs/>
      <w:color w:val="D50032"/>
      <w:sz w:val="44"/>
      <w:szCs w:val="44"/>
      <w:lang w:eastAsia="en-US"/>
    </w:rPr>
  </w:style>
  <w:style w:type="paragraph" w:customStyle="1" w:styleId="DHHSaccessibilitypara">
    <w:name w:val="DHHS accessibility para"/>
    <w:uiPriority w:val="8"/>
    <w:rsid w:val="00B0300B"/>
    <w:pPr>
      <w:spacing w:after="3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odynospace">
    <w:name w:val="DHHS body no space"/>
    <w:basedOn w:val="DHHSbody"/>
    <w:uiPriority w:val="3"/>
    <w:qFormat/>
    <w:rsid w:val="00CA6D4E"/>
    <w:pPr>
      <w:spacing w:after="0"/>
    </w:pPr>
  </w:style>
  <w:style w:type="paragraph" w:customStyle="1" w:styleId="DHHSquote">
    <w:name w:val="DHHS quote"/>
    <w:basedOn w:val="DHHSbody"/>
    <w:uiPriority w:val="4"/>
    <w:rsid w:val="00E75ED2"/>
    <w:pPr>
      <w:ind w:left="397"/>
    </w:pPr>
    <w:rPr>
      <w:szCs w:val="18"/>
    </w:rPr>
  </w:style>
  <w:style w:type="numbering" w:customStyle="1" w:styleId="ZZBullets">
    <w:name w:val="ZZ Bullets"/>
    <w:rsid w:val="00CF7CB6"/>
    <w:pPr>
      <w:numPr>
        <w:numId w:val="2"/>
      </w:numPr>
    </w:pPr>
  </w:style>
  <w:style w:type="paragraph" w:customStyle="1" w:styleId="DHHSbulletindent">
    <w:name w:val="DHHS bullet indent"/>
    <w:basedOn w:val="DHHSbody"/>
    <w:uiPriority w:val="4"/>
    <w:rsid w:val="00CF7CB6"/>
    <w:pPr>
      <w:numPr>
        <w:ilvl w:val="4"/>
        <w:numId w:val="2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CF7CB6"/>
    <w:pPr>
      <w:numPr>
        <w:ilvl w:val="5"/>
        <w:numId w:val="2"/>
      </w:numPr>
    </w:pPr>
  </w:style>
  <w:style w:type="numbering" w:customStyle="1" w:styleId="ZZNumbers">
    <w:name w:val="ZZ Numbers"/>
    <w:rsid w:val="00CF7CB6"/>
    <w:pPr>
      <w:numPr>
        <w:numId w:val="3"/>
      </w:numPr>
    </w:pPr>
  </w:style>
  <w:style w:type="paragraph" w:customStyle="1" w:styleId="DHHSnumberlowerroman">
    <w:name w:val="DHHS number lower roman"/>
    <w:basedOn w:val="DHHSbody"/>
    <w:uiPriority w:val="3"/>
    <w:rsid w:val="00CF7CB6"/>
    <w:pPr>
      <w:numPr>
        <w:ilvl w:val="4"/>
        <w:numId w:val="3"/>
      </w:numPr>
    </w:pPr>
  </w:style>
  <w:style w:type="paragraph" w:customStyle="1" w:styleId="DHHSnumberlowerromanindent">
    <w:name w:val="DHHS number lower roman indent"/>
    <w:basedOn w:val="DHHSbody"/>
    <w:uiPriority w:val="3"/>
    <w:rsid w:val="00CF7CB6"/>
    <w:pPr>
      <w:numPr>
        <w:ilvl w:val="5"/>
        <w:numId w:val="3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CF7CB6"/>
    <w:pPr>
      <w:numPr>
        <w:ilvl w:val="1"/>
      </w:numPr>
    </w:pPr>
  </w:style>
  <w:style w:type="character" w:customStyle="1" w:styleId="SubtitleChar">
    <w:name w:val="Subtitle Char"/>
    <w:link w:val="Subtitle"/>
    <w:uiPriority w:val="11"/>
    <w:semiHidden/>
    <w:rsid w:val="00E71C4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E71C46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E71C4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earning@dhhs.vic.gov.au" TargetMode="External"/><Relationship Id="rId14" Type="http://schemas.openxmlformats.org/officeDocument/2006/relationships/footer" Target="footer3.xm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Visual%20style\DHHS%20Report%2006%20Pink%201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FC6D7528-D8CC-4C4F-AB20-4C4A939354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75F3B1-387E-4C2E-B6C5-A90D80595D58}"/>
</file>

<file path=customXml/itemProps3.xml><?xml version="1.0" encoding="utf-8"?>
<ds:datastoreItem xmlns:ds="http://schemas.openxmlformats.org/officeDocument/2006/customXml" ds:itemID="{702FD13A-D863-4BA4-BCD5-B49E4E2D36A3}"/>
</file>

<file path=customXml/itemProps4.xml><?xml version="1.0" encoding="utf-8"?>
<ds:datastoreItem xmlns:ds="http://schemas.openxmlformats.org/officeDocument/2006/customXml" ds:itemID="{54AF138C-F8E4-441F-BC15-31A96A667439}"/>
</file>

<file path=docProps/app.xml><?xml version="1.0" encoding="utf-8"?>
<Properties xmlns="http://schemas.openxmlformats.org/officeDocument/2006/extended-properties" xmlns:vt="http://schemas.openxmlformats.org/officeDocument/2006/docPropsVTypes">
  <Template>DHHS Report 06 Pink 199.dot</Template>
  <TotalTime>56</TotalTime>
  <Pages>13</Pages>
  <Words>576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Planning Committee Knowledge Check</vt:lpstr>
    </vt:vector>
  </TitlesOfParts>
  <Company>Department of Health and Human Services</Company>
  <LinksUpToDate>false</LinksUpToDate>
  <CharactersWithSpaces>4835</CharactersWithSpaces>
  <SharedDoc>false</SharedDoc>
  <HyperlinkBase/>
  <HLinks>
    <vt:vector size="66" baseType="variant">
      <vt:variant>
        <vt:i4>6291573</vt:i4>
      </vt:variant>
      <vt:variant>
        <vt:i4>54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51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_Toc442704370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_Toc442704369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_Toc442704368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_Toc442704367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_Toc442704366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_Toc442704365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_Toc442704364</vt:lpwstr>
      </vt:variant>
      <vt:variant>
        <vt:i4>2555941</vt:i4>
      </vt:variant>
      <vt:variant>
        <vt:i4>3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Planning Committee Knowledge Check</dc:title>
  <dc:subject/>
  <dc:creator>Centre for Learning and Professional Development</dc:creator>
  <cp:keywords>Emergency Planning Committee Knowledge Check</cp:keywords>
  <cp:lastModifiedBy>Steve Marty (DHHS)</cp:lastModifiedBy>
  <cp:revision>11</cp:revision>
  <cp:lastPrinted>2015-08-24T03:33:00Z</cp:lastPrinted>
  <dcterms:created xsi:type="dcterms:W3CDTF">2018-12-27T00:18:00Z</dcterms:created>
  <dcterms:modified xsi:type="dcterms:W3CDTF">2019-05-09T02:41:00Z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