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90" w:rsidRPr="003072C6" w:rsidRDefault="000D6348" w:rsidP="00A55989">
      <w:pPr>
        <w:pStyle w:val="DHHSbodynospace"/>
      </w:pPr>
      <w:bookmarkStart w:id="0" w:name="_Hlk3455935"/>
      <w:bookmarkEnd w:id="0"/>
      <w:r>
        <w:rPr>
          <w:noProof/>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0"/>
            <wp:wrapNone/>
            <wp:docPr id="95" name="Picture 95"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0D6348" w:rsidP="000D6348">
            <w:pPr>
              <w:pStyle w:val="DHHSreportmaintitlewhite"/>
            </w:pPr>
            <w:bookmarkStart w:id="1" w:name="_GoBack"/>
            <w:r w:rsidRPr="000D6348">
              <w:t xml:space="preserve">Emergency Planning Committee </w:t>
            </w:r>
          </w:p>
          <w:bookmarkEnd w:id="1"/>
          <w:p w:rsidR="00444D82" w:rsidRPr="003072C6" w:rsidRDefault="00652E32" w:rsidP="000D6348">
            <w:pPr>
              <w:pStyle w:val="DHHSreportsubtitlewhite"/>
            </w:pPr>
            <w:r>
              <w:t>Participant manual</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rsidR="00AC0C3B" w:rsidRPr="003072C6" w:rsidRDefault="000D6348" w:rsidP="00CA6D4E">
      <w:pPr>
        <w:pStyle w:val="DHHSbodynospace"/>
      </w:pPr>
      <w:r w:rsidRPr="003072C6">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D72A7E" w:rsidRDefault="00D72A7E"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" filled="f" stroked="f">
                <v:textbox>
                  <w:txbxContent>
                    <w:p w:rsidR="00D72A7E" w:rsidRDefault="00D72A7E" w:rsidP="00AC0C3B">
                      <w:pPr>
                        <w:jc w:val="right"/>
                      </w:pPr>
                      <w:r w:rsidRPr="000147AF">
                        <w:rPr>
                          <w:rFonts w:ascii="Arial" w:hAnsi="Arial" w:cs="Arial"/>
                          <w:color w:val="808080"/>
                          <w:sz w:val="22"/>
                          <w:szCs w:val="22"/>
                        </w:rPr>
                        <w:t>Department of Health</w:t>
                      </w:r>
                    </w:p>
                  </w:txbxContent>
                </v:textbox>
              </v:shape>
            </w:pict>
          </mc:Fallback>
        </mc:AlternateContent>
      </w: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Default="00D72A7E" w:rsidP="00D72A7E">
      <w:pPr>
        <w:spacing w:after="200" w:line="300" w:lineRule="atLeast"/>
        <w:rPr>
          <w:rFonts w:ascii="Arial" w:eastAsia="Times" w:hAnsi="Arial"/>
          <w:sz w:val="24"/>
          <w:szCs w:val="19"/>
        </w:rPr>
      </w:pPr>
    </w:p>
    <w:p w:rsidR="00D72A7E" w:rsidRPr="00605B5B" w:rsidRDefault="00D72A7E" w:rsidP="00D72A7E">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hyperlink r:id="rId15" w:history="1">
        <w:r w:rsidRPr="00F171E9">
          <w:rPr>
            <w:rStyle w:val="Hyperlink"/>
            <w:rFonts w:ascii="Arial" w:eastAsia="Times" w:hAnsi="Arial"/>
            <w:sz w:val="24"/>
            <w:szCs w:val="19"/>
          </w:rPr>
          <w:t>email Centre for Learning and Professional Development</w:t>
        </w:r>
      </w:hyperlink>
      <w:r w:rsidRPr="00605B5B">
        <w:rPr>
          <w:rFonts w:ascii="Arial" w:eastAsia="Times" w:hAnsi="Arial"/>
          <w:sz w:val="24"/>
          <w:szCs w:val="19"/>
        </w:rPr>
        <w:t xml:space="preserve"> </w:t>
      </w:r>
      <w:r w:rsidRPr="00F171E9">
        <w:rPr>
          <w:rFonts w:ascii="Arial" w:eastAsia="Times" w:hAnsi="Arial"/>
          <w:sz w:val="24"/>
          <w:szCs w:val="19"/>
        </w:rPr>
        <w:t>&lt;learning@dhhs.vic.gov.au&gt;</w:t>
      </w:r>
    </w:p>
    <w:p w:rsidR="00D72A7E" w:rsidRPr="00605B5B" w:rsidRDefault="00D72A7E" w:rsidP="00D72A7E">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D72A7E" w:rsidRPr="00605B5B" w:rsidRDefault="00D72A7E" w:rsidP="00D72A7E">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Pr>
          <w:rFonts w:ascii="Arial" w:eastAsia="Times" w:hAnsi="Arial"/>
        </w:rPr>
        <w:t>, April 2019.</w:t>
      </w:r>
    </w:p>
    <w:p w:rsidR="00BC6AFE" w:rsidRDefault="00D72A7E" w:rsidP="00BC6AFE">
      <w:pPr>
        <w:rPr>
          <w:rFonts w:ascii="Calibri" w:hAnsi="Calibri" w:cs="Calibri"/>
        </w:rPr>
      </w:pPr>
      <w:r>
        <w:rPr>
          <w:szCs w:val="19"/>
        </w:rPr>
        <w:t xml:space="preserve">Available from the </w:t>
      </w:r>
      <w:r w:rsidR="00220CEF">
        <w:rPr>
          <w:szCs w:val="19"/>
        </w:rPr>
        <w:t>department’s we</w:t>
      </w:r>
      <w:r>
        <w:rPr>
          <w:szCs w:val="19"/>
        </w:rPr>
        <w:t>bsite</w:t>
      </w:r>
      <w:r w:rsidRPr="00605B5B">
        <w:rPr>
          <w:szCs w:val="19"/>
        </w:rPr>
        <w:t xml:space="preserve"> </w:t>
      </w:r>
      <w:r w:rsidR="00BC6AFE">
        <w:t>&lt;</w:t>
      </w:r>
      <w:r w:rsidR="00BC6AFE">
        <w:rPr>
          <w:rFonts w:ascii="Calibri" w:hAnsi="Calibri" w:cs="Calibri"/>
        </w:rPr>
        <w:t xml:space="preserve"> </w:t>
      </w:r>
      <w:hyperlink r:id="rId16" w:history="1">
        <w:r w:rsidR="00BC6AFE" w:rsidRPr="00DC49D3">
          <w:rPr>
            <w:rStyle w:val="Hyperlink"/>
            <w:rFonts w:ascii="Calibri" w:hAnsi="Calibri" w:cs="Calibri"/>
          </w:rPr>
          <w:t>https://providers.dhhs.vic.gov.au/fire-safety-induction-program-24-hour-supported-accommodation</w:t>
        </w:r>
      </w:hyperlink>
      <w:r w:rsidR="00BC6AFE">
        <w:rPr>
          <w:rFonts w:ascii="Calibri" w:hAnsi="Calibri" w:cs="Calibri"/>
        </w:rPr>
        <w:t>&gt;</w:t>
      </w:r>
    </w:p>
    <w:p w:rsidR="00ED4D17" w:rsidRPr="003072C6" w:rsidRDefault="00D72A7E" w:rsidP="00D72A7E">
      <w:pPr>
        <w:pStyle w:val="DHHSbody"/>
      </w:pPr>
      <w:r w:rsidRPr="00CB6247">
        <w:t>&gt;</w:t>
      </w:r>
    </w:p>
    <w:p w:rsidR="00AC0C3B" w:rsidRPr="00AB50C1" w:rsidRDefault="00AC0C3B" w:rsidP="00AB50C1">
      <w:pPr>
        <w:pStyle w:val="DHHSTOCheadingreport"/>
      </w:pPr>
      <w:r w:rsidRPr="00AB50C1">
        <w:lastRenderedPageBreak/>
        <w:t>Contents</w:t>
      </w:r>
    </w:p>
    <w:p w:rsidR="00FE0110"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33670371" w:history="1">
        <w:r w:rsidR="00FE0110" w:rsidRPr="009C5488">
          <w:rPr>
            <w:rStyle w:val="Hyperlink"/>
          </w:rPr>
          <w:t>1. Introduction</w:t>
        </w:r>
        <w:r w:rsidR="00FE0110">
          <w:rPr>
            <w:webHidden/>
          </w:rPr>
          <w:tab/>
        </w:r>
        <w:r w:rsidR="00FE0110">
          <w:rPr>
            <w:webHidden/>
          </w:rPr>
          <w:fldChar w:fldCharType="begin"/>
        </w:r>
        <w:r w:rsidR="00FE0110">
          <w:rPr>
            <w:webHidden/>
          </w:rPr>
          <w:instrText xml:space="preserve"> PAGEREF _Toc533670371 \h </w:instrText>
        </w:r>
        <w:r w:rsidR="00FE0110">
          <w:rPr>
            <w:webHidden/>
          </w:rPr>
        </w:r>
        <w:r w:rsidR="00FE0110">
          <w:rPr>
            <w:webHidden/>
          </w:rPr>
          <w:fldChar w:fldCharType="separate"/>
        </w:r>
        <w:r w:rsidR="00544CCB">
          <w:rPr>
            <w:webHidden/>
          </w:rPr>
          <w:t>5</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2" w:history="1">
        <w:r w:rsidR="00FE0110" w:rsidRPr="009C5488">
          <w:rPr>
            <w:rStyle w:val="Hyperlink"/>
          </w:rPr>
          <w:t>What is an Emergency Planning Committee?</w:t>
        </w:r>
        <w:r w:rsidR="00FE0110">
          <w:rPr>
            <w:webHidden/>
          </w:rPr>
          <w:tab/>
        </w:r>
        <w:r w:rsidR="00FE0110">
          <w:rPr>
            <w:webHidden/>
          </w:rPr>
          <w:fldChar w:fldCharType="begin"/>
        </w:r>
        <w:r w:rsidR="00FE0110">
          <w:rPr>
            <w:webHidden/>
          </w:rPr>
          <w:instrText xml:space="preserve"> PAGEREF _Toc533670372 \h </w:instrText>
        </w:r>
        <w:r w:rsidR="00FE0110">
          <w:rPr>
            <w:webHidden/>
          </w:rPr>
        </w:r>
        <w:r w:rsidR="00FE0110">
          <w:rPr>
            <w:webHidden/>
          </w:rPr>
          <w:fldChar w:fldCharType="separate"/>
        </w:r>
        <w:r w:rsidR="00544CCB">
          <w:rPr>
            <w:webHidden/>
          </w:rPr>
          <w:t>5</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73" w:history="1">
        <w:r w:rsidR="00FE0110" w:rsidRPr="009C5488">
          <w:rPr>
            <w:rStyle w:val="Hyperlink"/>
          </w:rPr>
          <w:t>2. Standards and requirements</w:t>
        </w:r>
        <w:r w:rsidR="00FE0110">
          <w:rPr>
            <w:webHidden/>
          </w:rPr>
          <w:tab/>
        </w:r>
        <w:r w:rsidR="00FE0110">
          <w:rPr>
            <w:webHidden/>
          </w:rPr>
          <w:fldChar w:fldCharType="begin"/>
        </w:r>
        <w:r w:rsidR="00FE0110">
          <w:rPr>
            <w:webHidden/>
          </w:rPr>
          <w:instrText xml:space="preserve"> PAGEREF _Toc533670373 \h </w:instrText>
        </w:r>
        <w:r w:rsidR="00FE0110">
          <w:rPr>
            <w:webHidden/>
          </w:rPr>
        </w:r>
        <w:r w:rsidR="00FE0110">
          <w:rPr>
            <w:webHidden/>
          </w:rPr>
          <w:fldChar w:fldCharType="separate"/>
        </w:r>
        <w:r w:rsidR="00544CCB">
          <w:rPr>
            <w:webHidden/>
          </w:rPr>
          <w:t>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4" w:history="1">
        <w:r w:rsidR="00FE0110" w:rsidRPr="009C5488">
          <w:rPr>
            <w:rStyle w:val="Hyperlink"/>
          </w:rPr>
          <w:t>2.1 Fire risk management</w:t>
        </w:r>
        <w:r w:rsidR="00FE0110">
          <w:rPr>
            <w:webHidden/>
          </w:rPr>
          <w:tab/>
        </w:r>
        <w:r w:rsidR="00FE0110">
          <w:rPr>
            <w:webHidden/>
          </w:rPr>
          <w:fldChar w:fldCharType="begin"/>
        </w:r>
        <w:r w:rsidR="00FE0110">
          <w:rPr>
            <w:webHidden/>
          </w:rPr>
          <w:instrText xml:space="preserve"> PAGEREF _Toc533670374 \h </w:instrText>
        </w:r>
        <w:r w:rsidR="00FE0110">
          <w:rPr>
            <w:webHidden/>
          </w:rPr>
        </w:r>
        <w:r w:rsidR="00FE0110">
          <w:rPr>
            <w:webHidden/>
          </w:rPr>
          <w:fldChar w:fldCharType="separate"/>
        </w:r>
        <w:r w:rsidR="00544CCB">
          <w:rPr>
            <w:webHidden/>
          </w:rPr>
          <w:t>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5" w:history="1">
        <w:r w:rsidR="00FE0110" w:rsidRPr="009C5488">
          <w:rPr>
            <w:rStyle w:val="Hyperlink"/>
          </w:rPr>
          <w:t>2.2 Capital Development Guidelines</w:t>
        </w:r>
        <w:r w:rsidR="00FE0110">
          <w:rPr>
            <w:webHidden/>
          </w:rPr>
          <w:tab/>
        </w:r>
        <w:r w:rsidR="00FE0110">
          <w:rPr>
            <w:webHidden/>
          </w:rPr>
          <w:fldChar w:fldCharType="begin"/>
        </w:r>
        <w:r w:rsidR="00FE0110">
          <w:rPr>
            <w:webHidden/>
          </w:rPr>
          <w:instrText xml:space="preserve"> PAGEREF _Toc533670375 \h </w:instrText>
        </w:r>
        <w:r w:rsidR="00FE0110">
          <w:rPr>
            <w:webHidden/>
          </w:rPr>
        </w:r>
        <w:r w:rsidR="00FE0110">
          <w:rPr>
            <w:webHidden/>
          </w:rPr>
          <w:fldChar w:fldCharType="separate"/>
        </w:r>
        <w:r w:rsidR="00544CCB">
          <w:rPr>
            <w:webHidden/>
          </w:rPr>
          <w:t>7</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6" w:history="1">
        <w:r w:rsidR="00FE0110" w:rsidRPr="009C5488">
          <w:rPr>
            <w:rStyle w:val="Hyperlink"/>
          </w:rPr>
          <w:t>2.3 Fire &amp; Emergency Response Procedures Training Framework</w:t>
        </w:r>
        <w:r w:rsidR="00FE0110">
          <w:rPr>
            <w:webHidden/>
          </w:rPr>
          <w:tab/>
        </w:r>
        <w:r w:rsidR="00FE0110">
          <w:rPr>
            <w:webHidden/>
          </w:rPr>
          <w:fldChar w:fldCharType="begin"/>
        </w:r>
        <w:r w:rsidR="00FE0110">
          <w:rPr>
            <w:webHidden/>
          </w:rPr>
          <w:instrText xml:space="preserve"> PAGEREF _Toc533670376 \h </w:instrText>
        </w:r>
        <w:r w:rsidR="00FE0110">
          <w:rPr>
            <w:webHidden/>
          </w:rPr>
        </w:r>
        <w:r w:rsidR="00FE0110">
          <w:rPr>
            <w:webHidden/>
          </w:rPr>
          <w:fldChar w:fldCharType="separate"/>
        </w:r>
        <w:r w:rsidR="00544CCB">
          <w:rPr>
            <w:webHidden/>
          </w:rPr>
          <w:t>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7" w:history="1">
        <w:r w:rsidR="00FE0110" w:rsidRPr="009C5488">
          <w:rPr>
            <w:rStyle w:val="Hyperlink"/>
          </w:rPr>
          <w:t>2.4 Australian Standard 3745:2010 Planning for emergencies in facilities</w:t>
        </w:r>
        <w:r w:rsidR="00FE0110">
          <w:rPr>
            <w:webHidden/>
          </w:rPr>
          <w:tab/>
        </w:r>
        <w:r w:rsidR="00FE0110">
          <w:rPr>
            <w:webHidden/>
          </w:rPr>
          <w:fldChar w:fldCharType="begin"/>
        </w:r>
        <w:r w:rsidR="00FE0110">
          <w:rPr>
            <w:webHidden/>
          </w:rPr>
          <w:instrText xml:space="preserve"> PAGEREF _Toc533670377 \h </w:instrText>
        </w:r>
        <w:r w:rsidR="00FE0110">
          <w:rPr>
            <w:webHidden/>
          </w:rPr>
        </w:r>
        <w:r w:rsidR="00FE0110">
          <w:rPr>
            <w:webHidden/>
          </w:rPr>
          <w:fldChar w:fldCharType="separate"/>
        </w:r>
        <w:r w:rsidR="00544CCB">
          <w:rPr>
            <w:webHidden/>
          </w:rPr>
          <w:t>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78" w:history="1">
        <w:r w:rsidR="00FE0110" w:rsidRPr="009C5488">
          <w:rPr>
            <w:rStyle w:val="Hyperlink"/>
          </w:rPr>
          <w:t>2.5 Fire Service Agreement</w:t>
        </w:r>
        <w:r w:rsidR="00FE0110">
          <w:rPr>
            <w:webHidden/>
          </w:rPr>
          <w:tab/>
        </w:r>
        <w:r w:rsidR="00FE0110">
          <w:rPr>
            <w:webHidden/>
          </w:rPr>
          <w:fldChar w:fldCharType="begin"/>
        </w:r>
        <w:r w:rsidR="00FE0110">
          <w:rPr>
            <w:webHidden/>
          </w:rPr>
          <w:instrText xml:space="preserve"> PAGEREF _Toc533670378 \h </w:instrText>
        </w:r>
        <w:r w:rsidR="00FE0110">
          <w:rPr>
            <w:webHidden/>
          </w:rPr>
        </w:r>
        <w:r w:rsidR="00FE0110">
          <w:rPr>
            <w:webHidden/>
          </w:rPr>
          <w:fldChar w:fldCharType="separate"/>
        </w:r>
        <w:r w:rsidR="00544CCB">
          <w:rPr>
            <w:webHidden/>
          </w:rPr>
          <w:t>10</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79" w:history="1">
        <w:r w:rsidR="00FE0110" w:rsidRPr="009C5488">
          <w:rPr>
            <w:rStyle w:val="Hyperlink"/>
          </w:rPr>
          <w:t>3. Emergency Planning Committee</w:t>
        </w:r>
        <w:r w:rsidR="00FE0110">
          <w:rPr>
            <w:webHidden/>
          </w:rPr>
          <w:tab/>
        </w:r>
        <w:r w:rsidR="00FE0110">
          <w:rPr>
            <w:webHidden/>
          </w:rPr>
          <w:fldChar w:fldCharType="begin"/>
        </w:r>
        <w:r w:rsidR="00FE0110">
          <w:rPr>
            <w:webHidden/>
          </w:rPr>
          <w:instrText xml:space="preserve"> PAGEREF _Toc533670379 \h </w:instrText>
        </w:r>
        <w:r w:rsidR="00FE0110">
          <w:rPr>
            <w:webHidden/>
          </w:rPr>
        </w:r>
        <w:r w:rsidR="00FE0110">
          <w:rPr>
            <w:webHidden/>
          </w:rPr>
          <w:fldChar w:fldCharType="separate"/>
        </w:r>
        <w:r w:rsidR="00544CCB">
          <w:rPr>
            <w:webHidden/>
          </w:rPr>
          <w:t>11</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0" w:history="1">
        <w:r w:rsidR="00FE0110" w:rsidRPr="009C5488">
          <w:rPr>
            <w:rStyle w:val="Hyperlink"/>
          </w:rPr>
          <w:t>3.1 Emergency Planning Committee Definition</w:t>
        </w:r>
        <w:r w:rsidR="00FE0110">
          <w:rPr>
            <w:webHidden/>
          </w:rPr>
          <w:tab/>
        </w:r>
        <w:r w:rsidR="00FE0110">
          <w:rPr>
            <w:webHidden/>
          </w:rPr>
          <w:fldChar w:fldCharType="begin"/>
        </w:r>
        <w:r w:rsidR="00FE0110">
          <w:rPr>
            <w:webHidden/>
          </w:rPr>
          <w:instrText xml:space="preserve"> PAGEREF _Toc533670380 \h </w:instrText>
        </w:r>
        <w:r w:rsidR="00FE0110">
          <w:rPr>
            <w:webHidden/>
          </w:rPr>
        </w:r>
        <w:r w:rsidR="00FE0110">
          <w:rPr>
            <w:webHidden/>
          </w:rPr>
          <w:fldChar w:fldCharType="separate"/>
        </w:r>
        <w:r w:rsidR="00544CCB">
          <w:rPr>
            <w:webHidden/>
          </w:rPr>
          <w:t>11</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1" w:history="1">
        <w:r w:rsidR="00FE0110" w:rsidRPr="009C5488">
          <w:rPr>
            <w:rStyle w:val="Hyperlink"/>
          </w:rPr>
          <w:t>3.2 Emergency Planning Committee Scope</w:t>
        </w:r>
        <w:r w:rsidR="00FE0110">
          <w:rPr>
            <w:webHidden/>
          </w:rPr>
          <w:tab/>
        </w:r>
        <w:r w:rsidR="00FE0110">
          <w:rPr>
            <w:webHidden/>
          </w:rPr>
          <w:fldChar w:fldCharType="begin"/>
        </w:r>
        <w:r w:rsidR="00FE0110">
          <w:rPr>
            <w:webHidden/>
          </w:rPr>
          <w:instrText xml:space="preserve"> PAGEREF _Toc533670381 \h </w:instrText>
        </w:r>
        <w:r w:rsidR="00FE0110">
          <w:rPr>
            <w:webHidden/>
          </w:rPr>
        </w:r>
        <w:r w:rsidR="00FE0110">
          <w:rPr>
            <w:webHidden/>
          </w:rPr>
          <w:fldChar w:fldCharType="separate"/>
        </w:r>
        <w:r w:rsidR="00544CCB">
          <w:rPr>
            <w:webHidden/>
          </w:rPr>
          <w:t>11</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2" w:history="1">
        <w:r w:rsidR="00FE0110" w:rsidRPr="009C5488">
          <w:rPr>
            <w:rStyle w:val="Hyperlink"/>
          </w:rPr>
          <w:t>3.3 Emergency Planning Committee Membership</w:t>
        </w:r>
        <w:r w:rsidR="00FE0110">
          <w:rPr>
            <w:webHidden/>
          </w:rPr>
          <w:tab/>
        </w:r>
        <w:r w:rsidR="00FE0110">
          <w:rPr>
            <w:webHidden/>
          </w:rPr>
          <w:fldChar w:fldCharType="begin"/>
        </w:r>
        <w:r w:rsidR="00FE0110">
          <w:rPr>
            <w:webHidden/>
          </w:rPr>
          <w:instrText xml:space="preserve"> PAGEREF _Toc533670382 \h </w:instrText>
        </w:r>
        <w:r w:rsidR="00FE0110">
          <w:rPr>
            <w:webHidden/>
          </w:rPr>
        </w:r>
        <w:r w:rsidR="00FE0110">
          <w:rPr>
            <w:webHidden/>
          </w:rPr>
          <w:fldChar w:fldCharType="separate"/>
        </w:r>
        <w:r w:rsidR="00544CCB">
          <w:rPr>
            <w:webHidden/>
          </w:rPr>
          <w:t>11</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3" w:history="1">
        <w:r w:rsidR="00FE0110" w:rsidRPr="009C5488">
          <w:rPr>
            <w:rStyle w:val="Hyperlink"/>
          </w:rPr>
          <w:t>3.4 Emergency Planning Committee Roles and Responsibilities</w:t>
        </w:r>
        <w:r w:rsidR="00FE0110">
          <w:rPr>
            <w:webHidden/>
          </w:rPr>
          <w:tab/>
        </w:r>
        <w:r w:rsidR="00FE0110">
          <w:rPr>
            <w:webHidden/>
          </w:rPr>
          <w:fldChar w:fldCharType="begin"/>
        </w:r>
        <w:r w:rsidR="00FE0110">
          <w:rPr>
            <w:webHidden/>
          </w:rPr>
          <w:instrText xml:space="preserve"> PAGEREF _Toc533670383 \h </w:instrText>
        </w:r>
        <w:r w:rsidR="00FE0110">
          <w:rPr>
            <w:webHidden/>
          </w:rPr>
        </w:r>
        <w:r w:rsidR="00FE0110">
          <w:rPr>
            <w:webHidden/>
          </w:rPr>
          <w:fldChar w:fldCharType="separate"/>
        </w:r>
        <w:r w:rsidR="00544CCB">
          <w:rPr>
            <w:webHidden/>
          </w:rPr>
          <w:t>12</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84" w:history="1">
        <w:r w:rsidR="00FE0110" w:rsidRPr="009C5488">
          <w:rPr>
            <w:rStyle w:val="Hyperlink"/>
          </w:rPr>
          <w:t>4. Establish and implement an Emergency Plan</w:t>
        </w:r>
        <w:r w:rsidR="00FE0110">
          <w:rPr>
            <w:webHidden/>
          </w:rPr>
          <w:tab/>
        </w:r>
        <w:r w:rsidR="00FE0110">
          <w:rPr>
            <w:webHidden/>
          </w:rPr>
          <w:fldChar w:fldCharType="begin"/>
        </w:r>
        <w:r w:rsidR="00FE0110">
          <w:rPr>
            <w:webHidden/>
          </w:rPr>
          <w:instrText xml:space="preserve"> PAGEREF _Toc533670384 \h </w:instrText>
        </w:r>
        <w:r w:rsidR="00FE0110">
          <w:rPr>
            <w:webHidden/>
          </w:rPr>
        </w:r>
        <w:r w:rsidR="00FE0110">
          <w:rPr>
            <w:webHidden/>
          </w:rPr>
          <w:fldChar w:fldCharType="separate"/>
        </w:r>
        <w:r w:rsidR="00544CCB">
          <w:rPr>
            <w:webHidden/>
          </w:rPr>
          <w:t>13</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5" w:history="1">
        <w:r w:rsidR="00FE0110" w:rsidRPr="009C5488">
          <w:rPr>
            <w:rStyle w:val="Hyperlink"/>
          </w:rPr>
          <w:t>4.1 Establish and implement the Emergency Plan</w:t>
        </w:r>
        <w:r w:rsidR="00FE0110">
          <w:rPr>
            <w:webHidden/>
          </w:rPr>
          <w:tab/>
        </w:r>
        <w:r w:rsidR="00FE0110">
          <w:rPr>
            <w:webHidden/>
          </w:rPr>
          <w:fldChar w:fldCharType="begin"/>
        </w:r>
        <w:r w:rsidR="00FE0110">
          <w:rPr>
            <w:webHidden/>
          </w:rPr>
          <w:instrText xml:space="preserve"> PAGEREF _Toc533670385 \h </w:instrText>
        </w:r>
        <w:r w:rsidR="00FE0110">
          <w:rPr>
            <w:webHidden/>
          </w:rPr>
        </w:r>
        <w:r w:rsidR="00FE0110">
          <w:rPr>
            <w:webHidden/>
          </w:rPr>
          <w:fldChar w:fldCharType="separate"/>
        </w:r>
        <w:r w:rsidR="00544CCB">
          <w:rPr>
            <w:webHidden/>
          </w:rPr>
          <w:t>13</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6" w:history="1">
        <w:r w:rsidR="00FE0110" w:rsidRPr="009C5488">
          <w:rPr>
            <w:rStyle w:val="Hyperlink"/>
          </w:rPr>
          <w:t>4.2 Emergency Management Planning</w:t>
        </w:r>
        <w:r w:rsidR="00FE0110">
          <w:rPr>
            <w:webHidden/>
          </w:rPr>
          <w:tab/>
        </w:r>
        <w:r w:rsidR="00FE0110">
          <w:rPr>
            <w:webHidden/>
          </w:rPr>
          <w:fldChar w:fldCharType="begin"/>
        </w:r>
        <w:r w:rsidR="00FE0110">
          <w:rPr>
            <w:webHidden/>
          </w:rPr>
          <w:instrText xml:space="preserve"> PAGEREF _Toc533670386 \h </w:instrText>
        </w:r>
        <w:r w:rsidR="00FE0110">
          <w:rPr>
            <w:webHidden/>
          </w:rPr>
        </w:r>
        <w:r w:rsidR="00FE0110">
          <w:rPr>
            <w:webHidden/>
          </w:rPr>
          <w:fldChar w:fldCharType="separate"/>
        </w:r>
        <w:r w:rsidR="00544CCB">
          <w:rPr>
            <w:webHidden/>
          </w:rPr>
          <w:t>13</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7" w:history="1">
        <w:r w:rsidR="00FE0110" w:rsidRPr="009C5488">
          <w:rPr>
            <w:rStyle w:val="Hyperlink"/>
          </w:rPr>
          <w:t>4.3 Emergencies</w:t>
        </w:r>
        <w:r w:rsidR="00FE0110">
          <w:rPr>
            <w:webHidden/>
          </w:rPr>
          <w:tab/>
        </w:r>
        <w:r w:rsidR="00FE0110">
          <w:rPr>
            <w:webHidden/>
          </w:rPr>
          <w:fldChar w:fldCharType="begin"/>
        </w:r>
        <w:r w:rsidR="00FE0110">
          <w:rPr>
            <w:webHidden/>
          </w:rPr>
          <w:instrText xml:space="preserve"> PAGEREF _Toc533670387 \h </w:instrText>
        </w:r>
        <w:r w:rsidR="00FE0110">
          <w:rPr>
            <w:webHidden/>
          </w:rPr>
        </w:r>
        <w:r w:rsidR="00FE0110">
          <w:rPr>
            <w:webHidden/>
          </w:rPr>
          <w:fldChar w:fldCharType="separate"/>
        </w:r>
        <w:r w:rsidR="00544CCB">
          <w:rPr>
            <w:webHidden/>
          </w:rPr>
          <w:t>14</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8" w:history="1">
        <w:r w:rsidR="00FE0110" w:rsidRPr="009C5488">
          <w:rPr>
            <w:rStyle w:val="Hyperlink"/>
          </w:rPr>
          <w:t>4.4 Emergency Response Procedures Manual</w:t>
        </w:r>
        <w:r w:rsidR="00FE0110">
          <w:rPr>
            <w:webHidden/>
          </w:rPr>
          <w:tab/>
        </w:r>
        <w:r w:rsidR="00FE0110">
          <w:rPr>
            <w:webHidden/>
          </w:rPr>
          <w:fldChar w:fldCharType="begin"/>
        </w:r>
        <w:r w:rsidR="00FE0110">
          <w:rPr>
            <w:webHidden/>
          </w:rPr>
          <w:instrText xml:space="preserve"> PAGEREF _Toc533670388 \h </w:instrText>
        </w:r>
        <w:r w:rsidR="00FE0110">
          <w:rPr>
            <w:webHidden/>
          </w:rPr>
        </w:r>
        <w:r w:rsidR="00FE0110">
          <w:rPr>
            <w:webHidden/>
          </w:rPr>
          <w:fldChar w:fldCharType="separate"/>
        </w:r>
        <w:r w:rsidR="00544CCB">
          <w:rPr>
            <w:webHidden/>
          </w:rPr>
          <w:t>16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89" w:history="1">
        <w:r w:rsidR="00FE0110" w:rsidRPr="009C5488">
          <w:rPr>
            <w:rStyle w:val="Hyperlink"/>
          </w:rPr>
          <w:t>4.4 Emergency Response Procedures Manual</w:t>
        </w:r>
        <w:r w:rsidR="00FE0110">
          <w:rPr>
            <w:webHidden/>
          </w:rPr>
          <w:tab/>
        </w:r>
        <w:r w:rsidR="00FE0110">
          <w:rPr>
            <w:webHidden/>
          </w:rPr>
          <w:fldChar w:fldCharType="begin"/>
        </w:r>
        <w:r w:rsidR="00FE0110">
          <w:rPr>
            <w:webHidden/>
          </w:rPr>
          <w:instrText xml:space="preserve"> PAGEREF _Toc533670389 \h </w:instrText>
        </w:r>
        <w:r w:rsidR="00FE0110">
          <w:rPr>
            <w:webHidden/>
          </w:rPr>
        </w:r>
        <w:r w:rsidR="00FE0110">
          <w:rPr>
            <w:webHidden/>
          </w:rPr>
          <w:fldChar w:fldCharType="separate"/>
        </w:r>
        <w:r w:rsidR="00544CCB">
          <w:rPr>
            <w:webHidden/>
          </w:rPr>
          <w:t>19</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90" w:history="1">
        <w:r w:rsidR="00FE0110" w:rsidRPr="009C5488">
          <w:rPr>
            <w:rStyle w:val="Hyperlink"/>
          </w:rPr>
          <w:t>5. Hazard Management</w:t>
        </w:r>
        <w:r w:rsidR="00FE0110">
          <w:rPr>
            <w:webHidden/>
          </w:rPr>
          <w:tab/>
        </w:r>
        <w:r w:rsidR="00FE0110">
          <w:rPr>
            <w:webHidden/>
          </w:rPr>
          <w:fldChar w:fldCharType="begin"/>
        </w:r>
        <w:r w:rsidR="00FE0110">
          <w:rPr>
            <w:webHidden/>
          </w:rPr>
          <w:instrText xml:space="preserve"> PAGEREF _Toc533670390 \h </w:instrText>
        </w:r>
        <w:r w:rsidR="00FE0110">
          <w:rPr>
            <w:webHidden/>
          </w:rPr>
        </w:r>
        <w:r w:rsidR="00FE0110">
          <w:rPr>
            <w:webHidden/>
          </w:rPr>
          <w:fldChar w:fldCharType="separate"/>
        </w:r>
        <w:r w:rsidR="00544CCB">
          <w:rPr>
            <w:webHidden/>
          </w:rPr>
          <w:t>23</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1" w:history="1">
        <w:r w:rsidR="00FE0110" w:rsidRPr="009C5488">
          <w:rPr>
            <w:rStyle w:val="Hyperlink"/>
          </w:rPr>
          <w:t>5.1 Identifying Hazards</w:t>
        </w:r>
        <w:r w:rsidR="00FE0110">
          <w:rPr>
            <w:webHidden/>
          </w:rPr>
          <w:tab/>
        </w:r>
        <w:r w:rsidR="00FE0110">
          <w:rPr>
            <w:webHidden/>
          </w:rPr>
          <w:fldChar w:fldCharType="begin"/>
        </w:r>
        <w:r w:rsidR="00FE0110">
          <w:rPr>
            <w:webHidden/>
          </w:rPr>
          <w:instrText xml:space="preserve"> PAGEREF _Toc533670391 \h </w:instrText>
        </w:r>
        <w:r w:rsidR="00FE0110">
          <w:rPr>
            <w:webHidden/>
          </w:rPr>
        </w:r>
        <w:r w:rsidR="00FE0110">
          <w:rPr>
            <w:webHidden/>
          </w:rPr>
          <w:fldChar w:fldCharType="separate"/>
        </w:r>
        <w:r w:rsidR="00544CCB">
          <w:rPr>
            <w:webHidden/>
          </w:rPr>
          <w:t>23</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2" w:history="1">
        <w:r w:rsidR="00FE0110" w:rsidRPr="009C5488">
          <w:rPr>
            <w:rStyle w:val="Hyperlink"/>
          </w:rPr>
          <w:t>5.2 Analysing Hazards</w:t>
        </w:r>
        <w:r w:rsidR="00FE0110">
          <w:rPr>
            <w:webHidden/>
          </w:rPr>
          <w:tab/>
        </w:r>
        <w:r w:rsidR="00FE0110">
          <w:rPr>
            <w:webHidden/>
          </w:rPr>
          <w:fldChar w:fldCharType="begin"/>
        </w:r>
        <w:r w:rsidR="00FE0110">
          <w:rPr>
            <w:webHidden/>
          </w:rPr>
          <w:instrText xml:space="preserve"> PAGEREF _Toc533670392 \h </w:instrText>
        </w:r>
        <w:r w:rsidR="00FE0110">
          <w:rPr>
            <w:webHidden/>
          </w:rPr>
        </w:r>
        <w:r w:rsidR="00FE0110">
          <w:rPr>
            <w:webHidden/>
          </w:rPr>
          <w:fldChar w:fldCharType="separate"/>
        </w:r>
        <w:r w:rsidR="00544CCB">
          <w:rPr>
            <w:webHidden/>
          </w:rPr>
          <w:t>23</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93" w:history="1">
        <w:r w:rsidR="00FE0110" w:rsidRPr="009C5488">
          <w:rPr>
            <w:rStyle w:val="Hyperlink"/>
          </w:rPr>
          <w:t>6. Planning for and managing human behaviour</w:t>
        </w:r>
        <w:r w:rsidR="00FE0110">
          <w:rPr>
            <w:webHidden/>
          </w:rPr>
          <w:tab/>
        </w:r>
        <w:r w:rsidR="00FE0110">
          <w:rPr>
            <w:webHidden/>
          </w:rPr>
          <w:fldChar w:fldCharType="begin"/>
        </w:r>
        <w:r w:rsidR="00FE0110">
          <w:rPr>
            <w:webHidden/>
          </w:rPr>
          <w:instrText xml:space="preserve"> PAGEREF _Toc533670393 \h </w:instrText>
        </w:r>
        <w:r w:rsidR="00FE0110">
          <w:rPr>
            <w:webHidden/>
          </w:rPr>
        </w:r>
        <w:r w:rsidR="00FE0110">
          <w:rPr>
            <w:webHidden/>
          </w:rPr>
          <w:fldChar w:fldCharType="separate"/>
        </w:r>
        <w:r w:rsidR="00544CCB">
          <w:rPr>
            <w:webHidden/>
          </w:rPr>
          <w:t>26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4" w:history="1">
        <w:r w:rsidR="00FE0110" w:rsidRPr="009C5488">
          <w:rPr>
            <w:rStyle w:val="Hyperlink"/>
          </w:rPr>
          <w:t>6.1 Human Behaviour</w:t>
        </w:r>
        <w:r w:rsidR="00FE0110">
          <w:rPr>
            <w:webHidden/>
          </w:rPr>
          <w:tab/>
        </w:r>
        <w:r w:rsidR="00FE0110">
          <w:rPr>
            <w:webHidden/>
          </w:rPr>
          <w:fldChar w:fldCharType="begin"/>
        </w:r>
        <w:r w:rsidR="00FE0110">
          <w:rPr>
            <w:webHidden/>
          </w:rPr>
          <w:instrText xml:space="preserve"> PAGEREF _Toc533670394 \h </w:instrText>
        </w:r>
        <w:r w:rsidR="00FE0110">
          <w:rPr>
            <w:webHidden/>
          </w:rPr>
        </w:r>
        <w:r w:rsidR="00FE0110">
          <w:rPr>
            <w:webHidden/>
          </w:rPr>
          <w:fldChar w:fldCharType="separate"/>
        </w:r>
        <w:r w:rsidR="00544CCB">
          <w:rPr>
            <w:webHidden/>
          </w:rPr>
          <w:t>26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5" w:history="1">
        <w:r w:rsidR="00FE0110" w:rsidRPr="009C5488">
          <w:rPr>
            <w:rStyle w:val="Hyperlink"/>
          </w:rPr>
          <w:t>6.2 Planning for Human Behaviour</w:t>
        </w:r>
        <w:r w:rsidR="00FE0110">
          <w:rPr>
            <w:webHidden/>
          </w:rPr>
          <w:tab/>
        </w:r>
        <w:r w:rsidR="00FE0110">
          <w:rPr>
            <w:webHidden/>
          </w:rPr>
          <w:fldChar w:fldCharType="begin"/>
        </w:r>
        <w:r w:rsidR="00FE0110">
          <w:rPr>
            <w:webHidden/>
          </w:rPr>
          <w:instrText xml:space="preserve"> PAGEREF _Toc533670395 \h </w:instrText>
        </w:r>
        <w:r w:rsidR="00FE0110">
          <w:rPr>
            <w:webHidden/>
          </w:rPr>
        </w:r>
        <w:r w:rsidR="00FE0110">
          <w:rPr>
            <w:webHidden/>
          </w:rPr>
          <w:fldChar w:fldCharType="separate"/>
        </w:r>
        <w:r w:rsidR="00544CCB">
          <w:rPr>
            <w:webHidden/>
          </w:rPr>
          <w:t>26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6" w:history="1">
        <w:r w:rsidR="00FE0110" w:rsidRPr="009C5488">
          <w:rPr>
            <w:rStyle w:val="Hyperlink"/>
          </w:rPr>
          <w:t>6.3 Training for Human Behaviour</w:t>
        </w:r>
        <w:r w:rsidR="00FE0110">
          <w:rPr>
            <w:webHidden/>
          </w:rPr>
          <w:tab/>
        </w:r>
        <w:r w:rsidR="00FE0110">
          <w:rPr>
            <w:webHidden/>
          </w:rPr>
          <w:fldChar w:fldCharType="begin"/>
        </w:r>
        <w:r w:rsidR="00FE0110">
          <w:rPr>
            <w:webHidden/>
          </w:rPr>
          <w:instrText xml:space="preserve"> PAGEREF _Toc533670396 \h </w:instrText>
        </w:r>
        <w:r w:rsidR="00FE0110">
          <w:rPr>
            <w:webHidden/>
          </w:rPr>
        </w:r>
        <w:r w:rsidR="00FE0110">
          <w:rPr>
            <w:webHidden/>
          </w:rPr>
          <w:fldChar w:fldCharType="separate"/>
        </w:r>
        <w:r w:rsidR="00544CCB">
          <w:rPr>
            <w:webHidden/>
          </w:rPr>
          <w:t>26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7" w:history="1">
        <w:r w:rsidR="00FE0110" w:rsidRPr="009C5488">
          <w:rPr>
            <w:rStyle w:val="Hyperlink"/>
          </w:rPr>
          <w:t>6.4 Evacuation Packs</w:t>
        </w:r>
        <w:r w:rsidR="00FE0110">
          <w:rPr>
            <w:webHidden/>
          </w:rPr>
          <w:tab/>
        </w:r>
        <w:r w:rsidR="00FE0110">
          <w:rPr>
            <w:webHidden/>
          </w:rPr>
          <w:fldChar w:fldCharType="begin"/>
        </w:r>
        <w:r w:rsidR="00FE0110">
          <w:rPr>
            <w:webHidden/>
          </w:rPr>
          <w:instrText xml:space="preserve"> PAGEREF _Toc533670397 \h </w:instrText>
        </w:r>
        <w:r w:rsidR="00FE0110">
          <w:rPr>
            <w:webHidden/>
          </w:rPr>
        </w:r>
        <w:r w:rsidR="00FE0110">
          <w:rPr>
            <w:webHidden/>
          </w:rPr>
          <w:fldChar w:fldCharType="separate"/>
        </w:r>
        <w:r w:rsidR="00544CCB">
          <w:rPr>
            <w:webHidden/>
          </w:rPr>
          <w:t>27</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398" w:history="1">
        <w:r w:rsidR="00FE0110" w:rsidRPr="009C5488">
          <w:rPr>
            <w:rStyle w:val="Hyperlink"/>
          </w:rPr>
          <w:t>7. Establish an Emergency Control Organisation</w:t>
        </w:r>
        <w:r w:rsidR="00FE0110">
          <w:rPr>
            <w:webHidden/>
          </w:rPr>
          <w:tab/>
        </w:r>
        <w:r w:rsidR="00FE0110">
          <w:rPr>
            <w:webHidden/>
          </w:rPr>
          <w:fldChar w:fldCharType="begin"/>
        </w:r>
        <w:r w:rsidR="00FE0110">
          <w:rPr>
            <w:webHidden/>
          </w:rPr>
          <w:instrText xml:space="preserve"> PAGEREF _Toc533670398 \h </w:instrText>
        </w:r>
        <w:r w:rsidR="00FE0110">
          <w:rPr>
            <w:webHidden/>
          </w:rPr>
        </w:r>
        <w:r w:rsidR="00FE0110">
          <w:rPr>
            <w:webHidden/>
          </w:rPr>
          <w:fldChar w:fldCharType="separate"/>
        </w:r>
        <w:r w:rsidR="00544CCB">
          <w:rPr>
            <w:webHidden/>
          </w:rPr>
          <w:t>29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399" w:history="1">
        <w:r w:rsidR="00FE0110" w:rsidRPr="009C5488">
          <w:rPr>
            <w:rStyle w:val="Hyperlink"/>
          </w:rPr>
          <w:t>7.1 What is the Emergency Control Organisation</w:t>
        </w:r>
        <w:r w:rsidR="00FE0110">
          <w:rPr>
            <w:webHidden/>
          </w:rPr>
          <w:tab/>
        </w:r>
        <w:r w:rsidR="00FE0110">
          <w:rPr>
            <w:webHidden/>
          </w:rPr>
          <w:fldChar w:fldCharType="begin"/>
        </w:r>
        <w:r w:rsidR="00FE0110">
          <w:rPr>
            <w:webHidden/>
          </w:rPr>
          <w:instrText xml:space="preserve"> PAGEREF _Toc533670399 \h </w:instrText>
        </w:r>
        <w:r w:rsidR="00FE0110">
          <w:rPr>
            <w:webHidden/>
          </w:rPr>
        </w:r>
        <w:r w:rsidR="00FE0110">
          <w:rPr>
            <w:webHidden/>
          </w:rPr>
          <w:fldChar w:fldCharType="separate"/>
        </w:r>
        <w:r w:rsidR="00544CCB">
          <w:rPr>
            <w:webHidden/>
          </w:rPr>
          <w:t>29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0" w:history="1">
        <w:r w:rsidR="00FE0110" w:rsidRPr="009C5488">
          <w:rPr>
            <w:rStyle w:val="Hyperlink"/>
          </w:rPr>
          <w:t>7.2 ECO Structure</w:t>
        </w:r>
        <w:r w:rsidR="00FE0110">
          <w:rPr>
            <w:webHidden/>
          </w:rPr>
          <w:tab/>
        </w:r>
        <w:r w:rsidR="00FE0110">
          <w:rPr>
            <w:webHidden/>
          </w:rPr>
          <w:fldChar w:fldCharType="begin"/>
        </w:r>
        <w:r w:rsidR="00FE0110">
          <w:rPr>
            <w:webHidden/>
          </w:rPr>
          <w:instrText xml:space="preserve"> PAGEREF _Toc533670400 \h </w:instrText>
        </w:r>
        <w:r w:rsidR="00FE0110">
          <w:rPr>
            <w:webHidden/>
          </w:rPr>
        </w:r>
        <w:r w:rsidR="00FE0110">
          <w:rPr>
            <w:webHidden/>
          </w:rPr>
          <w:fldChar w:fldCharType="separate"/>
        </w:r>
        <w:r w:rsidR="00544CCB">
          <w:rPr>
            <w:webHidden/>
          </w:rPr>
          <w:t>29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1" w:history="1">
        <w:r w:rsidR="00FE0110" w:rsidRPr="009C5488">
          <w:rPr>
            <w:rStyle w:val="Hyperlink"/>
          </w:rPr>
          <w:t>7.3 ECO Authority</w:t>
        </w:r>
        <w:r w:rsidR="00FE0110">
          <w:rPr>
            <w:webHidden/>
          </w:rPr>
          <w:tab/>
        </w:r>
        <w:r w:rsidR="00FE0110">
          <w:rPr>
            <w:webHidden/>
          </w:rPr>
          <w:fldChar w:fldCharType="begin"/>
        </w:r>
        <w:r w:rsidR="00FE0110">
          <w:rPr>
            <w:webHidden/>
          </w:rPr>
          <w:instrText xml:space="preserve"> PAGEREF _Toc533670401 \h </w:instrText>
        </w:r>
        <w:r w:rsidR="00FE0110">
          <w:rPr>
            <w:webHidden/>
          </w:rPr>
        </w:r>
        <w:r w:rsidR="00FE0110">
          <w:rPr>
            <w:webHidden/>
          </w:rPr>
          <w:fldChar w:fldCharType="separate"/>
        </w:r>
        <w:r w:rsidR="00544CCB">
          <w:rPr>
            <w:webHidden/>
          </w:rPr>
          <w:t>29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2" w:history="1">
        <w:r w:rsidR="00FE0110" w:rsidRPr="009C5488">
          <w:rPr>
            <w:rStyle w:val="Hyperlink"/>
          </w:rPr>
          <w:t>7.4 ECO Roles and Responsibilities</w:t>
        </w:r>
        <w:r w:rsidR="00FE0110">
          <w:rPr>
            <w:webHidden/>
          </w:rPr>
          <w:tab/>
        </w:r>
        <w:r w:rsidR="00FE0110">
          <w:rPr>
            <w:webHidden/>
          </w:rPr>
          <w:fldChar w:fldCharType="begin"/>
        </w:r>
        <w:r w:rsidR="00FE0110">
          <w:rPr>
            <w:webHidden/>
          </w:rPr>
          <w:instrText xml:space="preserve"> PAGEREF _Toc533670402 \h </w:instrText>
        </w:r>
        <w:r w:rsidR="00FE0110">
          <w:rPr>
            <w:webHidden/>
          </w:rPr>
        </w:r>
        <w:r w:rsidR="00FE0110">
          <w:rPr>
            <w:webHidden/>
          </w:rPr>
          <w:fldChar w:fldCharType="separate"/>
        </w:r>
        <w:r w:rsidR="00544CCB">
          <w:rPr>
            <w:webHidden/>
          </w:rPr>
          <w:t>29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3" w:history="1">
        <w:r w:rsidR="00FE0110" w:rsidRPr="009C5488">
          <w:rPr>
            <w:rStyle w:val="Hyperlink"/>
          </w:rPr>
          <w:t>7.5 ECO Identification</w:t>
        </w:r>
        <w:r w:rsidR="00FE0110">
          <w:rPr>
            <w:webHidden/>
          </w:rPr>
          <w:tab/>
        </w:r>
        <w:r w:rsidR="00FE0110">
          <w:rPr>
            <w:webHidden/>
          </w:rPr>
          <w:fldChar w:fldCharType="begin"/>
        </w:r>
        <w:r w:rsidR="00FE0110">
          <w:rPr>
            <w:webHidden/>
          </w:rPr>
          <w:instrText xml:space="preserve"> PAGEREF _Toc533670403 \h </w:instrText>
        </w:r>
        <w:r w:rsidR="00FE0110">
          <w:rPr>
            <w:webHidden/>
          </w:rPr>
        </w:r>
        <w:r w:rsidR="00FE0110">
          <w:rPr>
            <w:webHidden/>
          </w:rPr>
          <w:fldChar w:fldCharType="separate"/>
        </w:r>
        <w:r w:rsidR="00544CCB">
          <w:rPr>
            <w:webHidden/>
          </w:rPr>
          <w:t>32</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4" w:history="1">
        <w:r w:rsidR="00FE0110" w:rsidRPr="009C5488">
          <w:rPr>
            <w:rStyle w:val="Hyperlink"/>
          </w:rPr>
          <w:t>7.6 ECO training schedule</w:t>
        </w:r>
        <w:r w:rsidR="00FE0110">
          <w:rPr>
            <w:webHidden/>
          </w:rPr>
          <w:tab/>
        </w:r>
        <w:r w:rsidR="00FE0110">
          <w:rPr>
            <w:webHidden/>
          </w:rPr>
          <w:fldChar w:fldCharType="begin"/>
        </w:r>
        <w:r w:rsidR="00FE0110">
          <w:rPr>
            <w:webHidden/>
          </w:rPr>
          <w:instrText xml:space="preserve"> PAGEREF _Toc533670404 \h </w:instrText>
        </w:r>
        <w:r w:rsidR="00FE0110">
          <w:rPr>
            <w:webHidden/>
          </w:rPr>
        </w:r>
        <w:r w:rsidR="00FE0110">
          <w:rPr>
            <w:webHidden/>
          </w:rPr>
          <w:fldChar w:fldCharType="separate"/>
        </w:r>
        <w:r w:rsidR="00544CCB">
          <w:rPr>
            <w:webHidden/>
          </w:rPr>
          <w:t>33</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405" w:history="1">
        <w:r w:rsidR="00FE0110" w:rsidRPr="009C5488">
          <w:rPr>
            <w:rStyle w:val="Hyperlink"/>
          </w:rPr>
          <w:t>8. Bushfire Survival Plans</w:t>
        </w:r>
        <w:r w:rsidR="00FE0110">
          <w:rPr>
            <w:webHidden/>
          </w:rPr>
          <w:tab/>
        </w:r>
        <w:r w:rsidR="00FE0110">
          <w:rPr>
            <w:webHidden/>
          </w:rPr>
          <w:fldChar w:fldCharType="begin"/>
        </w:r>
        <w:r w:rsidR="00FE0110">
          <w:rPr>
            <w:webHidden/>
          </w:rPr>
          <w:instrText xml:space="preserve"> PAGEREF _Toc533670405 \h </w:instrText>
        </w:r>
        <w:r w:rsidR="00FE0110">
          <w:rPr>
            <w:webHidden/>
          </w:rPr>
        </w:r>
        <w:r w:rsidR="00FE0110">
          <w:rPr>
            <w:webHidden/>
          </w:rPr>
          <w:fldChar w:fldCharType="separate"/>
        </w:r>
        <w:r w:rsidR="00544CCB">
          <w:rPr>
            <w:webHidden/>
          </w:rPr>
          <w:t>35</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6" w:history="1">
        <w:r w:rsidR="00FE0110" w:rsidRPr="009C5488">
          <w:rPr>
            <w:rStyle w:val="Hyperlink"/>
          </w:rPr>
          <w:t>8.1 Bushfire Overview</w:t>
        </w:r>
        <w:r w:rsidR="00FE0110">
          <w:rPr>
            <w:webHidden/>
          </w:rPr>
          <w:tab/>
        </w:r>
        <w:r w:rsidR="00FE0110">
          <w:rPr>
            <w:webHidden/>
          </w:rPr>
          <w:fldChar w:fldCharType="begin"/>
        </w:r>
        <w:r w:rsidR="00FE0110">
          <w:rPr>
            <w:webHidden/>
          </w:rPr>
          <w:instrText xml:space="preserve"> PAGEREF _Toc533670406 \h </w:instrText>
        </w:r>
        <w:r w:rsidR="00FE0110">
          <w:rPr>
            <w:webHidden/>
          </w:rPr>
        </w:r>
        <w:r w:rsidR="00FE0110">
          <w:rPr>
            <w:webHidden/>
          </w:rPr>
          <w:fldChar w:fldCharType="separate"/>
        </w:r>
        <w:r w:rsidR="00544CCB">
          <w:rPr>
            <w:webHidden/>
          </w:rPr>
          <w:t>35</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7" w:history="1">
        <w:r w:rsidR="00FE0110" w:rsidRPr="009C5488">
          <w:rPr>
            <w:rStyle w:val="Hyperlink"/>
          </w:rPr>
          <w:t>8.2 Bushfire Survival Plans</w:t>
        </w:r>
        <w:r w:rsidR="00FE0110">
          <w:rPr>
            <w:webHidden/>
          </w:rPr>
          <w:tab/>
        </w:r>
        <w:r w:rsidR="00FE0110">
          <w:rPr>
            <w:webHidden/>
          </w:rPr>
          <w:fldChar w:fldCharType="begin"/>
        </w:r>
        <w:r w:rsidR="00FE0110">
          <w:rPr>
            <w:webHidden/>
          </w:rPr>
          <w:instrText xml:space="preserve"> PAGEREF _Toc533670407 \h </w:instrText>
        </w:r>
        <w:r w:rsidR="00FE0110">
          <w:rPr>
            <w:webHidden/>
          </w:rPr>
        </w:r>
        <w:r w:rsidR="00FE0110">
          <w:rPr>
            <w:webHidden/>
          </w:rPr>
          <w:fldChar w:fldCharType="separate"/>
        </w:r>
        <w:r w:rsidR="00544CCB">
          <w:rPr>
            <w:webHidden/>
          </w:rPr>
          <w:t>35</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8" w:history="1">
        <w:r w:rsidR="00FE0110" w:rsidRPr="009C5488">
          <w:rPr>
            <w:rStyle w:val="Hyperlink"/>
          </w:rPr>
          <w:t>8.3 Victorian Fire Risk Register – Bushfire (VFRR-B)</w:t>
        </w:r>
        <w:r w:rsidR="00FE0110">
          <w:rPr>
            <w:webHidden/>
          </w:rPr>
          <w:tab/>
        </w:r>
        <w:r w:rsidR="00FE0110">
          <w:rPr>
            <w:webHidden/>
          </w:rPr>
          <w:fldChar w:fldCharType="begin"/>
        </w:r>
        <w:r w:rsidR="00FE0110">
          <w:rPr>
            <w:webHidden/>
          </w:rPr>
          <w:instrText xml:space="preserve"> PAGEREF _Toc533670408 \h </w:instrText>
        </w:r>
        <w:r w:rsidR="00FE0110">
          <w:rPr>
            <w:webHidden/>
          </w:rPr>
        </w:r>
        <w:r w:rsidR="00FE0110">
          <w:rPr>
            <w:webHidden/>
          </w:rPr>
          <w:fldChar w:fldCharType="separate"/>
        </w:r>
        <w:r w:rsidR="00544CCB">
          <w:rPr>
            <w:webHidden/>
          </w:rPr>
          <w:t>36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09" w:history="1">
        <w:r w:rsidR="00FE0110" w:rsidRPr="009C5488">
          <w:rPr>
            <w:rStyle w:val="Hyperlink"/>
          </w:rPr>
          <w:t>8.4 DHHS Bushfire Response: Clients and Services Policy</w:t>
        </w:r>
        <w:r w:rsidR="00FE0110">
          <w:rPr>
            <w:webHidden/>
          </w:rPr>
          <w:tab/>
        </w:r>
        <w:r w:rsidR="00FE0110">
          <w:rPr>
            <w:webHidden/>
          </w:rPr>
          <w:fldChar w:fldCharType="begin"/>
        </w:r>
        <w:r w:rsidR="00FE0110">
          <w:rPr>
            <w:webHidden/>
          </w:rPr>
          <w:instrText xml:space="preserve"> PAGEREF _Toc533670409 \h </w:instrText>
        </w:r>
        <w:r w:rsidR="00FE0110">
          <w:rPr>
            <w:webHidden/>
          </w:rPr>
        </w:r>
        <w:r w:rsidR="00FE0110">
          <w:rPr>
            <w:webHidden/>
          </w:rPr>
          <w:fldChar w:fldCharType="separate"/>
        </w:r>
        <w:r w:rsidR="00544CCB">
          <w:rPr>
            <w:webHidden/>
          </w:rPr>
          <w:t>36</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0" w:history="1">
        <w:r w:rsidR="00FE0110" w:rsidRPr="009C5488">
          <w:rPr>
            <w:rStyle w:val="Hyperlink"/>
          </w:rPr>
          <w:t>8.5 Total Fire Ban Days</w:t>
        </w:r>
        <w:r w:rsidR="00FE0110">
          <w:rPr>
            <w:webHidden/>
          </w:rPr>
          <w:tab/>
        </w:r>
        <w:r w:rsidR="00FE0110">
          <w:rPr>
            <w:webHidden/>
          </w:rPr>
          <w:fldChar w:fldCharType="begin"/>
        </w:r>
        <w:r w:rsidR="00FE0110">
          <w:rPr>
            <w:webHidden/>
          </w:rPr>
          <w:instrText xml:space="preserve"> PAGEREF _Toc533670410 \h </w:instrText>
        </w:r>
        <w:r w:rsidR="00FE0110">
          <w:rPr>
            <w:webHidden/>
          </w:rPr>
        </w:r>
        <w:r w:rsidR="00FE0110">
          <w:rPr>
            <w:webHidden/>
          </w:rPr>
          <w:fldChar w:fldCharType="separate"/>
        </w:r>
        <w:r w:rsidR="00544CCB">
          <w:rPr>
            <w:webHidden/>
          </w:rPr>
          <w:t>37</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1" w:history="1">
        <w:r w:rsidR="00FE0110" w:rsidRPr="009C5488">
          <w:rPr>
            <w:rStyle w:val="Hyperlink"/>
          </w:rPr>
          <w:t>8.6 Fire Danger Rating scale</w:t>
        </w:r>
        <w:r w:rsidR="00FE0110">
          <w:rPr>
            <w:webHidden/>
          </w:rPr>
          <w:tab/>
        </w:r>
        <w:r w:rsidR="00FE0110">
          <w:rPr>
            <w:webHidden/>
          </w:rPr>
          <w:fldChar w:fldCharType="begin"/>
        </w:r>
        <w:r w:rsidR="00FE0110">
          <w:rPr>
            <w:webHidden/>
          </w:rPr>
          <w:instrText xml:space="preserve"> PAGEREF _Toc533670411 \h </w:instrText>
        </w:r>
        <w:r w:rsidR="00FE0110">
          <w:rPr>
            <w:webHidden/>
          </w:rPr>
        </w:r>
        <w:r w:rsidR="00FE0110">
          <w:rPr>
            <w:webHidden/>
          </w:rPr>
          <w:fldChar w:fldCharType="separate"/>
        </w:r>
        <w:r w:rsidR="00544CCB">
          <w:rPr>
            <w:webHidden/>
          </w:rPr>
          <w:t>37</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2" w:history="1">
        <w:r w:rsidR="00FE0110" w:rsidRPr="009C5488">
          <w:rPr>
            <w:rStyle w:val="Hyperlink"/>
          </w:rPr>
          <w:t>Extreme</w:t>
        </w:r>
        <w:r w:rsidR="00FE0110">
          <w:rPr>
            <w:webHidden/>
          </w:rPr>
          <w:tab/>
        </w:r>
        <w:r w:rsidR="00FE0110">
          <w:rPr>
            <w:webHidden/>
          </w:rPr>
          <w:fldChar w:fldCharType="begin"/>
        </w:r>
        <w:r w:rsidR="00FE0110">
          <w:rPr>
            <w:webHidden/>
          </w:rPr>
          <w:instrText xml:space="preserve"> PAGEREF _Toc533670412 \h </w:instrText>
        </w:r>
        <w:r w:rsidR="00FE0110">
          <w:rPr>
            <w:webHidden/>
          </w:rPr>
        </w:r>
        <w:r w:rsidR="00FE0110">
          <w:rPr>
            <w:webHidden/>
          </w:rPr>
          <w:fldChar w:fldCharType="separate"/>
        </w:r>
        <w:r w:rsidR="00544CCB">
          <w:rPr>
            <w:webHidden/>
          </w:rPr>
          <w:t>38</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3" w:history="1">
        <w:r w:rsidR="00FE0110" w:rsidRPr="009C5488">
          <w:rPr>
            <w:rStyle w:val="Hyperlink"/>
          </w:rPr>
          <w:t>Severe</w:t>
        </w:r>
        <w:r w:rsidR="00FE0110">
          <w:rPr>
            <w:webHidden/>
          </w:rPr>
          <w:tab/>
        </w:r>
        <w:r w:rsidR="00FE0110">
          <w:rPr>
            <w:webHidden/>
          </w:rPr>
          <w:fldChar w:fldCharType="begin"/>
        </w:r>
        <w:r w:rsidR="00FE0110">
          <w:rPr>
            <w:webHidden/>
          </w:rPr>
          <w:instrText xml:space="preserve"> PAGEREF _Toc533670413 \h </w:instrText>
        </w:r>
        <w:r w:rsidR="00FE0110">
          <w:rPr>
            <w:webHidden/>
          </w:rPr>
        </w:r>
        <w:r w:rsidR="00FE0110">
          <w:rPr>
            <w:webHidden/>
          </w:rPr>
          <w:fldChar w:fldCharType="separate"/>
        </w:r>
        <w:r w:rsidR="00544CCB">
          <w:rPr>
            <w:webHidden/>
          </w:rPr>
          <w:t>38</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4" w:history="1">
        <w:r w:rsidR="00FE0110" w:rsidRPr="009C5488">
          <w:rPr>
            <w:rStyle w:val="Hyperlink"/>
          </w:rPr>
          <w:t>Very high, high, low-moderate</w:t>
        </w:r>
        <w:r w:rsidR="00FE0110">
          <w:rPr>
            <w:webHidden/>
          </w:rPr>
          <w:tab/>
        </w:r>
        <w:r w:rsidR="00FE0110">
          <w:rPr>
            <w:webHidden/>
          </w:rPr>
          <w:fldChar w:fldCharType="begin"/>
        </w:r>
        <w:r w:rsidR="00FE0110">
          <w:rPr>
            <w:webHidden/>
          </w:rPr>
          <w:instrText xml:space="preserve"> PAGEREF _Toc533670414 \h </w:instrText>
        </w:r>
        <w:r w:rsidR="00FE0110">
          <w:rPr>
            <w:webHidden/>
          </w:rPr>
        </w:r>
        <w:r w:rsidR="00FE0110">
          <w:rPr>
            <w:webHidden/>
          </w:rPr>
          <w:fldChar w:fldCharType="separate"/>
        </w:r>
        <w:r w:rsidR="00544CCB">
          <w:rPr>
            <w:webHidden/>
          </w:rPr>
          <w:t>38</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5" w:history="1">
        <w:r w:rsidR="00FE0110" w:rsidRPr="009C5488">
          <w:rPr>
            <w:rStyle w:val="Hyperlink"/>
          </w:rPr>
          <w:t>8.7 Emergency Information and Warnings</w:t>
        </w:r>
        <w:r w:rsidR="00FE0110">
          <w:rPr>
            <w:webHidden/>
          </w:rPr>
          <w:tab/>
        </w:r>
        <w:r w:rsidR="00FE0110">
          <w:rPr>
            <w:webHidden/>
          </w:rPr>
          <w:fldChar w:fldCharType="begin"/>
        </w:r>
        <w:r w:rsidR="00FE0110">
          <w:rPr>
            <w:webHidden/>
          </w:rPr>
          <w:instrText xml:space="preserve"> PAGEREF _Toc533670415 \h </w:instrText>
        </w:r>
        <w:r w:rsidR="00FE0110">
          <w:rPr>
            <w:webHidden/>
          </w:rPr>
        </w:r>
        <w:r w:rsidR="00FE0110">
          <w:rPr>
            <w:webHidden/>
          </w:rPr>
          <w:fldChar w:fldCharType="separate"/>
        </w:r>
        <w:r w:rsidR="00544CCB">
          <w:rPr>
            <w:webHidden/>
          </w:rPr>
          <w:t>39</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6" w:history="1">
        <w:r w:rsidR="00FE0110" w:rsidRPr="009C5488">
          <w:rPr>
            <w:rStyle w:val="Hyperlink"/>
          </w:rPr>
          <w:t>8.8 How Bushfires occur</w:t>
        </w:r>
        <w:r w:rsidR="00FE0110">
          <w:rPr>
            <w:webHidden/>
          </w:rPr>
          <w:tab/>
        </w:r>
        <w:r w:rsidR="00FE0110">
          <w:rPr>
            <w:webHidden/>
          </w:rPr>
          <w:fldChar w:fldCharType="begin"/>
        </w:r>
        <w:r w:rsidR="00FE0110">
          <w:rPr>
            <w:webHidden/>
          </w:rPr>
          <w:instrText xml:space="preserve"> PAGEREF _Toc533670416 \h </w:instrText>
        </w:r>
        <w:r w:rsidR="00FE0110">
          <w:rPr>
            <w:webHidden/>
          </w:rPr>
        </w:r>
        <w:r w:rsidR="00FE0110">
          <w:rPr>
            <w:webHidden/>
          </w:rPr>
          <w:fldChar w:fldCharType="separate"/>
        </w:r>
        <w:r w:rsidR="00544CCB">
          <w:rPr>
            <w:webHidden/>
          </w:rPr>
          <w:t>40</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7" w:history="1">
        <w:r w:rsidR="00FE0110" w:rsidRPr="009C5488">
          <w:rPr>
            <w:rStyle w:val="Hyperlink"/>
          </w:rPr>
          <w:t>8.9 Bushfire Behaviour</w:t>
        </w:r>
        <w:r w:rsidR="00FE0110">
          <w:rPr>
            <w:webHidden/>
          </w:rPr>
          <w:tab/>
        </w:r>
        <w:r w:rsidR="00FE0110">
          <w:rPr>
            <w:webHidden/>
          </w:rPr>
          <w:fldChar w:fldCharType="begin"/>
        </w:r>
        <w:r w:rsidR="00FE0110">
          <w:rPr>
            <w:webHidden/>
          </w:rPr>
          <w:instrText xml:space="preserve"> PAGEREF _Toc533670417 \h </w:instrText>
        </w:r>
        <w:r w:rsidR="00FE0110">
          <w:rPr>
            <w:webHidden/>
          </w:rPr>
        </w:r>
        <w:r w:rsidR="00FE0110">
          <w:rPr>
            <w:webHidden/>
          </w:rPr>
          <w:fldChar w:fldCharType="separate"/>
        </w:r>
        <w:r w:rsidR="00544CCB">
          <w:rPr>
            <w:webHidden/>
          </w:rPr>
          <w:t>40</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18" w:history="1">
        <w:r w:rsidR="00FE0110" w:rsidRPr="009C5488">
          <w:rPr>
            <w:rStyle w:val="Hyperlink"/>
          </w:rPr>
          <w:t>8.10 Bushfire Procedures</w:t>
        </w:r>
        <w:r w:rsidR="00FE0110">
          <w:rPr>
            <w:webHidden/>
          </w:rPr>
          <w:tab/>
        </w:r>
        <w:r w:rsidR="00FE0110">
          <w:rPr>
            <w:webHidden/>
          </w:rPr>
          <w:fldChar w:fldCharType="begin"/>
        </w:r>
        <w:r w:rsidR="00FE0110">
          <w:rPr>
            <w:webHidden/>
          </w:rPr>
          <w:instrText xml:space="preserve"> PAGEREF _Toc533670418 \h </w:instrText>
        </w:r>
        <w:r w:rsidR="00FE0110">
          <w:rPr>
            <w:webHidden/>
          </w:rPr>
        </w:r>
        <w:r w:rsidR="00FE0110">
          <w:rPr>
            <w:webHidden/>
          </w:rPr>
          <w:fldChar w:fldCharType="separate"/>
        </w:r>
        <w:r w:rsidR="00544CCB">
          <w:rPr>
            <w:webHidden/>
          </w:rPr>
          <w:t>42</w:t>
        </w:r>
        <w:r w:rsidR="00FE0110">
          <w:rPr>
            <w:webHidden/>
          </w:rPr>
          <w:fldChar w:fldCharType="end"/>
        </w:r>
      </w:hyperlink>
    </w:p>
    <w:p w:rsidR="00FE0110" w:rsidRDefault="00CA4583">
      <w:pPr>
        <w:pStyle w:val="TOC1"/>
        <w:rPr>
          <w:rFonts w:asciiTheme="minorHAnsi" w:eastAsiaTheme="minorEastAsia" w:hAnsiTheme="minorHAnsi" w:cstheme="minorBidi"/>
          <w:b w:val="0"/>
          <w:sz w:val="22"/>
          <w:szCs w:val="22"/>
          <w:lang w:eastAsia="en-AU"/>
        </w:rPr>
      </w:pPr>
      <w:hyperlink w:anchor="_Toc533670419" w:history="1">
        <w:r w:rsidR="00FE0110" w:rsidRPr="009C5488">
          <w:rPr>
            <w:rStyle w:val="Hyperlink"/>
          </w:rPr>
          <w:t>9. Wrap up</w:t>
        </w:r>
        <w:r w:rsidR="00FE0110">
          <w:rPr>
            <w:webHidden/>
          </w:rPr>
          <w:tab/>
        </w:r>
        <w:r w:rsidR="00FE0110">
          <w:rPr>
            <w:webHidden/>
          </w:rPr>
          <w:fldChar w:fldCharType="begin"/>
        </w:r>
        <w:r w:rsidR="00FE0110">
          <w:rPr>
            <w:webHidden/>
          </w:rPr>
          <w:instrText xml:space="preserve"> PAGEREF _Toc533670419 \h </w:instrText>
        </w:r>
        <w:r w:rsidR="00FE0110">
          <w:rPr>
            <w:webHidden/>
          </w:rPr>
        </w:r>
        <w:r w:rsidR="00FE0110">
          <w:rPr>
            <w:webHidden/>
          </w:rPr>
          <w:fldChar w:fldCharType="separate"/>
        </w:r>
        <w:r w:rsidR="00544CCB">
          <w:rPr>
            <w:webHidden/>
          </w:rPr>
          <w:t>44</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20" w:history="1">
        <w:r w:rsidR="00FE0110" w:rsidRPr="009C5488">
          <w:rPr>
            <w:rStyle w:val="Hyperlink"/>
          </w:rPr>
          <w:t>Thank you</w:t>
        </w:r>
        <w:r w:rsidR="00FE0110">
          <w:rPr>
            <w:webHidden/>
          </w:rPr>
          <w:tab/>
        </w:r>
        <w:r w:rsidR="00FE0110">
          <w:rPr>
            <w:webHidden/>
          </w:rPr>
          <w:fldChar w:fldCharType="begin"/>
        </w:r>
        <w:r w:rsidR="00FE0110">
          <w:rPr>
            <w:webHidden/>
          </w:rPr>
          <w:instrText xml:space="preserve"> PAGEREF _Toc533670420 \h </w:instrText>
        </w:r>
        <w:r w:rsidR="00FE0110">
          <w:rPr>
            <w:webHidden/>
          </w:rPr>
        </w:r>
        <w:r w:rsidR="00FE0110">
          <w:rPr>
            <w:webHidden/>
          </w:rPr>
          <w:fldChar w:fldCharType="separate"/>
        </w:r>
        <w:r w:rsidR="00544CCB">
          <w:rPr>
            <w:webHidden/>
          </w:rPr>
          <w:t>44</w:t>
        </w:r>
        <w:r w:rsidR="00FE0110">
          <w:rPr>
            <w:webHidden/>
          </w:rPr>
          <w:fldChar w:fldCharType="end"/>
        </w:r>
      </w:hyperlink>
    </w:p>
    <w:p w:rsidR="00FE0110" w:rsidRDefault="00CA4583">
      <w:pPr>
        <w:pStyle w:val="TOC2"/>
        <w:rPr>
          <w:rFonts w:asciiTheme="minorHAnsi" w:eastAsiaTheme="minorEastAsia" w:hAnsiTheme="minorHAnsi" w:cstheme="minorBidi"/>
          <w:sz w:val="22"/>
          <w:szCs w:val="22"/>
          <w:lang w:eastAsia="en-AU"/>
        </w:rPr>
      </w:pPr>
      <w:hyperlink w:anchor="_Toc533670421" w:history="1">
        <w:r w:rsidR="00FE0110" w:rsidRPr="009C5488">
          <w:rPr>
            <w:rStyle w:val="Hyperlink"/>
          </w:rPr>
          <w:t>Remember</w:t>
        </w:r>
        <w:r w:rsidR="00FE0110">
          <w:rPr>
            <w:webHidden/>
          </w:rPr>
          <w:tab/>
        </w:r>
        <w:r w:rsidR="00FE0110">
          <w:rPr>
            <w:webHidden/>
          </w:rPr>
          <w:fldChar w:fldCharType="begin"/>
        </w:r>
        <w:r w:rsidR="00FE0110">
          <w:rPr>
            <w:webHidden/>
          </w:rPr>
          <w:instrText xml:space="preserve"> PAGEREF _Toc533670421 \h </w:instrText>
        </w:r>
        <w:r w:rsidR="00FE0110">
          <w:rPr>
            <w:webHidden/>
          </w:rPr>
        </w:r>
        <w:r w:rsidR="00FE0110">
          <w:rPr>
            <w:webHidden/>
          </w:rPr>
          <w:fldChar w:fldCharType="separate"/>
        </w:r>
        <w:r w:rsidR="00544CCB">
          <w:rPr>
            <w:webHidden/>
          </w:rPr>
          <w:t>44</w:t>
        </w:r>
        <w:r w:rsidR="00FE0110">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6D360C" w:rsidRDefault="00551D15" w:rsidP="00551D15">
      <w:pPr>
        <w:pStyle w:val="Heading1"/>
      </w:pPr>
      <w:bookmarkStart w:id="2" w:name="_Toc533670371"/>
      <w:r w:rsidRPr="00551D15">
        <w:rPr>
          <w:bCs w:val="0"/>
        </w:rPr>
        <w:lastRenderedPageBreak/>
        <w:t>1.</w:t>
      </w:r>
      <w:r>
        <w:t xml:space="preserve"> Introduction</w:t>
      </w:r>
      <w:bookmarkEnd w:id="2"/>
    </w:p>
    <w:p w:rsidR="00551D15" w:rsidRDefault="00551D15" w:rsidP="00551D15">
      <w:pPr>
        <w:pStyle w:val="DHHSbody"/>
      </w:pPr>
      <w:r w:rsidRPr="00551D15">
        <w:t xml:space="preserve">Welcome to the </w:t>
      </w:r>
      <w:r w:rsidRPr="00551D15">
        <w:rPr>
          <w:b/>
          <w:bCs/>
        </w:rPr>
        <w:t>E</w:t>
      </w:r>
      <w:r w:rsidRPr="00551D15">
        <w:t xml:space="preserve">mergency </w:t>
      </w:r>
      <w:r w:rsidRPr="00551D15">
        <w:rPr>
          <w:b/>
          <w:bCs/>
        </w:rPr>
        <w:t>P</w:t>
      </w:r>
      <w:r w:rsidRPr="00551D15">
        <w:t xml:space="preserve">lanning </w:t>
      </w:r>
      <w:r w:rsidRPr="00551D15">
        <w:rPr>
          <w:b/>
          <w:bCs/>
        </w:rPr>
        <w:t>C</w:t>
      </w:r>
      <w:r w:rsidRPr="00551D15">
        <w:t>ommittee Training Course The purpose of this training is to give you clear guidelines on your role in developing and updating residential Fire and Emergency Response Procedures and, where relevant, Bushfire Survival Plans</w:t>
      </w:r>
    </w:p>
    <w:p w:rsidR="00551D15" w:rsidRDefault="00551D15" w:rsidP="00551D15">
      <w:pPr>
        <w:pStyle w:val="Heading2"/>
      </w:pPr>
      <w:bookmarkStart w:id="3" w:name="_Toc533670372"/>
      <w:r w:rsidRPr="00551D15">
        <w:t>What is an Emergency Planning Committee?</w:t>
      </w:r>
      <w:bookmarkEnd w:id="3"/>
    </w:p>
    <w:p w:rsidR="00551D15" w:rsidRDefault="00551D15" w:rsidP="00FE0110">
      <w:pPr>
        <w:pStyle w:val="DHHSbody"/>
      </w:pPr>
      <w:r w:rsidRPr="00551D15">
        <w:t>A group or committee consisting of at least 2 people responsible for the development, implementation and maintenance of the emergency plan, emergency response procedures and related training in a building or facility.</w:t>
      </w:r>
      <w:r>
        <w:br w:type="page"/>
      </w:r>
    </w:p>
    <w:p w:rsidR="00551D15" w:rsidRDefault="00551D15" w:rsidP="00551D15">
      <w:pPr>
        <w:pStyle w:val="Heading1"/>
      </w:pPr>
      <w:bookmarkStart w:id="4" w:name="_Toc533670373"/>
      <w:r>
        <w:lastRenderedPageBreak/>
        <w:t>2. Standards and requirements</w:t>
      </w:r>
      <w:bookmarkEnd w:id="4"/>
    </w:p>
    <w:p w:rsidR="00551D15" w:rsidRDefault="00551D15" w:rsidP="00551D15">
      <w:pPr>
        <w:pStyle w:val="Heading2"/>
      </w:pPr>
      <w:bookmarkStart w:id="5" w:name="_Toc533670374"/>
      <w:r>
        <w:t xml:space="preserve">2.1 </w:t>
      </w:r>
      <w:r w:rsidRPr="00551D15">
        <w:t>Fire risk management</w:t>
      </w:r>
      <w:bookmarkEnd w:id="5"/>
    </w:p>
    <w:p w:rsidR="00551D15" w:rsidRPr="00551D15" w:rsidRDefault="00551D15" w:rsidP="00551D15">
      <w:pPr>
        <w:pStyle w:val="DHHSbody"/>
      </w:pPr>
      <w:r w:rsidRPr="00551D15">
        <w:t xml:space="preserve">The Department of Health and Human Services (DHHS) is committed to providing safe and secure buildings for its staff and clients </w:t>
      </w:r>
    </w:p>
    <w:p w:rsidR="00551D15" w:rsidRDefault="00551D15" w:rsidP="00551D15">
      <w:pPr>
        <w:pStyle w:val="DHHSbody"/>
      </w:pPr>
      <w:r w:rsidRPr="00551D15">
        <w:t xml:space="preserve">Fire is a serious safety risk, and DHHS recognises the risk can be greater where accommodation is </w:t>
      </w:r>
      <w:proofErr w:type="gramStart"/>
      <w:r w:rsidRPr="00551D15">
        <w:t>provided</w:t>
      </w:r>
      <w:proofErr w:type="gramEnd"/>
      <w:r w:rsidRPr="00551D15">
        <w:t xml:space="preserve"> or impairments exist with clients</w:t>
      </w:r>
    </w:p>
    <w:p w:rsidR="00551D15" w:rsidRPr="00551D15" w:rsidRDefault="00551D15" w:rsidP="00551D15">
      <w:pPr>
        <w:pStyle w:val="DHHSbody"/>
      </w:pPr>
      <w:r w:rsidRPr="00551D15">
        <w:t xml:space="preserve">To ensure effective Fire Risk Management (FRM) the </w:t>
      </w:r>
      <w:r w:rsidRPr="00551D15">
        <w:rPr>
          <w:b/>
          <w:bCs/>
        </w:rPr>
        <w:t xml:space="preserve">primary objectives </w:t>
      </w:r>
      <w:r w:rsidRPr="00551D15">
        <w:t xml:space="preserve">of DHHS’s approach to FRM includes: </w:t>
      </w:r>
    </w:p>
    <w:p w:rsidR="00551D15" w:rsidRPr="00551D15" w:rsidRDefault="00551D15" w:rsidP="00551D15">
      <w:pPr>
        <w:pStyle w:val="DHHSbullet1"/>
      </w:pPr>
      <w:r w:rsidRPr="00551D15">
        <w:t xml:space="preserve">Keeping people in DHHS facilities (clients, staff and visitors) safe from illness or injury due to fire </w:t>
      </w:r>
    </w:p>
    <w:p w:rsidR="00551D15" w:rsidRDefault="00551D15" w:rsidP="00D00225">
      <w:pPr>
        <w:pStyle w:val="DHHSbullet1lastline"/>
      </w:pPr>
      <w:r>
        <w:t xml:space="preserve">Complying with relevant fire </w:t>
      </w:r>
      <w:r w:rsidRPr="00551D15">
        <w:t>safety and occupational health and safety laws</w:t>
      </w:r>
    </w:p>
    <w:p w:rsidR="00551D15" w:rsidRDefault="00551D15" w:rsidP="00551D15">
      <w:pPr>
        <w:pStyle w:val="DHHSbody"/>
      </w:pPr>
      <w:r>
        <w:t>Other FRM objectives include:</w:t>
      </w:r>
    </w:p>
    <w:p w:rsidR="00551D15" w:rsidRPr="00551D15" w:rsidRDefault="00551D15" w:rsidP="00551D15">
      <w:pPr>
        <w:pStyle w:val="DHHSbullet1"/>
      </w:pPr>
      <w:r w:rsidRPr="00551D15">
        <w:t xml:space="preserve">Maintaining DHHS services to the Victorian community </w:t>
      </w:r>
    </w:p>
    <w:p w:rsidR="00551D15" w:rsidRPr="00551D15" w:rsidRDefault="00551D15" w:rsidP="00551D15">
      <w:pPr>
        <w:pStyle w:val="DHHSbullet1"/>
      </w:pPr>
      <w:r w:rsidRPr="00551D15">
        <w:t xml:space="preserve">Minimising disruption to DHHS operations </w:t>
      </w:r>
    </w:p>
    <w:p w:rsidR="00551D15" w:rsidRPr="00551D15" w:rsidRDefault="00551D15" w:rsidP="00551D15">
      <w:pPr>
        <w:pStyle w:val="DHHSbullet1lastline"/>
      </w:pPr>
      <w:r w:rsidRPr="00551D15">
        <w:t xml:space="preserve">Protecting assets </w:t>
      </w:r>
    </w:p>
    <w:p w:rsidR="00551D15" w:rsidRDefault="00551D15" w:rsidP="00551D15">
      <w:pPr>
        <w:pStyle w:val="DHHSbody"/>
        <w:rPr>
          <w:b/>
        </w:rPr>
      </w:pPr>
      <w:r w:rsidRPr="00551D15">
        <w:rPr>
          <w:b/>
        </w:rPr>
        <w:t>Life safety takes precedence over asset protection</w:t>
      </w:r>
    </w:p>
    <w:p w:rsidR="00551D15" w:rsidRDefault="00551D15" w:rsidP="00551D15">
      <w:pPr>
        <w:pStyle w:val="DHHSbody"/>
      </w:pPr>
      <w:r w:rsidRPr="00551D15">
        <w:t>Effective FRM relies on a complex interaction between a range of factors including:</w:t>
      </w:r>
    </w:p>
    <w:p w:rsidR="00551D15" w:rsidRPr="00551D15" w:rsidRDefault="00551D15" w:rsidP="00551D15">
      <w:pPr>
        <w:pStyle w:val="DHHSbullet1"/>
      </w:pPr>
      <w:r w:rsidRPr="00551D15">
        <w:t xml:space="preserve">Client and staff profiles </w:t>
      </w:r>
    </w:p>
    <w:p w:rsidR="00551D15" w:rsidRPr="00551D15" w:rsidRDefault="00551D15" w:rsidP="00551D15">
      <w:pPr>
        <w:pStyle w:val="DHHSbullet1"/>
      </w:pPr>
      <w:r w:rsidRPr="00551D15">
        <w:t xml:space="preserve">Building type and use </w:t>
      </w:r>
    </w:p>
    <w:p w:rsidR="00551D15" w:rsidRPr="00551D15" w:rsidRDefault="00551D15" w:rsidP="00551D15">
      <w:pPr>
        <w:pStyle w:val="DHHSbullet1"/>
      </w:pPr>
      <w:r w:rsidRPr="00551D15">
        <w:t xml:space="preserve">Building compliance </w:t>
      </w:r>
    </w:p>
    <w:p w:rsidR="00551D15" w:rsidRPr="00551D15" w:rsidRDefault="00551D15" w:rsidP="00551D15">
      <w:pPr>
        <w:pStyle w:val="DHHSbullet1"/>
      </w:pPr>
      <w:r w:rsidRPr="00551D15">
        <w:t xml:space="preserve">Fire safety measures such as fire alarm, detection, suppression, and life safety and emergency exit lighting </w:t>
      </w:r>
    </w:p>
    <w:p w:rsidR="00551D15" w:rsidRDefault="00551D15" w:rsidP="00551D15">
      <w:pPr>
        <w:pStyle w:val="DHHSbullet1lastline"/>
      </w:pPr>
      <w:r w:rsidRPr="00551D15">
        <w:t xml:space="preserve">Emergency management measures such as fire and emergency evacuation plans, emergency procedures and fire emergency procedures training </w:t>
      </w:r>
    </w:p>
    <w:p w:rsidR="00551D15" w:rsidRPr="00551D15" w:rsidRDefault="00551D15" w:rsidP="00551D15">
      <w:pPr>
        <w:pStyle w:val="DHHSbody"/>
      </w:pPr>
      <w:r>
        <w:t>DHHS’s approach to FRM is the process of determining whether an appropriate level of fire safety is achieved by undertaking:</w:t>
      </w:r>
    </w:p>
    <w:p w:rsidR="00551D15" w:rsidRDefault="00551D15" w:rsidP="00551D15">
      <w:pPr>
        <w:pStyle w:val="DHHSbullet1"/>
      </w:pPr>
      <w:r>
        <w:t xml:space="preserve">Fire safety audits </w:t>
      </w:r>
    </w:p>
    <w:p w:rsidR="00551D15" w:rsidRDefault="00551D15" w:rsidP="00551D15">
      <w:pPr>
        <w:pStyle w:val="DHHSbullet1"/>
      </w:pPr>
      <w:r>
        <w:t xml:space="preserve">Fire safety compliance checks </w:t>
      </w:r>
    </w:p>
    <w:p w:rsidR="00551D15" w:rsidRDefault="00551D15" w:rsidP="00551D15">
      <w:pPr>
        <w:pStyle w:val="DHHSbullet1lastline"/>
      </w:pPr>
      <w:r>
        <w:t>Fire risk assessments (where necessary)</w:t>
      </w:r>
    </w:p>
    <w:p w:rsidR="00551D15" w:rsidRDefault="00551D15" w:rsidP="00551D15">
      <w:pPr>
        <w:pStyle w:val="DHHSbody"/>
      </w:pPr>
      <w:r w:rsidRPr="00551D15">
        <w:t>Key components of DHHS’s FRM include the Capital Development Guidelines (CDG’s) and the Fire and Emergency Response Procedures and Training Framework (FERPTF)</w:t>
      </w:r>
    </w:p>
    <w:p w:rsidR="00FE0110" w:rsidRDefault="00FE0110">
      <w:pPr>
        <w:rPr>
          <w:rFonts w:ascii="Arial" w:hAnsi="Arial"/>
          <w:b/>
          <w:color w:val="D50032"/>
          <w:sz w:val="28"/>
          <w:szCs w:val="28"/>
        </w:rPr>
      </w:pPr>
      <w:r>
        <w:br w:type="page"/>
      </w:r>
    </w:p>
    <w:p w:rsidR="00551D15" w:rsidRDefault="00551D15" w:rsidP="00551D15">
      <w:pPr>
        <w:pStyle w:val="Heading2"/>
      </w:pPr>
      <w:bookmarkStart w:id="6" w:name="_Toc533670375"/>
      <w:r>
        <w:lastRenderedPageBreak/>
        <w:t>2.2 Capital Development Guidelines</w:t>
      </w:r>
      <w:bookmarkEnd w:id="6"/>
    </w:p>
    <w:p w:rsidR="00551D15" w:rsidRDefault="00551D15" w:rsidP="00551D15">
      <w:pPr>
        <w:pStyle w:val="DHHSbody"/>
      </w:pPr>
      <w:r w:rsidRPr="00551D15">
        <w:t>The Capital Development Guidelines (CDGs) outline DHHS policies, procedures and processes designed to manage the risks to life due to fire in certain types of buildings or facilities which are owned, operated or funded by DHHS.</w:t>
      </w:r>
    </w:p>
    <w:p w:rsidR="00551D15" w:rsidRDefault="00551D15" w:rsidP="00551D15">
      <w:pPr>
        <w:pStyle w:val="DHHSbody"/>
      </w:pPr>
      <w:r w:rsidRPr="00551D15">
        <w:t>The comprise the following documents:</w:t>
      </w:r>
    </w:p>
    <w:p w:rsidR="00551D15" w:rsidRDefault="00551D15" w:rsidP="00FB19E4">
      <w:pPr>
        <w:pStyle w:val="DHHSbullet1"/>
      </w:pPr>
      <w:r w:rsidRPr="00551D15">
        <w:rPr>
          <w:b/>
          <w:bCs/>
        </w:rPr>
        <w:t xml:space="preserve">Guideline 7.0 </w:t>
      </w:r>
      <w:r w:rsidRPr="00551D15">
        <w:t xml:space="preserve">- First time users </w:t>
      </w:r>
    </w:p>
    <w:p w:rsidR="00551D15" w:rsidRDefault="00551D15" w:rsidP="00FB19E4">
      <w:pPr>
        <w:pStyle w:val="DHHSbullet1"/>
      </w:pPr>
      <w:r w:rsidRPr="00551D15">
        <w:rPr>
          <w:b/>
          <w:bCs/>
        </w:rPr>
        <w:t xml:space="preserve">Guideline 7.1 </w:t>
      </w:r>
      <w:r w:rsidRPr="00551D15">
        <w:t xml:space="preserve">- Policy and procedure </w:t>
      </w:r>
    </w:p>
    <w:p w:rsidR="00551D15" w:rsidRDefault="00551D15" w:rsidP="00FB19E4">
      <w:pPr>
        <w:pStyle w:val="DHHSbullet1"/>
      </w:pPr>
      <w:r w:rsidRPr="00551D15">
        <w:rPr>
          <w:b/>
          <w:bCs/>
        </w:rPr>
        <w:t xml:space="preserve">Guideline 7.2 </w:t>
      </w:r>
      <w:r w:rsidRPr="00551D15">
        <w:t xml:space="preserve">- Engineering guidelines </w:t>
      </w:r>
    </w:p>
    <w:p w:rsidR="00551D15" w:rsidRDefault="00551D15" w:rsidP="00FB19E4">
      <w:pPr>
        <w:pStyle w:val="DHHSbullet1"/>
      </w:pPr>
      <w:r w:rsidRPr="00551D15">
        <w:rPr>
          <w:b/>
          <w:bCs/>
        </w:rPr>
        <w:t xml:space="preserve">Guideline 7.3 </w:t>
      </w:r>
      <w:r w:rsidRPr="00551D15">
        <w:t xml:space="preserve">- Secure facilities </w:t>
      </w:r>
    </w:p>
    <w:p w:rsidR="00551D15" w:rsidRDefault="00551D15" w:rsidP="00FB19E4">
      <w:pPr>
        <w:pStyle w:val="DHHSbullet1"/>
      </w:pPr>
      <w:r w:rsidRPr="00551D15">
        <w:rPr>
          <w:b/>
          <w:bCs/>
        </w:rPr>
        <w:t xml:space="preserve">Guideline 7.4 </w:t>
      </w:r>
      <w:r w:rsidRPr="00551D15">
        <w:t xml:space="preserve">- Supported </w:t>
      </w:r>
      <w:proofErr w:type="gramStart"/>
      <w:r w:rsidRPr="00551D15">
        <w:t>community based</w:t>
      </w:r>
      <w:proofErr w:type="gramEnd"/>
      <w:r w:rsidRPr="00551D15">
        <w:t xml:space="preserve"> houses </w:t>
      </w:r>
    </w:p>
    <w:p w:rsidR="00551D15" w:rsidRDefault="00551D15" w:rsidP="00FB19E4">
      <w:pPr>
        <w:pStyle w:val="DHHSbullet1"/>
      </w:pPr>
      <w:r w:rsidRPr="00551D15">
        <w:rPr>
          <w:b/>
          <w:bCs/>
        </w:rPr>
        <w:t xml:space="preserve">Guideline 7.5 </w:t>
      </w:r>
      <w:r w:rsidRPr="00551D15">
        <w:t xml:space="preserve">- Congregate care facilities </w:t>
      </w:r>
    </w:p>
    <w:p w:rsidR="005C375B" w:rsidRDefault="005C375B" w:rsidP="00FB19E4">
      <w:pPr>
        <w:pStyle w:val="DHHSbullet1"/>
      </w:pPr>
      <w:r w:rsidRPr="005C375B">
        <w:rPr>
          <w:b/>
        </w:rPr>
        <w:t>Guideline 7.6</w:t>
      </w:r>
      <w:r>
        <w:t xml:space="preserve"> -</w:t>
      </w:r>
      <w:r w:rsidRPr="005C375B">
        <w:t xml:space="preserve"> Hospitals</w:t>
      </w:r>
    </w:p>
    <w:p w:rsidR="00551D15" w:rsidRPr="00551D15" w:rsidRDefault="00551D15" w:rsidP="00FB19E4">
      <w:pPr>
        <w:pStyle w:val="DHHSbullet1"/>
      </w:pPr>
      <w:r w:rsidRPr="00551D15">
        <w:rPr>
          <w:b/>
          <w:bCs/>
        </w:rPr>
        <w:t xml:space="preserve">Guideline 7.7 </w:t>
      </w:r>
      <w:r w:rsidRPr="00551D15">
        <w:t xml:space="preserve">- Community based houses </w:t>
      </w:r>
    </w:p>
    <w:p w:rsidR="00551D15" w:rsidRPr="00551D15" w:rsidRDefault="00551D15" w:rsidP="00FB19E4">
      <w:pPr>
        <w:pStyle w:val="DHHSbullet1"/>
      </w:pPr>
      <w:r w:rsidRPr="00551D15">
        <w:rPr>
          <w:b/>
          <w:bCs/>
        </w:rPr>
        <w:t xml:space="preserve">Guideline 7.8 </w:t>
      </w:r>
      <w:r w:rsidRPr="00551D15">
        <w:t xml:space="preserve">- Single dwellings </w:t>
      </w:r>
    </w:p>
    <w:p w:rsidR="00551D15" w:rsidRPr="00551D15" w:rsidRDefault="00551D15" w:rsidP="00FB19E4">
      <w:pPr>
        <w:pStyle w:val="DHHSbullet1"/>
      </w:pPr>
      <w:r w:rsidRPr="00551D15">
        <w:rPr>
          <w:b/>
          <w:bCs/>
        </w:rPr>
        <w:t xml:space="preserve">Guideline 7.9 </w:t>
      </w:r>
      <w:r w:rsidRPr="00551D15">
        <w:t>-</w:t>
      </w:r>
      <w:r w:rsidR="005C375B">
        <w:t xml:space="preserve"> </w:t>
      </w:r>
      <w:r w:rsidRPr="00551D15">
        <w:t xml:space="preserve">Multi-storey housing </w:t>
      </w:r>
    </w:p>
    <w:p w:rsidR="00551D15" w:rsidRPr="00551D15" w:rsidRDefault="00551D15" w:rsidP="00FB19E4">
      <w:pPr>
        <w:pStyle w:val="DHHSbullet1"/>
      </w:pPr>
      <w:r w:rsidRPr="00551D15">
        <w:rPr>
          <w:b/>
          <w:bCs/>
        </w:rPr>
        <w:t xml:space="preserve">Guideline 7.10 </w:t>
      </w:r>
      <w:r w:rsidRPr="00551D15">
        <w:t xml:space="preserve">- Accommodation buildings </w:t>
      </w:r>
    </w:p>
    <w:p w:rsidR="00551D15" w:rsidRPr="00551D15" w:rsidRDefault="00551D15" w:rsidP="00FB19E4">
      <w:pPr>
        <w:pStyle w:val="DHHSbullet1"/>
      </w:pPr>
      <w:r w:rsidRPr="00551D15">
        <w:rPr>
          <w:b/>
          <w:bCs/>
        </w:rPr>
        <w:t xml:space="preserve">Guideline 7.11 </w:t>
      </w:r>
      <w:r w:rsidRPr="00551D15">
        <w:t xml:space="preserve">- Short Term Emergency </w:t>
      </w:r>
      <w:proofErr w:type="spellStart"/>
      <w:r w:rsidRPr="00551D15">
        <w:t>Accom</w:t>
      </w:r>
      <w:proofErr w:type="spellEnd"/>
      <w:r w:rsidRPr="00551D15">
        <w:t xml:space="preserve">. </w:t>
      </w:r>
    </w:p>
    <w:p w:rsidR="00551D15" w:rsidRDefault="00551D15" w:rsidP="00FB19E4">
      <w:pPr>
        <w:pStyle w:val="DHHSbullet1lastline"/>
      </w:pPr>
      <w:r w:rsidRPr="00551D15">
        <w:rPr>
          <w:b/>
          <w:bCs/>
        </w:rPr>
        <w:t xml:space="preserve">Guideline 7.12 </w:t>
      </w:r>
      <w:r w:rsidRPr="00551D15">
        <w:t>- Disaster recovery facilities</w:t>
      </w:r>
    </w:p>
    <w:p w:rsidR="00FB19E4" w:rsidRDefault="00FB19E4" w:rsidP="00FB19E4">
      <w:pPr>
        <w:pStyle w:val="DHHSbody"/>
      </w:pPr>
      <w:r w:rsidRPr="00FB19E4">
        <w:t>The CDG’s set out requirements for:</w:t>
      </w:r>
    </w:p>
    <w:p w:rsidR="00FB19E4" w:rsidRPr="00FB19E4" w:rsidRDefault="00FB19E4" w:rsidP="00FB19E4">
      <w:pPr>
        <w:pStyle w:val="DHHSbullet1"/>
      </w:pPr>
      <w:r w:rsidRPr="00FB19E4">
        <w:t xml:space="preserve">Physical fire safety measures (fire alarm, detection, suppression systems) </w:t>
      </w:r>
    </w:p>
    <w:p w:rsidR="00FB19E4" w:rsidRDefault="00FB19E4" w:rsidP="00FB19E4">
      <w:pPr>
        <w:pStyle w:val="DHHSbullet1"/>
      </w:pPr>
      <w:r>
        <w:t xml:space="preserve">Emergency management </w:t>
      </w:r>
    </w:p>
    <w:p w:rsidR="00FB19E4" w:rsidRPr="00FB19E4" w:rsidRDefault="00FB19E4" w:rsidP="00FB19E4">
      <w:pPr>
        <w:pStyle w:val="DHHSbullet1"/>
      </w:pPr>
      <w:r w:rsidRPr="00FB19E4">
        <w:t xml:space="preserve">Emergency Evacuation Diagrams </w:t>
      </w:r>
    </w:p>
    <w:p w:rsidR="00FB19E4" w:rsidRPr="00FB19E4" w:rsidRDefault="00FB19E4" w:rsidP="00FB19E4">
      <w:pPr>
        <w:pStyle w:val="DHHSbullet1"/>
      </w:pPr>
      <w:r w:rsidRPr="00FB19E4">
        <w:t xml:space="preserve">Emergency Procedures Manuals </w:t>
      </w:r>
    </w:p>
    <w:p w:rsidR="00FB19E4" w:rsidRDefault="00FB19E4" w:rsidP="00FB19E4">
      <w:pPr>
        <w:pStyle w:val="DHHSbullet1lastline"/>
      </w:pPr>
      <w:r w:rsidRPr="00FB19E4">
        <w:t xml:space="preserve">Fire and Emergency Training </w:t>
      </w:r>
    </w:p>
    <w:p w:rsidR="00FB19E4" w:rsidRDefault="00FB19E4" w:rsidP="00FB19E4">
      <w:pPr>
        <w:pStyle w:val="Heading3"/>
      </w:pPr>
      <w:r w:rsidRPr="00FB19E4">
        <w:t>Applicability of CDG’s</w:t>
      </w:r>
    </w:p>
    <w:p w:rsidR="00FB19E4" w:rsidRDefault="00FB19E4" w:rsidP="00FB19E4">
      <w:pPr>
        <w:pStyle w:val="DHHSbody"/>
      </w:pPr>
      <w:r w:rsidRPr="00FB19E4">
        <w:t>Buildings which do not provide bed-based care or sleeping accommodation for clients are not required to comply with the Guidelines unless they intrinsically form part of a building or facility that does.</w:t>
      </w:r>
    </w:p>
    <w:p w:rsidR="00FB19E4" w:rsidRPr="00FB19E4" w:rsidRDefault="00FB19E4" w:rsidP="00FB19E4">
      <w:pPr>
        <w:pStyle w:val="DHHSbody"/>
      </w:pPr>
      <w:r w:rsidRPr="00FB19E4">
        <w:t xml:space="preserve">In this course we focus on the following facility types: </w:t>
      </w:r>
    </w:p>
    <w:p w:rsidR="00FB19E4" w:rsidRPr="00FB19E4" w:rsidRDefault="00FB19E4" w:rsidP="00FB19E4">
      <w:pPr>
        <w:pStyle w:val="DHHSbullet1"/>
      </w:pPr>
      <w:r w:rsidRPr="00FB19E4">
        <w:t xml:space="preserve">Guideline 7.3 - Secure Facilities </w:t>
      </w:r>
    </w:p>
    <w:p w:rsidR="00FB19E4" w:rsidRPr="00FB19E4" w:rsidRDefault="00FB19E4" w:rsidP="00FB19E4">
      <w:pPr>
        <w:pStyle w:val="DHHSbullet1"/>
      </w:pPr>
      <w:r w:rsidRPr="00FB19E4">
        <w:t xml:space="preserve">Guideline 7.4 - Supported community-based houses </w:t>
      </w:r>
    </w:p>
    <w:p w:rsidR="00FB19E4" w:rsidRPr="00FB19E4" w:rsidRDefault="00FB19E4" w:rsidP="00FB19E4">
      <w:pPr>
        <w:pStyle w:val="DHHSbullet1"/>
      </w:pPr>
      <w:r w:rsidRPr="00FB19E4">
        <w:t xml:space="preserve">Guideline 7.5 - Congregate Care Facilities </w:t>
      </w:r>
    </w:p>
    <w:p w:rsidR="00FB19E4" w:rsidRPr="00FB19E4" w:rsidRDefault="00FB19E4" w:rsidP="00FB19E4">
      <w:pPr>
        <w:pStyle w:val="DHHSbullet1"/>
      </w:pPr>
      <w:r w:rsidRPr="00FB19E4">
        <w:t xml:space="preserve">Guideline 7.7 - Community-based houses </w:t>
      </w:r>
    </w:p>
    <w:p w:rsidR="00FB19E4" w:rsidRDefault="00FB19E4" w:rsidP="00FB19E4">
      <w:pPr>
        <w:pStyle w:val="DHHSbullet1lastline"/>
      </w:pPr>
      <w:r w:rsidRPr="00FB19E4">
        <w:t xml:space="preserve">Guideline 7.11 - Short Term Emergency (Contingency) accommodation </w:t>
      </w:r>
    </w:p>
    <w:p w:rsidR="00FB19E4" w:rsidRPr="00FB19E4" w:rsidRDefault="00FB19E4" w:rsidP="00FB19E4">
      <w:pPr>
        <w:pStyle w:val="DHHSbody"/>
        <w:rPr>
          <w:b/>
        </w:rPr>
      </w:pPr>
      <w:r w:rsidRPr="00FB19E4">
        <w:rPr>
          <w:b/>
        </w:rPr>
        <w:t>CDG 7.3 Secure Facilities</w:t>
      </w:r>
    </w:p>
    <w:p w:rsidR="00FE0110" w:rsidRDefault="00FB19E4" w:rsidP="00FE0110">
      <w:pPr>
        <w:pStyle w:val="DHHSbody"/>
        <w:rPr>
          <w:b/>
        </w:rPr>
      </w:pPr>
      <w:r>
        <w:t>Secure Facilitates provide accommodation and education for children or young adults (typically under 18 years) who are subject to a court order for secure welfare.</w:t>
      </w:r>
      <w:r w:rsidR="00FE0110">
        <w:rPr>
          <w:b/>
        </w:rPr>
        <w:br w:type="page"/>
      </w:r>
    </w:p>
    <w:p w:rsidR="00FB19E4" w:rsidRPr="00FB19E4" w:rsidRDefault="00FB19E4" w:rsidP="00FB19E4">
      <w:pPr>
        <w:pStyle w:val="DHHSbody"/>
        <w:rPr>
          <w:b/>
        </w:rPr>
      </w:pPr>
      <w:r w:rsidRPr="00FB19E4">
        <w:rPr>
          <w:b/>
        </w:rPr>
        <w:lastRenderedPageBreak/>
        <w:t xml:space="preserve">CDG 7.4 Supported Community-Based Houses </w:t>
      </w:r>
    </w:p>
    <w:p w:rsidR="00FB19E4" w:rsidRDefault="00FB19E4" w:rsidP="00FB19E4">
      <w:pPr>
        <w:pStyle w:val="DHHSbody"/>
      </w:pPr>
      <w:r w:rsidRPr="00FB19E4">
        <w:t>The key characteristics of Supported Community-based houses include:</w:t>
      </w:r>
    </w:p>
    <w:p w:rsidR="00FB19E4" w:rsidRPr="00FB19E4" w:rsidRDefault="00FB19E4" w:rsidP="00FB19E4">
      <w:pPr>
        <w:pStyle w:val="DHHSbullet1"/>
      </w:pPr>
      <w:r w:rsidRPr="00FB19E4">
        <w:t xml:space="preserve">Domestic style residential care buildings </w:t>
      </w:r>
    </w:p>
    <w:p w:rsidR="00FB19E4" w:rsidRPr="00FB19E4" w:rsidRDefault="00FB19E4" w:rsidP="00FB19E4">
      <w:pPr>
        <w:pStyle w:val="DHHSbullet1"/>
      </w:pPr>
      <w:r w:rsidRPr="00FB19E4">
        <w:t xml:space="preserve">Accommodation for up to 8 clients who may have physical and/or intellectual disabilities </w:t>
      </w:r>
    </w:p>
    <w:p w:rsidR="00FB19E4" w:rsidRPr="00FB19E4" w:rsidRDefault="00FB19E4" w:rsidP="00FB19E4">
      <w:pPr>
        <w:pStyle w:val="DHHSbullet1lastline"/>
      </w:pPr>
      <w:proofErr w:type="gramStart"/>
      <w:r w:rsidRPr="00FB19E4">
        <w:t>24 hour</w:t>
      </w:r>
      <w:proofErr w:type="gramEnd"/>
      <w:r w:rsidRPr="00FB19E4">
        <w:t xml:space="preserve"> staffing (may be sleep-over or up right active) when clients are present </w:t>
      </w:r>
    </w:p>
    <w:p w:rsidR="00FB19E4" w:rsidRDefault="00FB19E4" w:rsidP="00FB19E4">
      <w:pPr>
        <w:pStyle w:val="DHHSbody"/>
      </w:pPr>
      <w:r w:rsidRPr="00FB19E4">
        <w:t>Note: Staff are not considered clients</w:t>
      </w:r>
      <w:r>
        <w:t>.</w:t>
      </w:r>
    </w:p>
    <w:p w:rsidR="00FB19E4" w:rsidRPr="00FB19E4" w:rsidRDefault="00FB19E4" w:rsidP="00FB19E4">
      <w:pPr>
        <w:pStyle w:val="DHHSbody"/>
        <w:rPr>
          <w:b/>
        </w:rPr>
      </w:pPr>
      <w:r w:rsidRPr="00FB19E4">
        <w:rPr>
          <w:b/>
        </w:rPr>
        <w:t xml:space="preserve">CDG 7.5 Congregate Care Facilities </w:t>
      </w:r>
    </w:p>
    <w:p w:rsidR="00FB19E4" w:rsidRDefault="00FB19E4" w:rsidP="00FB19E4">
      <w:pPr>
        <w:pStyle w:val="DHHSbullet1"/>
      </w:pPr>
      <w:r w:rsidRPr="00FB19E4">
        <w:t xml:space="preserve">Congregate Care Facilitates are larger residential accommodation buildings requiring </w:t>
      </w:r>
      <w:proofErr w:type="gramStart"/>
      <w:r w:rsidRPr="00FB19E4">
        <w:t>24 hour</w:t>
      </w:r>
      <w:proofErr w:type="gramEnd"/>
      <w:r w:rsidRPr="00FB19E4">
        <w:t xml:space="preserve"> care which provide accommodation for:</w:t>
      </w:r>
    </w:p>
    <w:p w:rsidR="00FB19E4" w:rsidRPr="00FB19E4" w:rsidRDefault="00FB19E4" w:rsidP="00FB19E4">
      <w:pPr>
        <w:pStyle w:val="DHHSbullet1"/>
      </w:pPr>
      <w:r w:rsidRPr="00FB19E4">
        <w:t xml:space="preserve">More than 8 clients who may have physical and/or intellectual disabilities or </w:t>
      </w:r>
    </w:p>
    <w:p w:rsidR="00FB19E4" w:rsidRPr="00FB19E4" w:rsidRDefault="00FB19E4" w:rsidP="00FB19E4">
      <w:pPr>
        <w:pStyle w:val="DHHSbullet1"/>
      </w:pPr>
      <w:r w:rsidRPr="00FB19E4">
        <w:t xml:space="preserve">More than 8 clients who are children or young adults (typically under 18 years, but up to 21 years) or </w:t>
      </w:r>
    </w:p>
    <w:p w:rsidR="00FB19E4" w:rsidRPr="00FB19E4" w:rsidRDefault="00FB19E4" w:rsidP="00FB19E4">
      <w:pPr>
        <w:pStyle w:val="DHHSbullet1"/>
      </w:pPr>
      <w:r w:rsidRPr="00FB19E4">
        <w:t xml:space="preserve">Accommodation for the aged who may not necessarily require assistance to evacuate or </w:t>
      </w:r>
    </w:p>
    <w:p w:rsidR="00A17344" w:rsidRDefault="00FB19E4" w:rsidP="00FB19E4">
      <w:pPr>
        <w:pStyle w:val="DHHSbullet1lastline"/>
        <w:rPr>
          <w:b/>
        </w:rPr>
      </w:pPr>
      <w:r w:rsidRPr="00FB19E4">
        <w:t>Mental health facilities</w:t>
      </w:r>
    </w:p>
    <w:p w:rsidR="00FB19E4" w:rsidRPr="00A17344" w:rsidRDefault="00FB19E4" w:rsidP="00A17344">
      <w:pPr>
        <w:pStyle w:val="DHHSbullet1lastline"/>
        <w:numPr>
          <w:ilvl w:val="0"/>
          <w:numId w:val="0"/>
        </w:numPr>
        <w:rPr>
          <w:b/>
        </w:rPr>
      </w:pPr>
      <w:r w:rsidRPr="00A17344">
        <w:rPr>
          <w:b/>
        </w:rPr>
        <w:t>CDG 7.7 Community-Based Houses</w:t>
      </w:r>
    </w:p>
    <w:p w:rsidR="00FB19E4" w:rsidRDefault="00FB19E4" w:rsidP="00FB19E4">
      <w:pPr>
        <w:pStyle w:val="DHHSbody"/>
      </w:pPr>
      <w:r>
        <w:t>The key characteristics of Community-based houses include:</w:t>
      </w:r>
    </w:p>
    <w:p w:rsidR="00FB19E4" w:rsidRPr="00FB19E4" w:rsidRDefault="00FB19E4" w:rsidP="00FB19E4">
      <w:pPr>
        <w:pStyle w:val="DHHSbullet1"/>
      </w:pPr>
      <w:r w:rsidRPr="00FB19E4">
        <w:t xml:space="preserve">Small domestic style buildings </w:t>
      </w:r>
    </w:p>
    <w:p w:rsidR="00FB19E4" w:rsidRPr="00FB19E4" w:rsidRDefault="00FB19E4" w:rsidP="00FB19E4">
      <w:pPr>
        <w:pStyle w:val="DHHSbullet1"/>
      </w:pPr>
      <w:r w:rsidRPr="00FB19E4">
        <w:t xml:space="preserve">Accommodation for up to 8 clients, where generally no more than 1 client requires assistance to evacuate in an emergency </w:t>
      </w:r>
    </w:p>
    <w:p w:rsidR="00FB19E4" w:rsidRDefault="00FB19E4" w:rsidP="00FB19E4">
      <w:pPr>
        <w:pStyle w:val="DHHSbullet1lastline"/>
      </w:pPr>
      <w:proofErr w:type="gramStart"/>
      <w:r w:rsidRPr="00FB19E4">
        <w:t>24 hour</w:t>
      </w:r>
      <w:proofErr w:type="gramEnd"/>
      <w:r w:rsidRPr="00FB19E4">
        <w:t xml:space="preserve"> staffing (may be sleep-over or up right a</w:t>
      </w:r>
      <w:r>
        <w:t>ctive) when clients are present</w:t>
      </w:r>
    </w:p>
    <w:p w:rsidR="00FB19E4" w:rsidRPr="00FB19E4" w:rsidRDefault="00FB19E4" w:rsidP="00FB19E4">
      <w:pPr>
        <w:pStyle w:val="DHHSbody"/>
        <w:rPr>
          <w:b/>
        </w:rPr>
      </w:pPr>
      <w:r w:rsidRPr="00FB19E4">
        <w:rPr>
          <w:b/>
        </w:rPr>
        <w:t>CDG 7.11 Short Term Emergency (contingency) Accommodation</w:t>
      </w:r>
    </w:p>
    <w:p w:rsidR="00FB19E4" w:rsidRPr="00FB19E4" w:rsidRDefault="00FB19E4" w:rsidP="00FB19E4">
      <w:pPr>
        <w:pStyle w:val="DHHSbody"/>
      </w:pPr>
      <w:r w:rsidRPr="00FB19E4">
        <w:t xml:space="preserve">Short term emergency accommodation includes buildings/facilities provided for children and young people in out-of-home care or persons with a disability assigned to the Department. </w:t>
      </w:r>
    </w:p>
    <w:p w:rsidR="00FB19E4" w:rsidRDefault="00FB19E4" w:rsidP="00FB19E4">
      <w:pPr>
        <w:pStyle w:val="DHHSbody"/>
      </w:pPr>
      <w:r w:rsidRPr="00FB19E4">
        <w:t>Occupation of these buildings is limited to a maximum of 6 months for clients.</w:t>
      </w:r>
    </w:p>
    <w:p w:rsidR="00FB19E4" w:rsidRPr="00FB19E4" w:rsidRDefault="00FB19E4" w:rsidP="00FB19E4">
      <w:pPr>
        <w:pStyle w:val="Heading2"/>
      </w:pPr>
      <w:bookmarkStart w:id="7" w:name="_Toc533670376"/>
      <w:r w:rsidRPr="00FB19E4">
        <w:t>2.3 Fire &amp; Emergency Response Procedures Training Framework</w:t>
      </w:r>
      <w:bookmarkEnd w:id="7"/>
    </w:p>
    <w:p w:rsidR="00FB19E4" w:rsidRPr="00FB19E4" w:rsidRDefault="00FB19E4" w:rsidP="00FB19E4">
      <w:pPr>
        <w:pStyle w:val="DHHSbody"/>
      </w:pPr>
      <w:r w:rsidRPr="00FB19E4">
        <w:t>The Fire and Emergency Response Procedures and Training Framework (FERPTF) provides a set of standards and guidelines for the management of emergencies including:</w:t>
      </w:r>
    </w:p>
    <w:p w:rsidR="00FB19E4" w:rsidRPr="00FB19E4" w:rsidRDefault="00FB19E4" w:rsidP="00FB19E4">
      <w:pPr>
        <w:pStyle w:val="DHHSbullet1"/>
      </w:pPr>
      <w:r w:rsidRPr="00FB19E4">
        <w:t xml:space="preserve">Fire safety training (FSIP) </w:t>
      </w:r>
    </w:p>
    <w:p w:rsidR="00FB19E4" w:rsidRPr="00FB19E4" w:rsidRDefault="00FB19E4" w:rsidP="00FB19E4">
      <w:pPr>
        <w:pStyle w:val="DHHSbullet1"/>
      </w:pPr>
      <w:r w:rsidRPr="00FB19E4">
        <w:t xml:space="preserve">Fire and emergency response procedures </w:t>
      </w:r>
    </w:p>
    <w:p w:rsidR="00FB19E4" w:rsidRDefault="00FB19E4" w:rsidP="00FB19E4">
      <w:pPr>
        <w:pStyle w:val="DHHSbullet1lastline"/>
      </w:pPr>
      <w:r w:rsidRPr="00FB19E4">
        <w:t xml:space="preserve">Organisational structures for emergency management </w:t>
      </w:r>
    </w:p>
    <w:p w:rsidR="00FB19E4" w:rsidRDefault="00FB19E4" w:rsidP="00FB19E4">
      <w:pPr>
        <w:pStyle w:val="DHHSbody"/>
      </w:pPr>
      <w:r w:rsidRPr="00FB19E4">
        <w:t>All properties covered by the FERPTF must have an Emergency Planning Committee (EPC) and an Emergency Control Organisation (ECO).</w:t>
      </w:r>
    </w:p>
    <w:p w:rsidR="00551D15" w:rsidRDefault="00FB19E4" w:rsidP="00FB19E4">
      <w:pPr>
        <w:pStyle w:val="DHHSbody"/>
      </w:pPr>
      <w:r w:rsidRPr="00FB19E4">
        <w:t>The FERPTF is consistent with:</w:t>
      </w:r>
    </w:p>
    <w:p w:rsidR="00FB19E4" w:rsidRPr="00FB19E4" w:rsidRDefault="00FB19E4" w:rsidP="00FB19E4">
      <w:pPr>
        <w:pStyle w:val="DHHSbullet1"/>
      </w:pPr>
      <w:r w:rsidRPr="00FB19E4">
        <w:t xml:space="preserve">The Occupational Health and Safety Act 2004 </w:t>
      </w:r>
    </w:p>
    <w:p w:rsidR="00FB19E4" w:rsidRPr="00FB19E4" w:rsidRDefault="00FB19E4" w:rsidP="00FB19E4">
      <w:pPr>
        <w:pStyle w:val="DHHSbullet1"/>
      </w:pPr>
      <w:r w:rsidRPr="00FB19E4">
        <w:t xml:space="preserve">The Occupational Health and Safety Regulations 2007 </w:t>
      </w:r>
    </w:p>
    <w:p w:rsidR="00FB19E4" w:rsidRDefault="00FB19E4" w:rsidP="00FB19E4">
      <w:pPr>
        <w:pStyle w:val="DHHSbullet1lastline"/>
      </w:pPr>
      <w:r w:rsidRPr="00FB19E4">
        <w:t xml:space="preserve">Australian Standard 3745:2010 - Planning for emergencies in facilities. </w:t>
      </w:r>
    </w:p>
    <w:p w:rsidR="00A17344" w:rsidRDefault="00A17344">
      <w:pPr>
        <w:rPr>
          <w:rFonts w:ascii="Arial" w:hAnsi="Arial"/>
          <w:b/>
          <w:color w:val="D50032"/>
          <w:sz w:val="28"/>
          <w:szCs w:val="28"/>
        </w:rPr>
      </w:pPr>
      <w:bookmarkStart w:id="8" w:name="_Toc533670377"/>
      <w:r>
        <w:br w:type="page"/>
      </w:r>
    </w:p>
    <w:p w:rsidR="00FB19E4" w:rsidRDefault="00FB19E4" w:rsidP="00FB19E4">
      <w:pPr>
        <w:pStyle w:val="Heading2"/>
      </w:pPr>
      <w:r>
        <w:lastRenderedPageBreak/>
        <w:t>2.4 Australian Standard 3745:2010 Planning for emergencies in facilities</w:t>
      </w:r>
      <w:bookmarkEnd w:id="8"/>
    </w:p>
    <w:p w:rsidR="00FB19E4" w:rsidRPr="00FB19E4" w:rsidRDefault="00FB19E4" w:rsidP="00FB19E4">
      <w:pPr>
        <w:pStyle w:val="DHHSbody"/>
      </w:pPr>
      <w:r w:rsidRPr="00FB19E4">
        <w:rPr>
          <w:i/>
          <w:iCs/>
        </w:rPr>
        <w:t xml:space="preserve">AS3745 </w:t>
      </w:r>
      <w:r w:rsidRPr="00FB19E4">
        <w:t xml:space="preserve">outlines the minimum requirements for the establishment, validation and implementation of an emergency plan for a facility. </w:t>
      </w:r>
    </w:p>
    <w:p w:rsidR="00FB19E4" w:rsidRDefault="00FB19E4" w:rsidP="00FB19E4">
      <w:pPr>
        <w:pStyle w:val="DHHSbody"/>
      </w:pPr>
      <w:r w:rsidRPr="00FB19E4">
        <w:t>It aims to ensure safety of occupants of that facility and its visitors leading up to, and during an emergency.</w:t>
      </w:r>
    </w:p>
    <w:p w:rsidR="00FB19E4" w:rsidRPr="00FB19E4" w:rsidRDefault="00FB19E4" w:rsidP="00FB19E4">
      <w:pPr>
        <w:pStyle w:val="DHHSbody"/>
      </w:pPr>
      <w:r w:rsidRPr="00FB19E4">
        <w:t>The standard includes the following:</w:t>
      </w:r>
    </w:p>
    <w:p w:rsidR="00FB19E4" w:rsidRPr="00FB19E4" w:rsidRDefault="00FB19E4" w:rsidP="00FB19E4">
      <w:pPr>
        <w:pStyle w:val="DHHSbullet1"/>
      </w:pPr>
      <w:r w:rsidRPr="00FB19E4">
        <w:t xml:space="preserve">The formation, purpose, responsibility and training of the emergency planning committee </w:t>
      </w:r>
    </w:p>
    <w:p w:rsidR="00FB19E4" w:rsidRPr="00FB19E4" w:rsidRDefault="00FB19E4" w:rsidP="00FB19E4">
      <w:pPr>
        <w:pStyle w:val="DHHSbullet1"/>
      </w:pPr>
      <w:r w:rsidRPr="00FB19E4">
        <w:t xml:space="preserve">Emergency identification </w:t>
      </w:r>
    </w:p>
    <w:p w:rsidR="00FB19E4" w:rsidRPr="00FB19E4" w:rsidRDefault="00FB19E4" w:rsidP="00FB19E4">
      <w:pPr>
        <w:pStyle w:val="DHHSbullet1"/>
      </w:pPr>
      <w:r w:rsidRPr="00FB19E4">
        <w:t xml:space="preserve">The development of an emergency plan </w:t>
      </w:r>
    </w:p>
    <w:p w:rsidR="00FB19E4" w:rsidRPr="00FB19E4" w:rsidRDefault="00FB19E4" w:rsidP="00FB19E4">
      <w:pPr>
        <w:pStyle w:val="DHHSbullet1"/>
      </w:pPr>
      <w:r w:rsidRPr="00FB19E4">
        <w:t xml:space="preserve">The development of emergency response procedures </w:t>
      </w:r>
    </w:p>
    <w:p w:rsidR="00FB19E4" w:rsidRDefault="00FB19E4" w:rsidP="00FB19E4">
      <w:pPr>
        <w:pStyle w:val="DHHSbullet1lastline"/>
      </w:pPr>
      <w:r w:rsidRPr="00FB19E4">
        <w:t>The establishment, authority and training of an emerge</w:t>
      </w:r>
      <w:r>
        <w:t>ncy control organisation and</w:t>
      </w:r>
    </w:p>
    <w:p w:rsidR="00BC2CD2" w:rsidRDefault="00BC2CD2" w:rsidP="00BC2CD2">
      <w:pPr>
        <w:pStyle w:val="DHHSbullet1lastline"/>
      </w:pPr>
      <w:r>
        <w:t>The testing and validation of emergency response procedures</w:t>
      </w:r>
    </w:p>
    <w:p w:rsidR="00BC2CD2" w:rsidRPr="00FE0110" w:rsidRDefault="00BC2CD2" w:rsidP="00FE0110">
      <w:pPr>
        <w:pStyle w:val="DHHSbullet1lastline"/>
      </w:pPr>
      <w:r>
        <w:t>Emergency related training (e.g. Warden or Fire extinguisher training)</w:t>
      </w:r>
      <w:r>
        <w:br w:type="page"/>
      </w:r>
    </w:p>
    <w:p w:rsidR="00BC2CD2" w:rsidRPr="005C0832" w:rsidRDefault="00BC2CD2" w:rsidP="0070180A">
      <w:pPr>
        <w:pStyle w:val="Heading3"/>
      </w:pPr>
      <w:r w:rsidRPr="005C0832">
        <w:lastRenderedPageBreak/>
        <w:t>Activity 1 – Evacuation Diagrams</w:t>
      </w:r>
    </w:p>
    <w:p w:rsidR="00FB19E4" w:rsidRPr="00BC2CD2" w:rsidRDefault="00BC2CD2" w:rsidP="00BC2CD2">
      <w:pPr>
        <w:pStyle w:val="DHHSbody"/>
        <w:rPr>
          <w:b/>
        </w:rPr>
      </w:pPr>
      <w:r w:rsidRPr="00BC2CD2">
        <w:rPr>
          <w:b/>
        </w:rPr>
        <w:t>Discussion</w:t>
      </w:r>
    </w:p>
    <w:p w:rsidR="00BC2CD2" w:rsidRDefault="00BC2CD2" w:rsidP="00BC2CD2">
      <w:pPr>
        <w:pStyle w:val="DHHSbody"/>
      </w:pPr>
      <w:r w:rsidRPr="00BC2CD2">
        <w:t>In groups using the activity booklet identify at least 1 minimum element in relation to the construction of Evacuation diagrams as listed in AS3745.</w:t>
      </w:r>
    </w:p>
    <w:p w:rsidR="00BC2CD2" w:rsidRDefault="00F96E7B" w:rsidP="005C0832">
      <w:pPr>
        <w:pStyle w:val="Heading2"/>
      </w:pPr>
      <w:bookmarkStart w:id="9" w:name="_Toc533670378"/>
      <w:r w:rsidRPr="00F96E7B">
        <w:rPr>
          <w:rFonts w:eastAsia="Times"/>
          <w:b w:val="0"/>
          <w:noProof/>
          <w:color w:val="auto"/>
          <w:sz w:val="20"/>
          <w:szCs w:val="20"/>
          <w:highlight w:val="yellow"/>
        </w:rPr>
        <w:drawing>
          <wp:inline distT="0" distB="0" distL="0" distR="0">
            <wp:extent cx="5904230" cy="4156838"/>
            <wp:effectExtent l="0" t="0" r="1270" b="0"/>
            <wp:docPr id="25" name="Picture 25" descr="Evacua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tretch>
                      <a:fillRect/>
                    </a:stretch>
                  </pic:blipFill>
                  <pic:spPr bwMode="auto">
                    <a:xfrm>
                      <a:off x="0" y="0"/>
                      <a:ext cx="5904230" cy="4156838"/>
                    </a:xfrm>
                    <a:prstGeom prst="rect">
                      <a:avLst/>
                    </a:prstGeom>
                    <a:noFill/>
                    <a:ln>
                      <a:noFill/>
                    </a:ln>
                  </pic:spPr>
                </pic:pic>
              </a:graphicData>
            </a:graphic>
          </wp:inline>
        </w:drawing>
      </w:r>
      <w:r w:rsidR="005C0832" w:rsidRPr="005C0832">
        <w:t>2.5 Fire Service Agreement</w:t>
      </w:r>
      <w:bookmarkEnd w:id="9"/>
    </w:p>
    <w:p w:rsidR="005C0832" w:rsidRDefault="005C0832" w:rsidP="005C0832">
      <w:pPr>
        <w:pStyle w:val="DHHSbody"/>
      </w:pPr>
      <w:r w:rsidRPr="005C0832">
        <w:t>The CEO of an organisation is required to sign off a certificate of compliance annually for every residential facility. This will state that the facility is compliant with all fire safety and risk management audits and practices.</w:t>
      </w:r>
    </w:p>
    <w:p w:rsidR="005C0832" w:rsidRDefault="005C0832" w:rsidP="00FE0110">
      <w:pPr>
        <w:pStyle w:val="DHHSbody"/>
      </w:pPr>
      <w:r w:rsidRPr="005C0832">
        <w:t>An EPC must be aware of their responsibility to ensure compliance with the relevant components of the Agreement is met.</w:t>
      </w:r>
      <w:r>
        <w:br w:type="page"/>
      </w:r>
    </w:p>
    <w:p w:rsidR="005C0832" w:rsidRDefault="005C0832" w:rsidP="005C0832">
      <w:pPr>
        <w:pStyle w:val="Heading1"/>
      </w:pPr>
      <w:bookmarkStart w:id="10" w:name="_Toc533670379"/>
      <w:r w:rsidRPr="005C0832">
        <w:lastRenderedPageBreak/>
        <w:t>3. Emergency Planning Committee</w:t>
      </w:r>
      <w:bookmarkEnd w:id="10"/>
    </w:p>
    <w:p w:rsidR="005C0832" w:rsidRDefault="005C0832" w:rsidP="005C0832">
      <w:pPr>
        <w:pStyle w:val="Heading2"/>
      </w:pPr>
      <w:bookmarkStart w:id="11" w:name="_Toc533670380"/>
      <w:r w:rsidRPr="005C0832">
        <w:t>3.1 Emergency Planning Committee Definition</w:t>
      </w:r>
      <w:bookmarkEnd w:id="11"/>
    </w:p>
    <w:p w:rsidR="005C0832" w:rsidRPr="005C0832" w:rsidRDefault="005C0832" w:rsidP="005C0832">
      <w:pPr>
        <w:pStyle w:val="DHHSbody"/>
      </w:pPr>
      <w:r w:rsidRPr="005C0832">
        <w:t xml:space="preserve">All DHHS facilities must have an EPC. The Fire and Emergency Response Procedure and Training Framework defines the EPC as: </w:t>
      </w:r>
    </w:p>
    <w:p w:rsidR="005C0832" w:rsidRDefault="005C0832" w:rsidP="005C0832">
      <w:pPr>
        <w:pStyle w:val="DHHSbody"/>
        <w:rPr>
          <w:i/>
          <w:iCs/>
        </w:rPr>
      </w:pPr>
      <w:r w:rsidRPr="005C0832">
        <w:rPr>
          <w:i/>
          <w:iCs/>
        </w:rPr>
        <w:t>“A committee responsible for establishing an emergency plan, setting up the Emergency Control Organisation and establishing a training, drill and exercise regime.”</w:t>
      </w:r>
    </w:p>
    <w:p w:rsidR="005C0832" w:rsidRDefault="005C0832" w:rsidP="005C0832">
      <w:pPr>
        <w:pStyle w:val="Heading2"/>
      </w:pPr>
      <w:bookmarkStart w:id="12" w:name="_Toc533670381"/>
      <w:r>
        <w:t>3.2 Emergency Planning Committee Scope</w:t>
      </w:r>
      <w:bookmarkEnd w:id="12"/>
    </w:p>
    <w:p w:rsidR="005C0832" w:rsidRPr="005C0832" w:rsidRDefault="005C0832" w:rsidP="005C0832">
      <w:pPr>
        <w:pStyle w:val="DHHSbody"/>
      </w:pPr>
      <w:proofErr w:type="gramStart"/>
      <w:r>
        <w:t>In regards to</w:t>
      </w:r>
      <w:proofErr w:type="gramEnd"/>
      <w:r>
        <w:t>:</w:t>
      </w:r>
    </w:p>
    <w:p w:rsidR="005C0832" w:rsidRPr="005C0832" w:rsidRDefault="005C0832" w:rsidP="005C0832">
      <w:pPr>
        <w:pStyle w:val="DHHSbullet1"/>
      </w:pPr>
      <w:r w:rsidRPr="005C0832">
        <w:t xml:space="preserve">Secure Facilities with LESS than 21 clients (CDG 7.3) </w:t>
      </w:r>
    </w:p>
    <w:p w:rsidR="005C0832" w:rsidRPr="005C0832" w:rsidRDefault="005C0832" w:rsidP="005C0832">
      <w:pPr>
        <w:pStyle w:val="DHHSbullet1"/>
      </w:pPr>
      <w:r w:rsidRPr="005C0832">
        <w:t xml:space="preserve">Supported community-based houses (CDG 7.4) </w:t>
      </w:r>
    </w:p>
    <w:p w:rsidR="005C0832" w:rsidRPr="005C0832" w:rsidRDefault="005C0832" w:rsidP="005C0832">
      <w:pPr>
        <w:pStyle w:val="DHHSbullet1"/>
      </w:pPr>
      <w:r w:rsidRPr="005C0832">
        <w:t xml:space="preserve">Congregate Care Facilities (CDG 7.5) and </w:t>
      </w:r>
    </w:p>
    <w:p w:rsidR="005C0832" w:rsidRDefault="005C0832" w:rsidP="005C0832">
      <w:pPr>
        <w:pStyle w:val="DHHSbullet1lastline"/>
      </w:pPr>
      <w:r w:rsidRPr="005C0832">
        <w:t xml:space="preserve">Community-based houses (CDG 7.7), </w:t>
      </w:r>
    </w:p>
    <w:p w:rsidR="005C0832" w:rsidRDefault="005C0832" w:rsidP="005C0832">
      <w:pPr>
        <w:pStyle w:val="DHHSbody"/>
      </w:pPr>
      <w:r>
        <w:t>the FERPTF specifies the following requirements for the EPC:</w:t>
      </w:r>
    </w:p>
    <w:p w:rsidR="005C0832" w:rsidRDefault="005C0832" w:rsidP="005C0832">
      <w:pPr>
        <w:pStyle w:val="DHHSbody"/>
      </w:pPr>
      <w:r>
        <w:t>“An EPC shall be appointed for the facility/building, may have responsibilities for more than one building or facility and would not normally work in the facility/building.</w:t>
      </w:r>
    </w:p>
    <w:p w:rsidR="005C0832" w:rsidRDefault="005C0832" w:rsidP="005C0832">
      <w:pPr>
        <w:pStyle w:val="DHHSbody"/>
      </w:pPr>
      <w:r>
        <w:t>The EPC must be available to the Chief Warden and Nominated Fire Risk Management Officer and should visit the facility at least once per calendar year.”</w:t>
      </w:r>
    </w:p>
    <w:p w:rsidR="00793F09" w:rsidRDefault="00793F09" w:rsidP="00793F09">
      <w:pPr>
        <w:pStyle w:val="DHHSbody"/>
      </w:pPr>
      <w:r>
        <w:t>For Secure Facilities with MORE than 20 clients:</w:t>
      </w:r>
    </w:p>
    <w:p w:rsidR="00793F09" w:rsidRDefault="00793F09" w:rsidP="00793F09">
      <w:pPr>
        <w:pStyle w:val="DHHSbody"/>
      </w:pPr>
      <w:r>
        <w:t>“An Emergency Planning Committee shall be appointed for the facility/building consisting of management and staff from the facility/building.”</w:t>
      </w:r>
    </w:p>
    <w:p w:rsidR="00793F09" w:rsidRPr="00793F09" w:rsidRDefault="00793F09" w:rsidP="00793F09">
      <w:pPr>
        <w:pStyle w:val="Heading2"/>
      </w:pPr>
      <w:bookmarkStart w:id="13" w:name="_Toc533670382"/>
      <w:r>
        <w:t>3.3 Emergency Planning Committee Membership</w:t>
      </w:r>
      <w:bookmarkEnd w:id="13"/>
    </w:p>
    <w:p w:rsidR="00793F09" w:rsidRDefault="00793F09" w:rsidP="00793F09">
      <w:pPr>
        <w:pStyle w:val="DHHSbody"/>
      </w:pPr>
      <w:r>
        <w:t>The EPC should include members of the senior management team responsible for the facility or group of facilities and the Nominated Fire Risk Management Officer.</w:t>
      </w:r>
    </w:p>
    <w:p w:rsidR="005C0832" w:rsidRDefault="00793F09" w:rsidP="00793F09">
      <w:pPr>
        <w:pStyle w:val="DHHSbody"/>
      </w:pPr>
      <w:r>
        <w:t>NOTE: The EPC of any given facility reserves the ability to engage subject matter experts to assist in their scope.</w:t>
      </w:r>
    </w:p>
    <w:p w:rsidR="00793F09" w:rsidRPr="00793F09" w:rsidRDefault="00793F09" w:rsidP="0070180A">
      <w:pPr>
        <w:pStyle w:val="Heading3"/>
      </w:pPr>
      <w:r w:rsidRPr="00793F09">
        <w:t>Activity 2 – EPC</w:t>
      </w:r>
    </w:p>
    <w:p w:rsidR="00793F09" w:rsidRPr="00793F09" w:rsidRDefault="00793F09" w:rsidP="00793F09">
      <w:pPr>
        <w:pStyle w:val="DHHSbody"/>
        <w:rPr>
          <w:b/>
        </w:rPr>
      </w:pPr>
      <w:r w:rsidRPr="00793F09">
        <w:rPr>
          <w:b/>
        </w:rPr>
        <w:t>Discussion</w:t>
      </w:r>
    </w:p>
    <w:p w:rsidR="00FE0110" w:rsidRDefault="00793F09" w:rsidP="00FE0110">
      <w:pPr>
        <w:pStyle w:val="DHHSbody"/>
        <w:rPr>
          <w:b/>
          <w:color w:val="D50032"/>
          <w:sz w:val="28"/>
          <w:szCs w:val="28"/>
        </w:rPr>
      </w:pPr>
      <w:r w:rsidRPr="00793F09">
        <w:t>In groups outline experts or officials that may be consulted to assist with the EPC scope?</w:t>
      </w:r>
      <w:bookmarkStart w:id="14" w:name="_Toc533670383"/>
      <w:r w:rsidR="00FE0110">
        <w:br w:type="page"/>
      </w:r>
    </w:p>
    <w:p w:rsidR="00793F09" w:rsidRDefault="00793F09" w:rsidP="00793F09">
      <w:pPr>
        <w:pStyle w:val="Heading2"/>
      </w:pPr>
      <w:r>
        <w:lastRenderedPageBreak/>
        <w:t>3.4 Emergency Planning Committee Roles and Responsibilities</w:t>
      </w:r>
      <w:bookmarkEnd w:id="14"/>
    </w:p>
    <w:p w:rsidR="00793F09" w:rsidRDefault="00793F09" w:rsidP="00793F09">
      <w:pPr>
        <w:pStyle w:val="DHHSbody"/>
      </w:pPr>
      <w:r w:rsidRPr="00793F09">
        <w:t>The responsibilities of the EPC are consistent with those outlined in AS3745:2010</w:t>
      </w:r>
    </w:p>
    <w:p w:rsidR="00793F09" w:rsidRPr="00793F09" w:rsidRDefault="00793F09" w:rsidP="00793F09">
      <w:pPr>
        <w:pStyle w:val="DHHSbody"/>
        <w:rPr>
          <w:b/>
        </w:rPr>
      </w:pPr>
      <w:r w:rsidRPr="00793F09">
        <w:rPr>
          <w:b/>
        </w:rPr>
        <w:t>Supported community-based houses (CDG 7.4) and Community-based houses (CDG 7.7)</w:t>
      </w:r>
    </w:p>
    <w:p w:rsidR="00793F09" w:rsidRDefault="00793F09" w:rsidP="00793F09">
      <w:pPr>
        <w:pStyle w:val="DHHSbullet1"/>
      </w:pPr>
      <w:r>
        <w:t>Establish and implement emergency plans for each facility.</w:t>
      </w:r>
    </w:p>
    <w:p w:rsidR="00793F09" w:rsidRDefault="00793F09" w:rsidP="00793F09">
      <w:pPr>
        <w:pStyle w:val="DHHSbullet1"/>
      </w:pPr>
      <w:r>
        <w:t>Establish the ECO for the facility.</w:t>
      </w:r>
    </w:p>
    <w:p w:rsidR="00793F09" w:rsidRDefault="00793F09" w:rsidP="00793F09">
      <w:pPr>
        <w:pStyle w:val="DHHSbullet1"/>
      </w:pPr>
      <w:r>
        <w:t>Arrange for appropriate training.</w:t>
      </w:r>
    </w:p>
    <w:p w:rsidR="00793F09" w:rsidRDefault="00793F09" w:rsidP="00793F09">
      <w:pPr>
        <w:pStyle w:val="DHHSbullet1"/>
      </w:pPr>
      <w:r>
        <w:t>Review the effectiveness of the emergency arrangements and evacuation exercises (including client capabilities).</w:t>
      </w:r>
    </w:p>
    <w:p w:rsidR="00793F09" w:rsidRDefault="00793F09" w:rsidP="00793F09">
      <w:pPr>
        <w:pStyle w:val="DHHSbullet1lastline"/>
      </w:pPr>
      <w:r>
        <w:t>Establish first aid procedures.</w:t>
      </w:r>
    </w:p>
    <w:p w:rsidR="00793F09" w:rsidRDefault="00793F09" w:rsidP="00793F09">
      <w:pPr>
        <w:pStyle w:val="DHHSbody"/>
        <w:rPr>
          <w:b/>
        </w:rPr>
      </w:pPr>
      <w:r w:rsidRPr="00793F09">
        <w:rPr>
          <w:b/>
        </w:rPr>
        <w:t>Supported community-based houses (CDG 7.4) and Community-based houses (CDG 7.7)</w:t>
      </w:r>
    </w:p>
    <w:p w:rsidR="00793F09" w:rsidRPr="00793F09" w:rsidRDefault="00793F09" w:rsidP="00793F09">
      <w:pPr>
        <w:pStyle w:val="DHHSbody"/>
      </w:pPr>
      <w:r w:rsidRPr="00793F09">
        <w:t>In the event of an emergency:</w:t>
      </w:r>
    </w:p>
    <w:p w:rsidR="00793F09" w:rsidRPr="00793F09" w:rsidRDefault="00793F09" w:rsidP="00793F09">
      <w:pPr>
        <w:pStyle w:val="DHHSbullet1"/>
      </w:pPr>
      <w:r w:rsidRPr="00793F09">
        <w:t>Establish plans for the continued operation</w:t>
      </w:r>
      <w:r>
        <w:t xml:space="preserve"> of the facility involved in an e</w:t>
      </w:r>
      <w:r w:rsidRPr="00793F09">
        <w:t>mergency</w:t>
      </w:r>
    </w:p>
    <w:p w:rsidR="00793F09" w:rsidRPr="00793F09" w:rsidRDefault="00793F09" w:rsidP="00793F09">
      <w:pPr>
        <w:pStyle w:val="DHHSbullet1"/>
      </w:pPr>
      <w:r w:rsidRPr="00793F09">
        <w:t>Ensure that the media is dealt with (usually through the Media Unit)</w:t>
      </w:r>
    </w:p>
    <w:p w:rsidR="00793F09" w:rsidRPr="00793F09" w:rsidRDefault="00793F09" w:rsidP="00793F09">
      <w:pPr>
        <w:pStyle w:val="DHHSbullet1"/>
      </w:pPr>
      <w:r w:rsidRPr="00793F09">
        <w:t>Provide briefings for relatives where necessary</w:t>
      </w:r>
    </w:p>
    <w:p w:rsidR="00793F09" w:rsidRPr="00793F09" w:rsidRDefault="00793F09" w:rsidP="00793F09">
      <w:pPr>
        <w:pStyle w:val="DHHSbullet1"/>
      </w:pPr>
      <w:r w:rsidRPr="00793F09">
        <w:t>Prepare announcements to staff</w:t>
      </w:r>
    </w:p>
    <w:p w:rsidR="00793F09" w:rsidRDefault="00793F09" w:rsidP="00793F09">
      <w:pPr>
        <w:pStyle w:val="DHHSbullet1lastline"/>
      </w:pPr>
      <w:r w:rsidRPr="00793F09">
        <w:t>Establish and maintain liaison with senior executives.</w:t>
      </w:r>
    </w:p>
    <w:p w:rsidR="00793F09" w:rsidRDefault="00793F09" w:rsidP="00793F09">
      <w:pPr>
        <w:pStyle w:val="DHHSbody"/>
        <w:rPr>
          <w:b/>
        </w:rPr>
      </w:pPr>
      <w:r w:rsidRPr="00793F09">
        <w:rPr>
          <w:b/>
        </w:rPr>
        <w:t>Secure facilities (CDG 7.3) and Congregate Care facilities (CDG 7.5)</w:t>
      </w:r>
    </w:p>
    <w:p w:rsidR="00793F09" w:rsidRDefault="00793F09" w:rsidP="00793F09">
      <w:pPr>
        <w:pStyle w:val="DHHSbullet1"/>
      </w:pPr>
      <w:r>
        <w:t>Establish and implement an emergency plan.</w:t>
      </w:r>
    </w:p>
    <w:p w:rsidR="00793F09" w:rsidRDefault="00793F09" w:rsidP="00793F09">
      <w:pPr>
        <w:pStyle w:val="DHHSbullet1"/>
      </w:pPr>
      <w:r>
        <w:t>Ensure personnel are appointed to all positions on the ECO.</w:t>
      </w:r>
    </w:p>
    <w:p w:rsidR="00793F09" w:rsidRDefault="00793F09" w:rsidP="00793F09">
      <w:pPr>
        <w:pStyle w:val="DHHSbullet1"/>
      </w:pPr>
      <w:r>
        <w:t>Arrange for the training of the ECO in accordance with DHHS policy.</w:t>
      </w:r>
    </w:p>
    <w:p w:rsidR="00793F09" w:rsidRDefault="00793F09" w:rsidP="00793F09">
      <w:pPr>
        <w:pStyle w:val="DHHSbullet1"/>
      </w:pPr>
      <w:r>
        <w:t>Review the effectiveness of the ECO and evacuation exercises.</w:t>
      </w:r>
    </w:p>
    <w:p w:rsidR="00793F09" w:rsidRDefault="00793F09" w:rsidP="00793F09">
      <w:pPr>
        <w:pStyle w:val="DHHSbullet1"/>
      </w:pPr>
      <w:r>
        <w:t>Establish an Emergency and Fire Control Centre where required.</w:t>
      </w:r>
    </w:p>
    <w:p w:rsidR="00793F09" w:rsidRDefault="00793F09" w:rsidP="00793F09">
      <w:pPr>
        <w:pStyle w:val="DHHSbullet1lastline"/>
      </w:pPr>
      <w:r>
        <w:t>Establish first aid procedures as part of the emergency plan.</w:t>
      </w:r>
    </w:p>
    <w:p w:rsidR="00793F09" w:rsidRPr="00793F09" w:rsidRDefault="00793F09" w:rsidP="00793F09">
      <w:pPr>
        <w:pStyle w:val="DHHSbody"/>
        <w:rPr>
          <w:b/>
        </w:rPr>
      </w:pPr>
      <w:r w:rsidRPr="00793F09">
        <w:rPr>
          <w:b/>
        </w:rPr>
        <w:t xml:space="preserve">Secure facilities (CDG 7.3) and Congregate Care facilities (CDG 7.5) </w:t>
      </w:r>
    </w:p>
    <w:p w:rsidR="00793F09" w:rsidRDefault="00793F09" w:rsidP="00793F09">
      <w:pPr>
        <w:pStyle w:val="DHHSbody"/>
      </w:pPr>
      <w:r>
        <w:t xml:space="preserve">In the event an emergency: </w:t>
      </w:r>
    </w:p>
    <w:p w:rsidR="00793F09" w:rsidRDefault="00793F09" w:rsidP="00793F09">
      <w:pPr>
        <w:pStyle w:val="DHHSbullet1"/>
      </w:pPr>
      <w:r>
        <w:t xml:space="preserve">Receive briefings and provide support to the Chief Warden as necessary </w:t>
      </w:r>
    </w:p>
    <w:p w:rsidR="00793F09" w:rsidRDefault="00793F09" w:rsidP="00793F09">
      <w:pPr>
        <w:pStyle w:val="DHHSbullet1"/>
      </w:pPr>
      <w:r>
        <w:t xml:space="preserve">Provide technical information to the Chief Warden </w:t>
      </w:r>
    </w:p>
    <w:p w:rsidR="00793F09" w:rsidRDefault="00793F09" w:rsidP="00793F09">
      <w:pPr>
        <w:pStyle w:val="DHHSbullet1"/>
      </w:pPr>
      <w:r>
        <w:t xml:space="preserve">Establish plans for the continued efficient operation of the facility </w:t>
      </w:r>
    </w:p>
    <w:p w:rsidR="00793F09" w:rsidRDefault="00793F09" w:rsidP="00793F09">
      <w:pPr>
        <w:pStyle w:val="DHHSbullet1"/>
      </w:pPr>
      <w:r>
        <w:t xml:space="preserve">Ensure that the media is dealt with usually through the Media Unit </w:t>
      </w:r>
    </w:p>
    <w:p w:rsidR="00793F09" w:rsidRDefault="00793F09" w:rsidP="00793F09">
      <w:pPr>
        <w:pStyle w:val="DHHSbullet1"/>
      </w:pPr>
      <w:r>
        <w:t xml:space="preserve">Provide structured briefings for relatives </w:t>
      </w:r>
    </w:p>
    <w:p w:rsidR="00793F09" w:rsidRDefault="00793F09" w:rsidP="00793F09">
      <w:pPr>
        <w:pStyle w:val="DHHSbullet1"/>
      </w:pPr>
      <w:r>
        <w:t xml:space="preserve">Prepare announcements to staff </w:t>
      </w:r>
    </w:p>
    <w:p w:rsidR="00793F09" w:rsidRDefault="00793F09" w:rsidP="00793F09">
      <w:pPr>
        <w:pStyle w:val="DHHSbullet1"/>
      </w:pPr>
      <w:r>
        <w:t xml:space="preserve">Establish and maintain liaison with senior executives of the organisation </w:t>
      </w:r>
    </w:p>
    <w:p w:rsidR="00793F09" w:rsidRDefault="00793F09" w:rsidP="00793F09">
      <w:pPr>
        <w:pStyle w:val="DHHSbody"/>
      </w:pPr>
      <w:r>
        <w:t xml:space="preserve">Post incident/ emergency: </w:t>
      </w:r>
    </w:p>
    <w:p w:rsidR="00793F09" w:rsidRDefault="00793F09" w:rsidP="00793F09">
      <w:pPr>
        <w:pStyle w:val="DHHSbullet1"/>
      </w:pPr>
      <w:r>
        <w:t xml:space="preserve">Consider participating in debrief at facility </w:t>
      </w:r>
    </w:p>
    <w:p w:rsidR="00793F09" w:rsidRDefault="00793F09" w:rsidP="00793F09">
      <w:pPr>
        <w:pStyle w:val="DHHSbullet1"/>
      </w:pPr>
      <w:r>
        <w:t xml:space="preserve">Review the incident response </w:t>
      </w:r>
    </w:p>
    <w:p w:rsidR="00793F09" w:rsidRDefault="00793F09" w:rsidP="00793F09">
      <w:pPr>
        <w:pStyle w:val="DHHSbullet1"/>
      </w:pPr>
      <w:r>
        <w:t xml:space="preserve">Ensure the procedures adequately addressed the emergency </w:t>
      </w:r>
    </w:p>
    <w:p w:rsidR="00793F09" w:rsidRDefault="00793F09" w:rsidP="00793F09">
      <w:pPr>
        <w:pStyle w:val="DHHSbullet1"/>
      </w:pPr>
      <w:r>
        <w:t xml:space="preserve">Review the procedures as required </w:t>
      </w:r>
    </w:p>
    <w:p w:rsidR="00793F09" w:rsidRDefault="00793F09" w:rsidP="00793F09">
      <w:pPr>
        <w:pStyle w:val="DHHSbullet1"/>
      </w:pPr>
      <w:r>
        <w:t xml:space="preserve">Ensure staff and wardens in place were prepared for response </w:t>
      </w:r>
    </w:p>
    <w:p w:rsidR="00793F09" w:rsidRPr="00FE0110" w:rsidRDefault="00793F09" w:rsidP="00FE0110">
      <w:pPr>
        <w:pStyle w:val="DHHSbullet1"/>
      </w:pPr>
      <w:r>
        <w:t>Review training as required</w:t>
      </w:r>
      <w:r>
        <w:br w:type="page"/>
      </w:r>
    </w:p>
    <w:p w:rsidR="00793F09" w:rsidRDefault="00C65851" w:rsidP="00C65851">
      <w:pPr>
        <w:pStyle w:val="Heading1"/>
      </w:pPr>
      <w:bookmarkStart w:id="15" w:name="_Toc533670384"/>
      <w:r w:rsidRPr="00C65851">
        <w:lastRenderedPageBreak/>
        <w:t>4. Establish and implement an Emergency Plan</w:t>
      </w:r>
      <w:bookmarkEnd w:id="15"/>
    </w:p>
    <w:p w:rsidR="00C65851" w:rsidRDefault="00C65851" w:rsidP="00C65851">
      <w:pPr>
        <w:pStyle w:val="Heading2"/>
      </w:pPr>
      <w:bookmarkStart w:id="16" w:name="_Toc533670385"/>
      <w:r>
        <w:t>4.1 Establish and implement the Emergency Plan</w:t>
      </w:r>
      <w:bookmarkEnd w:id="16"/>
    </w:p>
    <w:p w:rsidR="0006028A" w:rsidRDefault="0006028A" w:rsidP="0006028A">
      <w:pPr>
        <w:pStyle w:val="DHHSbody"/>
      </w:pPr>
      <w:r>
        <w:t>Creating an emergency plan is a critical role of the EPC.</w:t>
      </w:r>
    </w:p>
    <w:p w:rsidR="0006028A" w:rsidRPr="0006028A" w:rsidRDefault="0006028A" w:rsidP="0006028A">
      <w:pPr>
        <w:pStyle w:val="DHHSbody"/>
      </w:pPr>
      <w:r>
        <w:t>Generic DHHS procedures for small residential facilities are documented in the “Fire and Emergency Response Procedures Manual”</w:t>
      </w:r>
    </w:p>
    <w:p w:rsidR="0006028A" w:rsidRPr="0006028A" w:rsidRDefault="0006028A" w:rsidP="0006028A">
      <w:pPr>
        <w:pStyle w:val="DHHSbullet1"/>
      </w:pPr>
      <w:r w:rsidRPr="0006028A">
        <w:t xml:space="preserve">Template used for community-based and supported community-based facilities (CDG 7.7, CDG 7.4) </w:t>
      </w:r>
    </w:p>
    <w:p w:rsidR="0006028A" w:rsidRPr="0006028A" w:rsidRDefault="0006028A" w:rsidP="0006028A">
      <w:pPr>
        <w:pStyle w:val="DHHSbullet1"/>
      </w:pPr>
      <w:r w:rsidRPr="0006028A">
        <w:t xml:space="preserve">Must be modified to suit location </w:t>
      </w:r>
    </w:p>
    <w:p w:rsidR="0006028A" w:rsidRDefault="0006028A" w:rsidP="0006028A">
      <w:pPr>
        <w:pStyle w:val="DHHSbullet1lastline"/>
      </w:pPr>
      <w:r w:rsidRPr="0006028A">
        <w:t>Ha</w:t>
      </w:r>
      <w:r>
        <w:t>s</w:t>
      </w:r>
      <w:r w:rsidRPr="0006028A">
        <w:t xml:space="preserve"> user guide for use to prepare manual </w:t>
      </w:r>
    </w:p>
    <w:p w:rsidR="0006028A" w:rsidRDefault="0006028A" w:rsidP="0006028A">
      <w:pPr>
        <w:pStyle w:val="Heading2"/>
      </w:pPr>
      <w:bookmarkStart w:id="17" w:name="_Toc533670386"/>
      <w:r w:rsidRPr="0006028A">
        <w:t>4.2 Emergency Management Planning</w:t>
      </w:r>
      <w:bookmarkEnd w:id="17"/>
    </w:p>
    <w:p w:rsidR="0006028A" w:rsidRPr="0006028A" w:rsidRDefault="0006028A" w:rsidP="0006028A">
      <w:pPr>
        <w:pStyle w:val="DHHSbody"/>
      </w:pPr>
      <w:r>
        <w:t>Generally, emergency management planning is organised around four phases:</w:t>
      </w:r>
    </w:p>
    <w:p w:rsidR="0006028A" w:rsidRPr="0006028A" w:rsidRDefault="0006028A" w:rsidP="0006028A">
      <w:pPr>
        <w:pStyle w:val="Heading3"/>
      </w:pPr>
      <w:r w:rsidRPr="0006028A">
        <w:t>Prevention</w:t>
      </w:r>
    </w:p>
    <w:p w:rsidR="0006028A" w:rsidRDefault="0006028A" w:rsidP="0006028A">
      <w:pPr>
        <w:pStyle w:val="DHHSbody"/>
      </w:pPr>
      <w:r>
        <w:t>Prevention is the result of strategies and services to reduce the frequency or lessen effects of emergency incidents.</w:t>
      </w:r>
    </w:p>
    <w:p w:rsidR="0006028A" w:rsidRDefault="0006028A" w:rsidP="0006028A">
      <w:pPr>
        <w:pStyle w:val="DHHSbody"/>
      </w:pPr>
      <w:r>
        <w:t>Strategies include:</w:t>
      </w:r>
    </w:p>
    <w:p w:rsidR="0006028A" w:rsidRDefault="0006028A" w:rsidP="0006028A">
      <w:pPr>
        <w:pStyle w:val="DHHSbullet1"/>
      </w:pPr>
      <w:r>
        <w:t>Fire safety audits</w:t>
      </w:r>
    </w:p>
    <w:p w:rsidR="0006028A" w:rsidRDefault="0006028A" w:rsidP="0006028A">
      <w:pPr>
        <w:pStyle w:val="DHHSbullet1"/>
      </w:pPr>
      <w:r>
        <w:t>Housekeeping</w:t>
      </w:r>
    </w:p>
    <w:p w:rsidR="0006028A" w:rsidRDefault="0006028A" w:rsidP="0006028A">
      <w:pPr>
        <w:pStyle w:val="DHHSbullet1"/>
      </w:pPr>
      <w:r>
        <w:t>Electrical checks</w:t>
      </w:r>
    </w:p>
    <w:p w:rsidR="0006028A" w:rsidRDefault="0006028A" w:rsidP="0006028A">
      <w:pPr>
        <w:pStyle w:val="DHHSbullet1"/>
      </w:pPr>
      <w:r>
        <w:t>Safe cooking</w:t>
      </w:r>
    </w:p>
    <w:p w:rsidR="0006028A" w:rsidRDefault="0006028A" w:rsidP="0006028A">
      <w:pPr>
        <w:pStyle w:val="DHHSbullet1"/>
      </w:pPr>
      <w:r>
        <w:t>Smoke free</w:t>
      </w:r>
    </w:p>
    <w:p w:rsidR="0006028A" w:rsidRDefault="0006028A" w:rsidP="0006028A">
      <w:pPr>
        <w:pStyle w:val="DHHSbullet1"/>
      </w:pPr>
      <w:r>
        <w:t>Obstruction free egress</w:t>
      </w:r>
    </w:p>
    <w:p w:rsidR="0006028A" w:rsidRDefault="0006028A" w:rsidP="0006028A">
      <w:pPr>
        <w:pStyle w:val="DHHSbullet1"/>
      </w:pPr>
      <w:r>
        <w:t>Client behaviours</w:t>
      </w:r>
    </w:p>
    <w:p w:rsidR="0006028A" w:rsidRDefault="0006028A" w:rsidP="0006028A">
      <w:pPr>
        <w:pStyle w:val="DHHSbullet2"/>
      </w:pPr>
      <w:r>
        <w:t>Hoarding</w:t>
      </w:r>
    </w:p>
    <w:p w:rsidR="0006028A" w:rsidRDefault="0006028A" w:rsidP="0006028A">
      <w:pPr>
        <w:pStyle w:val="DHHSbullet2lastline"/>
      </w:pPr>
      <w:r>
        <w:t>Arson</w:t>
      </w:r>
    </w:p>
    <w:p w:rsidR="0006028A" w:rsidRDefault="0006028A" w:rsidP="0006028A">
      <w:pPr>
        <w:pStyle w:val="DHHSbullet1"/>
      </w:pPr>
      <w:r>
        <w:t>Storage of combustibles</w:t>
      </w:r>
    </w:p>
    <w:p w:rsidR="0006028A" w:rsidRDefault="0006028A" w:rsidP="0006028A">
      <w:pPr>
        <w:pStyle w:val="DHHSbullet1"/>
      </w:pPr>
      <w:r>
        <w:t>Fire awareness</w:t>
      </w:r>
    </w:p>
    <w:p w:rsidR="0006028A" w:rsidRDefault="0006028A" w:rsidP="0006028A">
      <w:pPr>
        <w:pStyle w:val="DHHSbullet2"/>
      </w:pPr>
      <w:r>
        <w:t>No electric blankets</w:t>
      </w:r>
    </w:p>
    <w:p w:rsidR="0006028A" w:rsidRDefault="0006028A" w:rsidP="0006028A">
      <w:pPr>
        <w:pStyle w:val="DHHSbullet2lastline"/>
      </w:pPr>
      <w:r>
        <w:t>No portable heaters*</w:t>
      </w:r>
    </w:p>
    <w:p w:rsidR="0006028A" w:rsidRDefault="0006028A" w:rsidP="0006028A">
      <w:pPr>
        <w:pStyle w:val="Heading3"/>
      </w:pPr>
      <w:r>
        <w:t>Preparedness</w:t>
      </w:r>
    </w:p>
    <w:p w:rsidR="0006028A" w:rsidRDefault="0006028A" w:rsidP="0006028A">
      <w:pPr>
        <w:pStyle w:val="DHHSbody"/>
      </w:pPr>
      <w:r>
        <w:t>Preparedness is the result of strategies and services to position people in the workplace to respond to emergency events quickly and effectively.</w:t>
      </w:r>
    </w:p>
    <w:p w:rsidR="0006028A" w:rsidRDefault="0006028A" w:rsidP="0006028A">
      <w:pPr>
        <w:pStyle w:val="DHHSbody"/>
      </w:pPr>
      <w:r>
        <w:t>Strategies include:</w:t>
      </w:r>
    </w:p>
    <w:p w:rsidR="0006028A" w:rsidRDefault="0006028A" w:rsidP="0006028A">
      <w:pPr>
        <w:pStyle w:val="DHHSbullet1"/>
      </w:pPr>
      <w:r>
        <w:t>Preparing emergency plan</w:t>
      </w:r>
    </w:p>
    <w:p w:rsidR="0006028A" w:rsidRDefault="0006028A" w:rsidP="0006028A">
      <w:pPr>
        <w:pStyle w:val="DHHSbullet1"/>
      </w:pPr>
      <w:r>
        <w:t>Maintaining emergency equipment</w:t>
      </w:r>
    </w:p>
    <w:p w:rsidR="0006028A" w:rsidRDefault="0006028A" w:rsidP="0006028A">
      <w:pPr>
        <w:pStyle w:val="DHHSbullet1"/>
      </w:pPr>
      <w:r>
        <w:t>Establishing Emergency Control Organisation</w:t>
      </w:r>
    </w:p>
    <w:p w:rsidR="0006028A" w:rsidRDefault="0006028A" w:rsidP="0006028A">
      <w:pPr>
        <w:pStyle w:val="DHHSbullet1"/>
      </w:pPr>
      <w:r>
        <w:t>Identifying suitable emergency assembly area/s</w:t>
      </w:r>
    </w:p>
    <w:p w:rsidR="0006028A" w:rsidRDefault="0006028A" w:rsidP="0006028A">
      <w:pPr>
        <w:pStyle w:val="DHHSbullet1"/>
      </w:pPr>
      <w:r>
        <w:t>Emergency training</w:t>
      </w:r>
    </w:p>
    <w:p w:rsidR="0006028A" w:rsidRDefault="0006028A" w:rsidP="0006028A">
      <w:pPr>
        <w:pStyle w:val="DHHSbullet1"/>
      </w:pPr>
      <w:r>
        <w:t>Emergency exercises/drills</w:t>
      </w:r>
    </w:p>
    <w:p w:rsidR="006D745B" w:rsidRDefault="006D745B" w:rsidP="006D745B">
      <w:pPr>
        <w:pStyle w:val="Heading3"/>
      </w:pPr>
      <w:r>
        <w:lastRenderedPageBreak/>
        <w:t>Response</w:t>
      </w:r>
    </w:p>
    <w:p w:rsidR="006D745B" w:rsidRDefault="006D745B" w:rsidP="006D745B">
      <w:pPr>
        <w:pStyle w:val="DHHSbody"/>
      </w:pPr>
      <w:r>
        <w:t>Activities designed to contain, control or minimise the immediate impacts of an emergency</w:t>
      </w:r>
    </w:p>
    <w:p w:rsidR="006D745B" w:rsidRDefault="006D745B" w:rsidP="006D745B">
      <w:pPr>
        <w:pStyle w:val="DHHSbody"/>
      </w:pPr>
      <w:r>
        <w:t xml:space="preserve">Strategies include: </w:t>
      </w:r>
      <w:r w:rsidRPr="006D745B">
        <w:rPr>
          <w:b/>
        </w:rPr>
        <w:t>RACE</w:t>
      </w:r>
    </w:p>
    <w:p w:rsidR="006D745B" w:rsidRDefault="006D745B" w:rsidP="006D745B">
      <w:pPr>
        <w:pStyle w:val="DHHSbullet1"/>
      </w:pPr>
      <w:r>
        <w:t>Removing persons in immediate danger</w:t>
      </w:r>
    </w:p>
    <w:p w:rsidR="006D745B" w:rsidRDefault="006D745B" w:rsidP="006D745B">
      <w:pPr>
        <w:pStyle w:val="DHHSbullet1"/>
      </w:pPr>
      <w:r>
        <w:t>Alerting the emergency services and residents/clients or visitors/contractors</w:t>
      </w:r>
    </w:p>
    <w:p w:rsidR="006D745B" w:rsidRDefault="006D745B" w:rsidP="006D745B">
      <w:pPr>
        <w:pStyle w:val="DHHSbullet1"/>
      </w:pPr>
      <w:r>
        <w:t>Contain the incident by limiting access of suppressing</w:t>
      </w:r>
    </w:p>
    <w:p w:rsidR="006D745B" w:rsidRDefault="006D745B" w:rsidP="006D745B">
      <w:pPr>
        <w:pStyle w:val="DHHSbullet1lastline"/>
      </w:pPr>
      <w:r>
        <w:t>Evacuating the facility proceeding to a designated safer place</w:t>
      </w:r>
    </w:p>
    <w:p w:rsidR="006D745B" w:rsidRDefault="006D745B" w:rsidP="006D745B">
      <w:pPr>
        <w:pStyle w:val="Heading3"/>
      </w:pPr>
      <w:r>
        <w:t>Recovery</w:t>
      </w:r>
    </w:p>
    <w:p w:rsidR="006D745B" w:rsidRDefault="006D745B" w:rsidP="006D745B">
      <w:pPr>
        <w:pStyle w:val="DHHSbody"/>
      </w:pPr>
      <w:r>
        <w:t>Activities designed to minimise disruption to a facility post incident occurrence</w:t>
      </w:r>
    </w:p>
    <w:p w:rsidR="006D745B" w:rsidRDefault="006D745B" w:rsidP="006D745B">
      <w:pPr>
        <w:pStyle w:val="DHHSbody"/>
      </w:pPr>
      <w:r>
        <w:t>Strategies include:</w:t>
      </w:r>
    </w:p>
    <w:p w:rsidR="006D745B" w:rsidRDefault="00A17344" w:rsidP="006D745B">
      <w:pPr>
        <w:pStyle w:val="DHHSbullet1"/>
      </w:pPr>
      <w:r>
        <w:t>Counselling</w:t>
      </w:r>
      <w:r w:rsidR="006D745B">
        <w:t xml:space="preserve"> for residents and staff (C.I.S)</w:t>
      </w:r>
    </w:p>
    <w:p w:rsidR="006D745B" w:rsidRDefault="006D745B" w:rsidP="006D745B">
      <w:pPr>
        <w:pStyle w:val="DHHSbullet1"/>
      </w:pPr>
      <w:r>
        <w:t>Debriefing ECO members and other staff</w:t>
      </w:r>
    </w:p>
    <w:p w:rsidR="006D745B" w:rsidRDefault="006D745B" w:rsidP="006D745B">
      <w:pPr>
        <w:pStyle w:val="DHHSbullet1"/>
      </w:pPr>
      <w:r>
        <w:t>Briefings for relatives</w:t>
      </w:r>
    </w:p>
    <w:p w:rsidR="006D745B" w:rsidRDefault="006D745B" w:rsidP="006D745B">
      <w:pPr>
        <w:pStyle w:val="DHHSbullet1"/>
      </w:pPr>
      <w:r>
        <w:t>Preparing a report for senior executives</w:t>
      </w:r>
    </w:p>
    <w:p w:rsidR="006D745B" w:rsidRDefault="006D745B" w:rsidP="006D745B">
      <w:pPr>
        <w:pStyle w:val="DHHSbullet1lastline"/>
      </w:pPr>
      <w:r>
        <w:t>Reviewing the effectiveness of response procedures</w:t>
      </w:r>
    </w:p>
    <w:p w:rsidR="006D745B" w:rsidRPr="0006028A" w:rsidRDefault="006D745B" w:rsidP="006D745B">
      <w:pPr>
        <w:pStyle w:val="Heading2"/>
      </w:pPr>
      <w:bookmarkStart w:id="18" w:name="_Toc533670387"/>
      <w:r>
        <w:t>4.3 Emergencies</w:t>
      </w:r>
      <w:bookmarkEnd w:id="18"/>
    </w:p>
    <w:p w:rsidR="00793F09" w:rsidRDefault="006D745B" w:rsidP="006D745B">
      <w:pPr>
        <w:pStyle w:val="DHHSbody"/>
      </w:pPr>
      <w:r>
        <w:t>What is an emergency?</w:t>
      </w:r>
    </w:p>
    <w:p w:rsidR="006D745B" w:rsidRDefault="006D745B" w:rsidP="006D745B">
      <w:pPr>
        <w:pStyle w:val="DHHSbullet1"/>
      </w:pPr>
      <w:r w:rsidRPr="006D745B">
        <w:t>“a serious, unexpected, and often dangerous situation requiring immediate action” (Oxford Dictionary)</w:t>
      </w:r>
    </w:p>
    <w:p w:rsidR="006D745B" w:rsidRDefault="006D745B" w:rsidP="006D745B">
      <w:pPr>
        <w:pStyle w:val="DHHSbullet1lastline"/>
      </w:pPr>
      <w:r w:rsidRPr="006D745B">
        <w:t xml:space="preserve">“Any event (internal or external) which may adversely affect </w:t>
      </w:r>
      <w:proofErr w:type="gramStart"/>
      <w:r w:rsidRPr="006D745B">
        <w:t>persons</w:t>
      </w:r>
      <w:proofErr w:type="gramEnd"/>
      <w:r w:rsidRPr="006D745B">
        <w:t xml:space="preserve"> and which requires an immediate response” (AS 3745)</w:t>
      </w:r>
    </w:p>
    <w:p w:rsidR="006D745B" w:rsidRPr="00F449B8" w:rsidRDefault="006D745B" w:rsidP="00F449B8">
      <w:pPr>
        <w:pStyle w:val="Heading3"/>
      </w:pPr>
      <w:r w:rsidRPr="00F449B8">
        <w:t>Building Emergencies - can occur at any time</w:t>
      </w:r>
    </w:p>
    <w:p w:rsidR="00F449B8" w:rsidRPr="00F449B8" w:rsidRDefault="00F449B8" w:rsidP="00F449B8">
      <w:pPr>
        <w:pStyle w:val="DHHSbody"/>
        <w:rPr>
          <w:b/>
        </w:rPr>
      </w:pPr>
      <w:r w:rsidRPr="00F449B8">
        <w:rPr>
          <w:b/>
        </w:rPr>
        <w:t>Human</w:t>
      </w:r>
    </w:p>
    <w:p w:rsidR="00F449B8" w:rsidRDefault="00F449B8" w:rsidP="00F449B8">
      <w:pPr>
        <w:pStyle w:val="DHHSbullet1"/>
      </w:pPr>
      <w:r>
        <w:t>Bomb, Bomb Threat</w:t>
      </w:r>
    </w:p>
    <w:p w:rsidR="00F449B8" w:rsidRDefault="00F449B8" w:rsidP="00F449B8">
      <w:pPr>
        <w:pStyle w:val="DHHSbullet1"/>
      </w:pPr>
      <w:r>
        <w:t>Building Invasion</w:t>
      </w:r>
    </w:p>
    <w:p w:rsidR="00F449B8" w:rsidRDefault="00F449B8" w:rsidP="00F449B8">
      <w:pPr>
        <w:pStyle w:val="DHHSbullet1"/>
      </w:pPr>
      <w:r>
        <w:t>Armed Intrusion</w:t>
      </w:r>
    </w:p>
    <w:p w:rsidR="00F449B8" w:rsidRDefault="00F449B8" w:rsidP="00F449B8">
      <w:pPr>
        <w:pStyle w:val="DHHSbullet1"/>
      </w:pPr>
      <w:r>
        <w:t>Personal Threat</w:t>
      </w:r>
    </w:p>
    <w:p w:rsidR="00F449B8" w:rsidRDefault="00F449B8" w:rsidP="00F449B8">
      <w:pPr>
        <w:pStyle w:val="DHHSbullet1"/>
      </w:pPr>
      <w:r>
        <w:t>Chemical, biological Radiological/nuclear</w:t>
      </w:r>
    </w:p>
    <w:p w:rsidR="00F449B8" w:rsidRDefault="00F449B8" w:rsidP="00F449B8">
      <w:pPr>
        <w:pStyle w:val="DHHSbullet1"/>
      </w:pPr>
      <w:r>
        <w:t>Civil disorder</w:t>
      </w:r>
    </w:p>
    <w:p w:rsidR="00F449B8" w:rsidRDefault="00F449B8" w:rsidP="00F449B8">
      <w:pPr>
        <w:pStyle w:val="DHHSbullet1"/>
      </w:pPr>
      <w:r>
        <w:t>Medical Emergency</w:t>
      </w:r>
    </w:p>
    <w:p w:rsidR="00F449B8" w:rsidRDefault="00F449B8" w:rsidP="00F449B8">
      <w:pPr>
        <w:pStyle w:val="DHHSbullet1"/>
      </w:pPr>
      <w:r>
        <w:t>Arson</w:t>
      </w:r>
    </w:p>
    <w:p w:rsidR="00F449B8" w:rsidRDefault="00F449B8" w:rsidP="00F449B8">
      <w:pPr>
        <w:pStyle w:val="DHHSbullet1lastline"/>
      </w:pPr>
      <w:r>
        <w:t>Explosion</w:t>
      </w:r>
    </w:p>
    <w:p w:rsidR="00F449B8" w:rsidRPr="00F449B8" w:rsidRDefault="00F449B8" w:rsidP="00F449B8">
      <w:pPr>
        <w:pStyle w:val="DHHSbody"/>
        <w:rPr>
          <w:b/>
        </w:rPr>
      </w:pPr>
      <w:r w:rsidRPr="00F449B8">
        <w:rPr>
          <w:b/>
        </w:rPr>
        <w:t>Natural</w:t>
      </w:r>
    </w:p>
    <w:p w:rsidR="00F449B8" w:rsidRDefault="00F449B8" w:rsidP="00F449B8">
      <w:pPr>
        <w:pStyle w:val="DHHSbullet1"/>
      </w:pPr>
      <w:r>
        <w:t>Bushfire/Grass fire</w:t>
      </w:r>
    </w:p>
    <w:p w:rsidR="00F449B8" w:rsidRDefault="00F449B8" w:rsidP="00F449B8">
      <w:pPr>
        <w:pStyle w:val="DHHSbullet1"/>
      </w:pPr>
      <w:r>
        <w:t>Cyclones incl. storm surge</w:t>
      </w:r>
    </w:p>
    <w:p w:rsidR="00F449B8" w:rsidRDefault="00F449B8" w:rsidP="00F449B8">
      <w:pPr>
        <w:pStyle w:val="DHHSbullet1"/>
      </w:pPr>
      <w:r>
        <w:t>Earthquake</w:t>
      </w:r>
    </w:p>
    <w:p w:rsidR="00F449B8" w:rsidRDefault="00F449B8" w:rsidP="00F449B8">
      <w:pPr>
        <w:pStyle w:val="DHHSbullet1"/>
      </w:pPr>
      <w:r>
        <w:t>Explosion</w:t>
      </w:r>
    </w:p>
    <w:p w:rsidR="00F449B8" w:rsidRDefault="00F449B8" w:rsidP="00F449B8">
      <w:pPr>
        <w:pStyle w:val="DHHSbullet1"/>
      </w:pPr>
      <w:r>
        <w:t>Fire and Smoke</w:t>
      </w:r>
    </w:p>
    <w:p w:rsidR="00F449B8" w:rsidRDefault="00F449B8" w:rsidP="00F449B8">
      <w:pPr>
        <w:pStyle w:val="DHHSbullet1"/>
      </w:pPr>
      <w:r>
        <w:t>Flood</w:t>
      </w:r>
    </w:p>
    <w:p w:rsidR="00F449B8" w:rsidRDefault="00F449B8" w:rsidP="00F449B8">
      <w:pPr>
        <w:pStyle w:val="DHHSbullet1lastline"/>
      </w:pPr>
      <w:r>
        <w:t>Severe weather/storm</w:t>
      </w:r>
    </w:p>
    <w:p w:rsidR="00F449B8" w:rsidRPr="00F449B8" w:rsidRDefault="00F449B8" w:rsidP="00F449B8">
      <w:pPr>
        <w:pStyle w:val="DHHSbody"/>
        <w:rPr>
          <w:b/>
        </w:rPr>
      </w:pPr>
      <w:r w:rsidRPr="00F449B8">
        <w:rPr>
          <w:b/>
        </w:rPr>
        <w:lastRenderedPageBreak/>
        <w:t xml:space="preserve">Technological </w:t>
      </w:r>
    </w:p>
    <w:p w:rsidR="00F449B8" w:rsidRDefault="00F449B8" w:rsidP="00F449B8">
      <w:pPr>
        <w:pStyle w:val="DHHSbullet1"/>
      </w:pPr>
      <w:r>
        <w:t xml:space="preserve">Hazardous substances incidents </w:t>
      </w:r>
    </w:p>
    <w:p w:rsidR="00F449B8" w:rsidRDefault="00F449B8" w:rsidP="00F449B8">
      <w:pPr>
        <w:pStyle w:val="DHHSbullet1"/>
      </w:pPr>
      <w:r>
        <w:t xml:space="preserve">Industrial incidents </w:t>
      </w:r>
    </w:p>
    <w:p w:rsidR="00F449B8" w:rsidRDefault="00F449B8" w:rsidP="00F449B8">
      <w:pPr>
        <w:pStyle w:val="DHHSbullet1"/>
      </w:pPr>
      <w:r>
        <w:t xml:space="preserve">Electrical incidents </w:t>
      </w:r>
    </w:p>
    <w:p w:rsidR="00F449B8" w:rsidRDefault="00F449B8" w:rsidP="00F449B8">
      <w:pPr>
        <w:pStyle w:val="DHHSbullet1"/>
      </w:pPr>
      <w:r>
        <w:t xml:space="preserve">Structural instability </w:t>
      </w:r>
    </w:p>
    <w:p w:rsidR="00F449B8" w:rsidRDefault="00F449B8" w:rsidP="00F449B8">
      <w:pPr>
        <w:pStyle w:val="DHHSbullet1"/>
      </w:pPr>
      <w:r>
        <w:t xml:space="preserve">Transport incidents </w:t>
      </w:r>
    </w:p>
    <w:p w:rsidR="00F449B8" w:rsidRDefault="00F449B8" w:rsidP="00F449B8">
      <w:pPr>
        <w:pStyle w:val="DHHSbullet1lastline"/>
      </w:pPr>
      <w:r>
        <w:t xml:space="preserve">Toxic emissions </w:t>
      </w:r>
    </w:p>
    <w:p w:rsidR="00F449B8" w:rsidRDefault="00F449B8" w:rsidP="00F449B8">
      <w:pPr>
        <w:pStyle w:val="Heading3"/>
      </w:pPr>
      <w:r w:rsidRPr="00F449B8">
        <w:t>Further Developments of Emergency Situations</w:t>
      </w:r>
    </w:p>
    <w:p w:rsidR="00F449B8" w:rsidRDefault="00F449B8" w:rsidP="00F449B8">
      <w:pPr>
        <w:pStyle w:val="DHHSbullet1"/>
      </w:pPr>
      <w:r>
        <w:t>Air contamination</w:t>
      </w:r>
    </w:p>
    <w:p w:rsidR="00F449B8" w:rsidRDefault="00F449B8" w:rsidP="00F449B8">
      <w:pPr>
        <w:pStyle w:val="DHHSbullet1"/>
      </w:pPr>
      <w:r>
        <w:t>Hazardous materials</w:t>
      </w:r>
    </w:p>
    <w:p w:rsidR="00F449B8" w:rsidRDefault="00F449B8" w:rsidP="00F449B8">
      <w:pPr>
        <w:pStyle w:val="DHHSbullet1"/>
      </w:pPr>
      <w:r>
        <w:t>Danger of explosion</w:t>
      </w:r>
    </w:p>
    <w:p w:rsidR="00F449B8" w:rsidRDefault="00F449B8" w:rsidP="00F449B8">
      <w:pPr>
        <w:pStyle w:val="DHHSbullet1"/>
      </w:pPr>
      <w:r>
        <w:t>Risk of cross-infection</w:t>
      </w:r>
    </w:p>
    <w:p w:rsidR="00F449B8" w:rsidRDefault="00F449B8" w:rsidP="00F449B8">
      <w:pPr>
        <w:pStyle w:val="DHHSbullet1"/>
      </w:pPr>
      <w:r>
        <w:t>Environmental impacts</w:t>
      </w:r>
    </w:p>
    <w:p w:rsidR="00F449B8" w:rsidRDefault="00F449B8" w:rsidP="00F449B8">
      <w:pPr>
        <w:pStyle w:val="DHHSbullet1"/>
      </w:pPr>
      <w:r>
        <w:t>Risk of threatening behaviour</w:t>
      </w:r>
    </w:p>
    <w:p w:rsidR="00F449B8" w:rsidRDefault="00F449B8" w:rsidP="00F449B8">
      <w:pPr>
        <w:pStyle w:val="DHHSbullet1"/>
      </w:pPr>
      <w:r>
        <w:t>Injury</w:t>
      </w:r>
    </w:p>
    <w:p w:rsidR="00F449B8" w:rsidRDefault="00F449B8" w:rsidP="00F449B8">
      <w:pPr>
        <w:pStyle w:val="DHHSbullet1"/>
      </w:pPr>
      <w:r>
        <w:t>loss of life or property</w:t>
      </w:r>
    </w:p>
    <w:p w:rsidR="00F449B8" w:rsidRDefault="00F449B8" w:rsidP="00F449B8">
      <w:pPr>
        <w:pStyle w:val="DHHSbullet1"/>
      </w:pPr>
      <w:r>
        <w:t>Loss of communications</w:t>
      </w:r>
    </w:p>
    <w:p w:rsidR="00F449B8" w:rsidRDefault="00F449B8" w:rsidP="00F449B8">
      <w:pPr>
        <w:pStyle w:val="DHHSbullet1"/>
      </w:pPr>
      <w:r>
        <w:t>Structural collapse</w:t>
      </w:r>
    </w:p>
    <w:p w:rsidR="00F449B8" w:rsidRDefault="00F449B8" w:rsidP="00F449B8">
      <w:pPr>
        <w:pStyle w:val="DHHSbullet1"/>
      </w:pPr>
      <w:r>
        <w:t>Loss of containment</w:t>
      </w:r>
    </w:p>
    <w:p w:rsidR="00F449B8" w:rsidRDefault="00F449B8" w:rsidP="00F449B8">
      <w:pPr>
        <w:pStyle w:val="DHHSbullet1"/>
      </w:pPr>
      <w:r>
        <w:t>Exposures</w:t>
      </w:r>
    </w:p>
    <w:p w:rsidR="00F449B8" w:rsidRDefault="00F449B8" w:rsidP="00F449B8">
      <w:pPr>
        <w:pStyle w:val="DHHSbullet1"/>
      </w:pPr>
      <w:r>
        <w:t>Vapours, fumes, gases</w:t>
      </w:r>
    </w:p>
    <w:p w:rsidR="00F449B8" w:rsidRDefault="00F449B8" w:rsidP="00F449B8">
      <w:pPr>
        <w:pStyle w:val="DHHSbullet1"/>
      </w:pPr>
      <w:r>
        <w:t>Reaction of people to the emergency</w:t>
      </w:r>
    </w:p>
    <w:p w:rsidR="00F449B8" w:rsidRDefault="00F449B8" w:rsidP="00F449B8">
      <w:pPr>
        <w:pStyle w:val="DHHSbullet1lastline"/>
      </w:pPr>
      <w:r>
        <w:t>Spread of hazard/incident area</w:t>
      </w:r>
    </w:p>
    <w:p w:rsidR="00F449B8" w:rsidRDefault="00F449B8" w:rsidP="00F449B8">
      <w:pPr>
        <w:pStyle w:val="Heading3"/>
      </w:pPr>
      <w:r w:rsidRPr="00F449B8">
        <w:t>Activity 3 – Emergency Identification</w:t>
      </w:r>
    </w:p>
    <w:p w:rsidR="00F449B8" w:rsidRDefault="001C38C6" w:rsidP="00F449B8">
      <w:pPr>
        <w:pStyle w:val="DHHSbody"/>
        <w:rPr>
          <w:b/>
        </w:rPr>
      </w:pPr>
      <w:r w:rsidRPr="001C38C6">
        <w:rPr>
          <w:b/>
        </w:rPr>
        <w:t>Discussion</w:t>
      </w:r>
    </w:p>
    <w:p w:rsidR="001C38C6" w:rsidRDefault="001C38C6" w:rsidP="001C38C6">
      <w:pPr>
        <w:pStyle w:val="DHHSbody"/>
      </w:pPr>
      <w:r>
        <w:t>In groups analyse the following facilities determining:</w:t>
      </w:r>
    </w:p>
    <w:p w:rsidR="001C38C6" w:rsidRDefault="001C38C6" w:rsidP="001C38C6">
      <w:pPr>
        <w:pStyle w:val="DHHSbullet1"/>
      </w:pPr>
      <w:r>
        <w:t>Emergencies likely to impact them and</w:t>
      </w:r>
    </w:p>
    <w:p w:rsidR="001C38C6" w:rsidRDefault="001C38C6" w:rsidP="001C38C6">
      <w:pPr>
        <w:pStyle w:val="DHHSbullet1lastline"/>
      </w:pPr>
      <w:r>
        <w:t xml:space="preserve">Further </w:t>
      </w:r>
      <w:r w:rsidRPr="001C38C6">
        <w:t>developments</w:t>
      </w:r>
    </w:p>
    <w:p w:rsidR="001C38C6" w:rsidRDefault="001C38C6" w:rsidP="001C38C6">
      <w:pPr>
        <w:pStyle w:val="DHHSbody"/>
      </w:pPr>
      <w:r>
        <w:t>Facility 1</w:t>
      </w:r>
    </w:p>
    <w:p w:rsidR="001C38C6" w:rsidRDefault="001C38C6" w:rsidP="00FE0110">
      <w:pPr>
        <w:pStyle w:val="DHHSbody"/>
      </w:pPr>
      <w:r w:rsidRPr="001C38C6">
        <w:rPr>
          <w:noProof/>
        </w:rPr>
        <w:drawing>
          <wp:inline distT="0" distB="0" distL="0" distR="0">
            <wp:extent cx="2863880" cy="1800000"/>
            <wp:effectExtent l="0" t="0" r="0" b="0"/>
            <wp:docPr id="4" name="Picture 4" descr="Facility 1. Petrol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tretch>
                      <a:fillRect/>
                    </a:stretch>
                  </pic:blipFill>
                  <pic:spPr bwMode="auto">
                    <a:xfrm>
                      <a:off x="0" y="0"/>
                      <a:ext cx="2863880" cy="1800000"/>
                    </a:xfrm>
                    <a:prstGeom prst="rect">
                      <a:avLst/>
                    </a:prstGeom>
                    <a:noFill/>
                    <a:ln>
                      <a:noFill/>
                    </a:ln>
                  </pic:spPr>
                </pic:pic>
              </a:graphicData>
            </a:graphic>
          </wp:inline>
        </w:drawing>
      </w:r>
      <w:r>
        <w:br w:type="page"/>
      </w:r>
    </w:p>
    <w:p w:rsidR="001C38C6" w:rsidRDefault="001C38C6" w:rsidP="001C38C6">
      <w:pPr>
        <w:pStyle w:val="DHHSbody"/>
      </w:pPr>
      <w:r>
        <w:lastRenderedPageBreak/>
        <w:t>Facility 2</w:t>
      </w:r>
    </w:p>
    <w:p w:rsidR="00FE0110" w:rsidRDefault="001C38C6" w:rsidP="001C38C6">
      <w:pPr>
        <w:pStyle w:val="DHHSbody"/>
        <w:sectPr w:rsidR="00FE0110" w:rsidSect="00BA5E47">
          <w:headerReference w:type="even" r:id="rId19"/>
          <w:headerReference w:type="default" r:id="rId20"/>
          <w:footerReference w:type="even" r:id="rId21"/>
          <w:footerReference w:type="default" r:id="rId22"/>
          <w:footerReference w:type="first" r:id="rId23"/>
          <w:pgSz w:w="11906" w:h="16838"/>
          <w:pgMar w:top="1701" w:right="1304" w:bottom="1134" w:left="1304" w:header="454" w:footer="510" w:gutter="0"/>
          <w:cols w:space="720"/>
          <w:docGrid w:linePitch="360"/>
        </w:sectPr>
      </w:pPr>
      <w:r w:rsidRPr="001C38C6">
        <w:rPr>
          <w:noProof/>
        </w:rPr>
        <w:drawing>
          <wp:inline distT="0" distB="0" distL="0" distR="0">
            <wp:extent cx="2768000" cy="1800000"/>
            <wp:effectExtent l="0" t="0" r="0" b="0"/>
            <wp:docPr id="5" name="Picture 5" descr="Facility 2. House built in bus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tretch>
                      <a:fillRect/>
                    </a:stretch>
                  </pic:blipFill>
                  <pic:spPr bwMode="auto">
                    <a:xfrm>
                      <a:off x="0" y="0"/>
                      <a:ext cx="2768000" cy="1800000"/>
                    </a:xfrm>
                    <a:prstGeom prst="rect">
                      <a:avLst/>
                    </a:prstGeom>
                    <a:noFill/>
                    <a:ln>
                      <a:noFill/>
                    </a:ln>
                  </pic:spPr>
                </pic:pic>
              </a:graphicData>
            </a:graphic>
          </wp:inline>
        </w:drawing>
      </w:r>
    </w:p>
    <w:p w:rsidR="001C38C6" w:rsidRDefault="001C38C6" w:rsidP="001C38C6">
      <w:pPr>
        <w:pStyle w:val="DHHSbody"/>
      </w:pPr>
      <w:r>
        <w:t>Facility 3</w:t>
      </w:r>
    </w:p>
    <w:p w:rsidR="00FE0110" w:rsidRDefault="001C38C6" w:rsidP="001C38C6">
      <w:pPr>
        <w:pStyle w:val="DHHSbody"/>
        <w:sectPr w:rsidR="00FE0110" w:rsidSect="00FE0110">
          <w:type w:val="continuous"/>
          <w:pgSz w:w="11906" w:h="16838"/>
          <w:pgMar w:top="1701" w:right="1304" w:bottom="1134" w:left="1304" w:header="454" w:footer="510" w:gutter="0"/>
          <w:cols w:space="720"/>
          <w:docGrid w:linePitch="360"/>
        </w:sectPr>
      </w:pPr>
      <w:r w:rsidRPr="001C38C6">
        <w:rPr>
          <w:noProof/>
        </w:rPr>
        <w:drawing>
          <wp:inline distT="0" distB="0" distL="0" distR="0">
            <wp:extent cx="2700000" cy="1800000"/>
            <wp:effectExtent l="0" t="0" r="5715" b="0"/>
            <wp:docPr id="6" name="Picture 6" descr="Facility 3. Transport dock loading tru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tretch>
                      <a:fillRect/>
                    </a:stretch>
                  </pic:blipFill>
                  <pic:spPr bwMode="auto">
                    <a:xfrm>
                      <a:off x="0" y="0"/>
                      <a:ext cx="2700000" cy="1800000"/>
                    </a:xfrm>
                    <a:prstGeom prst="rect">
                      <a:avLst/>
                    </a:prstGeom>
                    <a:noFill/>
                    <a:ln>
                      <a:noFill/>
                    </a:ln>
                  </pic:spPr>
                </pic:pic>
              </a:graphicData>
            </a:graphic>
          </wp:inline>
        </w:drawing>
      </w:r>
    </w:p>
    <w:p w:rsidR="001C38C6" w:rsidRDefault="001C38C6" w:rsidP="001C38C6">
      <w:pPr>
        <w:pStyle w:val="Heading2"/>
      </w:pPr>
      <w:bookmarkStart w:id="19" w:name="_Toc533670388"/>
      <w:r w:rsidRPr="001C38C6">
        <w:t>4.4 Emergency Response Procedures Manual</w:t>
      </w:r>
      <w:bookmarkEnd w:id="19"/>
    </w:p>
    <w:p w:rsidR="001C38C6" w:rsidRPr="001C38C6" w:rsidRDefault="001C38C6" w:rsidP="001C38C6">
      <w:pPr>
        <w:pStyle w:val="Heading3"/>
      </w:pPr>
      <w:r w:rsidRPr="001C38C6">
        <w:t>Command &amp; Control</w:t>
      </w:r>
    </w:p>
    <w:p w:rsidR="001C38C6" w:rsidRDefault="001C38C6" w:rsidP="001C38C6">
      <w:pPr>
        <w:pStyle w:val="DHHSbody"/>
      </w:pPr>
      <w:r>
        <w:t>The procedures should consider the options given to the leaders of an Emergency Control Organisation (ECO) in AS3745 including:</w:t>
      </w:r>
    </w:p>
    <w:p w:rsidR="001C38C6" w:rsidRDefault="001C38C6" w:rsidP="001C38C6">
      <w:pPr>
        <w:pStyle w:val="DHHSbullet1"/>
      </w:pPr>
      <w:r>
        <w:t>Evacuation (Full / Partial)</w:t>
      </w:r>
    </w:p>
    <w:p w:rsidR="001C38C6" w:rsidRDefault="001C38C6" w:rsidP="001C38C6">
      <w:pPr>
        <w:pStyle w:val="DHHSbullet2"/>
      </w:pPr>
      <w:r>
        <w:t>Fire, internal hazards</w:t>
      </w:r>
    </w:p>
    <w:p w:rsidR="001C38C6" w:rsidRDefault="001C38C6" w:rsidP="001C38C6">
      <w:pPr>
        <w:pStyle w:val="DHHSbullet1"/>
      </w:pPr>
      <w:r>
        <w:t>Shelter in place</w:t>
      </w:r>
    </w:p>
    <w:p w:rsidR="001C38C6" w:rsidRDefault="001C38C6" w:rsidP="001C38C6">
      <w:pPr>
        <w:pStyle w:val="DHHSbullet2"/>
      </w:pPr>
      <w:r>
        <w:t>Weather events, external hazards</w:t>
      </w:r>
    </w:p>
    <w:p w:rsidR="001C38C6" w:rsidRDefault="001C38C6" w:rsidP="001C38C6">
      <w:pPr>
        <w:pStyle w:val="DHHSbullet1"/>
      </w:pPr>
      <w:r>
        <w:t>Lock down</w:t>
      </w:r>
    </w:p>
    <w:p w:rsidR="001C38C6" w:rsidRDefault="001C38C6" w:rsidP="001C38C6">
      <w:pPr>
        <w:pStyle w:val="DHHSbullet2"/>
      </w:pPr>
      <w:r>
        <w:t>Civil disturbance, gunman loose in area, protests</w:t>
      </w:r>
    </w:p>
    <w:p w:rsidR="001C38C6" w:rsidRDefault="001C38C6" w:rsidP="001C38C6">
      <w:pPr>
        <w:pStyle w:val="DHHSbullet1lastline"/>
      </w:pPr>
      <w:r>
        <w:t>No immediate action required (stand-by)</w:t>
      </w:r>
    </w:p>
    <w:p w:rsidR="001C38C6" w:rsidRDefault="001C38C6" w:rsidP="001C38C6">
      <w:pPr>
        <w:pStyle w:val="DHHSbullet2lastline"/>
      </w:pPr>
      <w:r>
        <w:t>Waiting for confirmation of incident</w:t>
      </w:r>
    </w:p>
    <w:p w:rsidR="001C38C6" w:rsidRDefault="001C38C6" w:rsidP="001C38C6">
      <w:pPr>
        <w:pStyle w:val="Heading3"/>
      </w:pPr>
      <w:r>
        <w:t xml:space="preserve">Characteristic of the facility </w:t>
      </w:r>
    </w:p>
    <w:p w:rsidR="001C38C6" w:rsidRDefault="001C38C6" w:rsidP="001C38C6">
      <w:pPr>
        <w:pStyle w:val="DHHSbody"/>
      </w:pPr>
      <w:r>
        <w:t xml:space="preserve">The characteristics of the facility should be considered when developing emergency response procedures, including: </w:t>
      </w:r>
    </w:p>
    <w:p w:rsidR="001C38C6" w:rsidRDefault="001C38C6" w:rsidP="001C38C6">
      <w:pPr>
        <w:pStyle w:val="DHHSbullet1"/>
      </w:pPr>
      <w:r>
        <w:t xml:space="preserve">Construction type </w:t>
      </w:r>
    </w:p>
    <w:p w:rsidR="001C38C6" w:rsidRDefault="001C38C6" w:rsidP="001C38C6">
      <w:pPr>
        <w:pStyle w:val="DHHSbullet2"/>
      </w:pPr>
      <w:r>
        <w:t xml:space="preserve">Brick veneer </w:t>
      </w:r>
    </w:p>
    <w:p w:rsidR="001C38C6" w:rsidRDefault="001C38C6" w:rsidP="001C38C6">
      <w:pPr>
        <w:pStyle w:val="DHHSbullet2lastline"/>
      </w:pPr>
      <w:r>
        <w:t xml:space="preserve">Weatherboard </w:t>
      </w:r>
    </w:p>
    <w:p w:rsidR="001C38C6" w:rsidRDefault="001C38C6" w:rsidP="001C38C6">
      <w:pPr>
        <w:pStyle w:val="DHHSbullet1"/>
      </w:pPr>
      <w:r>
        <w:t xml:space="preserve">Layout </w:t>
      </w:r>
    </w:p>
    <w:p w:rsidR="001C38C6" w:rsidRDefault="001C38C6" w:rsidP="001C38C6">
      <w:pPr>
        <w:pStyle w:val="DHHSbullet2"/>
      </w:pPr>
      <w:r>
        <w:t xml:space="preserve">Location of kitchen, laundry, bedrooms </w:t>
      </w:r>
    </w:p>
    <w:p w:rsidR="001C38C6" w:rsidRDefault="001C38C6" w:rsidP="001C38C6">
      <w:pPr>
        <w:pStyle w:val="DHHSbullet1"/>
      </w:pPr>
      <w:r>
        <w:lastRenderedPageBreak/>
        <w:t xml:space="preserve">Fire safety measures </w:t>
      </w:r>
    </w:p>
    <w:p w:rsidR="001C38C6" w:rsidRDefault="001C38C6" w:rsidP="001C38C6">
      <w:pPr>
        <w:pStyle w:val="DHHSbullet2"/>
      </w:pPr>
      <w:r>
        <w:t xml:space="preserve">Passive fire protection (fire rated doors walls) </w:t>
      </w:r>
    </w:p>
    <w:p w:rsidR="001C38C6" w:rsidRDefault="001C38C6" w:rsidP="001C38C6">
      <w:pPr>
        <w:pStyle w:val="DHHSbullet2lastline"/>
      </w:pPr>
      <w:r>
        <w:t xml:space="preserve">Active fire protection (sprinkler systems) </w:t>
      </w:r>
    </w:p>
    <w:p w:rsidR="001C38C6" w:rsidRDefault="001C38C6" w:rsidP="001C38C6">
      <w:pPr>
        <w:pStyle w:val="Heading3"/>
      </w:pPr>
      <w:r>
        <w:t>Client and staff profiles</w:t>
      </w:r>
    </w:p>
    <w:p w:rsidR="001C38C6" w:rsidRDefault="001C38C6" w:rsidP="001C38C6">
      <w:pPr>
        <w:pStyle w:val="DHHSbody"/>
      </w:pPr>
      <w:r>
        <w:t xml:space="preserve">Client and staff profiles should also be </w:t>
      </w:r>
      <w:proofErr w:type="gramStart"/>
      <w:r>
        <w:t>taken into account</w:t>
      </w:r>
      <w:proofErr w:type="gramEnd"/>
      <w:r>
        <w:t xml:space="preserve"> when developing emergency response procedures.</w:t>
      </w:r>
    </w:p>
    <w:p w:rsidR="001C38C6" w:rsidRPr="005B33AD" w:rsidRDefault="001C38C6" w:rsidP="001C38C6">
      <w:pPr>
        <w:pStyle w:val="DHHSbody"/>
        <w:rPr>
          <w:b/>
        </w:rPr>
      </w:pPr>
      <w:r w:rsidRPr="005B33AD">
        <w:rPr>
          <w:b/>
        </w:rPr>
        <w:t>Staff profile:</w:t>
      </w:r>
    </w:p>
    <w:tbl>
      <w:tblPr>
        <w:tblStyle w:val="TableGrid"/>
        <w:tblW w:w="5000" w:type="pct"/>
        <w:tblInd w:w="0" w:type="dxa"/>
        <w:tblLook w:val="0020" w:firstRow="1" w:lastRow="0" w:firstColumn="0" w:lastColumn="0" w:noHBand="0" w:noVBand="0"/>
      </w:tblPr>
      <w:tblGrid>
        <w:gridCol w:w="4644"/>
        <w:gridCol w:w="4644"/>
      </w:tblGrid>
      <w:tr w:rsidR="001C38C6" w:rsidRPr="00E24261" w:rsidTr="00E24261">
        <w:trPr>
          <w:trHeight w:val="200"/>
        </w:trPr>
        <w:tc>
          <w:tcPr>
            <w:tcW w:w="2500" w:type="pct"/>
          </w:tcPr>
          <w:p w:rsidR="001C38C6" w:rsidRPr="00E24261" w:rsidRDefault="001C38C6" w:rsidP="00E24261">
            <w:pPr>
              <w:pStyle w:val="DHHStablecolhead"/>
              <w:rPr>
                <w:rFonts w:eastAsia="Times"/>
              </w:rPr>
            </w:pPr>
            <w:r w:rsidRPr="00E24261">
              <w:rPr>
                <w:rFonts w:eastAsia="Times"/>
              </w:rPr>
              <w:t xml:space="preserve">Staffing Profile </w:t>
            </w:r>
          </w:p>
        </w:tc>
        <w:tc>
          <w:tcPr>
            <w:tcW w:w="2500" w:type="pct"/>
          </w:tcPr>
          <w:p w:rsidR="001C38C6" w:rsidRPr="00E24261" w:rsidRDefault="001C38C6" w:rsidP="00E24261">
            <w:pPr>
              <w:pStyle w:val="DHHStablecolhead"/>
              <w:rPr>
                <w:rFonts w:eastAsia="Times"/>
              </w:rPr>
            </w:pPr>
            <w:r w:rsidRPr="00E24261">
              <w:rPr>
                <w:rFonts w:eastAsia="Times"/>
              </w:rPr>
              <w:t xml:space="preserve">Staffing arrangement </w:t>
            </w:r>
          </w:p>
        </w:tc>
      </w:tr>
      <w:tr w:rsidR="001C38C6" w:rsidRPr="001C38C6" w:rsidTr="00E24261">
        <w:trPr>
          <w:trHeight w:val="200"/>
        </w:trPr>
        <w:tc>
          <w:tcPr>
            <w:tcW w:w="2500" w:type="pct"/>
          </w:tcPr>
          <w:p w:rsidR="001C38C6" w:rsidRPr="001C38C6" w:rsidRDefault="001C38C6" w:rsidP="005B33AD">
            <w:pPr>
              <w:pStyle w:val="DHHStabletext"/>
              <w:rPr>
                <w:rFonts w:eastAsia="Times"/>
              </w:rPr>
            </w:pPr>
            <w:r w:rsidRPr="001C38C6">
              <w:rPr>
                <w:rFonts w:eastAsia="Times"/>
              </w:rPr>
              <w:t xml:space="preserve">Type 1 </w:t>
            </w:r>
          </w:p>
        </w:tc>
        <w:tc>
          <w:tcPr>
            <w:tcW w:w="2500" w:type="pct"/>
          </w:tcPr>
          <w:p w:rsidR="001C38C6" w:rsidRPr="001C38C6" w:rsidRDefault="001C38C6" w:rsidP="005B33AD">
            <w:pPr>
              <w:pStyle w:val="DHHStabletext"/>
              <w:rPr>
                <w:rFonts w:eastAsia="Times"/>
              </w:rPr>
            </w:pPr>
            <w:r w:rsidRPr="001C38C6">
              <w:rPr>
                <w:rFonts w:eastAsia="Times"/>
              </w:rPr>
              <w:t xml:space="preserve">No staff present </w:t>
            </w:r>
          </w:p>
        </w:tc>
      </w:tr>
      <w:tr w:rsidR="001C38C6" w:rsidRPr="001C38C6" w:rsidTr="00E24261">
        <w:trPr>
          <w:trHeight w:val="200"/>
        </w:trPr>
        <w:tc>
          <w:tcPr>
            <w:tcW w:w="2500" w:type="pct"/>
          </w:tcPr>
          <w:p w:rsidR="001C38C6" w:rsidRPr="001C38C6" w:rsidRDefault="001C38C6" w:rsidP="005B33AD">
            <w:pPr>
              <w:pStyle w:val="DHHStabletext"/>
              <w:rPr>
                <w:rFonts w:eastAsia="Times"/>
              </w:rPr>
            </w:pPr>
            <w:r w:rsidRPr="001C38C6">
              <w:rPr>
                <w:rFonts w:eastAsia="Times"/>
              </w:rPr>
              <w:t xml:space="preserve">Type 2 </w:t>
            </w:r>
          </w:p>
        </w:tc>
        <w:tc>
          <w:tcPr>
            <w:tcW w:w="2500" w:type="pct"/>
          </w:tcPr>
          <w:p w:rsidR="001C38C6" w:rsidRPr="001C38C6" w:rsidRDefault="001C38C6" w:rsidP="005B33AD">
            <w:pPr>
              <w:pStyle w:val="DHHStabletext"/>
              <w:rPr>
                <w:rFonts w:eastAsia="Times"/>
              </w:rPr>
            </w:pPr>
            <w:r w:rsidRPr="001C38C6">
              <w:rPr>
                <w:rFonts w:eastAsia="Times"/>
              </w:rPr>
              <w:t xml:space="preserve">Staff present only as required </w:t>
            </w:r>
          </w:p>
        </w:tc>
      </w:tr>
      <w:tr w:rsidR="001C38C6" w:rsidRPr="001C38C6" w:rsidTr="00E24261">
        <w:trPr>
          <w:trHeight w:val="200"/>
        </w:trPr>
        <w:tc>
          <w:tcPr>
            <w:tcW w:w="2500" w:type="pct"/>
          </w:tcPr>
          <w:p w:rsidR="001C38C6" w:rsidRPr="001C38C6" w:rsidRDefault="001C38C6" w:rsidP="005B33AD">
            <w:pPr>
              <w:pStyle w:val="DHHStabletext"/>
              <w:rPr>
                <w:rFonts w:eastAsia="Times"/>
              </w:rPr>
            </w:pPr>
            <w:r w:rsidRPr="001C38C6">
              <w:rPr>
                <w:rFonts w:eastAsia="Times"/>
              </w:rPr>
              <w:t xml:space="preserve">Type 3 </w:t>
            </w:r>
          </w:p>
        </w:tc>
        <w:tc>
          <w:tcPr>
            <w:tcW w:w="2500" w:type="pct"/>
          </w:tcPr>
          <w:p w:rsidR="001C38C6" w:rsidRPr="001C38C6" w:rsidRDefault="001C38C6" w:rsidP="005B33AD">
            <w:pPr>
              <w:pStyle w:val="DHHStabletext"/>
              <w:rPr>
                <w:rFonts w:eastAsia="Times"/>
              </w:rPr>
            </w:pPr>
            <w:r w:rsidRPr="001C38C6">
              <w:rPr>
                <w:rFonts w:eastAsia="Times"/>
              </w:rPr>
              <w:t xml:space="preserve">24hr staff – sleepover </w:t>
            </w:r>
          </w:p>
        </w:tc>
      </w:tr>
      <w:tr w:rsidR="001C38C6" w:rsidRPr="001C38C6" w:rsidTr="00E24261">
        <w:trPr>
          <w:trHeight w:val="200"/>
        </w:trPr>
        <w:tc>
          <w:tcPr>
            <w:tcW w:w="2500" w:type="pct"/>
          </w:tcPr>
          <w:p w:rsidR="001C38C6" w:rsidRPr="001C38C6" w:rsidRDefault="001C38C6" w:rsidP="005B33AD">
            <w:pPr>
              <w:pStyle w:val="DHHStabletext"/>
              <w:rPr>
                <w:rFonts w:eastAsia="Times"/>
              </w:rPr>
            </w:pPr>
            <w:r w:rsidRPr="001C38C6">
              <w:rPr>
                <w:rFonts w:eastAsia="Times"/>
              </w:rPr>
              <w:t xml:space="preserve">Type 4 </w:t>
            </w:r>
          </w:p>
        </w:tc>
        <w:tc>
          <w:tcPr>
            <w:tcW w:w="2500" w:type="pct"/>
          </w:tcPr>
          <w:p w:rsidR="001C38C6" w:rsidRPr="001C38C6" w:rsidRDefault="001C38C6" w:rsidP="005B33AD">
            <w:pPr>
              <w:pStyle w:val="DHHStabletext"/>
              <w:rPr>
                <w:rFonts w:eastAsia="Times"/>
              </w:rPr>
            </w:pPr>
            <w:r w:rsidRPr="001C38C6">
              <w:rPr>
                <w:rFonts w:eastAsia="Times"/>
              </w:rPr>
              <w:t xml:space="preserve">24hr staff – active night </w:t>
            </w:r>
          </w:p>
        </w:tc>
      </w:tr>
    </w:tbl>
    <w:p w:rsidR="001C38C6" w:rsidRDefault="005B33AD" w:rsidP="005B33AD">
      <w:pPr>
        <w:pStyle w:val="DHHSbody"/>
        <w:rPr>
          <w:b/>
        </w:rPr>
      </w:pPr>
      <w:r w:rsidRPr="005B33AD">
        <w:rPr>
          <w:b/>
        </w:rPr>
        <w:t>Client profile:</w:t>
      </w:r>
    </w:p>
    <w:tbl>
      <w:tblPr>
        <w:tblStyle w:val="TableGrid"/>
        <w:tblW w:w="5000" w:type="pct"/>
        <w:tblInd w:w="0" w:type="dxa"/>
        <w:tblLook w:val="0020" w:firstRow="1" w:lastRow="0" w:firstColumn="0" w:lastColumn="0" w:noHBand="0" w:noVBand="0"/>
      </w:tblPr>
      <w:tblGrid>
        <w:gridCol w:w="1572"/>
        <w:gridCol w:w="1572"/>
        <w:gridCol w:w="1505"/>
        <w:gridCol w:w="1627"/>
        <w:gridCol w:w="1505"/>
        <w:gridCol w:w="1507"/>
      </w:tblGrid>
      <w:tr w:rsidR="005B33AD" w:rsidRPr="00E24261" w:rsidTr="00E24261">
        <w:trPr>
          <w:trHeight w:val="612"/>
        </w:trPr>
        <w:tc>
          <w:tcPr>
            <w:tcW w:w="846" w:type="pct"/>
          </w:tcPr>
          <w:p w:rsidR="005B33AD" w:rsidRPr="00E24261" w:rsidRDefault="005B33AD" w:rsidP="00E24261">
            <w:pPr>
              <w:pStyle w:val="DHHStablecolhead"/>
              <w:rPr>
                <w:rFonts w:eastAsia="Times"/>
              </w:rPr>
            </w:pPr>
            <w:r w:rsidRPr="00E24261">
              <w:rPr>
                <w:rFonts w:eastAsia="Times"/>
              </w:rPr>
              <w:t xml:space="preserve">Ambulant (Type 1) </w:t>
            </w:r>
          </w:p>
        </w:tc>
        <w:tc>
          <w:tcPr>
            <w:tcW w:w="846" w:type="pct"/>
          </w:tcPr>
          <w:p w:rsidR="005B33AD" w:rsidRPr="00E24261" w:rsidRDefault="005B33AD" w:rsidP="00E24261">
            <w:pPr>
              <w:pStyle w:val="DHHStablecolhead"/>
              <w:rPr>
                <w:rFonts w:eastAsia="Times"/>
              </w:rPr>
            </w:pPr>
            <w:r w:rsidRPr="00E24261">
              <w:rPr>
                <w:rFonts w:eastAsia="Times"/>
              </w:rPr>
              <w:t xml:space="preserve">Ambulant (Type 2) </w:t>
            </w:r>
          </w:p>
        </w:tc>
        <w:tc>
          <w:tcPr>
            <w:tcW w:w="810" w:type="pct"/>
          </w:tcPr>
          <w:p w:rsidR="005B33AD" w:rsidRPr="00E24261" w:rsidRDefault="005B33AD" w:rsidP="00E24261">
            <w:pPr>
              <w:pStyle w:val="DHHStablecolhead"/>
              <w:rPr>
                <w:rFonts w:eastAsia="Times"/>
              </w:rPr>
            </w:pPr>
            <w:r w:rsidRPr="00E24261">
              <w:rPr>
                <w:rFonts w:eastAsia="Times"/>
              </w:rPr>
              <w:t xml:space="preserve">Ambulant (Type 3) </w:t>
            </w:r>
          </w:p>
        </w:tc>
        <w:tc>
          <w:tcPr>
            <w:tcW w:w="876" w:type="pct"/>
          </w:tcPr>
          <w:p w:rsidR="005B33AD" w:rsidRPr="00E24261" w:rsidRDefault="005B33AD" w:rsidP="00E24261">
            <w:pPr>
              <w:pStyle w:val="DHHStablecolhead"/>
              <w:rPr>
                <w:rFonts w:eastAsia="Times"/>
              </w:rPr>
            </w:pPr>
            <w:r w:rsidRPr="00E24261">
              <w:rPr>
                <w:rFonts w:eastAsia="Times"/>
              </w:rPr>
              <w:t xml:space="preserve">Non-ambulant (Type 4) </w:t>
            </w:r>
          </w:p>
        </w:tc>
        <w:tc>
          <w:tcPr>
            <w:tcW w:w="810" w:type="pct"/>
          </w:tcPr>
          <w:p w:rsidR="005B33AD" w:rsidRPr="00E24261" w:rsidRDefault="005B33AD" w:rsidP="00E24261">
            <w:pPr>
              <w:pStyle w:val="DHHStablecolhead"/>
              <w:rPr>
                <w:rFonts w:eastAsia="Times"/>
              </w:rPr>
            </w:pPr>
            <w:r w:rsidRPr="00E24261">
              <w:rPr>
                <w:rFonts w:eastAsia="Times"/>
              </w:rPr>
              <w:t xml:space="preserve">Non-ambulant (Type 5) </w:t>
            </w:r>
          </w:p>
        </w:tc>
        <w:tc>
          <w:tcPr>
            <w:tcW w:w="811" w:type="pct"/>
          </w:tcPr>
          <w:p w:rsidR="005B33AD" w:rsidRPr="00E24261" w:rsidRDefault="005B33AD" w:rsidP="00E24261">
            <w:pPr>
              <w:pStyle w:val="DHHStablecolhead"/>
              <w:rPr>
                <w:rFonts w:eastAsia="Times"/>
              </w:rPr>
            </w:pPr>
            <w:r w:rsidRPr="00E24261">
              <w:rPr>
                <w:rFonts w:eastAsia="Times"/>
              </w:rPr>
              <w:t xml:space="preserve">Non-ambulant (Type 6) </w:t>
            </w:r>
          </w:p>
        </w:tc>
      </w:tr>
      <w:tr w:rsidR="005B33AD" w:rsidRPr="005B33AD" w:rsidTr="00E24261">
        <w:trPr>
          <w:trHeight w:val="2828"/>
        </w:trPr>
        <w:tc>
          <w:tcPr>
            <w:tcW w:w="846" w:type="pct"/>
          </w:tcPr>
          <w:p w:rsidR="005B33AD" w:rsidRPr="005B33AD" w:rsidRDefault="005B33AD" w:rsidP="005B33AD">
            <w:pPr>
              <w:pStyle w:val="DHHStabletext"/>
              <w:rPr>
                <w:rFonts w:eastAsia="Times"/>
              </w:rPr>
            </w:pPr>
            <w:r w:rsidRPr="005B33AD">
              <w:rPr>
                <w:rFonts w:eastAsia="Times"/>
              </w:rPr>
              <w:t xml:space="preserve">Able to respond to an alarm. </w:t>
            </w:r>
          </w:p>
          <w:p w:rsidR="005B33AD" w:rsidRPr="005B33AD" w:rsidRDefault="005B33AD" w:rsidP="005B33AD">
            <w:pPr>
              <w:pStyle w:val="DHHStabletext"/>
              <w:rPr>
                <w:rFonts w:eastAsia="Times"/>
              </w:rPr>
            </w:pPr>
            <w:r w:rsidRPr="005B33AD">
              <w:rPr>
                <w:rFonts w:eastAsia="Times"/>
              </w:rPr>
              <w:t xml:space="preserve">Able to independently evacuate without staff present. </w:t>
            </w:r>
          </w:p>
        </w:tc>
        <w:tc>
          <w:tcPr>
            <w:tcW w:w="846" w:type="pct"/>
          </w:tcPr>
          <w:p w:rsidR="005B33AD" w:rsidRPr="005B33AD" w:rsidRDefault="005B33AD" w:rsidP="005B33AD">
            <w:pPr>
              <w:pStyle w:val="DHHStabletext"/>
              <w:rPr>
                <w:rFonts w:eastAsia="Times"/>
              </w:rPr>
            </w:pPr>
            <w:r w:rsidRPr="005B33AD">
              <w:rPr>
                <w:rFonts w:eastAsia="Times"/>
              </w:rPr>
              <w:t xml:space="preserve">Able to respond to an alarm. </w:t>
            </w:r>
          </w:p>
          <w:p w:rsidR="005B33AD" w:rsidRPr="005B33AD" w:rsidRDefault="005B33AD" w:rsidP="005B33AD">
            <w:pPr>
              <w:pStyle w:val="DHHStabletext"/>
              <w:rPr>
                <w:rFonts w:eastAsia="Times"/>
              </w:rPr>
            </w:pPr>
            <w:r w:rsidRPr="005B33AD">
              <w:rPr>
                <w:rFonts w:eastAsia="Times"/>
              </w:rPr>
              <w:t xml:space="preserve">Can evacuate with staff intervention or evacuate independently with a delay. </w:t>
            </w:r>
          </w:p>
          <w:p w:rsidR="005B33AD" w:rsidRPr="005B33AD" w:rsidRDefault="005B33AD" w:rsidP="005B33AD">
            <w:pPr>
              <w:pStyle w:val="DHHStabletext"/>
              <w:rPr>
                <w:rFonts w:eastAsia="Times"/>
              </w:rPr>
            </w:pPr>
            <w:r w:rsidRPr="005B33AD">
              <w:rPr>
                <w:rFonts w:eastAsia="Times"/>
              </w:rPr>
              <w:t xml:space="preserve">Evacuation plan may include providing verbal instructions, limited physical assistance. </w:t>
            </w:r>
          </w:p>
        </w:tc>
        <w:tc>
          <w:tcPr>
            <w:tcW w:w="810" w:type="pct"/>
          </w:tcPr>
          <w:p w:rsidR="005B33AD" w:rsidRPr="005B33AD" w:rsidRDefault="005B33AD" w:rsidP="005B33AD">
            <w:pPr>
              <w:pStyle w:val="DHHStabletext"/>
              <w:rPr>
                <w:rFonts w:eastAsia="Times"/>
              </w:rPr>
            </w:pPr>
            <w:r w:rsidRPr="005B33AD">
              <w:rPr>
                <w:rFonts w:eastAsia="Times"/>
              </w:rPr>
              <w:t xml:space="preserve">Not able to understand or respond to an alarm but, can evacuate with staff intervention. </w:t>
            </w:r>
          </w:p>
        </w:tc>
        <w:tc>
          <w:tcPr>
            <w:tcW w:w="876" w:type="pct"/>
          </w:tcPr>
          <w:p w:rsidR="005B33AD" w:rsidRPr="005B33AD" w:rsidRDefault="005B33AD" w:rsidP="005B33AD">
            <w:pPr>
              <w:pStyle w:val="DHHStabletext"/>
              <w:rPr>
                <w:rFonts w:eastAsia="Times"/>
              </w:rPr>
            </w:pPr>
            <w:r w:rsidRPr="005B33AD">
              <w:rPr>
                <w:rFonts w:eastAsia="Times"/>
              </w:rPr>
              <w:t xml:space="preserve">Able to understand and respond to an alarm but, may not be able to evacuate independently or, will take extra time to evacuate independently. </w:t>
            </w:r>
          </w:p>
          <w:p w:rsidR="005B33AD" w:rsidRPr="005B33AD" w:rsidRDefault="005B33AD" w:rsidP="005B33AD">
            <w:pPr>
              <w:pStyle w:val="DHHStabletext"/>
              <w:rPr>
                <w:rFonts w:eastAsia="Times"/>
              </w:rPr>
            </w:pPr>
            <w:r w:rsidRPr="005B33AD">
              <w:rPr>
                <w:rFonts w:eastAsia="Times"/>
              </w:rPr>
              <w:t xml:space="preserve">They will require verbal instructions and substantial physical assistance. </w:t>
            </w:r>
          </w:p>
        </w:tc>
        <w:tc>
          <w:tcPr>
            <w:tcW w:w="810" w:type="pct"/>
          </w:tcPr>
          <w:p w:rsidR="005B33AD" w:rsidRPr="005B33AD" w:rsidRDefault="005B33AD" w:rsidP="005B33AD">
            <w:pPr>
              <w:pStyle w:val="DHHStabletext"/>
              <w:rPr>
                <w:rFonts w:eastAsia="Times"/>
              </w:rPr>
            </w:pPr>
            <w:r w:rsidRPr="005B33AD">
              <w:rPr>
                <w:rFonts w:eastAsia="Times"/>
              </w:rPr>
              <w:t xml:space="preserve">Not able to understand or respond to an alarm and not able to evacuate without physical assistance. </w:t>
            </w:r>
          </w:p>
          <w:p w:rsidR="005B33AD" w:rsidRPr="005B33AD" w:rsidRDefault="005B33AD" w:rsidP="005B33AD">
            <w:pPr>
              <w:pStyle w:val="DHHStabletext"/>
              <w:rPr>
                <w:rFonts w:eastAsia="Times"/>
              </w:rPr>
            </w:pPr>
            <w:r w:rsidRPr="005B33AD">
              <w:rPr>
                <w:rFonts w:eastAsia="Times"/>
              </w:rPr>
              <w:t xml:space="preserve">The client will require verbal instructions and substantial physical assistance from staff to evacuate. </w:t>
            </w:r>
          </w:p>
        </w:tc>
        <w:tc>
          <w:tcPr>
            <w:tcW w:w="811" w:type="pct"/>
          </w:tcPr>
          <w:p w:rsidR="005B33AD" w:rsidRPr="005B33AD" w:rsidRDefault="005B33AD" w:rsidP="005B33AD">
            <w:pPr>
              <w:pStyle w:val="DHHStabletext"/>
              <w:rPr>
                <w:rFonts w:eastAsia="Times"/>
              </w:rPr>
            </w:pPr>
            <w:r w:rsidRPr="005B33AD">
              <w:rPr>
                <w:rFonts w:eastAsia="Times"/>
              </w:rPr>
              <w:t xml:space="preserve">Cannot be evacuated (i.e. on life support or similar). </w:t>
            </w:r>
          </w:p>
        </w:tc>
      </w:tr>
    </w:tbl>
    <w:p w:rsidR="005B33AD" w:rsidRPr="005B33AD" w:rsidRDefault="005B33AD" w:rsidP="005B33AD">
      <w:pPr>
        <w:pStyle w:val="Heading3"/>
      </w:pPr>
      <w:r w:rsidRPr="005B33AD">
        <w:t>Duties and responsibilities:</w:t>
      </w:r>
    </w:p>
    <w:p w:rsidR="005B33AD" w:rsidRPr="005B33AD" w:rsidRDefault="005B33AD" w:rsidP="005B33AD">
      <w:pPr>
        <w:pStyle w:val="DHHSbody"/>
      </w:pPr>
      <w:r w:rsidRPr="005B33AD">
        <w:t>The emergency response procedures should detail the actions to be taken in an emergency by staff, occupants and visitors, including the duties of the ECO.</w:t>
      </w:r>
    </w:p>
    <w:p w:rsidR="005B33AD" w:rsidRPr="005B33AD" w:rsidRDefault="005B33AD" w:rsidP="005B33AD">
      <w:pPr>
        <w:pStyle w:val="Heading3"/>
      </w:pPr>
      <w:r w:rsidRPr="005B33AD">
        <w:t>Communication:</w:t>
      </w:r>
    </w:p>
    <w:p w:rsidR="005B33AD" w:rsidRPr="005B33AD" w:rsidRDefault="005B33AD" w:rsidP="005B33AD">
      <w:pPr>
        <w:pStyle w:val="DHHSbody"/>
      </w:pPr>
      <w:r w:rsidRPr="005B33AD">
        <w:t>The response procedures should include the methods of warning and communication to be used during an emergency, including the communications equipment.</w:t>
      </w:r>
    </w:p>
    <w:p w:rsidR="001C38C6" w:rsidRDefault="005B33AD" w:rsidP="005B33AD">
      <w:pPr>
        <w:pStyle w:val="Heading3"/>
      </w:pPr>
      <w:r w:rsidRPr="005B33AD">
        <w:t>Emergency Service Organisations (ESO’S)</w:t>
      </w:r>
    </w:p>
    <w:p w:rsidR="005B33AD" w:rsidRDefault="005B33AD" w:rsidP="005B33AD">
      <w:pPr>
        <w:pStyle w:val="DHHSbody"/>
      </w:pPr>
      <w:r w:rsidRPr="005B33AD">
        <w:t xml:space="preserve">ESO’s have a statutory responsibility for the control and suppression of </w:t>
      </w:r>
      <w:proofErr w:type="gramStart"/>
      <w:r w:rsidRPr="005B33AD">
        <w:t>particular incidents</w:t>
      </w:r>
      <w:proofErr w:type="gramEnd"/>
      <w:r w:rsidRPr="005B33AD">
        <w:t xml:space="preserve"> as determined by the Emergency Management Act and manual.</w:t>
      </w:r>
    </w:p>
    <w:p w:rsidR="005B33AD" w:rsidRDefault="005B33AD" w:rsidP="005B33AD">
      <w:pPr>
        <w:pStyle w:val="DHHSbody"/>
      </w:pPr>
      <w:r w:rsidRPr="005B33AD">
        <w:lastRenderedPageBreak/>
        <w:t>While one ESO may have control, support agencies will assist the control agency to combat some incidents (e.g. POL CFA AV MVA)</w:t>
      </w:r>
    </w:p>
    <w:p w:rsidR="005B33AD" w:rsidRPr="005B33AD" w:rsidRDefault="005B33AD" w:rsidP="005B33AD">
      <w:pPr>
        <w:pStyle w:val="Heading3"/>
      </w:pPr>
      <w:r w:rsidRPr="005B33AD">
        <w:t xml:space="preserve">Victoria Police </w:t>
      </w:r>
    </w:p>
    <w:p w:rsidR="005B33AD" w:rsidRPr="005B33AD" w:rsidRDefault="005B33AD" w:rsidP="005B33AD">
      <w:pPr>
        <w:pStyle w:val="DHHSbody"/>
      </w:pPr>
      <w:r w:rsidRPr="005B33AD">
        <w:t xml:space="preserve">Control Agency for incidents such as: </w:t>
      </w:r>
    </w:p>
    <w:p w:rsidR="005B33AD" w:rsidRPr="005B33AD" w:rsidRDefault="005B33AD" w:rsidP="005B33AD">
      <w:pPr>
        <w:pStyle w:val="DHHSbullet1"/>
      </w:pPr>
      <w:r w:rsidRPr="005B33AD">
        <w:t xml:space="preserve">Aircraft, marine, rail or road incidents </w:t>
      </w:r>
    </w:p>
    <w:p w:rsidR="005B33AD" w:rsidRPr="005B33AD" w:rsidRDefault="005B33AD" w:rsidP="005B33AD">
      <w:pPr>
        <w:pStyle w:val="DHHSbullet1"/>
      </w:pPr>
      <w:r w:rsidRPr="005B33AD">
        <w:t xml:space="preserve">Food supply, critical infrastructure damage </w:t>
      </w:r>
    </w:p>
    <w:p w:rsidR="005B33AD" w:rsidRPr="005B33AD" w:rsidRDefault="005B33AD" w:rsidP="005B33AD">
      <w:pPr>
        <w:pStyle w:val="DHHSbullet1"/>
      </w:pPr>
      <w:r w:rsidRPr="005B33AD">
        <w:t xml:space="preserve">Explosive device </w:t>
      </w:r>
    </w:p>
    <w:p w:rsidR="005B33AD" w:rsidRPr="005B33AD" w:rsidRDefault="005B33AD" w:rsidP="005B33AD">
      <w:pPr>
        <w:pStyle w:val="DHHSbullet1"/>
      </w:pPr>
      <w:r w:rsidRPr="005B33AD">
        <w:t xml:space="preserve">Heatwave </w:t>
      </w:r>
    </w:p>
    <w:p w:rsidR="005B33AD" w:rsidRPr="005B33AD" w:rsidRDefault="005B33AD" w:rsidP="005B33AD">
      <w:pPr>
        <w:pStyle w:val="DHHSbullet1"/>
      </w:pPr>
      <w:r w:rsidRPr="005B33AD">
        <w:t xml:space="preserve">Cave, land, mine rescue </w:t>
      </w:r>
    </w:p>
    <w:p w:rsidR="005B33AD" w:rsidRDefault="005B33AD" w:rsidP="005B33AD">
      <w:pPr>
        <w:pStyle w:val="DHHSbullet1lastline"/>
      </w:pPr>
      <w:r w:rsidRPr="005B33AD">
        <w:t xml:space="preserve">Threats against person/s, property, environment </w:t>
      </w:r>
    </w:p>
    <w:p w:rsidR="005B33AD" w:rsidRDefault="005B33AD" w:rsidP="005B33AD">
      <w:pPr>
        <w:pStyle w:val="Heading3"/>
      </w:pPr>
      <w:r>
        <w:t>Fire Service – Country Fire Authority Metropolitan Fire Brigade</w:t>
      </w:r>
    </w:p>
    <w:p w:rsidR="005B33AD" w:rsidRDefault="005B33AD" w:rsidP="005B33AD">
      <w:pPr>
        <w:pStyle w:val="DHHSbody"/>
      </w:pPr>
      <w:r>
        <w:t>Control Agency for incidents such as:</w:t>
      </w:r>
    </w:p>
    <w:p w:rsidR="005B33AD" w:rsidRDefault="005B33AD" w:rsidP="005B33AD">
      <w:pPr>
        <w:pStyle w:val="DHHSbullet1"/>
      </w:pPr>
      <w:r>
        <w:t>Fire</w:t>
      </w:r>
    </w:p>
    <w:p w:rsidR="005B33AD" w:rsidRDefault="005B33AD" w:rsidP="005B33AD">
      <w:pPr>
        <w:pStyle w:val="DHHSbullet1"/>
      </w:pPr>
      <w:r>
        <w:t>Gas leakage</w:t>
      </w:r>
    </w:p>
    <w:p w:rsidR="005B33AD" w:rsidRDefault="005B33AD" w:rsidP="005B33AD">
      <w:pPr>
        <w:pStyle w:val="DHHSbullet1"/>
      </w:pPr>
      <w:r>
        <w:t>Building, rail, road, trench rescue</w:t>
      </w:r>
    </w:p>
    <w:p w:rsidR="005B33AD" w:rsidRDefault="005B33AD" w:rsidP="005B33AD">
      <w:pPr>
        <w:pStyle w:val="DHHSbullet1"/>
      </w:pPr>
      <w:r>
        <w:t>Hazmat or dangerous goods incidents</w:t>
      </w:r>
    </w:p>
    <w:p w:rsidR="005B33AD" w:rsidRDefault="005B33AD" w:rsidP="005B33AD">
      <w:pPr>
        <w:pStyle w:val="DHHSbullet1"/>
      </w:pPr>
      <w:r>
        <w:t>Lifts, cranes, scaffolding and amusement structures</w:t>
      </w:r>
    </w:p>
    <w:p w:rsidR="005B33AD" w:rsidRDefault="005B33AD" w:rsidP="005B33AD">
      <w:pPr>
        <w:pStyle w:val="DHHSbullet1"/>
      </w:pPr>
      <w:r>
        <w:t>Pollution inland waters</w:t>
      </w:r>
    </w:p>
    <w:p w:rsidR="005B33AD" w:rsidRDefault="005B33AD" w:rsidP="005B33AD">
      <w:pPr>
        <w:pStyle w:val="DHHSbullet1"/>
      </w:pPr>
      <w:r>
        <w:t>Explosion</w:t>
      </w:r>
    </w:p>
    <w:p w:rsidR="005B33AD" w:rsidRPr="005B33AD" w:rsidRDefault="005B33AD" w:rsidP="005B33AD">
      <w:pPr>
        <w:pStyle w:val="DHHSbullet1lastline"/>
      </w:pPr>
      <w:r>
        <w:t>Pressure vessels</w:t>
      </w:r>
    </w:p>
    <w:p w:rsidR="005B33AD" w:rsidRDefault="005B33AD" w:rsidP="005B33AD">
      <w:pPr>
        <w:pStyle w:val="Heading3"/>
      </w:pPr>
      <w:r>
        <w:t>Ambulance Victoria</w:t>
      </w:r>
    </w:p>
    <w:p w:rsidR="005B33AD" w:rsidRDefault="005B33AD" w:rsidP="005B33AD">
      <w:pPr>
        <w:pStyle w:val="DHHSbody"/>
      </w:pPr>
      <w:r>
        <w:t>Control Agency for incidents such as:</w:t>
      </w:r>
    </w:p>
    <w:p w:rsidR="005B33AD" w:rsidRDefault="005B33AD" w:rsidP="005B33AD">
      <w:pPr>
        <w:pStyle w:val="DHHSbullet1"/>
      </w:pPr>
      <w:r>
        <w:t>Emergency medical care</w:t>
      </w:r>
    </w:p>
    <w:p w:rsidR="005B33AD" w:rsidRDefault="005B33AD" w:rsidP="005B33AD">
      <w:pPr>
        <w:pStyle w:val="DHHSbullet1lastline"/>
      </w:pPr>
      <w:r>
        <w:t>Emergency medical transport</w:t>
      </w:r>
    </w:p>
    <w:p w:rsidR="005B33AD" w:rsidRDefault="005B33AD" w:rsidP="005B33AD">
      <w:pPr>
        <w:pStyle w:val="Heading3"/>
      </w:pPr>
      <w:r>
        <w:t xml:space="preserve">State Emergency Service </w:t>
      </w:r>
    </w:p>
    <w:p w:rsidR="005B33AD" w:rsidRDefault="005B33AD" w:rsidP="005B33AD">
      <w:pPr>
        <w:pStyle w:val="DHHSbullet1"/>
      </w:pPr>
      <w:r>
        <w:t xml:space="preserve">Control Agency for incidents such as: </w:t>
      </w:r>
    </w:p>
    <w:p w:rsidR="005B33AD" w:rsidRDefault="005B33AD" w:rsidP="005B33AD">
      <w:pPr>
        <w:pStyle w:val="DHHSbullet1"/>
      </w:pPr>
      <w:r>
        <w:t xml:space="preserve">Earthquake </w:t>
      </w:r>
    </w:p>
    <w:p w:rsidR="005B33AD" w:rsidRDefault="005B33AD" w:rsidP="005B33AD">
      <w:pPr>
        <w:pStyle w:val="DHHSbullet1"/>
      </w:pPr>
      <w:r>
        <w:t xml:space="preserve">Flood </w:t>
      </w:r>
    </w:p>
    <w:p w:rsidR="005B33AD" w:rsidRDefault="005B33AD" w:rsidP="005B33AD">
      <w:pPr>
        <w:pStyle w:val="DHHSbullet1"/>
      </w:pPr>
      <w:r>
        <w:t xml:space="preserve">Storm </w:t>
      </w:r>
    </w:p>
    <w:p w:rsidR="005B33AD" w:rsidRDefault="005B33AD" w:rsidP="005B33AD">
      <w:pPr>
        <w:pStyle w:val="DHHSbullet1"/>
      </w:pPr>
      <w:r>
        <w:t xml:space="preserve">Tsunami </w:t>
      </w:r>
    </w:p>
    <w:p w:rsidR="005B33AD" w:rsidRDefault="005B33AD" w:rsidP="005B33AD">
      <w:pPr>
        <w:pStyle w:val="DHHSbullet1lastline"/>
      </w:pPr>
      <w:r>
        <w:t>Building, rail, aircraft, industrial, and road rescue (depending on location)</w:t>
      </w:r>
    </w:p>
    <w:p w:rsidR="005B33AD" w:rsidRPr="005B33AD" w:rsidRDefault="005B33AD" w:rsidP="005B33AD">
      <w:pPr>
        <w:pStyle w:val="DHHSbody"/>
        <w:rPr>
          <w:b/>
        </w:rPr>
      </w:pPr>
      <w:r>
        <w:rPr>
          <w:b/>
        </w:rPr>
        <w:t xml:space="preserve">Emergency Management Victoria: </w:t>
      </w:r>
      <w:r w:rsidRPr="005B33AD">
        <w:rPr>
          <w:b/>
        </w:rPr>
        <w:t>A statutory body that coordinates emergency management policy.</w:t>
      </w:r>
    </w:p>
    <w:p w:rsidR="005B33AD" w:rsidRDefault="005B33AD" w:rsidP="005B33AD">
      <w:pPr>
        <w:pStyle w:val="DHHSbody"/>
      </w:pPr>
      <w:r w:rsidRPr="005B33AD">
        <w:t>The Emergency Management Commissioner leads the coordinated response of Victoria’s emergency management sector. This includes most large scale, complex emergencies such as:</w:t>
      </w:r>
    </w:p>
    <w:p w:rsidR="005B33AD" w:rsidRDefault="005B33AD" w:rsidP="005B33AD">
      <w:pPr>
        <w:pStyle w:val="DHHSbullet1"/>
      </w:pPr>
      <w:r>
        <w:t>Fires</w:t>
      </w:r>
    </w:p>
    <w:p w:rsidR="005B33AD" w:rsidRDefault="005B33AD" w:rsidP="005B33AD">
      <w:pPr>
        <w:pStyle w:val="DHHSbullet1"/>
      </w:pPr>
      <w:r>
        <w:t>Floods</w:t>
      </w:r>
    </w:p>
    <w:p w:rsidR="005B33AD" w:rsidRDefault="005B33AD" w:rsidP="005B33AD">
      <w:pPr>
        <w:pStyle w:val="DHHSbullet1"/>
      </w:pPr>
      <w:r>
        <w:t>Storms</w:t>
      </w:r>
    </w:p>
    <w:p w:rsidR="005B33AD" w:rsidRPr="005B33AD" w:rsidRDefault="005B33AD" w:rsidP="005B33AD">
      <w:pPr>
        <w:pStyle w:val="DHHSbullet1"/>
        <w:rPr>
          <w:lang w:eastAsia="en-AU"/>
        </w:rPr>
      </w:pPr>
      <w:r w:rsidRPr="005B33AD">
        <w:rPr>
          <w:lang w:eastAsia="en-AU"/>
        </w:rPr>
        <w:t xml:space="preserve">Earthquakes </w:t>
      </w:r>
    </w:p>
    <w:p w:rsidR="005B33AD" w:rsidRPr="005B33AD" w:rsidRDefault="005B33AD" w:rsidP="005B33AD">
      <w:pPr>
        <w:pStyle w:val="DHHSbullet1"/>
        <w:rPr>
          <w:rFonts w:cs="Arial"/>
          <w:lang w:eastAsia="en-AU"/>
        </w:rPr>
      </w:pPr>
      <w:r w:rsidRPr="005B33AD">
        <w:rPr>
          <w:lang w:eastAsia="en-AU"/>
        </w:rPr>
        <w:lastRenderedPageBreak/>
        <w:t xml:space="preserve">Structural collapses </w:t>
      </w:r>
    </w:p>
    <w:p w:rsidR="005B33AD" w:rsidRDefault="005B33AD" w:rsidP="005B33AD">
      <w:pPr>
        <w:pStyle w:val="DHHSbullet1lastline"/>
        <w:rPr>
          <w:lang w:eastAsia="en-AU"/>
        </w:rPr>
      </w:pPr>
      <w:r w:rsidRPr="005B33AD">
        <w:rPr>
          <w:lang w:eastAsia="en-AU"/>
        </w:rPr>
        <w:t xml:space="preserve">Chemical Spills </w:t>
      </w:r>
    </w:p>
    <w:p w:rsidR="005B33AD" w:rsidRPr="005B33AD" w:rsidRDefault="005B33AD" w:rsidP="005B33AD">
      <w:pPr>
        <w:pStyle w:val="DHHSbody"/>
        <w:rPr>
          <w:lang w:eastAsia="en-AU"/>
        </w:rPr>
      </w:pPr>
      <w:r w:rsidRPr="005B33AD">
        <w:rPr>
          <w:lang w:eastAsia="en-AU"/>
        </w:rPr>
        <w:t>EMV are currently reviewing the FERPTF for DHHS to ensure compliance with relevant standards and legislation including actions/involvement on high risk bushfire days.</w:t>
      </w:r>
    </w:p>
    <w:p w:rsidR="005B33AD" w:rsidRDefault="005B33AD" w:rsidP="005B33AD">
      <w:pPr>
        <w:pStyle w:val="Heading3"/>
        <w:rPr>
          <w:lang w:eastAsia="en-AU"/>
        </w:rPr>
      </w:pPr>
      <w:r w:rsidRPr="005B33AD">
        <w:rPr>
          <w:lang w:eastAsia="en-AU"/>
        </w:rPr>
        <w:t>Activity 4 – Emergency Control Agencies</w:t>
      </w:r>
    </w:p>
    <w:p w:rsidR="005B33AD" w:rsidRPr="0048092E" w:rsidRDefault="0048092E" w:rsidP="005B33AD">
      <w:pPr>
        <w:pStyle w:val="DHHSbody"/>
        <w:rPr>
          <w:b/>
          <w:lang w:eastAsia="en-AU"/>
        </w:rPr>
      </w:pPr>
      <w:r w:rsidRPr="0048092E">
        <w:rPr>
          <w:b/>
          <w:lang w:eastAsia="en-AU"/>
        </w:rPr>
        <w:t>Discussion</w:t>
      </w:r>
    </w:p>
    <w:p w:rsidR="0048092E" w:rsidRDefault="0048092E" w:rsidP="0048092E">
      <w:pPr>
        <w:pStyle w:val="DHHSbody"/>
        <w:rPr>
          <w:lang w:eastAsia="en-AU"/>
        </w:rPr>
      </w:pPr>
      <w:r>
        <w:rPr>
          <w:lang w:eastAsia="en-AU"/>
        </w:rPr>
        <w:t xml:space="preserve">In groups list emergency service organisations likely to </w:t>
      </w:r>
      <w:proofErr w:type="gramStart"/>
      <w:r>
        <w:rPr>
          <w:lang w:eastAsia="en-AU"/>
        </w:rPr>
        <w:t>be in attendance at</w:t>
      </w:r>
      <w:proofErr w:type="gramEnd"/>
      <w:r>
        <w:rPr>
          <w:lang w:eastAsia="en-AU"/>
        </w:rPr>
        <w:t xml:space="preserve"> the following incidents:</w:t>
      </w:r>
    </w:p>
    <w:p w:rsidR="0048092E" w:rsidRDefault="0048092E" w:rsidP="0048092E">
      <w:pPr>
        <w:pStyle w:val="DHHSbullet1"/>
        <w:rPr>
          <w:lang w:eastAsia="en-AU"/>
        </w:rPr>
      </w:pPr>
      <w:r>
        <w:rPr>
          <w:lang w:eastAsia="en-AU"/>
        </w:rPr>
        <w:t>Motor vehicle accident</w:t>
      </w:r>
    </w:p>
    <w:p w:rsidR="0048092E" w:rsidRDefault="0048092E" w:rsidP="0048092E">
      <w:pPr>
        <w:pStyle w:val="DHHSbullet1"/>
        <w:rPr>
          <w:lang w:eastAsia="en-AU"/>
        </w:rPr>
      </w:pPr>
      <w:r>
        <w:rPr>
          <w:lang w:eastAsia="en-AU"/>
        </w:rPr>
        <w:t>Fire</w:t>
      </w:r>
    </w:p>
    <w:p w:rsidR="0048092E" w:rsidRDefault="0048092E" w:rsidP="0048092E">
      <w:pPr>
        <w:pStyle w:val="DHHSbullet1"/>
        <w:rPr>
          <w:lang w:eastAsia="en-AU"/>
        </w:rPr>
      </w:pPr>
      <w:r>
        <w:rPr>
          <w:lang w:eastAsia="en-AU"/>
        </w:rPr>
        <w:t>Earthquake</w:t>
      </w:r>
    </w:p>
    <w:p w:rsidR="0048092E" w:rsidRDefault="0048092E" w:rsidP="0048092E">
      <w:pPr>
        <w:pStyle w:val="DHHSbullet1lastline"/>
        <w:rPr>
          <w:lang w:eastAsia="en-AU"/>
        </w:rPr>
      </w:pPr>
      <w:r>
        <w:rPr>
          <w:lang w:eastAsia="en-AU"/>
        </w:rPr>
        <w:t>Chemical spill</w:t>
      </w:r>
    </w:p>
    <w:p w:rsidR="0048092E" w:rsidRDefault="0048092E" w:rsidP="0048092E">
      <w:pPr>
        <w:pStyle w:val="Heading3"/>
      </w:pPr>
      <w:r>
        <w:t xml:space="preserve">Emergency control point: </w:t>
      </w:r>
    </w:p>
    <w:p w:rsidR="0048092E" w:rsidRDefault="0048092E" w:rsidP="0048092E">
      <w:pPr>
        <w:pStyle w:val="DHHSbody"/>
      </w:pPr>
      <w:r>
        <w:t>Consideration should be given to identifying an Emergency Control Point (ECP).</w:t>
      </w:r>
    </w:p>
    <w:p w:rsidR="0048092E" w:rsidRDefault="0048092E" w:rsidP="0048092E">
      <w:pPr>
        <w:pStyle w:val="DHHSbody"/>
        <w:rPr>
          <w:lang w:eastAsia="en-AU"/>
        </w:rPr>
      </w:pPr>
      <w:r w:rsidRPr="0048092E">
        <w:rPr>
          <w:lang w:eastAsia="en-AU"/>
        </w:rPr>
        <w:t>An ECP is defined as a location from which the ECO can control the response and liaise with ESO’s.</w:t>
      </w:r>
    </w:p>
    <w:p w:rsidR="0048092E" w:rsidRDefault="0048092E" w:rsidP="0048092E">
      <w:pPr>
        <w:pStyle w:val="Heading3"/>
        <w:rPr>
          <w:lang w:eastAsia="en-AU"/>
        </w:rPr>
      </w:pPr>
      <w:r w:rsidRPr="0048092E">
        <w:rPr>
          <w:lang w:eastAsia="en-AU"/>
        </w:rPr>
        <w:t>Activity 5 – Emergency Control Point</w:t>
      </w:r>
    </w:p>
    <w:p w:rsidR="0048092E" w:rsidRPr="0048092E" w:rsidRDefault="0048092E" w:rsidP="0048092E">
      <w:pPr>
        <w:pStyle w:val="DHHSbody"/>
        <w:rPr>
          <w:b/>
          <w:lang w:eastAsia="en-AU"/>
        </w:rPr>
      </w:pPr>
      <w:r w:rsidRPr="0048092E">
        <w:rPr>
          <w:b/>
          <w:lang w:eastAsia="en-AU"/>
        </w:rPr>
        <w:t>Discussion</w:t>
      </w:r>
    </w:p>
    <w:p w:rsidR="0048092E" w:rsidRDefault="0048092E" w:rsidP="0048092E">
      <w:pPr>
        <w:pStyle w:val="DHHSbody"/>
        <w:rPr>
          <w:lang w:eastAsia="en-AU"/>
        </w:rPr>
      </w:pPr>
      <w:proofErr w:type="gramStart"/>
      <w:r w:rsidRPr="0048092E">
        <w:rPr>
          <w:lang w:eastAsia="en-AU"/>
        </w:rPr>
        <w:t>In the event that</w:t>
      </w:r>
      <w:proofErr w:type="gramEnd"/>
      <w:r w:rsidRPr="0048092E">
        <w:rPr>
          <w:lang w:eastAsia="en-AU"/>
        </w:rPr>
        <w:t xml:space="preserve"> a facilities Emergency Control Point has been compromised by fire where would a default position be recommended?</w:t>
      </w:r>
    </w:p>
    <w:p w:rsidR="0048092E" w:rsidRDefault="0048092E" w:rsidP="0048092E">
      <w:pPr>
        <w:pStyle w:val="Heading2"/>
      </w:pPr>
      <w:bookmarkStart w:id="20" w:name="_Toc533670389"/>
      <w:r>
        <w:t>4.4 Emergency Response Procedures Manual</w:t>
      </w:r>
      <w:bookmarkEnd w:id="20"/>
    </w:p>
    <w:p w:rsidR="0048092E" w:rsidRPr="0048092E" w:rsidRDefault="0048092E" w:rsidP="0048092E">
      <w:pPr>
        <w:pStyle w:val="Heading3"/>
      </w:pPr>
      <w:r w:rsidRPr="0048092E">
        <w:t xml:space="preserve">Emergency response equipment: </w:t>
      </w:r>
    </w:p>
    <w:p w:rsidR="0048092E" w:rsidRDefault="0048092E" w:rsidP="0048092E">
      <w:pPr>
        <w:pStyle w:val="DHHSbody"/>
      </w:pPr>
      <w:r w:rsidRPr="0048092E">
        <w:t>The response procedures must include instructions on the use of emergency response equipment in the facility.</w:t>
      </w:r>
    </w:p>
    <w:p w:rsidR="0048092E" w:rsidRDefault="0048092E" w:rsidP="0048092E">
      <w:pPr>
        <w:pStyle w:val="DHHSbody"/>
      </w:pPr>
      <w:r w:rsidRPr="0048092E">
        <w:rPr>
          <w:noProof/>
        </w:rPr>
        <w:drawing>
          <wp:inline distT="0" distB="0" distL="0" distR="0">
            <wp:extent cx="2615246" cy="1800000"/>
            <wp:effectExtent l="0" t="0" r="0" b="0"/>
            <wp:docPr id="7" name="Picture 7" descr="Portable fire extinguishers: dry chemical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tretch>
                      <a:fillRect/>
                    </a:stretch>
                  </pic:blipFill>
                  <pic:spPr bwMode="auto">
                    <a:xfrm>
                      <a:off x="0" y="0"/>
                      <a:ext cx="2615246" cy="1800000"/>
                    </a:xfrm>
                    <a:prstGeom prst="rect">
                      <a:avLst/>
                    </a:prstGeom>
                    <a:noFill/>
                    <a:ln>
                      <a:noFill/>
                    </a:ln>
                  </pic:spPr>
                </pic:pic>
              </a:graphicData>
            </a:graphic>
          </wp:inline>
        </w:drawing>
      </w:r>
    </w:p>
    <w:p w:rsidR="00360D28" w:rsidRDefault="00360D28" w:rsidP="00FE0110">
      <w:pPr>
        <w:pStyle w:val="DHHSbody"/>
      </w:pPr>
      <w:r w:rsidRPr="00360D28">
        <w:t>Portable fire extinguishers: dry chemical</w:t>
      </w:r>
      <w:r>
        <w:br w:type="page"/>
      </w:r>
    </w:p>
    <w:p w:rsidR="00360D28" w:rsidRDefault="00360D28" w:rsidP="0048092E">
      <w:pPr>
        <w:pStyle w:val="DHHSbody"/>
      </w:pPr>
      <w:r w:rsidRPr="00360D28">
        <w:lastRenderedPageBreak/>
        <w:t>Using the Brooks Alarm 2000 or Other Fire Indicator Panels?</w:t>
      </w:r>
    </w:p>
    <w:p w:rsidR="00360D28" w:rsidRDefault="00360D28" w:rsidP="00360D28">
      <w:pPr>
        <w:pStyle w:val="DHHSbody"/>
      </w:pPr>
      <w:r>
        <w:t>Can staff operate and interpret these systems?</w:t>
      </w:r>
    </w:p>
    <w:p w:rsidR="00FE0110" w:rsidRDefault="00360D28" w:rsidP="00360D28">
      <w:pPr>
        <w:pStyle w:val="DHHSbody"/>
        <w:sectPr w:rsidR="00FE0110" w:rsidSect="00FE0110">
          <w:type w:val="continuous"/>
          <w:pgSz w:w="11906" w:h="16838"/>
          <w:pgMar w:top="1701" w:right="1304" w:bottom="1134" w:left="1304" w:header="454" w:footer="510" w:gutter="0"/>
          <w:cols w:space="720"/>
          <w:docGrid w:linePitch="360"/>
        </w:sectPr>
      </w:pPr>
      <w:r w:rsidRPr="00360D28">
        <w:rPr>
          <w:noProof/>
        </w:rPr>
        <w:drawing>
          <wp:inline distT="0" distB="0" distL="0" distR="0">
            <wp:extent cx="2364824" cy="1798251"/>
            <wp:effectExtent l="0" t="0" r="0" b="0"/>
            <wp:docPr id="8" name="Picture 8" descr="Brooks alarm 2000 residential fire safe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tretch>
                      <a:fillRect/>
                    </a:stretch>
                  </pic:blipFill>
                  <pic:spPr bwMode="auto">
                    <a:xfrm>
                      <a:off x="0" y="0"/>
                      <a:ext cx="2364824" cy="1798251"/>
                    </a:xfrm>
                    <a:prstGeom prst="rect">
                      <a:avLst/>
                    </a:prstGeom>
                    <a:noFill/>
                    <a:ln>
                      <a:noFill/>
                    </a:ln>
                  </pic:spPr>
                </pic:pic>
              </a:graphicData>
            </a:graphic>
          </wp:inline>
        </w:drawing>
      </w:r>
    </w:p>
    <w:p w:rsidR="00FE0110" w:rsidRDefault="00360D28" w:rsidP="00360D28">
      <w:pPr>
        <w:pStyle w:val="DHHSbody"/>
        <w:sectPr w:rsidR="00FE0110" w:rsidSect="00FE0110">
          <w:type w:val="continuous"/>
          <w:pgSz w:w="11906" w:h="16838"/>
          <w:pgMar w:top="1701" w:right="1304" w:bottom="1134" w:left="1304" w:header="454" w:footer="510" w:gutter="0"/>
          <w:cols w:space="720"/>
          <w:docGrid w:linePitch="360"/>
        </w:sectPr>
      </w:pPr>
      <w:r w:rsidRPr="00360D28">
        <w:rPr>
          <w:noProof/>
        </w:rPr>
        <w:drawing>
          <wp:inline distT="0" distB="0" distL="0" distR="0">
            <wp:extent cx="2456999" cy="1799683"/>
            <wp:effectExtent l="0" t="0" r="635" b="0"/>
            <wp:docPr id="9" name="Picture 9" descr="Fire Indicator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tretch>
                      <a:fillRect/>
                    </a:stretch>
                  </pic:blipFill>
                  <pic:spPr bwMode="auto">
                    <a:xfrm>
                      <a:off x="0" y="0"/>
                      <a:ext cx="2456999" cy="1799683"/>
                    </a:xfrm>
                    <a:prstGeom prst="rect">
                      <a:avLst/>
                    </a:prstGeom>
                    <a:noFill/>
                    <a:ln>
                      <a:noFill/>
                    </a:ln>
                  </pic:spPr>
                </pic:pic>
              </a:graphicData>
            </a:graphic>
          </wp:inline>
        </w:drawing>
      </w:r>
    </w:p>
    <w:p w:rsidR="00360D28" w:rsidRDefault="00360D28" w:rsidP="00360D28">
      <w:pPr>
        <w:pStyle w:val="Heading3"/>
      </w:pPr>
      <w:r>
        <w:t>What warning systems exist for the site?</w:t>
      </w:r>
    </w:p>
    <w:p w:rsidR="00360D28" w:rsidRDefault="00360D28" w:rsidP="00360D28">
      <w:pPr>
        <w:pStyle w:val="DHHSbullet1"/>
      </w:pPr>
      <w:r>
        <w:t xml:space="preserve">Alert Tone (Beep – Beep) </w:t>
      </w:r>
    </w:p>
    <w:p w:rsidR="00360D28" w:rsidRDefault="00360D28" w:rsidP="00360D28">
      <w:pPr>
        <w:pStyle w:val="DHHSbullet2"/>
      </w:pPr>
      <w:r>
        <w:t>Stand-by</w:t>
      </w:r>
    </w:p>
    <w:p w:rsidR="00360D28" w:rsidRDefault="00360D28" w:rsidP="00360D28">
      <w:pPr>
        <w:pStyle w:val="DHHSbullet1"/>
      </w:pPr>
      <w:r>
        <w:t>Evacuation Tone (Whoop – Whoop)</w:t>
      </w:r>
    </w:p>
    <w:p w:rsidR="00360D28" w:rsidRDefault="00360D28" w:rsidP="00360D28">
      <w:pPr>
        <w:pStyle w:val="DHHSbullet2"/>
      </w:pPr>
      <w:r>
        <w:t>Evacuate</w:t>
      </w:r>
    </w:p>
    <w:p w:rsidR="00360D28" w:rsidRDefault="00360D28" w:rsidP="00360D28">
      <w:pPr>
        <w:pStyle w:val="Heading3"/>
      </w:pPr>
      <w:r w:rsidRPr="00360D28">
        <w:t>Emergency response equipment:</w:t>
      </w:r>
    </w:p>
    <w:p w:rsidR="00360D28" w:rsidRDefault="00360D28" w:rsidP="00360D28">
      <w:pPr>
        <w:pStyle w:val="DHHSbody"/>
      </w:pPr>
      <w:r w:rsidRPr="00360D28">
        <w:t>Residential fire sprinkler systems</w:t>
      </w:r>
    </w:p>
    <w:p w:rsidR="00FE0110" w:rsidRDefault="00360D28" w:rsidP="00360D28">
      <w:pPr>
        <w:pStyle w:val="DHHSbody"/>
        <w:sectPr w:rsidR="00FE0110" w:rsidSect="00FE0110">
          <w:type w:val="continuous"/>
          <w:pgSz w:w="11906" w:h="16838"/>
          <w:pgMar w:top="1701" w:right="1304" w:bottom="1134" w:left="1304" w:header="454" w:footer="510" w:gutter="0"/>
          <w:cols w:space="720"/>
          <w:docGrid w:linePitch="360"/>
        </w:sectPr>
      </w:pPr>
      <w:r w:rsidRPr="00360D28">
        <w:rPr>
          <w:noProof/>
        </w:rPr>
        <w:drawing>
          <wp:inline distT="0" distB="0" distL="0" distR="0">
            <wp:extent cx="1764000" cy="2646000"/>
            <wp:effectExtent l="0" t="0" r="8255" b="2540"/>
            <wp:docPr id="10" name="Picture 10" descr="Residential fire sprinkler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tretch>
                      <a:fillRect/>
                    </a:stretch>
                  </pic:blipFill>
                  <pic:spPr bwMode="auto">
                    <a:xfrm>
                      <a:off x="0" y="0"/>
                      <a:ext cx="1764000" cy="2646000"/>
                    </a:xfrm>
                    <a:prstGeom prst="rect">
                      <a:avLst/>
                    </a:prstGeom>
                    <a:noFill/>
                    <a:ln>
                      <a:noFill/>
                    </a:ln>
                  </pic:spPr>
                </pic:pic>
              </a:graphicData>
            </a:graphic>
          </wp:inline>
        </w:drawing>
      </w:r>
    </w:p>
    <w:p w:rsidR="00360D28" w:rsidRPr="00360D28" w:rsidRDefault="00360D28" w:rsidP="00360D28">
      <w:pPr>
        <w:pStyle w:val="Heading3"/>
      </w:pPr>
      <w:r w:rsidRPr="00360D28">
        <w:lastRenderedPageBreak/>
        <w:t xml:space="preserve">Emergency Assembly Area(s) selection </w:t>
      </w:r>
    </w:p>
    <w:p w:rsidR="00360D28" w:rsidRPr="00360D28" w:rsidRDefault="00360D28" w:rsidP="00360D28">
      <w:pPr>
        <w:pStyle w:val="DHHSbody"/>
      </w:pPr>
      <w:r w:rsidRPr="00360D28">
        <w:t xml:space="preserve">The assembly area should </w:t>
      </w:r>
      <w:proofErr w:type="gramStart"/>
      <w:r w:rsidRPr="00360D28">
        <w:t>be located in</w:t>
      </w:r>
      <w:proofErr w:type="gramEnd"/>
      <w:r w:rsidRPr="00360D28">
        <w:t xml:space="preserve"> a position that provides protection from the emergency for the evacuees. Other factors to take into consideration include: </w:t>
      </w:r>
    </w:p>
    <w:p w:rsidR="00360D28" w:rsidRPr="00360D28" w:rsidRDefault="00360D28" w:rsidP="00360D28">
      <w:pPr>
        <w:pStyle w:val="DHHSbullet1"/>
      </w:pPr>
      <w:r w:rsidRPr="00360D28">
        <w:t xml:space="preserve">The route being safe and free from obstructions </w:t>
      </w:r>
    </w:p>
    <w:p w:rsidR="00360D28" w:rsidRPr="00360D28" w:rsidRDefault="00360D28" w:rsidP="00360D28">
      <w:pPr>
        <w:pStyle w:val="DHHSbullet1"/>
      </w:pPr>
      <w:r w:rsidRPr="00360D28">
        <w:t xml:space="preserve">Accessible by the impaired </w:t>
      </w:r>
    </w:p>
    <w:p w:rsidR="00360D28" w:rsidRPr="00360D28" w:rsidRDefault="00360D28" w:rsidP="00360D28">
      <w:pPr>
        <w:pStyle w:val="DHHSbullet1"/>
      </w:pPr>
      <w:r w:rsidRPr="00360D28">
        <w:t xml:space="preserve">Access for emergency services not hindered and </w:t>
      </w:r>
    </w:p>
    <w:p w:rsidR="00360D28" w:rsidRPr="00360D28" w:rsidRDefault="00360D28" w:rsidP="00360D28">
      <w:pPr>
        <w:pStyle w:val="DHHSbullet1lastline"/>
      </w:pPr>
      <w:r w:rsidRPr="00360D28">
        <w:t xml:space="preserve">Allowing for further movement by evacuees </w:t>
      </w:r>
    </w:p>
    <w:p w:rsidR="00360D28" w:rsidRDefault="00360D28" w:rsidP="00360D28">
      <w:pPr>
        <w:pStyle w:val="DHHSbody"/>
        <w:sectPr w:rsidR="00360D28" w:rsidSect="00FE0110">
          <w:type w:val="continuous"/>
          <w:pgSz w:w="11906" w:h="16838"/>
          <w:pgMar w:top="1701" w:right="1304" w:bottom="1134" w:left="1304" w:header="454" w:footer="510" w:gutter="0"/>
          <w:cols w:space="720"/>
          <w:docGrid w:linePitch="360"/>
        </w:sectPr>
      </w:pPr>
      <w:r w:rsidRPr="00360D28">
        <w:rPr>
          <w:noProof/>
        </w:rPr>
        <w:drawing>
          <wp:inline distT="0" distB="0" distL="0" distR="0">
            <wp:extent cx="1440000" cy="1425527"/>
            <wp:effectExtent l="0" t="0" r="8255" b="3810"/>
            <wp:docPr id="11" name="Picture 11" descr="Emergency assembly poi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tretch>
                      <a:fillRect/>
                    </a:stretch>
                  </pic:blipFill>
                  <pic:spPr bwMode="auto">
                    <a:xfrm>
                      <a:off x="0" y="0"/>
                      <a:ext cx="1440000" cy="1425527"/>
                    </a:xfrm>
                    <a:prstGeom prst="rect">
                      <a:avLst/>
                    </a:prstGeom>
                    <a:noFill/>
                    <a:ln>
                      <a:noFill/>
                    </a:ln>
                    <a:extLst>
                      <a:ext uri="{53640926-AAD7-44D8-BBD7-CCE9431645EC}">
                        <a14:shadowObscured xmlns:a14="http://schemas.microsoft.com/office/drawing/2010/main"/>
                      </a:ext>
                    </a:extLst>
                  </pic:spPr>
                </pic:pic>
              </a:graphicData>
            </a:graphic>
          </wp:inline>
        </w:drawing>
      </w:r>
    </w:p>
    <w:p w:rsidR="00360D28" w:rsidRDefault="00360D28" w:rsidP="00360D28">
      <w:pPr>
        <w:pStyle w:val="DHHSbody"/>
        <w:sectPr w:rsidR="00360D28" w:rsidSect="00360D28">
          <w:type w:val="continuous"/>
          <w:pgSz w:w="11906" w:h="16838"/>
          <w:pgMar w:top="1701" w:right="1304" w:bottom="1134" w:left="1304" w:header="454" w:footer="510" w:gutter="0"/>
          <w:cols w:space="720"/>
          <w:docGrid w:linePitch="360"/>
        </w:sectPr>
      </w:pPr>
      <w:r w:rsidRPr="00360D28">
        <w:rPr>
          <w:noProof/>
        </w:rPr>
        <w:drawing>
          <wp:inline distT="0" distB="0" distL="0" distR="0">
            <wp:extent cx="1440000" cy="1440000"/>
            <wp:effectExtent l="0" t="0" r="8255" b="8255"/>
            <wp:docPr id="12" name="Picture 12" descr="Emergency assembly poi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stretch>
                      <a:fillRect/>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360D28" w:rsidRPr="00360D28" w:rsidRDefault="00360D28" w:rsidP="00360D28">
      <w:pPr>
        <w:pStyle w:val="Heading3"/>
      </w:pPr>
      <w:r w:rsidRPr="00360D28">
        <w:t xml:space="preserve">Order of evacuation </w:t>
      </w:r>
    </w:p>
    <w:p w:rsidR="00360D28" w:rsidRPr="00360D28" w:rsidRDefault="00360D28" w:rsidP="00360D28">
      <w:pPr>
        <w:pStyle w:val="DHHSbullet1"/>
      </w:pPr>
      <w:r w:rsidRPr="00360D28">
        <w:t xml:space="preserve">Ambulant </w:t>
      </w:r>
    </w:p>
    <w:p w:rsidR="00360D28" w:rsidRPr="00360D28" w:rsidRDefault="00360D28" w:rsidP="00360D28">
      <w:pPr>
        <w:pStyle w:val="DHHSbullet2"/>
      </w:pPr>
      <w:r w:rsidRPr="00360D28">
        <w:t xml:space="preserve">people who don’t require assistance </w:t>
      </w:r>
    </w:p>
    <w:p w:rsidR="00360D28" w:rsidRPr="00360D28" w:rsidRDefault="00360D28" w:rsidP="00360D28">
      <w:pPr>
        <w:pStyle w:val="DHHSbullet1"/>
      </w:pPr>
      <w:r w:rsidRPr="00360D28">
        <w:t xml:space="preserve">Semi Ambulant </w:t>
      </w:r>
    </w:p>
    <w:p w:rsidR="00360D28" w:rsidRPr="00360D28" w:rsidRDefault="00360D28" w:rsidP="00360D28">
      <w:pPr>
        <w:pStyle w:val="DHHSbullet2"/>
      </w:pPr>
      <w:r w:rsidRPr="00360D28">
        <w:t xml:space="preserve">people who may require assistance </w:t>
      </w:r>
    </w:p>
    <w:p w:rsidR="00360D28" w:rsidRPr="00360D28" w:rsidRDefault="00360D28" w:rsidP="00360D28">
      <w:pPr>
        <w:pStyle w:val="DHHSbullet1"/>
      </w:pPr>
      <w:proofErr w:type="gramStart"/>
      <w:r w:rsidRPr="00360D28">
        <w:t>Non Ambulant</w:t>
      </w:r>
      <w:proofErr w:type="gramEnd"/>
      <w:r w:rsidRPr="00360D28">
        <w:t xml:space="preserve"> </w:t>
      </w:r>
    </w:p>
    <w:p w:rsidR="00360D28" w:rsidRDefault="00360D28" w:rsidP="00360D28">
      <w:pPr>
        <w:pStyle w:val="DHHSbullet2lastline"/>
      </w:pPr>
      <w:r w:rsidRPr="00360D28">
        <w:t>people who require assistance</w:t>
      </w:r>
    </w:p>
    <w:p w:rsidR="00360D28" w:rsidRDefault="00360D28" w:rsidP="00360D28">
      <w:pPr>
        <w:pStyle w:val="Heading3"/>
      </w:pPr>
      <w:r>
        <w:t xml:space="preserve">Client Evacuation Management Plans </w:t>
      </w:r>
    </w:p>
    <w:p w:rsidR="00360D28" w:rsidRDefault="00360D28" w:rsidP="00360D28">
      <w:pPr>
        <w:pStyle w:val="DHHSbody"/>
      </w:pPr>
      <w:r>
        <w:t xml:space="preserve">As identified in ‘client profiles’ some occupants may have trouble responding to an alarm, requiring instruction or physical assistance. </w:t>
      </w:r>
    </w:p>
    <w:p w:rsidR="00360D28" w:rsidRDefault="00360D28" w:rsidP="00360D28">
      <w:pPr>
        <w:pStyle w:val="DHHSbody"/>
      </w:pPr>
      <w:r>
        <w:t>AS3745 requires the development of Personal Emergency Evacuation Plans (PEEP) for people who require assistance to evacuate.</w:t>
      </w:r>
    </w:p>
    <w:p w:rsidR="00360D28" w:rsidRDefault="00360D28" w:rsidP="00360D28">
      <w:pPr>
        <w:pStyle w:val="DHHSbody"/>
      </w:pPr>
      <w:r w:rsidRPr="00360D28">
        <w:t>The DHHS Manual Template provides for development of ‘Resident Evacuation Management Plans’.</w:t>
      </w:r>
    </w:p>
    <w:p w:rsidR="00360D28" w:rsidRPr="00360D28" w:rsidRDefault="00360D28" w:rsidP="00360D28">
      <w:pPr>
        <w:pStyle w:val="DHHSbody"/>
      </w:pPr>
      <w:r w:rsidRPr="00360D28">
        <w:t xml:space="preserve">Important consideration should be given to developing PEEP’s Pre-emergency. </w:t>
      </w:r>
    </w:p>
    <w:p w:rsidR="005C4786" w:rsidRDefault="005C4786">
      <w:pPr>
        <w:rPr>
          <w:rFonts w:ascii="Arial" w:eastAsia="Times" w:hAnsi="Arial"/>
          <w:b/>
          <w:bCs/>
        </w:rPr>
      </w:pPr>
      <w:r>
        <w:rPr>
          <w:b/>
          <w:bCs/>
        </w:rPr>
        <w:br w:type="page"/>
      </w:r>
    </w:p>
    <w:p w:rsidR="00360D28" w:rsidRPr="00360D28" w:rsidRDefault="00360D28" w:rsidP="00360D28">
      <w:pPr>
        <w:pStyle w:val="DHHSbody"/>
      </w:pPr>
      <w:r w:rsidRPr="00360D28">
        <w:rPr>
          <w:b/>
          <w:bCs/>
        </w:rPr>
        <w:lastRenderedPageBreak/>
        <w:t xml:space="preserve">Pre – Emergency: </w:t>
      </w:r>
    </w:p>
    <w:p w:rsidR="00360D28" w:rsidRPr="00360D28" w:rsidRDefault="00360D28" w:rsidP="00360D28">
      <w:pPr>
        <w:pStyle w:val="DHHSbullet1"/>
      </w:pPr>
      <w:r w:rsidRPr="00360D28">
        <w:t xml:space="preserve">Ensure PEEP’s completed for all persons requiring them </w:t>
      </w:r>
    </w:p>
    <w:p w:rsidR="00360D28" w:rsidRPr="00360D28" w:rsidRDefault="00360D28" w:rsidP="00360D28">
      <w:pPr>
        <w:pStyle w:val="DHHSbullet1"/>
      </w:pPr>
      <w:r w:rsidRPr="00360D28">
        <w:t xml:space="preserve">Position least ambulant or impaired in rooms nearest the emergency exits </w:t>
      </w:r>
    </w:p>
    <w:p w:rsidR="00360D28" w:rsidRPr="00360D28" w:rsidRDefault="00360D28" w:rsidP="00360D28">
      <w:pPr>
        <w:pStyle w:val="DHHSbullet1"/>
      </w:pPr>
      <w:r w:rsidRPr="00360D28">
        <w:t xml:space="preserve">List requirements for action (mobility aids, hoists) </w:t>
      </w:r>
    </w:p>
    <w:p w:rsidR="00360D28" w:rsidRDefault="00360D28" w:rsidP="00360D28">
      <w:pPr>
        <w:pStyle w:val="DHHSbullet1lastline"/>
      </w:pPr>
      <w:r w:rsidRPr="00360D28">
        <w:t xml:space="preserve">Store copies of PEEP’s in Evacuation Packs </w:t>
      </w:r>
    </w:p>
    <w:p w:rsidR="00360D28" w:rsidRDefault="00360D28" w:rsidP="00360D28">
      <w:pPr>
        <w:pStyle w:val="DHHSbody"/>
      </w:pPr>
      <w:r>
        <w:t xml:space="preserve">Important consideration should be given to developing PEEP’s Pre-emergency. </w:t>
      </w:r>
    </w:p>
    <w:p w:rsidR="00360D28" w:rsidRPr="00360D28" w:rsidRDefault="00360D28" w:rsidP="00360D28">
      <w:pPr>
        <w:pStyle w:val="DHHSbody"/>
        <w:rPr>
          <w:b/>
        </w:rPr>
      </w:pPr>
      <w:r w:rsidRPr="00360D28">
        <w:rPr>
          <w:b/>
        </w:rPr>
        <w:t xml:space="preserve">Post – Emergency: </w:t>
      </w:r>
    </w:p>
    <w:p w:rsidR="00360D28" w:rsidRDefault="00360D28" w:rsidP="00360D28">
      <w:pPr>
        <w:pStyle w:val="DHHSbullet1"/>
      </w:pPr>
      <w:r>
        <w:t xml:space="preserve">Review the effectiveness of the PEEP </w:t>
      </w:r>
    </w:p>
    <w:p w:rsidR="00360D28" w:rsidRDefault="00360D28" w:rsidP="00360D28">
      <w:pPr>
        <w:pStyle w:val="DHHSbullet1lastline"/>
      </w:pPr>
      <w:r>
        <w:t xml:space="preserve">Discuss with client if necessary </w:t>
      </w:r>
    </w:p>
    <w:p w:rsidR="00360D28" w:rsidRDefault="00360D28" w:rsidP="00360D28">
      <w:pPr>
        <w:pStyle w:val="DHHSbody"/>
        <w:sectPr w:rsidR="00360D28" w:rsidSect="00360D28">
          <w:type w:val="continuous"/>
          <w:pgSz w:w="11906" w:h="16838"/>
          <w:pgMar w:top="1701" w:right="1304" w:bottom="1134" w:left="1304" w:header="454" w:footer="510" w:gutter="0"/>
          <w:cols w:space="720"/>
          <w:docGrid w:linePitch="360"/>
        </w:sectPr>
      </w:pPr>
      <w:r w:rsidRPr="00360D28">
        <w:rPr>
          <w:noProof/>
        </w:rPr>
        <w:drawing>
          <wp:inline distT="0" distB="0" distL="0" distR="0">
            <wp:extent cx="4213654" cy="1796143"/>
            <wp:effectExtent l="0" t="0" r="0" b="0"/>
            <wp:docPr id="13" name="Picture 13" descr="Client Evacuation Management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stretch>
                      <a:fillRect/>
                    </a:stretch>
                  </pic:blipFill>
                  <pic:spPr bwMode="auto">
                    <a:xfrm>
                      <a:off x="0" y="0"/>
                      <a:ext cx="4213654" cy="1796143"/>
                    </a:xfrm>
                    <a:prstGeom prst="rect">
                      <a:avLst/>
                    </a:prstGeom>
                    <a:noFill/>
                    <a:ln>
                      <a:noFill/>
                    </a:ln>
                    <a:extLst>
                      <a:ext uri="{53640926-AAD7-44D8-BBD7-CCE9431645EC}">
                        <a14:shadowObscured xmlns:a14="http://schemas.microsoft.com/office/drawing/2010/main"/>
                      </a:ext>
                    </a:extLst>
                  </pic:spPr>
                </pic:pic>
              </a:graphicData>
            </a:graphic>
          </wp:inline>
        </w:drawing>
      </w:r>
    </w:p>
    <w:p w:rsidR="00360D28" w:rsidRPr="00360D28" w:rsidRDefault="00360D28" w:rsidP="000E0430">
      <w:pPr>
        <w:pStyle w:val="DHHSbullet1"/>
      </w:pPr>
      <w:r w:rsidRPr="00360D28">
        <w:t xml:space="preserve">Integral building system </w:t>
      </w:r>
    </w:p>
    <w:p w:rsidR="00360D28" w:rsidRPr="00360D28" w:rsidRDefault="00360D28" w:rsidP="000E0430">
      <w:pPr>
        <w:pStyle w:val="DHHSbullet1"/>
      </w:pPr>
      <w:r w:rsidRPr="00360D28">
        <w:t xml:space="preserve">Contain fire, smoke and heat </w:t>
      </w:r>
    </w:p>
    <w:p w:rsidR="00360D28" w:rsidRDefault="00360D28" w:rsidP="000E0430">
      <w:pPr>
        <w:pStyle w:val="DHHSbullet1lastline"/>
      </w:pPr>
      <w:r w:rsidRPr="00360D28">
        <w:t xml:space="preserve">Rated up to 4 hours </w:t>
      </w:r>
    </w:p>
    <w:p w:rsidR="000E0430" w:rsidRDefault="005C4786" w:rsidP="00360D28">
      <w:pPr>
        <w:pStyle w:val="DHHSbody"/>
        <w:sectPr w:rsidR="000E0430" w:rsidSect="00360D28">
          <w:type w:val="continuous"/>
          <w:pgSz w:w="11906" w:h="16838"/>
          <w:pgMar w:top="1701" w:right="1304" w:bottom="1134" w:left="1304" w:header="454" w:footer="510" w:gutter="0"/>
          <w:cols w:space="720"/>
          <w:docGrid w:linePitch="360"/>
        </w:sectPr>
      </w:pPr>
      <w:r w:rsidRPr="00360D28">
        <w:rPr>
          <w:noProof/>
        </w:rPr>
        <w:t xml:space="preserve"> </w:t>
      </w:r>
      <w:r w:rsidRPr="00360D28">
        <w:rPr>
          <w:noProof/>
        </w:rPr>
        <w:drawing>
          <wp:inline distT="0" distB="0" distL="0" distR="0" wp14:anchorId="7758CFAF" wp14:editId="25246E6D">
            <wp:extent cx="5786681" cy="3302182"/>
            <wp:effectExtent l="0" t="0" r="5080" b="0"/>
            <wp:docPr id="26" name="Picture 26" descr="Fire isolated exit stai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tretch>
                      <a:fillRect/>
                    </a:stretch>
                  </pic:blipFill>
                  <pic:spPr bwMode="auto">
                    <a:xfrm>
                      <a:off x="0" y="0"/>
                      <a:ext cx="5786681" cy="3302182"/>
                    </a:xfrm>
                    <a:prstGeom prst="rect">
                      <a:avLst/>
                    </a:prstGeom>
                    <a:noFill/>
                    <a:ln>
                      <a:noFill/>
                    </a:ln>
                  </pic:spPr>
                </pic:pic>
              </a:graphicData>
            </a:graphic>
          </wp:inline>
        </w:drawing>
      </w:r>
      <w:r w:rsidR="000E0430" w:rsidRPr="000E0430">
        <w:t xml:space="preserve"> </w:t>
      </w:r>
    </w:p>
    <w:p w:rsidR="00360D28" w:rsidRDefault="00502958" w:rsidP="00502958">
      <w:pPr>
        <w:pStyle w:val="Heading1"/>
      </w:pPr>
      <w:bookmarkStart w:id="21" w:name="_Toc533670390"/>
      <w:r>
        <w:lastRenderedPageBreak/>
        <w:t>5. Hazard Management</w:t>
      </w:r>
      <w:bookmarkEnd w:id="21"/>
    </w:p>
    <w:p w:rsidR="00502958" w:rsidRDefault="00432AF2" w:rsidP="00432AF2">
      <w:pPr>
        <w:pStyle w:val="Heading2"/>
      </w:pPr>
      <w:bookmarkStart w:id="22" w:name="_Toc533670391"/>
      <w:r>
        <w:t>5.1 Identifying Hazards</w:t>
      </w:r>
      <w:bookmarkEnd w:id="22"/>
    </w:p>
    <w:p w:rsidR="00432AF2" w:rsidRPr="00432AF2" w:rsidRDefault="00432AF2" w:rsidP="00432AF2">
      <w:pPr>
        <w:pStyle w:val="DHHSbody"/>
        <w:rPr>
          <w:b/>
        </w:rPr>
      </w:pPr>
      <w:r w:rsidRPr="00432AF2">
        <w:rPr>
          <w:b/>
        </w:rPr>
        <w:t>What is a hazard?</w:t>
      </w:r>
    </w:p>
    <w:p w:rsidR="00432AF2" w:rsidRDefault="00432AF2" w:rsidP="00432AF2">
      <w:pPr>
        <w:pStyle w:val="DHHSbody"/>
      </w:pPr>
      <w:r>
        <w:t>A hazard is something that can cause harm, e.g. electricity, chemicals, working up a ladder, noise stress, etc.</w:t>
      </w:r>
    </w:p>
    <w:p w:rsidR="00432AF2" w:rsidRPr="00432AF2" w:rsidRDefault="00432AF2" w:rsidP="00432AF2">
      <w:pPr>
        <w:pStyle w:val="DHHSbody"/>
        <w:rPr>
          <w:b/>
        </w:rPr>
      </w:pPr>
      <w:r w:rsidRPr="00432AF2">
        <w:rPr>
          <w:b/>
        </w:rPr>
        <w:t>What is a risk?</w:t>
      </w:r>
    </w:p>
    <w:p w:rsidR="00432AF2" w:rsidRDefault="00432AF2" w:rsidP="00432AF2">
      <w:pPr>
        <w:pStyle w:val="DHHSbody"/>
      </w:pPr>
      <w:r>
        <w:t xml:space="preserve">A risk is the chance, high or low, that any hazard will </w:t>
      </w:r>
      <w:proofErr w:type="gramStart"/>
      <w:r>
        <w:t>actually cause</w:t>
      </w:r>
      <w:proofErr w:type="gramEnd"/>
      <w:r>
        <w:t xml:space="preserve"> somebody harm.</w:t>
      </w:r>
    </w:p>
    <w:p w:rsidR="00432AF2" w:rsidRPr="00432AF2" w:rsidRDefault="00432AF2" w:rsidP="00432AF2">
      <w:pPr>
        <w:pStyle w:val="DHHSbody"/>
      </w:pPr>
      <w:proofErr w:type="gramStart"/>
      <w:r w:rsidRPr="00432AF2">
        <w:t>A number of</w:t>
      </w:r>
      <w:proofErr w:type="gramEnd"/>
      <w:r w:rsidRPr="00432AF2">
        <w:t xml:space="preserve"> factors should be taken into account when identifying risks and potential emergencies in your facilities including: </w:t>
      </w:r>
    </w:p>
    <w:p w:rsidR="00432AF2" w:rsidRPr="00432AF2" w:rsidRDefault="00432AF2" w:rsidP="00CB056F">
      <w:pPr>
        <w:pStyle w:val="DHHSbullet1"/>
      </w:pPr>
      <w:r w:rsidRPr="00432AF2">
        <w:t xml:space="preserve">The size and complexity of the facility </w:t>
      </w:r>
    </w:p>
    <w:p w:rsidR="00432AF2" w:rsidRPr="00432AF2" w:rsidRDefault="00432AF2" w:rsidP="00CB056F">
      <w:pPr>
        <w:pStyle w:val="DHHSbullet1"/>
      </w:pPr>
      <w:r w:rsidRPr="00432AF2">
        <w:t xml:space="preserve">Physical safety measures installed </w:t>
      </w:r>
    </w:p>
    <w:p w:rsidR="00432AF2" w:rsidRPr="00432AF2" w:rsidRDefault="00432AF2" w:rsidP="00CB056F">
      <w:pPr>
        <w:pStyle w:val="DHHSbullet1"/>
      </w:pPr>
      <w:r w:rsidRPr="00432AF2">
        <w:t xml:space="preserve">Occupant and staff profiles (staffing hours if at all) </w:t>
      </w:r>
    </w:p>
    <w:p w:rsidR="00432AF2" w:rsidRPr="00432AF2" w:rsidRDefault="00432AF2" w:rsidP="00CB056F">
      <w:pPr>
        <w:pStyle w:val="DHHSbullet1"/>
      </w:pPr>
      <w:r w:rsidRPr="00432AF2">
        <w:t xml:space="preserve">The location of the facility </w:t>
      </w:r>
    </w:p>
    <w:p w:rsidR="00432AF2" w:rsidRPr="00432AF2" w:rsidRDefault="00432AF2" w:rsidP="00CB056F">
      <w:pPr>
        <w:pStyle w:val="DHHSbullet1"/>
      </w:pPr>
      <w:r w:rsidRPr="00432AF2">
        <w:t xml:space="preserve">The number and nature of visitors </w:t>
      </w:r>
    </w:p>
    <w:p w:rsidR="00432AF2" w:rsidRDefault="00432AF2" w:rsidP="00CB056F">
      <w:pPr>
        <w:pStyle w:val="DHHSbullet1lastline"/>
      </w:pPr>
      <w:r w:rsidRPr="00432AF2">
        <w:t xml:space="preserve">Proximity of commercial or industrial sites </w:t>
      </w:r>
    </w:p>
    <w:p w:rsidR="00CB056F" w:rsidRPr="00432AF2" w:rsidRDefault="00CB056F" w:rsidP="00CB056F">
      <w:pPr>
        <w:pStyle w:val="Heading2"/>
        <w:rPr>
          <w:rFonts w:eastAsia="Times"/>
        </w:rPr>
      </w:pPr>
      <w:bookmarkStart w:id="23" w:name="_Toc533670392"/>
      <w:r>
        <w:t>5.2 Analysing Hazards</w:t>
      </w:r>
      <w:bookmarkEnd w:id="23"/>
    </w:p>
    <w:p w:rsidR="00CB056F" w:rsidRDefault="00CB056F" w:rsidP="00CB056F">
      <w:pPr>
        <w:pStyle w:val="DHHSbody"/>
      </w:pPr>
      <w:r>
        <w:t>Hazard analysis involves developing an understanding of hazards by considering what causes the hazards and then assessing the level of risk associated with the hazard.</w:t>
      </w:r>
    </w:p>
    <w:p w:rsidR="00432AF2" w:rsidRDefault="00CB056F" w:rsidP="00CB056F">
      <w:pPr>
        <w:pStyle w:val="DHHSbody"/>
        <w:rPr>
          <w:b/>
        </w:rPr>
      </w:pPr>
      <w:r w:rsidRPr="00CB056F">
        <w:rPr>
          <w:b/>
        </w:rPr>
        <w:t>Likelihood VS Consequence</w:t>
      </w:r>
    </w:p>
    <w:p w:rsidR="00CB056F" w:rsidRPr="00CB056F" w:rsidRDefault="00CB056F" w:rsidP="00CB056F">
      <w:pPr>
        <w:pStyle w:val="DHHSbody"/>
      </w:pPr>
      <w:r w:rsidRPr="00CB056F">
        <w:t>The Fire and Emergency Response Procedures Manual Template User Guide provides a set of criteria to label and rate the likelihood and consequence.</w:t>
      </w:r>
    </w:p>
    <w:p w:rsidR="00432AF2" w:rsidRDefault="00CB056F" w:rsidP="00432AF2">
      <w:pPr>
        <w:pStyle w:val="DHHSbody"/>
      </w:pPr>
      <w:r w:rsidRPr="00CB056F">
        <w:t>Likelihood:</w:t>
      </w:r>
    </w:p>
    <w:p w:rsidR="00CB056F" w:rsidRDefault="00CB056F" w:rsidP="00432AF2">
      <w:pPr>
        <w:pStyle w:val="DHHSbody"/>
        <w:sectPr w:rsidR="00CB056F" w:rsidSect="00360D28">
          <w:type w:val="continuous"/>
          <w:pgSz w:w="11906" w:h="16838"/>
          <w:pgMar w:top="1701" w:right="1304" w:bottom="1134" w:left="1304" w:header="454" w:footer="510" w:gutter="0"/>
          <w:cols w:space="720"/>
          <w:docGrid w:linePitch="360"/>
        </w:sectPr>
      </w:pPr>
      <w:r w:rsidRPr="00CB056F">
        <w:rPr>
          <w:noProof/>
        </w:rPr>
        <w:drawing>
          <wp:inline distT="0" distB="0" distL="0" distR="0">
            <wp:extent cx="5883298" cy="2906490"/>
            <wp:effectExtent l="0" t="0" r="3175" b="8255"/>
            <wp:docPr id="15" name="Picture 15" descr="Likelihoo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stretch>
                      <a:fillRect/>
                    </a:stretch>
                  </pic:blipFill>
                  <pic:spPr bwMode="auto">
                    <a:xfrm>
                      <a:off x="0" y="0"/>
                      <a:ext cx="5883298" cy="2906490"/>
                    </a:xfrm>
                    <a:prstGeom prst="rect">
                      <a:avLst/>
                    </a:prstGeom>
                    <a:noFill/>
                    <a:ln>
                      <a:noFill/>
                    </a:ln>
                  </pic:spPr>
                </pic:pic>
              </a:graphicData>
            </a:graphic>
          </wp:inline>
        </w:drawing>
      </w:r>
    </w:p>
    <w:p w:rsidR="00CB056F" w:rsidRDefault="00CB056F" w:rsidP="00432AF2">
      <w:pPr>
        <w:pStyle w:val="DHHSbody"/>
      </w:pPr>
      <w:r w:rsidRPr="00CB056F">
        <w:lastRenderedPageBreak/>
        <w:t xml:space="preserve">When considering the </w:t>
      </w:r>
      <w:proofErr w:type="gramStart"/>
      <w:r w:rsidRPr="00CB056F">
        <w:t>consequence</w:t>
      </w:r>
      <w:proofErr w:type="gramEnd"/>
      <w:r w:rsidRPr="00CB056F">
        <w:t xml:space="preserve"> the DHHS risk analysis process applies an impact rating to both occupants and the facility.</w:t>
      </w:r>
    </w:p>
    <w:p w:rsidR="00CB056F" w:rsidRDefault="00CB056F" w:rsidP="00432AF2">
      <w:pPr>
        <w:pStyle w:val="DHHSbody"/>
      </w:pPr>
      <w:r w:rsidRPr="00CB056F">
        <w:t>Consequence:</w:t>
      </w:r>
    </w:p>
    <w:p w:rsidR="00CB056F" w:rsidRDefault="00CB056F" w:rsidP="00432AF2">
      <w:pPr>
        <w:pStyle w:val="DHHSbody"/>
        <w:sectPr w:rsidR="00CB056F" w:rsidSect="00360D28">
          <w:type w:val="continuous"/>
          <w:pgSz w:w="11906" w:h="16838"/>
          <w:pgMar w:top="1701" w:right="1304" w:bottom="1134" w:left="1304" w:header="454" w:footer="510" w:gutter="0"/>
          <w:cols w:space="720"/>
          <w:docGrid w:linePitch="360"/>
        </w:sectPr>
      </w:pPr>
      <w:r w:rsidRPr="00CB056F">
        <w:rPr>
          <w:noProof/>
        </w:rPr>
        <w:drawing>
          <wp:inline distT="0" distB="0" distL="0" distR="0">
            <wp:extent cx="5904230" cy="3328480"/>
            <wp:effectExtent l="0" t="0" r="1270" b="5715"/>
            <wp:docPr id="16" name="Picture 16" descr="Consequenc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stretch>
                      <a:fillRect/>
                    </a:stretch>
                  </pic:blipFill>
                  <pic:spPr bwMode="auto">
                    <a:xfrm>
                      <a:off x="0" y="0"/>
                      <a:ext cx="5904230" cy="3328480"/>
                    </a:xfrm>
                    <a:prstGeom prst="rect">
                      <a:avLst/>
                    </a:prstGeom>
                    <a:noFill/>
                    <a:ln>
                      <a:noFill/>
                    </a:ln>
                  </pic:spPr>
                </pic:pic>
              </a:graphicData>
            </a:graphic>
          </wp:inline>
        </w:drawing>
      </w:r>
    </w:p>
    <w:p w:rsidR="00CB056F" w:rsidRDefault="00CB056F" w:rsidP="00CB056F">
      <w:pPr>
        <w:pStyle w:val="DHHSbody"/>
      </w:pPr>
      <w:r w:rsidRPr="00CB056F">
        <w:t>Once likelihood and consequence has been determined the risk analysis process assigns a rating:</w:t>
      </w:r>
    </w:p>
    <w:p w:rsidR="00CB056F" w:rsidRDefault="00CB056F" w:rsidP="00CB056F">
      <w:pPr>
        <w:pStyle w:val="DHHSbody"/>
        <w:sectPr w:rsidR="00CB056F" w:rsidSect="00360D28">
          <w:type w:val="continuous"/>
          <w:pgSz w:w="11906" w:h="16838"/>
          <w:pgMar w:top="1701" w:right="1304" w:bottom="1134" w:left="1304" w:header="454" w:footer="510" w:gutter="0"/>
          <w:cols w:space="720"/>
          <w:docGrid w:linePitch="360"/>
        </w:sectPr>
      </w:pPr>
      <w:r w:rsidRPr="00CB056F">
        <w:rPr>
          <w:noProof/>
        </w:rPr>
        <w:drawing>
          <wp:inline distT="0" distB="0" distL="0" distR="0">
            <wp:extent cx="5897972" cy="3036041"/>
            <wp:effectExtent l="0" t="0" r="7620" b="0"/>
            <wp:docPr id="17" name="Picture 17" descr="Hazard/risk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stretch>
                      <a:fillRect/>
                    </a:stretch>
                  </pic:blipFill>
                  <pic:spPr bwMode="auto">
                    <a:xfrm>
                      <a:off x="0" y="0"/>
                      <a:ext cx="5897972" cy="3036041"/>
                    </a:xfrm>
                    <a:prstGeom prst="rect">
                      <a:avLst/>
                    </a:prstGeom>
                    <a:noFill/>
                    <a:ln>
                      <a:noFill/>
                    </a:ln>
                  </pic:spPr>
                </pic:pic>
              </a:graphicData>
            </a:graphic>
          </wp:inline>
        </w:drawing>
      </w:r>
    </w:p>
    <w:p w:rsidR="00CB056F" w:rsidRDefault="00CB056F" w:rsidP="00CB056F">
      <w:pPr>
        <w:pStyle w:val="DHHSbody"/>
      </w:pPr>
      <w:r>
        <w:br w:type="page"/>
      </w:r>
    </w:p>
    <w:p w:rsidR="00CB056F" w:rsidRDefault="00CB056F" w:rsidP="00CB056F">
      <w:pPr>
        <w:pStyle w:val="DHHSbody"/>
      </w:pPr>
      <w:r w:rsidRPr="00CB056F">
        <w:lastRenderedPageBreak/>
        <w:t>Once likelihood and consequence has been determined the risk analysis process assigns a rating:</w:t>
      </w:r>
    </w:p>
    <w:p w:rsidR="00CB056F" w:rsidRDefault="00CB056F" w:rsidP="00CB056F">
      <w:pPr>
        <w:pStyle w:val="DHHSbody"/>
        <w:sectPr w:rsidR="00CB056F" w:rsidSect="00360D28">
          <w:type w:val="continuous"/>
          <w:pgSz w:w="11906" w:h="16838"/>
          <w:pgMar w:top="1701" w:right="1304" w:bottom="1134" w:left="1304" w:header="454" w:footer="510" w:gutter="0"/>
          <w:cols w:space="720"/>
          <w:docGrid w:linePitch="360"/>
        </w:sectPr>
      </w:pPr>
      <w:r w:rsidRPr="00CB056F">
        <w:rPr>
          <w:noProof/>
        </w:rPr>
        <w:drawing>
          <wp:inline distT="0" distB="0" distL="0" distR="0">
            <wp:extent cx="5855426" cy="1110911"/>
            <wp:effectExtent l="0" t="0" r="0" b="0"/>
            <wp:docPr id="18" name="Picture 18" descr="Risk level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stretch>
                      <a:fillRect/>
                    </a:stretch>
                  </pic:blipFill>
                  <pic:spPr bwMode="auto">
                    <a:xfrm>
                      <a:off x="0" y="0"/>
                      <a:ext cx="5855426" cy="1110911"/>
                    </a:xfrm>
                    <a:prstGeom prst="rect">
                      <a:avLst/>
                    </a:prstGeom>
                    <a:noFill/>
                    <a:ln>
                      <a:noFill/>
                    </a:ln>
                  </pic:spPr>
                </pic:pic>
              </a:graphicData>
            </a:graphic>
          </wp:inline>
        </w:drawing>
      </w:r>
    </w:p>
    <w:p w:rsidR="00CB056F" w:rsidRDefault="00CB056F" w:rsidP="000E0430">
      <w:pPr>
        <w:pStyle w:val="DHHSbody"/>
      </w:pPr>
      <w:r w:rsidRPr="00CB056F">
        <w:t>Hazards rated as “Significant” or “severe” MUST be developed and included in the Fire and Emergency Response Procedures</w:t>
      </w:r>
      <w:r>
        <w:br w:type="page"/>
      </w:r>
    </w:p>
    <w:p w:rsidR="00CB056F" w:rsidRDefault="00CB056F" w:rsidP="00CB056F">
      <w:pPr>
        <w:pStyle w:val="Heading1"/>
      </w:pPr>
      <w:bookmarkStart w:id="24" w:name="_Toc533670393"/>
      <w:r w:rsidRPr="00CB056F">
        <w:lastRenderedPageBreak/>
        <w:t>6. Planning for and managing human behaviour</w:t>
      </w:r>
      <w:bookmarkEnd w:id="24"/>
    </w:p>
    <w:p w:rsidR="00CB056F" w:rsidRDefault="00CB056F" w:rsidP="00CB056F">
      <w:pPr>
        <w:pStyle w:val="Heading2"/>
      </w:pPr>
      <w:bookmarkStart w:id="25" w:name="_Toc533670394"/>
      <w:r>
        <w:t>6.1 Human Behaviour</w:t>
      </w:r>
      <w:bookmarkEnd w:id="25"/>
    </w:p>
    <w:p w:rsidR="00CB056F" w:rsidRDefault="00CB056F" w:rsidP="00CB056F">
      <w:pPr>
        <w:pStyle w:val="DHHSbody"/>
      </w:pPr>
      <w:r w:rsidRPr="00CB056F">
        <w:t>In an emergency such as a fire, lives are saved if people can be evacuated before the conditions in the environment become fatal. Time is critical. Therefore, human behaviour in the first moments of an emergency can directly impact the success of an evacuation.</w:t>
      </w:r>
    </w:p>
    <w:p w:rsidR="00CB056F" w:rsidRDefault="00CB056F" w:rsidP="00CB056F">
      <w:pPr>
        <w:pStyle w:val="Heading2"/>
      </w:pPr>
      <w:bookmarkStart w:id="26" w:name="_Toc533670395"/>
      <w:r w:rsidRPr="00CB056F">
        <w:t>6.2 Planning for Human Behaviour</w:t>
      </w:r>
      <w:bookmarkEnd w:id="26"/>
    </w:p>
    <w:p w:rsidR="00CB056F" w:rsidRPr="00CB056F" w:rsidRDefault="00CB056F" w:rsidP="00CB056F">
      <w:pPr>
        <w:pStyle w:val="DHHSbody"/>
      </w:pPr>
      <w:r w:rsidRPr="00CB056F">
        <w:t xml:space="preserve">Understanding how people may react in an emergency will help you plan appropriate emergency and evacuation procedures, and help DHHS staff deal effectively with people in an emergency </w:t>
      </w:r>
    </w:p>
    <w:p w:rsidR="00CB056F" w:rsidRPr="00CB056F" w:rsidRDefault="00CB056F" w:rsidP="00CB056F">
      <w:pPr>
        <w:pStyle w:val="DHHSbody"/>
      </w:pPr>
      <w:r w:rsidRPr="00CB056F">
        <w:t xml:space="preserve">Research reveals that: </w:t>
      </w:r>
    </w:p>
    <w:p w:rsidR="00CB056F" w:rsidRPr="00CB056F" w:rsidRDefault="00CB056F" w:rsidP="00CB056F">
      <w:pPr>
        <w:pStyle w:val="DHHSbullet1"/>
      </w:pPr>
      <w:r w:rsidRPr="00CB056F">
        <w:t xml:space="preserve">While movies may show panic, in a real emergency panic itself is quite rare. </w:t>
      </w:r>
    </w:p>
    <w:p w:rsidR="00CB056F" w:rsidRPr="00CB056F" w:rsidRDefault="00CB056F" w:rsidP="00CB056F">
      <w:pPr>
        <w:pStyle w:val="DHHSbullet1"/>
      </w:pPr>
      <w:r w:rsidRPr="00CB056F">
        <w:t xml:space="preserve">Disbelief is one of the most common behaviours </w:t>
      </w:r>
    </w:p>
    <w:p w:rsidR="00CB056F" w:rsidRDefault="00CB056F" w:rsidP="00CB056F">
      <w:pPr>
        <w:pStyle w:val="DHHSbullet1lastline"/>
      </w:pPr>
      <w:r w:rsidRPr="00CB056F">
        <w:t xml:space="preserve">People tend to take ‘cues’ from others causing delay even in the presence of clear messages or alarms </w:t>
      </w:r>
    </w:p>
    <w:p w:rsidR="00CB056F" w:rsidRDefault="00CB056F" w:rsidP="00CB056F">
      <w:pPr>
        <w:pStyle w:val="DHHSbody"/>
      </w:pPr>
      <w:r>
        <w:t xml:space="preserve">Further dynamics to consider include: </w:t>
      </w:r>
    </w:p>
    <w:p w:rsidR="00CB056F" w:rsidRDefault="00CB056F" w:rsidP="00CB056F">
      <w:pPr>
        <w:pStyle w:val="DHHSbullet1"/>
      </w:pPr>
      <w:r>
        <w:t xml:space="preserve">Exit using familiar exits – emergency exits perceived as unsafe, unknown </w:t>
      </w:r>
    </w:p>
    <w:p w:rsidR="00CB056F" w:rsidRDefault="00CB056F" w:rsidP="00CB056F">
      <w:pPr>
        <w:pStyle w:val="DHHSbullet1"/>
      </w:pPr>
      <w:r>
        <w:t xml:space="preserve">Freeze, flight, fight, fright (panic) </w:t>
      </w:r>
    </w:p>
    <w:p w:rsidR="00CB056F" w:rsidRDefault="00CB056F" w:rsidP="00CB056F">
      <w:pPr>
        <w:pStyle w:val="DHHSbullet1"/>
      </w:pPr>
      <w:r>
        <w:t xml:space="preserve">Help syndrome </w:t>
      </w:r>
    </w:p>
    <w:p w:rsidR="00CB056F" w:rsidRDefault="00CB056F" w:rsidP="00CB056F">
      <w:pPr>
        <w:pStyle w:val="DHHSbullet1"/>
      </w:pPr>
      <w:r>
        <w:t xml:space="preserve">Need for clear messages and alarms </w:t>
      </w:r>
    </w:p>
    <w:p w:rsidR="00CB056F" w:rsidRDefault="00CB056F" w:rsidP="00CB056F">
      <w:pPr>
        <w:pStyle w:val="DHHSbullet1"/>
      </w:pPr>
      <w:r>
        <w:t xml:space="preserve">Search for an ‘Expert’ and ‘Official’ </w:t>
      </w:r>
    </w:p>
    <w:p w:rsidR="00CB056F" w:rsidRDefault="00CB056F" w:rsidP="00CB056F">
      <w:pPr>
        <w:pStyle w:val="DHHSbullet1lastline"/>
      </w:pPr>
      <w:r>
        <w:t xml:space="preserve">‘Sheep mentality’ </w:t>
      </w:r>
    </w:p>
    <w:p w:rsidR="00CB056F" w:rsidRPr="00CB056F" w:rsidRDefault="00CB056F" w:rsidP="00CB056F">
      <w:pPr>
        <w:pStyle w:val="DHHSbody"/>
      </w:pPr>
      <w:r w:rsidRPr="00CB056F">
        <w:t xml:space="preserve">Post video we can agree with research that concludes the time to </w:t>
      </w:r>
      <w:proofErr w:type="gramStart"/>
      <w:r w:rsidRPr="00CB056F">
        <w:t>make a decision</w:t>
      </w:r>
      <w:proofErr w:type="gramEnd"/>
      <w:r w:rsidRPr="00CB056F">
        <w:t xml:space="preserve"> and the quality of the decision is improved when: </w:t>
      </w:r>
    </w:p>
    <w:p w:rsidR="00CB056F" w:rsidRPr="00CB056F" w:rsidRDefault="00CB056F" w:rsidP="00CB056F">
      <w:pPr>
        <w:pStyle w:val="DHHSbullet1"/>
      </w:pPr>
      <w:r>
        <w:t>C</w:t>
      </w:r>
      <w:r w:rsidRPr="00CB056F">
        <w:t xml:space="preserve">lear, consistent emergency warnings and information is given </w:t>
      </w:r>
    </w:p>
    <w:p w:rsidR="00CB056F" w:rsidRPr="00CB056F" w:rsidRDefault="00CB056F" w:rsidP="00CB056F">
      <w:pPr>
        <w:pStyle w:val="DHHSbullet1"/>
      </w:pPr>
      <w:r w:rsidRPr="00CB056F">
        <w:t xml:space="preserve">Information and warnings are provided by an ‘official source’ (ECO, manager) </w:t>
      </w:r>
    </w:p>
    <w:p w:rsidR="00CB056F" w:rsidRDefault="00CB056F" w:rsidP="00CB056F">
      <w:pPr>
        <w:pStyle w:val="DHHSbullet1lastline"/>
      </w:pPr>
      <w:r w:rsidRPr="00CB056F">
        <w:t xml:space="preserve">Individuals have received training or have experience in what to do during an emergency </w:t>
      </w:r>
    </w:p>
    <w:p w:rsidR="00CB056F" w:rsidRPr="00CB056F" w:rsidRDefault="00CB056F" w:rsidP="00CB056F">
      <w:pPr>
        <w:pStyle w:val="Heading2"/>
        <w:rPr>
          <w:rFonts w:eastAsia="Times"/>
        </w:rPr>
      </w:pPr>
      <w:bookmarkStart w:id="27" w:name="_Toc533670396"/>
      <w:r>
        <w:t>6.3 Training for Human Behaviour</w:t>
      </w:r>
      <w:bookmarkEnd w:id="27"/>
    </w:p>
    <w:p w:rsidR="00CB056F" w:rsidRDefault="00CB056F" w:rsidP="00CB056F">
      <w:pPr>
        <w:pStyle w:val="DHHSbody"/>
      </w:pPr>
      <w:proofErr w:type="gramStart"/>
      <w:r>
        <w:t>A number of</w:t>
      </w:r>
      <w:proofErr w:type="gramEnd"/>
      <w:r>
        <w:t xml:space="preserve"> strategies can be implemented to promote more effective human behaviour in the event of an emergency including:</w:t>
      </w:r>
    </w:p>
    <w:p w:rsidR="00CB056F" w:rsidRDefault="00CB056F" w:rsidP="00CB056F">
      <w:pPr>
        <w:pStyle w:val="DHHSbullet1"/>
      </w:pPr>
      <w:r>
        <w:t>Staff orientation</w:t>
      </w:r>
    </w:p>
    <w:p w:rsidR="00CB056F" w:rsidRDefault="00CB056F" w:rsidP="00CB056F">
      <w:pPr>
        <w:pStyle w:val="DHHSbullet1"/>
      </w:pPr>
      <w:r>
        <w:t>Client orientation</w:t>
      </w:r>
    </w:p>
    <w:p w:rsidR="00CB056F" w:rsidRPr="000E0430" w:rsidRDefault="00CB056F" w:rsidP="005C4786">
      <w:pPr>
        <w:pStyle w:val="DHHSbullet1lastline"/>
        <w:rPr>
          <w:rFonts w:eastAsia="MS Gothic"/>
          <w:b/>
          <w:bCs/>
          <w:sz w:val="24"/>
          <w:szCs w:val="26"/>
        </w:rPr>
      </w:pPr>
      <w:r>
        <w:t>Fire safety training, and evacuation drills and exercises</w:t>
      </w:r>
      <w:r>
        <w:br w:type="page"/>
      </w:r>
    </w:p>
    <w:p w:rsidR="00CB056F" w:rsidRDefault="00CB056F" w:rsidP="00CB056F">
      <w:pPr>
        <w:pStyle w:val="Heading3"/>
      </w:pPr>
      <w:r>
        <w:lastRenderedPageBreak/>
        <w:t>Staff orientation</w:t>
      </w:r>
    </w:p>
    <w:p w:rsidR="00CB056F" w:rsidRDefault="00CB056F" w:rsidP="00CB056F">
      <w:pPr>
        <w:pStyle w:val="DHHSbody"/>
      </w:pPr>
      <w:r>
        <w:t>Before commencing work at a facility, staff should receive an orientation on the arrangements in place for the evacuation and care of residents including:</w:t>
      </w:r>
    </w:p>
    <w:p w:rsidR="00CB056F" w:rsidRDefault="00CB056F" w:rsidP="00CB056F">
      <w:pPr>
        <w:pStyle w:val="DHHSbullet1"/>
      </w:pPr>
      <w:r>
        <w:t>Emergency procedures</w:t>
      </w:r>
    </w:p>
    <w:p w:rsidR="00CB056F" w:rsidRDefault="00CB056F" w:rsidP="00CB056F">
      <w:pPr>
        <w:pStyle w:val="DHHSbullet1"/>
      </w:pPr>
      <w:r>
        <w:t>Location of emergency equipment</w:t>
      </w:r>
    </w:p>
    <w:p w:rsidR="00CB056F" w:rsidRDefault="00CB056F" w:rsidP="00CB056F">
      <w:pPr>
        <w:pStyle w:val="DHHSbullet1"/>
      </w:pPr>
      <w:r>
        <w:t>Location of exit paths and assembly areas, and</w:t>
      </w:r>
    </w:p>
    <w:p w:rsidR="00CB056F" w:rsidRPr="00CB056F" w:rsidRDefault="00CB056F" w:rsidP="00CB056F">
      <w:pPr>
        <w:pStyle w:val="DHHSbullet1lastline"/>
      </w:pPr>
      <w:r>
        <w:t>Client profiles</w:t>
      </w:r>
    </w:p>
    <w:p w:rsidR="00CB056F" w:rsidRDefault="00CB056F" w:rsidP="00CB056F">
      <w:pPr>
        <w:pStyle w:val="Heading3"/>
      </w:pPr>
      <w:r>
        <w:t>Client orientation</w:t>
      </w:r>
    </w:p>
    <w:p w:rsidR="00CB056F" w:rsidRDefault="00CB056F" w:rsidP="00CB056F">
      <w:pPr>
        <w:pStyle w:val="DHHSbody"/>
      </w:pPr>
      <w:r>
        <w:t>Residents or clients should also receive orientation on the arrangement in place for the evacuation of the facility and the location of emergency exits.</w:t>
      </w:r>
    </w:p>
    <w:p w:rsidR="00CB056F" w:rsidRDefault="00CB056F" w:rsidP="00CB056F">
      <w:pPr>
        <w:pStyle w:val="Heading3"/>
      </w:pPr>
      <w:r>
        <w:t>Fire safety training</w:t>
      </w:r>
    </w:p>
    <w:p w:rsidR="00CB056F" w:rsidRDefault="00CB056F" w:rsidP="00CB056F">
      <w:pPr>
        <w:pStyle w:val="DHHSbody"/>
      </w:pPr>
      <w:r>
        <w:t xml:space="preserve">Regular fire safety training and evacuation drills and exercises will help staff to recognise </w:t>
      </w:r>
      <w:proofErr w:type="gramStart"/>
      <w:r>
        <w:t>an emergency situation</w:t>
      </w:r>
      <w:proofErr w:type="gramEnd"/>
      <w:r>
        <w:t xml:space="preserve"> and implement procedures.</w:t>
      </w:r>
    </w:p>
    <w:p w:rsidR="00CB056F" w:rsidRDefault="00CB056F" w:rsidP="00CB056F">
      <w:pPr>
        <w:pStyle w:val="DHHSbody"/>
      </w:pPr>
      <w:r>
        <w:t>ECO’s have a positive impact on human behaviour by:</w:t>
      </w:r>
    </w:p>
    <w:p w:rsidR="00CB056F" w:rsidRDefault="00CB056F" w:rsidP="00CB056F">
      <w:pPr>
        <w:pStyle w:val="DHHSbullet1"/>
      </w:pPr>
      <w:r>
        <w:t>Providing clear relevant information</w:t>
      </w:r>
    </w:p>
    <w:p w:rsidR="00CB056F" w:rsidRDefault="00CB056F" w:rsidP="00CB056F">
      <w:pPr>
        <w:pStyle w:val="DHHSbullet1"/>
      </w:pPr>
      <w:r>
        <w:t>Acting and speaking with authority</w:t>
      </w:r>
    </w:p>
    <w:p w:rsidR="00CB056F" w:rsidRDefault="00CB056F" w:rsidP="00CB056F">
      <w:pPr>
        <w:pStyle w:val="DHHSbullet1"/>
      </w:pPr>
      <w:r>
        <w:t>Remaining calm and focused; and</w:t>
      </w:r>
    </w:p>
    <w:p w:rsidR="00CB056F" w:rsidRDefault="00CB056F" w:rsidP="00CB056F">
      <w:pPr>
        <w:pStyle w:val="DHHSbullet1lastline"/>
      </w:pPr>
      <w:r>
        <w:t>Wearing ECO identification</w:t>
      </w:r>
    </w:p>
    <w:p w:rsidR="00320B20" w:rsidRDefault="00320B20" w:rsidP="00320B20">
      <w:pPr>
        <w:pStyle w:val="Heading3"/>
      </w:pPr>
      <w:r>
        <w:t xml:space="preserve">Evacuation exercises </w:t>
      </w:r>
    </w:p>
    <w:p w:rsidR="00320B20" w:rsidRDefault="00320B20" w:rsidP="00320B20">
      <w:pPr>
        <w:pStyle w:val="DHHSbody"/>
      </w:pPr>
      <w:r>
        <w:t xml:space="preserve">Where appropriate, clients should participate in evacuation exercises to ensure familiarity with: </w:t>
      </w:r>
    </w:p>
    <w:p w:rsidR="00320B20" w:rsidRDefault="00320B20" w:rsidP="00320B20">
      <w:pPr>
        <w:pStyle w:val="DHHSbullet1"/>
      </w:pPr>
      <w:r>
        <w:t xml:space="preserve">Emergency warnings </w:t>
      </w:r>
    </w:p>
    <w:p w:rsidR="00320B20" w:rsidRDefault="00320B20" w:rsidP="00320B20">
      <w:pPr>
        <w:pStyle w:val="DHHSbullet1"/>
      </w:pPr>
      <w:r>
        <w:t xml:space="preserve">Emergency signals </w:t>
      </w:r>
    </w:p>
    <w:p w:rsidR="00320B20" w:rsidRDefault="00320B20" w:rsidP="00320B20">
      <w:pPr>
        <w:pStyle w:val="DHHSbullet1"/>
      </w:pPr>
      <w:r>
        <w:t xml:space="preserve">Evacuation procedures </w:t>
      </w:r>
    </w:p>
    <w:p w:rsidR="00320B20" w:rsidRDefault="00320B20" w:rsidP="00320B20">
      <w:pPr>
        <w:pStyle w:val="DHHSbullet1"/>
      </w:pPr>
      <w:r>
        <w:t xml:space="preserve">The building layout </w:t>
      </w:r>
    </w:p>
    <w:p w:rsidR="00320B20" w:rsidRDefault="00320B20" w:rsidP="00320B20">
      <w:pPr>
        <w:pStyle w:val="DHHSbullet1"/>
      </w:pPr>
      <w:r>
        <w:t xml:space="preserve">Emergency exits and routes </w:t>
      </w:r>
    </w:p>
    <w:p w:rsidR="00CB056F" w:rsidRDefault="00732535" w:rsidP="00732535">
      <w:pPr>
        <w:pStyle w:val="Heading2"/>
      </w:pPr>
      <w:bookmarkStart w:id="28" w:name="_Toc533670397"/>
      <w:r w:rsidRPr="00732535">
        <w:t>6.4 Evacuation Packs</w:t>
      </w:r>
      <w:bookmarkEnd w:id="28"/>
    </w:p>
    <w:p w:rsidR="00732535" w:rsidRPr="00732535" w:rsidRDefault="00732535" w:rsidP="00732535">
      <w:pPr>
        <w:pStyle w:val="DHHSbody"/>
      </w:pPr>
      <w:r w:rsidRPr="00732535">
        <w:t xml:space="preserve">Evacuation packs must be provided for each residential building in each facility. </w:t>
      </w:r>
    </w:p>
    <w:p w:rsidR="00732535" w:rsidRPr="00732535" w:rsidRDefault="00732535" w:rsidP="00732535">
      <w:pPr>
        <w:pStyle w:val="DHHSbody"/>
      </w:pPr>
      <w:r w:rsidRPr="00732535">
        <w:t xml:space="preserve">They should include: </w:t>
      </w:r>
    </w:p>
    <w:p w:rsidR="00732535" w:rsidRPr="00732535" w:rsidRDefault="00732535" w:rsidP="00732535">
      <w:pPr>
        <w:pStyle w:val="DHHSbullet1"/>
      </w:pPr>
      <w:r w:rsidRPr="00732535">
        <w:t xml:space="preserve">ECO Identification </w:t>
      </w:r>
    </w:p>
    <w:p w:rsidR="00732535" w:rsidRPr="00732535" w:rsidRDefault="00732535" w:rsidP="00732535">
      <w:pPr>
        <w:pStyle w:val="DHHSbullet1"/>
      </w:pPr>
      <w:r w:rsidRPr="00732535">
        <w:t xml:space="preserve">emergency procedures and evacuation plans </w:t>
      </w:r>
    </w:p>
    <w:p w:rsidR="00732535" w:rsidRPr="00732535" w:rsidRDefault="00732535" w:rsidP="00732535">
      <w:pPr>
        <w:pStyle w:val="DHHSbullet1"/>
      </w:pPr>
      <w:r w:rsidRPr="00732535">
        <w:t xml:space="preserve">profiles for people with a disability </w:t>
      </w:r>
    </w:p>
    <w:p w:rsidR="00732535" w:rsidRPr="00732535" w:rsidRDefault="00732535" w:rsidP="00732535">
      <w:pPr>
        <w:pStyle w:val="DHHSbullet1"/>
      </w:pPr>
      <w:r w:rsidRPr="00732535">
        <w:t xml:space="preserve">emergency telephone numbers </w:t>
      </w:r>
    </w:p>
    <w:p w:rsidR="00732535" w:rsidRPr="00732535" w:rsidRDefault="00732535" w:rsidP="00732535">
      <w:pPr>
        <w:pStyle w:val="DHHSbullet1"/>
      </w:pPr>
      <w:r w:rsidRPr="00732535">
        <w:t xml:space="preserve">house plan showing bedroom locations </w:t>
      </w:r>
    </w:p>
    <w:p w:rsidR="00732535" w:rsidRPr="00732535" w:rsidRDefault="00732535" w:rsidP="00732535">
      <w:pPr>
        <w:pStyle w:val="DHHSbullet1"/>
      </w:pPr>
      <w:r w:rsidRPr="00732535">
        <w:t xml:space="preserve">Torch (no ‘wind-up’ torches) </w:t>
      </w:r>
    </w:p>
    <w:p w:rsidR="00732535" w:rsidRPr="00732535" w:rsidRDefault="00732535" w:rsidP="00732535">
      <w:pPr>
        <w:pStyle w:val="DHHSbullet1"/>
      </w:pPr>
      <w:r w:rsidRPr="00732535">
        <w:t xml:space="preserve">First Aid Kit </w:t>
      </w:r>
    </w:p>
    <w:p w:rsidR="00D00225" w:rsidRPr="000E0430" w:rsidRDefault="00732535" w:rsidP="005C4786">
      <w:pPr>
        <w:pStyle w:val="DHHSbullet1lastline"/>
      </w:pPr>
      <w:r w:rsidRPr="00732535">
        <w:t xml:space="preserve">Incentives (gum, lollies) </w:t>
      </w:r>
      <w:r w:rsidR="00D00225">
        <w:br w:type="page"/>
      </w:r>
    </w:p>
    <w:p w:rsidR="00732535" w:rsidRDefault="00D00225" w:rsidP="00D00225">
      <w:pPr>
        <w:pStyle w:val="Heading3"/>
      </w:pPr>
      <w:r w:rsidRPr="00D00225">
        <w:lastRenderedPageBreak/>
        <w:t>Activity 6 – Refusals to Evacuate</w:t>
      </w:r>
    </w:p>
    <w:p w:rsidR="00D00225" w:rsidRDefault="00D00225" w:rsidP="00D00225">
      <w:pPr>
        <w:pStyle w:val="DHHSbody"/>
        <w:rPr>
          <w:b/>
        </w:rPr>
      </w:pPr>
      <w:r w:rsidRPr="00D00225">
        <w:rPr>
          <w:b/>
        </w:rPr>
        <w:t>Discussion</w:t>
      </w:r>
    </w:p>
    <w:p w:rsidR="00D00225" w:rsidRDefault="00D00225" w:rsidP="00D00225">
      <w:pPr>
        <w:pStyle w:val="DHHSbody"/>
      </w:pPr>
      <w:r>
        <w:t xml:space="preserve">In groups discuss how you would expect ‘refusals to evacuate’ to be managed in the following categories: </w:t>
      </w:r>
    </w:p>
    <w:p w:rsidR="00D00225" w:rsidRDefault="00D00225" w:rsidP="00D00225">
      <w:pPr>
        <w:pStyle w:val="DHHSbullet1"/>
      </w:pPr>
      <w:r>
        <w:t xml:space="preserve">A client </w:t>
      </w:r>
    </w:p>
    <w:p w:rsidR="00D00225" w:rsidRDefault="00D00225" w:rsidP="00D00225">
      <w:pPr>
        <w:pStyle w:val="DHHSbullet1"/>
      </w:pPr>
      <w:r>
        <w:t xml:space="preserve">A co-worker </w:t>
      </w:r>
    </w:p>
    <w:p w:rsidR="00D00225" w:rsidRPr="000E0430" w:rsidRDefault="00D00225" w:rsidP="005C4786">
      <w:pPr>
        <w:pStyle w:val="DHHSbullet1lastline"/>
      </w:pPr>
      <w:r>
        <w:t>A visitor</w:t>
      </w:r>
      <w:r>
        <w:br w:type="page"/>
      </w:r>
    </w:p>
    <w:p w:rsidR="00D00225" w:rsidRDefault="00D00225" w:rsidP="00D00225">
      <w:pPr>
        <w:pStyle w:val="Heading1"/>
      </w:pPr>
      <w:bookmarkStart w:id="29" w:name="_Toc533670398"/>
      <w:r w:rsidRPr="00D00225">
        <w:lastRenderedPageBreak/>
        <w:t>7. Establish an Emergency Control Organisation</w:t>
      </w:r>
      <w:bookmarkEnd w:id="29"/>
    </w:p>
    <w:p w:rsidR="00D00225" w:rsidRDefault="00D00225" w:rsidP="00D00225">
      <w:pPr>
        <w:pStyle w:val="Heading2"/>
      </w:pPr>
      <w:bookmarkStart w:id="30" w:name="_Toc533670399"/>
      <w:r>
        <w:t>7.1 What is the Emergency Control Organisation</w:t>
      </w:r>
      <w:bookmarkEnd w:id="30"/>
    </w:p>
    <w:p w:rsidR="00D00225" w:rsidRDefault="00D00225" w:rsidP="00D00225">
      <w:pPr>
        <w:pStyle w:val="DHHSbody"/>
      </w:pPr>
      <w:r>
        <w:t>The FERPTF defines the ECO as:</w:t>
      </w:r>
    </w:p>
    <w:p w:rsidR="00D00225" w:rsidRDefault="00D00225" w:rsidP="00D00225">
      <w:pPr>
        <w:pStyle w:val="DHHSbody"/>
      </w:pPr>
      <w:r>
        <w:t>“A structured organisation which organises an appropriate response to emergency situations.”</w:t>
      </w:r>
    </w:p>
    <w:p w:rsidR="00D00225" w:rsidRDefault="00D00225" w:rsidP="00D00225">
      <w:pPr>
        <w:pStyle w:val="DHHSbody"/>
      </w:pPr>
      <w:r>
        <w:t>Australian Standard 3745 Planning for emergencies in facilities defines the ECO as:</w:t>
      </w:r>
    </w:p>
    <w:p w:rsidR="00D00225" w:rsidRDefault="00D00225" w:rsidP="00D00225">
      <w:pPr>
        <w:pStyle w:val="DHHSbody"/>
      </w:pPr>
      <w:proofErr w:type="gramStart"/>
      <w:r>
        <w:t>“ A</w:t>
      </w:r>
      <w:proofErr w:type="gramEnd"/>
      <w:r>
        <w:t xml:space="preserve"> person or persons appointed by the Emergency Planning Committee to direct and control the implementation of the facility’s emergency response procedures.”</w:t>
      </w:r>
    </w:p>
    <w:p w:rsidR="005948C9" w:rsidRDefault="005948C9" w:rsidP="005948C9">
      <w:pPr>
        <w:pStyle w:val="Heading2"/>
      </w:pPr>
      <w:bookmarkStart w:id="31" w:name="_Toc533670400"/>
      <w:r w:rsidRPr="005948C9">
        <w:t>7.2 ECO Structure</w:t>
      </w:r>
      <w:bookmarkEnd w:id="31"/>
    </w:p>
    <w:p w:rsidR="005948C9" w:rsidRDefault="005948C9" w:rsidP="005948C9">
      <w:pPr>
        <w:pStyle w:val="DHHSbody"/>
      </w:pPr>
      <w:r>
        <w:t>In large or complex facilities, the ECO usually includes a range of positions including:</w:t>
      </w:r>
    </w:p>
    <w:p w:rsidR="005948C9" w:rsidRDefault="005948C9" w:rsidP="005948C9">
      <w:pPr>
        <w:pStyle w:val="DHHSbullet1"/>
      </w:pPr>
      <w:r>
        <w:t>Chief Wardens</w:t>
      </w:r>
    </w:p>
    <w:p w:rsidR="005948C9" w:rsidRDefault="005948C9" w:rsidP="005948C9">
      <w:pPr>
        <w:pStyle w:val="DHHSbullet1"/>
      </w:pPr>
      <w:r>
        <w:t>Deputy Chief Wardens</w:t>
      </w:r>
    </w:p>
    <w:p w:rsidR="005948C9" w:rsidRDefault="005948C9" w:rsidP="005948C9">
      <w:pPr>
        <w:pStyle w:val="DHHSbullet1"/>
      </w:pPr>
      <w:r>
        <w:t>Communication Officers</w:t>
      </w:r>
    </w:p>
    <w:p w:rsidR="005948C9" w:rsidRDefault="005948C9" w:rsidP="005948C9">
      <w:pPr>
        <w:pStyle w:val="DHHSbullet1"/>
      </w:pPr>
      <w:r>
        <w:t>Area / Floor Wardens</w:t>
      </w:r>
    </w:p>
    <w:p w:rsidR="005948C9" w:rsidRDefault="005948C9" w:rsidP="005948C9">
      <w:pPr>
        <w:pStyle w:val="DHHSbullet1"/>
      </w:pPr>
      <w:r>
        <w:t>Wardens</w:t>
      </w:r>
    </w:p>
    <w:p w:rsidR="005948C9" w:rsidRDefault="005948C9" w:rsidP="005948C9">
      <w:pPr>
        <w:pStyle w:val="DHHSbullet1lastline"/>
      </w:pPr>
      <w:r>
        <w:t>First Aid Officers</w:t>
      </w:r>
    </w:p>
    <w:p w:rsidR="005948C9" w:rsidRDefault="005948C9" w:rsidP="005948C9">
      <w:pPr>
        <w:pStyle w:val="DHHSbody"/>
      </w:pPr>
      <w:r>
        <w:t>For small residential facilities (CDG 7.4 &amp; 7.7) the ECO will normally consist of the most senior staff member on duty</w:t>
      </w:r>
    </w:p>
    <w:p w:rsidR="005948C9" w:rsidRDefault="00D62B87" w:rsidP="00D62B87">
      <w:pPr>
        <w:pStyle w:val="Heading2"/>
      </w:pPr>
      <w:bookmarkStart w:id="32" w:name="_Toc533670401"/>
      <w:r w:rsidRPr="00D62B87">
        <w:t>7.3 ECO Authority</w:t>
      </w:r>
      <w:bookmarkEnd w:id="32"/>
    </w:p>
    <w:p w:rsidR="00D34A6D" w:rsidRDefault="00D34A6D" w:rsidP="00D34A6D">
      <w:pPr>
        <w:pStyle w:val="DHHSbody"/>
      </w:pPr>
      <w:r>
        <w:t>The EPC should ensure that occupants are advised of the ECO’s authority.</w:t>
      </w:r>
    </w:p>
    <w:p w:rsidR="00D34A6D" w:rsidRDefault="00D34A6D" w:rsidP="00D34A6D">
      <w:pPr>
        <w:pStyle w:val="DHHSbody"/>
      </w:pPr>
      <w:r>
        <w:t>AS3745 states:</w:t>
      </w:r>
    </w:p>
    <w:p w:rsidR="00D34A6D" w:rsidRDefault="00D34A6D" w:rsidP="00D34A6D">
      <w:pPr>
        <w:pStyle w:val="DHHSbody"/>
      </w:pPr>
      <w:r>
        <w:t>“During emergencies, instructions given by the emergency control organization (ECO) personnel shall take precedence over the normal management structure.”</w:t>
      </w:r>
    </w:p>
    <w:p w:rsidR="00D62B87" w:rsidRDefault="00D34A6D" w:rsidP="00D34A6D">
      <w:pPr>
        <w:pStyle w:val="DHHSbody"/>
      </w:pPr>
      <w:r>
        <w:t>The authority is intended to ensure life safety is the key priority in an emergency, above other considerations such as asset or environmental protection</w:t>
      </w:r>
    </w:p>
    <w:p w:rsidR="00D34A6D" w:rsidRDefault="00D34A6D" w:rsidP="00D34A6D">
      <w:pPr>
        <w:pStyle w:val="Heading2"/>
      </w:pPr>
      <w:bookmarkStart w:id="33" w:name="_Toc533670402"/>
      <w:r w:rsidRPr="00D34A6D">
        <w:t>7.4 ECO Roles and Responsibilities</w:t>
      </w:r>
      <w:bookmarkEnd w:id="33"/>
    </w:p>
    <w:p w:rsidR="00D34A6D" w:rsidRDefault="00D34A6D" w:rsidP="00D34A6D">
      <w:pPr>
        <w:pStyle w:val="DHHSbody"/>
      </w:pPr>
      <w:r w:rsidRPr="00D34A6D">
        <w:t>The following slides explain the expected roles and responsibilities of members of the ECO as defined in AS3745:2010 Planning for emergencies in facilities.</w:t>
      </w:r>
    </w:p>
    <w:p w:rsidR="00D34A6D" w:rsidRDefault="00D34A6D" w:rsidP="00D34A6D">
      <w:pPr>
        <w:pStyle w:val="Heading3"/>
      </w:pPr>
      <w:r>
        <w:t>Chief Warden</w:t>
      </w:r>
    </w:p>
    <w:p w:rsidR="00D34A6D" w:rsidRPr="00D34A6D" w:rsidRDefault="00D34A6D" w:rsidP="00D34A6D">
      <w:pPr>
        <w:pStyle w:val="DHHSbody"/>
        <w:rPr>
          <w:b/>
        </w:rPr>
      </w:pPr>
      <w:r w:rsidRPr="00D34A6D">
        <w:rPr>
          <w:b/>
        </w:rPr>
        <w:t>Pre-</w:t>
      </w:r>
      <w:proofErr w:type="gramStart"/>
      <w:r w:rsidRPr="00D34A6D">
        <w:rPr>
          <w:b/>
        </w:rPr>
        <w:t>Emergency :</w:t>
      </w:r>
      <w:proofErr w:type="gramEnd"/>
    </w:p>
    <w:p w:rsidR="00D34A6D" w:rsidRDefault="00D34A6D" w:rsidP="00D34A6D">
      <w:pPr>
        <w:pStyle w:val="DHHSbullet1"/>
      </w:pPr>
      <w:r>
        <w:t>Maintain a current register of ECO members</w:t>
      </w:r>
    </w:p>
    <w:p w:rsidR="00D34A6D" w:rsidRDefault="00D34A6D" w:rsidP="00D34A6D">
      <w:pPr>
        <w:pStyle w:val="DHHSbullet1"/>
      </w:pPr>
      <w:r>
        <w:t>Notify/Replace members when appropriate</w:t>
      </w:r>
    </w:p>
    <w:p w:rsidR="00D34A6D" w:rsidRDefault="00D34A6D" w:rsidP="00D34A6D">
      <w:pPr>
        <w:pStyle w:val="DHHSbullet1"/>
      </w:pPr>
      <w:r>
        <w:t>Arrange / organise evacuation exercises</w:t>
      </w:r>
    </w:p>
    <w:p w:rsidR="00D34A6D" w:rsidRDefault="00D34A6D" w:rsidP="00D34A6D">
      <w:pPr>
        <w:pStyle w:val="DHHSbullet1"/>
      </w:pPr>
      <w:r>
        <w:t>Ensure emergency response procedures are maintained</w:t>
      </w:r>
    </w:p>
    <w:p w:rsidR="00D34A6D" w:rsidRDefault="00D34A6D" w:rsidP="00D34A6D">
      <w:pPr>
        <w:pStyle w:val="DHHSbullet1"/>
      </w:pPr>
      <w:r>
        <w:t>Be a member of the EPC*</w:t>
      </w:r>
    </w:p>
    <w:p w:rsidR="00D34A6D" w:rsidRDefault="00D34A6D" w:rsidP="00D34A6D">
      <w:pPr>
        <w:pStyle w:val="DHHSbullet1lastline"/>
      </w:pPr>
      <w:r>
        <w:t>Ensure ECO identification and resources are available</w:t>
      </w:r>
    </w:p>
    <w:p w:rsidR="005C6046" w:rsidRPr="005C6046" w:rsidRDefault="005C6046" w:rsidP="005C6046">
      <w:pPr>
        <w:pStyle w:val="DHHSbody"/>
        <w:rPr>
          <w:b/>
        </w:rPr>
      </w:pPr>
      <w:proofErr w:type="gramStart"/>
      <w:r w:rsidRPr="005C6046">
        <w:rPr>
          <w:b/>
        </w:rPr>
        <w:lastRenderedPageBreak/>
        <w:t>Emergency :</w:t>
      </w:r>
      <w:proofErr w:type="gramEnd"/>
      <w:r w:rsidRPr="005C6046">
        <w:rPr>
          <w:b/>
        </w:rPr>
        <w:t xml:space="preserve"> </w:t>
      </w:r>
    </w:p>
    <w:p w:rsidR="005C6046" w:rsidRDefault="005C6046" w:rsidP="005C6046">
      <w:pPr>
        <w:pStyle w:val="DHHSbullet1"/>
      </w:pPr>
      <w:r>
        <w:t xml:space="preserve">Move to the Emergency Control Point (ECP/FIP) and take control </w:t>
      </w:r>
    </w:p>
    <w:p w:rsidR="005C6046" w:rsidRDefault="005C6046" w:rsidP="005C6046">
      <w:pPr>
        <w:pStyle w:val="DHHSbullet1"/>
      </w:pPr>
      <w:r>
        <w:t xml:space="preserve">Ascertain the nature of the emergency </w:t>
      </w:r>
    </w:p>
    <w:p w:rsidR="005C6046" w:rsidRDefault="005C6046" w:rsidP="005C6046">
      <w:pPr>
        <w:pStyle w:val="DHHSbullet1"/>
      </w:pPr>
      <w:r>
        <w:t xml:space="preserve">Determine appropriate action (What / Where / How BIG / People at risk) </w:t>
      </w:r>
    </w:p>
    <w:p w:rsidR="005C6046" w:rsidRDefault="005C6046" w:rsidP="005C6046">
      <w:pPr>
        <w:pStyle w:val="DHHSbullet1"/>
      </w:pPr>
      <w:r>
        <w:t xml:space="preserve">If necessary initiate emergency response procedures </w:t>
      </w:r>
    </w:p>
    <w:p w:rsidR="005C6046" w:rsidRDefault="005C6046" w:rsidP="005C6046">
      <w:pPr>
        <w:pStyle w:val="DHHSbullet1"/>
      </w:pPr>
      <w:r>
        <w:t xml:space="preserve">Ensure the appropriate emergency service has been notified </w:t>
      </w:r>
    </w:p>
    <w:p w:rsidR="005C6046" w:rsidRDefault="005C6046" w:rsidP="005C6046">
      <w:pPr>
        <w:pStyle w:val="DHHSbullet1"/>
      </w:pPr>
      <w:r>
        <w:t xml:space="preserve">Ensure the Area Wardens are advised of situation </w:t>
      </w:r>
    </w:p>
    <w:p w:rsidR="005C6046" w:rsidRDefault="005C6046" w:rsidP="005C6046">
      <w:pPr>
        <w:pStyle w:val="DHHSbullet1"/>
      </w:pPr>
      <w:r>
        <w:t xml:space="preserve">Monitor progress and maintain incident log </w:t>
      </w:r>
    </w:p>
    <w:p w:rsidR="005C6046" w:rsidRDefault="005C6046" w:rsidP="005C6046">
      <w:pPr>
        <w:pStyle w:val="DHHSbullet1"/>
      </w:pPr>
      <w:r>
        <w:t xml:space="preserve">Brief the emergency services personnel upon arrival, on the type, scope &amp; location of the emergency and then act on the senior officer’s instructions </w:t>
      </w:r>
    </w:p>
    <w:p w:rsidR="005C6046" w:rsidRDefault="005C6046" w:rsidP="005C6046">
      <w:pPr>
        <w:pStyle w:val="DHHSbullet1"/>
      </w:pPr>
      <w:r>
        <w:t xml:space="preserve">Brief the On-call Manager and EPC </w:t>
      </w:r>
    </w:p>
    <w:p w:rsidR="005C6046" w:rsidRPr="005C6046" w:rsidRDefault="005C6046" w:rsidP="005C6046">
      <w:pPr>
        <w:pStyle w:val="DHHSbullet1"/>
        <w:numPr>
          <w:ilvl w:val="0"/>
          <w:numId w:val="0"/>
        </w:numPr>
        <w:rPr>
          <w:b/>
        </w:rPr>
      </w:pPr>
      <w:r w:rsidRPr="005C6046">
        <w:rPr>
          <w:b/>
        </w:rPr>
        <w:t>Post Emergency:</w:t>
      </w:r>
    </w:p>
    <w:p w:rsidR="005C6046" w:rsidRDefault="005C6046" w:rsidP="005C6046">
      <w:pPr>
        <w:pStyle w:val="DHHSbullet1"/>
      </w:pPr>
      <w:r>
        <w:t>Consider occupants to return/reoccupy if safe to do so</w:t>
      </w:r>
    </w:p>
    <w:p w:rsidR="005C6046" w:rsidRDefault="005C6046" w:rsidP="005C6046">
      <w:pPr>
        <w:pStyle w:val="DHHSbullet2"/>
      </w:pPr>
      <w:r>
        <w:t>Liaise with emergency services</w:t>
      </w:r>
    </w:p>
    <w:p w:rsidR="005C6046" w:rsidRDefault="005C6046" w:rsidP="005C6046">
      <w:pPr>
        <w:pStyle w:val="DHHSbullet1"/>
      </w:pPr>
      <w:r>
        <w:t>Notify appropriate services to reinstate services to building</w:t>
      </w:r>
    </w:p>
    <w:p w:rsidR="005C6046" w:rsidRDefault="005C6046" w:rsidP="005C6046">
      <w:pPr>
        <w:pStyle w:val="DHHSbullet1"/>
      </w:pPr>
      <w:r>
        <w:t>Consider possible damage to facility</w:t>
      </w:r>
    </w:p>
    <w:p w:rsidR="005C6046" w:rsidRDefault="005C6046" w:rsidP="005C6046">
      <w:pPr>
        <w:pStyle w:val="DHHSbullet2"/>
      </w:pPr>
      <w:r>
        <w:t>can you re-occupy?</w:t>
      </w:r>
    </w:p>
    <w:p w:rsidR="005C6046" w:rsidRDefault="005C6046" w:rsidP="005C6046">
      <w:pPr>
        <w:pStyle w:val="DHHSbullet2"/>
      </w:pPr>
      <w:r>
        <w:t>If not, what happens to occupants</w:t>
      </w:r>
    </w:p>
    <w:p w:rsidR="005C6046" w:rsidRDefault="005C6046" w:rsidP="005C6046">
      <w:pPr>
        <w:pStyle w:val="DHHSbullet1"/>
      </w:pPr>
      <w:r>
        <w:t>Injured occupants</w:t>
      </w:r>
    </w:p>
    <w:p w:rsidR="005C6046" w:rsidRDefault="005C6046" w:rsidP="005C6046">
      <w:pPr>
        <w:pStyle w:val="DHHSbullet1"/>
      </w:pPr>
      <w:r>
        <w:t>Attend debrief with Emergency Service if applicable</w:t>
      </w:r>
    </w:p>
    <w:p w:rsidR="005C6046" w:rsidRDefault="005C6046" w:rsidP="005C6046">
      <w:pPr>
        <w:pStyle w:val="DHHSbullet1"/>
      </w:pPr>
      <w:r>
        <w:t>Debrief ECO</w:t>
      </w:r>
    </w:p>
    <w:p w:rsidR="005C6046" w:rsidRDefault="005C6046" w:rsidP="005C6046">
      <w:pPr>
        <w:pStyle w:val="DHHSbullet1"/>
      </w:pPr>
      <w:r>
        <w:t>Compile incident reports for</w:t>
      </w:r>
    </w:p>
    <w:p w:rsidR="005C6046" w:rsidRDefault="005C6046" w:rsidP="005C6046">
      <w:pPr>
        <w:pStyle w:val="DHHSbullet2"/>
      </w:pPr>
      <w:r>
        <w:t>EPC</w:t>
      </w:r>
    </w:p>
    <w:p w:rsidR="005C6046" w:rsidRDefault="005C6046" w:rsidP="005C6046">
      <w:pPr>
        <w:pStyle w:val="DHHSbullet2lastline"/>
      </w:pPr>
      <w:r>
        <w:t>DHHS</w:t>
      </w:r>
    </w:p>
    <w:p w:rsidR="005C6046" w:rsidRDefault="005C6046" w:rsidP="005C6046">
      <w:pPr>
        <w:pStyle w:val="DHHSbullet1"/>
      </w:pPr>
      <w:r>
        <w:t>Organising other support services as required</w:t>
      </w:r>
    </w:p>
    <w:p w:rsidR="005C6046" w:rsidRDefault="005C6046" w:rsidP="005C6046">
      <w:pPr>
        <w:pStyle w:val="DHHSbullet1lastline"/>
      </w:pPr>
      <w:r>
        <w:t>Identify opportunities for improvement for further training</w:t>
      </w:r>
    </w:p>
    <w:p w:rsidR="005C6046" w:rsidRDefault="005C6046" w:rsidP="005C6046">
      <w:pPr>
        <w:pStyle w:val="Heading3"/>
      </w:pPr>
      <w:r>
        <w:t>Communications Officer</w:t>
      </w:r>
    </w:p>
    <w:p w:rsidR="005C6046" w:rsidRPr="005C6046" w:rsidRDefault="005C6046" w:rsidP="005C6046">
      <w:pPr>
        <w:pStyle w:val="DHHSbody"/>
        <w:rPr>
          <w:b/>
        </w:rPr>
      </w:pPr>
      <w:r w:rsidRPr="005C6046">
        <w:rPr>
          <w:b/>
        </w:rPr>
        <w:t xml:space="preserve">Pre-Emergency: </w:t>
      </w:r>
    </w:p>
    <w:p w:rsidR="005C6046" w:rsidRPr="005C6046" w:rsidRDefault="005C6046" w:rsidP="005C6046">
      <w:pPr>
        <w:pStyle w:val="DHHSbullet1"/>
      </w:pPr>
      <w:r w:rsidRPr="005C6046">
        <w:t xml:space="preserve">Training in communications equipment </w:t>
      </w:r>
    </w:p>
    <w:p w:rsidR="005C6046" w:rsidRPr="005C6046" w:rsidRDefault="005C6046" w:rsidP="005C6046">
      <w:pPr>
        <w:pStyle w:val="DHHSbullet2"/>
      </w:pPr>
      <w:r w:rsidRPr="005C6046">
        <w:t xml:space="preserve">Personal </w:t>
      </w:r>
    </w:p>
    <w:p w:rsidR="005C6046" w:rsidRPr="005C6046" w:rsidRDefault="005C6046" w:rsidP="005C6046">
      <w:pPr>
        <w:pStyle w:val="DHHSbullet2lastline"/>
      </w:pPr>
      <w:r w:rsidRPr="005C6046">
        <w:t xml:space="preserve">Wardens </w:t>
      </w:r>
    </w:p>
    <w:p w:rsidR="005C6046" w:rsidRPr="005C6046" w:rsidRDefault="005C6046" w:rsidP="005C6046">
      <w:pPr>
        <w:pStyle w:val="DHHSbullet1"/>
      </w:pPr>
      <w:r w:rsidRPr="005C6046">
        <w:t xml:space="preserve">Maintain records and logbooks </w:t>
      </w:r>
    </w:p>
    <w:p w:rsidR="005C6046" w:rsidRPr="005C6046" w:rsidRDefault="005C6046" w:rsidP="005C6046">
      <w:pPr>
        <w:pStyle w:val="DHHSbullet1"/>
      </w:pPr>
      <w:r w:rsidRPr="005C6046">
        <w:t xml:space="preserve">Ensure currency of emergency contact information </w:t>
      </w:r>
    </w:p>
    <w:p w:rsidR="005C6046" w:rsidRPr="005C6046" w:rsidRDefault="005C6046" w:rsidP="005C6046">
      <w:pPr>
        <w:pStyle w:val="DHHSbullet1"/>
      </w:pPr>
      <w:r w:rsidRPr="005C6046">
        <w:t xml:space="preserve">Attend training and exercises </w:t>
      </w:r>
    </w:p>
    <w:p w:rsidR="005C6046" w:rsidRDefault="005C6046" w:rsidP="005C6046">
      <w:pPr>
        <w:pStyle w:val="DHHSbullet1"/>
      </w:pPr>
      <w:r w:rsidRPr="005C6046">
        <w:t xml:space="preserve">Ensure communications equipment is operational </w:t>
      </w:r>
    </w:p>
    <w:p w:rsidR="005C6046" w:rsidRPr="005C6046" w:rsidRDefault="005C6046" w:rsidP="005C6046">
      <w:pPr>
        <w:pStyle w:val="DHHSbody"/>
        <w:rPr>
          <w:b/>
        </w:rPr>
      </w:pPr>
      <w:r w:rsidRPr="005C6046">
        <w:rPr>
          <w:b/>
        </w:rPr>
        <w:t xml:space="preserve">Emergency: </w:t>
      </w:r>
    </w:p>
    <w:p w:rsidR="005C6046" w:rsidRDefault="005C6046" w:rsidP="005C6046">
      <w:pPr>
        <w:pStyle w:val="DHHSbullet1"/>
      </w:pPr>
      <w:r>
        <w:t xml:space="preserve">Act as directed by the Chief Warden </w:t>
      </w:r>
    </w:p>
    <w:p w:rsidR="005C6046" w:rsidRDefault="005C6046" w:rsidP="005C6046">
      <w:pPr>
        <w:pStyle w:val="DHHSbullet1"/>
      </w:pPr>
      <w:r>
        <w:t xml:space="preserve">Ascertain the nature and location of the emergency </w:t>
      </w:r>
    </w:p>
    <w:p w:rsidR="005C6046" w:rsidRDefault="005C6046" w:rsidP="005C6046">
      <w:pPr>
        <w:pStyle w:val="DHHSbullet1"/>
      </w:pPr>
      <w:r>
        <w:t xml:space="preserve">7.4 ECO Roles and Responsibilities </w:t>
      </w:r>
    </w:p>
    <w:p w:rsidR="005C6046" w:rsidRDefault="005C6046" w:rsidP="005C6046">
      <w:pPr>
        <w:pStyle w:val="DHHSbullet1"/>
      </w:pPr>
      <w:r>
        <w:rPr>
          <w:rFonts w:cs="Arial"/>
        </w:rPr>
        <w:t>C</w:t>
      </w:r>
      <w:r>
        <w:t xml:space="preserve">onfirm Emergency Services notified </w:t>
      </w:r>
    </w:p>
    <w:p w:rsidR="005C6046" w:rsidRDefault="005C6046" w:rsidP="005C6046">
      <w:pPr>
        <w:pStyle w:val="DHHSbullet1"/>
      </w:pPr>
      <w:r>
        <w:t xml:space="preserve">Notify the appropriate ECO members </w:t>
      </w:r>
    </w:p>
    <w:p w:rsidR="005C6046" w:rsidRDefault="005C6046" w:rsidP="005C6046">
      <w:pPr>
        <w:pStyle w:val="DHHSbullet1"/>
      </w:pPr>
      <w:r>
        <w:t xml:space="preserve">Transmit &amp; record instructions and information </w:t>
      </w:r>
    </w:p>
    <w:p w:rsidR="005C6046" w:rsidRDefault="005C6046" w:rsidP="005C6046">
      <w:pPr>
        <w:pStyle w:val="DHHSbullet1"/>
      </w:pPr>
      <w:r>
        <w:t xml:space="preserve">Record an incident log </w:t>
      </w:r>
    </w:p>
    <w:p w:rsidR="005C6046" w:rsidRPr="005C6046" w:rsidRDefault="005C6046" w:rsidP="005C6046">
      <w:pPr>
        <w:pStyle w:val="DHHSbody"/>
        <w:rPr>
          <w:b/>
        </w:rPr>
      </w:pPr>
      <w:r w:rsidRPr="005C6046">
        <w:rPr>
          <w:b/>
        </w:rPr>
        <w:lastRenderedPageBreak/>
        <w:t xml:space="preserve">Post Emergency: </w:t>
      </w:r>
    </w:p>
    <w:p w:rsidR="005C6046" w:rsidRDefault="005C6046" w:rsidP="005C6046">
      <w:pPr>
        <w:pStyle w:val="DHHSbullet1"/>
      </w:pPr>
      <w:r>
        <w:rPr>
          <w:rFonts w:cs="Arial"/>
        </w:rPr>
        <w:t>C</w:t>
      </w:r>
      <w:r>
        <w:t xml:space="preserve">ollate records of events during the emergency </w:t>
      </w:r>
    </w:p>
    <w:p w:rsidR="005C6046" w:rsidRDefault="005C6046" w:rsidP="005C6046">
      <w:pPr>
        <w:pStyle w:val="DHHSbullet1"/>
      </w:pPr>
      <w:r>
        <w:t xml:space="preserve">Participate in debrief </w:t>
      </w:r>
    </w:p>
    <w:p w:rsidR="005C6046" w:rsidRDefault="005C6046" w:rsidP="005C6046">
      <w:pPr>
        <w:pStyle w:val="DHHSbullet1"/>
      </w:pPr>
      <w:r>
        <w:t xml:space="preserve">Secure records for future reference </w:t>
      </w:r>
    </w:p>
    <w:p w:rsidR="005C6046" w:rsidRDefault="005C6046" w:rsidP="005C6046">
      <w:pPr>
        <w:pStyle w:val="DHHSbullet1"/>
      </w:pPr>
      <w:r>
        <w:t xml:space="preserve">Attend further training if required </w:t>
      </w:r>
    </w:p>
    <w:p w:rsidR="005C6046" w:rsidRDefault="005C6046" w:rsidP="005C6046">
      <w:pPr>
        <w:pStyle w:val="Heading3"/>
      </w:pPr>
      <w:r>
        <w:t>Floor / Area Warden</w:t>
      </w:r>
    </w:p>
    <w:p w:rsidR="005C6046" w:rsidRPr="005C6046" w:rsidRDefault="005C6046" w:rsidP="005C6046">
      <w:pPr>
        <w:pStyle w:val="DHHSbody"/>
        <w:rPr>
          <w:b/>
        </w:rPr>
      </w:pPr>
      <w:r w:rsidRPr="005C6046">
        <w:rPr>
          <w:b/>
        </w:rPr>
        <w:t xml:space="preserve">Pre-Emergency: </w:t>
      </w:r>
    </w:p>
    <w:p w:rsidR="005C6046" w:rsidRDefault="005C6046" w:rsidP="005C6046">
      <w:pPr>
        <w:pStyle w:val="DHHSbullet1"/>
      </w:pPr>
      <w:r>
        <w:t xml:space="preserve">Confirm </w:t>
      </w:r>
      <w:proofErr w:type="gramStart"/>
      <w:r>
        <w:t>sufficient</w:t>
      </w:r>
      <w:proofErr w:type="gramEnd"/>
      <w:r>
        <w:t xml:space="preserve"> Wardens for area </w:t>
      </w:r>
    </w:p>
    <w:p w:rsidR="005C6046" w:rsidRDefault="005C6046" w:rsidP="005C6046">
      <w:pPr>
        <w:pStyle w:val="DHHSbullet1"/>
      </w:pPr>
      <w:r>
        <w:t xml:space="preserve">Report equipment deficiencies </w:t>
      </w:r>
    </w:p>
    <w:p w:rsidR="005C6046" w:rsidRDefault="005C6046" w:rsidP="005C6046">
      <w:pPr>
        <w:pStyle w:val="DHHSbullet1"/>
      </w:pPr>
      <w:r>
        <w:t xml:space="preserve">Ensure Wardens communicate emergency procedures to all occupants within area </w:t>
      </w:r>
    </w:p>
    <w:p w:rsidR="005C6046" w:rsidRDefault="005C6046" w:rsidP="005C6046">
      <w:pPr>
        <w:pStyle w:val="DHHSbullet1"/>
      </w:pPr>
      <w:r>
        <w:t xml:space="preserve">Ensure occupants are: </w:t>
      </w:r>
    </w:p>
    <w:p w:rsidR="005C6046" w:rsidRDefault="005C6046" w:rsidP="005C6046">
      <w:pPr>
        <w:pStyle w:val="DHHSbullet2"/>
      </w:pPr>
      <w:r>
        <w:t xml:space="preserve">Informed of procedures </w:t>
      </w:r>
    </w:p>
    <w:p w:rsidR="005C6046" w:rsidRDefault="005C6046" w:rsidP="005C6046">
      <w:pPr>
        <w:pStyle w:val="DHHSbullet2lastline"/>
      </w:pPr>
      <w:r>
        <w:t xml:space="preserve">Aware of who wardens are </w:t>
      </w:r>
    </w:p>
    <w:p w:rsidR="005C6046" w:rsidRDefault="005C6046" w:rsidP="005C6046">
      <w:pPr>
        <w:pStyle w:val="DHHSbullet1"/>
      </w:pPr>
      <w:r>
        <w:t xml:space="preserve">Coordinate safety practices by Wardens </w:t>
      </w:r>
    </w:p>
    <w:p w:rsidR="005C6046" w:rsidRDefault="005C6046" w:rsidP="005C6046">
      <w:pPr>
        <w:pStyle w:val="DHHSbullet1"/>
      </w:pPr>
      <w:r>
        <w:t xml:space="preserve">Attend training and exercises </w:t>
      </w:r>
    </w:p>
    <w:p w:rsidR="005C6046" w:rsidRDefault="005C6046" w:rsidP="005C6046">
      <w:pPr>
        <w:pStyle w:val="DHHSbullet1"/>
      </w:pPr>
      <w:r>
        <w:t xml:space="preserve">Ensure ECO identification available </w:t>
      </w:r>
    </w:p>
    <w:p w:rsidR="005C6046" w:rsidRPr="005C6046" w:rsidRDefault="005C6046" w:rsidP="005C6046">
      <w:pPr>
        <w:pStyle w:val="DHHSbody"/>
        <w:rPr>
          <w:b/>
        </w:rPr>
      </w:pPr>
      <w:r w:rsidRPr="005C6046">
        <w:rPr>
          <w:b/>
        </w:rPr>
        <w:t xml:space="preserve">Emergency: </w:t>
      </w:r>
    </w:p>
    <w:p w:rsidR="005C6046" w:rsidRDefault="005C6046" w:rsidP="005C6046">
      <w:pPr>
        <w:pStyle w:val="DHHSbullet1"/>
      </w:pPr>
      <w:r>
        <w:t xml:space="preserve">Implement the emergency procedures for floor or area </w:t>
      </w:r>
    </w:p>
    <w:p w:rsidR="005C6046" w:rsidRDefault="005C6046" w:rsidP="005C6046">
      <w:pPr>
        <w:pStyle w:val="DHHSbullet1"/>
      </w:pPr>
      <w:r>
        <w:t xml:space="preserve">Ensure the appropriate emergency service has been notified </w:t>
      </w:r>
    </w:p>
    <w:p w:rsidR="005C6046" w:rsidRDefault="005C6046" w:rsidP="005C6046">
      <w:pPr>
        <w:pStyle w:val="DHHSbullet1"/>
      </w:pPr>
      <w:r>
        <w:t xml:space="preserve">Direct Wardens to check the floor or area for any abnormal situation </w:t>
      </w:r>
    </w:p>
    <w:p w:rsidR="005C6046" w:rsidRDefault="005C6046" w:rsidP="005C6046">
      <w:pPr>
        <w:pStyle w:val="DHHSbullet1"/>
      </w:pPr>
      <w:r>
        <w:t xml:space="preserve">Commence evacuation if the circumstances on their floor or area warrant this </w:t>
      </w:r>
    </w:p>
    <w:p w:rsidR="005C6046" w:rsidRDefault="005C6046" w:rsidP="005C6046">
      <w:pPr>
        <w:pStyle w:val="DHHSbullet1"/>
      </w:pPr>
      <w:r>
        <w:t xml:space="preserve">Communicate with the Chief Warden by whatever means available and act on instructions </w:t>
      </w:r>
    </w:p>
    <w:p w:rsidR="005C6046" w:rsidRDefault="005C6046" w:rsidP="005C6046">
      <w:pPr>
        <w:pStyle w:val="DHHSbullet1"/>
      </w:pPr>
      <w:r>
        <w:t xml:space="preserve">Advise the Chief Warden as soon as possible of the circumstances and action taken </w:t>
      </w:r>
    </w:p>
    <w:p w:rsidR="005C6046" w:rsidRDefault="005C6046" w:rsidP="005C6046">
      <w:pPr>
        <w:pStyle w:val="DHHSbullet1"/>
      </w:pPr>
      <w:r>
        <w:t xml:space="preserve">Co-opt persons as required to assist a Warden during an emergency </w:t>
      </w:r>
    </w:p>
    <w:p w:rsidR="005C6046" w:rsidRDefault="005C6046" w:rsidP="005C6046">
      <w:pPr>
        <w:pStyle w:val="DHHSbullet1"/>
      </w:pPr>
      <w:r>
        <w:t xml:space="preserve">Confirm that the activities of Wardens have been completed and report this to the Chief Warden </w:t>
      </w:r>
    </w:p>
    <w:p w:rsidR="005C6046" w:rsidRPr="005C6046" w:rsidRDefault="005C6046" w:rsidP="005C6046">
      <w:pPr>
        <w:pStyle w:val="DHHSbody"/>
        <w:rPr>
          <w:b/>
        </w:rPr>
      </w:pPr>
      <w:r w:rsidRPr="005C6046">
        <w:rPr>
          <w:b/>
        </w:rPr>
        <w:t xml:space="preserve">Post Emergency: </w:t>
      </w:r>
    </w:p>
    <w:p w:rsidR="005C6046" w:rsidRDefault="005C6046" w:rsidP="005C6046">
      <w:pPr>
        <w:pStyle w:val="DHHSbullet1"/>
      </w:pPr>
      <w:r>
        <w:t xml:space="preserve">Report on actions taken during the emergency at debrief </w:t>
      </w:r>
    </w:p>
    <w:p w:rsidR="005C6046" w:rsidRDefault="005C6046" w:rsidP="005C6046">
      <w:pPr>
        <w:pStyle w:val="DHHSbullet1"/>
      </w:pPr>
      <w:r>
        <w:t xml:space="preserve">Report on any near misses, incidents, injuries and/or illnesses </w:t>
      </w:r>
    </w:p>
    <w:p w:rsidR="005C6046" w:rsidRPr="005C6046" w:rsidRDefault="005C6046" w:rsidP="005C6046">
      <w:pPr>
        <w:pStyle w:val="Heading3"/>
      </w:pPr>
      <w:r w:rsidRPr="005C6046">
        <w:t xml:space="preserve">Warden </w:t>
      </w:r>
    </w:p>
    <w:p w:rsidR="005C6046" w:rsidRPr="005C6046" w:rsidRDefault="005C6046" w:rsidP="005C6046">
      <w:pPr>
        <w:pStyle w:val="DHHSbody"/>
        <w:rPr>
          <w:b/>
        </w:rPr>
      </w:pPr>
      <w:r w:rsidRPr="005C6046">
        <w:rPr>
          <w:b/>
        </w:rPr>
        <w:t xml:space="preserve">Pre-emergency: </w:t>
      </w:r>
    </w:p>
    <w:p w:rsidR="005C6046" w:rsidRDefault="005C6046" w:rsidP="005C6046">
      <w:pPr>
        <w:pStyle w:val="DHHSbullet1"/>
      </w:pPr>
      <w:r>
        <w:t xml:space="preserve">Ensure occupants aware of emergency procedures </w:t>
      </w:r>
    </w:p>
    <w:p w:rsidR="005C6046" w:rsidRDefault="005C6046" w:rsidP="005C6046">
      <w:pPr>
        <w:pStyle w:val="DHHSbullet1"/>
      </w:pPr>
      <w:r>
        <w:t xml:space="preserve">Carry out safety practices </w:t>
      </w:r>
    </w:p>
    <w:p w:rsidR="005C6046" w:rsidRDefault="005C6046" w:rsidP="005C6046">
      <w:pPr>
        <w:pStyle w:val="DHHSbullet1"/>
      </w:pPr>
      <w:r>
        <w:t xml:space="preserve">Ensure you have ECO identification </w:t>
      </w:r>
    </w:p>
    <w:p w:rsidR="005C6046" w:rsidRDefault="005C6046" w:rsidP="005C6046">
      <w:pPr>
        <w:pStyle w:val="DHHSbullet1"/>
      </w:pPr>
      <w:r>
        <w:t xml:space="preserve">Attend training as required by EPC </w:t>
      </w:r>
    </w:p>
    <w:p w:rsidR="005C6046" w:rsidRPr="005C6046" w:rsidRDefault="005C6046" w:rsidP="005C6046">
      <w:pPr>
        <w:pStyle w:val="DHHSbody"/>
        <w:rPr>
          <w:b/>
        </w:rPr>
      </w:pPr>
      <w:r w:rsidRPr="005C6046">
        <w:rPr>
          <w:b/>
        </w:rPr>
        <w:t xml:space="preserve">Emergency: </w:t>
      </w:r>
    </w:p>
    <w:p w:rsidR="005C6046" w:rsidRDefault="005C6046" w:rsidP="005C6046">
      <w:pPr>
        <w:pStyle w:val="DHHSbullet1"/>
      </w:pPr>
      <w:r>
        <w:t xml:space="preserve">Act as Floor/Area Wardens if required </w:t>
      </w:r>
    </w:p>
    <w:p w:rsidR="005C6046" w:rsidRDefault="005C6046" w:rsidP="005C6046">
      <w:pPr>
        <w:pStyle w:val="DHHSbullet1"/>
      </w:pPr>
      <w:r>
        <w:t xml:space="preserve">Operate communications systems in place </w:t>
      </w:r>
    </w:p>
    <w:p w:rsidR="005C6046" w:rsidRDefault="005C6046" w:rsidP="005C6046">
      <w:pPr>
        <w:pStyle w:val="DHHSbullet1"/>
      </w:pPr>
      <w:r>
        <w:t xml:space="preserve">Check fire/smoke doors are closed </w:t>
      </w:r>
    </w:p>
    <w:p w:rsidR="005C6046" w:rsidRDefault="005C6046" w:rsidP="005C6046">
      <w:pPr>
        <w:pStyle w:val="DHHSbullet1"/>
      </w:pPr>
      <w:r>
        <w:t xml:space="preserve">Close other open doors (in accordance with your procedures) </w:t>
      </w:r>
    </w:p>
    <w:p w:rsidR="005C6046" w:rsidRDefault="005C6046" w:rsidP="005C6046">
      <w:pPr>
        <w:pStyle w:val="DHHSbullet1"/>
      </w:pPr>
      <w:r>
        <w:t xml:space="preserve">Search floor/area to ensure occupants are evacuated </w:t>
      </w:r>
    </w:p>
    <w:p w:rsidR="005C6046" w:rsidRDefault="005C6046" w:rsidP="005C6046">
      <w:pPr>
        <w:pStyle w:val="DHHSbullet1"/>
      </w:pPr>
      <w:r>
        <w:t xml:space="preserve">Ensure orderly flow of people into protected areas (i.e. stairwells) </w:t>
      </w:r>
    </w:p>
    <w:p w:rsidR="005C6046" w:rsidRDefault="005C6046" w:rsidP="005C6046">
      <w:pPr>
        <w:pStyle w:val="DHHSbullet1"/>
      </w:pPr>
      <w:r>
        <w:lastRenderedPageBreak/>
        <w:t xml:space="preserve">Assist occupants/visitors with a disability </w:t>
      </w:r>
    </w:p>
    <w:p w:rsidR="005C6046" w:rsidRDefault="005C6046" w:rsidP="005C6046">
      <w:pPr>
        <w:pStyle w:val="DHHSbullet1"/>
      </w:pPr>
      <w:r>
        <w:t xml:space="preserve">Act as leader of groups moving to assembly areas </w:t>
      </w:r>
    </w:p>
    <w:p w:rsidR="005C6046" w:rsidRDefault="005C6046" w:rsidP="005C6046">
      <w:pPr>
        <w:pStyle w:val="DHHSbullet1"/>
      </w:pPr>
      <w:r>
        <w:t xml:space="preserve">Monitor occupants/visitors at assembly area </w:t>
      </w:r>
    </w:p>
    <w:p w:rsidR="005C6046" w:rsidRDefault="005C6046" w:rsidP="005C6046">
      <w:pPr>
        <w:pStyle w:val="DHHSbullet1"/>
      </w:pPr>
      <w:r>
        <w:t xml:space="preserve">Report back to Floor/Area Warden </w:t>
      </w:r>
    </w:p>
    <w:p w:rsidR="005C6046" w:rsidRPr="005C6046" w:rsidRDefault="005C6046" w:rsidP="005C6046">
      <w:pPr>
        <w:pStyle w:val="DHHSbody"/>
        <w:rPr>
          <w:b/>
        </w:rPr>
      </w:pPr>
      <w:r w:rsidRPr="005C6046">
        <w:rPr>
          <w:b/>
        </w:rPr>
        <w:t xml:space="preserve">Additional responsibilities: </w:t>
      </w:r>
    </w:p>
    <w:p w:rsidR="005C6046" w:rsidRDefault="005C6046" w:rsidP="005C6046">
      <w:pPr>
        <w:pStyle w:val="DHHSbullet1"/>
      </w:pPr>
      <w:r>
        <w:t xml:space="preserve">Monitor Assembly area </w:t>
      </w:r>
    </w:p>
    <w:p w:rsidR="005C6046" w:rsidRDefault="005C6046" w:rsidP="005C6046">
      <w:pPr>
        <w:pStyle w:val="DHHSbullet2"/>
      </w:pPr>
      <w:r>
        <w:t xml:space="preserve">Is it safe? </w:t>
      </w:r>
    </w:p>
    <w:p w:rsidR="005C6046" w:rsidRDefault="005C6046" w:rsidP="005C6046">
      <w:pPr>
        <w:pStyle w:val="DHHSbullet1"/>
      </w:pPr>
      <w:r>
        <w:t xml:space="preserve">Monitoring condition of occupants </w:t>
      </w:r>
    </w:p>
    <w:p w:rsidR="005C6046" w:rsidRDefault="005C6046" w:rsidP="005C6046">
      <w:pPr>
        <w:pStyle w:val="DHHSbullet2"/>
      </w:pPr>
      <w:r>
        <w:t xml:space="preserve">Injuries/illnesses/near misses </w:t>
      </w:r>
    </w:p>
    <w:p w:rsidR="005C6046" w:rsidRDefault="005C6046" w:rsidP="005C6046">
      <w:pPr>
        <w:pStyle w:val="DHHSbullet1"/>
      </w:pPr>
      <w:r>
        <w:t xml:space="preserve">Logistics </w:t>
      </w:r>
    </w:p>
    <w:p w:rsidR="005C6046" w:rsidRDefault="005C6046" w:rsidP="005C6046">
      <w:pPr>
        <w:pStyle w:val="DHHSbullet2"/>
      </w:pPr>
      <w:r>
        <w:t xml:space="preserve">Food/Water </w:t>
      </w:r>
    </w:p>
    <w:p w:rsidR="005C6046" w:rsidRDefault="005C6046" w:rsidP="005C6046">
      <w:pPr>
        <w:pStyle w:val="DHHSbullet1"/>
      </w:pPr>
      <w:r>
        <w:t xml:space="preserve">Communication with Chief Warden </w:t>
      </w:r>
    </w:p>
    <w:p w:rsidR="005C6046" w:rsidRDefault="005C6046" w:rsidP="005C6046">
      <w:pPr>
        <w:pStyle w:val="DHHSbullet2"/>
      </w:pPr>
      <w:r>
        <w:t xml:space="preserve">Persons unaccounted for </w:t>
      </w:r>
    </w:p>
    <w:p w:rsidR="005C6046" w:rsidRDefault="005C6046" w:rsidP="005C6046">
      <w:pPr>
        <w:pStyle w:val="DHHSbullet2"/>
      </w:pPr>
      <w:r>
        <w:t xml:space="preserve">Current conditions of assembly area </w:t>
      </w:r>
    </w:p>
    <w:p w:rsidR="005C6046" w:rsidRDefault="005C6046" w:rsidP="005C6046">
      <w:pPr>
        <w:pStyle w:val="DHHSbullet2"/>
      </w:pPr>
      <w:r>
        <w:t xml:space="preserve">All clear to return to building </w:t>
      </w:r>
    </w:p>
    <w:p w:rsidR="000D402B" w:rsidRPr="000D402B" w:rsidRDefault="000D402B" w:rsidP="000D402B">
      <w:pPr>
        <w:pStyle w:val="DHHSbody"/>
        <w:rPr>
          <w:b/>
        </w:rPr>
      </w:pPr>
      <w:r w:rsidRPr="000D402B">
        <w:rPr>
          <w:b/>
        </w:rPr>
        <w:t xml:space="preserve">Post-emergency: </w:t>
      </w:r>
    </w:p>
    <w:p w:rsidR="000D402B" w:rsidRDefault="000D402B" w:rsidP="000D402B">
      <w:pPr>
        <w:pStyle w:val="DHHSbullet1"/>
      </w:pPr>
      <w:r>
        <w:t xml:space="preserve">Report on actions taken during the emergency at debrief </w:t>
      </w:r>
    </w:p>
    <w:p w:rsidR="000D402B" w:rsidRDefault="000D402B" w:rsidP="000D402B">
      <w:pPr>
        <w:pStyle w:val="DHHSbullet1"/>
      </w:pPr>
      <w:r>
        <w:t xml:space="preserve">Report on any near misses, incidents, injuries and/or illnesses </w:t>
      </w:r>
    </w:p>
    <w:p w:rsidR="00B75DFE" w:rsidRPr="00E52462" w:rsidRDefault="00B75DFE" w:rsidP="00B75DFE">
      <w:pPr>
        <w:pStyle w:val="DHHSbody"/>
        <w:rPr>
          <w:b/>
        </w:rPr>
      </w:pPr>
      <w:r w:rsidRPr="00E52462">
        <w:rPr>
          <w:b/>
        </w:rPr>
        <w:t>Post initial response activities:</w:t>
      </w:r>
    </w:p>
    <w:p w:rsidR="00B75DFE" w:rsidRDefault="00B75DFE" w:rsidP="00E52462">
      <w:pPr>
        <w:pStyle w:val="DHHSbullet1"/>
      </w:pPr>
      <w:r>
        <w:t>Assist with recovery activities</w:t>
      </w:r>
    </w:p>
    <w:p w:rsidR="00B75DFE" w:rsidRDefault="00B75DFE" w:rsidP="00E52462">
      <w:pPr>
        <w:pStyle w:val="DHHSbullet1"/>
      </w:pPr>
      <w:r>
        <w:t>Assisting with authorised restoration of normal activity</w:t>
      </w:r>
    </w:p>
    <w:p w:rsidR="00B75DFE" w:rsidRDefault="00B75DFE" w:rsidP="00E52462">
      <w:pPr>
        <w:pStyle w:val="DHHSbullet1"/>
      </w:pPr>
      <w:r>
        <w:t>Participating in debriefing</w:t>
      </w:r>
    </w:p>
    <w:p w:rsidR="00B75DFE" w:rsidRDefault="00B75DFE" w:rsidP="00E52462">
      <w:pPr>
        <w:pStyle w:val="DHHSbullet1"/>
      </w:pPr>
      <w:r>
        <w:t>Restricting entry to danger areas</w:t>
      </w:r>
    </w:p>
    <w:p w:rsidR="00B75DFE" w:rsidRDefault="00B75DFE" w:rsidP="00E52462">
      <w:pPr>
        <w:pStyle w:val="DHHSbullet1"/>
      </w:pPr>
      <w:r>
        <w:t>Requests for emergency services or specialist response team</w:t>
      </w:r>
    </w:p>
    <w:p w:rsidR="005C6046" w:rsidRDefault="00B75DFE" w:rsidP="00E52462">
      <w:pPr>
        <w:pStyle w:val="DHHSbullet1lastline"/>
      </w:pPr>
      <w:r>
        <w:t>Relocating or providing welfare services for evacuated persons</w:t>
      </w:r>
    </w:p>
    <w:p w:rsidR="00A17344" w:rsidRDefault="00A17344">
      <w:pPr>
        <w:rPr>
          <w:rFonts w:ascii="Arial" w:hAnsi="Arial"/>
          <w:b/>
          <w:color w:val="D50032"/>
          <w:sz w:val="28"/>
          <w:szCs w:val="28"/>
        </w:rPr>
      </w:pPr>
      <w:bookmarkStart w:id="34" w:name="_Toc533670403"/>
      <w:r>
        <w:br w:type="page"/>
      </w:r>
    </w:p>
    <w:p w:rsidR="00E52462" w:rsidRDefault="00E52462" w:rsidP="00E52462">
      <w:pPr>
        <w:pStyle w:val="Heading2"/>
      </w:pPr>
      <w:r>
        <w:lastRenderedPageBreak/>
        <w:t>7.5 ECO Identification</w:t>
      </w:r>
      <w:bookmarkEnd w:id="34"/>
    </w:p>
    <w:p w:rsidR="00E52462" w:rsidRDefault="00E52462" w:rsidP="00E52462">
      <w:pPr>
        <w:pStyle w:val="DHHSbody"/>
      </w:pPr>
      <w:r w:rsidRPr="00E52462">
        <w:t>The following identification is referenced for use by the ECO as specified in AS3745</w:t>
      </w:r>
    </w:p>
    <w:p w:rsidR="00E52462" w:rsidRDefault="00E52462" w:rsidP="00E52462">
      <w:pPr>
        <w:pStyle w:val="DHHSbullet1"/>
      </w:pPr>
      <w:r>
        <w:t>Helmets</w:t>
      </w:r>
    </w:p>
    <w:p w:rsidR="00E52462" w:rsidRDefault="00E52462" w:rsidP="00E52462">
      <w:pPr>
        <w:pStyle w:val="DHHSbullet1"/>
      </w:pPr>
      <w:r>
        <w:t>Caps/Hats</w:t>
      </w:r>
    </w:p>
    <w:p w:rsidR="00E52462" w:rsidRDefault="00E52462" w:rsidP="00E52462">
      <w:pPr>
        <w:pStyle w:val="DHHSbullet1"/>
      </w:pPr>
      <w:r>
        <w:t>Vests</w:t>
      </w:r>
    </w:p>
    <w:p w:rsidR="00A17344" w:rsidRPr="00A17344" w:rsidRDefault="00E52462" w:rsidP="006A3349">
      <w:pPr>
        <w:pStyle w:val="DHHSbullet1lastline"/>
        <w:rPr>
          <w:b/>
        </w:rPr>
      </w:pPr>
      <w:r>
        <w:t>Tabards</w:t>
      </w:r>
    </w:p>
    <w:p w:rsidR="00E52462" w:rsidRPr="00A17344" w:rsidRDefault="00E52462" w:rsidP="00A17344">
      <w:pPr>
        <w:pStyle w:val="DHHSbullet1lastline"/>
        <w:numPr>
          <w:ilvl w:val="0"/>
          <w:numId w:val="0"/>
        </w:numPr>
        <w:rPr>
          <w:b/>
        </w:rPr>
      </w:pPr>
      <w:r w:rsidRPr="00A17344">
        <w:rPr>
          <w:b/>
        </w:rPr>
        <w:t>Single storey deployment</w:t>
      </w:r>
    </w:p>
    <w:p w:rsidR="00E52462" w:rsidRDefault="00E52462" w:rsidP="005C6046">
      <w:pPr>
        <w:pStyle w:val="DHHSbody"/>
        <w:sectPr w:rsidR="00E52462" w:rsidSect="00360D28">
          <w:type w:val="continuous"/>
          <w:pgSz w:w="11906" w:h="16838"/>
          <w:pgMar w:top="1701" w:right="1304" w:bottom="1134" w:left="1304" w:header="454" w:footer="510" w:gutter="0"/>
          <w:cols w:space="720"/>
          <w:docGrid w:linePitch="360"/>
        </w:sectPr>
      </w:pPr>
      <w:r>
        <w:rPr>
          <w:noProof/>
        </w:rPr>
        <w:drawing>
          <wp:inline distT="0" distB="0" distL="0" distR="0" wp14:anchorId="4E41DDF1" wp14:editId="0AEC923D">
            <wp:extent cx="5904230" cy="2527375"/>
            <wp:effectExtent l="0" t="0" r="1270" b="6350"/>
            <wp:docPr id="1" name="Picture 1" descr="Diagram of single storey 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04230" cy="2527375"/>
                    </a:xfrm>
                    <a:prstGeom prst="rect">
                      <a:avLst/>
                    </a:prstGeom>
                  </pic:spPr>
                </pic:pic>
              </a:graphicData>
            </a:graphic>
          </wp:inline>
        </w:drawing>
      </w:r>
    </w:p>
    <w:p w:rsidR="005C6046" w:rsidRDefault="00E52462" w:rsidP="005C6046">
      <w:pPr>
        <w:pStyle w:val="DHHSbody"/>
        <w:rPr>
          <w:b/>
        </w:rPr>
      </w:pPr>
      <w:r w:rsidRPr="00E52462">
        <w:rPr>
          <w:b/>
        </w:rPr>
        <w:t>Multi-level deployment</w:t>
      </w:r>
    </w:p>
    <w:p w:rsidR="00E52462" w:rsidRDefault="00E52462" w:rsidP="005C6046">
      <w:pPr>
        <w:pStyle w:val="DHHSbody"/>
        <w:rPr>
          <w:b/>
        </w:rPr>
        <w:sectPr w:rsidR="00E52462" w:rsidSect="00360D28">
          <w:type w:val="continuous"/>
          <w:pgSz w:w="11906" w:h="16838"/>
          <w:pgMar w:top="1701" w:right="1304" w:bottom="1134" w:left="1304" w:header="454" w:footer="510" w:gutter="0"/>
          <w:cols w:space="720"/>
          <w:docGrid w:linePitch="360"/>
        </w:sectPr>
      </w:pPr>
      <w:r>
        <w:rPr>
          <w:noProof/>
        </w:rPr>
        <w:drawing>
          <wp:inline distT="0" distB="0" distL="0" distR="0" wp14:anchorId="0B4F77C0" wp14:editId="0ECA9924">
            <wp:extent cx="5904230" cy="3000267"/>
            <wp:effectExtent l="0" t="0" r="1270" b="0"/>
            <wp:docPr id="21" name="Picture 21" descr="Diagram of multi-level 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04230" cy="3000267"/>
                    </a:xfrm>
                    <a:prstGeom prst="rect">
                      <a:avLst/>
                    </a:prstGeom>
                  </pic:spPr>
                </pic:pic>
              </a:graphicData>
            </a:graphic>
          </wp:inline>
        </w:drawing>
      </w:r>
    </w:p>
    <w:p w:rsidR="00A17344" w:rsidRDefault="00A17344">
      <w:pPr>
        <w:rPr>
          <w:rFonts w:ascii="Arial" w:hAnsi="Arial"/>
          <w:b/>
          <w:color w:val="D50032"/>
          <w:sz w:val="28"/>
          <w:szCs w:val="28"/>
        </w:rPr>
      </w:pPr>
      <w:bookmarkStart w:id="35" w:name="_Toc533670404"/>
      <w:r>
        <w:br w:type="page"/>
      </w:r>
    </w:p>
    <w:p w:rsidR="00E52462" w:rsidRDefault="00E52462" w:rsidP="00E52462">
      <w:pPr>
        <w:pStyle w:val="Heading2"/>
      </w:pPr>
      <w:r>
        <w:lastRenderedPageBreak/>
        <w:t>7.6 ECO training schedule</w:t>
      </w:r>
      <w:bookmarkEnd w:id="35"/>
    </w:p>
    <w:p w:rsidR="00E52462" w:rsidRDefault="00E52462" w:rsidP="00E52462">
      <w:pPr>
        <w:pStyle w:val="DHHSbody"/>
      </w:pPr>
      <w:r>
        <w:t>Training schedule</w:t>
      </w:r>
    </w:p>
    <w:p w:rsidR="00E52462" w:rsidRDefault="00E52462" w:rsidP="00E52462">
      <w:pPr>
        <w:pStyle w:val="DHHSbullet1"/>
      </w:pPr>
      <w:r w:rsidRPr="00E52462">
        <w:t>Within one month of start</w:t>
      </w:r>
    </w:p>
    <w:p w:rsidR="00E52462" w:rsidRDefault="00E52462" w:rsidP="00E52462">
      <w:pPr>
        <w:pStyle w:val="DHHSbullet2"/>
      </w:pPr>
      <w:r>
        <w:t>All Occupants</w:t>
      </w:r>
    </w:p>
    <w:p w:rsidR="00E52462" w:rsidRDefault="00E52462" w:rsidP="00E52462">
      <w:pPr>
        <w:pStyle w:val="DHHSbullet1"/>
      </w:pPr>
      <w:r w:rsidRPr="00E52462">
        <w:t>Upon commencement of ECO duties</w:t>
      </w:r>
    </w:p>
    <w:p w:rsidR="00E52462" w:rsidRDefault="00E52462" w:rsidP="00E52462">
      <w:pPr>
        <w:pStyle w:val="DHHSbullet2"/>
      </w:pPr>
      <w:r>
        <w:t>ECO Members</w:t>
      </w:r>
    </w:p>
    <w:p w:rsidR="00E52462" w:rsidRDefault="00E52462" w:rsidP="00FE0110">
      <w:pPr>
        <w:pStyle w:val="DHHSbullet1"/>
      </w:pPr>
      <w:r>
        <w:t>Every six months (skills retention)</w:t>
      </w:r>
    </w:p>
    <w:p w:rsidR="00E52462" w:rsidRDefault="00E52462" w:rsidP="00E52462">
      <w:pPr>
        <w:pStyle w:val="DHHSbullet2"/>
      </w:pPr>
      <w:r>
        <w:t>ECO Members</w:t>
      </w:r>
    </w:p>
    <w:p w:rsidR="00E52462" w:rsidRDefault="00E52462" w:rsidP="00E52462">
      <w:pPr>
        <w:pStyle w:val="DHHSbullet1"/>
      </w:pPr>
      <w:r w:rsidRPr="00E52462">
        <w:t>Every 12 months</w:t>
      </w:r>
    </w:p>
    <w:p w:rsidR="00E52462" w:rsidRDefault="00E52462" w:rsidP="00E52462">
      <w:pPr>
        <w:pStyle w:val="DHHSbullet2"/>
      </w:pPr>
      <w:r>
        <w:t>Occupants</w:t>
      </w:r>
    </w:p>
    <w:p w:rsidR="00E52462" w:rsidRDefault="00E52462" w:rsidP="00E52462">
      <w:pPr>
        <w:pStyle w:val="DHHSbullet2"/>
      </w:pPr>
      <w:r>
        <w:t>Evacuation</w:t>
      </w:r>
    </w:p>
    <w:p w:rsidR="00E52462" w:rsidRDefault="00E52462" w:rsidP="00FE0110">
      <w:pPr>
        <w:pStyle w:val="DHHSbullet2"/>
      </w:pPr>
      <w:r w:rsidRPr="00E52462">
        <w:t>Exercises</w:t>
      </w:r>
    </w:p>
    <w:p w:rsidR="00E52462" w:rsidRDefault="00E52462" w:rsidP="00E52462">
      <w:pPr>
        <w:pStyle w:val="DHHSbullet2"/>
      </w:pPr>
      <w:r w:rsidRPr="00E52462">
        <w:t>Emergency Response Team</w:t>
      </w:r>
    </w:p>
    <w:p w:rsidR="00E52462" w:rsidRDefault="00E52462" w:rsidP="00E52462">
      <w:pPr>
        <w:pStyle w:val="DHHSbullet1"/>
      </w:pPr>
      <w:r>
        <w:t>Every 2 years</w:t>
      </w:r>
    </w:p>
    <w:p w:rsidR="00E52462" w:rsidRDefault="00E52462" w:rsidP="00E52462">
      <w:pPr>
        <w:pStyle w:val="DHHSbullet2"/>
      </w:pPr>
      <w:r>
        <w:t>First Attack</w:t>
      </w:r>
    </w:p>
    <w:p w:rsidR="007A6E70" w:rsidRPr="000E0430" w:rsidRDefault="00E52462" w:rsidP="005C4786">
      <w:pPr>
        <w:pStyle w:val="DHHSbullet2"/>
      </w:pPr>
      <w:r>
        <w:t>Fire Fighting</w:t>
      </w:r>
      <w:r w:rsidR="007A6E70">
        <w:br w:type="page"/>
      </w:r>
    </w:p>
    <w:p w:rsidR="00D7696A" w:rsidRDefault="007A6E70" w:rsidP="007A6E70">
      <w:pPr>
        <w:pStyle w:val="Heading1"/>
      </w:pPr>
      <w:bookmarkStart w:id="36" w:name="_Toc533670405"/>
      <w:r>
        <w:lastRenderedPageBreak/>
        <w:t>8. Bushfire Survival Plans</w:t>
      </w:r>
      <w:bookmarkEnd w:id="36"/>
    </w:p>
    <w:p w:rsidR="007A6E70" w:rsidRDefault="003E278F" w:rsidP="003E278F">
      <w:pPr>
        <w:pStyle w:val="Heading2"/>
      </w:pPr>
      <w:bookmarkStart w:id="37" w:name="_Toc533670406"/>
      <w:r>
        <w:t>8.1 Bushfire Overview</w:t>
      </w:r>
      <w:bookmarkEnd w:id="37"/>
    </w:p>
    <w:p w:rsidR="003E278F" w:rsidRDefault="003E278F" w:rsidP="003E278F">
      <w:pPr>
        <w:pStyle w:val="DHHSbody"/>
      </w:pPr>
      <w:r w:rsidRPr="003E278F">
        <w:t>Victoria is one of the most bushfire-prone areas in the world. Bushfire poses a major risk to life and property.</w:t>
      </w:r>
    </w:p>
    <w:p w:rsidR="003E278F" w:rsidRDefault="003E278F" w:rsidP="003E278F">
      <w:pPr>
        <w:pStyle w:val="DHHSbody"/>
      </w:pPr>
      <w:r>
        <w:t>In the 2009 ‘Black Saturday’ fires:</w:t>
      </w:r>
    </w:p>
    <w:p w:rsidR="003E278F" w:rsidRDefault="003E278F" w:rsidP="003E278F">
      <w:pPr>
        <w:pStyle w:val="DHHSbullet1"/>
      </w:pPr>
      <w:r>
        <w:t>173 people were killed</w:t>
      </w:r>
    </w:p>
    <w:p w:rsidR="003E278F" w:rsidRDefault="003E278F" w:rsidP="003E278F">
      <w:pPr>
        <w:pStyle w:val="DHHSbullet1"/>
      </w:pPr>
      <w:r>
        <w:t>414 people injured</w:t>
      </w:r>
    </w:p>
    <w:p w:rsidR="003E278F" w:rsidRDefault="003E278F" w:rsidP="003E278F">
      <w:pPr>
        <w:pStyle w:val="DHHSbullet1lastline"/>
      </w:pPr>
      <w:r>
        <w:t>2,100 houses destroyed displacing 7,562 people.</w:t>
      </w:r>
    </w:p>
    <w:p w:rsidR="003E278F" w:rsidRDefault="003E278F" w:rsidP="003E278F">
      <w:pPr>
        <w:pStyle w:val="DHHSbody"/>
      </w:pPr>
      <w:r>
        <w:t>The basic weather conditions on the day.</w:t>
      </w:r>
    </w:p>
    <w:p w:rsidR="003E278F" w:rsidRDefault="003E278F" w:rsidP="003E278F">
      <w:pPr>
        <w:pStyle w:val="DHHSbullet1"/>
      </w:pPr>
      <w:r>
        <w:t xml:space="preserve">46oC temp. </w:t>
      </w:r>
    </w:p>
    <w:p w:rsidR="003E278F" w:rsidRDefault="003E278F" w:rsidP="003E278F">
      <w:pPr>
        <w:pStyle w:val="DHHSbullet1"/>
      </w:pPr>
      <w:r>
        <w:t xml:space="preserve">100km/h wind </w:t>
      </w:r>
    </w:p>
    <w:p w:rsidR="003E278F" w:rsidRDefault="003E278F" w:rsidP="003E278F">
      <w:pPr>
        <w:pStyle w:val="DHHSbullet1lastline"/>
      </w:pPr>
      <w:r>
        <w:t>Drought</w:t>
      </w:r>
    </w:p>
    <w:p w:rsidR="00546990" w:rsidRDefault="00546990" w:rsidP="00546990">
      <w:pPr>
        <w:pStyle w:val="DHHSbody"/>
      </w:pPr>
      <w:r>
        <w:t xml:space="preserve">Bushfire risk is influenced by: </w:t>
      </w:r>
    </w:p>
    <w:p w:rsidR="00546990" w:rsidRDefault="00546990" w:rsidP="00546990">
      <w:pPr>
        <w:pStyle w:val="DHHSbullet1"/>
      </w:pPr>
      <w:r>
        <w:t xml:space="preserve">The location and accessibility of the property </w:t>
      </w:r>
    </w:p>
    <w:p w:rsidR="00546990" w:rsidRDefault="00546990" w:rsidP="00546990">
      <w:pPr>
        <w:pStyle w:val="DHHSbullet1"/>
      </w:pPr>
      <w:r>
        <w:t xml:space="preserve">The amount and type of surrounding vegetation </w:t>
      </w:r>
    </w:p>
    <w:p w:rsidR="00546990" w:rsidRDefault="00546990" w:rsidP="00546990">
      <w:pPr>
        <w:pStyle w:val="DHHSbullet1"/>
      </w:pPr>
      <w:r>
        <w:t xml:space="preserve">The condition and placement of buildings </w:t>
      </w:r>
    </w:p>
    <w:p w:rsidR="00546990" w:rsidRDefault="00546990" w:rsidP="00546990">
      <w:pPr>
        <w:pStyle w:val="DHHSbullet1"/>
      </w:pPr>
      <w:r>
        <w:t xml:space="preserve">The availability of water </w:t>
      </w:r>
    </w:p>
    <w:p w:rsidR="00546990" w:rsidRDefault="00546990" w:rsidP="00546990">
      <w:pPr>
        <w:pStyle w:val="DHHSbullet1"/>
      </w:pPr>
      <w:r>
        <w:t xml:space="preserve">The physical capabilities of people with a disability </w:t>
      </w:r>
    </w:p>
    <w:p w:rsidR="003E278F" w:rsidRDefault="00546990" w:rsidP="00546990">
      <w:pPr>
        <w:pStyle w:val="Heading2"/>
      </w:pPr>
      <w:bookmarkStart w:id="38" w:name="_Toc533670407"/>
      <w:r>
        <w:t>8.2 Bushfire Survival Plans</w:t>
      </w:r>
      <w:bookmarkEnd w:id="38"/>
    </w:p>
    <w:p w:rsidR="00546990" w:rsidRPr="00546990" w:rsidRDefault="00546990" w:rsidP="00546990">
      <w:pPr>
        <w:pStyle w:val="DHHSbody"/>
      </w:pPr>
      <w:r w:rsidRPr="00546990">
        <w:t xml:space="preserve">Bushfire Survival Plans are required for all DHHS facilities likely to be at risk from bushfire including facilities that: </w:t>
      </w:r>
    </w:p>
    <w:p w:rsidR="00546990" w:rsidRPr="00546990" w:rsidRDefault="00546990" w:rsidP="00546990">
      <w:pPr>
        <w:pStyle w:val="DHHSbullet1"/>
      </w:pPr>
      <w:r w:rsidRPr="00546990">
        <w:t xml:space="preserve">Are in geographical areas that CFA consider are in the Victorian Fire Risk Register - Bushfire (VFRR-B) extreme risk category (updated quarterly) </w:t>
      </w:r>
    </w:p>
    <w:p w:rsidR="00546990" w:rsidRPr="00546990" w:rsidRDefault="00546990" w:rsidP="00546990">
      <w:pPr>
        <w:pStyle w:val="DHHSbullet1lastline"/>
      </w:pPr>
      <w:r w:rsidRPr="00546990">
        <w:t xml:space="preserve">Are assessed as facilities at risk from bushfire based on regional assessment or advice from an expert or authority </w:t>
      </w:r>
    </w:p>
    <w:p w:rsidR="00546990" w:rsidRPr="00546990" w:rsidRDefault="00546990" w:rsidP="00546990">
      <w:pPr>
        <w:pStyle w:val="DHHSbody"/>
        <w:rPr>
          <w:b/>
        </w:rPr>
      </w:pPr>
      <w:r w:rsidRPr="00546990">
        <w:rPr>
          <w:b/>
        </w:rPr>
        <w:t>Bushfire Survival Plans should include the following:</w:t>
      </w:r>
    </w:p>
    <w:p w:rsidR="00546990" w:rsidRDefault="00546990" w:rsidP="00546990">
      <w:pPr>
        <w:pStyle w:val="DHHSbullet1"/>
      </w:pPr>
      <w:r>
        <w:t>Preparing and maintaining the property through the fire danger period in Victoria</w:t>
      </w:r>
    </w:p>
    <w:p w:rsidR="00546990" w:rsidRDefault="00546990" w:rsidP="00546990">
      <w:pPr>
        <w:pStyle w:val="DHHSbullet1"/>
      </w:pPr>
      <w:r>
        <w:t>Triggers to enact the Bushfire Survival Plan</w:t>
      </w:r>
    </w:p>
    <w:p w:rsidR="00546990" w:rsidRDefault="00546990" w:rsidP="00546990">
      <w:pPr>
        <w:pStyle w:val="DHHSbullet1"/>
      </w:pPr>
      <w:r>
        <w:t>Emergency procedures during and after a bushfire</w:t>
      </w:r>
    </w:p>
    <w:p w:rsidR="00546990" w:rsidRDefault="00546990" w:rsidP="00546990">
      <w:pPr>
        <w:pStyle w:val="DHHSbullet1"/>
      </w:pPr>
      <w:r>
        <w:t>Actions for different fire danger rating days</w:t>
      </w:r>
    </w:p>
    <w:p w:rsidR="00546990" w:rsidRDefault="00546990" w:rsidP="00546990">
      <w:pPr>
        <w:pStyle w:val="DHHSbullet1"/>
      </w:pPr>
      <w:r>
        <w:t>Relocation procedures (if applicable)</w:t>
      </w:r>
    </w:p>
    <w:p w:rsidR="00546990" w:rsidRDefault="00546990" w:rsidP="00546990">
      <w:pPr>
        <w:pStyle w:val="DHHSbullet1"/>
      </w:pPr>
      <w:r>
        <w:t>Returning to the facility</w:t>
      </w:r>
    </w:p>
    <w:p w:rsidR="00546990" w:rsidRPr="000E0430" w:rsidRDefault="00546990" w:rsidP="005C4786">
      <w:pPr>
        <w:pStyle w:val="DHHSbullet1lastline"/>
        <w:rPr>
          <w:b/>
          <w:color w:val="D50032"/>
          <w:sz w:val="28"/>
          <w:szCs w:val="28"/>
        </w:rPr>
      </w:pPr>
      <w:r>
        <w:t>Fire and emergency contacts</w:t>
      </w:r>
      <w:r>
        <w:br w:type="page"/>
      </w:r>
    </w:p>
    <w:p w:rsidR="00546990" w:rsidRDefault="00546990" w:rsidP="00546990">
      <w:pPr>
        <w:pStyle w:val="Heading2"/>
      </w:pPr>
      <w:bookmarkStart w:id="39" w:name="_Toc533670408"/>
      <w:r>
        <w:lastRenderedPageBreak/>
        <w:t>8.3 Victorian Fire Risk Register – Bushfire (VFRR-B)</w:t>
      </w:r>
      <w:bookmarkEnd w:id="39"/>
    </w:p>
    <w:p w:rsidR="00546990" w:rsidRDefault="00546990" w:rsidP="00546990">
      <w:pPr>
        <w:pStyle w:val="DHHSbody"/>
      </w:pPr>
      <w:r>
        <w:t>The VFRR-B is a process in which representatives from:</w:t>
      </w:r>
    </w:p>
    <w:p w:rsidR="00546990" w:rsidRDefault="00546990" w:rsidP="00546990">
      <w:pPr>
        <w:pStyle w:val="DHHSbullet1"/>
      </w:pPr>
      <w:r>
        <w:t>Local government</w:t>
      </w:r>
    </w:p>
    <w:p w:rsidR="00546990" w:rsidRDefault="00546990" w:rsidP="00546990">
      <w:pPr>
        <w:pStyle w:val="DHHSbullet1"/>
      </w:pPr>
      <w:r>
        <w:t>Fire services</w:t>
      </w:r>
    </w:p>
    <w:p w:rsidR="00546990" w:rsidRDefault="00546990" w:rsidP="00546990">
      <w:pPr>
        <w:pStyle w:val="DHHSbullet1"/>
      </w:pPr>
      <w:r>
        <w:t>Public land managers</w:t>
      </w:r>
    </w:p>
    <w:p w:rsidR="00546990" w:rsidRDefault="00546990" w:rsidP="00546990">
      <w:pPr>
        <w:pStyle w:val="DHHSbullet1"/>
      </w:pPr>
      <w:r>
        <w:t>Utilities</w:t>
      </w:r>
    </w:p>
    <w:p w:rsidR="00546990" w:rsidRDefault="00546990" w:rsidP="00546990">
      <w:pPr>
        <w:pStyle w:val="DHHSbullet1lastline"/>
      </w:pPr>
      <w:r>
        <w:t>Community groups</w:t>
      </w:r>
    </w:p>
    <w:p w:rsidR="00546990" w:rsidRDefault="00546990" w:rsidP="00546990">
      <w:pPr>
        <w:pStyle w:val="DHHSbody"/>
      </w:pPr>
      <w:r>
        <w:t>Map assets at risk from bushfire and assess the level of risk to the asset.</w:t>
      </w:r>
    </w:p>
    <w:p w:rsidR="00546990" w:rsidRDefault="00546990" w:rsidP="00546990">
      <w:pPr>
        <w:pStyle w:val="DHHSbody"/>
      </w:pPr>
      <w:r>
        <w:t>Assets may include (but are not limited to):</w:t>
      </w:r>
    </w:p>
    <w:p w:rsidR="00546990" w:rsidRDefault="00546990" w:rsidP="00546990">
      <w:pPr>
        <w:pStyle w:val="DHHSbullet1"/>
      </w:pPr>
      <w:r>
        <w:t>Residential areas</w:t>
      </w:r>
    </w:p>
    <w:p w:rsidR="00546990" w:rsidRDefault="00546990" w:rsidP="00546990">
      <w:pPr>
        <w:pStyle w:val="DHHSbullet1"/>
      </w:pPr>
      <w:r>
        <w:t>Children’s services</w:t>
      </w:r>
    </w:p>
    <w:p w:rsidR="00546990" w:rsidRDefault="00546990" w:rsidP="00546990">
      <w:pPr>
        <w:pStyle w:val="DHHSbullet1"/>
      </w:pPr>
      <w:r>
        <w:t>Hospitals</w:t>
      </w:r>
    </w:p>
    <w:p w:rsidR="00546990" w:rsidRDefault="00546990" w:rsidP="00546990">
      <w:pPr>
        <w:pStyle w:val="DHHSbullet1"/>
      </w:pPr>
      <w:r>
        <w:t>Flora</w:t>
      </w:r>
    </w:p>
    <w:p w:rsidR="00546990" w:rsidRDefault="00546990" w:rsidP="00546990">
      <w:pPr>
        <w:pStyle w:val="DHHSbullet1"/>
      </w:pPr>
      <w:r>
        <w:t>Fauna</w:t>
      </w:r>
    </w:p>
    <w:p w:rsidR="00546990" w:rsidRDefault="00546990" w:rsidP="00546990">
      <w:pPr>
        <w:pStyle w:val="DHHSbullet1"/>
      </w:pPr>
      <w:r>
        <w:t>Aged-care</w:t>
      </w:r>
    </w:p>
    <w:p w:rsidR="00546990" w:rsidRDefault="00546990" w:rsidP="00546990">
      <w:pPr>
        <w:pStyle w:val="DHHSbullet1"/>
      </w:pPr>
      <w:r>
        <w:t>Infrastructure</w:t>
      </w:r>
    </w:p>
    <w:p w:rsidR="00546990" w:rsidRDefault="00546990" w:rsidP="00546990">
      <w:pPr>
        <w:pStyle w:val="DHHSbullet1"/>
      </w:pPr>
      <w:r>
        <w:t>Commercial industry</w:t>
      </w:r>
    </w:p>
    <w:p w:rsidR="00546990" w:rsidRDefault="00546990" w:rsidP="00546990">
      <w:pPr>
        <w:pStyle w:val="DHHSbullet1lastline"/>
      </w:pPr>
      <w:r>
        <w:t>Tourism events</w:t>
      </w:r>
    </w:p>
    <w:p w:rsidR="00546990" w:rsidRDefault="00546990" w:rsidP="00546990">
      <w:pPr>
        <w:pStyle w:val="DHHSbody"/>
      </w:pPr>
      <w:r>
        <w:t>Agency representatives are to record the current treatments which are carried out to mitigate the risk to the asset.</w:t>
      </w:r>
    </w:p>
    <w:p w:rsidR="00546990" w:rsidRDefault="00546990" w:rsidP="00546990">
      <w:pPr>
        <w:pStyle w:val="DHHSbody"/>
      </w:pPr>
      <w:r>
        <w:t>The VFRR-B has been facilitated in 67 of the 79 municipalities, 5 Alpine Resorts and French Island. Metropolitan Municipalities do not require a bushfire risk assessment.</w:t>
      </w:r>
    </w:p>
    <w:p w:rsidR="00546990" w:rsidRDefault="00546990" w:rsidP="00546990">
      <w:pPr>
        <w:pStyle w:val="DHHSbody"/>
      </w:pPr>
      <w:r>
        <w:t>The VFRR-B supports and informs Municipal Fire Management Plans.</w:t>
      </w:r>
    </w:p>
    <w:p w:rsidR="00546990" w:rsidRDefault="00546990" w:rsidP="00546990">
      <w:pPr>
        <w:pStyle w:val="Heading2"/>
      </w:pPr>
      <w:bookmarkStart w:id="40" w:name="_Toc533670409"/>
      <w:r>
        <w:t>8.4 DHHS Bushfire Response: Clients and Services Policy</w:t>
      </w:r>
      <w:bookmarkEnd w:id="40"/>
    </w:p>
    <w:p w:rsidR="00546990" w:rsidRPr="00546990" w:rsidRDefault="00546990" w:rsidP="00546990">
      <w:pPr>
        <w:pStyle w:val="DHHSbody"/>
      </w:pPr>
      <w:r w:rsidRPr="00546990">
        <w:t xml:space="preserve">Bushfire Survival Plans for facilities located in the VFRR-B extreme risk areas (or other identified </w:t>
      </w:r>
      <w:proofErr w:type="gramStart"/>
      <w:r w:rsidRPr="00546990">
        <w:t>high risk</w:t>
      </w:r>
      <w:proofErr w:type="gramEnd"/>
      <w:r w:rsidRPr="00546990">
        <w:t xml:space="preserve"> facilities) require a relocation plan to form part of the Fire and Emergency Response Procedures (leaving Early). </w:t>
      </w:r>
    </w:p>
    <w:p w:rsidR="00546990" w:rsidRDefault="00546990" w:rsidP="00546990">
      <w:pPr>
        <w:pStyle w:val="DHHSbody"/>
      </w:pPr>
      <w:r w:rsidRPr="00546990">
        <w:t>The relocation plan is to be compliant with the most recent version of the ‘</w:t>
      </w:r>
      <w:r w:rsidRPr="00546990">
        <w:rPr>
          <w:i/>
          <w:iCs/>
        </w:rPr>
        <w:t>DHHS Bushfire Response: Clients and Services Policy</w:t>
      </w:r>
      <w:r w:rsidRPr="00546990">
        <w:t>’ unless a formal exemption is approved by a senior department officer.</w:t>
      </w:r>
    </w:p>
    <w:p w:rsidR="00546990" w:rsidRPr="00546990" w:rsidRDefault="00546990" w:rsidP="00546990">
      <w:pPr>
        <w:pStyle w:val="DHHSbody"/>
        <w:rPr>
          <w:b/>
        </w:rPr>
      </w:pPr>
      <w:r w:rsidRPr="00546990">
        <w:rPr>
          <w:b/>
        </w:rPr>
        <w:t xml:space="preserve">Relocation Plans (leaving early) should include: </w:t>
      </w:r>
    </w:p>
    <w:p w:rsidR="00546990" w:rsidRPr="00546990" w:rsidRDefault="00546990" w:rsidP="00546990">
      <w:pPr>
        <w:pStyle w:val="DHHSbullet1"/>
      </w:pPr>
      <w:r w:rsidRPr="00546990">
        <w:t xml:space="preserve">Leaving early trigger (usually Code Red fire rating) </w:t>
      </w:r>
    </w:p>
    <w:p w:rsidR="00546990" w:rsidRPr="00546990" w:rsidRDefault="00546990" w:rsidP="00546990">
      <w:pPr>
        <w:pStyle w:val="DHHSbullet1"/>
      </w:pPr>
      <w:r w:rsidRPr="00546990">
        <w:t xml:space="preserve">Leaving early time </w:t>
      </w:r>
    </w:p>
    <w:p w:rsidR="00546990" w:rsidRPr="00546990" w:rsidRDefault="00546990" w:rsidP="00546990">
      <w:pPr>
        <w:pStyle w:val="DHHSbullet1"/>
      </w:pPr>
      <w:r w:rsidRPr="00546990">
        <w:t xml:space="preserve">Daylight hours or night prior </w:t>
      </w:r>
    </w:p>
    <w:p w:rsidR="00546990" w:rsidRPr="00546990" w:rsidRDefault="00546990" w:rsidP="00546990">
      <w:pPr>
        <w:pStyle w:val="DHHSbullet1"/>
      </w:pPr>
      <w:r w:rsidRPr="00546990">
        <w:t xml:space="preserve">Staffing of transport cannot be guaranteed on the morning of a Code Red day </w:t>
      </w:r>
    </w:p>
    <w:p w:rsidR="00546990" w:rsidRPr="00546990" w:rsidRDefault="00546990" w:rsidP="00546990">
      <w:pPr>
        <w:pStyle w:val="DHHSbullet1"/>
      </w:pPr>
      <w:r w:rsidRPr="00546990">
        <w:t xml:space="preserve">Relocation destination or destinations </w:t>
      </w:r>
    </w:p>
    <w:p w:rsidR="00546990" w:rsidRPr="000E0430" w:rsidRDefault="00546990" w:rsidP="005C4786">
      <w:pPr>
        <w:pStyle w:val="DHHSbullet1lastline"/>
      </w:pPr>
      <w:r w:rsidRPr="00546990">
        <w:t xml:space="preserve">Relocation route – more than one route may be determined depending on the destination and bushfire risk involved </w:t>
      </w:r>
      <w:r>
        <w:br w:type="page"/>
      </w:r>
    </w:p>
    <w:p w:rsidR="00546990" w:rsidRDefault="00546990" w:rsidP="00546990">
      <w:pPr>
        <w:pStyle w:val="DHHSbody"/>
        <w:sectPr w:rsidR="00546990" w:rsidSect="00360D28">
          <w:type w:val="continuous"/>
          <w:pgSz w:w="11906" w:h="16838"/>
          <w:pgMar w:top="1701" w:right="1304" w:bottom="1134" w:left="1304" w:header="454" w:footer="510" w:gutter="0"/>
          <w:cols w:space="720"/>
          <w:docGrid w:linePitch="360"/>
        </w:sectPr>
      </w:pPr>
      <w:r w:rsidRPr="00546990">
        <w:rPr>
          <w:noProof/>
        </w:rPr>
        <w:lastRenderedPageBreak/>
        <w:drawing>
          <wp:inline distT="0" distB="0" distL="0" distR="0">
            <wp:extent cx="2825735" cy="1800000"/>
            <wp:effectExtent l="0" t="0" r="0" b="0"/>
            <wp:docPr id="22" name="Picture 22" descr="Pre-fire season checklist form exam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stretch>
                      <a:fillRect/>
                    </a:stretch>
                  </pic:blipFill>
                  <pic:spPr bwMode="auto">
                    <a:xfrm>
                      <a:off x="0" y="0"/>
                      <a:ext cx="2825735" cy="1800000"/>
                    </a:xfrm>
                    <a:prstGeom prst="rect">
                      <a:avLst/>
                    </a:prstGeom>
                    <a:noFill/>
                    <a:ln>
                      <a:noFill/>
                    </a:ln>
                  </pic:spPr>
                </pic:pic>
              </a:graphicData>
            </a:graphic>
          </wp:inline>
        </w:drawing>
      </w:r>
    </w:p>
    <w:p w:rsidR="00546990" w:rsidRDefault="00546990" w:rsidP="00546990">
      <w:pPr>
        <w:pStyle w:val="Heading2"/>
      </w:pPr>
      <w:bookmarkStart w:id="41" w:name="_Toc533670410"/>
      <w:r>
        <w:t>8.5 Total Fire Ban Days</w:t>
      </w:r>
      <w:bookmarkEnd w:id="41"/>
    </w:p>
    <w:p w:rsidR="00546990" w:rsidRDefault="00546990" w:rsidP="00546990">
      <w:pPr>
        <w:pStyle w:val="Heading3"/>
      </w:pPr>
      <w:r>
        <w:t>What is a Total Fire Ban (TFB)?</w:t>
      </w:r>
    </w:p>
    <w:p w:rsidR="00546990" w:rsidRDefault="00546990" w:rsidP="00546990">
      <w:pPr>
        <w:pStyle w:val="DHHSbody"/>
      </w:pPr>
      <w:r>
        <w:t xml:space="preserve">A TFB is a set of legal restrictions on what activities can or </w:t>
      </w:r>
      <w:proofErr w:type="spellStart"/>
      <w:r>
        <w:t>can not</w:t>
      </w:r>
      <w:proofErr w:type="spellEnd"/>
      <w:r>
        <w:t xml:space="preserve"> occur in a </w:t>
      </w:r>
      <w:proofErr w:type="gramStart"/>
      <w:r>
        <w:t>particular district</w:t>
      </w:r>
      <w:proofErr w:type="gramEnd"/>
      <w:r>
        <w:t xml:space="preserve"> for that day. It aims to reduce the activities that may start a fire.</w:t>
      </w:r>
    </w:p>
    <w:p w:rsidR="00546990" w:rsidRDefault="00546990" w:rsidP="00546990">
      <w:pPr>
        <w:pStyle w:val="DHHSbody"/>
      </w:pPr>
      <w:r>
        <w:t>On or before TFB days:</w:t>
      </w:r>
    </w:p>
    <w:p w:rsidR="00546990" w:rsidRDefault="00546990" w:rsidP="00546990">
      <w:pPr>
        <w:pStyle w:val="DHHSbullet1"/>
      </w:pPr>
      <w:r>
        <w:t>Evacuation Plans should be in place</w:t>
      </w:r>
    </w:p>
    <w:p w:rsidR="00546990" w:rsidRDefault="00546990" w:rsidP="00546990">
      <w:pPr>
        <w:pStyle w:val="DHHSbullet1lastline"/>
      </w:pPr>
      <w:r>
        <w:t>Local fire brigade and police should know of your plans and the evacuation requirements of all occupants.</w:t>
      </w:r>
    </w:p>
    <w:p w:rsidR="00546990" w:rsidRPr="00546990" w:rsidRDefault="00546990" w:rsidP="00546990">
      <w:pPr>
        <w:pStyle w:val="DHHSbody"/>
        <w:rPr>
          <w:b/>
        </w:rPr>
      </w:pPr>
      <w:r w:rsidRPr="00546990">
        <w:rPr>
          <w:b/>
        </w:rPr>
        <w:t>What are the TFB districts?</w:t>
      </w:r>
    </w:p>
    <w:p w:rsidR="00546990" w:rsidRDefault="00546990" w:rsidP="00546990">
      <w:pPr>
        <w:pStyle w:val="DHHSbody"/>
      </w:pPr>
      <w:r>
        <w:t xml:space="preserve">Victoria is divided up into 9 districts. TFB days are determined by these districts or </w:t>
      </w:r>
      <w:proofErr w:type="spellStart"/>
      <w:r>
        <w:t>statewide</w:t>
      </w:r>
      <w:proofErr w:type="spellEnd"/>
      <w:r>
        <w:t xml:space="preserve"> bans may be declared.</w:t>
      </w:r>
    </w:p>
    <w:p w:rsidR="00546990" w:rsidRDefault="00546990" w:rsidP="00546990">
      <w:pPr>
        <w:pStyle w:val="DHHSbody"/>
        <w:sectPr w:rsidR="00546990" w:rsidSect="00360D28">
          <w:type w:val="continuous"/>
          <w:pgSz w:w="11906" w:h="16838"/>
          <w:pgMar w:top="1701" w:right="1304" w:bottom="1134" w:left="1304" w:header="454" w:footer="510" w:gutter="0"/>
          <w:cols w:space="720"/>
          <w:docGrid w:linePitch="360"/>
        </w:sectPr>
      </w:pPr>
      <w:r>
        <w:rPr>
          <w:noProof/>
        </w:rPr>
        <w:drawing>
          <wp:inline distT="0" distB="0" distL="0" distR="0" wp14:anchorId="5E120307" wp14:editId="5807B92B">
            <wp:extent cx="5904230" cy="2174169"/>
            <wp:effectExtent l="0" t="0" r="1270" b="0"/>
            <wp:docPr id="23" name="Picture 23" descr="Total fire ban districts on Victori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04230" cy="2174169"/>
                    </a:xfrm>
                    <a:prstGeom prst="rect">
                      <a:avLst/>
                    </a:prstGeom>
                  </pic:spPr>
                </pic:pic>
              </a:graphicData>
            </a:graphic>
          </wp:inline>
        </w:drawing>
      </w:r>
    </w:p>
    <w:p w:rsidR="00546990" w:rsidRDefault="00546990" w:rsidP="00546990">
      <w:pPr>
        <w:pStyle w:val="Heading2"/>
      </w:pPr>
      <w:bookmarkStart w:id="42" w:name="_Toc533670411"/>
      <w:r>
        <w:t>8.6 Fire Danger Rating scale</w:t>
      </w:r>
      <w:bookmarkEnd w:id="42"/>
    </w:p>
    <w:p w:rsidR="00546990" w:rsidRPr="00546990" w:rsidRDefault="00546990" w:rsidP="00546990">
      <w:pPr>
        <w:pStyle w:val="DHHSbody"/>
        <w:rPr>
          <w:b/>
        </w:rPr>
      </w:pPr>
      <w:r w:rsidRPr="00546990">
        <w:rPr>
          <w:b/>
        </w:rPr>
        <w:t xml:space="preserve">What is the Fire Danger Rating (FDR) Scale? </w:t>
      </w:r>
    </w:p>
    <w:p w:rsidR="00546990" w:rsidRPr="00546990" w:rsidRDefault="00546990" w:rsidP="00546990">
      <w:pPr>
        <w:pStyle w:val="DHHSbody"/>
      </w:pPr>
      <w:r w:rsidRPr="00546990">
        <w:t xml:space="preserve">The Fire Danger Rating Scale is designed to indicate how dangerous a fire would be if it started. </w:t>
      </w:r>
    </w:p>
    <w:p w:rsidR="00546990" w:rsidRPr="00546990" w:rsidRDefault="00546990" w:rsidP="00546990">
      <w:pPr>
        <w:pStyle w:val="DHHSbody"/>
      </w:pPr>
      <w:r w:rsidRPr="00546990">
        <w:t xml:space="preserve">A high rating does not mean a fire will occur, it emphasises the high risk of fire to those people in the forecast area. </w:t>
      </w:r>
    </w:p>
    <w:p w:rsidR="00546990" w:rsidRDefault="00546990" w:rsidP="00546990">
      <w:pPr>
        <w:pStyle w:val="DHHSbody"/>
      </w:pPr>
      <w:r w:rsidRPr="00546990">
        <w:t>Ratings are forecast using the Bureau of Meteorology data for up to four day in advance based on weather and environmental conditions such as fuel load.</w:t>
      </w:r>
    </w:p>
    <w:p w:rsidR="00BA19EC" w:rsidRDefault="00BA19EC" w:rsidP="00121298">
      <w:pPr>
        <w:pStyle w:val="Heading2"/>
      </w:pPr>
      <w:bookmarkStart w:id="43" w:name="_Toc533670412"/>
      <w:r>
        <w:lastRenderedPageBreak/>
        <w:t>Extreme</w:t>
      </w:r>
      <w:bookmarkEnd w:id="43"/>
    </w:p>
    <w:p w:rsidR="00546990" w:rsidRPr="00546990" w:rsidRDefault="00546990" w:rsidP="00546990">
      <w:pPr>
        <w:pStyle w:val="DHHSbody"/>
        <w:rPr>
          <w:b/>
        </w:rPr>
      </w:pPr>
      <w:r w:rsidRPr="00546990">
        <w:rPr>
          <w:b/>
        </w:rPr>
        <w:t xml:space="preserve">What does it mean? </w:t>
      </w:r>
    </w:p>
    <w:p w:rsidR="00546990" w:rsidRPr="00546990" w:rsidRDefault="00546990" w:rsidP="00546990">
      <w:pPr>
        <w:pStyle w:val="DHHSbody"/>
      </w:pPr>
      <w:r w:rsidRPr="00546990">
        <w:t xml:space="preserve">These are the worst conditions for a bush or grass fire. </w:t>
      </w:r>
    </w:p>
    <w:p w:rsidR="00546990" w:rsidRPr="00546990" w:rsidRDefault="00546990" w:rsidP="00546990">
      <w:pPr>
        <w:pStyle w:val="DHHSbody"/>
      </w:pPr>
      <w:r w:rsidRPr="00546990">
        <w:t xml:space="preserve">Homes are not designed or constructed to withstand fires in these conditions. </w:t>
      </w:r>
    </w:p>
    <w:p w:rsidR="00546990" w:rsidRDefault="00546990" w:rsidP="00546990">
      <w:pPr>
        <w:pStyle w:val="DHHSbody"/>
      </w:pPr>
      <w:r w:rsidRPr="00546990">
        <w:t>The safest place to be is away from high risk bushfire areas.</w:t>
      </w:r>
    </w:p>
    <w:p w:rsidR="00546990" w:rsidRPr="00546990" w:rsidRDefault="00546990" w:rsidP="00546990">
      <w:pPr>
        <w:pStyle w:val="DHHSbody"/>
        <w:rPr>
          <w:b/>
        </w:rPr>
      </w:pPr>
      <w:r w:rsidRPr="00546990">
        <w:rPr>
          <w:b/>
        </w:rPr>
        <w:t xml:space="preserve">What should I do? </w:t>
      </w:r>
    </w:p>
    <w:p w:rsidR="00546990" w:rsidRPr="00546990" w:rsidRDefault="00546990" w:rsidP="00546990">
      <w:pPr>
        <w:pStyle w:val="DHHSbody"/>
      </w:pPr>
      <w:r w:rsidRPr="00546990">
        <w:t xml:space="preserve">Leaving high risk bushfire </w:t>
      </w:r>
      <w:proofErr w:type="gramStart"/>
      <w:r w:rsidRPr="00546990">
        <w:t>areas</w:t>
      </w:r>
      <w:proofErr w:type="gramEnd"/>
      <w:r w:rsidRPr="00546990">
        <w:t xml:space="preserve"> the night before or early in the day is your safest option - </w:t>
      </w:r>
      <w:r w:rsidRPr="00546990">
        <w:rPr>
          <w:bCs/>
        </w:rPr>
        <w:t>do not wait and see</w:t>
      </w:r>
      <w:r w:rsidRPr="00546990">
        <w:t xml:space="preserve">. </w:t>
      </w:r>
    </w:p>
    <w:p w:rsidR="00546990" w:rsidRPr="00546990" w:rsidRDefault="00546990" w:rsidP="00546990">
      <w:pPr>
        <w:pStyle w:val="DHHSbody"/>
      </w:pPr>
      <w:r w:rsidRPr="00546990">
        <w:t xml:space="preserve">Avoid forested areas, thick bush or long, dry grass and know your trigger - </w:t>
      </w:r>
      <w:proofErr w:type="gramStart"/>
      <w:r w:rsidRPr="00546990">
        <w:t>make a decision</w:t>
      </w:r>
      <w:proofErr w:type="gramEnd"/>
      <w:r w:rsidRPr="00546990">
        <w:t xml:space="preserve"> about: </w:t>
      </w:r>
    </w:p>
    <w:p w:rsidR="00546990" w:rsidRPr="00546990" w:rsidRDefault="00546990" w:rsidP="00546990">
      <w:pPr>
        <w:pStyle w:val="DHHSbullet1"/>
      </w:pPr>
      <w:r w:rsidRPr="00546990">
        <w:t xml:space="preserve">When you will leave </w:t>
      </w:r>
    </w:p>
    <w:p w:rsidR="00546990" w:rsidRPr="00546990" w:rsidRDefault="00546990" w:rsidP="00546990">
      <w:pPr>
        <w:pStyle w:val="DHHSbullet1"/>
      </w:pPr>
      <w:r w:rsidRPr="00546990">
        <w:t xml:space="preserve">Where you will go </w:t>
      </w:r>
    </w:p>
    <w:p w:rsidR="00546990" w:rsidRPr="00546990" w:rsidRDefault="00546990" w:rsidP="00546990">
      <w:pPr>
        <w:pStyle w:val="DHHSbullet1"/>
      </w:pPr>
      <w:r w:rsidRPr="00546990">
        <w:t xml:space="preserve">How you will get there </w:t>
      </w:r>
    </w:p>
    <w:p w:rsidR="00546990" w:rsidRPr="00546990" w:rsidRDefault="00546990" w:rsidP="00546990">
      <w:pPr>
        <w:pStyle w:val="DHHSbullet1"/>
      </w:pPr>
      <w:r w:rsidRPr="00546990">
        <w:t xml:space="preserve">When you will return </w:t>
      </w:r>
    </w:p>
    <w:p w:rsidR="00546990" w:rsidRDefault="00546990" w:rsidP="00546990">
      <w:pPr>
        <w:pStyle w:val="DHHSbullet1lastline"/>
      </w:pPr>
      <w:r w:rsidRPr="00546990">
        <w:t xml:space="preserve">What if you cannot leave </w:t>
      </w:r>
    </w:p>
    <w:p w:rsidR="00BA19EC" w:rsidRDefault="00BA19EC" w:rsidP="00BA19EC">
      <w:pPr>
        <w:pStyle w:val="Heading2"/>
      </w:pPr>
      <w:bookmarkStart w:id="44" w:name="_Toc533670413"/>
      <w:r>
        <w:t>Severe</w:t>
      </w:r>
      <w:bookmarkEnd w:id="44"/>
    </w:p>
    <w:p w:rsidR="00546990" w:rsidRPr="00546990" w:rsidRDefault="00546990" w:rsidP="00546990">
      <w:pPr>
        <w:pStyle w:val="DHHSbody"/>
        <w:rPr>
          <w:b/>
        </w:rPr>
      </w:pPr>
      <w:r w:rsidRPr="00546990">
        <w:rPr>
          <w:b/>
        </w:rPr>
        <w:t>What does it mean?</w:t>
      </w:r>
    </w:p>
    <w:p w:rsidR="00546990" w:rsidRDefault="00546990" w:rsidP="00546990">
      <w:pPr>
        <w:pStyle w:val="DHHSbody"/>
      </w:pPr>
      <w:r>
        <w:t>Expect extremely hot, dry and windy conditions.</w:t>
      </w:r>
    </w:p>
    <w:p w:rsidR="00546990" w:rsidRDefault="00546990" w:rsidP="00546990">
      <w:pPr>
        <w:pStyle w:val="DHHSbullet1"/>
      </w:pPr>
      <w:r>
        <w:t>If a fire starts and takes hold, it will be:</w:t>
      </w:r>
    </w:p>
    <w:p w:rsidR="00546990" w:rsidRDefault="00546990" w:rsidP="00546990">
      <w:pPr>
        <w:pStyle w:val="DHHSbullet1"/>
      </w:pPr>
      <w:r>
        <w:t>Uncontrollable</w:t>
      </w:r>
    </w:p>
    <w:p w:rsidR="00546990" w:rsidRDefault="00546990" w:rsidP="00546990">
      <w:pPr>
        <w:pStyle w:val="DHHSbullet1"/>
      </w:pPr>
      <w:r>
        <w:t>Unpredictable and fast moving.</w:t>
      </w:r>
    </w:p>
    <w:p w:rsidR="00546990" w:rsidRPr="00546990" w:rsidRDefault="00546990" w:rsidP="00546990">
      <w:pPr>
        <w:pStyle w:val="DHHSbullet1lastline"/>
      </w:pPr>
      <w:r>
        <w:t>Spot fires will start, move quickly and come from many directions.</w:t>
      </w:r>
    </w:p>
    <w:p w:rsidR="00E06B9F" w:rsidRPr="00E06B9F" w:rsidRDefault="00E06B9F" w:rsidP="00E06B9F">
      <w:pPr>
        <w:pStyle w:val="DHHSbody"/>
      </w:pPr>
      <w:r w:rsidRPr="00E06B9F">
        <w:t>Some homes may provide protection such as those that are situated and constructed or modified to withstand a bushfire, that are well prepared and actively defended, may provide safety.</w:t>
      </w:r>
    </w:p>
    <w:p w:rsidR="00546990" w:rsidRDefault="00E06B9F" w:rsidP="00E06B9F">
      <w:pPr>
        <w:pStyle w:val="DHHSbody"/>
      </w:pPr>
      <w:r w:rsidRPr="00E06B9F">
        <w:t>You must be physically and mentally prepared to defend in these conditions.</w:t>
      </w:r>
    </w:p>
    <w:p w:rsidR="00BA19EC" w:rsidRPr="00BA19EC" w:rsidRDefault="00BA19EC" w:rsidP="00BA19EC">
      <w:pPr>
        <w:pStyle w:val="DHHSbody"/>
        <w:rPr>
          <w:b/>
        </w:rPr>
      </w:pPr>
      <w:r w:rsidRPr="00BA19EC">
        <w:rPr>
          <w:b/>
        </w:rPr>
        <w:t>What should I do?</w:t>
      </w:r>
    </w:p>
    <w:p w:rsidR="00BA19EC" w:rsidRDefault="00BA19EC" w:rsidP="00BA19EC">
      <w:pPr>
        <w:pStyle w:val="DHHSbody"/>
      </w:pPr>
      <w:r>
        <w:t>Consider staying with your property only if you are prepared to the highest level.</w:t>
      </w:r>
    </w:p>
    <w:p w:rsidR="00BA19EC" w:rsidRDefault="00BA19EC" w:rsidP="00BA19EC">
      <w:pPr>
        <w:pStyle w:val="DHHSbody"/>
      </w:pPr>
      <w:r>
        <w:t xml:space="preserve">This means your home needs to be situated and constructed or modified to withstand a bushfire, you are well </w:t>
      </w:r>
      <w:proofErr w:type="gramStart"/>
      <w:r>
        <w:t>prepared</w:t>
      </w:r>
      <w:proofErr w:type="gramEnd"/>
      <w:r>
        <w:t xml:space="preserve"> and you can actively defend your home if a fire starts.</w:t>
      </w:r>
    </w:p>
    <w:p w:rsidR="00BA19EC" w:rsidRDefault="00BA19EC" w:rsidP="00BA19EC">
      <w:pPr>
        <w:pStyle w:val="DHHSbody"/>
      </w:pPr>
      <w:r>
        <w:t>If you are not prepared to the highest level, leaving high risk bushfire areas early is your safest option.</w:t>
      </w:r>
    </w:p>
    <w:p w:rsidR="00E06B9F" w:rsidRDefault="00BA19EC" w:rsidP="00BA19EC">
      <w:pPr>
        <w:pStyle w:val="DHHSbody"/>
      </w:pPr>
      <w:r>
        <w:t>Be aware of local conditions and seek information by listening to your emergency broadcasters</w:t>
      </w:r>
    </w:p>
    <w:p w:rsidR="00BA19EC" w:rsidRDefault="00BA19EC" w:rsidP="00BA19EC">
      <w:pPr>
        <w:pStyle w:val="Heading2"/>
      </w:pPr>
      <w:bookmarkStart w:id="45" w:name="_Toc533670414"/>
      <w:r>
        <w:t>Very high, high, low-moderate</w:t>
      </w:r>
      <w:bookmarkEnd w:id="45"/>
    </w:p>
    <w:p w:rsidR="00BA19EC" w:rsidRPr="00BA19EC" w:rsidRDefault="00BA19EC" w:rsidP="00BA19EC">
      <w:pPr>
        <w:pStyle w:val="DHHSbody"/>
        <w:rPr>
          <w:b/>
        </w:rPr>
      </w:pPr>
      <w:r w:rsidRPr="00BA19EC">
        <w:rPr>
          <w:b/>
        </w:rPr>
        <w:t>What does it mean?</w:t>
      </w:r>
    </w:p>
    <w:p w:rsidR="00BA19EC" w:rsidRDefault="00BA19EC" w:rsidP="00BA19EC">
      <w:pPr>
        <w:pStyle w:val="DHHSbody"/>
      </w:pPr>
      <w:r>
        <w:t>If a fire starts, it can most likely be controlled in these conditions and homes can provide safety.</w:t>
      </w:r>
    </w:p>
    <w:p w:rsidR="00BA19EC" w:rsidRDefault="00BA19EC" w:rsidP="00BA19EC">
      <w:pPr>
        <w:pStyle w:val="DHHSbody"/>
      </w:pPr>
      <w:r>
        <w:t>Be aware of how fires can start and minimise the risk.</w:t>
      </w:r>
    </w:p>
    <w:p w:rsidR="00BA19EC" w:rsidRDefault="00BA19EC" w:rsidP="00BA19EC">
      <w:pPr>
        <w:pStyle w:val="DHHSbody"/>
      </w:pPr>
      <w:r>
        <w:t>Controlled burning off may occur in these conditions if it is safe - check to see if permits apply.</w:t>
      </w:r>
    </w:p>
    <w:p w:rsidR="0057185A" w:rsidRDefault="0057185A">
      <w:pPr>
        <w:rPr>
          <w:rFonts w:ascii="Arial" w:eastAsia="Times" w:hAnsi="Arial"/>
          <w:b/>
        </w:rPr>
      </w:pPr>
      <w:r>
        <w:rPr>
          <w:b/>
        </w:rPr>
        <w:br w:type="page"/>
      </w:r>
    </w:p>
    <w:p w:rsidR="00C843CC" w:rsidRPr="00C843CC" w:rsidRDefault="00C843CC" w:rsidP="00C843CC">
      <w:pPr>
        <w:pStyle w:val="DHHSbody"/>
        <w:rPr>
          <w:b/>
        </w:rPr>
      </w:pPr>
      <w:r w:rsidRPr="00C843CC">
        <w:rPr>
          <w:b/>
        </w:rPr>
        <w:lastRenderedPageBreak/>
        <w:t>What should I do?</w:t>
      </w:r>
    </w:p>
    <w:p w:rsidR="00C843CC" w:rsidRDefault="00C843CC" w:rsidP="00C843CC">
      <w:pPr>
        <w:pStyle w:val="DHHSbullet1"/>
      </w:pPr>
      <w:r>
        <w:t>Check your bushfire survival plan.</w:t>
      </w:r>
    </w:p>
    <w:p w:rsidR="00C843CC" w:rsidRDefault="00C843CC" w:rsidP="00C843CC">
      <w:pPr>
        <w:pStyle w:val="DHHSbullet1"/>
      </w:pPr>
      <w:r>
        <w:t>Monitor conditions.</w:t>
      </w:r>
    </w:p>
    <w:p w:rsidR="00C843CC" w:rsidRDefault="00C843CC" w:rsidP="00C843CC">
      <w:pPr>
        <w:pStyle w:val="DHHSbullet1"/>
      </w:pPr>
      <w:r>
        <w:t>Action may be needed.</w:t>
      </w:r>
    </w:p>
    <w:p w:rsidR="00BA19EC" w:rsidRDefault="00C843CC" w:rsidP="00C843CC">
      <w:pPr>
        <w:pStyle w:val="DHHSbullet1lastline"/>
      </w:pPr>
      <w:r>
        <w:t>Leave if necessary.</w:t>
      </w:r>
    </w:p>
    <w:p w:rsidR="00C843CC" w:rsidRDefault="00C843CC" w:rsidP="00C843CC">
      <w:pPr>
        <w:pStyle w:val="Heading2"/>
      </w:pPr>
      <w:bookmarkStart w:id="46" w:name="_Toc533670415"/>
      <w:r w:rsidRPr="00C843CC">
        <w:t>8.7 Emergency Information and Warnings</w:t>
      </w:r>
      <w:bookmarkEnd w:id="46"/>
    </w:p>
    <w:p w:rsidR="00C843CC" w:rsidRPr="00C843CC" w:rsidRDefault="00C843CC" w:rsidP="00C843CC">
      <w:pPr>
        <w:pStyle w:val="DHHSbody"/>
      </w:pPr>
      <w:r w:rsidRPr="00C843CC">
        <w:t xml:space="preserve">Where can I go to obtain information during an emergency or on a </w:t>
      </w:r>
      <w:proofErr w:type="gramStart"/>
      <w:r w:rsidRPr="00C843CC">
        <w:t>high risk</w:t>
      </w:r>
      <w:proofErr w:type="gramEnd"/>
      <w:r w:rsidRPr="00C843CC">
        <w:t xml:space="preserve"> day? </w:t>
      </w:r>
    </w:p>
    <w:p w:rsidR="00C843CC" w:rsidRPr="00C843CC" w:rsidRDefault="00C843CC" w:rsidP="00C843CC">
      <w:pPr>
        <w:pStyle w:val="DHHSbody"/>
      </w:pPr>
      <w:r w:rsidRPr="00C843CC">
        <w:t xml:space="preserve">Victorian Bushfire Information Line </w:t>
      </w:r>
      <w:r>
        <w:t xml:space="preserve">- </w:t>
      </w:r>
      <w:r w:rsidRPr="00C843CC">
        <w:t xml:space="preserve">1800 240 667. </w:t>
      </w:r>
    </w:p>
    <w:p w:rsidR="00C843CC" w:rsidRPr="00C843CC" w:rsidRDefault="00C843CC" w:rsidP="00C843CC">
      <w:pPr>
        <w:pStyle w:val="DHHSbody"/>
      </w:pPr>
      <w:proofErr w:type="spellStart"/>
      <w:r w:rsidRPr="00C843CC">
        <w:t>VicEmergency</w:t>
      </w:r>
      <w:proofErr w:type="spellEnd"/>
      <w:r w:rsidRPr="00C843CC">
        <w:t xml:space="preserve"> website </w:t>
      </w:r>
      <w:r>
        <w:t xml:space="preserve">- </w:t>
      </w:r>
      <w:r w:rsidRPr="00C843CC">
        <w:t xml:space="preserve">www.emergency.vic.gov.au </w:t>
      </w:r>
    </w:p>
    <w:p w:rsidR="00C843CC" w:rsidRPr="00C843CC" w:rsidRDefault="00C843CC" w:rsidP="00C843CC">
      <w:pPr>
        <w:pStyle w:val="DHHSbody"/>
      </w:pPr>
      <w:proofErr w:type="spellStart"/>
      <w:r w:rsidRPr="00C843CC">
        <w:t>FireReady</w:t>
      </w:r>
      <w:proofErr w:type="spellEnd"/>
      <w:r w:rsidRPr="00C843CC">
        <w:t xml:space="preserve"> app </w:t>
      </w:r>
    </w:p>
    <w:p w:rsidR="00C843CC" w:rsidRPr="00C843CC" w:rsidRDefault="00C843CC" w:rsidP="00C843CC">
      <w:pPr>
        <w:pStyle w:val="DHHSbody"/>
      </w:pPr>
      <w:r w:rsidRPr="00C843CC">
        <w:t xml:space="preserve">Emergency Radio </w:t>
      </w:r>
      <w:proofErr w:type="gramStart"/>
      <w:r w:rsidRPr="00C843CC">
        <w:t xml:space="preserve">Broadcasters </w:t>
      </w:r>
      <w:r>
        <w:t xml:space="preserve"> -</w:t>
      </w:r>
      <w:proofErr w:type="gramEnd"/>
      <w:r>
        <w:t xml:space="preserve"> </w:t>
      </w:r>
      <w:r w:rsidRPr="00C843CC">
        <w:t xml:space="preserve">3AW 693 (metropolitan) </w:t>
      </w:r>
    </w:p>
    <w:p w:rsidR="00C843CC" w:rsidRDefault="00C843CC" w:rsidP="00C843CC">
      <w:pPr>
        <w:pStyle w:val="DHHSbody"/>
      </w:pPr>
      <w:r w:rsidRPr="00C843CC">
        <w:t>CFA Facebook and Twitter accounts</w:t>
      </w:r>
    </w:p>
    <w:p w:rsidR="00121298" w:rsidRPr="00121298" w:rsidRDefault="00121298" w:rsidP="00121298">
      <w:pPr>
        <w:pStyle w:val="Heading3"/>
      </w:pPr>
      <w:proofErr w:type="spellStart"/>
      <w:r w:rsidRPr="00121298">
        <w:t>VicEmergency</w:t>
      </w:r>
      <w:proofErr w:type="spellEnd"/>
      <w:r w:rsidRPr="00121298">
        <w:t xml:space="preserve"> Website </w:t>
      </w:r>
    </w:p>
    <w:p w:rsidR="00121298" w:rsidRPr="00121298" w:rsidRDefault="00121298" w:rsidP="00121298">
      <w:pPr>
        <w:pStyle w:val="DHHSbody"/>
      </w:pPr>
      <w:r w:rsidRPr="00121298">
        <w:t xml:space="preserve">A single all-emergencies website for Victorians with real time Google map display of incidents and warnings across Victoria including (but not limited to): </w:t>
      </w:r>
    </w:p>
    <w:p w:rsidR="00121298" w:rsidRPr="00121298" w:rsidRDefault="00121298" w:rsidP="00121298">
      <w:pPr>
        <w:pStyle w:val="DHHSbullet1"/>
      </w:pPr>
      <w:r w:rsidRPr="00121298">
        <w:t xml:space="preserve">Fires </w:t>
      </w:r>
    </w:p>
    <w:p w:rsidR="00121298" w:rsidRPr="00121298" w:rsidRDefault="00121298" w:rsidP="00121298">
      <w:pPr>
        <w:pStyle w:val="DHHSbullet1"/>
      </w:pPr>
      <w:r w:rsidRPr="00121298">
        <w:t xml:space="preserve">Floods </w:t>
      </w:r>
    </w:p>
    <w:p w:rsidR="00121298" w:rsidRPr="00121298" w:rsidRDefault="00121298" w:rsidP="00121298">
      <w:pPr>
        <w:pStyle w:val="DHHSbullet1"/>
      </w:pPr>
      <w:r w:rsidRPr="00121298">
        <w:t xml:space="preserve">Storms </w:t>
      </w:r>
    </w:p>
    <w:p w:rsidR="00121298" w:rsidRPr="00121298" w:rsidRDefault="00121298" w:rsidP="00121298">
      <w:pPr>
        <w:pStyle w:val="DHHSbullet1"/>
      </w:pPr>
      <w:r w:rsidRPr="00121298">
        <w:t xml:space="preserve">Power outages </w:t>
      </w:r>
    </w:p>
    <w:p w:rsidR="00121298" w:rsidRPr="00121298" w:rsidRDefault="00121298" w:rsidP="00121298">
      <w:pPr>
        <w:pStyle w:val="DHHSbullet1"/>
      </w:pPr>
      <w:r w:rsidRPr="00121298">
        <w:t xml:space="preserve">HAZMAT incidents </w:t>
      </w:r>
    </w:p>
    <w:p w:rsidR="00121298" w:rsidRDefault="00121298" w:rsidP="00121298">
      <w:pPr>
        <w:pStyle w:val="DHHSbullet1lastline"/>
      </w:pPr>
      <w:r w:rsidRPr="00121298">
        <w:t>Traffic incidents</w:t>
      </w:r>
    </w:p>
    <w:p w:rsidR="00121298" w:rsidRDefault="00121298" w:rsidP="00121298">
      <w:pPr>
        <w:pStyle w:val="DHHSbody"/>
      </w:pPr>
      <w:proofErr w:type="spellStart"/>
      <w:r>
        <w:t>VicEmergency</w:t>
      </w:r>
      <w:proofErr w:type="spellEnd"/>
      <w:r>
        <w:t xml:space="preserve"> displays icons depicting different emergencies, and different levels of warnings, on a map. </w:t>
      </w:r>
    </w:p>
    <w:p w:rsidR="00121298" w:rsidRDefault="00121298" w:rsidP="00121298">
      <w:pPr>
        <w:pStyle w:val="DHHSbody"/>
      </w:pPr>
      <w:r>
        <w:t xml:space="preserve">Warnings may also be issued from other sources such as FM or AM radio frequencies </w:t>
      </w:r>
    </w:p>
    <w:p w:rsidR="00121298" w:rsidRDefault="00121298" w:rsidP="00121298">
      <w:pPr>
        <w:pStyle w:val="DHHSbody"/>
      </w:pPr>
      <w:r>
        <w:t xml:space="preserve">Level of warnings include: </w:t>
      </w:r>
    </w:p>
    <w:p w:rsidR="00121298" w:rsidRDefault="00121298" w:rsidP="00121298">
      <w:pPr>
        <w:pStyle w:val="DHHSbullet1"/>
        <w:numPr>
          <w:ilvl w:val="0"/>
          <w:numId w:val="0"/>
        </w:numPr>
        <w:ind w:left="284" w:hanging="284"/>
      </w:pPr>
      <w:r w:rsidRPr="00121298">
        <w:rPr>
          <w:b/>
        </w:rPr>
        <w:t>Advice</w:t>
      </w:r>
      <w:r>
        <w:t xml:space="preserve"> </w:t>
      </w:r>
    </w:p>
    <w:p w:rsidR="00121298" w:rsidRDefault="00121298" w:rsidP="00121298">
      <w:pPr>
        <w:pStyle w:val="DHHSbody"/>
      </w:pPr>
      <w:r>
        <w:t>An incident is occurring or has occurred in the area. Access information and monitor conditions.</w:t>
      </w:r>
    </w:p>
    <w:p w:rsidR="00121298" w:rsidRDefault="00121298" w:rsidP="00121298">
      <w:pPr>
        <w:pStyle w:val="Heading3"/>
      </w:pPr>
      <w:r>
        <w:t>Level of warnings:</w:t>
      </w:r>
    </w:p>
    <w:p w:rsidR="00121298" w:rsidRPr="00121298" w:rsidRDefault="00121298" w:rsidP="00121298">
      <w:pPr>
        <w:pStyle w:val="DHHSbody"/>
        <w:rPr>
          <w:b/>
        </w:rPr>
      </w:pPr>
      <w:r w:rsidRPr="00121298">
        <w:rPr>
          <w:b/>
        </w:rPr>
        <w:t>Watch and act / Warning</w:t>
      </w:r>
    </w:p>
    <w:p w:rsidR="00121298" w:rsidRDefault="00121298" w:rsidP="00121298">
      <w:pPr>
        <w:pStyle w:val="DHHSbody"/>
      </w:pPr>
      <w:r>
        <w:t xml:space="preserve">An emergency is heading toward you. Conditions are </w:t>
      </w:r>
      <w:proofErr w:type="gramStart"/>
      <w:r>
        <w:t>changing</w:t>
      </w:r>
      <w:proofErr w:type="gramEnd"/>
      <w:r>
        <w:t xml:space="preserve"> and you need to take action now to protect yourself and your family.</w:t>
      </w:r>
    </w:p>
    <w:p w:rsidR="00121298" w:rsidRPr="00121298" w:rsidRDefault="00121298" w:rsidP="00121298">
      <w:pPr>
        <w:pStyle w:val="DHHSbody"/>
        <w:rPr>
          <w:b/>
        </w:rPr>
      </w:pPr>
      <w:r w:rsidRPr="00121298">
        <w:rPr>
          <w:b/>
        </w:rPr>
        <w:t>Emergency warning</w:t>
      </w:r>
    </w:p>
    <w:p w:rsidR="00121298" w:rsidRDefault="00121298" w:rsidP="00121298">
      <w:pPr>
        <w:pStyle w:val="DHHSbody"/>
      </w:pPr>
      <w:r>
        <w:t xml:space="preserve">You are in imminent danger and need to </w:t>
      </w:r>
      <w:proofErr w:type="gramStart"/>
      <w:r>
        <w:t>take action</w:t>
      </w:r>
      <w:proofErr w:type="gramEnd"/>
      <w:r>
        <w:t xml:space="preserve"> now. You will be impacted.</w:t>
      </w:r>
    </w:p>
    <w:p w:rsidR="00121298" w:rsidRDefault="00121298" w:rsidP="00121298">
      <w:pPr>
        <w:pStyle w:val="DHHSbody"/>
      </w:pPr>
      <w:r>
        <w:t>Emergency Warnings made via television or radio may be played following the SEWS tone.</w:t>
      </w:r>
    </w:p>
    <w:p w:rsidR="00121298" w:rsidRPr="00121298" w:rsidRDefault="00121298" w:rsidP="00121298">
      <w:pPr>
        <w:pStyle w:val="DHHSbody"/>
        <w:rPr>
          <w:b/>
        </w:rPr>
      </w:pPr>
      <w:r w:rsidRPr="00121298">
        <w:rPr>
          <w:b/>
        </w:rPr>
        <w:t>Evacuation</w:t>
      </w:r>
    </w:p>
    <w:p w:rsidR="00121298" w:rsidRDefault="00121298" w:rsidP="00121298">
      <w:pPr>
        <w:pStyle w:val="DHHSbody"/>
      </w:pPr>
      <w:r>
        <w:t xml:space="preserve">An evacuation is </w:t>
      </w:r>
      <w:proofErr w:type="gramStart"/>
      <w:r>
        <w:t>recommended</w:t>
      </w:r>
      <w:proofErr w:type="gramEnd"/>
      <w:r>
        <w:t xml:space="preserve"> or procedures are in place to evacuate.</w:t>
      </w:r>
    </w:p>
    <w:p w:rsidR="00121298" w:rsidRDefault="00121298" w:rsidP="00121298">
      <w:pPr>
        <w:pStyle w:val="DHHSbody"/>
      </w:pPr>
      <w:r>
        <w:t>Evacuation messages made via television or radio may be played following the SEWS tone.</w:t>
      </w:r>
    </w:p>
    <w:p w:rsidR="00121298" w:rsidRDefault="00121298" w:rsidP="00121298">
      <w:pPr>
        <w:pStyle w:val="Heading2"/>
      </w:pPr>
      <w:bookmarkStart w:id="47" w:name="_Toc533670416"/>
      <w:r>
        <w:lastRenderedPageBreak/>
        <w:t>8.8 How Bushfires occur</w:t>
      </w:r>
      <w:bookmarkEnd w:id="47"/>
    </w:p>
    <w:p w:rsidR="00121298" w:rsidRDefault="006C0E81" w:rsidP="00121298">
      <w:pPr>
        <w:pStyle w:val="DHHSbody"/>
      </w:pPr>
      <w:r w:rsidRPr="006C0E81">
        <w:t>Fires are often explained using the ‘Fire triangle/pyramid’</w:t>
      </w:r>
    </w:p>
    <w:p w:rsidR="006C0E81" w:rsidRDefault="006C0E81" w:rsidP="00121298">
      <w:pPr>
        <w:pStyle w:val="DHHSbody"/>
        <w:sectPr w:rsidR="006C0E81" w:rsidSect="00360D28">
          <w:type w:val="continuous"/>
          <w:pgSz w:w="11906" w:h="16838"/>
          <w:pgMar w:top="1701" w:right="1304" w:bottom="1134" w:left="1304" w:header="454" w:footer="510" w:gutter="0"/>
          <w:cols w:space="720"/>
          <w:docGrid w:linePitch="360"/>
        </w:sectPr>
      </w:pPr>
      <w:r w:rsidRPr="006C0E81">
        <w:rPr>
          <w:noProof/>
        </w:rPr>
        <w:drawing>
          <wp:inline distT="0" distB="0" distL="0" distR="0">
            <wp:extent cx="2069105" cy="1799476"/>
            <wp:effectExtent l="0" t="0" r="7620" b="0"/>
            <wp:docPr id="24" name="Picture 24" descr="Fire triangle/pyramid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stretch>
                      <a:fillRect/>
                    </a:stretch>
                  </pic:blipFill>
                  <pic:spPr bwMode="auto">
                    <a:xfrm>
                      <a:off x="0" y="0"/>
                      <a:ext cx="2069105" cy="1799476"/>
                    </a:xfrm>
                    <a:prstGeom prst="rect">
                      <a:avLst/>
                    </a:prstGeom>
                    <a:noFill/>
                    <a:ln>
                      <a:noFill/>
                    </a:ln>
                  </pic:spPr>
                </pic:pic>
              </a:graphicData>
            </a:graphic>
          </wp:inline>
        </w:drawing>
      </w:r>
    </w:p>
    <w:p w:rsidR="006C0E81" w:rsidRDefault="006C0E81" w:rsidP="00121298">
      <w:pPr>
        <w:pStyle w:val="DHHSbody"/>
      </w:pPr>
      <w:r w:rsidRPr="006C0E81">
        <w:rPr>
          <w:b/>
        </w:rPr>
        <w:t>Oxygen</w:t>
      </w:r>
      <w:r w:rsidRPr="006C0E81">
        <w:t>: A fire cannot start or continue to burn without oxygen.</w:t>
      </w:r>
    </w:p>
    <w:p w:rsidR="006C0E81" w:rsidRDefault="006C0E81" w:rsidP="00121298">
      <w:pPr>
        <w:pStyle w:val="DHHSbody"/>
      </w:pPr>
      <w:r w:rsidRPr="006C0E81">
        <w:rPr>
          <w:b/>
        </w:rPr>
        <w:t>Heat</w:t>
      </w:r>
      <w:r w:rsidRPr="006C0E81">
        <w:t>: Without enough heat, a fire cannot start or continue to burn</w:t>
      </w:r>
    </w:p>
    <w:p w:rsidR="006C0E81" w:rsidRDefault="006C0E81" w:rsidP="00121298">
      <w:pPr>
        <w:pStyle w:val="DHHSbody"/>
      </w:pPr>
      <w:r w:rsidRPr="006C0E81">
        <w:rPr>
          <w:b/>
        </w:rPr>
        <w:t>Fuel</w:t>
      </w:r>
      <w:r w:rsidRPr="006C0E81">
        <w:t>: Without a supply of fuel, a fire will stop</w:t>
      </w:r>
    </w:p>
    <w:p w:rsidR="006C0E81" w:rsidRDefault="006C0E81" w:rsidP="006C0E81">
      <w:pPr>
        <w:pStyle w:val="DHHSbody"/>
      </w:pPr>
      <w:r>
        <w:t xml:space="preserve">Bushfires can occur naturally or </w:t>
      </w:r>
      <w:proofErr w:type="gramStart"/>
      <w:r>
        <w:t>as a result of</w:t>
      </w:r>
      <w:proofErr w:type="gramEnd"/>
      <w:r>
        <w:t xml:space="preserve"> human activity whether accidental or deliberate.</w:t>
      </w:r>
    </w:p>
    <w:p w:rsidR="006C0E81" w:rsidRDefault="006C0E81" w:rsidP="006C0E81">
      <w:pPr>
        <w:pStyle w:val="DHHSbody"/>
      </w:pPr>
      <w:r>
        <w:t>Accidental causes may include:</w:t>
      </w:r>
    </w:p>
    <w:p w:rsidR="006C0E81" w:rsidRDefault="006C0E81" w:rsidP="006C0E81">
      <w:pPr>
        <w:pStyle w:val="DHHSbullet1"/>
      </w:pPr>
      <w:r>
        <w:t>Arcing powerlines</w:t>
      </w:r>
    </w:p>
    <w:p w:rsidR="006C0E81" w:rsidRDefault="006C0E81" w:rsidP="006C0E81">
      <w:pPr>
        <w:pStyle w:val="DHHSbullet1"/>
      </w:pPr>
      <w:r>
        <w:t>Campfires</w:t>
      </w:r>
    </w:p>
    <w:p w:rsidR="006C0E81" w:rsidRDefault="006C0E81" w:rsidP="006C0E81">
      <w:pPr>
        <w:pStyle w:val="DHHSbullet1"/>
      </w:pPr>
      <w:r>
        <w:t>Cigarettes</w:t>
      </w:r>
    </w:p>
    <w:p w:rsidR="006C0E81" w:rsidRDefault="006C0E81" w:rsidP="006C0E81">
      <w:pPr>
        <w:pStyle w:val="DHHSbullet1"/>
      </w:pPr>
      <w:r>
        <w:t>Maintenance or industrial activities</w:t>
      </w:r>
    </w:p>
    <w:p w:rsidR="006C0E81" w:rsidRDefault="006C0E81" w:rsidP="006C0E81">
      <w:pPr>
        <w:pStyle w:val="DHHSbullet1lastline"/>
      </w:pPr>
      <w:r>
        <w:t>Controlled burns that have breached containment</w:t>
      </w:r>
    </w:p>
    <w:p w:rsidR="006C0E81" w:rsidRDefault="006C0E81" w:rsidP="006C0E81">
      <w:pPr>
        <w:pStyle w:val="Heading2"/>
      </w:pPr>
      <w:bookmarkStart w:id="48" w:name="_Toc533670417"/>
      <w:r>
        <w:t>8.9 Bushfire Behaviour</w:t>
      </w:r>
      <w:bookmarkEnd w:id="48"/>
    </w:p>
    <w:p w:rsidR="006C0E81" w:rsidRDefault="006C0E81" w:rsidP="006C0E81">
      <w:pPr>
        <w:pStyle w:val="DHHSbody"/>
      </w:pPr>
      <w:r>
        <w:t xml:space="preserve">Bushfires spread </w:t>
      </w:r>
      <w:proofErr w:type="gramStart"/>
      <w:r>
        <w:t>as a result of</w:t>
      </w:r>
      <w:proofErr w:type="gramEnd"/>
      <w:r>
        <w:t xml:space="preserve"> burning embers, radiant heat and direct flame contact.</w:t>
      </w:r>
    </w:p>
    <w:p w:rsidR="006C0E81" w:rsidRDefault="006C0E81" w:rsidP="006C0E81">
      <w:pPr>
        <w:pStyle w:val="DHHSbody"/>
      </w:pPr>
      <w:r>
        <w:t>Grassfires tend to be fast moving, have a low to medium intensity and primarily damage crops, livestock and farming infrastructure, such as fences</w:t>
      </w:r>
    </w:p>
    <w:p w:rsidR="006C0E81" w:rsidRDefault="006C0E81" w:rsidP="006C0E81">
      <w:pPr>
        <w:pStyle w:val="DHHSbody"/>
      </w:pPr>
      <w:r>
        <w:t xml:space="preserve">Bushfires tend to move </w:t>
      </w:r>
      <w:proofErr w:type="gramStart"/>
      <w:r>
        <w:t>slower, but</w:t>
      </w:r>
      <w:proofErr w:type="gramEnd"/>
      <w:r>
        <w:t xml:space="preserve"> produce more heat. Fire in the crowns of a tree canopy can move rapidly.</w:t>
      </w:r>
    </w:p>
    <w:p w:rsidR="006C0E81" w:rsidRPr="006C0E81" w:rsidRDefault="006C0E81" w:rsidP="006C0E81">
      <w:pPr>
        <w:pStyle w:val="Heading3"/>
      </w:pPr>
      <w:r>
        <w:t>Fire spreads in four ways</w:t>
      </w:r>
    </w:p>
    <w:p w:rsidR="006C0E81" w:rsidRPr="006C0E81" w:rsidRDefault="006C0E81" w:rsidP="006C0E81">
      <w:pPr>
        <w:pStyle w:val="DHHSbody"/>
        <w:rPr>
          <w:b/>
        </w:rPr>
      </w:pPr>
      <w:r w:rsidRPr="006C0E81">
        <w:rPr>
          <w:b/>
        </w:rPr>
        <w:t>Convection</w:t>
      </w:r>
    </w:p>
    <w:p w:rsidR="006C0E81" w:rsidRDefault="006C0E81" w:rsidP="006C0E81">
      <w:pPr>
        <w:pStyle w:val="DHHSbody"/>
      </w:pPr>
      <w:r>
        <w:t>Air drawn into the fire is superheated causing it to rise, carrying with it the products of incomplete combustion (embers etc.)</w:t>
      </w:r>
    </w:p>
    <w:p w:rsidR="006C0E81" w:rsidRDefault="006C0E81" w:rsidP="006C0E81">
      <w:pPr>
        <w:pStyle w:val="DHHSbody"/>
      </w:pPr>
      <w:proofErr w:type="spellStart"/>
      <w:proofErr w:type="gramStart"/>
      <w:r>
        <w:t>Example:Spot</w:t>
      </w:r>
      <w:proofErr w:type="spellEnd"/>
      <w:proofErr w:type="gramEnd"/>
      <w:r>
        <w:t xml:space="preserve"> fires away from fire</w:t>
      </w:r>
    </w:p>
    <w:p w:rsidR="006C0E81" w:rsidRPr="006C0E81" w:rsidRDefault="006C0E81" w:rsidP="006C0E81">
      <w:pPr>
        <w:pStyle w:val="DHHSbody"/>
        <w:rPr>
          <w:b/>
        </w:rPr>
      </w:pPr>
      <w:r w:rsidRPr="006C0E81">
        <w:rPr>
          <w:b/>
        </w:rPr>
        <w:t>Conduction</w:t>
      </w:r>
    </w:p>
    <w:p w:rsidR="006C0E81" w:rsidRDefault="006C0E81" w:rsidP="006C0E81">
      <w:pPr>
        <w:pStyle w:val="DHHSbody"/>
      </w:pPr>
      <w:r>
        <w:t>The transmission of heat through solid objects.</w:t>
      </w:r>
    </w:p>
    <w:p w:rsidR="00F41864" w:rsidRDefault="006C0E81" w:rsidP="0057185A">
      <w:pPr>
        <w:pStyle w:val="DHHSbody"/>
        <w:rPr>
          <w:b/>
        </w:rPr>
      </w:pPr>
      <w:proofErr w:type="spellStart"/>
      <w:proofErr w:type="gramStart"/>
      <w:r>
        <w:t>Example:Heat</w:t>
      </w:r>
      <w:proofErr w:type="spellEnd"/>
      <w:proofErr w:type="gramEnd"/>
      <w:r>
        <w:t xml:space="preserve"> transmitted through steel beams and columns igniting combustible material on the other side.</w:t>
      </w:r>
      <w:r w:rsidR="00F41864">
        <w:rPr>
          <w:b/>
        </w:rPr>
        <w:br w:type="page"/>
      </w:r>
    </w:p>
    <w:p w:rsidR="00F41864" w:rsidRPr="00F41864" w:rsidRDefault="00F41864" w:rsidP="00F41864">
      <w:pPr>
        <w:pStyle w:val="DHHSbody"/>
        <w:rPr>
          <w:b/>
        </w:rPr>
      </w:pPr>
      <w:r w:rsidRPr="00F41864">
        <w:rPr>
          <w:b/>
        </w:rPr>
        <w:lastRenderedPageBreak/>
        <w:t>Direct Burning</w:t>
      </w:r>
    </w:p>
    <w:p w:rsidR="00F41864" w:rsidRDefault="00F41864" w:rsidP="00F41864">
      <w:pPr>
        <w:pStyle w:val="DHHSbody"/>
      </w:pPr>
      <w:r>
        <w:t>The action of applying direct flame or energy contact to combustible materials.</w:t>
      </w:r>
    </w:p>
    <w:p w:rsidR="00F41864" w:rsidRDefault="00F41864" w:rsidP="00F41864">
      <w:pPr>
        <w:pStyle w:val="DHHSbody"/>
      </w:pPr>
      <w:r>
        <w:t>Example: A match to a piece of paper</w:t>
      </w:r>
    </w:p>
    <w:p w:rsidR="00F41864" w:rsidRPr="00F41864" w:rsidRDefault="00F41864" w:rsidP="00F41864">
      <w:pPr>
        <w:pStyle w:val="DHHSbody"/>
        <w:rPr>
          <w:b/>
        </w:rPr>
      </w:pPr>
      <w:r w:rsidRPr="00F41864">
        <w:rPr>
          <w:b/>
        </w:rPr>
        <w:t>Radiation/ Radiant Heat</w:t>
      </w:r>
    </w:p>
    <w:p w:rsidR="00F41864" w:rsidRDefault="00F41864" w:rsidP="00F41864">
      <w:pPr>
        <w:pStyle w:val="DHHSbody"/>
      </w:pPr>
      <w:r>
        <w:t>The transfer of heat from the heat source surface onto another combustible surface. When the heat is great enough it can ignite combustible material or surface.</w:t>
      </w:r>
    </w:p>
    <w:p w:rsidR="006C0E81" w:rsidRDefault="00F41864" w:rsidP="00F41864">
      <w:pPr>
        <w:pStyle w:val="DHHSbody"/>
      </w:pPr>
      <w:r>
        <w:t>Example: Open fireplace radiating onto drying rack or curtain.</w:t>
      </w:r>
    </w:p>
    <w:p w:rsidR="0092116F" w:rsidRDefault="0092116F" w:rsidP="0092116F">
      <w:pPr>
        <w:pStyle w:val="DHHSbody"/>
      </w:pPr>
      <w:r>
        <w:t>Protection from Radiant Heat</w:t>
      </w:r>
    </w:p>
    <w:p w:rsidR="0092116F" w:rsidRDefault="0092116F" w:rsidP="0092116F">
      <w:pPr>
        <w:pStyle w:val="DHHSbody"/>
      </w:pPr>
      <w:r>
        <w:t>People can protect themselves from radiant heat by:</w:t>
      </w:r>
    </w:p>
    <w:p w:rsidR="0092116F" w:rsidRDefault="0092116F" w:rsidP="00B16589">
      <w:pPr>
        <w:pStyle w:val="DHHSbullet1"/>
      </w:pPr>
      <w:r>
        <w:t>Moving away from the fire as far as possible.</w:t>
      </w:r>
    </w:p>
    <w:p w:rsidR="0092116F" w:rsidRDefault="0092116F" w:rsidP="00B16589">
      <w:pPr>
        <w:pStyle w:val="DHHSbullet1"/>
      </w:pPr>
      <w:r>
        <w:t>Doubling the distance reduces the radiant heat load by four</w:t>
      </w:r>
    </w:p>
    <w:p w:rsidR="00B16589" w:rsidRDefault="00B16589" w:rsidP="00B16589">
      <w:pPr>
        <w:pStyle w:val="DHHSbullet1"/>
      </w:pPr>
      <w:r>
        <w:t>Taking shelter behind a solid non-transparent object</w:t>
      </w:r>
    </w:p>
    <w:p w:rsidR="00B16589" w:rsidRDefault="00B16589" w:rsidP="00B16589">
      <w:pPr>
        <w:pStyle w:val="DHHSbullet1"/>
      </w:pPr>
      <w:r w:rsidRPr="00B16589">
        <w:t>Covering exposed skin</w:t>
      </w:r>
    </w:p>
    <w:p w:rsidR="00B16589" w:rsidRDefault="00B16589" w:rsidP="00B16589">
      <w:pPr>
        <w:pStyle w:val="DHHSbullet2"/>
      </w:pPr>
      <w:r>
        <w:t>Appropriate clothing:</w:t>
      </w:r>
    </w:p>
    <w:p w:rsidR="00B16589" w:rsidRDefault="00B16589" w:rsidP="00B16589">
      <w:pPr>
        <w:pStyle w:val="DHHSbullet2"/>
      </w:pPr>
      <w:r>
        <w:t>Wide-brimmed hat</w:t>
      </w:r>
    </w:p>
    <w:p w:rsidR="00B16589" w:rsidRDefault="00B16589" w:rsidP="00B16589">
      <w:pPr>
        <w:pStyle w:val="DHHSbullet2"/>
      </w:pPr>
      <w:r>
        <w:t xml:space="preserve">Eye protection (e.g. smoke </w:t>
      </w:r>
      <w:proofErr w:type="gramStart"/>
      <w:r>
        <w:t>goggles)*</w:t>
      </w:r>
      <w:proofErr w:type="gramEnd"/>
    </w:p>
    <w:p w:rsidR="00B16589" w:rsidRDefault="00B16589" w:rsidP="00B16589">
      <w:pPr>
        <w:pStyle w:val="DHHSbullet2"/>
      </w:pPr>
      <w:r>
        <w:t>Mask*</w:t>
      </w:r>
    </w:p>
    <w:p w:rsidR="00B16589" w:rsidRDefault="00B16589" w:rsidP="00B16589">
      <w:pPr>
        <w:pStyle w:val="DHHSbullet2"/>
      </w:pPr>
      <w:r>
        <w:t>Long-sleeved collared shirt and long pants made from natural fibre to protect from radiant heat</w:t>
      </w:r>
    </w:p>
    <w:p w:rsidR="00B16589" w:rsidRDefault="00B16589" w:rsidP="00B16589">
      <w:pPr>
        <w:pStyle w:val="DHHSbullet2"/>
      </w:pPr>
      <w:r>
        <w:t>Gloves</w:t>
      </w:r>
    </w:p>
    <w:p w:rsidR="00B16589" w:rsidRDefault="00B16589" w:rsidP="00B16589">
      <w:pPr>
        <w:pStyle w:val="DHHSbullet2lastline"/>
      </w:pPr>
      <w:r>
        <w:t>Sturdy boots and wool socks</w:t>
      </w:r>
    </w:p>
    <w:p w:rsidR="00B16589" w:rsidRDefault="00B16589" w:rsidP="00B16589">
      <w:pPr>
        <w:pStyle w:val="DHHSbody"/>
      </w:pPr>
      <w:r>
        <w:t xml:space="preserve">Bushfire behaviour, such as intensity and the speed and direction of spread, is determined by three main factors: </w:t>
      </w:r>
    </w:p>
    <w:p w:rsidR="00B16589" w:rsidRDefault="00B16589" w:rsidP="00B16589">
      <w:pPr>
        <w:pStyle w:val="DHHSbullet1"/>
      </w:pPr>
      <w:r>
        <w:t xml:space="preserve">Fuel </w:t>
      </w:r>
    </w:p>
    <w:p w:rsidR="00B16589" w:rsidRDefault="00B16589" w:rsidP="00B16589">
      <w:pPr>
        <w:pStyle w:val="DHHSbullet1"/>
      </w:pPr>
      <w:r>
        <w:t xml:space="preserve">Topography </w:t>
      </w:r>
    </w:p>
    <w:p w:rsidR="00B16589" w:rsidRDefault="00B16589" w:rsidP="00B16589">
      <w:pPr>
        <w:pStyle w:val="DHHSbullet1"/>
      </w:pPr>
      <w:r>
        <w:t xml:space="preserve">Weather </w:t>
      </w:r>
    </w:p>
    <w:p w:rsidR="00B16589" w:rsidRDefault="00B16589" w:rsidP="00B16589">
      <w:pPr>
        <w:pStyle w:val="DHHSbullet2"/>
      </w:pPr>
      <w:r>
        <w:t xml:space="preserve">Wind </w:t>
      </w:r>
    </w:p>
    <w:p w:rsidR="00B16589" w:rsidRDefault="00B16589" w:rsidP="00B16589">
      <w:pPr>
        <w:pStyle w:val="DHHSbullet2"/>
      </w:pPr>
      <w:r>
        <w:t xml:space="preserve">Temp </w:t>
      </w:r>
    </w:p>
    <w:p w:rsidR="00B16589" w:rsidRDefault="00B16589" w:rsidP="00B16589">
      <w:pPr>
        <w:pStyle w:val="DHHSbullet2"/>
      </w:pPr>
      <w:r>
        <w:t xml:space="preserve">Humidity </w:t>
      </w:r>
    </w:p>
    <w:p w:rsidR="00B16589" w:rsidRDefault="00B16589" w:rsidP="00B16589">
      <w:pPr>
        <w:pStyle w:val="DHHSbullet2lastline"/>
      </w:pPr>
      <w:r>
        <w:t xml:space="preserve">Drought </w:t>
      </w:r>
    </w:p>
    <w:p w:rsidR="00B16589" w:rsidRPr="00B16589" w:rsidRDefault="00B16589" w:rsidP="00B16589">
      <w:pPr>
        <w:pStyle w:val="DHHSbody"/>
        <w:rPr>
          <w:b/>
        </w:rPr>
      </w:pPr>
      <w:r w:rsidRPr="00B16589">
        <w:rPr>
          <w:b/>
        </w:rPr>
        <w:t>Fuel</w:t>
      </w:r>
    </w:p>
    <w:p w:rsidR="00B16589" w:rsidRDefault="00B16589" w:rsidP="00B16589">
      <w:pPr>
        <w:pStyle w:val="DHHSbody"/>
      </w:pPr>
      <w:r>
        <w:t>The main source of fuel is vegetation. The fuel type, quantity, arrangement and moisture content will influence fire behaviour</w:t>
      </w:r>
    </w:p>
    <w:p w:rsidR="00B16589" w:rsidRDefault="00B16589" w:rsidP="00B16589">
      <w:pPr>
        <w:pStyle w:val="DHHSbody"/>
      </w:pPr>
      <w:r>
        <w:t>Common fuel types include:</w:t>
      </w:r>
    </w:p>
    <w:p w:rsidR="00B16589" w:rsidRDefault="00B16589" w:rsidP="00B16589">
      <w:pPr>
        <w:pStyle w:val="DHHSbullet1"/>
      </w:pPr>
      <w:r>
        <w:t>Grass</w:t>
      </w:r>
    </w:p>
    <w:p w:rsidR="00B16589" w:rsidRDefault="00B16589" w:rsidP="00B16589">
      <w:pPr>
        <w:pStyle w:val="DHHSbullet1"/>
      </w:pPr>
      <w:r>
        <w:t>Plantation forest trees</w:t>
      </w:r>
    </w:p>
    <w:p w:rsidR="00B16589" w:rsidRDefault="00B16589" w:rsidP="00B16589">
      <w:pPr>
        <w:pStyle w:val="DHHSbullet1"/>
      </w:pPr>
      <w:r>
        <w:t>Ground litter (leaves, bark, branches)</w:t>
      </w:r>
    </w:p>
    <w:p w:rsidR="00B16589" w:rsidRPr="0057185A" w:rsidRDefault="00B16589" w:rsidP="005C4786">
      <w:pPr>
        <w:pStyle w:val="DHHSbullet1lastline"/>
        <w:rPr>
          <w:b/>
        </w:rPr>
      </w:pPr>
      <w:r>
        <w:t>Bush/scrub (eucalypts with understorey vegetation)</w:t>
      </w:r>
      <w:r w:rsidRPr="0057185A">
        <w:rPr>
          <w:b/>
        </w:rPr>
        <w:br w:type="page"/>
      </w:r>
    </w:p>
    <w:p w:rsidR="00B16589" w:rsidRPr="00B16589" w:rsidRDefault="00B16589" w:rsidP="00B16589">
      <w:pPr>
        <w:pStyle w:val="DHHSbody"/>
        <w:rPr>
          <w:b/>
        </w:rPr>
      </w:pPr>
      <w:r w:rsidRPr="00B16589">
        <w:rPr>
          <w:b/>
        </w:rPr>
        <w:lastRenderedPageBreak/>
        <w:t>Topography</w:t>
      </w:r>
    </w:p>
    <w:p w:rsidR="00B16589" w:rsidRDefault="00B16589" w:rsidP="00B16589">
      <w:pPr>
        <w:pStyle w:val="DHHSbody"/>
      </w:pPr>
      <w:r>
        <w:t xml:space="preserve">The lay of the land will greatly </w:t>
      </w:r>
      <w:proofErr w:type="gramStart"/>
      <w:r>
        <w:t>effect</w:t>
      </w:r>
      <w:proofErr w:type="gramEnd"/>
      <w:r>
        <w:t xml:space="preserve"> fire behaviour. Fires accelerate up hill and slow down hill. The aspect of a hill may also determine the type of vegetation.</w:t>
      </w:r>
    </w:p>
    <w:p w:rsidR="00B16589" w:rsidRDefault="00B16589" w:rsidP="00B16589">
      <w:pPr>
        <w:pStyle w:val="DHHSbody"/>
      </w:pPr>
      <w:r>
        <w:t>The speed of a fire front doubles with every 10 degree increase of slope.</w:t>
      </w:r>
    </w:p>
    <w:p w:rsidR="00B16589" w:rsidRPr="00B16589" w:rsidRDefault="00B16589" w:rsidP="00B16589">
      <w:pPr>
        <w:pStyle w:val="DHHSbody"/>
        <w:rPr>
          <w:b/>
        </w:rPr>
      </w:pPr>
      <w:r w:rsidRPr="00B16589">
        <w:rPr>
          <w:b/>
        </w:rPr>
        <w:t>Weather</w:t>
      </w:r>
    </w:p>
    <w:p w:rsidR="00B16589" w:rsidRDefault="00B16589" w:rsidP="00B16589">
      <w:pPr>
        <w:pStyle w:val="DHHSbody"/>
      </w:pPr>
      <w:r>
        <w:t>Bushfires are most likely to start or continue when ambient temperature is high. The higher the temperature the less heat needed to ignite fuels.</w:t>
      </w:r>
    </w:p>
    <w:p w:rsidR="00B16589" w:rsidRDefault="00B16589" w:rsidP="00B16589">
      <w:pPr>
        <w:pStyle w:val="DHHSbody"/>
      </w:pPr>
      <w:r>
        <w:t>On dry days or long periods of drought the moisture of fuels evaporates quickly making it even easier to ignite.</w:t>
      </w:r>
    </w:p>
    <w:p w:rsidR="00B16589" w:rsidRDefault="00B16589" w:rsidP="00B16589">
      <w:pPr>
        <w:pStyle w:val="DHHSbullet1"/>
      </w:pPr>
      <w:r>
        <w:t>Wind influences the:</w:t>
      </w:r>
    </w:p>
    <w:p w:rsidR="00B16589" w:rsidRDefault="00B16589" w:rsidP="00B16589">
      <w:pPr>
        <w:pStyle w:val="DHHSbullet2"/>
      </w:pPr>
      <w:r>
        <w:t xml:space="preserve">Speed at which a fire </w:t>
      </w:r>
      <w:proofErr w:type="gramStart"/>
      <w:r>
        <w:t>spreads</w:t>
      </w:r>
      <w:proofErr w:type="gramEnd"/>
    </w:p>
    <w:p w:rsidR="00B16589" w:rsidRDefault="00B16589" w:rsidP="00B16589">
      <w:pPr>
        <w:pStyle w:val="DHHSbullet2"/>
      </w:pPr>
      <w:r>
        <w:t>Direction &amp; size of fire front</w:t>
      </w:r>
    </w:p>
    <w:p w:rsidR="00B16589" w:rsidRDefault="00B16589" w:rsidP="00B16589">
      <w:pPr>
        <w:pStyle w:val="DHHSbullet2"/>
      </w:pPr>
      <w:r>
        <w:t>Intensity of a fire – wind provides more oxygen</w:t>
      </w:r>
    </w:p>
    <w:p w:rsidR="00B16589" w:rsidRDefault="00B16589" w:rsidP="00B16589">
      <w:pPr>
        <w:pStyle w:val="DHHSbullet2"/>
      </w:pPr>
      <w:r>
        <w:t>Likelihood of spotting – burning pieces of leaves, twigs and bark the wind carries</w:t>
      </w:r>
    </w:p>
    <w:p w:rsidR="00B16589" w:rsidRDefault="00B16589" w:rsidP="00B16589">
      <w:pPr>
        <w:pStyle w:val="Heading2"/>
      </w:pPr>
      <w:bookmarkStart w:id="49" w:name="_Toc533670418"/>
      <w:r>
        <w:t>8.10 Bushfire Procedures</w:t>
      </w:r>
      <w:bookmarkEnd w:id="49"/>
    </w:p>
    <w:p w:rsidR="00B16589" w:rsidRDefault="00B16589" w:rsidP="00B16589">
      <w:pPr>
        <w:pStyle w:val="DHHSbody"/>
      </w:pPr>
      <w:r>
        <w:t>Action to take in bushfires or grass fires – on foot</w:t>
      </w:r>
    </w:p>
    <w:p w:rsidR="00B16589" w:rsidRPr="00B16589" w:rsidRDefault="00B16589" w:rsidP="00B16589">
      <w:pPr>
        <w:pStyle w:val="DHHSbullet1"/>
      </w:pPr>
      <w:r w:rsidRPr="00B16589">
        <w:t xml:space="preserve">Walk across and downhill </w:t>
      </w:r>
    </w:p>
    <w:p w:rsidR="00B16589" w:rsidRPr="00B16589" w:rsidRDefault="00B16589" w:rsidP="00B16589">
      <w:pPr>
        <w:pStyle w:val="DHHSbullet1"/>
      </w:pPr>
      <w:r w:rsidRPr="00B16589">
        <w:t xml:space="preserve">Try to get around and behind the fire </w:t>
      </w:r>
    </w:p>
    <w:p w:rsidR="00B16589" w:rsidRPr="00B16589" w:rsidRDefault="00B16589" w:rsidP="00B16589">
      <w:pPr>
        <w:pStyle w:val="DHHSbullet1"/>
      </w:pPr>
      <w:r w:rsidRPr="00B16589">
        <w:t xml:space="preserve">Look for possible refuges to protect yourself from radiant heat, such as: </w:t>
      </w:r>
    </w:p>
    <w:p w:rsidR="00B16589" w:rsidRPr="00B16589" w:rsidRDefault="00B16589" w:rsidP="00B16589">
      <w:pPr>
        <w:pStyle w:val="DHHSbullet1"/>
      </w:pPr>
      <w:r w:rsidRPr="00B16589">
        <w:t xml:space="preserve">man-made structures such as pipes or train bridges </w:t>
      </w:r>
    </w:p>
    <w:p w:rsidR="00B16589" w:rsidRPr="00B16589" w:rsidRDefault="00B16589" w:rsidP="00B16589">
      <w:pPr>
        <w:pStyle w:val="DHHSbullet1"/>
      </w:pPr>
      <w:r w:rsidRPr="00B16589">
        <w:t xml:space="preserve">running streams or pools </w:t>
      </w:r>
    </w:p>
    <w:p w:rsidR="00B16589" w:rsidRPr="00B16589" w:rsidRDefault="00B16589" w:rsidP="00B16589">
      <w:pPr>
        <w:pStyle w:val="DHHSbullet1"/>
      </w:pPr>
      <w:r w:rsidRPr="00B16589">
        <w:t xml:space="preserve">eroded gullies free of scrub </w:t>
      </w:r>
    </w:p>
    <w:p w:rsidR="00B16589" w:rsidRDefault="00B16589" w:rsidP="00B16589">
      <w:pPr>
        <w:pStyle w:val="DHHSbullet1lastline"/>
      </w:pPr>
      <w:r w:rsidRPr="00B16589">
        <w:t xml:space="preserve">holes made by fallen trees </w:t>
      </w:r>
    </w:p>
    <w:p w:rsidR="00B16589" w:rsidRDefault="00B16589" w:rsidP="00B16589">
      <w:pPr>
        <w:pStyle w:val="DHHSbody"/>
      </w:pPr>
      <w:r w:rsidRPr="00B16589">
        <w:t>Action to take in bushfires or grass fires – in vehicle</w:t>
      </w:r>
    </w:p>
    <w:p w:rsidR="00B16589" w:rsidRDefault="00B16589" w:rsidP="00B16589">
      <w:pPr>
        <w:pStyle w:val="DHHSbullet1"/>
      </w:pPr>
      <w:r>
        <w:t xml:space="preserve">Avoid bushfire </w:t>
      </w:r>
      <w:r w:rsidRPr="00B16589">
        <w:t>danger</w:t>
      </w:r>
    </w:p>
    <w:p w:rsidR="00B16589" w:rsidRDefault="00B16589" w:rsidP="00B16589">
      <w:pPr>
        <w:pStyle w:val="DHHSbullet2"/>
      </w:pPr>
      <w:r>
        <w:t>When approaching smoke across the road, slow down at once.</w:t>
      </w:r>
    </w:p>
    <w:p w:rsidR="00B16589" w:rsidRDefault="00B16589" w:rsidP="00B16589">
      <w:pPr>
        <w:pStyle w:val="DHHSbullet2"/>
      </w:pPr>
      <w:r>
        <w:t>Do not drive through smoke when visibility is severely impaired.</w:t>
      </w:r>
    </w:p>
    <w:p w:rsidR="00B16589" w:rsidRDefault="00B16589" w:rsidP="00B16589">
      <w:pPr>
        <w:pStyle w:val="DHHSbullet2lastline"/>
      </w:pPr>
      <w:r>
        <w:t>Wait for someone to come through from the other side who can give you the all clear.</w:t>
      </w:r>
    </w:p>
    <w:p w:rsidR="00B16589" w:rsidRDefault="00B16589" w:rsidP="00B16589">
      <w:pPr>
        <w:pStyle w:val="DHHSbullet1"/>
      </w:pPr>
      <w:r>
        <w:t xml:space="preserve">Drive slowly, switch on your headlights and watch out for: </w:t>
      </w:r>
    </w:p>
    <w:p w:rsidR="00B16589" w:rsidRDefault="00B16589" w:rsidP="00B16589">
      <w:pPr>
        <w:pStyle w:val="DHHSbullet2"/>
      </w:pPr>
      <w:r>
        <w:t xml:space="preserve">firefighting vehicles or personnel on the road, and </w:t>
      </w:r>
    </w:p>
    <w:p w:rsidR="00B16589" w:rsidRDefault="00B16589" w:rsidP="00B16589">
      <w:pPr>
        <w:pStyle w:val="DHHSbullet2lastline"/>
      </w:pPr>
      <w:r>
        <w:t xml:space="preserve">fallen trees across the road. </w:t>
      </w:r>
    </w:p>
    <w:p w:rsidR="00B16589" w:rsidRDefault="00B16589" w:rsidP="00B16589">
      <w:pPr>
        <w:pStyle w:val="DHHSbody"/>
      </w:pPr>
      <w:r>
        <w:t>Action to take in bushfires or grass fires</w:t>
      </w:r>
    </w:p>
    <w:p w:rsidR="00B16589" w:rsidRPr="00B16589" w:rsidRDefault="00B16589" w:rsidP="007B5F38">
      <w:pPr>
        <w:pStyle w:val="DHHSbullet1"/>
        <w:numPr>
          <w:ilvl w:val="0"/>
          <w:numId w:val="0"/>
        </w:numPr>
        <w:ind w:left="284" w:hanging="284"/>
      </w:pPr>
      <w:r w:rsidRPr="00B16589">
        <w:t xml:space="preserve">Trapped in a car </w:t>
      </w:r>
    </w:p>
    <w:p w:rsidR="00B16589" w:rsidRPr="00B16589" w:rsidRDefault="00B16589" w:rsidP="007B5F38">
      <w:pPr>
        <w:pStyle w:val="DHHSbullet1lastline"/>
      </w:pPr>
      <w:r w:rsidRPr="00B16589">
        <w:t xml:space="preserve">Do not leave the car. </w:t>
      </w:r>
    </w:p>
    <w:p w:rsidR="00B16589" w:rsidRPr="00B16589" w:rsidRDefault="00B16589" w:rsidP="007B5F38">
      <w:pPr>
        <w:pStyle w:val="DHHSbullet1lastline"/>
      </w:pPr>
      <w:r w:rsidRPr="00B16589">
        <w:t xml:space="preserve">Park in the best area of bare ground available, such as: </w:t>
      </w:r>
    </w:p>
    <w:p w:rsidR="00B16589" w:rsidRPr="00B16589" w:rsidRDefault="00B16589" w:rsidP="007B5F38">
      <w:pPr>
        <w:pStyle w:val="DHHSbullet2"/>
      </w:pPr>
      <w:r w:rsidRPr="00B16589">
        <w:t xml:space="preserve">against an embankment in a cutting </w:t>
      </w:r>
    </w:p>
    <w:p w:rsidR="00B16589" w:rsidRPr="00B16589" w:rsidRDefault="00B16589" w:rsidP="007B5F38">
      <w:pPr>
        <w:pStyle w:val="DHHSbullet2"/>
      </w:pPr>
      <w:r w:rsidRPr="00B16589">
        <w:t xml:space="preserve">in a gravel pit or roadside clearing </w:t>
      </w:r>
    </w:p>
    <w:p w:rsidR="00B16589" w:rsidRPr="00B16589" w:rsidRDefault="00B16589" w:rsidP="007B5F38">
      <w:pPr>
        <w:pStyle w:val="DHHSbullet2lastline"/>
      </w:pPr>
      <w:r w:rsidRPr="00B16589">
        <w:t xml:space="preserve">an </w:t>
      </w:r>
      <w:proofErr w:type="gramStart"/>
      <w:r w:rsidRPr="00B16589">
        <w:t>areas</w:t>
      </w:r>
      <w:proofErr w:type="gramEnd"/>
      <w:r w:rsidRPr="00B16589">
        <w:t xml:space="preserve"> with the least amount of scrub alongside </w:t>
      </w:r>
    </w:p>
    <w:p w:rsidR="00B16589" w:rsidRDefault="00B16589" w:rsidP="007B5F38">
      <w:pPr>
        <w:pStyle w:val="DHHSbullet1lastline"/>
      </w:pPr>
      <w:r w:rsidRPr="00B16589">
        <w:t xml:space="preserve">Never park under trees. </w:t>
      </w:r>
    </w:p>
    <w:p w:rsidR="007B5F38" w:rsidRDefault="007B5F38" w:rsidP="007B5F38">
      <w:pPr>
        <w:pStyle w:val="DHHSbody"/>
      </w:pPr>
      <w:r>
        <w:t>You should:</w:t>
      </w:r>
    </w:p>
    <w:p w:rsidR="007B5F38" w:rsidRDefault="007B5F38" w:rsidP="007B5F38">
      <w:pPr>
        <w:pStyle w:val="DHHSbullet1"/>
      </w:pPr>
      <w:r>
        <w:lastRenderedPageBreak/>
        <w:t>turn lights on</w:t>
      </w:r>
    </w:p>
    <w:p w:rsidR="007B5F38" w:rsidRDefault="007B5F38" w:rsidP="007B5F38">
      <w:pPr>
        <w:pStyle w:val="DHHSbullet1"/>
      </w:pPr>
      <w:r>
        <w:t>close all windows and vents</w:t>
      </w:r>
    </w:p>
    <w:p w:rsidR="007B5F38" w:rsidRDefault="007B5F38" w:rsidP="007B5F38">
      <w:pPr>
        <w:pStyle w:val="DHHSbullet1"/>
      </w:pPr>
      <w:r>
        <w:t>lie down on the floor below window level</w:t>
      </w:r>
    </w:p>
    <w:p w:rsidR="007B5F38" w:rsidRDefault="007B5F38" w:rsidP="007B5F38">
      <w:pPr>
        <w:pStyle w:val="DHHSbullet1"/>
      </w:pPr>
      <w:r>
        <w:t xml:space="preserve">shield yourself from radiant heat, with a </w:t>
      </w:r>
      <w:proofErr w:type="spellStart"/>
      <w:r>
        <w:t>woolen</w:t>
      </w:r>
      <w:proofErr w:type="spellEnd"/>
      <w:r>
        <w:t xml:space="preserve"> blanket or thick clothing</w:t>
      </w:r>
    </w:p>
    <w:p w:rsidR="00B16589" w:rsidRDefault="007B5F38" w:rsidP="007B5F38">
      <w:pPr>
        <w:pStyle w:val="DHHSbullet1lastline"/>
      </w:pPr>
      <w:r>
        <w:t>stay in your car until the fire front has passed</w:t>
      </w:r>
    </w:p>
    <w:p w:rsidR="007B5F38" w:rsidRDefault="007B5F38" w:rsidP="007B5F38">
      <w:pPr>
        <w:pStyle w:val="DHHSbody"/>
      </w:pPr>
      <w:r>
        <w:t xml:space="preserve">Car safety items </w:t>
      </w:r>
    </w:p>
    <w:p w:rsidR="007B5F38" w:rsidRDefault="007B5F38" w:rsidP="007B5F38">
      <w:pPr>
        <w:pStyle w:val="DHHSbullet1"/>
      </w:pPr>
      <w:r>
        <w:t xml:space="preserve">When travelling in the country always carry: </w:t>
      </w:r>
    </w:p>
    <w:p w:rsidR="007B5F38" w:rsidRDefault="007B5F38" w:rsidP="007B5F38">
      <w:pPr>
        <w:pStyle w:val="DHHSbullet2"/>
      </w:pPr>
      <w:r>
        <w:t xml:space="preserve">Water bottle </w:t>
      </w:r>
    </w:p>
    <w:p w:rsidR="007B5F38" w:rsidRDefault="007B5F38" w:rsidP="007B5F38">
      <w:pPr>
        <w:pStyle w:val="DHHSbullet2"/>
      </w:pPr>
      <w:r>
        <w:t xml:space="preserve">Phone </w:t>
      </w:r>
    </w:p>
    <w:p w:rsidR="007B5F38" w:rsidRDefault="007B5F38" w:rsidP="007B5F38">
      <w:pPr>
        <w:pStyle w:val="DHHSbullet2"/>
      </w:pPr>
      <w:r>
        <w:t xml:space="preserve">Large </w:t>
      </w:r>
      <w:r w:rsidR="00AA569A">
        <w:t>woollen</w:t>
      </w:r>
      <w:r>
        <w:t xml:space="preserve"> blanket in the boot </w:t>
      </w:r>
    </w:p>
    <w:p w:rsidR="00AB6252" w:rsidRPr="0057185A" w:rsidRDefault="007B5F38" w:rsidP="005C4786">
      <w:pPr>
        <w:pStyle w:val="DHHSbullet2lastline"/>
      </w:pPr>
      <w:r>
        <w:t xml:space="preserve">First Aid Kit </w:t>
      </w:r>
      <w:r w:rsidR="00AB6252">
        <w:br w:type="page"/>
      </w:r>
    </w:p>
    <w:p w:rsidR="007B5F38" w:rsidRDefault="00AB6252" w:rsidP="00AB6252">
      <w:pPr>
        <w:pStyle w:val="Heading1"/>
      </w:pPr>
      <w:bookmarkStart w:id="50" w:name="_Toc533670419"/>
      <w:r>
        <w:lastRenderedPageBreak/>
        <w:t>9. Wrap up</w:t>
      </w:r>
      <w:bookmarkEnd w:id="50"/>
    </w:p>
    <w:p w:rsidR="00AB6252" w:rsidRDefault="00AB6252" w:rsidP="00AB6252">
      <w:pPr>
        <w:pStyle w:val="Heading2"/>
      </w:pPr>
      <w:bookmarkStart w:id="51" w:name="_Toc533670420"/>
      <w:r>
        <w:t>Thank you</w:t>
      </w:r>
      <w:bookmarkEnd w:id="51"/>
    </w:p>
    <w:p w:rsidR="00AB6252" w:rsidRPr="00AB6252" w:rsidRDefault="00AB6252" w:rsidP="00AB6252">
      <w:pPr>
        <w:pStyle w:val="DHHSbody"/>
        <w:rPr>
          <w:b/>
        </w:rPr>
      </w:pPr>
      <w:r w:rsidRPr="00AB6252">
        <w:rPr>
          <w:b/>
        </w:rPr>
        <w:t>We have addressed the following outcomes</w:t>
      </w:r>
    </w:p>
    <w:p w:rsidR="00AB6252" w:rsidRDefault="00AB6252" w:rsidP="00AB6252">
      <w:pPr>
        <w:pStyle w:val="DHHSbullet1"/>
      </w:pPr>
      <w:r>
        <w:t>DHHS standards and requirements</w:t>
      </w:r>
    </w:p>
    <w:p w:rsidR="00AB6252" w:rsidRDefault="00AB6252" w:rsidP="00AB6252">
      <w:pPr>
        <w:pStyle w:val="DHHSbullet1"/>
      </w:pPr>
      <w:r>
        <w:t>Emergency Planning Committee</w:t>
      </w:r>
    </w:p>
    <w:p w:rsidR="00AB6252" w:rsidRDefault="00AB6252" w:rsidP="00AB6252">
      <w:pPr>
        <w:pStyle w:val="DHHSbullet1"/>
      </w:pPr>
      <w:r>
        <w:t>Establish and implement an emergency plan</w:t>
      </w:r>
    </w:p>
    <w:p w:rsidR="00AB6252" w:rsidRDefault="00AB6252" w:rsidP="00AB6252">
      <w:pPr>
        <w:pStyle w:val="DHHSbullet1"/>
      </w:pPr>
      <w:r>
        <w:t>Hazard management</w:t>
      </w:r>
    </w:p>
    <w:p w:rsidR="00AB6252" w:rsidRDefault="00AB6252" w:rsidP="00AB6252">
      <w:pPr>
        <w:pStyle w:val="DHHSbullet1"/>
      </w:pPr>
      <w:r>
        <w:t>Planning for and managing human behaviour</w:t>
      </w:r>
    </w:p>
    <w:p w:rsidR="00AB6252" w:rsidRDefault="00AB6252" w:rsidP="00AB6252">
      <w:pPr>
        <w:pStyle w:val="DHHSbullet1"/>
      </w:pPr>
      <w:r>
        <w:t>Establish an Emergency Control Organisation</w:t>
      </w:r>
    </w:p>
    <w:p w:rsidR="00AB6252" w:rsidRPr="00AB6252" w:rsidRDefault="00AB6252" w:rsidP="00AB6252">
      <w:pPr>
        <w:pStyle w:val="DHHSbullet1lastline"/>
      </w:pPr>
      <w:r>
        <w:t>Bushfire survival plans</w:t>
      </w:r>
    </w:p>
    <w:p w:rsidR="00B16589" w:rsidRPr="00B16589" w:rsidRDefault="00AB6252" w:rsidP="00AB6252">
      <w:pPr>
        <w:pStyle w:val="Heading2"/>
        <w:rPr>
          <w:rFonts w:eastAsia="Times"/>
        </w:rPr>
      </w:pPr>
      <w:bookmarkStart w:id="52" w:name="_Toc533670421"/>
      <w:r>
        <w:t>Remember</w:t>
      </w:r>
      <w:bookmarkEnd w:id="52"/>
    </w:p>
    <w:p w:rsidR="00AB6252" w:rsidRDefault="00AB6252" w:rsidP="00AB6252">
      <w:pPr>
        <w:pStyle w:val="DHHSbullet1"/>
      </w:pPr>
      <w:r>
        <w:t>Plan</w:t>
      </w:r>
    </w:p>
    <w:p w:rsidR="00AB6252" w:rsidRDefault="00AB6252" w:rsidP="00AB6252">
      <w:pPr>
        <w:pStyle w:val="DHHSbullet1"/>
      </w:pPr>
      <w:r>
        <w:t>Do</w:t>
      </w:r>
    </w:p>
    <w:p w:rsidR="00AB6252" w:rsidRDefault="00AB6252" w:rsidP="00AB6252">
      <w:pPr>
        <w:pStyle w:val="DHHSbullet1"/>
      </w:pPr>
      <w:r>
        <w:t>Check</w:t>
      </w:r>
    </w:p>
    <w:p w:rsidR="00211427" w:rsidRDefault="00AB6252" w:rsidP="00211427">
      <w:pPr>
        <w:pStyle w:val="DHHSbullet1"/>
      </w:pPr>
      <w:r>
        <w:t>Adjust</w:t>
      </w:r>
    </w:p>
    <w:sectPr w:rsidR="00211427" w:rsidSect="00360D28">
      <w:type w:val="continuous"/>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A7E" w:rsidRDefault="00D72A7E">
      <w:r>
        <w:separator/>
      </w:r>
    </w:p>
  </w:endnote>
  <w:endnote w:type="continuationSeparator" w:id="0">
    <w:p w:rsidR="00D72A7E" w:rsidRDefault="00D7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7E" w:rsidRDefault="00D72A7E" w:rsidP="005C4786">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r>
    <w:r w:rsidR="00756834">
      <w:t xml:space="preserve">Emergency Planning Committee </w:t>
    </w:r>
    <w:r w:rsidR="00652E32">
      <w:t>–</w:t>
    </w:r>
    <w:r w:rsidR="00756834">
      <w:t xml:space="preserve"> </w:t>
    </w:r>
    <w:r w:rsidR="00652E32">
      <w:t>Participant manual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7E" w:rsidRPr="0031753A" w:rsidRDefault="00D72A7E" w:rsidP="00E969B1">
    <w:pPr>
      <w:pStyle w:val="DHHSfooter"/>
    </w:pPr>
    <w:r>
      <w:t xml:space="preserve">Emergency Planning Committee </w:t>
    </w:r>
    <w:r w:rsidR="00652E32">
      <w:t>–</w:t>
    </w:r>
    <w:r w:rsidR="00756834">
      <w:t xml:space="preserve"> </w:t>
    </w:r>
    <w:r w:rsidR="00652E32">
      <w:t>Participant manual</w:t>
    </w:r>
    <w:r w:rsidRPr="0031753A">
      <w:tab/>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7E" w:rsidRPr="001A7E04" w:rsidRDefault="00D72A7E"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A7E" w:rsidRDefault="00D72A7E">
      <w:r>
        <w:separator/>
      </w:r>
    </w:p>
  </w:footnote>
  <w:footnote w:type="continuationSeparator" w:id="0">
    <w:p w:rsidR="00D72A7E" w:rsidRDefault="00D72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834" w:rsidRDefault="007568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7E" w:rsidRPr="005C4786" w:rsidRDefault="00D72A7E" w:rsidP="005C47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7E" w:rsidRPr="005C4786" w:rsidRDefault="00D72A7E" w:rsidP="005C47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E34D7"/>
    <w:multiLevelType w:val="hybridMultilevel"/>
    <w:tmpl w:val="CBA62318"/>
    <w:lvl w:ilvl="0" w:tplc="CF2E9AC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8D51B47"/>
    <w:multiLevelType w:val="multilevel"/>
    <w:tmpl w:val="4B4E7622"/>
    <w:numStyleLink w:val="ZZNumbers"/>
  </w:abstractNum>
  <w:abstractNum w:abstractNumId="2"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48"/>
    <w:rsid w:val="00002990"/>
    <w:rsid w:val="000048AC"/>
    <w:rsid w:val="00014FC4"/>
    <w:rsid w:val="00020AAB"/>
    <w:rsid w:val="000223A4"/>
    <w:rsid w:val="00022E60"/>
    <w:rsid w:val="00026C19"/>
    <w:rsid w:val="00031263"/>
    <w:rsid w:val="0006028A"/>
    <w:rsid w:val="00060E93"/>
    <w:rsid w:val="00064936"/>
    <w:rsid w:val="00067DB9"/>
    <w:rsid w:val="000734F8"/>
    <w:rsid w:val="000736B8"/>
    <w:rsid w:val="000817CB"/>
    <w:rsid w:val="000873EF"/>
    <w:rsid w:val="000A20C1"/>
    <w:rsid w:val="000B3792"/>
    <w:rsid w:val="000C6242"/>
    <w:rsid w:val="000C68DB"/>
    <w:rsid w:val="000D2C32"/>
    <w:rsid w:val="000D402B"/>
    <w:rsid w:val="000D6348"/>
    <w:rsid w:val="000E0430"/>
    <w:rsid w:val="000E6F72"/>
    <w:rsid w:val="000F0478"/>
    <w:rsid w:val="000F0A50"/>
    <w:rsid w:val="00103D5E"/>
    <w:rsid w:val="00104EA7"/>
    <w:rsid w:val="00105FAD"/>
    <w:rsid w:val="0011155B"/>
    <w:rsid w:val="00111A6A"/>
    <w:rsid w:val="00121298"/>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C38C6"/>
    <w:rsid w:val="001D2A82"/>
    <w:rsid w:val="001D569B"/>
    <w:rsid w:val="001E0EA3"/>
    <w:rsid w:val="001E4995"/>
    <w:rsid w:val="001F09DC"/>
    <w:rsid w:val="001F43E6"/>
    <w:rsid w:val="00211427"/>
    <w:rsid w:val="00213772"/>
    <w:rsid w:val="00220749"/>
    <w:rsid w:val="00220CEF"/>
    <w:rsid w:val="0022422C"/>
    <w:rsid w:val="0022724E"/>
    <w:rsid w:val="00230666"/>
    <w:rsid w:val="00231153"/>
    <w:rsid w:val="0023252E"/>
    <w:rsid w:val="00241C31"/>
    <w:rsid w:val="00266CF5"/>
    <w:rsid w:val="002679D5"/>
    <w:rsid w:val="002714FD"/>
    <w:rsid w:val="00275F94"/>
    <w:rsid w:val="00280A16"/>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0B20"/>
    <w:rsid w:val="00322CC2"/>
    <w:rsid w:val="00334B54"/>
    <w:rsid w:val="0033739E"/>
    <w:rsid w:val="00343733"/>
    <w:rsid w:val="00355886"/>
    <w:rsid w:val="00356814"/>
    <w:rsid w:val="00360D28"/>
    <w:rsid w:val="0038019F"/>
    <w:rsid w:val="00380ED5"/>
    <w:rsid w:val="00382071"/>
    <w:rsid w:val="003A2F25"/>
    <w:rsid w:val="003B2807"/>
    <w:rsid w:val="003C68F2"/>
    <w:rsid w:val="003D5CFB"/>
    <w:rsid w:val="003E18E2"/>
    <w:rsid w:val="003E2636"/>
    <w:rsid w:val="003E278F"/>
    <w:rsid w:val="003E2E12"/>
    <w:rsid w:val="003F39CE"/>
    <w:rsid w:val="00401108"/>
    <w:rsid w:val="00402927"/>
    <w:rsid w:val="00407993"/>
    <w:rsid w:val="00411833"/>
    <w:rsid w:val="00412F64"/>
    <w:rsid w:val="00417BEB"/>
    <w:rsid w:val="004324FF"/>
    <w:rsid w:val="00432A55"/>
    <w:rsid w:val="00432AF2"/>
    <w:rsid w:val="00433ED7"/>
    <w:rsid w:val="0044260A"/>
    <w:rsid w:val="00444D82"/>
    <w:rsid w:val="004564C6"/>
    <w:rsid w:val="004610CC"/>
    <w:rsid w:val="00465464"/>
    <w:rsid w:val="00465E87"/>
    <w:rsid w:val="0047786A"/>
    <w:rsid w:val="00477A65"/>
    <w:rsid w:val="0048092E"/>
    <w:rsid w:val="00482DB3"/>
    <w:rsid w:val="00491554"/>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2958"/>
    <w:rsid w:val="0050779D"/>
    <w:rsid w:val="00520BBB"/>
    <w:rsid w:val="00525456"/>
    <w:rsid w:val="00532236"/>
    <w:rsid w:val="00541DFE"/>
    <w:rsid w:val="00543E6C"/>
    <w:rsid w:val="00544184"/>
    <w:rsid w:val="00544CCB"/>
    <w:rsid w:val="00546990"/>
    <w:rsid w:val="00551D15"/>
    <w:rsid w:val="005552FD"/>
    <w:rsid w:val="005600E5"/>
    <w:rsid w:val="00564E8F"/>
    <w:rsid w:val="0057185A"/>
    <w:rsid w:val="005728A4"/>
    <w:rsid w:val="005763FC"/>
    <w:rsid w:val="00576EB4"/>
    <w:rsid w:val="00582768"/>
    <w:rsid w:val="00583461"/>
    <w:rsid w:val="005856A4"/>
    <w:rsid w:val="00590730"/>
    <w:rsid w:val="005948C9"/>
    <w:rsid w:val="005A3051"/>
    <w:rsid w:val="005A53FE"/>
    <w:rsid w:val="005B33AD"/>
    <w:rsid w:val="005B7D22"/>
    <w:rsid w:val="005C029E"/>
    <w:rsid w:val="005C0832"/>
    <w:rsid w:val="005C375B"/>
    <w:rsid w:val="005C4786"/>
    <w:rsid w:val="005C6046"/>
    <w:rsid w:val="005E085D"/>
    <w:rsid w:val="005E3FA7"/>
    <w:rsid w:val="005E7963"/>
    <w:rsid w:val="005F218C"/>
    <w:rsid w:val="00601D4D"/>
    <w:rsid w:val="006021B4"/>
    <w:rsid w:val="00605B5B"/>
    <w:rsid w:val="006062D8"/>
    <w:rsid w:val="00606827"/>
    <w:rsid w:val="00620262"/>
    <w:rsid w:val="00621B4C"/>
    <w:rsid w:val="00627C52"/>
    <w:rsid w:val="00630937"/>
    <w:rsid w:val="00652E32"/>
    <w:rsid w:val="00653B84"/>
    <w:rsid w:val="00653E0D"/>
    <w:rsid w:val="006865C8"/>
    <w:rsid w:val="00686B48"/>
    <w:rsid w:val="00687038"/>
    <w:rsid w:val="0068714E"/>
    <w:rsid w:val="006929F7"/>
    <w:rsid w:val="0069374A"/>
    <w:rsid w:val="00694AB8"/>
    <w:rsid w:val="00695EF7"/>
    <w:rsid w:val="0069699D"/>
    <w:rsid w:val="006B2C51"/>
    <w:rsid w:val="006B6361"/>
    <w:rsid w:val="006C0E81"/>
    <w:rsid w:val="006D360C"/>
    <w:rsid w:val="006D5AC9"/>
    <w:rsid w:val="006D66ED"/>
    <w:rsid w:val="006D745B"/>
    <w:rsid w:val="006E786B"/>
    <w:rsid w:val="007002B1"/>
    <w:rsid w:val="0070180A"/>
    <w:rsid w:val="00704EB7"/>
    <w:rsid w:val="00705742"/>
    <w:rsid w:val="007104FE"/>
    <w:rsid w:val="007121A2"/>
    <w:rsid w:val="00713981"/>
    <w:rsid w:val="007176D6"/>
    <w:rsid w:val="00727D54"/>
    <w:rsid w:val="00732535"/>
    <w:rsid w:val="007344C5"/>
    <w:rsid w:val="00734959"/>
    <w:rsid w:val="0073520D"/>
    <w:rsid w:val="00756834"/>
    <w:rsid w:val="0076738D"/>
    <w:rsid w:val="00780226"/>
    <w:rsid w:val="00781AB4"/>
    <w:rsid w:val="007923B7"/>
    <w:rsid w:val="00792616"/>
    <w:rsid w:val="007926BB"/>
    <w:rsid w:val="0079344C"/>
    <w:rsid w:val="00793F09"/>
    <w:rsid w:val="007A0283"/>
    <w:rsid w:val="007A6E70"/>
    <w:rsid w:val="007B5F38"/>
    <w:rsid w:val="007C02C7"/>
    <w:rsid w:val="007C21EE"/>
    <w:rsid w:val="007D3A2E"/>
    <w:rsid w:val="007D6652"/>
    <w:rsid w:val="007E343D"/>
    <w:rsid w:val="007F4383"/>
    <w:rsid w:val="00801601"/>
    <w:rsid w:val="00802D08"/>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A295B"/>
    <w:rsid w:val="008A6604"/>
    <w:rsid w:val="008B5482"/>
    <w:rsid w:val="008C11F4"/>
    <w:rsid w:val="008C2BEC"/>
    <w:rsid w:val="008C6D0E"/>
    <w:rsid w:val="008D09D2"/>
    <w:rsid w:val="008D39C5"/>
    <w:rsid w:val="008E1D89"/>
    <w:rsid w:val="008E3E3E"/>
    <w:rsid w:val="008F5F87"/>
    <w:rsid w:val="00900A34"/>
    <w:rsid w:val="00907073"/>
    <w:rsid w:val="009208F5"/>
    <w:rsid w:val="0092116F"/>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A323A"/>
    <w:rsid w:val="009B266D"/>
    <w:rsid w:val="009B5CBF"/>
    <w:rsid w:val="009C184A"/>
    <w:rsid w:val="009C2CA5"/>
    <w:rsid w:val="009F351F"/>
    <w:rsid w:val="009F3F89"/>
    <w:rsid w:val="009F480E"/>
    <w:rsid w:val="00A022A2"/>
    <w:rsid w:val="00A02D15"/>
    <w:rsid w:val="00A11403"/>
    <w:rsid w:val="00A17344"/>
    <w:rsid w:val="00A21464"/>
    <w:rsid w:val="00A26B0D"/>
    <w:rsid w:val="00A3735A"/>
    <w:rsid w:val="00A42F1B"/>
    <w:rsid w:val="00A546BC"/>
    <w:rsid w:val="00A55989"/>
    <w:rsid w:val="00A5694A"/>
    <w:rsid w:val="00A63DA4"/>
    <w:rsid w:val="00A65598"/>
    <w:rsid w:val="00A75CD5"/>
    <w:rsid w:val="00A83DF3"/>
    <w:rsid w:val="00A85915"/>
    <w:rsid w:val="00A952AB"/>
    <w:rsid w:val="00A9783D"/>
    <w:rsid w:val="00AA45E6"/>
    <w:rsid w:val="00AA569A"/>
    <w:rsid w:val="00AB489C"/>
    <w:rsid w:val="00AB50C1"/>
    <w:rsid w:val="00AB6252"/>
    <w:rsid w:val="00AB6936"/>
    <w:rsid w:val="00AC0C3B"/>
    <w:rsid w:val="00AC2D63"/>
    <w:rsid w:val="00AD03D8"/>
    <w:rsid w:val="00AD0711"/>
    <w:rsid w:val="00AD704E"/>
    <w:rsid w:val="00AE5FE0"/>
    <w:rsid w:val="00AE60B7"/>
    <w:rsid w:val="00AF124B"/>
    <w:rsid w:val="00AF2AB7"/>
    <w:rsid w:val="00AF2B1C"/>
    <w:rsid w:val="00AF4D3F"/>
    <w:rsid w:val="00B0300B"/>
    <w:rsid w:val="00B05457"/>
    <w:rsid w:val="00B128A0"/>
    <w:rsid w:val="00B16589"/>
    <w:rsid w:val="00B20240"/>
    <w:rsid w:val="00B23281"/>
    <w:rsid w:val="00B27571"/>
    <w:rsid w:val="00B4164B"/>
    <w:rsid w:val="00B47DB3"/>
    <w:rsid w:val="00B5409A"/>
    <w:rsid w:val="00B55574"/>
    <w:rsid w:val="00B6525D"/>
    <w:rsid w:val="00B65ABA"/>
    <w:rsid w:val="00B6790F"/>
    <w:rsid w:val="00B71B3B"/>
    <w:rsid w:val="00B75DFE"/>
    <w:rsid w:val="00B87D61"/>
    <w:rsid w:val="00B93948"/>
    <w:rsid w:val="00BA19EC"/>
    <w:rsid w:val="00BA4BC7"/>
    <w:rsid w:val="00BA55B7"/>
    <w:rsid w:val="00BA5E47"/>
    <w:rsid w:val="00BA7D57"/>
    <w:rsid w:val="00BB156E"/>
    <w:rsid w:val="00BB3330"/>
    <w:rsid w:val="00BB47D7"/>
    <w:rsid w:val="00BB4A62"/>
    <w:rsid w:val="00BC01C1"/>
    <w:rsid w:val="00BC2CD2"/>
    <w:rsid w:val="00BC5A34"/>
    <w:rsid w:val="00BC6AFE"/>
    <w:rsid w:val="00BD17F5"/>
    <w:rsid w:val="00BD6E05"/>
    <w:rsid w:val="00BE54D0"/>
    <w:rsid w:val="00BF6B6C"/>
    <w:rsid w:val="00BF7251"/>
    <w:rsid w:val="00BF7F28"/>
    <w:rsid w:val="00C01909"/>
    <w:rsid w:val="00C05787"/>
    <w:rsid w:val="00C13059"/>
    <w:rsid w:val="00C156D4"/>
    <w:rsid w:val="00C167A3"/>
    <w:rsid w:val="00C2181C"/>
    <w:rsid w:val="00C2657D"/>
    <w:rsid w:val="00C416E1"/>
    <w:rsid w:val="00C47BF8"/>
    <w:rsid w:val="00C51B1C"/>
    <w:rsid w:val="00C53DCE"/>
    <w:rsid w:val="00C655F2"/>
    <w:rsid w:val="00C65851"/>
    <w:rsid w:val="00C65B61"/>
    <w:rsid w:val="00C70E53"/>
    <w:rsid w:val="00C72979"/>
    <w:rsid w:val="00C81529"/>
    <w:rsid w:val="00C81BA6"/>
    <w:rsid w:val="00C8377C"/>
    <w:rsid w:val="00C843CC"/>
    <w:rsid w:val="00C877CD"/>
    <w:rsid w:val="00C902E9"/>
    <w:rsid w:val="00C908B7"/>
    <w:rsid w:val="00C91D81"/>
    <w:rsid w:val="00C92A42"/>
    <w:rsid w:val="00CA18F2"/>
    <w:rsid w:val="00CA4583"/>
    <w:rsid w:val="00CA4871"/>
    <w:rsid w:val="00CA6722"/>
    <w:rsid w:val="00CA6D4E"/>
    <w:rsid w:val="00CA7B4B"/>
    <w:rsid w:val="00CB056F"/>
    <w:rsid w:val="00CB36A8"/>
    <w:rsid w:val="00CC139A"/>
    <w:rsid w:val="00CC1E7A"/>
    <w:rsid w:val="00CC4F64"/>
    <w:rsid w:val="00CD058C"/>
    <w:rsid w:val="00CD3B98"/>
    <w:rsid w:val="00CD4216"/>
    <w:rsid w:val="00CD733F"/>
    <w:rsid w:val="00CE0942"/>
    <w:rsid w:val="00CE7CA5"/>
    <w:rsid w:val="00CF1D81"/>
    <w:rsid w:val="00CF2DC9"/>
    <w:rsid w:val="00CF7CB6"/>
    <w:rsid w:val="00D00225"/>
    <w:rsid w:val="00D311AB"/>
    <w:rsid w:val="00D325A8"/>
    <w:rsid w:val="00D34A6D"/>
    <w:rsid w:val="00D354E2"/>
    <w:rsid w:val="00D442AD"/>
    <w:rsid w:val="00D5618A"/>
    <w:rsid w:val="00D5784B"/>
    <w:rsid w:val="00D62B87"/>
    <w:rsid w:val="00D63EFB"/>
    <w:rsid w:val="00D658AF"/>
    <w:rsid w:val="00D72A7E"/>
    <w:rsid w:val="00D7696A"/>
    <w:rsid w:val="00D83DE9"/>
    <w:rsid w:val="00D8450D"/>
    <w:rsid w:val="00D95AF9"/>
    <w:rsid w:val="00D969A2"/>
    <w:rsid w:val="00DA09C9"/>
    <w:rsid w:val="00DA1822"/>
    <w:rsid w:val="00DB5E1F"/>
    <w:rsid w:val="00DC19D8"/>
    <w:rsid w:val="00DC2613"/>
    <w:rsid w:val="00DC4512"/>
    <w:rsid w:val="00DD32A2"/>
    <w:rsid w:val="00DD3691"/>
    <w:rsid w:val="00DD4B55"/>
    <w:rsid w:val="00DE1E90"/>
    <w:rsid w:val="00DE24E6"/>
    <w:rsid w:val="00DF07AD"/>
    <w:rsid w:val="00DF3364"/>
    <w:rsid w:val="00E055BB"/>
    <w:rsid w:val="00E06B9F"/>
    <w:rsid w:val="00E11988"/>
    <w:rsid w:val="00E15DA9"/>
    <w:rsid w:val="00E2095D"/>
    <w:rsid w:val="00E24261"/>
    <w:rsid w:val="00E30414"/>
    <w:rsid w:val="00E40769"/>
    <w:rsid w:val="00E52462"/>
    <w:rsid w:val="00E60F12"/>
    <w:rsid w:val="00E63B79"/>
    <w:rsid w:val="00E652FB"/>
    <w:rsid w:val="00E66C20"/>
    <w:rsid w:val="00E71C46"/>
    <w:rsid w:val="00E75ED2"/>
    <w:rsid w:val="00E8280C"/>
    <w:rsid w:val="00E83E4C"/>
    <w:rsid w:val="00E91933"/>
    <w:rsid w:val="00E92A81"/>
    <w:rsid w:val="00E969B1"/>
    <w:rsid w:val="00EB1B81"/>
    <w:rsid w:val="00EB6552"/>
    <w:rsid w:val="00EC18E6"/>
    <w:rsid w:val="00EC1984"/>
    <w:rsid w:val="00EC234C"/>
    <w:rsid w:val="00ED3529"/>
    <w:rsid w:val="00ED4D17"/>
    <w:rsid w:val="00EE6CD3"/>
    <w:rsid w:val="00EF2052"/>
    <w:rsid w:val="00EF20D7"/>
    <w:rsid w:val="00EF3419"/>
    <w:rsid w:val="00EF45D7"/>
    <w:rsid w:val="00F0119C"/>
    <w:rsid w:val="00F02BDB"/>
    <w:rsid w:val="00F0441B"/>
    <w:rsid w:val="00F07623"/>
    <w:rsid w:val="00F3136B"/>
    <w:rsid w:val="00F314F1"/>
    <w:rsid w:val="00F327EA"/>
    <w:rsid w:val="00F41864"/>
    <w:rsid w:val="00F42842"/>
    <w:rsid w:val="00F449B8"/>
    <w:rsid w:val="00F46E40"/>
    <w:rsid w:val="00F4760A"/>
    <w:rsid w:val="00F52B8E"/>
    <w:rsid w:val="00F53CFD"/>
    <w:rsid w:val="00F54AF5"/>
    <w:rsid w:val="00F557E3"/>
    <w:rsid w:val="00F61E78"/>
    <w:rsid w:val="00F635C5"/>
    <w:rsid w:val="00F736E3"/>
    <w:rsid w:val="00F767E8"/>
    <w:rsid w:val="00F86A3F"/>
    <w:rsid w:val="00F91297"/>
    <w:rsid w:val="00F9133B"/>
    <w:rsid w:val="00F96E7B"/>
    <w:rsid w:val="00F97730"/>
    <w:rsid w:val="00FB19E4"/>
    <w:rsid w:val="00FB32A4"/>
    <w:rsid w:val="00FB594D"/>
    <w:rsid w:val="00FB6D50"/>
    <w:rsid w:val="00FC49BB"/>
    <w:rsid w:val="00FC6DD7"/>
    <w:rsid w:val="00FD616B"/>
    <w:rsid w:val="00FE0110"/>
    <w:rsid w:val="00FE367F"/>
    <w:rsid w:val="00FF29DC"/>
    <w:rsid w:val="00FF2A6A"/>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chartTrackingRefBased/>
  <w15:docId w15:val="{843164B0-63AC-423A-BCA9-3535BFEE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efault">
    <w:name w:val="Default"/>
    <w:rsid w:val="00551D1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image" Target="media/image6.jpg"/><Relationship Id="rId39" Type="http://schemas.openxmlformats.org/officeDocument/2006/relationships/image" Target="media/image19.gif"/><Relationship Id="rId21" Type="http://schemas.openxmlformats.org/officeDocument/2006/relationships/footer" Target="footer4.xml"/><Relationship Id="rId34" Type="http://schemas.openxmlformats.org/officeDocument/2006/relationships/image" Target="media/image14.jpg"/><Relationship Id="rId42" Type="http://schemas.openxmlformats.org/officeDocument/2006/relationships/image" Target="media/image22.gif"/><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viders.dhhs.vic.gov.au/fire-safety-induction-program-24-hour-supported-accommodation" TargetMode="Externa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g"/><Relationship Id="rId32" Type="http://schemas.openxmlformats.org/officeDocument/2006/relationships/image" Target="media/image12.gif"/><Relationship Id="rId37" Type="http://schemas.openxmlformats.org/officeDocument/2006/relationships/image" Target="media/image17.gif"/><Relationship Id="rId40" Type="http://schemas.openxmlformats.org/officeDocument/2006/relationships/image" Target="media/image20.gif"/><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learning@dhhs.vic.gov.au" TargetMode="External"/><Relationship Id="rId23" Type="http://schemas.openxmlformats.org/officeDocument/2006/relationships/footer" Target="footer6.xml"/><Relationship Id="rId28" Type="http://schemas.openxmlformats.org/officeDocument/2006/relationships/image" Target="media/image8.jpg"/><Relationship Id="rId36" Type="http://schemas.openxmlformats.org/officeDocument/2006/relationships/image" Target="media/image16.jpg"/><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1.gi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image" Target="media/image7.jpg"/><Relationship Id="rId30" Type="http://schemas.openxmlformats.org/officeDocument/2006/relationships/image" Target="media/image10.gif"/><Relationship Id="rId35" Type="http://schemas.openxmlformats.org/officeDocument/2006/relationships/image" Target="media/image15.jp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image" Target="media/image18.gif"/><Relationship Id="rId46" Type="http://schemas.openxmlformats.org/officeDocument/2006/relationships/customXml" Target="../customXml/item3.xml"/><Relationship Id="rId20" Type="http://schemas.openxmlformats.org/officeDocument/2006/relationships/header" Target="header5.xml"/><Relationship Id="rId41" Type="http://schemas.openxmlformats.org/officeDocument/2006/relationships/image" Target="media/image21.gif"/></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Repor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7734DA2C-6749-498D-A152-53E6DF22443E}">
  <ds:schemaRefs>
    <ds:schemaRef ds:uri="http://schemas.openxmlformats.org/officeDocument/2006/bibliography"/>
  </ds:schemaRefs>
</ds:datastoreItem>
</file>

<file path=customXml/itemProps2.xml><?xml version="1.0" encoding="utf-8"?>
<ds:datastoreItem xmlns:ds="http://schemas.openxmlformats.org/officeDocument/2006/customXml" ds:itemID="{8EB70CC4-E7B3-4820-BB7F-8F0197E7B6EE}"/>
</file>

<file path=customXml/itemProps3.xml><?xml version="1.0" encoding="utf-8"?>
<ds:datastoreItem xmlns:ds="http://schemas.openxmlformats.org/officeDocument/2006/customXml" ds:itemID="{B62813EC-72D9-4731-920F-3F7787D28874}"/>
</file>

<file path=customXml/itemProps4.xml><?xml version="1.0" encoding="utf-8"?>
<ds:datastoreItem xmlns:ds="http://schemas.openxmlformats.org/officeDocument/2006/customXml" ds:itemID="{BC697B2B-673B-42A6-98F3-ACE6C6224472}"/>
</file>

<file path=docProps/app.xml><?xml version="1.0" encoding="utf-8"?>
<Properties xmlns="http://schemas.openxmlformats.org/officeDocument/2006/extended-properties" xmlns:vt="http://schemas.openxmlformats.org/officeDocument/2006/docPropsVTypes">
  <Template>DHHS Report 06 Pink 199.dot</Template>
  <TotalTime>0</TotalTime>
  <Pages>44</Pages>
  <Words>6904</Words>
  <Characters>43538</Characters>
  <Application>Microsoft Office Word</Application>
  <DocSecurity>4</DocSecurity>
  <Lines>362</Lines>
  <Paragraphs>100</Paragraphs>
  <ScaleCrop>false</ScaleCrop>
  <HeadingPairs>
    <vt:vector size="2" baseType="variant">
      <vt:variant>
        <vt:lpstr>Title</vt:lpstr>
      </vt:variant>
      <vt:variant>
        <vt:i4>1</vt:i4>
      </vt:variant>
    </vt:vector>
  </HeadingPairs>
  <TitlesOfParts>
    <vt:vector size="1" baseType="lpstr">
      <vt:lpstr>Emergency Planning Committee Training Course</vt:lpstr>
    </vt:vector>
  </TitlesOfParts>
  <Company>Department of Health and Human Services</Company>
  <LinksUpToDate>false</LinksUpToDate>
  <CharactersWithSpaces>50342</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1507381</vt:i4>
      </vt:variant>
      <vt:variant>
        <vt:i4>44</vt:i4>
      </vt:variant>
      <vt:variant>
        <vt:i4>0</vt:i4>
      </vt:variant>
      <vt:variant>
        <vt:i4>5</vt:i4>
      </vt:variant>
      <vt:variant>
        <vt:lpwstr/>
      </vt:variant>
      <vt:variant>
        <vt:lpwstr>_Toc442704370</vt:lpwstr>
      </vt:variant>
      <vt:variant>
        <vt:i4>1441845</vt:i4>
      </vt:variant>
      <vt:variant>
        <vt:i4>38</vt:i4>
      </vt:variant>
      <vt:variant>
        <vt:i4>0</vt:i4>
      </vt:variant>
      <vt:variant>
        <vt:i4>5</vt:i4>
      </vt:variant>
      <vt:variant>
        <vt:lpwstr/>
      </vt:variant>
      <vt:variant>
        <vt:lpwstr>_Toc442704369</vt:lpwstr>
      </vt:variant>
      <vt:variant>
        <vt:i4>1441845</vt:i4>
      </vt:variant>
      <vt:variant>
        <vt:i4>32</vt:i4>
      </vt:variant>
      <vt:variant>
        <vt:i4>0</vt:i4>
      </vt:variant>
      <vt:variant>
        <vt:i4>5</vt:i4>
      </vt:variant>
      <vt:variant>
        <vt:lpwstr/>
      </vt:variant>
      <vt:variant>
        <vt:lpwstr>_Toc442704368</vt:lpwstr>
      </vt:variant>
      <vt:variant>
        <vt:i4>1441845</vt:i4>
      </vt:variant>
      <vt:variant>
        <vt:i4>26</vt:i4>
      </vt:variant>
      <vt:variant>
        <vt:i4>0</vt:i4>
      </vt:variant>
      <vt:variant>
        <vt:i4>5</vt:i4>
      </vt:variant>
      <vt:variant>
        <vt:lpwstr/>
      </vt:variant>
      <vt:variant>
        <vt:lpwstr>_Toc442704367</vt:lpwstr>
      </vt:variant>
      <vt:variant>
        <vt:i4>1441845</vt:i4>
      </vt:variant>
      <vt:variant>
        <vt:i4>20</vt:i4>
      </vt:variant>
      <vt:variant>
        <vt:i4>0</vt:i4>
      </vt:variant>
      <vt:variant>
        <vt:i4>5</vt:i4>
      </vt:variant>
      <vt:variant>
        <vt:lpwstr/>
      </vt:variant>
      <vt:variant>
        <vt:lpwstr>_Toc442704366</vt:lpwstr>
      </vt:variant>
      <vt:variant>
        <vt:i4>1441845</vt:i4>
      </vt:variant>
      <vt:variant>
        <vt:i4>14</vt:i4>
      </vt:variant>
      <vt:variant>
        <vt:i4>0</vt:i4>
      </vt:variant>
      <vt:variant>
        <vt:i4>5</vt:i4>
      </vt:variant>
      <vt:variant>
        <vt:lpwstr/>
      </vt:variant>
      <vt:variant>
        <vt:lpwstr>_Toc442704365</vt:lpwstr>
      </vt:variant>
      <vt:variant>
        <vt:i4>1441845</vt:i4>
      </vt:variant>
      <vt:variant>
        <vt:i4>8</vt:i4>
      </vt:variant>
      <vt:variant>
        <vt:i4>0</vt:i4>
      </vt:variant>
      <vt:variant>
        <vt:i4>5</vt:i4>
      </vt:variant>
      <vt:variant>
        <vt:lpwstr/>
      </vt:variant>
      <vt:variant>
        <vt:lpwstr>_Toc442704364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Planning Committee Training Course</dc:title>
  <dc:subject/>
  <dc:creator>Centre for Learning and Professional Development</dc:creator>
  <cp:keywords>Emergency Planning Committee Training Course</cp:keywords>
  <cp:lastModifiedBy>Sarah Luscombe (DHHS)</cp:lastModifiedBy>
  <cp:revision>2</cp:revision>
  <cp:lastPrinted>2015-08-24T03:33:00Z</cp:lastPrinted>
  <dcterms:created xsi:type="dcterms:W3CDTF">2019-07-25T01:06:00Z</dcterms:created>
  <dcterms:modified xsi:type="dcterms:W3CDTF">2019-07-25T01:06:00Z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