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77CC" w14:textId="77777777" w:rsidR="002E71EE" w:rsidRDefault="0070239E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3ABA4209" wp14:editId="16841CA1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E71EE" w14:paraId="5B000A24" w14:textId="77777777">
        <w:tc>
          <w:tcPr>
            <w:tcW w:w="10206" w:type="dxa"/>
            <w:shd w:val="clear" w:color="auto" w:fill="FFFFFF"/>
            <w:vAlign w:val="bottom"/>
          </w:tcPr>
          <w:p w14:paraId="3AA87EF0" w14:textId="77777777" w:rsidR="002E71EE" w:rsidRDefault="002E71EE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6D1A8F02" w14:textId="77777777" w:rsidR="002E71EE" w:rsidRPr="006351EF" w:rsidRDefault="0070239E" w:rsidP="006351EF">
            <w:pPr>
              <w:pStyle w:val="Title"/>
            </w:pPr>
            <w:r w:rsidRPr="006351EF">
              <w:t xml:space="preserve">Early Parenting </w:t>
            </w:r>
            <w:proofErr w:type="spellStart"/>
            <w:r w:rsidRPr="006351EF">
              <w:t>Centres</w:t>
            </w:r>
            <w:proofErr w:type="spellEnd"/>
            <w:r w:rsidRPr="006351EF">
              <w:t xml:space="preserve"> - Parenting Assessment and Skills Development Services (PASDS)</w:t>
            </w:r>
          </w:p>
          <w:p w14:paraId="2EED270E" w14:textId="77777777" w:rsidR="002E71EE" w:rsidRDefault="0070239E" w:rsidP="006351EF">
            <w:pPr>
              <w:pStyle w:val="Title"/>
            </w:pPr>
            <w:r w:rsidRPr="006351EF">
              <w:t>31259</w:t>
            </w:r>
          </w:p>
        </w:tc>
      </w:tr>
      <w:tr w:rsidR="002E71EE" w14:paraId="0DB8FEC6" w14:textId="77777777">
        <w:tc>
          <w:tcPr>
            <w:tcW w:w="10206" w:type="dxa"/>
            <w:shd w:val="clear" w:color="auto" w:fill="FFFFFF"/>
          </w:tcPr>
          <w:p w14:paraId="2B9200EA" w14:textId="77777777" w:rsidR="002E71EE" w:rsidRPr="006351EF" w:rsidRDefault="0070239E" w:rsidP="006351EF">
            <w:pPr>
              <w:pStyle w:val="Subtitle"/>
            </w:pPr>
            <w:r w:rsidRPr="006351EF">
              <w:t xml:space="preserve">Outcome objective: Victorians have capabilities to </w:t>
            </w:r>
            <w:proofErr w:type="gramStart"/>
            <w:r w:rsidRPr="006351EF">
              <w:t>participate</w:t>
            </w:r>
            <w:proofErr w:type="gramEnd"/>
          </w:p>
          <w:p w14:paraId="1B39D1D3" w14:textId="77777777" w:rsidR="002E71EE" w:rsidRPr="006351EF" w:rsidRDefault="0070239E" w:rsidP="006351EF">
            <w:pPr>
              <w:pStyle w:val="Subtitle"/>
            </w:pPr>
            <w:r w:rsidRPr="006351EF">
              <w:t>Output group: Child Protection and Family Services</w:t>
            </w:r>
          </w:p>
          <w:p w14:paraId="143343B4" w14:textId="77777777" w:rsidR="002E71EE" w:rsidRDefault="0070239E" w:rsidP="006351EF">
            <w:pPr>
              <w:pStyle w:val="Subtitle"/>
            </w:pPr>
            <w:r w:rsidRPr="006351EF">
              <w:t>Output: Family And Community Services</w:t>
            </w:r>
          </w:p>
        </w:tc>
      </w:tr>
    </w:tbl>
    <w:p w14:paraId="0D12B61E" w14:textId="77777777" w:rsidR="002E71EE" w:rsidRDefault="0070239E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21E15B9E" w14:textId="77777777" w:rsidR="002E71EE" w:rsidRDefault="0070239E" w:rsidP="006351EF">
      <w:pPr>
        <w:pStyle w:val="Heading2"/>
      </w:pPr>
      <w:r>
        <w:t xml:space="preserve">1. </w:t>
      </w:r>
      <w:r w:rsidRPr="006351EF">
        <w:t>Service</w:t>
      </w:r>
      <w:r>
        <w:t xml:space="preserve"> objective</w:t>
      </w:r>
    </w:p>
    <w:p w14:paraId="5D847125" w14:textId="77777777" w:rsidR="002E71EE" w:rsidRDefault="0070239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Early Parenting </w:t>
      </w:r>
      <w:proofErr w:type="spellStart"/>
      <w:r>
        <w:rPr>
          <w:rFonts w:ascii="Arial" w:eastAsia="Arial" w:hAnsi="Arial" w:cs="Arial"/>
          <w:color w:val="000000"/>
          <w:sz w:val="20"/>
        </w:rPr>
        <w:t>Centres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(EPC) – Parenting Assessment and Skill Development Services (EPC PASDS) aim to assess and assist parents of vulnerable infants and young children involved with child protection, to develop their skills, </w:t>
      </w:r>
      <w:proofErr w:type="gramStart"/>
      <w:r>
        <w:rPr>
          <w:rFonts w:ascii="Arial" w:eastAsia="Arial" w:hAnsi="Arial" w:cs="Arial"/>
          <w:color w:val="000000"/>
          <w:sz w:val="20"/>
        </w:rPr>
        <w:t>knowledge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capacity to safely care for and nurture their children.</w:t>
      </w:r>
    </w:p>
    <w:p w14:paraId="3CF593D9" w14:textId="77777777" w:rsidR="002E71EE" w:rsidRDefault="0070239E" w:rsidP="006351EF">
      <w:pPr>
        <w:pStyle w:val="Heading2"/>
      </w:pPr>
      <w:r>
        <w:t>2. Description of the service</w:t>
      </w:r>
    </w:p>
    <w:p w14:paraId="3435CBE4" w14:textId="77777777" w:rsidR="002E71EE" w:rsidRDefault="0070239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EPC PASDS are specialist, intensive parenting services for children involved with child protection and are delivered by Victorian EPCs.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EPC PASDS provide independent, </w:t>
      </w:r>
      <w:proofErr w:type="spellStart"/>
      <w:r>
        <w:rPr>
          <w:rFonts w:ascii="Arial" w:eastAsia="Arial" w:hAnsi="Arial" w:cs="Arial"/>
          <w:color w:val="000000"/>
          <w:sz w:val="20"/>
        </w:rPr>
        <w:t>specialised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assessments of vulnerable infants and young child/ren’s health, development, </w:t>
      </w:r>
      <w:proofErr w:type="gramStart"/>
      <w:r>
        <w:rPr>
          <w:rFonts w:ascii="Arial" w:eastAsia="Arial" w:hAnsi="Arial" w:cs="Arial"/>
          <w:color w:val="000000"/>
          <w:sz w:val="20"/>
        </w:rPr>
        <w:t>safety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wellbeing. This includes an assessment of the parent/s capacity and ability to take on new parenting skills to care for and improve their child/ren’s outcomes.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EPC PASDS also include an intensive skill development service component to assist parents to develop their skills, </w:t>
      </w:r>
      <w:proofErr w:type="gramStart"/>
      <w:r>
        <w:rPr>
          <w:rFonts w:ascii="Arial" w:eastAsia="Arial" w:hAnsi="Arial" w:cs="Arial"/>
          <w:color w:val="000000"/>
          <w:sz w:val="20"/>
        </w:rPr>
        <w:t>knowledge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capacity to safely care for and nurture their children.</w:t>
      </w:r>
    </w:p>
    <w:p w14:paraId="0EDBBE6D" w14:textId="77777777" w:rsidR="002E71EE" w:rsidRDefault="0070239E" w:rsidP="006351EF">
      <w:pPr>
        <w:pStyle w:val="Heading2"/>
      </w:pPr>
      <w:r>
        <w:t>3. Client group</w:t>
      </w:r>
    </w:p>
    <w:p w14:paraId="1F2511D9" w14:textId="77777777" w:rsidR="002E71EE" w:rsidRDefault="0070239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target group for EPC PASDS is parents of vulnerable infants and young children from birth to two years old (but may include three-year old children where appropriate).</w:t>
      </w:r>
    </w:p>
    <w:p w14:paraId="6C2A78C9" w14:textId="77777777" w:rsidR="002E71EE" w:rsidRDefault="0070239E" w:rsidP="006351EF">
      <w:pPr>
        <w:pStyle w:val="Heading2"/>
      </w:pPr>
      <w:r>
        <w:t>4. Obligations specific to this activity</w:t>
      </w:r>
    </w:p>
    <w:p w14:paraId="3468B7BF" w14:textId="77777777" w:rsidR="002E71EE" w:rsidRDefault="0070239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305DF6A0" w14:textId="77777777" w:rsidR="002E71EE" w:rsidRDefault="0070239E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lastRenderedPageBreak/>
        <w:t>4a. Registration a</w:t>
      </w:r>
      <w:r w:rsidRPr="006351EF">
        <w:rPr>
          <w:rStyle w:val="Heading3Char"/>
        </w:rPr>
        <w:t>n</w:t>
      </w:r>
      <w:r>
        <w:rPr>
          <w:rFonts w:ascii="Arial" w:eastAsia="Arial" w:hAnsi="Arial" w:cs="Arial"/>
          <w:b/>
          <w:bCs/>
          <w:color w:val="201547"/>
        </w:rPr>
        <w:t>d Accreditation</w:t>
      </w:r>
    </w:p>
    <w:p w14:paraId="1FCB229B" w14:textId="77777777" w:rsidR="002E71EE" w:rsidRDefault="0070239E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EFB5CEA" w14:textId="77777777" w:rsidR="002E71EE" w:rsidRDefault="0070239E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Registration under the Children, Youth and Families Act 2005</w:t>
      </w:r>
    </w:p>
    <w:p w14:paraId="1C285739" w14:textId="77777777" w:rsidR="002E71EE" w:rsidRDefault="0070239E" w:rsidP="006351EF">
      <w:pPr>
        <w:pStyle w:val="Heading3"/>
        <w:rPr>
          <w:color w:val="000000"/>
        </w:rPr>
      </w:pPr>
      <w:r>
        <w:t>4b. Program requirements and other policy guidelines</w:t>
      </w:r>
    </w:p>
    <w:p w14:paraId="52A6F3DB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70239E">
          <w:rPr>
            <w:rFonts w:ascii="Arial" w:eastAsia="Arial" w:hAnsi="Arial" w:cs="Arial"/>
            <w:color w:val="3366FF"/>
            <w:sz w:val="20"/>
          </w:rPr>
          <w:t>Best Interests Case Practice Model - Summary Guide</w:t>
        </w:r>
      </w:hyperlink>
    </w:p>
    <w:p w14:paraId="69E603B4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&lt;https://dhhs.vic.gov.au/publications/best-interests-case-practice-model-summary-guide&gt;</w:t>
      </w:r>
    </w:p>
    <w:p w14:paraId="382906DA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70239E">
          <w:rPr>
            <w:rFonts w:ascii="Arial" w:eastAsia="Arial" w:hAnsi="Arial" w:cs="Arial"/>
            <w:color w:val="3366FF"/>
            <w:sz w:val="20"/>
          </w:rPr>
          <w:t>The Best Interests Framework for Vulnerable Children and Youth</w:t>
        </w:r>
      </w:hyperlink>
    </w:p>
    <w:p w14:paraId="18F8B9B5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&lt;https://providers.dffh.vic.gov.au/best-interests-framework-vulnerable-children-and-youth-pdf&gt;</w:t>
      </w:r>
    </w:p>
    <w:p w14:paraId="18F9066F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70239E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24789436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40DAA4D3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70239E">
          <w:rPr>
            <w:rFonts w:ascii="Arial" w:eastAsia="Arial" w:hAnsi="Arial" w:cs="Arial"/>
            <w:color w:val="3366FF"/>
            <w:sz w:val="20"/>
          </w:rPr>
          <w:t>Program Requirements for Family and Early Parenting Services</w:t>
        </w:r>
      </w:hyperlink>
    </w:p>
    <w:p w14:paraId="1EF1F7E3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&lt;http://www.dhs.vic.gov.au/about-the-department/documents-and-resources/policies,-guidelines-and-legislation/program-requirements-for-family-and-early-parenting-services&gt;</w:t>
      </w:r>
    </w:p>
    <w:p w14:paraId="43BF9303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 w:rsidR="0070239E">
          <w:rPr>
            <w:rFonts w:ascii="Arial" w:eastAsia="Arial" w:hAnsi="Arial" w:cs="Arial"/>
            <w:color w:val="3366FF"/>
            <w:sz w:val="20"/>
          </w:rPr>
          <w:t>Supporting Parents, Supporting Children: A Victorian Early Parenting Strategy</w:t>
        </w:r>
      </w:hyperlink>
    </w:p>
    <w:p w14:paraId="2777A1DF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&lt;https://dhhs.vic.gov.au/sites/default/files/documents/201706/Supporting-parents-early-parenting-strategy.pdf&gt;</w:t>
      </w:r>
    </w:p>
    <w:p w14:paraId="3389C24D" w14:textId="77777777" w:rsidR="002E71EE" w:rsidRDefault="002E71E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6EFD917" w14:textId="77777777" w:rsidR="002E71EE" w:rsidRDefault="0070239E" w:rsidP="006351EF">
      <w:pPr>
        <w:pStyle w:val="Heading2"/>
        <w:rPr>
          <w:color w:val="000000"/>
          <w:sz w:val="20"/>
        </w:rPr>
      </w:pPr>
      <w:r>
        <w:t>5. Performance</w:t>
      </w:r>
    </w:p>
    <w:p w14:paraId="7A682E61" w14:textId="77777777" w:rsidR="002E71EE" w:rsidRDefault="0070239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09C83614" w14:textId="77777777" w:rsidR="002E71EE" w:rsidRDefault="0070239E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60CF5409" w14:textId="77777777" w:rsidR="002E71EE" w:rsidRDefault="0070239E" w:rsidP="006351EF">
      <w:pPr>
        <w:pStyle w:val="Heading3"/>
      </w:pPr>
      <w:r>
        <w:t>Key performance measure 1: Number of new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2E71EE" w14:paraId="3706083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502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36B3E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This performance measure provides quantitative information about the number of clients provided with a parenting assessment and skill development services by an early parenting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centre</w:t>
            </w:r>
            <w:proofErr w:type="spellEnd"/>
          </w:p>
        </w:tc>
      </w:tr>
      <w:tr w:rsidR="002E71EE" w14:paraId="13F351C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B00C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CBCC9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2E71EE" w14:paraId="105356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3E759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2ECD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2E71EE" w14:paraId="1210EC8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9DA5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7A27A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the number of clients (families) who complete an EPC PASDS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Total number of new clients = 100</w:t>
            </w:r>
          </w:p>
        </w:tc>
      </w:tr>
      <w:tr w:rsidR="002E71EE" w14:paraId="3DF6D72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DBD99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5AEA" w14:textId="77777777" w:rsidR="002E71EE" w:rsidRDefault="0070239E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Assessment and Skills Development Service (PASDS)</w:t>
            </w:r>
          </w:p>
          <w:p w14:paraId="05FFB607" w14:textId="77777777" w:rsidR="002E71EE" w:rsidRDefault="0070239E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TWEQ</w:t>
            </w:r>
          </w:p>
        </w:tc>
      </w:tr>
      <w:tr w:rsidR="002E71EE" w14:paraId="7425A70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7C363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81DB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client is defined as a family and their child/ren from birth to two years old (and up to three years old if appropriate) who receive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an  EPC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PASDS.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 child, their parents and siblings are counted as one client, not counted individually.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 client may receive one or more types of service under this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activity, but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should be counted only once.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the purpose of counting, completion of a PASDS service includes those families who do not undertake a full program and exit early</w:t>
            </w:r>
          </w:p>
        </w:tc>
      </w:tr>
    </w:tbl>
    <w:p w14:paraId="63862DD5" w14:textId="77777777" w:rsidR="002E71EE" w:rsidRDefault="0070239E" w:rsidP="006351EF">
      <w:pPr>
        <w:pStyle w:val="Heading2"/>
      </w:pPr>
      <w:r>
        <w:lastRenderedPageBreak/>
        <w:t>6. Data collection</w:t>
      </w:r>
    </w:p>
    <w:p w14:paraId="2D992051" w14:textId="77777777" w:rsidR="002E71EE" w:rsidRDefault="0070239E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2E71EE" w14:paraId="338D603B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99864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833C8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7585F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10BF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2E71EE" w14:paraId="2AFD93F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800A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Assessment and Skills Development Service (PASDS)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D9D9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IRIS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27FC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PASDS module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5B355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  <w:tr w:rsidR="002E71EE" w14:paraId="111C1E8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2BE54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TWEQ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748F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55D6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TWEQ – Early Parenting Centre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BBF3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7ECB5B22" w14:textId="77777777" w:rsidR="002E71EE" w:rsidRDefault="002E71EE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2E71EE" w14:paraId="6F13F3E5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74157F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32698394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14E98176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5D184449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07009C1C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3D718DC0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4857E5B4" w14:textId="77777777" w:rsidR="002E71EE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 w:rsidR="0070239E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70239E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6B80794C" w14:textId="77777777" w:rsidR="002E71EE" w:rsidRDefault="002E71EE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2E71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5F79" w14:textId="77777777" w:rsidR="001B54F6" w:rsidRDefault="001B54F6">
      <w:r>
        <w:separator/>
      </w:r>
    </w:p>
  </w:endnote>
  <w:endnote w:type="continuationSeparator" w:id="0">
    <w:p w14:paraId="4389DD0D" w14:textId="77777777" w:rsidR="001B54F6" w:rsidRDefault="001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3CC5" w14:textId="77777777" w:rsidR="0070239E" w:rsidRDefault="00702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31D1" w14:textId="31B518BA" w:rsidR="002E71EE" w:rsidRDefault="0070239E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82564A" wp14:editId="7477B9C9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ea5548dba19af64155ab67a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A398D8" w14:textId="7EA53F6F" w:rsidR="0070239E" w:rsidRPr="0070239E" w:rsidRDefault="0070239E" w:rsidP="0070239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0239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2564A" id="_x0000_t202" coordsize="21600,21600" o:spt="202" path="m,l,21600r21600,l21600,xe">
              <v:stroke joinstyle="miter"/>
              <v:path gradientshapeok="t" o:connecttype="rect"/>
            </v:shapetype>
            <v:shape id="MSIPCMea5548dba19af64155ab67a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5BA398D8" w14:textId="7EA53F6F" w:rsidR="0070239E" w:rsidRPr="0070239E" w:rsidRDefault="0070239E" w:rsidP="0070239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0239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2E71EE" w14:paraId="567AE396" w14:textId="77777777">
      <w:tc>
        <w:tcPr>
          <w:tcW w:w="3473" w:type="dxa"/>
          <w:shd w:val="clear" w:color="auto" w:fill="FFFFFF"/>
        </w:tcPr>
        <w:p w14:paraId="186BD76D" w14:textId="77777777" w:rsidR="002E71EE" w:rsidRDefault="002E71EE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7C34226C" w14:textId="77777777" w:rsidR="002E71EE" w:rsidRDefault="0070239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7719816B" w14:textId="77777777" w:rsidR="002E71EE" w:rsidRDefault="0070239E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2886CD33" w14:textId="77777777" w:rsidR="002E71EE" w:rsidRDefault="0070239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620FA2AA" wp14:editId="0CE04128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9C4F6" w14:textId="77777777" w:rsidR="002E71EE" w:rsidRDefault="002E71EE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2E71EE" w14:paraId="5744FC1E" w14:textId="77777777">
      <w:tc>
        <w:tcPr>
          <w:tcW w:w="3473" w:type="dxa"/>
          <w:shd w:val="clear" w:color="auto" w:fill="FFFFFF"/>
        </w:tcPr>
        <w:p w14:paraId="114AFFCE" w14:textId="3B39F41D" w:rsidR="002E71EE" w:rsidRDefault="0070239E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956C31E" wp14:editId="050658D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38f6453cb8c27d2580ea412c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DDE75E" w14:textId="5D31FDB5" w:rsidR="0070239E" w:rsidRPr="0070239E" w:rsidRDefault="0070239E" w:rsidP="0070239E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70239E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56C31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8f6453cb8c27d2580ea412c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2DDDE75E" w14:textId="5D31FDB5" w:rsidR="0070239E" w:rsidRPr="0070239E" w:rsidRDefault="0070239E" w:rsidP="0070239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0239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05444786" w14:textId="77777777" w:rsidR="002E71EE" w:rsidRDefault="0070239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2778904F" w14:textId="77777777" w:rsidR="002E71EE" w:rsidRDefault="0070239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12305681" wp14:editId="63734477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88E770" w14:textId="77777777" w:rsidR="002E71EE" w:rsidRDefault="0070239E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179C" w14:textId="77777777" w:rsidR="001B54F6" w:rsidRDefault="001B54F6">
      <w:r>
        <w:separator/>
      </w:r>
    </w:p>
  </w:footnote>
  <w:footnote w:type="continuationSeparator" w:id="0">
    <w:p w14:paraId="57B4E716" w14:textId="77777777" w:rsidR="001B54F6" w:rsidRDefault="001B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B494" w14:textId="77777777" w:rsidR="0070239E" w:rsidRDefault="00702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42C2" w14:textId="77777777" w:rsidR="002E71EE" w:rsidRDefault="0070239E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Child Protection and Family Services 31259 Early Parenting </w:t>
    </w:r>
    <w:proofErr w:type="spellStart"/>
    <w:r>
      <w:rPr>
        <w:rFonts w:ascii="Arial" w:eastAsia="Arial" w:hAnsi="Arial" w:cs="Arial"/>
        <w:color w:val="000000"/>
        <w:sz w:val="18"/>
      </w:rPr>
      <w:t>Centres</w:t>
    </w:r>
    <w:proofErr w:type="spellEnd"/>
    <w:r>
      <w:rPr>
        <w:rFonts w:ascii="Arial" w:eastAsia="Arial" w:hAnsi="Arial" w:cs="Arial"/>
        <w:color w:val="000000"/>
        <w:sz w:val="18"/>
      </w:rPr>
      <w:t xml:space="preserve"> - Parenting Assessment and Skills Development Services (PASDS)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2C2AE1F9" w14:textId="77777777" w:rsidR="002E71EE" w:rsidRDefault="002E71EE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CAE7" w14:textId="77777777" w:rsidR="002E71EE" w:rsidRDefault="002E71EE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5F3"/>
    <w:multiLevelType w:val="hybridMultilevel"/>
    <w:tmpl w:val="94C4CB06"/>
    <w:lvl w:ilvl="0" w:tplc="63E8140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A009B4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8806FF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890709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4682A4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32A703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C88A3E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3F2842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B424C8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74F181B"/>
    <w:multiLevelType w:val="hybridMultilevel"/>
    <w:tmpl w:val="DE981B9A"/>
    <w:lvl w:ilvl="0" w:tplc="43F6A6C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1FAD23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328D67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0F864D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5148A0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7EC127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7347A5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BFAAE1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4AACBF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23FF1B79"/>
    <w:multiLevelType w:val="hybridMultilevel"/>
    <w:tmpl w:val="74C42018"/>
    <w:lvl w:ilvl="0" w:tplc="97CCD4B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E53A7BE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41C7EB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D4E52D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0B609C9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6B47E6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BA4551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52C75B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D803D0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24D1254E"/>
    <w:multiLevelType w:val="hybridMultilevel"/>
    <w:tmpl w:val="96605588"/>
    <w:lvl w:ilvl="0" w:tplc="D17280D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510D95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046B9A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37A9BE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91EBB6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F3A844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032E2A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D1E85E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0BE88D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2CDE025C"/>
    <w:multiLevelType w:val="hybridMultilevel"/>
    <w:tmpl w:val="76ECBF28"/>
    <w:lvl w:ilvl="0" w:tplc="F87647A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2CF4052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232815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BF67CC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C32F7C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ACEA17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906325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942C15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4789B5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D857D82"/>
    <w:multiLevelType w:val="hybridMultilevel"/>
    <w:tmpl w:val="55DEC01A"/>
    <w:lvl w:ilvl="0" w:tplc="58BEEB2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1160D3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70AA38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1B1C4E1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216FB0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E9363E4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8C96D12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266D1E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768624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2EE54752"/>
    <w:multiLevelType w:val="hybridMultilevel"/>
    <w:tmpl w:val="AE4068D4"/>
    <w:lvl w:ilvl="0" w:tplc="FC46C5B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AA76F2F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C0E0C84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F9BA09D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216A33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AD68F1F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0B6216E2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516868A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9AE817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30EE5EB6"/>
    <w:multiLevelType w:val="hybridMultilevel"/>
    <w:tmpl w:val="63AACCE2"/>
    <w:lvl w:ilvl="0" w:tplc="9E6898A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5AC4918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188B80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E6A60F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22A9C2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DC6393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992AB6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54E2F0C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1068E16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20C35D1"/>
    <w:multiLevelType w:val="hybridMultilevel"/>
    <w:tmpl w:val="C65A1916"/>
    <w:lvl w:ilvl="0" w:tplc="B02639AA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96780F02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2794A030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DAC453FE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C71E5F8A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8A2C2A04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5742E80E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E524EC0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6BD07EAC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32A80F38"/>
    <w:multiLevelType w:val="hybridMultilevel"/>
    <w:tmpl w:val="3474B584"/>
    <w:lvl w:ilvl="0" w:tplc="39D0398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A3096A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C786032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F4E863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7A4D91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81E7D9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4ECA057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130BCA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7CA004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3E562F21"/>
    <w:multiLevelType w:val="hybridMultilevel"/>
    <w:tmpl w:val="862A7DBA"/>
    <w:lvl w:ilvl="0" w:tplc="BDA4F7F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8C86FE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C444CF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9A638B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C1888A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258A62D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F5676A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DAC645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F28125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417E4D1B"/>
    <w:multiLevelType w:val="hybridMultilevel"/>
    <w:tmpl w:val="9A6CA0AA"/>
    <w:lvl w:ilvl="0" w:tplc="1F14A95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AE877C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5BC55A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57F2578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BAA05B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451463E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31C13B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8A6A99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AD703BD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52705197"/>
    <w:multiLevelType w:val="hybridMultilevel"/>
    <w:tmpl w:val="8D045CA2"/>
    <w:lvl w:ilvl="0" w:tplc="22CA1A8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9A9615D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B548F5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C90C52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D36C4BD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D8824B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1C009E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89EA47F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63E9D1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75631A8B"/>
    <w:multiLevelType w:val="hybridMultilevel"/>
    <w:tmpl w:val="1DC0AB06"/>
    <w:lvl w:ilvl="0" w:tplc="9F5AB12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22022B9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B10785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CD00F4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BF52275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0801F6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254087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2F8A17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67EFE8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CCC6DD9"/>
    <w:multiLevelType w:val="hybridMultilevel"/>
    <w:tmpl w:val="B7443442"/>
    <w:lvl w:ilvl="0" w:tplc="4EEE7AC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4A56300E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05D63DE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6E7058B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0944DE0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A428388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7EE81CE8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60DEC12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26C3E4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212233362">
    <w:abstractNumId w:val="3"/>
  </w:num>
  <w:num w:numId="2" w16cid:durableId="138615104">
    <w:abstractNumId w:val="6"/>
  </w:num>
  <w:num w:numId="3" w16cid:durableId="2108038973">
    <w:abstractNumId w:val="11"/>
  </w:num>
  <w:num w:numId="4" w16cid:durableId="865872988">
    <w:abstractNumId w:val="9"/>
  </w:num>
  <w:num w:numId="5" w16cid:durableId="1610431594">
    <w:abstractNumId w:val="12"/>
  </w:num>
  <w:num w:numId="6" w16cid:durableId="1381435621">
    <w:abstractNumId w:val="2"/>
  </w:num>
  <w:num w:numId="7" w16cid:durableId="2082365623">
    <w:abstractNumId w:val="10"/>
  </w:num>
  <w:num w:numId="8" w16cid:durableId="1585992617">
    <w:abstractNumId w:val="1"/>
  </w:num>
  <w:num w:numId="9" w16cid:durableId="460197536">
    <w:abstractNumId w:val="0"/>
  </w:num>
  <w:num w:numId="10" w16cid:durableId="164521900">
    <w:abstractNumId w:val="8"/>
  </w:num>
  <w:num w:numId="11" w16cid:durableId="1262029875">
    <w:abstractNumId w:val="7"/>
  </w:num>
  <w:num w:numId="12" w16cid:durableId="7565061">
    <w:abstractNumId w:val="5"/>
  </w:num>
  <w:num w:numId="13" w16cid:durableId="2013144404">
    <w:abstractNumId w:val="6"/>
  </w:num>
  <w:num w:numId="14" w16cid:durableId="1286161126">
    <w:abstractNumId w:val="4"/>
  </w:num>
  <w:num w:numId="15" w16cid:durableId="717821067">
    <w:abstractNumId w:val="4"/>
  </w:num>
  <w:num w:numId="16" w16cid:durableId="987511115">
    <w:abstractNumId w:val="4"/>
  </w:num>
  <w:num w:numId="17" w16cid:durableId="943730911">
    <w:abstractNumId w:val="13"/>
  </w:num>
  <w:num w:numId="18" w16cid:durableId="1776174897">
    <w:abstractNumId w:val="4"/>
  </w:num>
  <w:num w:numId="19" w16cid:durableId="346566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1EE"/>
    <w:rsid w:val="001B54F6"/>
    <w:rsid w:val="002E71EE"/>
    <w:rsid w:val="006351EF"/>
    <w:rsid w:val="0070239E"/>
    <w:rsid w:val="00D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A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1EF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1EF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39E"/>
  </w:style>
  <w:style w:type="paragraph" w:styleId="Footer">
    <w:name w:val="footer"/>
    <w:basedOn w:val="Normal"/>
    <w:link w:val="FooterChar"/>
    <w:uiPriority w:val="99"/>
    <w:unhideWhenUsed/>
    <w:rsid w:val="00702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39E"/>
  </w:style>
  <w:style w:type="paragraph" w:styleId="Title">
    <w:name w:val="Title"/>
    <w:basedOn w:val="Normal"/>
    <w:next w:val="Normal"/>
    <w:link w:val="TitleChar"/>
    <w:uiPriority w:val="10"/>
    <w:qFormat/>
    <w:rsid w:val="006351EF"/>
    <w:pPr>
      <w:spacing w:line="560" w:lineRule="atLeast"/>
    </w:pPr>
    <w:rPr>
      <w:rFonts w:ascii="Arial" w:eastAsia="Arial" w:hAnsi="Arial" w:cs="Arial"/>
      <w:color w:val="201547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6351EF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1EF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1EF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1EF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351EF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hs.vic.gov.au/publications/best-interests-case-practice-model-summary-guide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hhs.vic.gov.au/sites/default/files/documents/201706/Supporting-parents-early-parenting-strategy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hs.vic.gov.au/about-the-department/documents-and-resources/policies,-guidelines-and-legislation/program-requirements-for-family-and-early-parenting-services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s://providers.dffh.vic.gov.au/human-services-standards-polic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best-interests-framework-vulnerable-children-and-youth-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4BB6D4FD-16EB-44E3-9630-28A1F8A9F5EB}"/>
</file>

<file path=customXml/itemProps2.xml><?xml version="1.0" encoding="utf-8"?>
<ds:datastoreItem xmlns:ds="http://schemas.openxmlformats.org/officeDocument/2006/customXml" ds:itemID="{BF7F92AD-5168-4D13-B60C-1516AFCF30E1}"/>
</file>

<file path=customXml/itemProps3.xml><?xml version="1.0" encoding="utf-8"?>
<ds:datastoreItem xmlns:ds="http://schemas.openxmlformats.org/officeDocument/2006/customXml" ds:itemID="{CBBD209E-DF42-4EDB-93A2-A664286D6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4949</Characters>
  <Application>Microsoft Office Word</Application>
  <DocSecurity>0</DocSecurity>
  <Lines>126</Lines>
  <Paragraphs>96</Paragraphs>
  <ScaleCrop>false</ScaleCrop>
  <Manager/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Early Parenting Centres - Parenting Assessment and Skills Development Services (PASDS) 31259</dc:title>
  <dc:subject/>
  <dc:creator/>
  <cp:keywords/>
  <dc:description>Generated by Oracle BI Publisher 12.2.1.3.0</dc:description>
  <cp:lastModifiedBy/>
  <cp:revision>2</cp:revision>
  <dcterms:created xsi:type="dcterms:W3CDTF">2023-09-26T03:09:00Z</dcterms:created>
  <dcterms:modified xsi:type="dcterms:W3CDTF">2023-10-03T05:43:00Z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2023-09-26T03:09:31Z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5a347163-253a-4f83-ae3a-7f270cf73f34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