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48293B" w:rsidP="00AD784C">
      <w:pPr>
        <w:pStyle w:val="Spacerparatopoffirstpage"/>
      </w:pPr>
      <w:bookmarkStart w:id="0" w:name="_GoBack"/>
      <w:bookmarkEnd w:id="0"/>
      <w: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3" name="Picture 33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C03B9F" w:rsidRDefault="00AD784C" w:rsidP="00C03B9F">
            <w:pPr>
              <w:pStyle w:val="DHHSmainheading"/>
            </w:pPr>
            <w:r w:rsidRPr="00C03B9F">
              <w:t>D</w:t>
            </w:r>
            <w:r w:rsidR="00B44461">
              <w:t>isability action plans in Victorian health services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C03B9F" w:rsidRDefault="00B44461" w:rsidP="00C03B9F">
            <w:pPr>
              <w:pStyle w:val="DHHSmainsubheading"/>
            </w:pPr>
            <w:r>
              <w:t xml:space="preserve">Frequently </w:t>
            </w:r>
            <w:r w:rsidR="00A952A0">
              <w:t>a</w:t>
            </w:r>
            <w:r>
              <w:t xml:space="preserve">sked </w:t>
            </w:r>
            <w:r w:rsidR="00A952A0">
              <w:t>q</w:t>
            </w:r>
            <w:r>
              <w:t>uestions</w:t>
            </w:r>
          </w:p>
        </w:tc>
      </w:tr>
    </w:tbl>
    <w:p w:rsidR="00AD784C" w:rsidRPr="00C03B9F" w:rsidRDefault="00AD784C" w:rsidP="00C03B9F">
      <w:pPr>
        <w:pStyle w:val="DHHSTOCheadingfactsheet"/>
      </w:pPr>
      <w:r w:rsidRPr="00C03B9F">
        <w:t>Contents</w:t>
      </w:r>
    </w:p>
    <w:p w:rsidR="00ED5416" w:rsidRDefault="00AD784C" w:rsidP="00ED5416">
      <w:pPr>
        <w:pStyle w:val="TOC1"/>
        <w:spacing w:before="80" w:line="180" w:lineRule="atLeast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0821439" w:history="1">
        <w:r w:rsidR="00ED5416" w:rsidRPr="00CB71C4">
          <w:rPr>
            <w:rStyle w:val="Hyperlink"/>
          </w:rPr>
          <w:t>What should your disability action plan include?</w:t>
        </w:r>
        <w:r w:rsidR="00ED5416">
          <w:rPr>
            <w:webHidden/>
          </w:rPr>
          <w:tab/>
        </w:r>
        <w:r w:rsidR="00ED5416">
          <w:rPr>
            <w:webHidden/>
          </w:rPr>
          <w:fldChar w:fldCharType="begin"/>
        </w:r>
        <w:r w:rsidR="00ED5416">
          <w:rPr>
            <w:webHidden/>
          </w:rPr>
          <w:instrText xml:space="preserve"> PAGEREF _Toc20821439 \h </w:instrText>
        </w:r>
        <w:r w:rsidR="00ED5416">
          <w:rPr>
            <w:webHidden/>
          </w:rPr>
        </w:r>
        <w:r w:rsidR="00ED5416">
          <w:rPr>
            <w:webHidden/>
          </w:rPr>
          <w:fldChar w:fldCharType="separate"/>
        </w:r>
        <w:r w:rsidR="00ED5416">
          <w:rPr>
            <w:webHidden/>
          </w:rPr>
          <w:t>1</w:t>
        </w:r>
        <w:r w:rsidR="00ED5416">
          <w:rPr>
            <w:webHidden/>
          </w:rPr>
          <w:fldChar w:fldCharType="end"/>
        </w:r>
      </w:hyperlink>
    </w:p>
    <w:p w:rsidR="00ED5416" w:rsidRDefault="00433995" w:rsidP="00ED5416">
      <w:pPr>
        <w:pStyle w:val="TOC1"/>
        <w:spacing w:before="80" w:line="180" w:lineRule="atLeast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0821440" w:history="1">
        <w:r w:rsidR="00ED5416" w:rsidRPr="00CB71C4">
          <w:rPr>
            <w:rStyle w:val="Hyperlink"/>
          </w:rPr>
          <w:t>Resources to assist you in developing your disability action plan</w:t>
        </w:r>
        <w:r w:rsidR="00ED5416">
          <w:rPr>
            <w:webHidden/>
          </w:rPr>
          <w:tab/>
        </w:r>
        <w:r w:rsidR="00ED5416">
          <w:rPr>
            <w:webHidden/>
          </w:rPr>
          <w:fldChar w:fldCharType="begin"/>
        </w:r>
        <w:r w:rsidR="00ED5416">
          <w:rPr>
            <w:webHidden/>
          </w:rPr>
          <w:instrText xml:space="preserve"> PAGEREF _Toc20821440 \h </w:instrText>
        </w:r>
        <w:r w:rsidR="00ED5416">
          <w:rPr>
            <w:webHidden/>
          </w:rPr>
        </w:r>
        <w:r w:rsidR="00ED5416">
          <w:rPr>
            <w:webHidden/>
          </w:rPr>
          <w:fldChar w:fldCharType="separate"/>
        </w:r>
        <w:r w:rsidR="00ED5416">
          <w:rPr>
            <w:webHidden/>
          </w:rPr>
          <w:t>2</w:t>
        </w:r>
        <w:r w:rsidR="00ED5416">
          <w:rPr>
            <w:webHidden/>
          </w:rPr>
          <w:fldChar w:fldCharType="end"/>
        </w:r>
      </w:hyperlink>
    </w:p>
    <w:p w:rsidR="00ED5416" w:rsidRDefault="00433995" w:rsidP="00ED5416">
      <w:pPr>
        <w:pStyle w:val="TOC1"/>
        <w:spacing w:before="80" w:line="180" w:lineRule="atLeast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0821441" w:history="1">
        <w:r w:rsidR="00ED5416" w:rsidRPr="00CB71C4">
          <w:rPr>
            <w:rStyle w:val="Hyperlink"/>
          </w:rPr>
          <w:t>Consulting with key stakeholders</w:t>
        </w:r>
        <w:r w:rsidR="00ED5416">
          <w:rPr>
            <w:webHidden/>
          </w:rPr>
          <w:tab/>
        </w:r>
        <w:r w:rsidR="00ED5416">
          <w:rPr>
            <w:webHidden/>
          </w:rPr>
          <w:fldChar w:fldCharType="begin"/>
        </w:r>
        <w:r w:rsidR="00ED5416">
          <w:rPr>
            <w:webHidden/>
          </w:rPr>
          <w:instrText xml:space="preserve"> PAGEREF _Toc20821441 \h </w:instrText>
        </w:r>
        <w:r w:rsidR="00ED5416">
          <w:rPr>
            <w:webHidden/>
          </w:rPr>
        </w:r>
        <w:r w:rsidR="00ED5416">
          <w:rPr>
            <w:webHidden/>
          </w:rPr>
          <w:fldChar w:fldCharType="separate"/>
        </w:r>
        <w:r w:rsidR="00ED5416">
          <w:rPr>
            <w:webHidden/>
          </w:rPr>
          <w:t>2</w:t>
        </w:r>
        <w:r w:rsidR="00ED5416">
          <w:rPr>
            <w:webHidden/>
          </w:rPr>
          <w:fldChar w:fldCharType="end"/>
        </w:r>
      </w:hyperlink>
    </w:p>
    <w:p w:rsidR="00ED5416" w:rsidRDefault="00433995" w:rsidP="00ED5416">
      <w:pPr>
        <w:pStyle w:val="TOC1"/>
        <w:spacing w:before="80" w:line="180" w:lineRule="atLeast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0821442" w:history="1">
        <w:r w:rsidR="00ED5416" w:rsidRPr="00CB71C4">
          <w:rPr>
            <w:rStyle w:val="Hyperlink"/>
          </w:rPr>
          <w:t>What are the ongoing reporting requirements for a health service in implementing its disability action plan?</w:t>
        </w:r>
        <w:r w:rsidR="00ED5416">
          <w:rPr>
            <w:webHidden/>
          </w:rPr>
          <w:tab/>
        </w:r>
        <w:r w:rsidR="00ED5416">
          <w:rPr>
            <w:webHidden/>
          </w:rPr>
          <w:fldChar w:fldCharType="begin"/>
        </w:r>
        <w:r w:rsidR="00ED5416">
          <w:rPr>
            <w:webHidden/>
          </w:rPr>
          <w:instrText xml:space="preserve"> PAGEREF _Toc20821442 \h </w:instrText>
        </w:r>
        <w:r w:rsidR="00ED5416">
          <w:rPr>
            <w:webHidden/>
          </w:rPr>
        </w:r>
        <w:r w:rsidR="00ED5416">
          <w:rPr>
            <w:webHidden/>
          </w:rPr>
          <w:fldChar w:fldCharType="separate"/>
        </w:r>
        <w:r w:rsidR="00ED5416">
          <w:rPr>
            <w:webHidden/>
          </w:rPr>
          <w:t>2</w:t>
        </w:r>
        <w:r w:rsidR="00ED5416">
          <w:rPr>
            <w:webHidden/>
          </w:rPr>
          <w:fldChar w:fldCharType="end"/>
        </w:r>
      </w:hyperlink>
    </w:p>
    <w:p w:rsidR="00ED5416" w:rsidRDefault="00433995" w:rsidP="00ED5416">
      <w:pPr>
        <w:pStyle w:val="TOC1"/>
        <w:spacing w:before="80" w:line="180" w:lineRule="atLeast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0821443" w:history="1">
        <w:r w:rsidR="00ED5416" w:rsidRPr="00CB71C4">
          <w:rPr>
            <w:rStyle w:val="Hyperlink"/>
          </w:rPr>
          <w:t>Does a health service need to submit their final plan to the Department of Health and Human Services?</w:t>
        </w:r>
        <w:r w:rsidR="00ED5416">
          <w:rPr>
            <w:webHidden/>
          </w:rPr>
          <w:tab/>
        </w:r>
        <w:r w:rsidR="00ED5416">
          <w:rPr>
            <w:webHidden/>
          </w:rPr>
          <w:fldChar w:fldCharType="begin"/>
        </w:r>
        <w:r w:rsidR="00ED5416">
          <w:rPr>
            <w:webHidden/>
          </w:rPr>
          <w:instrText xml:space="preserve"> PAGEREF _Toc20821443 \h </w:instrText>
        </w:r>
        <w:r w:rsidR="00ED5416">
          <w:rPr>
            <w:webHidden/>
          </w:rPr>
        </w:r>
        <w:r w:rsidR="00ED5416">
          <w:rPr>
            <w:webHidden/>
          </w:rPr>
          <w:fldChar w:fldCharType="separate"/>
        </w:r>
        <w:r w:rsidR="00ED5416">
          <w:rPr>
            <w:webHidden/>
          </w:rPr>
          <w:t>3</w:t>
        </w:r>
        <w:r w:rsidR="00ED5416">
          <w:rPr>
            <w:webHidden/>
          </w:rPr>
          <w:fldChar w:fldCharType="end"/>
        </w:r>
      </w:hyperlink>
    </w:p>
    <w:p w:rsidR="00ED5416" w:rsidRDefault="00433995" w:rsidP="00ED5416">
      <w:pPr>
        <w:pStyle w:val="TOC1"/>
        <w:spacing w:before="80" w:line="180" w:lineRule="atLeast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0821444" w:history="1">
        <w:r w:rsidR="00ED5416" w:rsidRPr="00CB71C4">
          <w:rPr>
            <w:rStyle w:val="Hyperlink"/>
          </w:rPr>
          <w:t>Does the disability action plan need to be titled ‘disability action plan’?</w:t>
        </w:r>
        <w:r w:rsidR="00ED5416">
          <w:rPr>
            <w:webHidden/>
          </w:rPr>
          <w:tab/>
        </w:r>
        <w:r w:rsidR="00ED5416">
          <w:rPr>
            <w:webHidden/>
          </w:rPr>
          <w:fldChar w:fldCharType="begin"/>
        </w:r>
        <w:r w:rsidR="00ED5416">
          <w:rPr>
            <w:webHidden/>
          </w:rPr>
          <w:instrText xml:space="preserve"> PAGEREF _Toc20821444 \h </w:instrText>
        </w:r>
        <w:r w:rsidR="00ED5416">
          <w:rPr>
            <w:webHidden/>
          </w:rPr>
        </w:r>
        <w:r w:rsidR="00ED5416">
          <w:rPr>
            <w:webHidden/>
          </w:rPr>
          <w:fldChar w:fldCharType="separate"/>
        </w:r>
        <w:r w:rsidR="00ED5416">
          <w:rPr>
            <w:webHidden/>
          </w:rPr>
          <w:t>3</w:t>
        </w:r>
        <w:r w:rsidR="00ED5416">
          <w:rPr>
            <w:webHidden/>
          </w:rPr>
          <w:fldChar w:fldCharType="end"/>
        </w:r>
      </w:hyperlink>
    </w:p>
    <w:p w:rsidR="00ED5416" w:rsidRDefault="00433995" w:rsidP="00ED5416">
      <w:pPr>
        <w:pStyle w:val="TOC1"/>
        <w:spacing w:before="80" w:line="180" w:lineRule="atLeast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0821445" w:history="1">
        <w:r w:rsidR="00ED5416" w:rsidRPr="00CB71C4">
          <w:rPr>
            <w:rStyle w:val="Hyperlink"/>
          </w:rPr>
          <w:t>Can a health service incorporate disability action plan commitments into an existing diversity or inclusion plan / strategy?</w:t>
        </w:r>
        <w:r w:rsidR="00ED5416">
          <w:rPr>
            <w:webHidden/>
          </w:rPr>
          <w:tab/>
        </w:r>
        <w:r w:rsidR="00ED5416">
          <w:rPr>
            <w:webHidden/>
          </w:rPr>
          <w:fldChar w:fldCharType="begin"/>
        </w:r>
        <w:r w:rsidR="00ED5416">
          <w:rPr>
            <w:webHidden/>
          </w:rPr>
          <w:instrText xml:space="preserve"> PAGEREF _Toc20821445 \h </w:instrText>
        </w:r>
        <w:r w:rsidR="00ED5416">
          <w:rPr>
            <w:webHidden/>
          </w:rPr>
        </w:r>
        <w:r w:rsidR="00ED5416">
          <w:rPr>
            <w:webHidden/>
          </w:rPr>
          <w:fldChar w:fldCharType="separate"/>
        </w:r>
        <w:r w:rsidR="00ED5416">
          <w:rPr>
            <w:webHidden/>
          </w:rPr>
          <w:t>3</w:t>
        </w:r>
        <w:r w:rsidR="00ED5416">
          <w:rPr>
            <w:webHidden/>
          </w:rPr>
          <w:fldChar w:fldCharType="end"/>
        </w:r>
      </w:hyperlink>
    </w:p>
    <w:p w:rsidR="007173CA" w:rsidRDefault="00AD784C" w:rsidP="003863E2">
      <w:pPr>
        <w:pStyle w:val="TOC2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9"/>
          <w:footerReference w:type="default" r:id="rId10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B44461" w:rsidRDefault="00B44461" w:rsidP="004B34CA">
      <w:pPr>
        <w:pStyle w:val="Heading1"/>
        <w:spacing w:before="120" w:line="300" w:lineRule="atLeast"/>
      </w:pPr>
      <w:bookmarkStart w:id="1" w:name="_Toc20821439"/>
      <w:r>
        <w:t xml:space="preserve">What should </w:t>
      </w:r>
      <w:r w:rsidR="00ED5416">
        <w:t>your</w:t>
      </w:r>
      <w:r>
        <w:t xml:space="preserve"> disability action plan include?</w:t>
      </w:r>
      <w:bookmarkEnd w:id="1"/>
    </w:p>
    <w:p w:rsidR="00B44461" w:rsidRDefault="00B44461" w:rsidP="004B34CA">
      <w:pPr>
        <w:pStyle w:val="DHHSbody"/>
        <w:spacing w:before="120" w:line="240" w:lineRule="atLeast"/>
      </w:pPr>
      <w:r>
        <w:t xml:space="preserve">All health services are expected to deliver high-quality care that is accessible, welcoming, safe and effective to Victorians with disability, wherever they are treated. </w:t>
      </w:r>
      <w:r w:rsidR="005C078C" w:rsidRPr="005C078C">
        <w:t xml:space="preserve">Care for people with disability must be holistic, and not narrowly focused on their disability. </w:t>
      </w:r>
      <w:bookmarkStart w:id="2" w:name="_Hlk17454991"/>
      <w:r>
        <w:t>Health services are encouraged to develop disability action plans to improve the quality of care and employment opportunities for people with disability.</w:t>
      </w:r>
    </w:p>
    <w:p w:rsidR="00B44461" w:rsidRPr="00050A2D" w:rsidRDefault="00B44461" w:rsidP="004B34CA">
      <w:pPr>
        <w:pStyle w:val="DHHSbody"/>
        <w:spacing w:before="120" w:line="240" w:lineRule="atLeast"/>
      </w:pPr>
      <w:r w:rsidRPr="00B95991">
        <w:t xml:space="preserve">The </w:t>
      </w:r>
      <w:r w:rsidR="00602C76" w:rsidRPr="005E08D9">
        <w:t xml:space="preserve">disability action </w:t>
      </w:r>
      <w:r w:rsidRPr="00B95991">
        <w:t>plan</w:t>
      </w:r>
      <w:r w:rsidRPr="00CC22C2">
        <w:t xml:space="preserve"> </w:t>
      </w:r>
      <w:r>
        <w:t>should include</w:t>
      </w:r>
      <w:r w:rsidR="00CC22C2">
        <w:t xml:space="preserve"> a</w:t>
      </w:r>
      <w:r w:rsidRPr="00050A2D">
        <w:t xml:space="preserve">ctions </w:t>
      </w:r>
      <w:r w:rsidR="00CC22C2">
        <w:t>that</w:t>
      </w:r>
      <w:r w:rsidRPr="00050A2D">
        <w:t>:</w:t>
      </w:r>
    </w:p>
    <w:p w:rsidR="00A952A0" w:rsidRDefault="009251EB" w:rsidP="004B34CA">
      <w:pPr>
        <w:pStyle w:val="DHHSbullet1"/>
        <w:spacing w:before="80" w:after="80" w:line="200" w:lineRule="atLeast"/>
      </w:pPr>
      <w:r>
        <w:t>a</w:t>
      </w:r>
      <w:r w:rsidR="00B44461" w:rsidRPr="00050A2D">
        <w:t>ddress the four outcome areas</w:t>
      </w:r>
      <w:r>
        <w:t xml:space="preserve"> of section 38 of the Victorian </w:t>
      </w:r>
      <w:r w:rsidRPr="009251EB">
        <w:rPr>
          <w:b/>
        </w:rPr>
        <w:t>Disability Act 2006</w:t>
      </w:r>
      <w:r w:rsidR="00B44461" w:rsidRPr="00050A2D">
        <w:t>:</w:t>
      </w:r>
    </w:p>
    <w:p w:rsidR="00A952A0" w:rsidRDefault="009251EB" w:rsidP="004B34CA">
      <w:pPr>
        <w:pStyle w:val="DHHSbullet2"/>
        <w:spacing w:before="80" w:after="80" w:line="200" w:lineRule="atLeast"/>
        <w:ind w:left="568" w:hanging="284"/>
      </w:pPr>
      <w:r>
        <w:t xml:space="preserve">reducing barriers to </w:t>
      </w:r>
      <w:r w:rsidR="007A055E">
        <w:t xml:space="preserve">persons </w:t>
      </w:r>
      <w:r w:rsidR="006E4E49">
        <w:t xml:space="preserve">with disability accessing </w:t>
      </w:r>
      <w:r w:rsidR="00B44461" w:rsidRPr="00050A2D">
        <w:t xml:space="preserve">goods, services and facilities </w:t>
      </w:r>
    </w:p>
    <w:p w:rsidR="00A952A0" w:rsidRDefault="004773B1" w:rsidP="004B34CA">
      <w:pPr>
        <w:pStyle w:val="DHHSbullet2"/>
        <w:spacing w:before="80" w:after="80" w:line="200" w:lineRule="atLeast"/>
        <w:ind w:left="568" w:hanging="284"/>
      </w:pPr>
      <w:r>
        <w:t xml:space="preserve">reducing barriers to persons with disability </w:t>
      </w:r>
      <w:r w:rsidR="00B44461" w:rsidRPr="00050A2D">
        <w:t xml:space="preserve">obtaining and maintaining employment </w:t>
      </w:r>
    </w:p>
    <w:p w:rsidR="00A952A0" w:rsidRDefault="00B44461" w:rsidP="004B34CA">
      <w:pPr>
        <w:pStyle w:val="DHHSbullet2"/>
        <w:spacing w:before="80" w:after="80" w:line="200" w:lineRule="atLeast"/>
        <w:ind w:left="568" w:hanging="284"/>
      </w:pPr>
      <w:r w:rsidRPr="00050A2D">
        <w:t>promoting inclusion and participation in the community</w:t>
      </w:r>
      <w:r w:rsidR="004773B1">
        <w:t xml:space="preserve"> of persons with disability</w:t>
      </w:r>
      <w:r w:rsidRPr="00050A2D">
        <w:t xml:space="preserve"> </w:t>
      </w:r>
    </w:p>
    <w:p w:rsidR="00B44461" w:rsidRPr="00050A2D" w:rsidRDefault="004773B1" w:rsidP="004B34CA">
      <w:pPr>
        <w:pStyle w:val="DHHSbullet2"/>
        <w:spacing w:before="80" w:after="80" w:line="200" w:lineRule="atLeast"/>
        <w:ind w:left="568" w:hanging="284"/>
      </w:pPr>
      <w:r>
        <w:t xml:space="preserve">achieving tangible </w:t>
      </w:r>
      <w:r w:rsidR="00B44461" w:rsidRPr="00050A2D">
        <w:t>shift</w:t>
      </w:r>
      <w:r>
        <w:t>s in</w:t>
      </w:r>
      <w:r w:rsidR="00B44461" w:rsidRPr="00050A2D">
        <w:t xml:space="preserve"> attitudes and </w:t>
      </w:r>
      <w:r>
        <w:t xml:space="preserve">practices which </w:t>
      </w:r>
      <w:r w:rsidR="00B44461" w:rsidRPr="00050A2D">
        <w:t>discriminat</w:t>
      </w:r>
      <w:r>
        <w:t>e against persons with disability</w:t>
      </w:r>
      <w:r w:rsidR="00A952A0">
        <w:t>.</w:t>
      </w:r>
    </w:p>
    <w:p w:rsidR="00B44461" w:rsidRPr="00050A2D" w:rsidRDefault="009251EB" w:rsidP="004B34CA">
      <w:pPr>
        <w:pStyle w:val="DHHSbullet1"/>
        <w:spacing w:before="80" w:after="80" w:line="200" w:lineRule="atLeast"/>
      </w:pPr>
      <w:r>
        <w:t>i</w:t>
      </w:r>
      <w:r w:rsidR="00CC22C2">
        <w:t>mprove</w:t>
      </w:r>
      <w:r w:rsidR="00B44461" w:rsidRPr="00050A2D">
        <w:t xml:space="preserve"> holistic care, facilitate pathways through care</w:t>
      </w:r>
      <w:r w:rsidR="003A276E">
        <w:t xml:space="preserve">, </w:t>
      </w:r>
      <w:r w:rsidR="00B44461" w:rsidRPr="00050A2D">
        <w:t xml:space="preserve">prevent discrimination and abuse of health consumers with disability </w:t>
      </w:r>
    </w:p>
    <w:p w:rsidR="00B44461" w:rsidRPr="005E08D9" w:rsidRDefault="009251EB" w:rsidP="004B34CA">
      <w:pPr>
        <w:pStyle w:val="DHHSbullet1"/>
        <w:spacing w:before="80" w:after="80" w:line="200" w:lineRule="atLeast"/>
      </w:pPr>
      <w:r w:rsidRPr="005E08D9">
        <w:t>a</w:t>
      </w:r>
      <w:r w:rsidR="00B44461" w:rsidRPr="005E08D9">
        <w:t>re specific, measurable and timely to increase access and inclusion for people with disability</w:t>
      </w:r>
    </w:p>
    <w:p w:rsidR="002C5C6B" w:rsidRPr="005E08D9" w:rsidRDefault="009251EB" w:rsidP="004B34CA">
      <w:pPr>
        <w:pStyle w:val="DHHSbullet1"/>
        <w:spacing w:before="80" w:after="80" w:line="200" w:lineRule="atLeast"/>
      </w:pPr>
      <w:r w:rsidRPr="005E08D9">
        <w:t>h</w:t>
      </w:r>
      <w:r w:rsidR="00CC22C2" w:rsidRPr="005E08D9">
        <w:t>ave a</w:t>
      </w:r>
      <w:r w:rsidR="00B44461" w:rsidRPr="005E08D9">
        <w:t>n owner or responsible area identified and allocated.</w:t>
      </w:r>
    </w:p>
    <w:p w:rsidR="005E08D9" w:rsidRPr="005E08D9" w:rsidRDefault="009251EB" w:rsidP="004B34CA">
      <w:pPr>
        <w:pStyle w:val="DHHSbullet1"/>
        <w:numPr>
          <w:ilvl w:val="0"/>
          <w:numId w:val="0"/>
        </w:numPr>
        <w:spacing w:before="120" w:after="120" w:line="240" w:lineRule="atLeast"/>
      </w:pPr>
      <w:r w:rsidRPr="005E08D9">
        <w:t xml:space="preserve">The </w:t>
      </w:r>
      <w:r w:rsidR="00602C76" w:rsidRPr="005E08D9">
        <w:t xml:space="preserve">disability action </w:t>
      </w:r>
      <w:r w:rsidRPr="005E08D9">
        <w:t xml:space="preserve">plan </w:t>
      </w:r>
      <w:r w:rsidR="00602C76">
        <w:t>should</w:t>
      </w:r>
      <w:r w:rsidRPr="005E08D9">
        <w:t xml:space="preserve"> also</w:t>
      </w:r>
      <w:r w:rsidR="005E08D9" w:rsidRPr="005E08D9">
        <w:t>:</w:t>
      </w:r>
    </w:p>
    <w:p w:rsidR="00B44461" w:rsidRPr="005E08D9" w:rsidRDefault="00602C76" w:rsidP="004B34CA">
      <w:pPr>
        <w:pStyle w:val="DHHSbullet1"/>
        <w:spacing w:before="80" w:after="80" w:line="200" w:lineRule="atLeast"/>
      </w:pPr>
      <w:r>
        <w:t xml:space="preserve">explain </w:t>
      </w:r>
      <w:r w:rsidR="00CC22C2" w:rsidRPr="005E08D9">
        <w:t>h</w:t>
      </w:r>
      <w:r w:rsidR="00B44461" w:rsidRPr="005E08D9">
        <w:t>ow you engage</w:t>
      </w:r>
      <w:r>
        <w:t>d</w:t>
      </w:r>
      <w:r w:rsidR="00B44461" w:rsidRPr="005E08D9">
        <w:t xml:space="preserve"> and consult</w:t>
      </w:r>
      <w:r>
        <w:t>ed</w:t>
      </w:r>
      <w:r w:rsidR="00B44461" w:rsidRPr="005E08D9">
        <w:t xml:space="preserve"> with people with disability including staff, consumers and community members in developing the plan</w:t>
      </w:r>
    </w:p>
    <w:p w:rsidR="00B44461" w:rsidRPr="005E08D9" w:rsidRDefault="002C5C6B" w:rsidP="004B34CA">
      <w:pPr>
        <w:pStyle w:val="DHHSbullet1"/>
        <w:spacing w:before="80" w:after="80" w:line="200" w:lineRule="atLeast"/>
      </w:pPr>
      <w:r>
        <w:t xml:space="preserve">explain </w:t>
      </w:r>
      <w:r w:rsidR="00CC22C2" w:rsidRPr="005E08D9">
        <w:t>h</w:t>
      </w:r>
      <w:r w:rsidR="00B44461" w:rsidRPr="005E08D9">
        <w:t>ow progress against actions will be measured and how the disability action plan will be evaluated.</w:t>
      </w:r>
    </w:p>
    <w:p w:rsidR="00CC22C2" w:rsidRDefault="00CC22C2" w:rsidP="003514B4">
      <w:pPr>
        <w:pStyle w:val="Heading1"/>
      </w:pPr>
      <w:bookmarkStart w:id="3" w:name="_Toc20821440"/>
      <w:bookmarkEnd w:id="2"/>
      <w:r>
        <w:lastRenderedPageBreak/>
        <w:t xml:space="preserve">Resources to assist you </w:t>
      </w:r>
      <w:r w:rsidR="00C11D89">
        <w:t xml:space="preserve">in </w:t>
      </w:r>
      <w:r>
        <w:t>develop</w:t>
      </w:r>
      <w:r w:rsidR="00C11D89">
        <w:t>ing</w:t>
      </w:r>
      <w:r>
        <w:t xml:space="preserve"> your disability action plan</w:t>
      </w:r>
      <w:bookmarkEnd w:id="3"/>
    </w:p>
    <w:p w:rsidR="001C36F0" w:rsidRPr="001C2CAE" w:rsidRDefault="00B44461" w:rsidP="004B34CA">
      <w:pPr>
        <w:pStyle w:val="DHHSbody"/>
        <w:spacing w:before="120" w:line="240" w:lineRule="atLeast"/>
      </w:pPr>
      <w:r>
        <w:t xml:space="preserve">The Victorian Healthcare Association </w:t>
      </w:r>
      <w:r w:rsidR="009B062B">
        <w:t xml:space="preserve">(VHA) has developed an </w:t>
      </w:r>
      <w:r>
        <w:t xml:space="preserve">e-learning package and resources to assist health services </w:t>
      </w:r>
      <w:r w:rsidR="001F7BBC">
        <w:t xml:space="preserve">to increase </w:t>
      </w:r>
      <w:r>
        <w:t xml:space="preserve">their capacity </w:t>
      </w:r>
      <w:r w:rsidR="00293DBA">
        <w:t xml:space="preserve">to </w:t>
      </w:r>
      <w:r>
        <w:t xml:space="preserve">improve the quality of care and </w:t>
      </w:r>
      <w:r w:rsidRPr="001C2CAE">
        <w:t>employment opportunities for people with disability. This will also support health services in developing disability action plans</w:t>
      </w:r>
      <w:r w:rsidR="00293DBA" w:rsidRPr="001C2CAE">
        <w:t xml:space="preserve">. </w:t>
      </w:r>
    </w:p>
    <w:p w:rsidR="00B44461" w:rsidRPr="001C2CAE" w:rsidRDefault="009B062B" w:rsidP="004B34CA">
      <w:pPr>
        <w:pStyle w:val="DHHSbody"/>
        <w:spacing w:before="120" w:line="240" w:lineRule="atLeast"/>
      </w:pPr>
      <w:r w:rsidRPr="001C2CAE">
        <w:t xml:space="preserve">To access the resources, visit the VHA website where you will need to </w:t>
      </w:r>
      <w:hyperlink r:id="rId11" w:history="1">
        <w:r w:rsidRPr="001C2CAE">
          <w:rPr>
            <w:rStyle w:val="Hyperlink"/>
          </w:rPr>
          <w:t>create a new member login</w:t>
        </w:r>
      </w:hyperlink>
      <w:r w:rsidRPr="001C2CAE">
        <w:t xml:space="preserve"> &lt;http://vhawire.org/new-user/&gt;. Once logged in visit the resources section. If you experience any issues creating a login contact </w:t>
      </w:r>
      <w:hyperlink r:id="rId12" w:history="1">
        <w:r w:rsidRPr="001C2CAE">
          <w:rPr>
            <w:rStyle w:val="Hyperlink"/>
          </w:rPr>
          <w:t>support@vha.org.au</w:t>
        </w:r>
      </w:hyperlink>
      <w:r w:rsidRPr="001C2CAE">
        <w:t xml:space="preserve"> &lt;support@vha.org.au&gt;.</w:t>
      </w:r>
      <w:r w:rsidR="00B44461" w:rsidRPr="001C2CAE">
        <w:t xml:space="preserve"> </w:t>
      </w:r>
    </w:p>
    <w:p w:rsidR="001F7BBC" w:rsidRDefault="00B44461" w:rsidP="004B34CA">
      <w:pPr>
        <w:pStyle w:val="DHHSbody"/>
        <w:spacing w:before="120" w:line="240" w:lineRule="atLeast"/>
      </w:pPr>
      <w:r w:rsidRPr="001C2CAE">
        <w:t xml:space="preserve">The Office for Disability </w:t>
      </w:r>
      <w:r w:rsidR="00293DBA" w:rsidRPr="001C2CAE">
        <w:t xml:space="preserve">is </w:t>
      </w:r>
      <w:r w:rsidRPr="001C2CAE">
        <w:t xml:space="preserve">updating </w:t>
      </w:r>
      <w:r w:rsidR="00293DBA" w:rsidRPr="001C2CAE">
        <w:t>other disability action plan</w:t>
      </w:r>
      <w:r w:rsidR="00293DBA">
        <w:t xml:space="preserve"> </w:t>
      </w:r>
      <w:r>
        <w:t>resources and making them available online.</w:t>
      </w:r>
      <w:r w:rsidR="001F7BBC" w:rsidRPr="001F7BBC">
        <w:t xml:space="preserve"> </w:t>
      </w:r>
      <w:r w:rsidR="001F7BBC">
        <w:t>The Office for Disability can review your draft disability action plan however, this should not be seen as a substitute for consulting consumers and staff with disability.</w:t>
      </w:r>
    </w:p>
    <w:p w:rsidR="00B44461" w:rsidRDefault="00B44461" w:rsidP="004B34CA">
      <w:pPr>
        <w:pStyle w:val="DHHSbody"/>
        <w:spacing w:before="120" w:line="240" w:lineRule="atLeast"/>
      </w:pPr>
      <w:r>
        <w:t xml:space="preserve">Current guidance on developing disability action plans can be found at the </w:t>
      </w:r>
      <w:hyperlink r:id="rId13" w:history="1">
        <w:r w:rsidRPr="00B44461">
          <w:rPr>
            <w:rStyle w:val="Hyperlink"/>
          </w:rPr>
          <w:t xml:space="preserve">department’s </w:t>
        </w:r>
        <w:r w:rsidR="00ED5416">
          <w:rPr>
            <w:rStyle w:val="Hyperlink"/>
          </w:rPr>
          <w:t>d</w:t>
        </w:r>
        <w:r w:rsidRPr="00B44461">
          <w:rPr>
            <w:rStyle w:val="Hyperlink"/>
          </w:rPr>
          <w:t>isability action plan webpage</w:t>
        </w:r>
      </w:hyperlink>
      <w:r>
        <w:t xml:space="preserve"> &lt;https://providers.dhhs.vic.gov.au/disability-action-plans&gt;</w:t>
      </w:r>
    </w:p>
    <w:p w:rsidR="00AE3609" w:rsidRDefault="00B44461" w:rsidP="004B34CA">
      <w:pPr>
        <w:pStyle w:val="DHHSbody"/>
        <w:spacing w:before="120" w:line="240" w:lineRule="atLeast"/>
      </w:pPr>
      <w:r>
        <w:t>To find out more</w:t>
      </w:r>
      <w:r w:rsidR="00306773">
        <w:t>,</w:t>
      </w:r>
      <w:r>
        <w:t xml:space="preserve"> please contact the Office for Disability on 1300 880 043 or </w:t>
      </w:r>
      <w:hyperlink r:id="rId14" w:history="1">
        <w:r w:rsidRPr="00AE3609">
          <w:rPr>
            <w:rStyle w:val="Hyperlink"/>
          </w:rPr>
          <w:t xml:space="preserve">email at </w:t>
        </w:r>
        <w:r w:rsidR="00AE3609" w:rsidRPr="00AE3609">
          <w:rPr>
            <w:rStyle w:val="Hyperlink"/>
          </w:rPr>
          <w:t>ofd@dhhs.vic.gov.au</w:t>
        </w:r>
      </w:hyperlink>
      <w:r w:rsidR="00AE3609">
        <w:t xml:space="preserve"> &lt;ofd@dhhs.vic.gov.au&gt;</w:t>
      </w:r>
      <w:r>
        <w:t>.</w:t>
      </w:r>
    </w:p>
    <w:p w:rsidR="00503FF8" w:rsidRPr="0081694C" w:rsidRDefault="0081694C" w:rsidP="003514B4">
      <w:pPr>
        <w:pStyle w:val="Heading1"/>
      </w:pPr>
      <w:bookmarkStart w:id="4" w:name="_Toc20821441"/>
      <w:r w:rsidRPr="0081694C">
        <w:t>Consult</w:t>
      </w:r>
      <w:r w:rsidR="00293DBA">
        <w:t>ing</w:t>
      </w:r>
      <w:r w:rsidRPr="0081694C">
        <w:t xml:space="preserve"> with key stakeholders</w:t>
      </w:r>
      <w:bookmarkEnd w:id="4"/>
      <w:r w:rsidR="00503FF8" w:rsidRPr="0081694C">
        <w:t xml:space="preserve"> </w:t>
      </w:r>
    </w:p>
    <w:p w:rsidR="00AE3609" w:rsidRDefault="008A1B78" w:rsidP="004B34CA">
      <w:pPr>
        <w:pStyle w:val="DHHSbody"/>
        <w:spacing w:before="120" w:line="240" w:lineRule="atLeast"/>
      </w:pPr>
      <w:r>
        <w:t xml:space="preserve">Health services </w:t>
      </w:r>
      <w:r w:rsidR="00AE3609">
        <w:t xml:space="preserve">should engage and consult with staff with disability and the community </w:t>
      </w:r>
      <w:r>
        <w:t xml:space="preserve">to plan, develop, implement and review </w:t>
      </w:r>
      <w:r w:rsidR="00AE3609">
        <w:t>plan</w:t>
      </w:r>
      <w:r>
        <w:t>s</w:t>
      </w:r>
      <w:r w:rsidR="00AE3609">
        <w:t xml:space="preserve"> to ensure that the process and the plan reflect the needs of </w:t>
      </w:r>
      <w:r w:rsidR="001F7BBC">
        <w:t>people with disability</w:t>
      </w:r>
      <w:r w:rsidR="00AE3609">
        <w:t>.</w:t>
      </w:r>
    </w:p>
    <w:p w:rsidR="008A1B78" w:rsidRDefault="00AE3609" w:rsidP="004B34CA">
      <w:pPr>
        <w:pStyle w:val="DHHSbullet1"/>
        <w:numPr>
          <w:ilvl w:val="0"/>
          <w:numId w:val="0"/>
        </w:numPr>
        <w:spacing w:before="120" w:after="120" w:line="240" w:lineRule="atLeast"/>
        <w:ind w:left="284" w:hanging="284"/>
      </w:pPr>
      <w:r>
        <w:t>You may wish to seek feedback on the draft plan</w:t>
      </w:r>
      <w:r w:rsidR="008A1B78">
        <w:t>:</w:t>
      </w:r>
    </w:p>
    <w:p w:rsidR="008A1B78" w:rsidRDefault="008A1B78" w:rsidP="004B34CA">
      <w:pPr>
        <w:pStyle w:val="DHHSbullet1"/>
        <w:spacing w:before="80" w:after="80" w:line="200" w:lineRule="atLeast"/>
      </w:pPr>
      <w:r>
        <w:t xml:space="preserve">through </w:t>
      </w:r>
      <w:r w:rsidR="00AE3609">
        <w:t xml:space="preserve">your organisation’s disability action plan working group </w:t>
      </w:r>
    </w:p>
    <w:p w:rsidR="008A1B78" w:rsidRDefault="00AE3609" w:rsidP="004B34CA">
      <w:pPr>
        <w:pStyle w:val="DHHSbullet1"/>
        <w:spacing w:before="80" w:after="80" w:line="200" w:lineRule="atLeast"/>
      </w:pPr>
      <w:r>
        <w:t>by</w:t>
      </w:r>
      <w:r w:rsidR="008A1B78">
        <w:t xml:space="preserve"> </w:t>
      </w:r>
      <w:r>
        <w:t>connecting with existing local networks, such as local disability advisory groups</w:t>
      </w:r>
      <w:r w:rsidR="008A1B78">
        <w:t xml:space="preserve"> </w:t>
      </w:r>
      <w:r>
        <w:t xml:space="preserve">and engaging with disability representative organisations </w:t>
      </w:r>
    </w:p>
    <w:p w:rsidR="00AE3609" w:rsidRDefault="00AE3609" w:rsidP="004B34CA">
      <w:pPr>
        <w:pStyle w:val="DHHSbullet1"/>
        <w:spacing w:before="80" w:after="80" w:line="200" w:lineRule="atLeast"/>
      </w:pPr>
      <w:r>
        <w:t>seek</w:t>
      </w:r>
      <w:r w:rsidR="008A1B78">
        <w:t>ing</w:t>
      </w:r>
      <w:r>
        <w:t xml:space="preserve"> feedback through your website, social media channels, a survey or hosting a consultation workshop.</w:t>
      </w:r>
    </w:p>
    <w:p w:rsidR="00AE3609" w:rsidRPr="003514B4" w:rsidRDefault="00AE3609" w:rsidP="003514B4">
      <w:pPr>
        <w:pStyle w:val="Heading1"/>
      </w:pPr>
      <w:bookmarkStart w:id="5" w:name="_Toc20821442"/>
      <w:r w:rsidRPr="003514B4">
        <w:t xml:space="preserve">What are the ongoing reporting requirements for a health service </w:t>
      </w:r>
      <w:r w:rsidR="00472682" w:rsidRPr="003514B4">
        <w:t xml:space="preserve">in </w:t>
      </w:r>
      <w:r w:rsidRPr="003514B4">
        <w:t>implement</w:t>
      </w:r>
      <w:r w:rsidR="00472682" w:rsidRPr="003514B4">
        <w:t xml:space="preserve">ing its </w:t>
      </w:r>
      <w:r w:rsidRPr="003514B4">
        <w:t>disability action plan?</w:t>
      </w:r>
      <w:bookmarkEnd w:id="5"/>
    </w:p>
    <w:p w:rsidR="00DA045A" w:rsidRDefault="00AE3609" w:rsidP="004B34CA">
      <w:pPr>
        <w:pStyle w:val="DHHSbody"/>
        <w:spacing w:before="120" w:after="0" w:line="240" w:lineRule="atLeast"/>
      </w:pPr>
      <w:r w:rsidRPr="00DB6C6F">
        <w:t xml:space="preserve">Once </w:t>
      </w:r>
      <w:r w:rsidRPr="00F3474E">
        <w:t>developed</w:t>
      </w:r>
      <w:r w:rsidR="00472682" w:rsidRPr="00F3474E">
        <w:t>,</w:t>
      </w:r>
      <w:r w:rsidRPr="00F3474E">
        <w:t xml:space="preserve"> health services are advised to report on disability action plan outcomes through</w:t>
      </w:r>
      <w:r>
        <w:t xml:space="preserve"> their </w:t>
      </w:r>
      <w:hyperlink r:id="rId15" w:history="1">
        <w:r w:rsidRPr="00503FF8">
          <w:rPr>
            <w:rStyle w:val="Hyperlink"/>
          </w:rPr>
          <w:t xml:space="preserve">Quality </w:t>
        </w:r>
        <w:r w:rsidR="00503FF8">
          <w:rPr>
            <w:rStyle w:val="Hyperlink"/>
          </w:rPr>
          <w:t>a</w:t>
        </w:r>
        <w:r w:rsidRPr="00503FF8">
          <w:rPr>
            <w:rStyle w:val="Hyperlink"/>
          </w:rPr>
          <w:t>ccount</w:t>
        </w:r>
      </w:hyperlink>
      <w:r w:rsidR="00503FF8">
        <w:t xml:space="preserve"> &lt;</w:t>
      </w:r>
      <w:r w:rsidR="00503FF8" w:rsidRPr="00503FF8">
        <w:t>https://bettersafercare.vic.gov.au/our-work/governance/quality-accounts</w:t>
      </w:r>
      <w:r w:rsidR="00503FF8">
        <w:t>&gt;</w:t>
      </w:r>
      <w:r>
        <w:t xml:space="preserve">. </w:t>
      </w:r>
    </w:p>
    <w:p w:rsidR="00DA045A" w:rsidRPr="00CF16EC" w:rsidRDefault="00635C2D" w:rsidP="004B34CA">
      <w:pPr>
        <w:pStyle w:val="DHHSbody"/>
        <w:spacing w:before="120" w:after="0" w:line="240" w:lineRule="atLeast"/>
      </w:pPr>
      <w:r>
        <w:rPr>
          <w:b/>
        </w:rPr>
        <w:t>P</w:t>
      </w:r>
      <w:r w:rsidR="00DA045A" w:rsidRPr="00DA045A">
        <w:rPr>
          <w:b/>
        </w:rPr>
        <w:t>ublic health services</w:t>
      </w:r>
      <w:r w:rsidR="00DA045A">
        <w:t xml:space="preserve"> with a disability action plan already in place should report on their achievements for the year</w:t>
      </w:r>
      <w:r>
        <w:t xml:space="preserve"> in the 2018-19 Quality account report</w:t>
      </w:r>
      <w:r w:rsidR="00306773">
        <w:t>. This should include</w:t>
      </w:r>
      <w:r w:rsidR="00DA045A" w:rsidRPr="00CF16EC">
        <w:t xml:space="preserve"> tangible examples of actions and outcomes focusing on:</w:t>
      </w:r>
    </w:p>
    <w:p w:rsidR="00DA045A" w:rsidRPr="00CF16EC" w:rsidRDefault="00DA045A" w:rsidP="004B34CA">
      <w:pPr>
        <w:pStyle w:val="DHHSbullet1"/>
        <w:spacing w:before="80" w:after="80" w:line="200" w:lineRule="atLeast"/>
      </w:pPr>
      <w:r w:rsidRPr="00CF16EC">
        <w:t>holistic care</w:t>
      </w:r>
    </w:p>
    <w:p w:rsidR="00DA045A" w:rsidRPr="00CF16EC" w:rsidRDefault="00DA045A" w:rsidP="004B34CA">
      <w:pPr>
        <w:pStyle w:val="DHHSbullet1"/>
        <w:spacing w:before="80" w:after="80" w:line="200" w:lineRule="atLeast"/>
      </w:pPr>
      <w:r w:rsidRPr="00CF16EC">
        <w:t>facilitated pathways through care</w:t>
      </w:r>
    </w:p>
    <w:p w:rsidR="00DA045A" w:rsidRPr="00CF16EC" w:rsidRDefault="00DA045A" w:rsidP="004B34CA">
      <w:pPr>
        <w:pStyle w:val="DHHSbullet1"/>
        <w:spacing w:before="80" w:after="80" w:line="200" w:lineRule="atLeast"/>
      </w:pPr>
      <w:r w:rsidRPr="00CF16EC">
        <w:t>preventing discrimination and abuse of patients with disability</w:t>
      </w:r>
    </w:p>
    <w:p w:rsidR="00DA045A" w:rsidRPr="00CF16EC" w:rsidRDefault="00DA045A" w:rsidP="004B34CA">
      <w:pPr>
        <w:pStyle w:val="DHHSbullet1"/>
        <w:spacing w:before="80" w:after="80" w:line="200" w:lineRule="atLeast"/>
      </w:pPr>
      <w:r w:rsidRPr="00CF16EC">
        <w:t>recruitment and retention of people with disability.</w:t>
      </w:r>
    </w:p>
    <w:p w:rsidR="00DA045A" w:rsidRDefault="00DA045A" w:rsidP="004B34CA">
      <w:pPr>
        <w:pStyle w:val="DHHSbody"/>
        <w:spacing w:before="120" w:after="0" w:line="240" w:lineRule="atLeast"/>
      </w:pPr>
      <w:r>
        <w:lastRenderedPageBreak/>
        <w:t>Services finalising their draft disability action plan should include details of how the service will engage and consult people with disability, including staff, health consumers and community members.</w:t>
      </w:r>
    </w:p>
    <w:p w:rsidR="00DA045A" w:rsidRDefault="00DA045A" w:rsidP="004B34CA">
      <w:pPr>
        <w:pStyle w:val="DHHSbody"/>
        <w:spacing w:before="120" w:after="0" w:line="240" w:lineRule="atLeast"/>
      </w:pPr>
      <w:r w:rsidRPr="00DA045A">
        <w:rPr>
          <w:b/>
        </w:rPr>
        <w:t>Registered community health services</w:t>
      </w:r>
      <w:r>
        <w:t xml:space="preserve"> with a disability action plan in place should provide a summary of achievements focusing on reducing barriers, promoting inclusion and changing attitudes and practices. </w:t>
      </w:r>
    </w:p>
    <w:p w:rsidR="00DA045A" w:rsidRDefault="00DA045A" w:rsidP="004B34CA">
      <w:pPr>
        <w:pStyle w:val="DHHSbody"/>
        <w:spacing w:before="120" w:after="0" w:line="240" w:lineRule="atLeast"/>
      </w:pPr>
      <w:r>
        <w:t xml:space="preserve">Services without a formal disability action plan should provide information on how they are improving the quality of care and employment opportunities for people with disability. </w:t>
      </w:r>
    </w:p>
    <w:p w:rsidR="009D1862" w:rsidRDefault="009D1862" w:rsidP="003514B4">
      <w:pPr>
        <w:pStyle w:val="Heading1"/>
      </w:pPr>
      <w:bookmarkStart w:id="6" w:name="_Toc20821443"/>
      <w:r>
        <w:t>Does a health service need to submit their final plan to the Department of Health and Human Services?</w:t>
      </w:r>
      <w:bookmarkEnd w:id="6"/>
    </w:p>
    <w:p w:rsidR="009D1862" w:rsidRDefault="009D1862" w:rsidP="004B34CA">
      <w:pPr>
        <w:pStyle w:val="DHHSbody"/>
        <w:spacing w:before="120" w:line="240" w:lineRule="atLeast"/>
      </w:pPr>
      <w:r w:rsidRPr="001C2CAE">
        <w:t>F</w:t>
      </w:r>
      <w:r w:rsidR="001E2ADC" w:rsidRPr="001C2CAE">
        <w:t xml:space="preserve">rom </w:t>
      </w:r>
      <w:r w:rsidR="00602C76" w:rsidRPr="001C2CAE">
        <w:t>2020</w:t>
      </w:r>
      <w:r w:rsidR="001E2ADC" w:rsidRPr="001C2CAE">
        <w:t xml:space="preserve">, </w:t>
      </w:r>
      <w:r w:rsidRPr="001C2CAE">
        <w:t>health services</w:t>
      </w:r>
      <w:r>
        <w:t xml:space="preserve"> </w:t>
      </w:r>
      <w:r w:rsidR="001E2ADC">
        <w:t xml:space="preserve">will be </w:t>
      </w:r>
      <w:r>
        <w:t xml:space="preserve">encouraged to lodge their disability action plan with the Victorian disability action plan register on the </w:t>
      </w:r>
      <w:hyperlink r:id="rId16" w:history="1">
        <w:r w:rsidRPr="00DE3078">
          <w:rPr>
            <w:rStyle w:val="Hyperlink"/>
          </w:rPr>
          <w:t>State disability plan website</w:t>
        </w:r>
      </w:hyperlink>
      <w:r>
        <w:t xml:space="preserve"> &lt;http://www.statedisabilityplan.vic.gov.au/&gt;.</w:t>
      </w:r>
    </w:p>
    <w:p w:rsidR="009D1862" w:rsidRDefault="009D1862" w:rsidP="004B34CA">
      <w:pPr>
        <w:pStyle w:val="DHHSbody"/>
        <w:spacing w:before="120" w:line="240" w:lineRule="atLeast"/>
      </w:pPr>
      <w:r>
        <w:t>The register will provide a list of current disability action plans. This will allow people to keep up-to-date with initiatives being undertaken in other areas.</w:t>
      </w:r>
    </w:p>
    <w:p w:rsidR="009D1862" w:rsidRDefault="001E2ADC" w:rsidP="004B34CA">
      <w:pPr>
        <w:pStyle w:val="DHHSbody"/>
        <w:spacing w:before="120" w:line="240" w:lineRule="atLeast"/>
      </w:pPr>
      <w:r>
        <w:t>P</w:t>
      </w:r>
      <w:r w:rsidR="009D1862">
        <w:t xml:space="preserve">lease </w:t>
      </w:r>
      <w:hyperlink r:id="rId17" w:history="1">
        <w:r w:rsidR="006D0CC6" w:rsidRPr="00364F09">
          <w:rPr>
            <w:rStyle w:val="Hyperlink"/>
          </w:rPr>
          <w:t>email the Office for Disability at ofd@dhhs.vic.gov.au</w:t>
        </w:r>
      </w:hyperlink>
      <w:r w:rsidR="006D0CC6">
        <w:t xml:space="preserve"> &lt;</w:t>
      </w:r>
      <w:r w:rsidR="006D0CC6" w:rsidRPr="006D0CC6">
        <w:t>ofd@dhhs.vic.gov.au</w:t>
      </w:r>
      <w:r w:rsidR="006D0CC6">
        <w:t>&gt;</w:t>
      </w:r>
      <w:r>
        <w:t xml:space="preserve"> to lodge your plan</w:t>
      </w:r>
      <w:r w:rsidR="009D1862">
        <w:t>.</w:t>
      </w:r>
    </w:p>
    <w:p w:rsidR="009D1862" w:rsidRDefault="009D1862" w:rsidP="003514B4">
      <w:pPr>
        <w:pStyle w:val="Heading1"/>
      </w:pPr>
      <w:bookmarkStart w:id="7" w:name="_Toc20821444"/>
      <w:r>
        <w:t>Does the disability action plan need to be titled ‘disability action plan’?</w:t>
      </w:r>
      <w:bookmarkEnd w:id="7"/>
    </w:p>
    <w:p w:rsidR="009D1862" w:rsidRDefault="009D1862" w:rsidP="004B34CA">
      <w:pPr>
        <w:pStyle w:val="DHHSbody"/>
        <w:spacing w:before="120" w:line="240" w:lineRule="atLeast"/>
      </w:pPr>
      <w:r>
        <w:t xml:space="preserve">‘Disability action plan’ is </w:t>
      </w:r>
      <w:r w:rsidR="00306773">
        <w:t xml:space="preserve">the </w:t>
      </w:r>
      <w:r>
        <w:t>most commonly used and recognised</w:t>
      </w:r>
      <w:r w:rsidR="001E2ADC">
        <w:t xml:space="preserve"> term</w:t>
      </w:r>
      <w:r w:rsidR="00306773">
        <w:t>,</w:t>
      </w:r>
      <w:r>
        <w:t xml:space="preserve"> however, there is no requirement for a plan to be titled </w:t>
      </w:r>
      <w:r w:rsidR="001862D8">
        <w:t>‘</w:t>
      </w:r>
      <w:r>
        <w:t>disability action plan</w:t>
      </w:r>
      <w:r w:rsidR="001862D8">
        <w:t>’</w:t>
      </w:r>
      <w:r w:rsidR="00F04A37">
        <w:t>. However, i</w:t>
      </w:r>
      <w:r w:rsidR="001862D8">
        <w:t xml:space="preserve">t is important that the title of the plan is easily identified </w:t>
      </w:r>
      <w:r w:rsidR="001862D8" w:rsidRPr="00E4141D">
        <w:t xml:space="preserve">and </w:t>
      </w:r>
      <w:r w:rsidR="00E4141D" w:rsidRPr="00E4141D">
        <w:t xml:space="preserve">owned </w:t>
      </w:r>
      <w:r w:rsidR="001862D8" w:rsidRPr="00E4141D">
        <w:t>by stakeholders.</w:t>
      </w:r>
      <w:r w:rsidR="001862D8">
        <w:t xml:space="preserve">  </w:t>
      </w:r>
    </w:p>
    <w:p w:rsidR="009D1862" w:rsidRDefault="009D1862" w:rsidP="003514B4">
      <w:pPr>
        <w:pStyle w:val="Heading1"/>
      </w:pPr>
      <w:bookmarkStart w:id="8" w:name="_Toc20821445"/>
      <w:r>
        <w:t>Can a health service incorporate disability action plan commitments into an existing diversity or inclusion plan / strategy?</w:t>
      </w:r>
      <w:bookmarkEnd w:id="8"/>
    </w:p>
    <w:p w:rsidR="009D1862" w:rsidRDefault="009D1862" w:rsidP="004B34CA">
      <w:pPr>
        <w:pStyle w:val="DHHSbody"/>
        <w:spacing w:before="120" w:line="240" w:lineRule="atLeast"/>
      </w:pPr>
      <w:r>
        <w:t>Stand-alone disability action plans are preferred as they can be more effective in raising the profile and importance of disability inclusion within an organisation. A stand-alone plan will also allow for a more comprehensive set of commitments to address the broad range of barriers experienced by people with disability. If your health service has other plans for particular groups such as a Reconciliation Action Plan, the expectation is that your organisation develops a stand-alone disability action plan.</w:t>
      </w:r>
    </w:p>
    <w:p w:rsidR="009D1862" w:rsidRDefault="009D1862" w:rsidP="004B34CA">
      <w:pPr>
        <w:pStyle w:val="DHHSbody"/>
        <w:spacing w:before="120" w:line="240" w:lineRule="atLeast"/>
      </w:pPr>
      <w:r>
        <w:t xml:space="preserve">Incorporating disability action plan commitments within a broader community or inclusion plan is acceptable if </w:t>
      </w:r>
      <w:r w:rsidR="00403EE7">
        <w:t>it</w:t>
      </w:r>
      <w:r>
        <w:t xml:space="preserve"> meets the following requirements:</w:t>
      </w:r>
    </w:p>
    <w:p w:rsidR="009D1862" w:rsidRDefault="009D1862" w:rsidP="004B34CA">
      <w:pPr>
        <w:pStyle w:val="DHHSbullet1"/>
        <w:spacing w:before="80" w:after="80" w:line="200" w:lineRule="atLeast"/>
      </w:pPr>
      <w:r>
        <w:t>The plan includes specific, measurable and timely actions to increase access and inclusion for people with disability. These should be summarised in a separate section to increase visibility and accountability.</w:t>
      </w:r>
    </w:p>
    <w:p w:rsidR="009D1862" w:rsidRDefault="009D1862" w:rsidP="004B34CA">
      <w:pPr>
        <w:pStyle w:val="DHHSbullet1"/>
        <w:spacing w:before="80" w:after="80" w:line="200" w:lineRule="atLeast"/>
      </w:pPr>
      <w:r>
        <w:lastRenderedPageBreak/>
        <w:t>Actions address key outcome areas regarding: accessing goods, services and facilities, obtaining and maintaining employment, promoting inclusion and participation in the community, shifting attitudes and reducing discrimination.</w:t>
      </w:r>
    </w:p>
    <w:p w:rsidR="009D1862" w:rsidRDefault="009D1862" w:rsidP="004B34CA">
      <w:pPr>
        <w:pStyle w:val="DHHSbullet1"/>
        <w:spacing w:before="80" w:after="80" w:line="200" w:lineRule="atLeast"/>
      </w:pPr>
      <w:r>
        <w:t>Actions improve holistic care, facilitate pathways through care and prevent discrimination and abuse of patients with disability.</w:t>
      </w:r>
    </w:p>
    <w:p w:rsidR="009D1862" w:rsidRDefault="009D1862" w:rsidP="004B34CA">
      <w:pPr>
        <w:pStyle w:val="DHHSbullet1"/>
        <w:spacing w:before="80" w:after="80" w:line="200" w:lineRule="atLeast"/>
      </w:pPr>
      <w:r>
        <w:t>Actions are based on consultation with people with disability including staff, consumers and community members</w:t>
      </w:r>
      <w:r w:rsidR="00A671AE">
        <w:t>.</w:t>
      </w:r>
    </w:p>
    <w:p w:rsidR="00F45698" w:rsidRDefault="00F45698" w:rsidP="00F45698">
      <w:pPr>
        <w:pStyle w:val="DHHSbullet1"/>
        <w:numPr>
          <w:ilvl w:val="0"/>
          <w:numId w:val="0"/>
        </w:numPr>
        <w:ind w:left="284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2802E3" w:rsidRPr="002802E3" w:rsidTr="008875B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F58" w:rsidRPr="00254F58" w:rsidRDefault="00254F58" w:rsidP="00770F37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 </w:t>
            </w:r>
            <w:r w:rsidR="00C65780">
              <w:t>1300 880 043</w:t>
            </w:r>
            <w:r w:rsidRPr="00254F58">
              <w:t xml:space="preserve">, using the National Relay Service 13 36 77 if required, or </w:t>
            </w:r>
            <w:hyperlink r:id="rId18" w:history="1">
              <w:r w:rsidRPr="007D4B41">
                <w:rPr>
                  <w:rStyle w:val="Hyperlink"/>
                </w:rPr>
                <w:t xml:space="preserve">email </w:t>
              </w:r>
              <w:r w:rsidR="007D4B41" w:rsidRPr="007D4B41">
                <w:rPr>
                  <w:rStyle w:val="Hyperlink"/>
                </w:rPr>
                <w:t>the Office for Disability</w:t>
              </w:r>
            </w:hyperlink>
            <w:r w:rsidR="007D4B41">
              <w:t xml:space="preserve"> &lt;</w:t>
            </w:r>
            <w:r w:rsidR="007D4B41" w:rsidRPr="007D4B41">
              <w:t>ofd@dhhs.vic.gov.au</w:t>
            </w:r>
            <w:r w:rsidR="007D4B41">
              <w:t>&gt;.</w:t>
            </w:r>
          </w:p>
          <w:p w:rsidR="00254F58" w:rsidRPr="00D342E9" w:rsidRDefault="00254F58" w:rsidP="00D342E9">
            <w:pPr>
              <w:pStyle w:val="DHHSbody"/>
              <w:rPr>
                <w:sz w:val="20"/>
              </w:rPr>
            </w:pPr>
            <w:r w:rsidRPr="00D342E9">
              <w:rPr>
                <w:sz w:val="20"/>
              </w:rPr>
              <w:t>Authorised and published by the Victorian Governmen</w:t>
            </w:r>
            <w:r w:rsidR="001F3826" w:rsidRPr="00D342E9">
              <w:rPr>
                <w:sz w:val="20"/>
              </w:rPr>
              <w:t>t, 1 Treasury Place, Melbourne.</w:t>
            </w:r>
          </w:p>
          <w:p w:rsidR="00254F58" w:rsidRPr="00D342E9" w:rsidRDefault="00254F58" w:rsidP="00D342E9">
            <w:pPr>
              <w:pStyle w:val="DHHSbody"/>
              <w:rPr>
                <w:sz w:val="20"/>
              </w:rPr>
            </w:pPr>
            <w:r w:rsidRPr="00D342E9">
              <w:rPr>
                <w:sz w:val="20"/>
              </w:rPr>
              <w:t xml:space="preserve">© State of </w:t>
            </w:r>
            <w:r w:rsidR="00A854EB" w:rsidRPr="00D342E9">
              <w:rPr>
                <w:sz w:val="20"/>
              </w:rPr>
              <w:t>Victoria, Department of Health and</w:t>
            </w:r>
            <w:r w:rsidRPr="00D342E9">
              <w:rPr>
                <w:sz w:val="20"/>
              </w:rPr>
              <w:t xml:space="preserve"> Human </w:t>
            </w:r>
            <w:proofErr w:type="gramStart"/>
            <w:r w:rsidR="003D6918" w:rsidRPr="00D342E9">
              <w:rPr>
                <w:sz w:val="20"/>
              </w:rPr>
              <w:t xml:space="preserve">Services </w:t>
            </w:r>
            <w:r w:rsidR="003D5060">
              <w:rPr>
                <w:sz w:val="20"/>
              </w:rPr>
              <w:t>August</w:t>
            </w:r>
            <w:r w:rsidR="003D6918" w:rsidRPr="00D342E9">
              <w:rPr>
                <w:sz w:val="20"/>
              </w:rPr>
              <w:t>,</w:t>
            </w:r>
            <w:proofErr w:type="gramEnd"/>
            <w:r w:rsidRPr="00D342E9">
              <w:rPr>
                <w:sz w:val="20"/>
              </w:rPr>
              <w:t xml:space="preserve"> </w:t>
            </w:r>
            <w:r w:rsidR="002A2A35" w:rsidRPr="00D342E9">
              <w:rPr>
                <w:sz w:val="20"/>
              </w:rPr>
              <w:t>2019</w:t>
            </w:r>
            <w:r w:rsidR="00F61A9F" w:rsidRPr="00D342E9">
              <w:rPr>
                <w:sz w:val="20"/>
              </w:rPr>
              <w:t>.</w:t>
            </w:r>
          </w:p>
          <w:p w:rsidR="00852A5E" w:rsidRDefault="00852A5E" w:rsidP="00D342E9">
            <w:pPr>
              <w:pStyle w:val="DHHSbody"/>
              <w:rPr>
                <w:sz w:val="20"/>
              </w:rPr>
            </w:pPr>
            <w:r w:rsidRPr="00852A5E">
              <w:rPr>
                <w:sz w:val="20"/>
              </w:rPr>
              <w:t xml:space="preserve">ISBN 978-1-76069-988-8 (pdf/online/MS word) </w:t>
            </w:r>
          </w:p>
          <w:p w:rsidR="002802E3" w:rsidRPr="006314B6" w:rsidRDefault="00254F58" w:rsidP="00D342E9">
            <w:pPr>
              <w:pStyle w:val="DHHSbody"/>
              <w:rPr>
                <w:szCs w:val="19"/>
              </w:rPr>
            </w:pPr>
            <w:r w:rsidRPr="00D342E9">
              <w:rPr>
                <w:sz w:val="20"/>
                <w:szCs w:val="19"/>
              </w:rPr>
              <w:t xml:space="preserve">Available at </w:t>
            </w:r>
            <w:r w:rsidR="00AA5D2A" w:rsidRPr="00D342E9">
              <w:rPr>
                <w:sz w:val="20"/>
                <w:szCs w:val="19"/>
              </w:rPr>
              <w:t xml:space="preserve">the </w:t>
            </w:r>
            <w:hyperlink r:id="rId19" w:history="1">
              <w:r w:rsidR="00AA5D2A" w:rsidRPr="00D342E9">
                <w:rPr>
                  <w:rStyle w:val="Hyperlink"/>
                  <w:sz w:val="20"/>
                  <w:szCs w:val="19"/>
                </w:rPr>
                <w:t>department’s Disability action plan website</w:t>
              </w:r>
            </w:hyperlink>
            <w:r w:rsidR="00AA5D2A" w:rsidRPr="00D342E9">
              <w:rPr>
                <w:sz w:val="20"/>
                <w:szCs w:val="19"/>
              </w:rPr>
              <w:t xml:space="preserve"> </w:t>
            </w:r>
            <w:r w:rsidR="00763B11">
              <w:rPr>
                <w:sz w:val="20"/>
                <w:szCs w:val="19"/>
              </w:rPr>
              <w:t>&lt;</w:t>
            </w:r>
            <w:r w:rsidR="00763B11" w:rsidRPr="00763B11">
              <w:rPr>
                <w:sz w:val="20"/>
              </w:rPr>
              <w:t>https://providers.dhhs.vic.gov.au/disability-action-plans</w:t>
            </w:r>
            <w:r w:rsidR="00763B11">
              <w:rPr>
                <w:sz w:val="20"/>
              </w:rPr>
              <w:t>&gt;</w:t>
            </w:r>
            <w:r w:rsidR="00306773">
              <w:rPr>
                <w:sz w:val="20"/>
              </w:rPr>
              <w:t xml:space="preserve"> and the </w:t>
            </w:r>
            <w:hyperlink r:id="rId20" w:history="1">
              <w:r w:rsidR="00306773" w:rsidRPr="00306773">
                <w:rPr>
                  <w:rStyle w:val="Hyperlink"/>
                  <w:sz w:val="20"/>
                </w:rPr>
                <w:t>State disability plan website</w:t>
              </w:r>
            </w:hyperlink>
            <w:r w:rsidR="00306773">
              <w:rPr>
                <w:sz w:val="20"/>
              </w:rPr>
              <w:t xml:space="preserve"> &lt;</w:t>
            </w:r>
            <w:r w:rsidR="00306773" w:rsidRPr="00306773">
              <w:rPr>
                <w:sz w:val="20"/>
              </w:rPr>
              <w:t>http://www.statedisabilityplan.vic.gov.au/</w:t>
            </w:r>
            <w:r w:rsidR="00306773">
              <w:rPr>
                <w:sz w:val="20"/>
              </w:rPr>
              <w:t>&gt; from later in 2019.</w:t>
            </w:r>
          </w:p>
        </w:tc>
      </w:tr>
    </w:tbl>
    <w:p w:rsidR="00B2752E" w:rsidRPr="00906490" w:rsidRDefault="00B2752E" w:rsidP="000E5B35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252" w:rsidRDefault="00EC6252">
      <w:r>
        <w:separator/>
      </w:r>
    </w:p>
  </w:endnote>
  <w:endnote w:type="continuationSeparator" w:id="0">
    <w:p w:rsidR="00EC6252" w:rsidRDefault="00EC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F65AA9" w:rsidRDefault="0048293B" w:rsidP="0051568D">
    <w:pPr>
      <w:pStyle w:val="DHHSfooter"/>
    </w:pPr>
    <w:r>
      <w:rPr>
        <w:noProof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A11421" w:rsidRDefault="007B6D10" w:rsidP="0051568D">
    <w:pPr>
      <w:pStyle w:val="DHHSfooter"/>
    </w:pPr>
    <w:r>
      <w:t xml:space="preserve">Disability action plans in Victorian health services: Frequently </w:t>
    </w:r>
    <w:r w:rsidR="00DB5C66">
      <w:t>a</w:t>
    </w:r>
    <w:r>
      <w:t xml:space="preserve">sked </w:t>
    </w:r>
    <w:r w:rsidR="00DB5C66">
      <w:t>q</w:t>
    </w:r>
    <w:r>
      <w:t>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252" w:rsidRDefault="00EC6252" w:rsidP="002862F1">
      <w:pPr>
        <w:spacing w:before="120"/>
      </w:pPr>
      <w:r>
        <w:separator/>
      </w:r>
    </w:p>
  </w:footnote>
  <w:footnote w:type="continuationSeparator" w:id="0">
    <w:p w:rsidR="00EC6252" w:rsidRDefault="00EC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1B942E48"/>
    <w:multiLevelType w:val="hybridMultilevel"/>
    <w:tmpl w:val="5F585204"/>
    <w:lvl w:ilvl="0" w:tplc="02BE9B10">
      <w:start w:val="1"/>
      <w:numFmt w:val="bullet"/>
      <w:pStyle w:val="DHHSbullet2lastline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D40C8344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 w:numId="10">
    <w:abstractNumId w:val="5"/>
  </w:num>
  <w:num w:numId="11">
    <w:abstractNumId w:val="5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96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0A2D"/>
    <w:rsid w:val="00050BB3"/>
    <w:rsid w:val="000527DD"/>
    <w:rsid w:val="000578B2"/>
    <w:rsid w:val="00060959"/>
    <w:rsid w:val="000663CD"/>
    <w:rsid w:val="000719FC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D701C"/>
    <w:rsid w:val="000E36ED"/>
    <w:rsid w:val="000E3CC7"/>
    <w:rsid w:val="000E5B35"/>
    <w:rsid w:val="000E6BD4"/>
    <w:rsid w:val="000F1F1E"/>
    <w:rsid w:val="000F2259"/>
    <w:rsid w:val="000F3E14"/>
    <w:rsid w:val="0010392D"/>
    <w:rsid w:val="0010447F"/>
    <w:rsid w:val="00104FE3"/>
    <w:rsid w:val="00120BD3"/>
    <w:rsid w:val="00122FEA"/>
    <w:rsid w:val="001232BD"/>
    <w:rsid w:val="00124ED5"/>
    <w:rsid w:val="00133FE7"/>
    <w:rsid w:val="00134114"/>
    <w:rsid w:val="001447B3"/>
    <w:rsid w:val="00152073"/>
    <w:rsid w:val="00161939"/>
    <w:rsid w:val="00161AA0"/>
    <w:rsid w:val="00162093"/>
    <w:rsid w:val="001771DD"/>
    <w:rsid w:val="00177995"/>
    <w:rsid w:val="00177A8C"/>
    <w:rsid w:val="001862D8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C2CAE"/>
    <w:rsid w:val="001C36F0"/>
    <w:rsid w:val="001C6E79"/>
    <w:rsid w:val="001D0B75"/>
    <w:rsid w:val="001D3C09"/>
    <w:rsid w:val="001D44E8"/>
    <w:rsid w:val="001D4FC8"/>
    <w:rsid w:val="001D60EC"/>
    <w:rsid w:val="001E2ADC"/>
    <w:rsid w:val="001E44DF"/>
    <w:rsid w:val="001E68A5"/>
    <w:rsid w:val="001E6BB0"/>
    <w:rsid w:val="001F3826"/>
    <w:rsid w:val="001F6E46"/>
    <w:rsid w:val="001F7BBC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2729"/>
    <w:rsid w:val="00293353"/>
    <w:rsid w:val="00293DBA"/>
    <w:rsid w:val="0029597D"/>
    <w:rsid w:val="002962C3"/>
    <w:rsid w:val="0029752B"/>
    <w:rsid w:val="002A2A35"/>
    <w:rsid w:val="002A483C"/>
    <w:rsid w:val="002B1729"/>
    <w:rsid w:val="002B36C7"/>
    <w:rsid w:val="002B4DD4"/>
    <w:rsid w:val="002B5277"/>
    <w:rsid w:val="002B5375"/>
    <w:rsid w:val="002B574E"/>
    <w:rsid w:val="002B77C1"/>
    <w:rsid w:val="002C2728"/>
    <w:rsid w:val="002C5C6B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77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4B4"/>
    <w:rsid w:val="00351B36"/>
    <w:rsid w:val="00355EEE"/>
    <w:rsid w:val="00357B4E"/>
    <w:rsid w:val="00364065"/>
    <w:rsid w:val="003744CF"/>
    <w:rsid w:val="00374717"/>
    <w:rsid w:val="0037676C"/>
    <w:rsid w:val="003829E5"/>
    <w:rsid w:val="003863E2"/>
    <w:rsid w:val="003956CC"/>
    <w:rsid w:val="00395C9A"/>
    <w:rsid w:val="003A276E"/>
    <w:rsid w:val="003A5BEF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5060"/>
    <w:rsid w:val="003D6475"/>
    <w:rsid w:val="003D6918"/>
    <w:rsid w:val="003F0445"/>
    <w:rsid w:val="003F0CF0"/>
    <w:rsid w:val="003F14B1"/>
    <w:rsid w:val="003F3289"/>
    <w:rsid w:val="003F3F46"/>
    <w:rsid w:val="00401FCF"/>
    <w:rsid w:val="00403EE7"/>
    <w:rsid w:val="00406285"/>
    <w:rsid w:val="00411572"/>
    <w:rsid w:val="004148F9"/>
    <w:rsid w:val="0042084E"/>
    <w:rsid w:val="00421EEF"/>
    <w:rsid w:val="00424D65"/>
    <w:rsid w:val="00433995"/>
    <w:rsid w:val="00442C6C"/>
    <w:rsid w:val="00443CBE"/>
    <w:rsid w:val="00443E8A"/>
    <w:rsid w:val="004441BC"/>
    <w:rsid w:val="004468B4"/>
    <w:rsid w:val="00451894"/>
    <w:rsid w:val="0045230A"/>
    <w:rsid w:val="00457337"/>
    <w:rsid w:val="004577BF"/>
    <w:rsid w:val="00472682"/>
    <w:rsid w:val="0047372D"/>
    <w:rsid w:val="004743DD"/>
    <w:rsid w:val="00474CEA"/>
    <w:rsid w:val="004773B1"/>
    <w:rsid w:val="0048293B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34CA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3FF8"/>
    <w:rsid w:val="0050491B"/>
    <w:rsid w:val="00506F5D"/>
    <w:rsid w:val="005126D0"/>
    <w:rsid w:val="0051568D"/>
    <w:rsid w:val="005171C4"/>
    <w:rsid w:val="00526C15"/>
    <w:rsid w:val="00536499"/>
    <w:rsid w:val="00543903"/>
    <w:rsid w:val="00543F11"/>
    <w:rsid w:val="0054710E"/>
    <w:rsid w:val="00547A95"/>
    <w:rsid w:val="005625AE"/>
    <w:rsid w:val="00567203"/>
    <w:rsid w:val="00572031"/>
    <w:rsid w:val="005724C8"/>
    <w:rsid w:val="00576E84"/>
    <w:rsid w:val="00582B8C"/>
    <w:rsid w:val="0058757E"/>
    <w:rsid w:val="0059134E"/>
    <w:rsid w:val="00596A4B"/>
    <w:rsid w:val="00597507"/>
    <w:rsid w:val="005A7844"/>
    <w:rsid w:val="005B21B6"/>
    <w:rsid w:val="005B3A08"/>
    <w:rsid w:val="005B4D39"/>
    <w:rsid w:val="005B7A63"/>
    <w:rsid w:val="005C078C"/>
    <w:rsid w:val="005C0955"/>
    <w:rsid w:val="005C49DA"/>
    <w:rsid w:val="005C50F3"/>
    <w:rsid w:val="005C5D91"/>
    <w:rsid w:val="005D07B8"/>
    <w:rsid w:val="005D6597"/>
    <w:rsid w:val="005E08D9"/>
    <w:rsid w:val="005E14E7"/>
    <w:rsid w:val="005E26A3"/>
    <w:rsid w:val="005E447E"/>
    <w:rsid w:val="005F0775"/>
    <w:rsid w:val="005F0CF5"/>
    <w:rsid w:val="005F21EB"/>
    <w:rsid w:val="00602C76"/>
    <w:rsid w:val="00605908"/>
    <w:rsid w:val="00610D7C"/>
    <w:rsid w:val="00613414"/>
    <w:rsid w:val="0062408D"/>
    <w:rsid w:val="006240CC"/>
    <w:rsid w:val="00627DA7"/>
    <w:rsid w:val="006314B6"/>
    <w:rsid w:val="006358B4"/>
    <w:rsid w:val="00635C2D"/>
    <w:rsid w:val="006419AA"/>
    <w:rsid w:val="00644B7E"/>
    <w:rsid w:val="006454D5"/>
    <w:rsid w:val="006454E6"/>
    <w:rsid w:val="00646A68"/>
    <w:rsid w:val="0065092E"/>
    <w:rsid w:val="006557A7"/>
    <w:rsid w:val="00656290"/>
    <w:rsid w:val="0065641F"/>
    <w:rsid w:val="006621D7"/>
    <w:rsid w:val="0066302A"/>
    <w:rsid w:val="00663733"/>
    <w:rsid w:val="00670597"/>
    <w:rsid w:val="006706D0"/>
    <w:rsid w:val="00677574"/>
    <w:rsid w:val="0068454C"/>
    <w:rsid w:val="00691B62"/>
    <w:rsid w:val="006933B5"/>
    <w:rsid w:val="00693D14"/>
    <w:rsid w:val="00697703"/>
    <w:rsid w:val="006A18C2"/>
    <w:rsid w:val="006B077C"/>
    <w:rsid w:val="006B6803"/>
    <w:rsid w:val="006B7D3C"/>
    <w:rsid w:val="006C610E"/>
    <w:rsid w:val="006D0CC6"/>
    <w:rsid w:val="006D2A3F"/>
    <w:rsid w:val="006D2FBC"/>
    <w:rsid w:val="006E138B"/>
    <w:rsid w:val="006E4E49"/>
    <w:rsid w:val="006F1FDC"/>
    <w:rsid w:val="006F2AB1"/>
    <w:rsid w:val="007013EF"/>
    <w:rsid w:val="00715860"/>
    <w:rsid w:val="007173CA"/>
    <w:rsid w:val="007216AA"/>
    <w:rsid w:val="00721AB5"/>
    <w:rsid w:val="00721DEF"/>
    <w:rsid w:val="00724A43"/>
    <w:rsid w:val="007346E4"/>
    <w:rsid w:val="00735B19"/>
    <w:rsid w:val="00740F22"/>
    <w:rsid w:val="00741F1A"/>
    <w:rsid w:val="007450F8"/>
    <w:rsid w:val="0074696E"/>
    <w:rsid w:val="00750135"/>
    <w:rsid w:val="00750EC2"/>
    <w:rsid w:val="00751FED"/>
    <w:rsid w:val="00752B28"/>
    <w:rsid w:val="00754E36"/>
    <w:rsid w:val="00763139"/>
    <w:rsid w:val="00763B11"/>
    <w:rsid w:val="00770F37"/>
    <w:rsid w:val="007711A0"/>
    <w:rsid w:val="00772D5E"/>
    <w:rsid w:val="00776928"/>
    <w:rsid w:val="007778A3"/>
    <w:rsid w:val="00785677"/>
    <w:rsid w:val="00786F16"/>
    <w:rsid w:val="00796E20"/>
    <w:rsid w:val="00797C32"/>
    <w:rsid w:val="007A055E"/>
    <w:rsid w:val="007B0914"/>
    <w:rsid w:val="007B1374"/>
    <w:rsid w:val="007B589F"/>
    <w:rsid w:val="007B6186"/>
    <w:rsid w:val="007B6D10"/>
    <w:rsid w:val="007B73BC"/>
    <w:rsid w:val="007C20B9"/>
    <w:rsid w:val="007C7301"/>
    <w:rsid w:val="007C7859"/>
    <w:rsid w:val="007C7F96"/>
    <w:rsid w:val="007D2BDE"/>
    <w:rsid w:val="007D2FB6"/>
    <w:rsid w:val="007D4B41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1694C"/>
    <w:rsid w:val="00820141"/>
    <w:rsid w:val="00820E0C"/>
    <w:rsid w:val="008338A2"/>
    <w:rsid w:val="00841AA9"/>
    <w:rsid w:val="00852A5E"/>
    <w:rsid w:val="00853EE4"/>
    <w:rsid w:val="00855535"/>
    <w:rsid w:val="0086255E"/>
    <w:rsid w:val="008633F0"/>
    <w:rsid w:val="00867D9D"/>
    <w:rsid w:val="00872E0A"/>
    <w:rsid w:val="00875285"/>
    <w:rsid w:val="0088275C"/>
    <w:rsid w:val="00884B62"/>
    <w:rsid w:val="0088529C"/>
    <w:rsid w:val="008875B7"/>
    <w:rsid w:val="00887903"/>
    <w:rsid w:val="0089270A"/>
    <w:rsid w:val="00893AF6"/>
    <w:rsid w:val="00894769"/>
    <w:rsid w:val="00894BC4"/>
    <w:rsid w:val="008A1B78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6A21"/>
    <w:rsid w:val="008E7A0A"/>
    <w:rsid w:val="00900719"/>
    <w:rsid w:val="009017AC"/>
    <w:rsid w:val="00904A1C"/>
    <w:rsid w:val="00905030"/>
    <w:rsid w:val="00906490"/>
    <w:rsid w:val="009111B2"/>
    <w:rsid w:val="0092090A"/>
    <w:rsid w:val="00924AE1"/>
    <w:rsid w:val="009251EB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63E2A"/>
    <w:rsid w:val="009853E1"/>
    <w:rsid w:val="00986E6B"/>
    <w:rsid w:val="00991769"/>
    <w:rsid w:val="00994386"/>
    <w:rsid w:val="009A13D8"/>
    <w:rsid w:val="009A279E"/>
    <w:rsid w:val="009B062B"/>
    <w:rsid w:val="009B0A6F"/>
    <w:rsid w:val="009B0A94"/>
    <w:rsid w:val="009B59E9"/>
    <w:rsid w:val="009B70AA"/>
    <w:rsid w:val="009C706C"/>
    <w:rsid w:val="009C7A7E"/>
    <w:rsid w:val="009D02E8"/>
    <w:rsid w:val="009D1862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251C9"/>
    <w:rsid w:val="00A44882"/>
    <w:rsid w:val="00A45778"/>
    <w:rsid w:val="00A54715"/>
    <w:rsid w:val="00A6061C"/>
    <w:rsid w:val="00A62D44"/>
    <w:rsid w:val="00A632AB"/>
    <w:rsid w:val="00A66958"/>
    <w:rsid w:val="00A671AE"/>
    <w:rsid w:val="00A67263"/>
    <w:rsid w:val="00A7161C"/>
    <w:rsid w:val="00A77AA3"/>
    <w:rsid w:val="00A854EB"/>
    <w:rsid w:val="00A872E5"/>
    <w:rsid w:val="00A91406"/>
    <w:rsid w:val="00A952A0"/>
    <w:rsid w:val="00A96E65"/>
    <w:rsid w:val="00A97C72"/>
    <w:rsid w:val="00AA5D2A"/>
    <w:rsid w:val="00AA63D4"/>
    <w:rsid w:val="00AB06E8"/>
    <w:rsid w:val="00AB1CD3"/>
    <w:rsid w:val="00AB352F"/>
    <w:rsid w:val="00AC274B"/>
    <w:rsid w:val="00AC4764"/>
    <w:rsid w:val="00AC60C2"/>
    <w:rsid w:val="00AC6D36"/>
    <w:rsid w:val="00AD0CBA"/>
    <w:rsid w:val="00AD26E2"/>
    <w:rsid w:val="00AD649A"/>
    <w:rsid w:val="00AD784C"/>
    <w:rsid w:val="00AE126A"/>
    <w:rsid w:val="00AE3005"/>
    <w:rsid w:val="00AE3609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4461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87FAE"/>
    <w:rsid w:val="00B90729"/>
    <w:rsid w:val="00B907DA"/>
    <w:rsid w:val="00B950BC"/>
    <w:rsid w:val="00B955C3"/>
    <w:rsid w:val="00B95991"/>
    <w:rsid w:val="00B9714C"/>
    <w:rsid w:val="00BA3F8D"/>
    <w:rsid w:val="00BB7A10"/>
    <w:rsid w:val="00BC7468"/>
    <w:rsid w:val="00BC7D4F"/>
    <w:rsid w:val="00BC7ED7"/>
    <w:rsid w:val="00BD1061"/>
    <w:rsid w:val="00BD2850"/>
    <w:rsid w:val="00BE28D2"/>
    <w:rsid w:val="00BE4A64"/>
    <w:rsid w:val="00BF7F58"/>
    <w:rsid w:val="00C01381"/>
    <w:rsid w:val="00C03B9F"/>
    <w:rsid w:val="00C079B8"/>
    <w:rsid w:val="00C11D89"/>
    <w:rsid w:val="00C123EA"/>
    <w:rsid w:val="00C12A49"/>
    <w:rsid w:val="00C133EE"/>
    <w:rsid w:val="00C27DE9"/>
    <w:rsid w:val="00C32646"/>
    <w:rsid w:val="00C33388"/>
    <w:rsid w:val="00C35484"/>
    <w:rsid w:val="00C4173A"/>
    <w:rsid w:val="00C602FF"/>
    <w:rsid w:val="00C61174"/>
    <w:rsid w:val="00C6148F"/>
    <w:rsid w:val="00C62F7A"/>
    <w:rsid w:val="00C63B9C"/>
    <w:rsid w:val="00C65780"/>
    <w:rsid w:val="00C6682F"/>
    <w:rsid w:val="00C7275E"/>
    <w:rsid w:val="00C74C5D"/>
    <w:rsid w:val="00C863C4"/>
    <w:rsid w:val="00C93C3E"/>
    <w:rsid w:val="00C94989"/>
    <w:rsid w:val="00CA12E3"/>
    <w:rsid w:val="00CA6611"/>
    <w:rsid w:val="00CA6AE6"/>
    <w:rsid w:val="00CA782F"/>
    <w:rsid w:val="00CB3285"/>
    <w:rsid w:val="00CC0C72"/>
    <w:rsid w:val="00CC22C2"/>
    <w:rsid w:val="00CC2BFD"/>
    <w:rsid w:val="00CD3476"/>
    <w:rsid w:val="00CD4BC4"/>
    <w:rsid w:val="00CD4EFC"/>
    <w:rsid w:val="00CD64DF"/>
    <w:rsid w:val="00CF16EC"/>
    <w:rsid w:val="00CF2F50"/>
    <w:rsid w:val="00CF3E2A"/>
    <w:rsid w:val="00D02919"/>
    <w:rsid w:val="00D04C61"/>
    <w:rsid w:val="00D05B8D"/>
    <w:rsid w:val="00D065A2"/>
    <w:rsid w:val="00D07F00"/>
    <w:rsid w:val="00D147CE"/>
    <w:rsid w:val="00D17B72"/>
    <w:rsid w:val="00D3185C"/>
    <w:rsid w:val="00D33E72"/>
    <w:rsid w:val="00D342E9"/>
    <w:rsid w:val="00D34E28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45A"/>
    <w:rsid w:val="00DA0AEC"/>
    <w:rsid w:val="00DA2619"/>
    <w:rsid w:val="00DA4239"/>
    <w:rsid w:val="00DB0B61"/>
    <w:rsid w:val="00DB1EFA"/>
    <w:rsid w:val="00DB5C66"/>
    <w:rsid w:val="00DB6C6F"/>
    <w:rsid w:val="00DC090B"/>
    <w:rsid w:val="00DC1679"/>
    <w:rsid w:val="00DC2CF1"/>
    <w:rsid w:val="00DC3C91"/>
    <w:rsid w:val="00DC4FCF"/>
    <w:rsid w:val="00DC50E0"/>
    <w:rsid w:val="00DC6386"/>
    <w:rsid w:val="00DD1130"/>
    <w:rsid w:val="00DD1951"/>
    <w:rsid w:val="00DD6628"/>
    <w:rsid w:val="00DE3078"/>
    <w:rsid w:val="00DE3250"/>
    <w:rsid w:val="00DE6028"/>
    <w:rsid w:val="00DE78A3"/>
    <w:rsid w:val="00DF1A71"/>
    <w:rsid w:val="00DF3A5C"/>
    <w:rsid w:val="00DF68C7"/>
    <w:rsid w:val="00DF731A"/>
    <w:rsid w:val="00E170DC"/>
    <w:rsid w:val="00E26818"/>
    <w:rsid w:val="00E27FFC"/>
    <w:rsid w:val="00E30B15"/>
    <w:rsid w:val="00E40181"/>
    <w:rsid w:val="00E4141D"/>
    <w:rsid w:val="00E50772"/>
    <w:rsid w:val="00E56A01"/>
    <w:rsid w:val="00E625AB"/>
    <w:rsid w:val="00E629A1"/>
    <w:rsid w:val="00E6794C"/>
    <w:rsid w:val="00E71591"/>
    <w:rsid w:val="00E82C55"/>
    <w:rsid w:val="00E85048"/>
    <w:rsid w:val="00E92AC3"/>
    <w:rsid w:val="00EA231E"/>
    <w:rsid w:val="00EB00E0"/>
    <w:rsid w:val="00EC059F"/>
    <w:rsid w:val="00EC1F24"/>
    <w:rsid w:val="00EC22F6"/>
    <w:rsid w:val="00EC5664"/>
    <w:rsid w:val="00EC6252"/>
    <w:rsid w:val="00ED5416"/>
    <w:rsid w:val="00ED5B9B"/>
    <w:rsid w:val="00ED6BAD"/>
    <w:rsid w:val="00ED7447"/>
    <w:rsid w:val="00EE1488"/>
    <w:rsid w:val="00EE4D5D"/>
    <w:rsid w:val="00EE5131"/>
    <w:rsid w:val="00EE76E2"/>
    <w:rsid w:val="00EF109B"/>
    <w:rsid w:val="00EF36AF"/>
    <w:rsid w:val="00F00F9C"/>
    <w:rsid w:val="00F01E5F"/>
    <w:rsid w:val="00F02ABA"/>
    <w:rsid w:val="00F0437A"/>
    <w:rsid w:val="00F04A37"/>
    <w:rsid w:val="00F11037"/>
    <w:rsid w:val="00F16C65"/>
    <w:rsid w:val="00F16F1B"/>
    <w:rsid w:val="00F21F85"/>
    <w:rsid w:val="00F23A46"/>
    <w:rsid w:val="00F250A9"/>
    <w:rsid w:val="00F30FF4"/>
    <w:rsid w:val="00F3122E"/>
    <w:rsid w:val="00F331AD"/>
    <w:rsid w:val="00F3474E"/>
    <w:rsid w:val="00F35287"/>
    <w:rsid w:val="00F43A37"/>
    <w:rsid w:val="00F45698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80378FB9-3A30-4CFA-8F72-D207FF29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16C65"/>
    <w:pPr>
      <w:keepNext/>
      <w:keepLines/>
      <w:spacing w:before="360" w:after="240" w:line="440" w:lineRule="atLeast"/>
      <w:outlineLvl w:val="0"/>
    </w:pPr>
    <w:rPr>
      <w:rFonts w:ascii="Arial" w:eastAsia="MS Gothic" w:hAnsi="Arial" w:cs="Arial"/>
      <w:b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EE76E2"/>
    <w:pPr>
      <w:spacing w:after="120" w:line="28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F16C65"/>
    <w:rPr>
      <w:rFonts w:ascii="Arial" w:eastAsia="MS Gothic" w:hAnsi="Arial" w:cs="Arial"/>
      <w:b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qFormat/>
    <w:rsid w:val="00C32646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sz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qFormat/>
    <w:rsid w:val="003863E2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sz w:val="24"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styleId="UnresolvedMention">
    <w:name w:val="Unresolved Mention"/>
    <w:uiPriority w:val="99"/>
    <w:semiHidden/>
    <w:unhideWhenUsed/>
    <w:rsid w:val="00B44461"/>
    <w:rPr>
      <w:color w:val="605E5C"/>
      <w:shd w:val="clear" w:color="auto" w:fill="E1DFDD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A952A0"/>
    <w:pPr>
      <w:numPr>
        <w:ilvl w:val="0"/>
        <w:numId w:val="9"/>
      </w:numPr>
      <w:spacing w:before="120" w:after="120" w:line="260" w:lineRule="atLeast"/>
      <w:ind w:left="567" w:firstLine="17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 w:line="270" w:lineRule="atLeast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F21F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F8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roviders.dhhs.vic.gov.au/disability-action-plans" TargetMode="External"/><Relationship Id="rId18" Type="http://schemas.openxmlformats.org/officeDocument/2006/relationships/hyperlink" Target="mailto:ofd@dhhs.vic.gov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support@vha.org.au" TargetMode="External"/><Relationship Id="rId17" Type="http://schemas.openxmlformats.org/officeDocument/2006/relationships/hyperlink" Target="mailto:email%20the%20Office%20for%20Disability%20at%20ofd@dhhs.vic.gov.au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statedisabilityplan.vic.gov.au/" TargetMode="External"/><Relationship Id="rId20" Type="http://schemas.openxmlformats.org/officeDocument/2006/relationships/hyperlink" Target="http://www.statedisabilityplan.vic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hawire.org/new-user/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bettersafercare.vic.gov.au/our-work/governance/quality-accounts" TargetMode="External"/><Relationship Id="rId23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hyperlink" Target="https://providers.dhhs.vic.gov.au/disability-action-plan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ofd@dhhs.vic.gov.a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A21B8D57-A3FD-4942-BDDC-8D96255FEB90}"/>
</file>

<file path=customXml/itemProps2.xml><?xml version="1.0" encoding="utf-8"?>
<ds:datastoreItem xmlns:ds="http://schemas.openxmlformats.org/officeDocument/2006/customXml" ds:itemID="{79142025-6632-4F83-B169-D6A0F4A16763}"/>
</file>

<file path=customXml/itemProps3.xml><?xml version="1.0" encoding="utf-8"?>
<ds:datastoreItem xmlns:ds="http://schemas.openxmlformats.org/officeDocument/2006/customXml" ds:itemID="{8BB11A62-8431-47AC-AE05-9E5B7EFAB9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8267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action plans in Victorian health services Frequently asked questions</vt:lpstr>
    </vt:vector>
  </TitlesOfParts>
  <Company>Department of Health and Human Services</Company>
  <LinksUpToDate>false</LinksUpToDate>
  <CharactersWithSpaces>9420</CharactersWithSpaces>
  <SharedDoc>false</SharedDoc>
  <HyperlinkBase/>
  <HLinks>
    <vt:vector size="96" baseType="variant">
      <vt:variant>
        <vt:i4>6619249</vt:i4>
      </vt:variant>
      <vt:variant>
        <vt:i4>69</vt:i4>
      </vt:variant>
      <vt:variant>
        <vt:i4>0</vt:i4>
      </vt:variant>
      <vt:variant>
        <vt:i4>5</vt:i4>
      </vt:variant>
      <vt:variant>
        <vt:lpwstr>http://www.statedisabilityplan.vic.gov.au/</vt:lpwstr>
      </vt:variant>
      <vt:variant>
        <vt:lpwstr/>
      </vt:variant>
      <vt:variant>
        <vt:i4>5767236</vt:i4>
      </vt:variant>
      <vt:variant>
        <vt:i4>66</vt:i4>
      </vt:variant>
      <vt:variant>
        <vt:i4>0</vt:i4>
      </vt:variant>
      <vt:variant>
        <vt:i4>5</vt:i4>
      </vt:variant>
      <vt:variant>
        <vt:lpwstr>https://providers.dhhs.vic.gov.au/disability-action-plans</vt:lpwstr>
      </vt:variant>
      <vt:variant>
        <vt:lpwstr/>
      </vt:variant>
      <vt:variant>
        <vt:i4>3670034</vt:i4>
      </vt:variant>
      <vt:variant>
        <vt:i4>63</vt:i4>
      </vt:variant>
      <vt:variant>
        <vt:i4>0</vt:i4>
      </vt:variant>
      <vt:variant>
        <vt:i4>5</vt:i4>
      </vt:variant>
      <vt:variant>
        <vt:lpwstr>mailto:ofd@dhhs.vic.gov.au</vt:lpwstr>
      </vt:variant>
      <vt:variant>
        <vt:lpwstr/>
      </vt:variant>
      <vt:variant>
        <vt:i4>3670034</vt:i4>
      </vt:variant>
      <vt:variant>
        <vt:i4>60</vt:i4>
      </vt:variant>
      <vt:variant>
        <vt:i4>0</vt:i4>
      </vt:variant>
      <vt:variant>
        <vt:i4>5</vt:i4>
      </vt:variant>
      <vt:variant>
        <vt:lpwstr>mailto:ofd@dhhs.vic.gov.au</vt:lpwstr>
      </vt:variant>
      <vt:variant>
        <vt:lpwstr/>
      </vt:variant>
      <vt:variant>
        <vt:i4>7405641</vt:i4>
      </vt:variant>
      <vt:variant>
        <vt:i4>57</vt:i4>
      </vt:variant>
      <vt:variant>
        <vt:i4>0</vt:i4>
      </vt:variant>
      <vt:variant>
        <vt:i4>5</vt:i4>
      </vt:variant>
      <vt:variant>
        <vt:lpwstr>mailto:email%20the%20Office%20for%20Disability%20at%20ofd@dhhs.vic.gov.au</vt:lpwstr>
      </vt:variant>
      <vt:variant>
        <vt:lpwstr/>
      </vt:variant>
      <vt:variant>
        <vt:i4>6619249</vt:i4>
      </vt:variant>
      <vt:variant>
        <vt:i4>54</vt:i4>
      </vt:variant>
      <vt:variant>
        <vt:i4>0</vt:i4>
      </vt:variant>
      <vt:variant>
        <vt:i4>5</vt:i4>
      </vt:variant>
      <vt:variant>
        <vt:lpwstr>http://www.statedisabilityplan.vic.gov.au/</vt:lpwstr>
      </vt:variant>
      <vt:variant>
        <vt:lpwstr/>
      </vt:variant>
      <vt:variant>
        <vt:i4>6357034</vt:i4>
      </vt:variant>
      <vt:variant>
        <vt:i4>51</vt:i4>
      </vt:variant>
      <vt:variant>
        <vt:i4>0</vt:i4>
      </vt:variant>
      <vt:variant>
        <vt:i4>5</vt:i4>
      </vt:variant>
      <vt:variant>
        <vt:lpwstr>https://bettersafercare.vic.gov.au/our-work/governance/quality-accounts</vt:lpwstr>
      </vt:variant>
      <vt:variant>
        <vt:lpwstr/>
      </vt:variant>
      <vt:variant>
        <vt:i4>3670034</vt:i4>
      </vt:variant>
      <vt:variant>
        <vt:i4>48</vt:i4>
      </vt:variant>
      <vt:variant>
        <vt:i4>0</vt:i4>
      </vt:variant>
      <vt:variant>
        <vt:i4>5</vt:i4>
      </vt:variant>
      <vt:variant>
        <vt:lpwstr>mailto:ofd@dhhs.vic.gov.au</vt:lpwstr>
      </vt:variant>
      <vt:variant>
        <vt:lpwstr/>
      </vt:variant>
      <vt:variant>
        <vt:i4>5767236</vt:i4>
      </vt:variant>
      <vt:variant>
        <vt:i4>45</vt:i4>
      </vt:variant>
      <vt:variant>
        <vt:i4>0</vt:i4>
      </vt:variant>
      <vt:variant>
        <vt:i4>5</vt:i4>
      </vt:variant>
      <vt:variant>
        <vt:lpwstr>https://providers.dhhs.vic.gov.au/disability-action-plans</vt:lpwstr>
      </vt:variant>
      <vt:variant>
        <vt:lpwstr/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_Toc11156367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_Toc11156366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_Toc11156365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_Toc11156364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_Toc11156363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_Toc11156362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_Toc11156361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action plans in Victorian health services Frequently asked questions</dc:title>
  <dc:subject>Disability action plans in Victorian health services Frequently asked questions</dc:subject>
  <dc:creator>Disability and NDIS Branch</dc:creator>
  <cp:keywords>health services, disability action plan</cp:keywords>
  <cp:lastModifiedBy>Sarah Luscombe (DHHS)</cp:lastModifiedBy>
  <cp:revision>2</cp:revision>
  <cp:lastPrinted>2019-09-18T04:47:00Z</cp:lastPrinted>
  <dcterms:created xsi:type="dcterms:W3CDTF">2019-10-09T23:51:00Z</dcterms:created>
  <dcterms:modified xsi:type="dcterms:W3CDTF">2019-10-09T23:51:00Z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