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A4371" w14:textId="04CB7504" w:rsidR="00A62D44" w:rsidRPr="004C6EEE" w:rsidRDefault="00B438BC" w:rsidP="00164700">
      <w:pPr>
        <w:pStyle w:val="Spacerparatopoffirstpage"/>
        <w:tabs>
          <w:tab w:val="left" w:pos="2268"/>
        </w:tabs>
        <w:sectPr w:rsidR="00A62D44" w:rsidRPr="004C6EEE" w:rsidSect="00AD784C">
          <w:footerReference w:type="default" r:id="rId11"/>
          <w:footerReference w:type="first" r:id="rId12"/>
          <w:pgSz w:w="11906" w:h="16838" w:code="9"/>
          <w:pgMar w:top="567" w:right="851" w:bottom="1418" w:left="851" w:header="510" w:footer="510" w:gutter="0"/>
          <w:cols w:space="708"/>
          <w:docGrid w:linePitch="360"/>
        </w:sectPr>
      </w:pPr>
      <w:r>
        <w:drawing>
          <wp:anchor distT="0" distB="0" distL="114300" distR="114300" simplePos="0" relativeHeight="251658248" behindDoc="1" locked="1" layoutInCell="1" allowOverlap="1" wp14:anchorId="383AEC0F" wp14:editId="42247BD7">
            <wp:simplePos x="0" y="0"/>
            <wp:positionH relativeFrom="margin">
              <wp:align>center</wp:align>
            </wp:positionH>
            <wp:positionV relativeFrom="page">
              <wp:posOffset>6350</wp:posOffset>
            </wp:positionV>
            <wp:extent cx="7569200" cy="2299335"/>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3"/>
                    <a:stretch>
                      <a:fillRect/>
                    </a:stretch>
                  </pic:blipFill>
                  <pic:spPr>
                    <a:xfrm>
                      <a:off x="0" y="0"/>
                      <a:ext cx="7575674" cy="230161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ook w:val="04A0" w:firstRow="1" w:lastRow="0" w:firstColumn="1" w:lastColumn="0" w:noHBand="0" w:noVBand="1"/>
      </w:tblPr>
      <w:tblGrid>
        <w:gridCol w:w="8012"/>
      </w:tblGrid>
      <w:tr w:rsidR="00AD784C" w:rsidRPr="00167C7C" w14:paraId="09CA9AA9" w14:textId="77777777" w:rsidTr="004D5C79">
        <w:trPr>
          <w:trHeight w:val="573"/>
        </w:trPr>
        <w:tc>
          <w:tcPr>
            <w:tcW w:w="8012" w:type="dxa"/>
            <w:shd w:val="clear" w:color="auto" w:fill="auto"/>
            <w:vAlign w:val="bottom"/>
          </w:tcPr>
          <w:p w14:paraId="5012D068" w14:textId="77777777" w:rsidR="008635AB" w:rsidRDefault="008635AB" w:rsidP="008635AB">
            <w:pPr>
              <w:pStyle w:val="DHHSmainheading"/>
              <w:spacing w:line="280" w:lineRule="atLeast"/>
              <w:rPr>
                <w:b/>
                <w:sz w:val="44"/>
                <w:szCs w:val="44"/>
              </w:rPr>
            </w:pPr>
          </w:p>
          <w:p w14:paraId="747A1027" w14:textId="75516EC1" w:rsidR="00AD784C" w:rsidRPr="003301A4" w:rsidRDefault="004037E5" w:rsidP="004D5C79">
            <w:pPr>
              <w:pStyle w:val="Documenttitle"/>
              <w:ind w:right="-310"/>
              <w:rPr>
                <w:b w:val="0"/>
                <w:sz w:val="44"/>
                <w:szCs w:val="44"/>
              </w:rPr>
            </w:pPr>
            <w:r w:rsidRPr="004D5C79">
              <w:t xml:space="preserve">Completing the </w:t>
            </w:r>
            <w:r w:rsidR="00C10978" w:rsidRPr="004D5C79">
              <w:t>Emergency Preparedness Attestation</w:t>
            </w:r>
            <w:r w:rsidRPr="004D5C79">
              <w:t xml:space="preserve"> in the Service Agreement Module</w:t>
            </w:r>
            <w:r w:rsidR="00F76F2C" w:rsidRPr="004D5C79">
              <w:t xml:space="preserve"> within the Funded Agency Channel</w:t>
            </w:r>
            <w:r w:rsidR="00F76F2C" w:rsidRPr="005D71B0">
              <w:rPr>
                <w:sz w:val="44"/>
                <w:szCs w:val="44"/>
              </w:rPr>
              <w:t xml:space="preserve"> </w:t>
            </w:r>
          </w:p>
        </w:tc>
      </w:tr>
      <w:tr w:rsidR="00AD784C" w14:paraId="49CC3079" w14:textId="77777777" w:rsidTr="004D5C79">
        <w:trPr>
          <w:trHeight w:hRule="exact" w:val="534"/>
        </w:trPr>
        <w:tc>
          <w:tcPr>
            <w:tcW w:w="8012" w:type="dxa"/>
            <w:shd w:val="clear" w:color="auto" w:fill="auto"/>
            <w:tcMar>
              <w:top w:w="170" w:type="dxa"/>
              <w:bottom w:w="510" w:type="dxa"/>
            </w:tcMar>
          </w:tcPr>
          <w:p w14:paraId="3C9C0DDA" w14:textId="04BB49A6" w:rsidR="00357B4E" w:rsidRPr="00AD784C" w:rsidRDefault="00357B4E" w:rsidP="00357B4E">
            <w:pPr>
              <w:pStyle w:val="DHHSmainsubheading"/>
            </w:pPr>
          </w:p>
        </w:tc>
      </w:tr>
    </w:tbl>
    <w:p w14:paraId="396C685A" w14:textId="77777777" w:rsidR="00AD784C" w:rsidRPr="00EA4B45" w:rsidRDefault="00AD784C" w:rsidP="00EA4B45">
      <w:pPr>
        <w:pStyle w:val="Heading1"/>
        <w:rPr>
          <w:sz w:val="44"/>
          <w:szCs w:val="48"/>
        </w:rPr>
      </w:pPr>
      <w:r w:rsidRPr="00EA4B45">
        <w:rPr>
          <w:sz w:val="44"/>
          <w:szCs w:val="48"/>
        </w:rPr>
        <w:t>Contents</w:t>
      </w:r>
    </w:p>
    <w:p w14:paraId="0E418CF6" w14:textId="2BBF4757" w:rsidR="00672528" w:rsidRPr="00EA4B45" w:rsidRDefault="00AD784C" w:rsidP="005D71B0">
      <w:pPr>
        <w:pStyle w:val="TOC1"/>
        <w:spacing w:before="0" w:after="120" w:line="280" w:lineRule="atLeast"/>
        <w:ind w:right="0"/>
        <w:rPr>
          <w:rFonts w:asciiTheme="minorHAnsi" w:eastAsiaTheme="minorEastAsia" w:hAnsiTheme="minorHAnsi" w:cstheme="minorBidi"/>
          <w:b w:val="0"/>
          <w:sz w:val="21"/>
          <w:szCs w:val="21"/>
          <w:lang w:eastAsia="en-AU"/>
        </w:rPr>
      </w:pPr>
      <w:r w:rsidRPr="00EA4B45">
        <w:rPr>
          <w:sz w:val="21"/>
          <w:szCs w:val="21"/>
        </w:rPr>
        <w:fldChar w:fldCharType="begin"/>
      </w:r>
      <w:r w:rsidRPr="00EA4B45">
        <w:rPr>
          <w:sz w:val="21"/>
          <w:szCs w:val="21"/>
        </w:rPr>
        <w:instrText xml:space="preserve"> TOC \h \z \t "Heading 1,1,Heading 2,2" </w:instrText>
      </w:r>
      <w:r w:rsidRPr="00EA4B45">
        <w:rPr>
          <w:sz w:val="21"/>
          <w:szCs w:val="21"/>
        </w:rPr>
        <w:fldChar w:fldCharType="separate"/>
      </w:r>
      <w:hyperlink w:anchor="_Toc145339895" w:history="1">
        <w:r w:rsidR="00672528" w:rsidRPr="00EC30FF">
          <w:rPr>
            <w:rStyle w:val="Hyperlink"/>
            <w:color w:val="000000" w:themeColor="text1"/>
            <w:sz w:val="21"/>
          </w:rPr>
          <w:t>Introduction</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_Toc145339895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2</w:t>
        </w:r>
        <w:r w:rsidR="00672528" w:rsidRPr="00EA4B45">
          <w:rPr>
            <w:webHidden/>
            <w:sz w:val="21"/>
            <w:szCs w:val="21"/>
          </w:rPr>
          <w:fldChar w:fldCharType="end"/>
        </w:r>
      </w:hyperlink>
    </w:p>
    <w:p w14:paraId="03C984AD" w14:textId="7F56F625" w:rsidR="00672528" w:rsidRPr="00EA4B45" w:rsidRDefault="003D2512" w:rsidP="005D71B0">
      <w:pPr>
        <w:pStyle w:val="TOC2"/>
        <w:spacing w:after="120" w:line="280" w:lineRule="atLeast"/>
        <w:ind w:right="0"/>
        <w:rPr>
          <w:rFonts w:asciiTheme="minorHAnsi" w:eastAsiaTheme="minorEastAsia" w:hAnsiTheme="minorHAnsi" w:cstheme="minorBidi"/>
          <w:sz w:val="21"/>
          <w:szCs w:val="21"/>
          <w:lang w:eastAsia="en-AU"/>
        </w:rPr>
      </w:pPr>
      <w:hyperlink w:anchor="_Toc145339896" w:history="1">
        <w:r w:rsidR="00672528" w:rsidRPr="00EA4B45">
          <w:rPr>
            <w:rStyle w:val="Hyperlink"/>
            <w:sz w:val="21"/>
            <w:szCs w:val="21"/>
          </w:rPr>
          <w:t>What is an Emergency Preparedness Attestation?</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_Toc145339896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2</w:t>
        </w:r>
        <w:r w:rsidR="00672528" w:rsidRPr="00EA4B45">
          <w:rPr>
            <w:webHidden/>
            <w:sz w:val="21"/>
            <w:szCs w:val="21"/>
          </w:rPr>
          <w:fldChar w:fldCharType="end"/>
        </w:r>
      </w:hyperlink>
    </w:p>
    <w:p w14:paraId="64F38303" w14:textId="2008A295" w:rsidR="00672528" w:rsidRPr="00EA4B45" w:rsidRDefault="003D2512" w:rsidP="005D71B0">
      <w:pPr>
        <w:pStyle w:val="TOC1"/>
        <w:spacing w:before="0" w:after="120" w:line="280" w:lineRule="atLeast"/>
        <w:ind w:right="0"/>
        <w:rPr>
          <w:rFonts w:asciiTheme="minorHAnsi" w:eastAsiaTheme="minorEastAsia" w:hAnsiTheme="minorHAnsi" w:cstheme="minorBidi"/>
          <w:b w:val="0"/>
          <w:sz w:val="21"/>
          <w:szCs w:val="21"/>
          <w:lang w:eastAsia="en-AU"/>
        </w:rPr>
      </w:pPr>
      <w:hyperlink w:anchor="_Toc145339897" w:history="1">
        <w:r w:rsidR="00672528" w:rsidRPr="00EA4B45">
          <w:rPr>
            <w:rStyle w:val="Hyperlink"/>
            <w:sz w:val="21"/>
            <w:szCs w:val="21"/>
          </w:rPr>
          <w:t>Using this guide</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_Toc145339897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4</w:t>
        </w:r>
        <w:r w:rsidR="00672528" w:rsidRPr="00EA4B45">
          <w:rPr>
            <w:webHidden/>
            <w:sz w:val="21"/>
            <w:szCs w:val="21"/>
          </w:rPr>
          <w:fldChar w:fldCharType="end"/>
        </w:r>
      </w:hyperlink>
    </w:p>
    <w:p w14:paraId="6CF603B2" w14:textId="0ADB3941" w:rsidR="00672528" w:rsidRPr="00EA4B45" w:rsidRDefault="003D2512" w:rsidP="005D71B0">
      <w:pPr>
        <w:pStyle w:val="TOC1"/>
        <w:spacing w:before="0" w:after="120" w:line="280" w:lineRule="atLeast"/>
        <w:ind w:right="0"/>
        <w:jc w:val="both"/>
        <w:rPr>
          <w:rFonts w:asciiTheme="minorHAnsi" w:eastAsiaTheme="minorEastAsia" w:hAnsiTheme="minorHAnsi" w:cstheme="minorBidi"/>
          <w:b w:val="0"/>
          <w:sz w:val="21"/>
          <w:szCs w:val="21"/>
          <w:lang w:eastAsia="en-AU"/>
        </w:rPr>
      </w:pPr>
      <w:hyperlink w:anchor="_Toc145339898" w:history="1">
        <w:r w:rsidR="00672528" w:rsidRPr="00EA4B45">
          <w:rPr>
            <w:rStyle w:val="Hyperlink"/>
            <w:sz w:val="21"/>
            <w:szCs w:val="21"/>
          </w:rPr>
          <w:t>Registration for My Agency</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_Toc145339898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4</w:t>
        </w:r>
        <w:r w:rsidR="00672528" w:rsidRPr="00EA4B45">
          <w:rPr>
            <w:webHidden/>
            <w:sz w:val="21"/>
            <w:szCs w:val="21"/>
          </w:rPr>
          <w:fldChar w:fldCharType="end"/>
        </w:r>
      </w:hyperlink>
    </w:p>
    <w:p w14:paraId="34F8BC4D" w14:textId="3C8D7FD2" w:rsidR="00672528" w:rsidRPr="00EA4B45" w:rsidRDefault="003D2512" w:rsidP="005D71B0">
      <w:pPr>
        <w:pStyle w:val="TOC1"/>
        <w:spacing w:before="0" w:after="120" w:line="280" w:lineRule="atLeast"/>
        <w:ind w:right="0"/>
        <w:rPr>
          <w:rFonts w:asciiTheme="minorHAnsi" w:eastAsiaTheme="minorEastAsia" w:hAnsiTheme="minorHAnsi" w:cstheme="minorBidi"/>
          <w:b w:val="0"/>
          <w:sz w:val="21"/>
          <w:szCs w:val="21"/>
          <w:lang w:eastAsia="en-AU"/>
        </w:rPr>
      </w:pPr>
      <w:hyperlink w:anchor="_Toc145339899" w:history="1">
        <w:r w:rsidR="00672528" w:rsidRPr="00EA4B45">
          <w:rPr>
            <w:rStyle w:val="Hyperlink"/>
            <w:sz w:val="21"/>
            <w:szCs w:val="21"/>
          </w:rPr>
          <w:t>Completing your Emergency Preparedness Attestation</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_Toc145339899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5</w:t>
        </w:r>
        <w:r w:rsidR="00672528" w:rsidRPr="00EA4B45">
          <w:rPr>
            <w:webHidden/>
            <w:sz w:val="21"/>
            <w:szCs w:val="21"/>
          </w:rPr>
          <w:fldChar w:fldCharType="end"/>
        </w:r>
      </w:hyperlink>
    </w:p>
    <w:p w14:paraId="455C9A88" w14:textId="1D77F824" w:rsidR="00672528" w:rsidRPr="00EA4B45" w:rsidRDefault="003D2512" w:rsidP="005D71B0">
      <w:pPr>
        <w:pStyle w:val="TOC2"/>
        <w:spacing w:after="120" w:line="280" w:lineRule="atLeast"/>
        <w:ind w:right="0"/>
        <w:rPr>
          <w:rFonts w:asciiTheme="minorHAnsi" w:eastAsiaTheme="minorEastAsia" w:hAnsiTheme="minorHAnsi" w:cstheme="minorBidi"/>
          <w:sz w:val="21"/>
          <w:szCs w:val="21"/>
          <w:lang w:eastAsia="en-AU"/>
        </w:rPr>
      </w:pPr>
      <w:hyperlink w:anchor="_Toc145339900" w:history="1">
        <w:r w:rsidR="00672528" w:rsidRPr="00EA4B45">
          <w:rPr>
            <w:rStyle w:val="Hyperlink"/>
            <w:sz w:val="21"/>
            <w:szCs w:val="21"/>
          </w:rPr>
          <w:t>Navigate to SAM</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_Toc145339900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5</w:t>
        </w:r>
        <w:r w:rsidR="00672528" w:rsidRPr="00EA4B45">
          <w:rPr>
            <w:webHidden/>
            <w:sz w:val="21"/>
            <w:szCs w:val="21"/>
          </w:rPr>
          <w:fldChar w:fldCharType="end"/>
        </w:r>
      </w:hyperlink>
    </w:p>
    <w:p w14:paraId="0CA134F7" w14:textId="125B5B30" w:rsidR="00672528" w:rsidRPr="00EA4B45" w:rsidRDefault="003D2512" w:rsidP="005D71B0">
      <w:pPr>
        <w:pStyle w:val="TOC1"/>
        <w:spacing w:before="0" w:after="120" w:line="280" w:lineRule="atLeast"/>
        <w:ind w:right="0"/>
        <w:rPr>
          <w:rFonts w:asciiTheme="minorHAnsi" w:eastAsiaTheme="minorEastAsia" w:hAnsiTheme="minorHAnsi" w:cstheme="minorBidi"/>
          <w:b w:val="0"/>
          <w:sz w:val="21"/>
          <w:szCs w:val="21"/>
          <w:lang w:eastAsia="en-AU"/>
        </w:rPr>
      </w:pPr>
      <w:hyperlink w:anchor="_Toc145339901" w:history="1">
        <w:r w:rsidR="00672528" w:rsidRPr="00EA4B45">
          <w:rPr>
            <w:rStyle w:val="Hyperlink"/>
            <w:sz w:val="21"/>
            <w:szCs w:val="21"/>
          </w:rPr>
          <w:t>Update your Agency’s Emergency Management Key Contact</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_Toc145339901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8</w:t>
        </w:r>
        <w:r w:rsidR="00672528" w:rsidRPr="00EA4B45">
          <w:rPr>
            <w:webHidden/>
            <w:sz w:val="21"/>
            <w:szCs w:val="21"/>
          </w:rPr>
          <w:fldChar w:fldCharType="end"/>
        </w:r>
      </w:hyperlink>
    </w:p>
    <w:p w14:paraId="1F79AE3E" w14:textId="76879343" w:rsidR="00672528" w:rsidRPr="00EA4B45" w:rsidRDefault="003D2512" w:rsidP="005D71B0">
      <w:pPr>
        <w:pStyle w:val="TOC2"/>
        <w:spacing w:after="120" w:line="280" w:lineRule="atLeast"/>
        <w:ind w:right="0"/>
        <w:rPr>
          <w:rFonts w:asciiTheme="minorHAnsi" w:eastAsiaTheme="minorEastAsia" w:hAnsiTheme="minorHAnsi" w:cstheme="minorBidi"/>
          <w:sz w:val="21"/>
          <w:szCs w:val="21"/>
          <w:lang w:eastAsia="en-AU"/>
        </w:rPr>
      </w:pPr>
      <w:hyperlink w:anchor="_Toc145339902" w:history="1">
        <w:r w:rsidR="00672528" w:rsidRPr="00EA4B45">
          <w:rPr>
            <w:rStyle w:val="Hyperlink"/>
            <w:rFonts w:eastAsia="Times"/>
            <w:sz w:val="21"/>
            <w:szCs w:val="21"/>
          </w:rPr>
          <w:t>Create an Additional Contact in SAM</w:t>
        </w:r>
        <w:r w:rsidR="00672528" w:rsidRPr="00EA4B45">
          <w:rPr>
            <w:webHidden/>
            <w:sz w:val="21"/>
            <w:szCs w:val="21"/>
          </w:rPr>
          <w:tab/>
        </w:r>
        <w:r w:rsidR="00672528" w:rsidRPr="00EA4B45">
          <w:rPr>
            <w:webHidden/>
            <w:sz w:val="21"/>
            <w:szCs w:val="21"/>
          </w:rPr>
          <w:fldChar w:fldCharType="begin"/>
        </w:r>
        <w:r w:rsidR="00672528" w:rsidRPr="00EA4B45">
          <w:rPr>
            <w:webHidden/>
            <w:sz w:val="21"/>
            <w:szCs w:val="21"/>
          </w:rPr>
          <w:instrText xml:space="preserve"> PAGEREF _Toc145339902 \h </w:instrText>
        </w:r>
        <w:r w:rsidR="00672528" w:rsidRPr="00EA4B45">
          <w:rPr>
            <w:webHidden/>
            <w:sz w:val="21"/>
            <w:szCs w:val="21"/>
          </w:rPr>
        </w:r>
        <w:r w:rsidR="00672528" w:rsidRPr="00EA4B45">
          <w:rPr>
            <w:webHidden/>
            <w:sz w:val="21"/>
            <w:szCs w:val="21"/>
          </w:rPr>
          <w:fldChar w:fldCharType="separate"/>
        </w:r>
        <w:r w:rsidR="00EA4B45" w:rsidRPr="00EA4B45">
          <w:rPr>
            <w:webHidden/>
            <w:sz w:val="21"/>
            <w:szCs w:val="21"/>
          </w:rPr>
          <w:t>9</w:t>
        </w:r>
        <w:r w:rsidR="00672528" w:rsidRPr="00EA4B45">
          <w:rPr>
            <w:webHidden/>
            <w:sz w:val="21"/>
            <w:szCs w:val="21"/>
          </w:rPr>
          <w:fldChar w:fldCharType="end"/>
        </w:r>
      </w:hyperlink>
    </w:p>
    <w:p w14:paraId="3A322845" w14:textId="50A3819E" w:rsidR="007173CA" w:rsidRPr="00EC30FF" w:rsidRDefault="00AD784C" w:rsidP="00EA4B45">
      <w:pPr>
        <w:pStyle w:val="DHHSbody"/>
        <w:spacing w:line="280" w:lineRule="atLeast"/>
        <w:ind w:left="142"/>
        <w:rPr>
          <w:rStyle w:val="Hyperlink"/>
          <w:rFonts w:eastAsia="Times New Roman"/>
          <w:noProof/>
          <w:color w:val="000000" w:themeColor="text1"/>
        </w:rPr>
      </w:pPr>
      <w:r w:rsidRPr="00EA4B45">
        <w:rPr>
          <w:sz w:val="21"/>
          <w:szCs w:val="21"/>
        </w:rPr>
        <w:fldChar w:fldCharType="end"/>
      </w:r>
    </w:p>
    <w:p w14:paraId="35BC00D9" w14:textId="77777777" w:rsidR="007173CA" w:rsidRDefault="007173CA" w:rsidP="007173CA">
      <w:pPr>
        <w:pStyle w:val="DHHSbody"/>
        <w:sectPr w:rsidR="007173CA" w:rsidSect="00164700">
          <w:headerReference w:type="default" r:id="rId14"/>
          <w:footerReference w:type="default" r:id="rId15"/>
          <w:type w:val="continuous"/>
          <w:pgSz w:w="11906" w:h="16838" w:code="9"/>
          <w:pgMar w:top="426" w:right="851" w:bottom="1134" w:left="851" w:header="567" w:footer="510" w:gutter="0"/>
          <w:cols w:space="340"/>
          <w:titlePg/>
          <w:docGrid w:linePitch="360"/>
        </w:sectPr>
      </w:pPr>
    </w:p>
    <w:p w14:paraId="4A75E3E9" w14:textId="77777777" w:rsidR="006C77A4" w:rsidRDefault="006C77A4" w:rsidP="00C0014C">
      <w:pPr>
        <w:pStyle w:val="DHHSbody"/>
      </w:pPr>
      <w:bookmarkStart w:id="0" w:name="_Toc483575232"/>
    </w:p>
    <w:p w14:paraId="6EC07554" w14:textId="77777777" w:rsidR="006C77A4" w:rsidRDefault="006C77A4" w:rsidP="00C0014C">
      <w:pPr>
        <w:pStyle w:val="DHHSbody"/>
      </w:pPr>
    </w:p>
    <w:p w14:paraId="144935A2" w14:textId="77777777" w:rsidR="006C77A4" w:rsidRDefault="006C77A4" w:rsidP="00C0014C">
      <w:pPr>
        <w:pStyle w:val="DHHSbody"/>
      </w:pPr>
    </w:p>
    <w:p w14:paraId="7B4DDF84" w14:textId="77777777" w:rsidR="006C77A4" w:rsidRDefault="006C77A4" w:rsidP="00C0014C">
      <w:pPr>
        <w:pStyle w:val="DHHSbody"/>
      </w:pPr>
    </w:p>
    <w:p w14:paraId="0458595A" w14:textId="77777777" w:rsidR="006C77A4" w:rsidRDefault="006C77A4" w:rsidP="00C0014C">
      <w:pPr>
        <w:pStyle w:val="DHHSbody"/>
      </w:pPr>
    </w:p>
    <w:p w14:paraId="5FD84585" w14:textId="77777777" w:rsidR="006C77A4" w:rsidRDefault="006C77A4" w:rsidP="00C0014C">
      <w:pPr>
        <w:pStyle w:val="DHHSbody"/>
      </w:pPr>
    </w:p>
    <w:p w14:paraId="3A7BE46E" w14:textId="77777777" w:rsidR="006C77A4" w:rsidRDefault="006C77A4" w:rsidP="00C0014C">
      <w:pPr>
        <w:pStyle w:val="DHHSbody"/>
      </w:pPr>
    </w:p>
    <w:p w14:paraId="4A459A99" w14:textId="77777777" w:rsidR="006C77A4" w:rsidRDefault="006C77A4" w:rsidP="00C0014C">
      <w:pPr>
        <w:pStyle w:val="DHHSbody"/>
      </w:pPr>
    </w:p>
    <w:p w14:paraId="6E736E07" w14:textId="77777777" w:rsidR="00283317" w:rsidRDefault="00283317" w:rsidP="00283317">
      <w:pPr>
        <w:pStyle w:val="DHHSbody"/>
      </w:pPr>
    </w:p>
    <w:p w14:paraId="06D92FEB" w14:textId="080978FE" w:rsidR="0054599C" w:rsidRPr="00283317" w:rsidRDefault="00B438BC" w:rsidP="00283317">
      <w:pPr>
        <w:pStyle w:val="DHHSbody"/>
      </w:pPr>
      <w:r>
        <w:rPr>
          <w:noProof/>
          <w:lang w:eastAsia="en-AU"/>
        </w:rPr>
        <w:drawing>
          <wp:anchor distT="0" distB="0" distL="114300" distR="114300" simplePos="0" relativeHeight="251658242" behindDoc="1" locked="1" layoutInCell="1" allowOverlap="1" wp14:anchorId="783F4D7C" wp14:editId="0C2E9438">
            <wp:simplePos x="0" y="0"/>
            <wp:positionH relativeFrom="page">
              <wp:posOffset>5769610</wp:posOffset>
            </wp:positionH>
            <wp:positionV relativeFrom="page">
              <wp:posOffset>9644380</wp:posOffset>
            </wp:positionV>
            <wp:extent cx="1657350" cy="1007745"/>
            <wp:effectExtent l="0" t="0" r="0" b="1905"/>
            <wp:wrapNone/>
            <wp:docPr id="21" name="Picture 2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rotWithShape="1">
                    <a:blip r:embed="rId16"/>
                    <a:srcRect l="71818" r="6258"/>
                    <a:stretch/>
                  </pic:blipFill>
                  <pic:spPr bwMode="auto">
                    <a:xfrm>
                      <a:off x="0" y="0"/>
                      <a:ext cx="1657350" cy="1007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_Toc483831300"/>
      <w:bookmarkStart w:id="2" w:name="_Toc43302936"/>
      <w:r w:rsidR="006C77A4" w:rsidRPr="00CE7045">
        <w:rPr>
          <w:b/>
          <w:bCs/>
          <w:noProof/>
        </w:rPr>
        <mc:AlternateContent>
          <mc:Choice Requires="wps">
            <w:drawing>
              <wp:anchor distT="45720" distB="45720" distL="114300" distR="114300" simplePos="0" relativeHeight="251658252" behindDoc="0" locked="0" layoutInCell="1" allowOverlap="1" wp14:anchorId="38F9D7AB" wp14:editId="63D3958F">
                <wp:simplePos x="0" y="0"/>
                <wp:positionH relativeFrom="margin">
                  <wp:posOffset>0</wp:posOffset>
                </wp:positionH>
                <wp:positionV relativeFrom="paragraph">
                  <wp:posOffset>330835</wp:posOffset>
                </wp:positionV>
                <wp:extent cx="6278245" cy="838200"/>
                <wp:effectExtent l="19050" t="19050" r="27305" b="1905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838200"/>
                        </a:xfrm>
                        <a:prstGeom prst="rect">
                          <a:avLst/>
                        </a:prstGeom>
                        <a:solidFill>
                          <a:srgbClr val="FFFFFF"/>
                        </a:solidFill>
                        <a:ln w="28575">
                          <a:solidFill>
                            <a:srgbClr val="000000"/>
                          </a:solidFill>
                          <a:miter lim="800000"/>
                          <a:headEnd/>
                          <a:tailEnd/>
                        </a:ln>
                      </wps:spPr>
                      <wps:txbx>
                        <w:txbxContent>
                          <w:p w14:paraId="0D60CD09" w14:textId="77777777" w:rsidR="006C77A4" w:rsidRDefault="006C77A4" w:rsidP="006C77A4">
                            <w:pPr>
                              <w:pStyle w:val="DHHSbody"/>
                            </w:pPr>
                            <w:r w:rsidRPr="00C236D3">
                              <w:rPr>
                                <w:b/>
                                <w:bCs/>
                                <w:caps/>
                              </w:rPr>
                              <w:t>Please note:</w:t>
                            </w:r>
                            <w:r w:rsidRPr="00CE7B5C">
                              <w:t xml:space="preserve"> </w:t>
                            </w:r>
                          </w:p>
                          <w:p w14:paraId="55A67C9A" w14:textId="77777777" w:rsidR="006C77A4" w:rsidRPr="00CE7B5C" w:rsidRDefault="006C77A4" w:rsidP="006C77A4">
                            <w:pPr>
                              <w:pStyle w:val="DHHSbody"/>
                              <w:rPr>
                                <w:lang w:eastAsia="en-AU"/>
                              </w:rPr>
                            </w:pPr>
                            <w:r w:rsidRPr="00CE7B5C">
                              <w:t>In this document, the terms ‘Organisation’ and Agency’ are used interchangeably to accurately reflect the terminology used in SAM / FAC and the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F9D7AB" id="_x0000_t202" coordsize="21600,21600" o:spt="202" path="m,l,21600r21600,l21600,xe">
                <v:stroke joinstyle="miter"/>
                <v:path gradientshapeok="t" o:connecttype="rect"/>
              </v:shapetype>
              <v:shape id="Text Box 24" o:spid="_x0000_s1026" type="#_x0000_t202" style="position:absolute;margin-left:0;margin-top:26.05pt;width:494.35pt;height:66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" strokeweight="2.25pt">
                <v:textbox>
                  <w:txbxContent>
                    <w:p w14:paraId="0D60CD09" w14:textId="77777777" w:rsidR="006C77A4" w:rsidRDefault="006C77A4" w:rsidP="006C77A4">
                      <w:pPr>
                        <w:pStyle w:val="DHHSbody"/>
                      </w:pPr>
                      <w:r w:rsidRPr="00C236D3">
                        <w:rPr>
                          <w:b/>
                          <w:bCs/>
                          <w:caps/>
                        </w:rPr>
                        <w:t>Please note:</w:t>
                      </w:r>
                      <w:r w:rsidRPr="00CE7B5C">
                        <w:t xml:space="preserve"> </w:t>
                      </w:r>
                    </w:p>
                    <w:p w14:paraId="55A67C9A" w14:textId="77777777" w:rsidR="006C77A4" w:rsidRPr="00CE7B5C" w:rsidRDefault="006C77A4" w:rsidP="006C77A4">
                      <w:pPr>
                        <w:pStyle w:val="DHHSbody"/>
                        <w:rPr>
                          <w:lang w:eastAsia="en-AU"/>
                        </w:rPr>
                      </w:pPr>
                      <w:r w:rsidRPr="00CE7B5C">
                        <w:t>In this document, the terms ‘Organisation’ and Agency’ are used interchangeably to accurately reflect the terminology used in SAM / FAC and the policy.</w:t>
                      </w:r>
                    </w:p>
                  </w:txbxContent>
                </v:textbox>
                <w10:wrap type="square" anchorx="margin"/>
              </v:shape>
            </w:pict>
          </mc:Fallback>
        </mc:AlternateContent>
      </w:r>
    </w:p>
    <w:p w14:paraId="4D89D935" w14:textId="552BA802" w:rsidR="00C0014C" w:rsidRPr="009B3343" w:rsidRDefault="00C0014C" w:rsidP="00C0014C">
      <w:pPr>
        <w:pStyle w:val="Heading1"/>
        <w:spacing w:before="0"/>
        <w:rPr>
          <w:sz w:val="44"/>
          <w:szCs w:val="44"/>
        </w:rPr>
      </w:pPr>
      <w:bookmarkStart w:id="3" w:name="_Toc145339895"/>
      <w:r w:rsidRPr="009B3343">
        <w:rPr>
          <w:sz w:val="44"/>
          <w:szCs w:val="44"/>
        </w:rPr>
        <w:t>Introduction</w:t>
      </w:r>
      <w:bookmarkEnd w:id="1"/>
      <w:bookmarkEnd w:id="2"/>
      <w:bookmarkEnd w:id="3"/>
    </w:p>
    <w:p w14:paraId="3C5EB346" w14:textId="539D81A9" w:rsidR="00C0014C" w:rsidRPr="00AB50C1" w:rsidRDefault="00C0014C" w:rsidP="00F23366">
      <w:pPr>
        <w:pStyle w:val="Heading2"/>
        <w:spacing w:before="360" w:after="120" w:line="340" w:lineRule="atLeast"/>
      </w:pPr>
      <w:bookmarkStart w:id="4" w:name="_Toc483831301"/>
      <w:bookmarkStart w:id="5" w:name="_Toc43302937"/>
      <w:bookmarkStart w:id="6" w:name="_Toc145339896"/>
      <w:r w:rsidRPr="00F23366">
        <w:rPr>
          <w:sz w:val="32"/>
        </w:rPr>
        <w:t xml:space="preserve">What is </w:t>
      </w:r>
      <w:r w:rsidR="00842AD2" w:rsidRPr="00F23366">
        <w:rPr>
          <w:sz w:val="32"/>
        </w:rPr>
        <w:t xml:space="preserve">an </w:t>
      </w:r>
      <w:r w:rsidR="00C10978" w:rsidRPr="00F23366">
        <w:rPr>
          <w:sz w:val="32"/>
        </w:rPr>
        <w:t>Emergency Preparedness Attestation</w:t>
      </w:r>
      <w:r w:rsidRPr="00F23366">
        <w:rPr>
          <w:sz w:val="32"/>
        </w:rPr>
        <w:t>?</w:t>
      </w:r>
      <w:bookmarkEnd w:id="4"/>
      <w:bookmarkEnd w:id="5"/>
      <w:bookmarkEnd w:id="6"/>
    </w:p>
    <w:p w14:paraId="7D76F6AD" w14:textId="6228D12D" w:rsidR="00C10978" w:rsidRPr="00F955B5" w:rsidRDefault="00C10978" w:rsidP="00EA4B45">
      <w:pPr>
        <w:pStyle w:val="DHHSbody"/>
        <w:spacing w:line="280" w:lineRule="atLeast"/>
        <w:jc w:val="both"/>
        <w:rPr>
          <w:color w:val="000000" w:themeColor="text1"/>
          <w:sz w:val="21"/>
        </w:rPr>
      </w:pPr>
      <w:r w:rsidRPr="00F955B5">
        <w:rPr>
          <w:color w:val="000000" w:themeColor="text1"/>
          <w:sz w:val="21"/>
        </w:rPr>
        <w:t xml:space="preserve">The </w:t>
      </w:r>
      <w:r w:rsidR="00842AD2" w:rsidRPr="00F955B5">
        <w:rPr>
          <w:color w:val="000000" w:themeColor="text1"/>
          <w:sz w:val="21"/>
        </w:rPr>
        <w:t xml:space="preserve">Department of Families, Fairness and Housing (the department) </w:t>
      </w:r>
      <w:r w:rsidRPr="00F955B5">
        <w:rPr>
          <w:i/>
          <w:iCs/>
          <w:color w:val="000000" w:themeColor="text1"/>
          <w:sz w:val="21"/>
        </w:rPr>
        <w:t>Social services sector emergency management policy</w:t>
      </w:r>
      <w:r w:rsidRPr="00F955B5">
        <w:rPr>
          <w:color w:val="000000" w:themeColor="text1"/>
          <w:sz w:val="21"/>
        </w:rPr>
        <w:t xml:space="preserve"> (the policy) protects Victorians’ health, safety, and wellbeing by outlining how social services plan and prepare for emergencies. It requires </w:t>
      </w:r>
      <w:r w:rsidR="00231063" w:rsidRPr="00F955B5">
        <w:rPr>
          <w:color w:val="000000" w:themeColor="text1"/>
          <w:sz w:val="21"/>
        </w:rPr>
        <w:t>agencies</w:t>
      </w:r>
      <w:r w:rsidR="00FB52B2" w:rsidRPr="00F955B5">
        <w:rPr>
          <w:color w:val="000000" w:themeColor="text1"/>
          <w:sz w:val="21"/>
        </w:rPr>
        <w:t xml:space="preserve"> that</w:t>
      </w:r>
      <w:r w:rsidR="00231063" w:rsidRPr="00F955B5">
        <w:rPr>
          <w:color w:val="000000" w:themeColor="text1"/>
          <w:sz w:val="21"/>
        </w:rPr>
        <w:t xml:space="preserve"> </w:t>
      </w:r>
      <w:r w:rsidR="00FB52B2" w:rsidRPr="00F955B5">
        <w:rPr>
          <w:color w:val="000000" w:themeColor="text1"/>
          <w:sz w:val="21"/>
        </w:rPr>
        <w:t>provide</w:t>
      </w:r>
      <w:r w:rsidRPr="00F955B5">
        <w:rPr>
          <w:color w:val="000000" w:themeColor="text1"/>
          <w:sz w:val="21"/>
        </w:rPr>
        <w:t xml:space="preserve"> services </w:t>
      </w:r>
      <w:r w:rsidR="00FB52B2" w:rsidRPr="00F955B5">
        <w:rPr>
          <w:color w:val="000000" w:themeColor="text1"/>
          <w:sz w:val="21"/>
        </w:rPr>
        <w:t>that are</w:t>
      </w:r>
      <w:r w:rsidRPr="00F955B5">
        <w:rPr>
          <w:color w:val="000000" w:themeColor="text1"/>
          <w:sz w:val="21"/>
        </w:rPr>
        <w:t xml:space="preserve"> funded</w:t>
      </w:r>
      <w:r w:rsidR="00813AC7" w:rsidRPr="00F955B5">
        <w:rPr>
          <w:color w:val="000000" w:themeColor="text1"/>
          <w:sz w:val="21"/>
        </w:rPr>
        <w:t xml:space="preserve"> or</w:t>
      </w:r>
      <w:r w:rsidR="00842AD2" w:rsidRPr="00F955B5">
        <w:rPr>
          <w:color w:val="000000" w:themeColor="text1"/>
          <w:sz w:val="21"/>
        </w:rPr>
        <w:t xml:space="preserve"> </w:t>
      </w:r>
      <w:r w:rsidRPr="00F955B5">
        <w:rPr>
          <w:color w:val="000000" w:themeColor="text1"/>
          <w:sz w:val="21"/>
        </w:rPr>
        <w:t xml:space="preserve">regulated </w:t>
      </w:r>
      <w:r w:rsidR="00813AC7" w:rsidRPr="00F955B5">
        <w:rPr>
          <w:color w:val="000000" w:themeColor="text1"/>
          <w:sz w:val="21"/>
        </w:rPr>
        <w:t xml:space="preserve">by the department, as well as services </w:t>
      </w:r>
      <w:r w:rsidR="00842AD2" w:rsidRPr="00F955B5">
        <w:rPr>
          <w:color w:val="000000" w:themeColor="text1"/>
          <w:sz w:val="21"/>
        </w:rPr>
        <w:t>delivered</w:t>
      </w:r>
      <w:r w:rsidR="00813AC7" w:rsidRPr="00F955B5">
        <w:rPr>
          <w:color w:val="000000" w:themeColor="text1"/>
          <w:sz w:val="21"/>
        </w:rPr>
        <w:t xml:space="preserve"> directly</w:t>
      </w:r>
      <w:r w:rsidR="00842AD2" w:rsidRPr="00F955B5">
        <w:rPr>
          <w:color w:val="000000" w:themeColor="text1"/>
          <w:sz w:val="21"/>
        </w:rPr>
        <w:t xml:space="preserve"> </w:t>
      </w:r>
      <w:r w:rsidRPr="00F955B5">
        <w:rPr>
          <w:color w:val="000000" w:themeColor="text1"/>
          <w:sz w:val="21"/>
        </w:rPr>
        <w:t xml:space="preserve">by the </w:t>
      </w:r>
      <w:r w:rsidR="00842AD2" w:rsidRPr="00F955B5">
        <w:rPr>
          <w:color w:val="000000" w:themeColor="text1"/>
          <w:sz w:val="21"/>
        </w:rPr>
        <w:t>department</w:t>
      </w:r>
      <w:r w:rsidR="00813AC7" w:rsidRPr="00F955B5">
        <w:rPr>
          <w:color w:val="000000" w:themeColor="text1"/>
          <w:sz w:val="21"/>
        </w:rPr>
        <w:t>,</w:t>
      </w:r>
      <w:r w:rsidR="00842AD2" w:rsidRPr="00F955B5">
        <w:rPr>
          <w:color w:val="000000" w:themeColor="text1"/>
          <w:sz w:val="21"/>
        </w:rPr>
        <w:t xml:space="preserve"> </w:t>
      </w:r>
      <w:r w:rsidRPr="00F955B5">
        <w:rPr>
          <w:color w:val="000000" w:themeColor="text1"/>
          <w:sz w:val="21"/>
        </w:rPr>
        <w:t>to:</w:t>
      </w:r>
    </w:p>
    <w:p w14:paraId="57E244D4" w14:textId="10B37BFA" w:rsidR="00C10978" w:rsidRPr="00BC4DFB" w:rsidRDefault="00C10978" w:rsidP="00BC4DFB">
      <w:pPr>
        <w:pStyle w:val="Bullet1"/>
        <w:numPr>
          <w:ilvl w:val="0"/>
          <w:numId w:val="17"/>
        </w:numPr>
        <w:ind w:left="284" w:hanging="284"/>
        <w:rPr>
          <w:szCs w:val="21"/>
        </w:rPr>
      </w:pPr>
      <w:r w:rsidRPr="00BC4DFB">
        <w:rPr>
          <w:szCs w:val="21"/>
        </w:rPr>
        <w:t>have an appropriate emergency management plan in place</w:t>
      </w:r>
    </w:p>
    <w:p w14:paraId="1E776E22" w14:textId="3DA0E1ED" w:rsidR="00C10978" w:rsidRPr="00BC4DFB" w:rsidRDefault="00C10978" w:rsidP="00BC4DFB">
      <w:pPr>
        <w:pStyle w:val="Bullet1"/>
        <w:numPr>
          <w:ilvl w:val="0"/>
          <w:numId w:val="17"/>
        </w:numPr>
        <w:ind w:left="284" w:hanging="284"/>
        <w:rPr>
          <w:szCs w:val="21"/>
        </w:rPr>
      </w:pPr>
      <w:r w:rsidRPr="00BC4DFB">
        <w:rPr>
          <w:szCs w:val="21"/>
        </w:rPr>
        <w:t>review this plan at least annually</w:t>
      </w:r>
    </w:p>
    <w:p w14:paraId="66C8BE27" w14:textId="60081551" w:rsidR="00C10978" w:rsidRPr="00F955B5" w:rsidRDefault="00C10978" w:rsidP="00BC4DFB">
      <w:pPr>
        <w:pStyle w:val="Bullet1"/>
        <w:numPr>
          <w:ilvl w:val="0"/>
          <w:numId w:val="17"/>
        </w:numPr>
        <w:ind w:left="284" w:hanging="284"/>
        <w:rPr>
          <w:color w:val="000000" w:themeColor="text1"/>
        </w:rPr>
      </w:pPr>
      <w:r>
        <w:t>report (attest) to the department that</w:t>
      </w:r>
      <w:r w:rsidRPr="00F955B5">
        <w:rPr>
          <w:color w:val="000000" w:themeColor="text1"/>
        </w:rPr>
        <w:t xml:space="preserve"> they are prepared for a range of emergencies.</w:t>
      </w:r>
    </w:p>
    <w:p w14:paraId="3C8E303A" w14:textId="2C047FDA" w:rsidR="1EA4854C" w:rsidRDefault="1EA4854C" w:rsidP="1EA4854C">
      <w:pPr>
        <w:pStyle w:val="Bullet1"/>
        <w:ind w:left="284" w:hanging="284"/>
        <w:rPr>
          <w:color w:val="000000" w:themeColor="text1"/>
        </w:rPr>
      </w:pPr>
    </w:p>
    <w:p w14:paraId="3FEBC1EC" w14:textId="76D7611C" w:rsidR="00C10978" w:rsidRPr="00F955B5" w:rsidRDefault="00CE7045" w:rsidP="00EA4B45">
      <w:pPr>
        <w:pStyle w:val="DHHSbody"/>
        <w:spacing w:line="280" w:lineRule="atLeast"/>
        <w:jc w:val="both"/>
        <w:rPr>
          <w:color w:val="000000" w:themeColor="text1"/>
          <w:sz w:val="21"/>
        </w:rPr>
      </w:pPr>
      <w:r w:rsidRPr="00F955B5">
        <w:rPr>
          <w:noProof/>
          <w:color w:val="000000" w:themeColor="text1"/>
          <w:sz w:val="21"/>
        </w:rPr>
        <mc:AlternateContent>
          <mc:Choice Requires="wps">
            <w:drawing>
              <wp:anchor distT="45720" distB="45720" distL="114300" distR="114300" simplePos="0" relativeHeight="251658249" behindDoc="0" locked="0" layoutInCell="1" allowOverlap="1" wp14:anchorId="12BB6874" wp14:editId="7F143BC4">
                <wp:simplePos x="0" y="0"/>
                <wp:positionH relativeFrom="column">
                  <wp:posOffset>12065</wp:posOffset>
                </wp:positionH>
                <wp:positionV relativeFrom="paragraph">
                  <wp:posOffset>623570</wp:posOffset>
                </wp:positionV>
                <wp:extent cx="6438900" cy="2371725"/>
                <wp:effectExtent l="19050" t="19050" r="19050"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71725"/>
                        </a:xfrm>
                        <a:prstGeom prst="rect">
                          <a:avLst/>
                        </a:prstGeom>
                        <a:solidFill>
                          <a:srgbClr val="FFFFFF"/>
                        </a:solidFill>
                        <a:ln w="28575">
                          <a:solidFill>
                            <a:srgbClr val="000000"/>
                          </a:solidFill>
                          <a:miter lim="800000"/>
                          <a:headEnd/>
                          <a:tailEnd/>
                        </a:ln>
                      </wps:spPr>
                      <wps:txbx>
                        <w:txbxContent>
                          <w:p w14:paraId="4B613DDB" w14:textId="49596244" w:rsidR="00BE4EDC" w:rsidRPr="00F955B5" w:rsidRDefault="00CE7045" w:rsidP="00CE7045">
                            <w:pPr>
                              <w:pStyle w:val="DHHSbody"/>
                              <w:rPr>
                                <w:b/>
                                <w:bCs/>
                                <w:color w:val="000000" w:themeColor="text1"/>
                                <w:sz w:val="21"/>
                              </w:rPr>
                            </w:pPr>
                            <w:r w:rsidRPr="00F955B5">
                              <w:rPr>
                                <w:b/>
                                <w:bCs/>
                                <w:color w:val="000000" w:themeColor="text1"/>
                                <w:sz w:val="21"/>
                              </w:rPr>
                              <w:t>P</w:t>
                            </w:r>
                            <w:r w:rsidR="009D7D3B" w:rsidRPr="00F955B5">
                              <w:rPr>
                                <w:b/>
                                <w:bCs/>
                                <w:color w:val="000000" w:themeColor="text1"/>
                                <w:sz w:val="21"/>
                              </w:rPr>
                              <w:t>LEASE NOTE</w:t>
                            </w:r>
                            <w:r w:rsidRPr="00F955B5">
                              <w:rPr>
                                <w:b/>
                                <w:bCs/>
                                <w:color w:val="000000" w:themeColor="text1"/>
                                <w:sz w:val="21"/>
                              </w:rPr>
                              <w:t xml:space="preserve">: </w:t>
                            </w:r>
                          </w:p>
                          <w:p w14:paraId="32469C0D" w14:textId="13862DC9" w:rsidR="0045764F" w:rsidRPr="00F955B5" w:rsidRDefault="00BE4EDC" w:rsidP="00EA4B45">
                            <w:pPr>
                              <w:pStyle w:val="DHHSbody"/>
                              <w:jc w:val="both"/>
                              <w:rPr>
                                <w:color w:val="000000" w:themeColor="text1"/>
                                <w:sz w:val="21"/>
                              </w:rPr>
                            </w:pPr>
                            <w:r w:rsidRPr="00F955B5">
                              <w:rPr>
                                <w:color w:val="000000" w:themeColor="text1"/>
                                <w:sz w:val="21"/>
                              </w:rPr>
                              <w:t>Agencies</w:t>
                            </w:r>
                            <w:r w:rsidR="00813AC7" w:rsidRPr="00F955B5">
                              <w:rPr>
                                <w:color w:val="000000" w:themeColor="text1"/>
                                <w:sz w:val="21"/>
                              </w:rPr>
                              <w:t xml:space="preserve"> (</w:t>
                            </w:r>
                            <w:r w:rsidR="00EF3532" w:rsidRPr="00F955B5">
                              <w:rPr>
                                <w:color w:val="000000" w:themeColor="text1"/>
                                <w:sz w:val="21"/>
                              </w:rPr>
                              <w:t>which</w:t>
                            </w:r>
                            <w:r w:rsidR="006F29C5" w:rsidRPr="00F955B5">
                              <w:rPr>
                                <w:color w:val="000000" w:themeColor="text1"/>
                                <w:sz w:val="21"/>
                              </w:rPr>
                              <w:t xml:space="preserve"> includes all </w:t>
                            </w:r>
                            <w:r w:rsidR="00813AC7" w:rsidRPr="00F955B5">
                              <w:rPr>
                                <w:color w:val="000000" w:themeColor="text1"/>
                                <w:sz w:val="21"/>
                              </w:rPr>
                              <w:t xml:space="preserve">organisations </w:t>
                            </w:r>
                            <w:r w:rsidR="00CE7045" w:rsidRPr="00F955B5">
                              <w:rPr>
                                <w:color w:val="000000" w:themeColor="text1"/>
                                <w:sz w:val="21"/>
                              </w:rPr>
                              <w:t xml:space="preserve">providing services </w:t>
                            </w:r>
                            <w:r w:rsidR="005314FC" w:rsidRPr="00F955B5">
                              <w:rPr>
                                <w:color w:val="000000" w:themeColor="text1"/>
                                <w:sz w:val="21"/>
                              </w:rPr>
                              <w:t xml:space="preserve">that are </w:t>
                            </w:r>
                            <w:r w:rsidR="00B4796F" w:rsidRPr="00F955B5">
                              <w:rPr>
                                <w:color w:val="000000" w:themeColor="text1"/>
                                <w:sz w:val="21"/>
                              </w:rPr>
                              <w:t>funded or regulated by the department</w:t>
                            </w:r>
                            <w:r w:rsidR="00813AC7" w:rsidRPr="00F955B5">
                              <w:rPr>
                                <w:color w:val="000000" w:themeColor="text1"/>
                                <w:sz w:val="21"/>
                              </w:rPr>
                              <w:t>)</w:t>
                            </w:r>
                            <w:r w:rsidR="0045764F" w:rsidRPr="00F955B5">
                              <w:rPr>
                                <w:color w:val="000000" w:themeColor="text1"/>
                                <w:sz w:val="21"/>
                              </w:rPr>
                              <w:t>:</w:t>
                            </w:r>
                          </w:p>
                          <w:p w14:paraId="37D47CF7" w14:textId="77777777" w:rsidR="00EC30FF" w:rsidRDefault="00CE7045" w:rsidP="00EC30FF">
                            <w:pPr>
                              <w:pStyle w:val="DHHSbody"/>
                              <w:numPr>
                                <w:ilvl w:val="0"/>
                                <w:numId w:val="38"/>
                              </w:numPr>
                              <w:rPr>
                                <w:color w:val="000000" w:themeColor="text1"/>
                                <w:sz w:val="21"/>
                              </w:rPr>
                            </w:pPr>
                            <w:r w:rsidRPr="00F955B5">
                              <w:rPr>
                                <w:color w:val="000000" w:themeColor="text1"/>
                                <w:sz w:val="21"/>
                              </w:rPr>
                              <w:t xml:space="preserve">only need to </w:t>
                            </w:r>
                            <w:r w:rsidR="00265318" w:rsidRPr="00F955B5">
                              <w:rPr>
                                <w:color w:val="000000" w:themeColor="text1"/>
                                <w:sz w:val="21"/>
                              </w:rPr>
                              <w:t xml:space="preserve">annually </w:t>
                            </w:r>
                            <w:r w:rsidRPr="00F955B5">
                              <w:rPr>
                                <w:color w:val="000000" w:themeColor="text1"/>
                                <w:sz w:val="21"/>
                              </w:rPr>
                              <w:t>attest to their emergency preparedness once</w:t>
                            </w:r>
                            <w:r w:rsidR="00B370DD" w:rsidRPr="00F955B5">
                              <w:rPr>
                                <w:color w:val="000000" w:themeColor="text1"/>
                                <w:sz w:val="21"/>
                              </w:rPr>
                              <w:t>, for all services</w:t>
                            </w:r>
                            <w:r w:rsidR="00B4796F" w:rsidRPr="00F955B5">
                              <w:rPr>
                                <w:color w:val="000000" w:themeColor="text1"/>
                                <w:sz w:val="21"/>
                              </w:rPr>
                              <w:t xml:space="preserve"> delivered by the agency</w:t>
                            </w:r>
                            <w:r w:rsidR="00693A36" w:rsidRPr="00F955B5">
                              <w:rPr>
                                <w:color w:val="000000" w:themeColor="text1"/>
                                <w:sz w:val="21"/>
                              </w:rPr>
                              <w:t xml:space="preserve"> (i.e., agencies</w:t>
                            </w:r>
                            <w:r w:rsidRPr="00F955B5">
                              <w:rPr>
                                <w:color w:val="000000" w:themeColor="text1"/>
                                <w:sz w:val="21"/>
                              </w:rPr>
                              <w:t xml:space="preserve"> are not required to attest for each individual service they</w:t>
                            </w:r>
                            <w:r w:rsidR="00693A36" w:rsidRPr="00F955B5">
                              <w:rPr>
                                <w:color w:val="000000" w:themeColor="text1"/>
                                <w:sz w:val="21"/>
                              </w:rPr>
                              <w:t xml:space="preserve"> are funded or regulated to</w:t>
                            </w:r>
                            <w:r w:rsidRPr="00F955B5">
                              <w:rPr>
                                <w:color w:val="000000" w:themeColor="text1"/>
                                <w:sz w:val="21"/>
                              </w:rPr>
                              <w:t xml:space="preserve"> deliver</w:t>
                            </w:r>
                            <w:proofErr w:type="gramStart"/>
                            <w:r w:rsidR="00693A36" w:rsidRPr="00F955B5">
                              <w:rPr>
                                <w:color w:val="000000" w:themeColor="text1"/>
                                <w:sz w:val="21"/>
                              </w:rPr>
                              <w:t>)</w:t>
                            </w:r>
                            <w:r w:rsidR="00F76F2C" w:rsidRPr="00F955B5">
                              <w:rPr>
                                <w:color w:val="000000" w:themeColor="text1"/>
                                <w:sz w:val="21"/>
                              </w:rPr>
                              <w:t>;</w:t>
                            </w:r>
                            <w:proofErr w:type="gramEnd"/>
                          </w:p>
                          <w:p w14:paraId="018C363A" w14:textId="793D1827" w:rsidR="0041427B" w:rsidRPr="00EC30FF" w:rsidRDefault="007D4297" w:rsidP="00EC30FF">
                            <w:pPr>
                              <w:pStyle w:val="DHHSbody"/>
                              <w:numPr>
                                <w:ilvl w:val="0"/>
                                <w:numId w:val="38"/>
                              </w:numPr>
                              <w:rPr>
                                <w:color w:val="000000" w:themeColor="text1"/>
                                <w:sz w:val="21"/>
                              </w:rPr>
                            </w:pPr>
                            <w:r w:rsidRPr="00EC30FF">
                              <w:rPr>
                                <w:color w:val="000000" w:themeColor="text1"/>
                                <w:sz w:val="21"/>
                              </w:rPr>
                              <w:t>are not required to</w:t>
                            </w:r>
                            <w:r w:rsidR="00AC7901" w:rsidRPr="00EC30FF">
                              <w:rPr>
                                <w:color w:val="000000" w:themeColor="text1"/>
                                <w:sz w:val="21"/>
                              </w:rPr>
                              <w:t xml:space="preserve"> provide the department with a copy of their </w:t>
                            </w:r>
                            <w:r w:rsidR="00B84B06" w:rsidRPr="00EC30FF">
                              <w:rPr>
                                <w:color w:val="000000" w:themeColor="text1"/>
                                <w:sz w:val="21"/>
                              </w:rPr>
                              <w:t xml:space="preserve">organisation’s </w:t>
                            </w:r>
                            <w:r w:rsidR="00AC7901" w:rsidRPr="00EC30FF">
                              <w:rPr>
                                <w:color w:val="000000" w:themeColor="text1"/>
                                <w:sz w:val="21"/>
                              </w:rPr>
                              <w:t>emergency management plan</w:t>
                            </w:r>
                            <w:r w:rsidR="00B84B06" w:rsidRPr="00EC30FF">
                              <w:rPr>
                                <w:color w:val="000000" w:themeColor="text1"/>
                                <w:sz w:val="21"/>
                              </w:rPr>
                              <w:t xml:space="preserve"> (i.e., </w:t>
                            </w:r>
                            <w:r w:rsidR="00857916" w:rsidRPr="00EC30FF">
                              <w:rPr>
                                <w:color w:val="000000" w:themeColor="text1"/>
                                <w:sz w:val="21"/>
                              </w:rPr>
                              <w:t xml:space="preserve">the attestation </w:t>
                            </w:r>
                            <w:r w:rsidR="001E18F5" w:rsidRPr="00EC30FF">
                              <w:rPr>
                                <w:color w:val="000000" w:themeColor="text1"/>
                                <w:sz w:val="21"/>
                              </w:rPr>
                              <w:t xml:space="preserve">process </w:t>
                            </w:r>
                            <w:r w:rsidR="00CA06F3" w:rsidRPr="00EC30FF">
                              <w:rPr>
                                <w:color w:val="000000" w:themeColor="text1"/>
                                <w:sz w:val="21"/>
                              </w:rPr>
                              <w:t>only requires</w:t>
                            </w:r>
                            <w:r w:rsidR="001E18F5" w:rsidRPr="00EC30FF">
                              <w:rPr>
                                <w:color w:val="000000" w:themeColor="text1"/>
                                <w:sz w:val="21"/>
                              </w:rPr>
                              <w:t xml:space="preserve"> agencies </w:t>
                            </w:r>
                            <w:r w:rsidR="005F63D7" w:rsidRPr="00EC30FF">
                              <w:rPr>
                                <w:color w:val="000000" w:themeColor="text1"/>
                                <w:sz w:val="21"/>
                              </w:rPr>
                              <w:t xml:space="preserve">to </w:t>
                            </w:r>
                            <w:r w:rsidR="001E18F5" w:rsidRPr="00EC30FF">
                              <w:rPr>
                                <w:color w:val="000000" w:themeColor="text1"/>
                                <w:sz w:val="21"/>
                              </w:rPr>
                              <w:t xml:space="preserve">report back to the department </w:t>
                            </w:r>
                            <w:r w:rsidR="00CA06F3" w:rsidRPr="00EC30FF">
                              <w:rPr>
                                <w:color w:val="000000" w:themeColor="text1"/>
                                <w:sz w:val="21"/>
                              </w:rPr>
                              <w:t>to confirm that t</w:t>
                            </w:r>
                            <w:r w:rsidR="001E18F5" w:rsidRPr="00EC30FF">
                              <w:rPr>
                                <w:color w:val="000000" w:themeColor="text1"/>
                                <w:sz w:val="21"/>
                              </w:rPr>
                              <w:t xml:space="preserve">hey </w:t>
                            </w:r>
                            <w:r w:rsidR="00CA06F3" w:rsidRPr="00EC30FF">
                              <w:rPr>
                                <w:color w:val="000000" w:themeColor="text1"/>
                                <w:sz w:val="21"/>
                              </w:rPr>
                              <w:t xml:space="preserve">are </w:t>
                            </w:r>
                            <w:r w:rsidR="005F63D7" w:rsidRPr="00EC30FF">
                              <w:rPr>
                                <w:color w:val="000000" w:themeColor="text1"/>
                                <w:sz w:val="21"/>
                              </w:rPr>
                              <w:t>complying</w:t>
                            </w:r>
                            <w:r w:rsidR="00CA06F3" w:rsidRPr="00EC30FF">
                              <w:rPr>
                                <w:color w:val="000000" w:themeColor="text1"/>
                                <w:sz w:val="21"/>
                              </w:rPr>
                              <w:t xml:space="preserve"> with the policy and have an appropriate emergency management plan in place, </w:t>
                            </w:r>
                            <w:r w:rsidR="00BF38AA" w:rsidRPr="00EC30FF">
                              <w:rPr>
                                <w:color w:val="000000" w:themeColor="text1"/>
                                <w:sz w:val="21"/>
                              </w:rPr>
                              <w:t>have r</w:t>
                            </w:r>
                            <w:r w:rsidR="00CA06F3" w:rsidRPr="00EC30FF">
                              <w:rPr>
                                <w:color w:val="000000" w:themeColor="text1"/>
                                <w:sz w:val="21"/>
                              </w:rPr>
                              <w:t>eview</w:t>
                            </w:r>
                            <w:r w:rsidR="00BF38AA" w:rsidRPr="00EC30FF">
                              <w:rPr>
                                <w:color w:val="000000" w:themeColor="text1"/>
                                <w:sz w:val="21"/>
                              </w:rPr>
                              <w:t xml:space="preserve">ed it in the last 12 months, and </w:t>
                            </w:r>
                            <w:r w:rsidR="005F63D7" w:rsidRPr="00EC30FF">
                              <w:rPr>
                                <w:color w:val="000000" w:themeColor="text1"/>
                                <w:sz w:val="21"/>
                              </w:rPr>
                              <w:t>are</w:t>
                            </w:r>
                            <w:r w:rsidR="00F76F2C" w:rsidRPr="00EC30FF">
                              <w:rPr>
                                <w:color w:val="000000" w:themeColor="text1"/>
                                <w:sz w:val="21"/>
                              </w:rPr>
                              <w:t xml:space="preserve"> </w:t>
                            </w:r>
                            <w:r w:rsidR="00CA06F3" w:rsidRPr="00EC30FF">
                              <w:rPr>
                                <w:color w:val="000000" w:themeColor="text1"/>
                                <w:sz w:val="21"/>
                              </w:rPr>
                              <w:t>prepared for a range of emergencies</w:t>
                            </w:r>
                            <w:r w:rsidR="00F76F2C" w:rsidRPr="00EC30FF">
                              <w:rPr>
                                <w:color w:val="000000" w:themeColor="text1"/>
                                <w:sz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B6874" id="Text Box 217" o:spid="_x0000_s1027" type="#_x0000_t202" style="position:absolute;left:0;text-align:left;margin-left:.95pt;margin-top:49.1pt;width:507pt;height:186.7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" strokeweight="2.25pt">
                <v:textbox>
                  <w:txbxContent>
                    <w:p w14:paraId="4B613DDB" w14:textId="49596244" w:rsidR="00BE4EDC" w:rsidRPr="00F955B5" w:rsidRDefault="00CE7045" w:rsidP="00CE7045">
                      <w:pPr>
                        <w:pStyle w:val="DHHSbody"/>
                        <w:rPr>
                          <w:b/>
                          <w:bCs/>
                          <w:color w:val="000000" w:themeColor="text1"/>
                          <w:sz w:val="21"/>
                        </w:rPr>
                      </w:pPr>
                      <w:r w:rsidRPr="00F955B5">
                        <w:rPr>
                          <w:b/>
                          <w:bCs/>
                          <w:color w:val="000000" w:themeColor="text1"/>
                          <w:sz w:val="21"/>
                        </w:rPr>
                        <w:t>P</w:t>
                      </w:r>
                      <w:r w:rsidR="009D7D3B" w:rsidRPr="00F955B5">
                        <w:rPr>
                          <w:b/>
                          <w:bCs/>
                          <w:color w:val="000000" w:themeColor="text1"/>
                          <w:sz w:val="21"/>
                        </w:rPr>
                        <w:t>LEASE NOTE</w:t>
                      </w:r>
                      <w:r w:rsidRPr="00F955B5">
                        <w:rPr>
                          <w:b/>
                          <w:bCs/>
                          <w:color w:val="000000" w:themeColor="text1"/>
                          <w:sz w:val="21"/>
                        </w:rPr>
                        <w:t xml:space="preserve">: </w:t>
                      </w:r>
                    </w:p>
                    <w:p w14:paraId="32469C0D" w14:textId="13862DC9" w:rsidR="0045764F" w:rsidRPr="00F955B5" w:rsidRDefault="00BE4EDC" w:rsidP="00EA4B45">
                      <w:pPr>
                        <w:pStyle w:val="DHHSbody"/>
                        <w:jc w:val="both"/>
                        <w:rPr>
                          <w:color w:val="000000" w:themeColor="text1"/>
                          <w:sz w:val="21"/>
                        </w:rPr>
                      </w:pPr>
                      <w:r w:rsidRPr="00F955B5">
                        <w:rPr>
                          <w:color w:val="000000" w:themeColor="text1"/>
                          <w:sz w:val="21"/>
                        </w:rPr>
                        <w:t>Agencies</w:t>
                      </w:r>
                      <w:r w:rsidR="00813AC7" w:rsidRPr="00F955B5">
                        <w:rPr>
                          <w:color w:val="000000" w:themeColor="text1"/>
                          <w:sz w:val="21"/>
                        </w:rPr>
                        <w:t xml:space="preserve"> (</w:t>
                      </w:r>
                      <w:r w:rsidR="00EF3532" w:rsidRPr="00F955B5">
                        <w:rPr>
                          <w:color w:val="000000" w:themeColor="text1"/>
                          <w:sz w:val="21"/>
                        </w:rPr>
                        <w:t>which</w:t>
                      </w:r>
                      <w:r w:rsidR="006F29C5" w:rsidRPr="00F955B5">
                        <w:rPr>
                          <w:color w:val="000000" w:themeColor="text1"/>
                          <w:sz w:val="21"/>
                        </w:rPr>
                        <w:t xml:space="preserve"> includes all </w:t>
                      </w:r>
                      <w:r w:rsidR="00813AC7" w:rsidRPr="00F955B5">
                        <w:rPr>
                          <w:color w:val="000000" w:themeColor="text1"/>
                          <w:sz w:val="21"/>
                        </w:rPr>
                        <w:t xml:space="preserve">organisations </w:t>
                      </w:r>
                      <w:r w:rsidR="00CE7045" w:rsidRPr="00F955B5">
                        <w:rPr>
                          <w:color w:val="000000" w:themeColor="text1"/>
                          <w:sz w:val="21"/>
                        </w:rPr>
                        <w:t xml:space="preserve">providing services </w:t>
                      </w:r>
                      <w:r w:rsidR="005314FC" w:rsidRPr="00F955B5">
                        <w:rPr>
                          <w:color w:val="000000" w:themeColor="text1"/>
                          <w:sz w:val="21"/>
                        </w:rPr>
                        <w:t xml:space="preserve">that are </w:t>
                      </w:r>
                      <w:r w:rsidR="00B4796F" w:rsidRPr="00F955B5">
                        <w:rPr>
                          <w:color w:val="000000" w:themeColor="text1"/>
                          <w:sz w:val="21"/>
                        </w:rPr>
                        <w:t>funded or regulated by the department</w:t>
                      </w:r>
                      <w:r w:rsidR="00813AC7" w:rsidRPr="00F955B5">
                        <w:rPr>
                          <w:color w:val="000000" w:themeColor="text1"/>
                          <w:sz w:val="21"/>
                        </w:rPr>
                        <w:t>)</w:t>
                      </w:r>
                      <w:r w:rsidR="0045764F" w:rsidRPr="00F955B5">
                        <w:rPr>
                          <w:color w:val="000000" w:themeColor="text1"/>
                          <w:sz w:val="21"/>
                        </w:rPr>
                        <w:t>:</w:t>
                      </w:r>
                    </w:p>
                    <w:p w14:paraId="37D47CF7" w14:textId="77777777" w:rsidR="00EC30FF" w:rsidRDefault="00CE7045" w:rsidP="00EC30FF">
                      <w:pPr>
                        <w:pStyle w:val="DHHSbody"/>
                        <w:numPr>
                          <w:ilvl w:val="0"/>
                          <w:numId w:val="38"/>
                        </w:numPr>
                        <w:rPr>
                          <w:color w:val="000000" w:themeColor="text1"/>
                          <w:sz w:val="21"/>
                        </w:rPr>
                      </w:pPr>
                      <w:r w:rsidRPr="00F955B5">
                        <w:rPr>
                          <w:color w:val="000000" w:themeColor="text1"/>
                          <w:sz w:val="21"/>
                        </w:rPr>
                        <w:t xml:space="preserve">only need to </w:t>
                      </w:r>
                      <w:r w:rsidR="00265318" w:rsidRPr="00F955B5">
                        <w:rPr>
                          <w:color w:val="000000" w:themeColor="text1"/>
                          <w:sz w:val="21"/>
                        </w:rPr>
                        <w:t xml:space="preserve">annually </w:t>
                      </w:r>
                      <w:r w:rsidRPr="00F955B5">
                        <w:rPr>
                          <w:color w:val="000000" w:themeColor="text1"/>
                          <w:sz w:val="21"/>
                        </w:rPr>
                        <w:t>attest to their emergency preparedness once</w:t>
                      </w:r>
                      <w:r w:rsidR="00B370DD" w:rsidRPr="00F955B5">
                        <w:rPr>
                          <w:color w:val="000000" w:themeColor="text1"/>
                          <w:sz w:val="21"/>
                        </w:rPr>
                        <w:t>, for all services</w:t>
                      </w:r>
                      <w:r w:rsidR="00B4796F" w:rsidRPr="00F955B5">
                        <w:rPr>
                          <w:color w:val="000000" w:themeColor="text1"/>
                          <w:sz w:val="21"/>
                        </w:rPr>
                        <w:t xml:space="preserve"> delivered by the agency</w:t>
                      </w:r>
                      <w:r w:rsidR="00693A36" w:rsidRPr="00F955B5">
                        <w:rPr>
                          <w:color w:val="000000" w:themeColor="text1"/>
                          <w:sz w:val="21"/>
                        </w:rPr>
                        <w:t xml:space="preserve"> (i.e., agencies</w:t>
                      </w:r>
                      <w:r w:rsidRPr="00F955B5">
                        <w:rPr>
                          <w:color w:val="000000" w:themeColor="text1"/>
                          <w:sz w:val="21"/>
                        </w:rPr>
                        <w:t xml:space="preserve"> are not required to attest for each individual service they</w:t>
                      </w:r>
                      <w:r w:rsidR="00693A36" w:rsidRPr="00F955B5">
                        <w:rPr>
                          <w:color w:val="000000" w:themeColor="text1"/>
                          <w:sz w:val="21"/>
                        </w:rPr>
                        <w:t xml:space="preserve"> are funded or regulated to</w:t>
                      </w:r>
                      <w:r w:rsidRPr="00F955B5">
                        <w:rPr>
                          <w:color w:val="000000" w:themeColor="text1"/>
                          <w:sz w:val="21"/>
                        </w:rPr>
                        <w:t xml:space="preserve"> deliver</w:t>
                      </w:r>
                      <w:proofErr w:type="gramStart"/>
                      <w:r w:rsidR="00693A36" w:rsidRPr="00F955B5">
                        <w:rPr>
                          <w:color w:val="000000" w:themeColor="text1"/>
                          <w:sz w:val="21"/>
                        </w:rPr>
                        <w:t>)</w:t>
                      </w:r>
                      <w:r w:rsidR="00F76F2C" w:rsidRPr="00F955B5">
                        <w:rPr>
                          <w:color w:val="000000" w:themeColor="text1"/>
                          <w:sz w:val="21"/>
                        </w:rPr>
                        <w:t>;</w:t>
                      </w:r>
                      <w:proofErr w:type="gramEnd"/>
                    </w:p>
                    <w:p w14:paraId="018C363A" w14:textId="793D1827" w:rsidR="0041427B" w:rsidRPr="00EC30FF" w:rsidRDefault="007D4297" w:rsidP="00EC30FF">
                      <w:pPr>
                        <w:pStyle w:val="DHHSbody"/>
                        <w:numPr>
                          <w:ilvl w:val="0"/>
                          <w:numId w:val="38"/>
                        </w:numPr>
                        <w:rPr>
                          <w:color w:val="000000" w:themeColor="text1"/>
                          <w:sz w:val="21"/>
                        </w:rPr>
                      </w:pPr>
                      <w:r w:rsidRPr="00EC30FF">
                        <w:rPr>
                          <w:color w:val="000000" w:themeColor="text1"/>
                          <w:sz w:val="21"/>
                        </w:rPr>
                        <w:t>are not required to</w:t>
                      </w:r>
                      <w:r w:rsidR="00AC7901" w:rsidRPr="00EC30FF">
                        <w:rPr>
                          <w:color w:val="000000" w:themeColor="text1"/>
                          <w:sz w:val="21"/>
                        </w:rPr>
                        <w:t xml:space="preserve"> provide the department with a copy of their </w:t>
                      </w:r>
                      <w:r w:rsidR="00B84B06" w:rsidRPr="00EC30FF">
                        <w:rPr>
                          <w:color w:val="000000" w:themeColor="text1"/>
                          <w:sz w:val="21"/>
                        </w:rPr>
                        <w:t xml:space="preserve">organisation’s </w:t>
                      </w:r>
                      <w:r w:rsidR="00AC7901" w:rsidRPr="00EC30FF">
                        <w:rPr>
                          <w:color w:val="000000" w:themeColor="text1"/>
                          <w:sz w:val="21"/>
                        </w:rPr>
                        <w:t>emergency management plan</w:t>
                      </w:r>
                      <w:r w:rsidR="00B84B06" w:rsidRPr="00EC30FF">
                        <w:rPr>
                          <w:color w:val="000000" w:themeColor="text1"/>
                          <w:sz w:val="21"/>
                        </w:rPr>
                        <w:t xml:space="preserve"> (i.e., </w:t>
                      </w:r>
                      <w:r w:rsidR="00857916" w:rsidRPr="00EC30FF">
                        <w:rPr>
                          <w:color w:val="000000" w:themeColor="text1"/>
                          <w:sz w:val="21"/>
                        </w:rPr>
                        <w:t xml:space="preserve">the attestation </w:t>
                      </w:r>
                      <w:r w:rsidR="001E18F5" w:rsidRPr="00EC30FF">
                        <w:rPr>
                          <w:color w:val="000000" w:themeColor="text1"/>
                          <w:sz w:val="21"/>
                        </w:rPr>
                        <w:t xml:space="preserve">process </w:t>
                      </w:r>
                      <w:r w:rsidR="00CA06F3" w:rsidRPr="00EC30FF">
                        <w:rPr>
                          <w:color w:val="000000" w:themeColor="text1"/>
                          <w:sz w:val="21"/>
                        </w:rPr>
                        <w:t>only requires</w:t>
                      </w:r>
                      <w:r w:rsidR="001E18F5" w:rsidRPr="00EC30FF">
                        <w:rPr>
                          <w:color w:val="000000" w:themeColor="text1"/>
                          <w:sz w:val="21"/>
                        </w:rPr>
                        <w:t xml:space="preserve"> agencies </w:t>
                      </w:r>
                      <w:r w:rsidR="005F63D7" w:rsidRPr="00EC30FF">
                        <w:rPr>
                          <w:color w:val="000000" w:themeColor="text1"/>
                          <w:sz w:val="21"/>
                        </w:rPr>
                        <w:t xml:space="preserve">to </w:t>
                      </w:r>
                      <w:r w:rsidR="001E18F5" w:rsidRPr="00EC30FF">
                        <w:rPr>
                          <w:color w:val="000000" w:themeColor="text1"/>
                          <w:sz w:val="21"/>
                        </w:rPr>
                        <w:t xml:space="preserve">report back to the department </w:t>
                      </w:r>
                      <w:r w:rsidR="00CA06F3" w:rsidRPr="00EC30FF">
                        <w:rPr>
                          <w:color w:val="000000" w:themeColor="text1"/>
                          <w:sz w:val="21"/>
                        </w:rPr>
                        <w:t>to confirm that t</w:t>
                      </w:r>
                      <w:r w:rsidR="001E18F5" w:rsidRPr="00EC30FF">
                        <w:rPr>
                          <w:color w:val="000000" w:themeColor="text1"/>
                          <w:sz w:val="21"/>
                        </w:rPr>
                        <w:t xml:space="preserve">hey </w:t>
                      </w:r>
                      <w:r w:rsidR="00CA06F3" w:rsidRPr="00EC30FF">
                        <w:rPr>
                          <w:color w:val="000000" w:themeColor="text1"/>
                          <w:sz w:val="21"/>
                        </w:rPr>
                        <w:t xml:space="preserve">are </w:t>
                      </w:r>
                      <w:r w:rsidR="005F63D7" w:rsidRPr="00EC30FF">
                        <w:rPr>
                          <w:color w:val="000000" w:themeColor="text1"/>
                          <w:sz w:val="21"/>
                        </w:rPr>
                        <w:t>complying</w:t>
                      </w:r>
                      <w:r w:rsidR="00CA06F3" w:rsidRPr="00EC30FF">
                        <w:rPr>
                          <w:color w:val="000000" w:themeColor="text1"/>
                          <w:sz w:val="21"/>
                        </w:rPr>
                        <w:t xml:space="preserve"> with the policy and have an appropriate emergency management plan in place, </w:t>
                      </w:r>
                      <w:r w:rsidR="00BF38AA" w:rsidRPr="00EC30FF">
                        <w:rPr>
                          <w:color w:val="000000" w:themeColor="text1"/>
                          <w:sz w:val="21"/>
                        </w:rPr>
                        <w:t>have r</w:t>
                      </w:r>
                      <w:r w:rsidR="00CA06F3" w:rsidRPr="00EC30FF">
                        <w:rPr>
                          <w:color w:val="000000" w:themeColor="text1"/>
                          <w:sz w:val="21"/>
                        </w:rPr>
                        <w:t>eview</w:t>
                      </w:r>
                      <w:r w:rsidR="00BF38AA" w:rsidRPr="00EC30FF">
                        <w:rPr>
                          <w:color w:val="000000" w:themeColor="text1"/>
                          <w:sz w:val="21"/>
                        </w:rPr>
                        <w:t xml:space="preserve">ed it in the last 12 months, and </w:t>
                      </w:r>
                      <w:r w:rsidR="005F63D7" w:rsidRPr="00EC30FF">
                        <w:rPr>
                          <w:color w:val="000000" w:themeColor="text1"/>
                          <w:sz w:val="21"/>
                        </w:rPr>
                        <w:t>are</w:t>
                      </w:r>
                      <w:r w:rsidR="00F76F2C" w:rsidRPr="00EC30FF">
                        <w:rPr>
                          <w:color w:val="000000" w:themeColor="text1"/>
                          <w:sz w:val="21"/>
                        </w:rPr>
                        <w:t xml:space="preserve"> </w:t>
                      </w:r>
                      <w:r w:rsidR="00CA06F3" w:rsidRPr="00EC30FF">
                        <w:rPr>
                          <w:color w:val="000000" w:themeColor="text1"/>
                          <w:sz w:val="21"/>
                        </w:rPr>
                        <w:t>prepared for a range of emergencies</w:t>
                      </w:r>
                      <w:r w:rsidR="00F76F2C" w:rsidRPr="00EC30FF">
                        <w:rPr>
                          <w:color w:val="000000" w:themeColor="text1"/>
                          <w:sz w:val="21"/>
                        </w:rPr>
                        <w:t>).</w:t>
                      </w:r>
                    </w:p>
                  </w:txbxContent>
                </v:textbox>
                <w10:wrap type="square"/>
              </v:shape>
            </w:pict>
          </mc:Fallback>
        </mc:AlternateContent>
      </w:r>
      <w:r w:rsidR="002519DB" w:rsidRPr="00F955B5">
        <w:rPr>
          <w:color w:val="000000" w:themeColor="text1"/>
          <w:sz w:val="21"/>
        </w:rPr>
        <w:t xml:space="preserve">The policy </w:t>
      </w:r>
      <w:r w:rsidR="00C10978" w:rsidRPr="00F955B5">
        <w:rPr>
          <w:color w:val="000000" w:themeColor="text1"/>
          <w:sz w:val="21"/>
        </w:rPr>
        <w:t>also outlines the actions home-based carers and service providers located within areas of heightened bushfire risk must take once a Catastrophic fire danger</w:t>
      </w:r>
      <w:r w:rsidR="00B474DA" w:rsidRPr="00F955B5">
        <w:rPr>
          <w:color w:val="000000" w:themeColor="text1"/>
          <w:sz w:val="21"/>
        </w:rPr>
        <w:t xml:space="preserve"> rating</w:t>
      </w:r>
      <w:r w:rsidR="00C10978" w:rsidRPr="00F955B5">
        <w:rPr>
          <w:color w:val="000000" w:themeColor="text1"/>
          <w:sz w:val="21"/>
        </w:rPr>
        <w:t xml:space="preserve"> day has been forecast </w:t>
      </w:r>
      <w:r w:rsidR="00693A36" w:rsidRPr="00F955B5">
        <w:rPr>
          <w:color w:val="000000" w:themeColor="text1"/>
          <w:sz w:val="21"/>
        </w:rPr>
        <w:t xml:space="preserve">by the Bureau of Meteorology (BOM) </w:t>
      </w:r>
      <w:r w:rsidR="00C10978" w:rsidRPr="00F955B5">
        <w:rPr>
          <w:color w:val="000000" w:themeColor="text1"/>
          <w:sz w:val="21"/>
        </w:rPr>
        <w:t>for the fire weather district in which they are located.</w:t>
      </w:r>
    </w:p>
    <w:p w14:paraId="70F81859" w14:textId="6EF67122" w:rsidR="00BC6A3E" w:rsidRPr="00BD2A93" w:rsidRDefault="00BC6A3E" w:rsidP="00BD2A93">
      <w:pPr>
        <w:pStyle w:val="Heading3"/>
        <w:spacing w:before="360" w:line="320" w:lineRule="atLeast"/>
        <w:rPr>
          <w:b w:val="0"/>
          <w:color w:val="201547"/>
          <w:sz w:val="30"/>
        </w:rPr>
      </w:pPr>
      <w:r w:rsidRPr="00BD2A93">
        <w:rPr>
          <w:b w:val="0"/>
          <w:color w:val="201547"/>
          <w:sz w:val="30"/>
        </w:rPr>
        <w:t>Emergency Preparedness Attestation form</w:t>
      </w:r>
    </w:p>
    <w:bookmarkEnd w:id="0"/>
    <w:p w14:paraId="345AA68D" w14:textId="46CEF300" w:rsidR="00942535" w:rsidRPr="00F955B5" w:rsidRDefault="00945A53" w:rsidP="00EA4B45">
      <w:pPr>
        <w:pStyle w:val="DHHSbody"/>
        <w:spacing w:line="280" w:lineRule="atLeast"/>
        <w:jc w:val="both"/>
        <w:rPr>
          <w:color w:val="000000" w:themeColor="text1"/>
          <w:sz w:val="21"/>
        </w:rPr>
      </w:pPr>
      <w:r w:rsidRPr="00F955B5">
        <w:rPr>
          <w:color w:val="000000" w:themeColor="text1"/>
          <w:sz w:val="21"/>
        </w:rPr>
        <w:t xml:space="preserve">From 2023 onwards, </w:t>
      </w:r>
      <w:r w:rsidR="00B25827" w:rsidRPr="00F955B5">
        <w:rPr>
          <w:color w:val="000000" w:themeColor="text1"/>
          <w:sz w:val="21"/>
        </w:rPr>
        <w:t>agency’s</w:t>
      </w:r>
      <w:r w:rsidR="00033499" w:rsidRPr="00F955B5">
        <w:rPr>
          <w:color w:val="000000" w:themeColor="text1"/>
          <w:sz w:val="21"/>
        </w:rPr>
        <w:t xml:space="preserve"> must complete their</w:t>
      </w:r>
      <w:r w:rsidR="00664E24" w:rsidRPr="00F955B5">
        <w:rPr>
          <w:color w:val="000000" w:themeColor="text1"/>
          <w:sz w:val="21"/>
        </w:rPr>
        <w:t xml:space="preserve"> annual</w:t>
      </w:r>
      <w:r w:rsidR="005D4E03" w:rsidRPr="00F955B5">
        <w:rPr>
          <w:color w:val="000000" w:themeColor="text1"/>
          <w:sz w:val="21"/>
        </w:rPr>
        <w:t xml:space="preserve"> </w:t>
      </w:r>
      <w:r w:rsidR="00664E24" w:rsidRPr="00F955B5">
        <w:rPr>
          <w:color w:val="000000" w:themeColor="text1"/>
          <w:sz w:val="21"/>
        </w:rPr>
        <w:t xml:space="preserve">attestation process </w:t>
      </w:r>
      <w:r w:rsidR="00AA5B92" w:rsidRPr="00F955B5">
        <w:rPr>
          <w:color w:val="000000" w:themeColor="text1"/>
          <w:sz w:val="21"/>
        </w:rPr>
        <w:t>via</w:t>
      </w:r>
      <w:r w:rsidR="00C00C43" w:rsidRPr="00F955B5">
        <w:rPr>
          <w:color w:val="000000" w:themeColor="text1"/>
          <w:sz w:val="21"/>
        </w:rPr>
        <w:t xml:space="preserve"> a</w:t>
      </w:r>
      <w:r w:rsidR="00B474DA" w:rsidRPr="00F955B5">
        <w:rPr>
          <w:color w:val="000000" w:themeColor="text1"/>
          <w:sz w:val="21"/>
        </w:rPr>
        <w:t xml:space="preserve">n </w:t>
      </w:r>
      <w:r w:rsidR="00AA5B92" w:rsidRPr="00F955B5">
        <w:rPr>
          <w:i/>
          <w:iCs/>
          <w:color w:val="000000" w:themeColor="text1"/>
          <w:sz w:val="21"/>
          <w:u w:val="single"/>
        </w:rPr>
        <w:t xml:space="preserve">online </w:t>
      </w:r>
      <w:r w:rsidR="00EE5214" w:rsidRPr="00F955B5">
        <w:rPr>
          <w:i/>
          <w:iCs/>
          <w:color w:val="000000" w:themeColor="text1"/>
          <w:sz w:val="21"/>
          <w:u w:val="single"/>
        </w:rPr>
        <w:t>Emergency Preparedness Attestation</w:t>
      </w:r>
      <w:r w:rsidR="00EE5214" w:rsidRPr="00F955B5">
        <w:rPr>
          <w:color w:val="000000" w:themeColor="text1"/>
          <w:sz w:val="21"/>
        </w:rPr>
        <w:t xml:space="preserve"> form</w:t>
      </w:r>
      <w:r w:rsidR="007C3CE7" w:rsidRPr="00F955B5">
        <w:rPr>
          <w:color w:val="000000" w:themeColor="text1"/>
          <w:sz w:val="21"/>
        </w:rPr>
        <w:t>, which can be found</w:t>
      </w:r>
      <w:r w:rsidR="00AA5B92" w:rsidRPr="00F955B5">
        <w:rPr>
          <w:color w:val="000000" w:themeColor="text1"/>
          <w:sz w:val="21"/>
        </w:rPr>
        <w:t xml:space="preserve"> </w:t>
      </w:r>
      <w:r w:rsidR="000958C3" w:rsidRPr="00F955B5">
        <w:rPr>
          <w:color w:val="000000" w:themeColor="text1"/>
          <w:sz w:val="21"/>
        </w:rPr>
        <w:t xml:space="preserve">in </w:t>
      </w:r>
      <w:r w:rsidR="00957F9C" w:rsidRPr="00F955B5">
        <w:rPr>
          <w:color w:val="000000" w:themeColor="text1"/>
          <w:sz w:val="21"/>
        </w:rPr>
        <w:t xml:space="preserve">the </w:t>
      </w:r>
      <w:r w:rsidR="000958C3" w:rsidRPr="00F955B5">
        <w:rPr>
          <w:color w:val="000000" w:themeColor="text1"/>
          <w:sz w:val="21"/>
        </w:rPr>
        <w:t>Service Agreement Module</w:t>
      </w:r>
      <w:r w:rsidR="00EE5214" w:rsidRPr="00F955B5">
        <w:rPr>
          <w:color w:val="000000" w:themeColor="text1"/>
          <w:sz w:val="21"/>
        </w:rPr>
        <w:t xml:space="preserve"> </w:t>
      </w:r>
      <w:r w:rsidR="00D315C3" w:rsidRPr="00F955B5">
        <w:rPr>
          <w:color w:val="000000" w:themeColor="text1"/>
          <w:sz w:val="21"/>
        </w:rPr>
        <w:t xml:space="preserve">(SAM) </w:t>
      </w:r>
      <w:r w:rsidR="00EE5214" w:rsidRPr="00F955B5">
        <w:rPr>
          <w:color w:val="000000" w:themeColor="text1"/>
          <w:sz w:val="21"/>
        </w:rPr>
        <w:t>within My Agency</w:t>
      </w:r>
      <w:r w:rsidR="00356A67" w:rsidRPr="00F955B5">
        <w:rPr>
          <w:color w:val="000000" w:themeColor="text1"/>
          <w:sz w:val="21"/>
        </w:rPr>
        <w:t xml:space="preserve"> tab in the Funded Agency Channel</w:t>
      </w:r>
      <w:r w:rsidR="007C3CE7" w:rsidRPr="00F955B5">
        <w:rPr>
          <w:color w:val="000000" w:themeColor="text1"/>
          <w:sz w:val="21"/>
        </w:rPr>
        <w:t xml:space="preserve"> </w:t>
      </w:r>
      <w:r w:rsidR="00AA0BC1" w:rsidRPr="00F955B5">
        <w:rPr>
          <w:color w:val="000000" w:themeColor="text1"/>
          <w:sz w:val="21"/>
        </w:rPr>
        <w:t xml:space="preserve">(FAC) </w:t>
      </w:r>
      <w:r w:rsidR="0045497C" w:rsidRPr="00F955B5">
        <w:rPr>
          <w:color w:val="000000" w:themeColor="text1"/>
          <w:sz w:val="21"/>
        </w:rPr>
        <w:t xml:space="preserve">&lt; </w:t>
      </w:r>
      <w:hyperlink r:id="rId17" w:history="1">
        <w:r w:rsidR="00942535" w:rsidRPr="00F955B5">
          <w:rPr>
            <w:color w:val="000000" w:themeColor="text1"/>
            <w:sz w:val="21"/>
          </w:rPr>
          <w:t>https://fac.dffh.vic.gov.au/</w:t>
        </w:r>
      </w:hyperlink>
      <w:r w:rsidR="0045497C" w:rsidRPr="00F955B5">
        <w:rPr>
          <w:color w:val="000000" w:themeColor="text1"/>
          <w:sz w:val="21"/>
        </w:rPr>
        <w:t>&gt;</w:t>
      </w:r>
      <w:r w:rsidR="00957F9C" w:rsidRPr="00F955B5">
        <w:rPr>
          <w:color w:val="000000" w:themeColor="text1"/>
          <w:sz w:val="21"/>
        </w:rPr>
        <w:t>.</w:t>
      </w:r>
      <w:r w:rsidR="000958C3" w:rsidRPr="00F955B5">
        <w:rPr>
          <w:color w:val="000000" w:themeColor="text1"/>
          <w:sz w:val="21"/>
        </w:rPr>
        <w:t xml:space="preserve"> </w:t>
      </w:r>
    </w:p>
    <w:p w14:paraId="796A89FF" w14:textId="367B102B" w:rsidR="00D75673" w:rsidRPr="00F955B5" w:rsidRDefault="00AA0BC1" w:rsidP="00EA4B45">
      <w:pPr>
        <w:pStyle w:val="DHHSbody"/>
        <w:spacing w:line="280" w:lineRule="atLeast"/>
        <w:jc w:val="both"/>
        <w:rPr>
          <w:color w:val="000000" w:themeColor="text1"/>
          <w:sz w:val="21"/>
        </w:rPr>
      </w:pPr>
      <w:r w:rsidRPr="00F955B5">
        <w:rPr>
          <w:color w:val="000000" w:themeColor="text1"/>
          <w:sz w:val="21"/>
        </w:rPr>
        <w:t xml:space="preserve">The Emergency Preparedness Attestation form consists of a single check box indicating that your agency has an updated emergency management </w:t>
      </w:r>
      <w:r w:rsidR="009512CF" w:rsidRPr="00F955B5">
        <w:rPr>
          <w:color w:val="000000" w:themeColor="text1"/>
          <w:sz w:val="21"/>
        </w:rPr>
        <w:t>plan and</w:t>
      </w:r>
      <w:r w:rsidRPr="00F955B5">
        <w:rPr>
          <w:color w:val="000000" w:themeColor="text1"/>
          <w:sz w:val="21"/>
        </w:rPr>
        <w:t xml:space="preserve"> has undertaken emergency preparedness activities as required under the policy and service agreement/contract with the department. </w:t>
      </w:r>
    </w:p>
    <w:p w14:paraId="3BC52953" w14:textId="63E5B631" w:rsidR="000958C3" w:rsidRPr="00F955B5" w:rsidRDefault="000958C3" w:rsidP="00EA4B45">
      <w:pPr>
        <w:pStyle w:val="DHHSbody"/>
        <w:spacing w:line="280" w:lineRule="atLeast"/>
        <w:jc w:val="both"/>
        <w:rPr>
          <w:color w:val="000000" w:themeColor="text1"/>
          <w:sz w:val="21"/>
        </w:rPr>
      </w:pPr>
      <w:r w:rsidRPr="00F955B5">
        <w:rPr>
          <w:color w:val="000000" w:themeColor="text1"/>
          <w:sz w:val="21"/>
        </w:rPr>
        <w:t xml:space="preserve">By submitting </w:t>
      </w:r>
      <w:r w:rsidR="00FD79BC" w:rsidRPr="00F955B5">
        <w:rPr>
          <w:color w:val="000000" w:themeColor="text1"/>
          <w:sz w:val="21"/>
        </w:rPr>
        <w:t>this</w:t>
      </w:r>
      <w:r w:rsidR="00C10978" w:rsidRPr="00F955B5">
        <w:rPr>
          <w:color w:val="000000" w:themeColor="text1"/>
          <w:sz w:val="21"/>
        </w:rPr>
        <w:t xml:space="preserve"> </w:t>
      </w:r>
      <w:r w:rsidR="003D57ED" w:rsidRPr="00F955B5">
        <w:rPr>
          <w:color w:val="000000" w:themeColor="text1"/>
          <w:sz w:val="21"/>
        </w:rPr>
        <w:t xml:space="preserve">online </w:t>
      </w:r>
      <w:r w:rsidR="005B0180" w:rsidRPr="00F955B5">
        <w:rPr>
          <w:color w:val="000000" w:themeColor="text1"/>
          <w:sz w:val="21"/>
        </w:rPr>
        <w:t>Emergency</w:t>
      </w:r>
      <w:r w:rsidR="00EE5214" w:rsidRPr="00F955B5">
        <w:rPr>
          <w:color w:val="000000" w:themeColor="text1"/>
          <w:sz w:val="21"/>
        </w:rPr>
        <w:t xml:space="preserve"> Preparedness Attestation</w:t>
      </w:r>
      <w:r w:rsidR="00AA0BC1" w:rsidRPr="00F955B5">
        <w:rPr>
          <w:color w:val="000000" w:themeColor="text1"/>
          <w:sz w:val="21"/>
        </w:rPr>
        <w:t xml:space="preserve">, </w:t>
      </w:r>
      <w:r w:rsidR="004234E3" w:rsidRPr="00F955B5">
        <w:rPr>
          <w:color w:val="000000" w:themeColor="text1"/>
          <w:sz w:val="21"/>
        </w:rPr>
        <w:t>agencies</w:t>
      </w:r>
      <w:r w:rsidRPr="00F955B5">
        <w:rPr>
          <w:color w:val="000000" w:themeColor="text1"/>
          <w:sz w:val="21"/>
        </w:rPr>
        <w:t xml:space="preserve"> are </w:t>
      </w:r>
      <w:r w:rsidR="00C10978" w:rsidRPr="00F955B5">
        <w:rPr>
          <w:color w:val="000000" w:themeColor="text1"/>
          <w:sz w:val="21"/>
        </w:rPr>
        <w:t>as</w:t>
      </w:r>
      <w:r w:rsidR="009C459E" w:rsidRPr="00F955B5">
        <w:rPr>
          <w:color w:val="000000" w:themeColor="text1"/>
          <w:sz w:val="21"/>
        </w:rPr>
        <w:t xml:space="preserve">suring the department that they have complied with the policy requirements. </w:t>
      </w:r>
    </w:p>
    <w:p w14:paraId="0E0E587B" w14:textId="371CC269" w:rsidR="00F01A72" w:rsidRPr="00F955B5" w:rsidRDefault="000958C3" w:rsidP="00EA4B45">
      <w:pPr>
        <w:pStyle w:val="DHHSbody"/>
        <w:spacing w:line="280" w:lineRule="atLeast"/>
        <w:jc w:val="both"/>
        <w:rPr>
          <w:color w:val="000000" w:themeColor="text1"/>
          <w:sz w:val="21"/>
        </w:rPr>
      </w:pPr>
      <w:r w:rsidRPr="00F955B5">
        <w:rPr>
          <w:color w:val="000000" w:themeColor="text1"/>
          <w:sz w:val="21"/>
        </w:rPr>
        <w:t xml:space="preserve">The </w:t>
      </w:r>
      <w:r w:rsidR="00114F27" w:rsidRPr="00F955B5">
        <w:rPr>
          <w:color w:val="000000" w:themeColor="text1"/>
          <w:sz w:val="21"/>
        </w:rPr>
        <w:t>person</w:t>
      </w:r>
      <w:r w:rsidR="006F0421" w:rsidRPr="00F955B5">
        <w:rPr>
          <w:color w:val="000000" w:themeColor="text1"/>
          <w:sz w:val="21"/>
        </w:rPr>
        <w:t xml:space="preserve"> </w:t>
      </w:r>
      <w:r w:rsidRPr="00F955B5">
        <w:rPr>
          <w:color w:val="000000" w:themeColor="text1"/>
          <w:sz w:val="21"/>
        </w:rPr>
        <w:t>submitting the</w:t>
      </w:r>
      <w:r w:rsidR="00114F27" w:rsidRPr="00F955B5">
        <w:rPr>
          <w:color w:val="000000" w:themeColor="text1"/>
          <w:sz w:val="21"/>
        </w:rPr>
        <w:t xml:space="preserve"> </w:t>
      </w:r>
      <w:r w:rsidR="00FA49A4" w:rsidRPr="00F955B5">
        <w:rPr>
          <w:color w:val="000000" w:themeColor="text1"/>
          <w:sz w:val="21"/>
        </w:rPr>
        <w:t>agency</w:t>
      </w:r>
      <w:r w:rsidR="00114F27" w:rsidRPr="00F955B5">
        <w:rPr>
          <w:color w:val="000000" w:themeColor="text1"/>
          <w:sz w:val="21"/>
        </w:rPr>
        <w:t>’s</w:t>
      </w:r>
      <w:r w:rsidRPr="00F955B5">
        <w:rPr>
          <w:color w:val="000000" w:themeColor="text1"/>
          <w:sz w:val="21"/>
        </w:rPr>
        <w:t xml:space="preserve"> </w:t>
      </w:r>
      <w:r w:rsidR="00EE5214" w:rsidRPr="00F955B5">
        <w:rPr>
          <w:color w:val="000000" w:themeColor="text1"/>
          <w:sz w:val="21"/>
        </w:rPr>
        <w:t>E</w:t>
      </w:r>
      <w:r w:rsidR="005B0180" w:rsidRPr="00F955B5">
        <w:rPr>
          <w:color w:val="000000" w:themeColor="text1"/>
          <w:sz w:val="21"/>
        </w:rPr>
        <w:t>mergency</w:t>
      </w:r>
      <w:r w:rsidR="00EE5214" w:rsidRPr="00F955B5">
        <w:rPr>
          <w:color w:val="000000" w:themeColor="text1"/>
          <w:sz w:val="21"/>
        </w:rPr>
        <w:t xml:space="preserve"> Preparedness Attestation</w:t>
      </w:r>
      <w:r w:rsidRPr="00F955B5">
        <w:rPr>
          <w:color w:val="000000" w:themeColor="text1"/>
          <w:sz w:val="21"/>
        </w:rPr>
        <w:t xml:space="preserve"> </w:t>
      </w:r>
      <w:bookmarkStart w:id="7" w:name="_Hlk141795833"/>
      <w:r w:rsidRPr="00F955B5">
        <w:rPr>
          <w:color w:val="000000" w:themeColor="text1"/>
          <w:sz w:val="21"/>
        </w:rPr>
        <w:t xml:space="preserve">must be </w:t>
      </w:r>
      <w:r w:rsidR="00FC045D" w:rsidRPr="00F955B5">
        <w:rPr>
          <w:color w:val="000000" w:themeColor="text1"/>
          <w:sz w:val="21"/>
        </w:rPr>
        <w:t xml:space="preserve">an </w:t>
      </w:r>
      <w:r w:rsidR="00A25BDB" w:rsidRPr="00F955B5">
        <w:rPr>
          <w:color w:val="000000" w:themeColor="text1"/>
          <w:sz w:val="21"/>
        </w:rPr>
        <w:t>Authorised O</w:t>
      </w:r>
      <w:r w:rsidR="00FC045D" w:rsidRPr="00F955B5">
        <w:rPr>
          <w:color w:val="000000" w:themeColor="text1"/>
          <w:sz w:val="21"/>
        </w:rPr>
        <w:t xml:space="preserve">fficer </w:t>
      </w:r>
      <w:r w:rsidR="00FC4429" w:rsidRPr="00F955B5">
        <w:rPr>
          <w:color w:val="000000" w:themeColor="text1"/>
          <w:sz w:val="21"/>
        </w:rPr>
        <w:t xml:space="preserve">or approved delegate </w:t>
      </w:r>
      <w:r w:rsidR="003C224A" w:rsidRPr="00F955B5">
        <w:rPr>
          <w:color w:val="000000" w:themeColor="text1"/>
          <w:sz w:val="21"/>
        </w:rPr>
        <w:t xml:space="preserve">(i.e., </w:t>
      </w:r>
      <w:r w:rsidR="00705CB0" w:rsidRPr="00F955B5">
        <w:rPr>
          <w:color w:val="000000" w:themeColor="text1"/>
          <w:sz w:val="21"/>
        </w:rPr>
        <w:t xml:space="preserve">an employee that is listed as the legal </w:t>
      </w:r>
      <w:r w:rsidR="003E197E" w:rsidRPr="00F955B5">
        <w:rPr>
          <w:color w:val="000000" w:themeColor="text1"/>
          <w:sz w:val="21"/>
        </w:rPr>
        <w:t>signatory</w:t>
      </w:r>
      <w:r w:rsidR="00705CB0" w:rsidRPr="00F955B5">
        <w:rPr>
          <w:color w:val="000000" w:themeColor="text1"/>
          <w:sz w:val="21"/>
        </w:rPr>
        <w:t xml:space="preserve"> </w:t>
      </w:r>
      <w:r w:rsidR="00AA34D9" w:rsidRPr="00F955B5">
        <w:rPr>
          <w:color w:val="000000" w:themeColor="text1"/>
          <w:sz w:val="21"/>
        </w:rPr>
        <w:t xml:space="preserve">in the service agreement the </w:t>
      </w:r>
      <w:r w:rsidR="00797665" w:rsidRPr="00F955B5">
        <w:rPr>
          <w:color w:val="000000" w:themeColor="text1"/>
          <w:sz w:val="21"/>
        </w:rPr>
        <w:t>agency</w:t>
      </w:r>
      <w:r w:rsidR="00AA34D9" w:rsidRPr="00F955B5">
        <w:rPr>
          <w:color w:val="000000" w:themeColor="text1"/>
          <w:sz w:val="21"/>
        </w:rPr>
        <w:t xml:space="preserve"> has with the department</w:t>
      </w:r>
      <w:r w:rsidR="00FC4429" w:rsidRPr="00F955B5">
        <w:rPr>
          <w:color w:val="000000" w:themeColor="text1"/>
          <w:sz w:val="21"/>
        </w:rPr>
        <w:t>, or their nominated and approved delegate</w:t>
      </w:r>
      <w:r w:rsidR="001E3539" w:rsidRPr="00F955B5">
        <w:rPr>
          <w:color w:val="000000" w:themeColor="text1"/>
          <w:sz w:val="21"/>
        </w:rPr>
        <w:t>)</w:t>
      </w:r>
      <w:r w:rsidR="00AA34D9" w:rsidRPr="00F955B5">
        <w:rPr>
          <w:color w:val="000000" w:themeColor="text1"/>
          <w:sz w:val="21"/>
        </w:rPr>
        <w:t xml:space="preserve">. </w:t>
      </w:r>
      <w:r w:rsidR="0081159D" w:rsidRPr="00F955B5">
        <w:rPr>
          <w:color w:val="000000" w:themeColor="text1"/>
          <w:sz w:val="21"/>
        </w:rPr>
        <w:t>Example of Aut</w:t>
      </w:r>
      <w:r w:rsidR="002B39D7" w:rsidRPr="00F955B5">
        <w:rPr>
          <w:color w:val="000000" w:themeColor="text1"/>
          <w:sz w:val="21"/>
        </w:rPr>
        <w:t xml:space="preserve">horised Officers </w:t>
      </w:r>
      <w:r w:rsidR="00DC49A1" w:rsidRPr="00F955B5">
        <w:rPr>
          <w:color w:val="000000" w:themeColor="text1"/>
          <w:sz w:val="21"/>
        </w:rPr>
        <w:t>include</w:t>
      </w:r>
      <w:r w:rsidR="00F01A72" w:rsidRPr="00F955B5">
        <w:rPr>
          <w:color w:val="000000" w:themeColor="text1"/>
          <w:sz w:val="21"/>
        </w:rPr>
        <w:t>:</w:t>
      </w:r>
    </w:p>
    <w:p w14:paraId="6306FBF2" w14:textId="2A81EEFA" w:rsidR="00DC49A1" w:rsidRPr="00BC4DFB" w:rsidRDefault="00F01A72" w:rsidP="00BC4DFB">
      <w:pPr>
        <w:pStyle w:val="Bullet1"/>
        <w:numPr>
          <w:ilvl w:val="0"/>
          <w:numId w:val="17"/>
        </w:numPr>
        <w:ind w:left="284" w:hanging="284"/>
        <w:rPr>
          <w:szCs w:val="21"/>
        </w:rPr>
      </w:pPr>
      <w:r w:rsidRPr="00BC4DFB">
        <w:rPr>
          <w:szCs w:val="21"/>
        </w:rPr>
        <w:t xml:space="preserve">Board of Management </w:t>
      </w:r>
      <w:r w:rsidR="00DC49A1" w:rsidRPr="00BC4DFB">
        <w:rPr>
          <w:szCs w:val="21"/>
        </w:rPr>
        <w:t>Chairs, Presidents and Treasurers</w:t>
      </w:r>
    </w:p>
    <w:p w14:paraId="34143B66" w14:textId="4929C10F" w:rsidR="00DC49A1" w:rsidRPr="00BC4DFB" w:rsidRDefault="00F01A72" w:rsidP="00BC4DFB">
      <w:pPr>
        <w:pStyle w:val="Bullet1"/>
        <w:numPr>
          <w:ilvl w:val="0"/>
          <w:numId w:val="17"/>
        </w:numPr>
        <w:ind w:left="284" w:hanging="284"/>
        <w:rPr>
          <w:szCs w:val="21"/>
        </w:rPr>
      </w:pPr>
      <w:r w:rsidRPr="00BC4DFB">
        <w:rPr>
          <w:szCs w:val="21"/>
        </w:rPr>
        <w:t>C</w:t>
      </w:r>
      <w:r w:rsidR="000958C3" w:rsidRPr="00BC4DFB">
        <w:rPr>
          <w:szCs w:val="21"/>
        </w:rPr>
        <w:t xml:space="preserve">hief </w:t>
      </w:r>
      <w:r w:rsidRPr="00BC4DFB">
        <w:rPr>
          <w:szCs w:val="21"/>
        </w:rPr>
        <w:t>E</w:t>
      </w:r>
      <w:r w:rsidR="000958C3" w:rsidRPr="00BC4DFB">
        <w:rPr>
          <w:szCs w:val="21"/>
        </w:rPr>
        <w:t xml:space="preserve">xecutive </w:t>
      </w:r>
      <w:r w:rsidRPr="00BC4DFB">
        <w:rPr>
          <w:szCs w:val="21"/>
        </w:rPr>
        <w:t>O</w:t>
      </w:r>
      <w:r w:rsidR="000958C3" w:rsidRPr="00BC4DFB">
        <w:rPr>
          <w:szCs w:val="21"/>
        </w:rPr>
        <w:t>fficer</w:t>
      </w:r>
      <w:r w:rsidR="00AA34D9" w:rsidRPr="00BC4DFB">
        <w:rPr>
          <w:szCs w:val="21"/>
        </w:rPr>
        <w:t>s</w:t>
      </w:r>
    </w:p>
    <w:p w14:paraId="6E2DE591" w14:textId="61E026ED" w:rsidR="00DC49A1" w:rsidRPr="00BC4DFB" w:rsidRDefault="00F01A72" w:rsidP="00BC4DFB">
      <w:pPr>
        <w:pStyle w:val="Bullet1"/>
        <w:numPr>
          <w:ilvl w:val="0"/>
          <w:numId w:val="17"/>
        </w:numPr>
        <w:ind w:left="284" w:hanging="284"/>
        <w:rPr>
          <w:szCs w:val="21"/>
        </w:rPr>
      </w:pPr>
      <w:r w:rsidRPr="00BC4DFB">
        <w:rPr>
          <w:szCs w:val="21"/>
        </w:rPr>
        <w:t>E</w:t>
      </w:r>
      <w:r w:rsidR="00AA34D9" w:rsidRPr="00BC4DFB">
        <w:rPr>
          <w:szCs w:val="21"/>
        </w:rPr>
        <w:t xml:space="preserve">xecutive </w:t>
      </w:r>
      <w:r w:rsidRPr="00BC4DFB">
        <w:rPr>
          <w:szCs w:val="21"/>
        </w:rPr>
        <w:t>D</w:t>
      </w:r>
      <w:r w:rsidR="00AA34D9" w:rsidRPr="00BC4DFB">
        <w:rPr>
          <w:szCs w:val="21"/>
        </w:rPr>
        <w:t xml:space="preserve">irectors </w:t>
      </w:r>
    </w:p>
    <w:p w14:paraId="72927982" w14:textId="6F424110" w:rsidR="00DC49A1" w:rsidRPr="00BC4DFB" w:rsidRDefault="00DC49A1" w:rsidP="00BC4DFB">
      <w:pPr>
        <w:pStyle w:val="Bullet1"/>
        <w:numPr>
          <w:ilvl w:val="0"/>
          <w:numId w:val="17"/>
        </w:numPr>
        <w:ind w:left="284" w:hanging="284"/>
        <w:rPr>
          <w:szCs w:val="21"/>
        </w:rPr>
      </w:pPr>
      <w:r w:rsidRPr="00BC4DFB">
        <w:rPr>
          <w:szCs w:val="21"/>
        </w:rPr>
        <w:t>General Managers</w:t>
      </w:r>
    </w:p>
    <w:p w14:paraId="2AEAE515" w14:textId="77777777" w:rsidR="00877B32" w:rsidRPr="00BC4DFB" w:rsidRDefault="00DC49A1" w:rsidP="00BC4DFB">
      <w:pPr>
        <w:pStyle w:val="Bullet1"/>
        <w:numPr>
          <w:ilvl w:val="0"/>
          <w:numId w:val="17"/>
        </w:numPr>
        <w:ind w:left="284" w:hanging="284"/>
        <w:rPr>
          <w:szCs w:val="21"/>
        </w:rPr>
      </w:pPr>
      <w:r w:rsidRPr="00BC4DFB">
        <w:rPr>
          <w:szCs w:val="21"/>
        </w:rPr>
        <w:t>P</w:t>
      </w:r>
      <w:r w:rsidR="000958C3" w:rsidRPr="00BC4DFB">
        <w:rPr>
          <w:szCs w:val="21"/>
        </w:rPr>
        <w:t>rincipal</w:t>
      </w:r>
      <w:r w:rsidRPr="00BC4DFB">
        <w:rPr>
          <w:szCs w:val="21"/>
        </w:rPr>
        <w:t>s</w:t>
      </w:r>
      <w:r w:rsidR="000958C3" w:rsidRPr="00BC4DFB" w:rsidDel="00DC49A1">
        <w:rPr>
          <w:szCs w:val="21"/>
        </w:rPr>
        <w:t xml:space="preserve"> </w:t>
      </w:r>
    </w:p>
    <w:p w14:paraId="5BC4ABD9" w14:textId="5BC70363" w:rsidR="00DC49A1" w:rsidRPr="0094338D" w:rsidRDefault="00DC49A1" w:rsidP="00BC4DFB">
      <w:pPr>
        <w:pStyle w:val="Bullet1"/>
        <w:numPr>
          <w:ilvl w:val="0"/>
          <w:numId w:val="17"/>
        </w:numPr>
        <w:ind w:left="284" w:hanging="284"/>
        <w:rPr>
          <w:color w:val="000000" w:themeColor="text1"/>
        </w:rPr>
      </w:pPr>
      <w:r w:rsidRPr="00BC4DFB">
        <w:rPr>
          <w:szCs w:val="21"/>
        </w:rPr>
        <w:t xml:space="preserve">other </w:t>
      </w:r>
      <w:r w:rsidR="000958C3" w:rsidRPr="00BC4DFB">
        <w:rPr>
          <w:szCs w:val="21"/>
        </w:rPr>
        <w:t>similarly authorised</w:t>
      </w:r>
      <w:r w:rsidR="000958C3" w:rsidRPr="0094338D">
        <w:rPr>
          <w:color w:val="000000" w:themeColor="text1"/>
        </w:rPr>
        <w:t xml:space="preserve"> roles.</w:t>
      </w:r>
      <w:bookmarkEnd w:id="7"/>
      <w:r w:rsidR="0054599C" w:rsidRPr="0094338D">
        <w:rPr>
          <w:color w:val="000000" w:themeColor="text1"/>
        </w:rPr>
        <w:t xml:space="preserve"> </w:t>
      </w:r>
    </w:p>
    <w:p w14:paraId="15CF23AE" w14:textId="3ABBCE33" w:rsidR="000958C3" w:rsidRPr="00BC4DFB" w:rsidRDefault="00903226" w:rsidP="00EA4B45">
      <w:pPr>
        <w:pStyle w:val="DHHSbody"/>
        <w:spacing w:line="280" w:lineRule="atLeast"/>
        <w:jc w:val="both"/>
        <w:rPr>
          <w:color w:val="000000" w:themeColor="text1"/>
          <w:sz w:val="21"/>
        </w:rPr>
      </w:pPr>
      <w:r w:rsidRPr="00BC4DFB">
        <w:rPr>
          <w:color w:val="000000" w:themeColor="text1"/>
          <w:sz w:val="21"/>
        </w:rPr>
        <w:t xml:space="preserve">The </w:t>
      </w:r>
      <w:r w:rsidR="00877B32" w:rsidRPr="00BC4DFB">
        <w:rPr>
          <w:color w:val="000000" w:themeColor="text1"/>
          <w:sz w:val="21"/>
        </w:rPr>
        <w:t>A</w:t>
      </w:r>
      <w:r w:rsidRPr="00BC4DFB">
        <w:rPr>
          <w:color w:val="000000" w:themeColor="text1"/>
          <w:sz w:val="21"/>
        </w:rPr>
        <w:t xml:space="preserve">uthorised </w:t>
      </w:r>
      <w:r w:rsidR="00877B32" w:rsidRPr="00BC4DFB">
        <w:rPr>
          <w:color w:val="000000" w:themeColor="text1"/>
          <w:sz w:val="21"/>
        </w:rPr>
        <w:t>O</w:t>
      </w:r>
      <w:r w:rsidRPr="00BC4DFB">
        <w:rPr>
          <w:color w:val="000000" w:themeColor="text1"/>
          <w:sz w:val="21"/>
        </w:rPr>
        <w:t>fficer may</w:t>
      </w:r>
      <w:r w:rsidR="0054599C" w:rsidRPr="00BC4DFB">
        <w:rPr>
          <w:color w:val="000000" w:themeColor="text1"/>
          <w:sz w:val="21"/>
        </w:rPr>
        <w:t xml:space="preserve"> delegate the</w:t>
      </w:r>
      <w:r w:rsidR="00877B32" w:rsidRPr="00BC4DFB">
        <w:rPr>
          <w:color w:val="000000" w:themeColor="text1"/>
          <w:sz w:val="21"/>
        </w:rPr>
        <w:t>ir</w:t>
      </w:r>
      <w:r w:rsidR="0054599C" w:rsidRPr="00BC4DFB">
        <w:rPr>
          <w:color w:val="000000" w:themeColor="text1"/>
          <w:sz w:val="21"/>
        </w:rPr>
        <w:t xml:space="preserve"> responsibility to</w:t>
      </w:r>
      <w:r w:rsidR="00877B32" w:rsidRPr="00BC4DFB">
        <w:rPr>
          <w:color w:val="000000" w:themeColor="text1"/>
          <w:sz w:val="21"/>
        </w:rPr>
        <w:t xml:space="preserve"> another </w:t>
      </w:r>
      <w:r w:rsidR="00E2179E" w:rsidRPr="00BC4DFB">
        <w:rPr>
          <w:color w:val="000000" w:themeColor="text1"/>
          <w:sz w:val="21"/>
        </w:rPr>
        <w:t>agency officer, to enable them to</w:t>
      </w:r>
      <w:r w:rsidR="0054599C" w:rsidRPr="00BC4DFB">
        <w:rPr>
          <w:color w:val="000000" w:themeColor="text1"/>
          <w:sz w:val="21"/>
        </w:rPr>
        <w:t xml:space="preserve"> attest on </w:t>
      </w:r>
      <w:r w:rsidRPr="00BC4DFB">
        <w:rPr>
          <w:color w:val="000000" w:themeColor="text1"/>
          <w:sz w:val="21"/>
        </w:rPr>
        <w:t>the</w:t>
      </w:r>
      <w:r w:rsidR="00E2179E" w:rsidRPr="00BC4DFB">
        <w:rPr>
          <w:color w:val="000000" w:themeColor="text1"/>
          <w:sz w:val="21"/>
        </w:rPr>
        <w:t xml:space="preserve"> Authorised Officer’s </w:t>
      </w:r>
      <w:r w:rsidR="0054599C" w:rsidRPr="00BC4DFB">
        <w:rPr>
          <w:color w:val="000000" w:themeColor="text1"/>
          <w:sz w:val="21"/>
        </w:rPr>
        <w:t xml:space="preserve">behalf </w:t>
      </w:r>
      <w:r w:rsidRPr="00BC4DFB">
        <w:rPr>
          <w:color w:val="000000" w:themeColor="text1"/>
          <w:sz w:val="21"/>
        </w:rPr>
        <w:t xml:space="preserve">for the </w:t>
      </w:r>
      <w:r w:rsidR="0054599C" w:rsidRPr="00BC4DFB" w:rsidDel="00924984">
        <w:rPr>
          <w:color w:val="000000" w:themeColor="text1"/>
          <w:sz w:val="21"/>
        </w:rPr>
        <w:t>agency</w:t>
      </w:r>
      <w:r w:rsidR="0054599C" w:rsidRPr="00BC4DFB">
        <w:rPr>
          <w:color w:val="000000" w:themeColor="text1"/>
          <w:sz w:val="21"/>
        </w:rPr>
        <w:t>.</w:t>
      </w:r>
      <w:r w:rsidR="00924984" w:rsidRPr="00BC4DFB">
        <w:rPr>
          <w:color w:val="000000" w:themeColor="text1"/>
          <w:sz w:val="21"/>
        </w:rPr>
        <w:t xml:space="preserve"> In such cases, this decision should be</w:t>
      </w:r>
      <w:r w:rsidR="004679D7" w:rsidRPr="00BC4DFB">
        <w:rPr>
          <w:color w:val="000000" w:themeColor="text1"/>
          <w:sz w:val="21"/>
        </w:rPr>
        <w:t xml:space="preserve"> approved by the nominated Authorised Officer, </w:t>
      </w:r>
      <w:r w:rsidR="00FD0FD6" w:rsidRPr="00BC4DFB">
        <w:rPr>
          <w:color w:val="000000" w:themeColor="text1"/>
          <w:sz w:val="21"/>
        </w:rPr>
        <w:t xml:space="preserve">and formally </w:t>
      </w:r>
      <w:r w:rsidR="00F87169" w:rsidRPr="00BC4DFB">
        <w:rPr>
          <w:color w:val="000000" w:themeColor="text1"/>
          <w:sz w:val="21"/>
        </w:rPr>
        <w:t>noted and</w:t>
      </w:r>
      <w:r w:rsidR="00924984" w:rsidRPr="00BC4DFB">
        <w:rPr>
          <w:color w:val="000000" w:themeColor="text1"/>
          <w:sz w:val="21"/>
        </w:rPr>
        <w:t xml:space="preserve"> recorded by the </w:t>
      </w:r>
      <w:r w:rsidR="00FA49A4" w:rsidRPr="00BC4DFB">
        <w:rPr>
          <w:color w:val="000000" w:themeColor="text1"/>
          <w:sz w:val="21"/>
        </w:rPr>
        <w:t>agency</w:t>
      </w:r>
      <w:r w:rsidR="00AD6F72" w:rsidRPr="00BC4DFB">
        <w:rPr>
          <w:color w:val="000000" w:themeColor="text1"/>
          <w:sz w:val="21"/>
        </w:rPr>
        <w:t xml:space="preserve">. </w:t>
      </w:r>
    </w:p>
    <w:p w14:paraId="54E8FF21" w14:textId="65DFFDAF" w:rsidR="00670AA2" w:rsidRPr="00BC4DFB" w:rsidRDefault="004037E5" w:rsidP="00EA4B45">
      <w:pPr>
        <w:pStyle w:val="DHHSbody"/>
        <w:spacing w:line="280" w:lineRule="atLeast"/>
        <w:jc w:val="both"/>
        <w:rPr>
          <w:color w:val="000000" w:themeColor="text1"/>
          <w:sz w:val="21"/>
        </w:rPr>
      </w:pPr>
      <w:r w:rsidRPr="00BC4DFB">
        <w:rPr>
          <w:color w:val="000000" w:themeColor="text1"/>
          <w:sz w:val="21"/>
        </w:rPr>
        <w:t xml:space="preserve">If </w:t>
      </w:r>
      <w:r w:rsidRPr="00BC4DFB" w:rsidDel="00F11CDC">
        <w:rPr>
          <w:color w:val="000000" w:themeColor="text1"/>
          <w:sz w:val="21"/>
        </w:rPr>
        <w:t xml:space="preserve">an </w:t>
      </w:r>
      <w:r w:rsidR="00D25691" w:rsidRPr="00BC4DFB" w:rsidDel="00F11CDC">
        <w:rPr>
          <w:color w:val="000000" w:themeColor="text1"/>
          <w:sz w:val="21"/>
        </w:rPr>
        <w:t>agency</w:t>
      </w:r>
      <w:r w:rsidRPr="00BC4DFB">
        <w:rPr>
          <w:color w:val="000000" w:themeColor="text1"/>
          <w:sz w:val="21"/>
        </w:rPr>
        <w:t xml:space="preserve"> is unable to lodge its </w:t>
      </w:r>
      <w:r w:rsidR="005B0180" w:rsidRPr="00BC4DFB">
        <w:rPr>
          <w:color w:val="000000" w:themeColor="text1"/>
          <w:sz w:val="21"/>
        </w:rPr>
        <w:t>Emergency</w:t>
      </w:r>
      <w:r w:rsidR="00EE5214" w:rsidRPr="00BC4DFB">
        <w:rPr>
          <w:color w:val="000000" w:themeColor="text1"/>
          <w:sz w:val="21"/>
        </w:rPr>
        <w:t xml:space="preserve"> Preparedness Attestation</w:t>
      </w:r>
      <w:r w:rsidRPr="00BC4DFB">
        <w:rPr>
          <w:color w:val="000000" w:themeColor="text1"/>
          <w:sz w:val="21"/>
        </w:rPr>
        <w:t xml:space="preserve"> online, </w:t>
      </w:r>
      <w:r w:rsidR="00F11CDC" w:rsidRPr="00BC4DFB">
        <w:rPr>
          <w:color w:val="000000" w:themeColor="text1"/>
          <w:sz w:val="21"/>
        </w:rPr>
        <w:t xml:space="preserve">it </w:t>
      </w:r>
      <w:r w:rsidRPr="00BC4DFB">
        <w:rPr>
          <w:color w:val="000000" w:themeColor="text1"/>
          <w:sz w:val="21"/>
        </w:rPr>
        <w:t>can</w:t>
      </w:r>
      <w:r w:rsidR="00171966" w:rsidRPr="00BC4DFB">
        <w:rPr>
          <w:color w:val="000000" w:themeColor="text1"/>
          <w:sz w:val="21"/>
        </w:rPr>
        <w:t xml:space="preserve"> request to </w:t>
      </w:r>
      <w:r w:rsidRPr="00BC4DFB">
        <w:rPr>
          <w:color w:val="000000" w:themeColor="text1"/>
          <w:sz w:val="21"/>
        </w:rPr>
        <w:t>complete a hard copy</w:t>
      </w:r>
      <w:r w:rsidR="00F11CDC" w:rsidRPr="00BC4DFB">
        <w:rPr>
          <w:color w:val="000000" w:themeColor="text1"/>
          <w:sz w:val="21"/>
        </w:rPr>
        <w:t xml:space="preserve"> </w:t>
      </w:r>
      <w:r w:rsidR="00171966" w:rsidRPr="00BC4DFB">
        <w:rPr>
          <w:color w:val="000000" w:themeColor="text1"/>
          <w:sz w:val="21"/>
        </w:rPr>
        <w:t xml:space="preserve">(PDF version) of the form, </w:t>
      </w:r>
      <w:r w:rsidR="00F11CDC" w:rsidRPr="00BC4DFB">
        <w:rPr>
          <w:color w:val="000000" w:themeColor="text1"/>
          <w:sz w:val="21"/>
        </w:rPr>
        <w:t>and</w:t>
      </w:r>
      <w:r w:rsidR="00171966" w:rsidRPr="00BC4DFB">
        <w:rPr>
          <w:color w:val="000000" w:themeColor="text1"/>
          <w:sz w:val="21"/>
        </w:rPr>
        <w:t xml:space="preserve"> then</w:t>
      </w:r>
      <w:r w:rsidR="00F11CDC" w:rsidRPr="00BC4DFB">
        <w:rPr>
          <w:color w:val="000000" w:themeColor="text1"/>
          <w:sz w:val="21"/>
        </w:rPr>
        <w:t xml:space="preserve"> submit this</w:t>
      </w:r>
      <w:r w:rsidR="00171966" w:rsidRPr="00BC4DFB">
        <w:rPr>
          <w:color w:val="000000" w:themeColor="text1"/>
          <w:sz w:val="21"/>
        </w:rPr>
        <w:t xml:space="preserve"> as an attachment </w:t>
      </w:r>
      <w:r w:rsidR="00F11CDC" w:rsidRPr="00BC4DFB">
        <w:rPr>
          <w:color w:val="000000" w:themeColor="text1"/>
          <w:sz w:val="21"/>
        </w:rPr>
        <w:t>via email</w:t>
      </w:r>
      <w:r w:rsidRPr="00BC4DFB" w:rsidDel="00171966">
        <w:rPr>
          <w:color w:val="000000" w:themeColor="text1"/>
          <w:sz w:val="21"/>
        </w:rPr>
        <w:t>.</w:t>
      </w:r>
      <w:r w:rsidRPr="00BC4DFB">
        <w:rPr>
          <w:color w:val="000000" w:themeColor="text1"/>
          <w:sz w:val="21"/>
        </w:rPr>
        <w:t xml:space="preserve"> However, this </w:t>
      </w:r>
      <w:r w:rsidR="00913791" w:rsidRPr="00BC4DFB">
        <w:rPr>
          <w:color w:val="000000" w:themeColor="text1"/>
          <w:sz w:val="21"/>
        </w:rPr>
        <w:t xml:space="preserve">process </w:t>
      </w:r>
      <w:r w:rsidR="00171966" w:rsidRPr="00BC4DFB">
        <w:rPr>
          <w:color w:val="000000" w:themeColor="text1"/>
          <w:sz w:val="21"/>
        </w:rPr>
        <w:t xml:space="preserve">can </w:t>
      </w:r>
      <w:r w:rsidRPr="00BC4DFB">
        <w:rPr>
          <w:color w:val="000000" w:themeColor="text1"/>
          <w:sz w:val="21"/>
        </w:rPr>
        <w:t>only occur</w:t>
      </w:r>
      <w:r w:rsidR="00670AA2" w:rsidRPr="00BC4DFB">
        <w:rPr>
          <w:color w:val="000000" w:themeColor="text1"/>
          <w:sz w:val="21"/>
        </w:rPr>
        <w:t>:</w:t>
      </w:r>
    </w:p>
    <w:p w14:paraId="77A4669C" w14:textId="417BCD43" w:rsidR="003C1ED6" w:rsidRPr="00BC4DFB" w:rsidRDefault="003C1ED6" w:rsidP="00BC4DFB">
      <w:pPr>
        <w:pStyle w:val="Bullet1"/>
        <w:numPr>
          <w:ilvl w:val="0"/>
          <w:numId w:val="17"/>
        </w:numPr>
        <w:ind w:left="284" w:hanging="284"/>
        <w:rPr>
          <w:szCs w:val="21"/>
        </w:rPr>
      </w:pPr>
      <w:r w:rsidRPr="00BC4DFB">
        <w:rPr>
          <w:szCs w:val="21"/>
        </w:rPr>
        <w:t xml:space="preserve">by agreement with the department; and </w:t>
      </w:r>
    </w:p>
    <w:p w14:paraId="5803A662" w14:textId="779BCC8C" w:rsidR="004037E5" w:rsidRPr="00BC4DFB" w:rsidRDefault="00913791" w:rsidP="00BC4DFB">
      <w:pPr>
        <w:pStyle w:val="Bullet1"/>
        <w:numPr>
          <w:ilvl w:val="0"/>
          <w:numId w:val="17"/>
        </w:numPr>
        <w:ind w:left="284" w:hanging="284"/>
      </w:pPr>
      <w:r>
        <w:t>i</w:t>
      </w:r>
      <w:r w:rsidR="00171966">
        <w:t>n</w:t>
      </w:r>
      <w:r>
        <w:t xml:space="preserve"> exceptional circumstances and </w:t>
      </w:r>
      <w:r w:rsidR="00171966">
        <w:t>(as determine</w:t>
      </w:r>
      <w:r w:rsidR="00F63570">
        <w:t>d</w:t>
      </w:r>
      <w:r w:rsidR="00171966">
        <w:t xml:space="preserve"> by </w:t>
      </w:r>
      <w:r w:rsidR="004037E5">
        <w:t xml:space="preserve">department </w:t>
      </w:r>
      <w:r w:rsidR="00171966">
        <w:t>key contact, who</w:t>
      </w:r>
      <w:r w:rsidR="004037E5">
        <w:t xml:space="preserve"> will then complete the form online in SAM </w:t>
      </w:r>
      <w:r w:rsidR="00171966">
        <w:t xml:space="preserve"> / FAC on behalf of the service and attach the pdf version of the attestation form</w:t>
      </w:r>
      <w:r w:rsidR="009C2686">
        <w:t>)</w:t>
      </w:r>
      <w:r w:rsidR="00670AA2">
        <w:t xml:space="preserve">; </w:t>
      </w:r>
      <w:r w:rsidR="00444E09">
        <w:t>and</w:t>
      </w:r>
    </w:p>
    <w:p w14:paraId="67A76725" w14:textId="76B82669" w:rsidR="3E1F7641" w:rsidRDefault="00670AA2" w:rsidP="1EA4854C">
      <w:pPr>
        <w:pStyle w:val="Bullet1"/>
        <w:numPr>
          <w:ilvl w:val="0"/>
          <w:numId w:val="17"/>
        </w:numPr>
        <w:ind w:left="284" w:hanging="284"/>
      </w:pPr>
      <w:r>
        <w:t xml:space="preserve">when </w:t>
      </w:r>
      <w:r w:rsidDel="009C2686">
        <w:t xml:space="preserve">an </w:t>
      </w:r>
      <w:r w:rsidR="00797665">
        <w:t>agency</w:t>
      </w:r>
      <w:r>
        <w:t xml:space="preserve"> is </w:t>
      </w:r>
      <w:r w:rsidR="009C2686">
        <w:t xml:space="preserve">not funded through the FAC / </w:t>
      </w:r>
      <w:r w:rsidR="00FA5E59">
        <w:t>Service Agreement Management System (SAMS2)</w:t>
      </w:r>
      <w:r w:rsidR="009C2686">
        <w:t xml:space="preserve"> system (i.e., the </w:t>
      </w:r>
      <w:r w:rsidR="00797665">
        <w:t>agency</w:t>
      </w:r>
      <w:r w:rsidR="009C2686">
        <w:t xml:space="preserve"> may be </w:t>
      </w:r>
      <w:r>
        <w:t xml:space="preserve">funded through </w:t>
      </w:r>
      <w:r w:rsidR="009C2686">
        <w:t xml:space="preserve">another system such as </w:t>
      </w:r>
      <w:r>
        <w:t>Oracle</w:t>
      </w:r>
    </w:p>
    <w:p w14:paraId="20AAD82C" w14:textId="1A1B519A" w:rsidR="00764E22" w:rsidRPr="00764E22" w:rsidRDefault="00D75673" w:rsidP="00764E22">
      <w:pPr>
        <w:pStyle w:val="Bullet1"/>
        <w:numPr>
          <w:ilvl w:val="0"/>
          <w:numId w:val="17"/>
        </w:numPr>
        <w:ind w:left="284" w:hanging="284"/>
      </w:pPr>
      <w:bookmarkStart w:id="8" w:name="_Toc483575235"/>
      <w:r w:rsidRPr="00BC4DFB">
        <w:rPr>
          <w:szCs w:val="21"/>
        </w:rPr>
        <w:t xml:space="preserve"> </w:t>
      </w:r>
      <w:r w:rsidR="00252A3B" w:rsidRPr="00764E22">
        <w:rPr>
          <w:color w:val="000000" w:themeColor="text1"/>
        </w:rPr>
        <w:t xml:space="preserve">If you have any questions regarding the emergency preparedness attestation or have any queries regarding the information included in the agency’s online Emergency Preparedness Attestation form, </w:t>
      </w:r>
    </w:p>
    <w:p w14:paraId="0DD77242" w14:textId="25163DA4" w:rsidR="00D75673" w:rsidRPr="00764E22" w:rsidRDefault="00764E22" w:rsidP="00764E22">
      <w:pPr>
        <w:pStyle w:val="Bullet1"/>
        <w:ind w:left="284"/>
      </w:pPr>
      <w:r w:rsidRPr="00BC4DFB">
        <w:rPr>
          <w:noProof/>
          <w:szCs w:val="21"/>
        </w:rPr>
        <mc:AlternateContent>
          <mc:Choice Requires="wps">
            <w:drawing>
              <wp:anchor distT="45720" distB="45720" distL="114300" distR="114300" simplePos="0" relativeHeight="251658251" behindDoc="0" locked="0" layoutInCell="1" allowOverlap="1" wp14:anchorId="29655B57" wp14:editId="614774FF">
                <wp:simplePos x="0" y="0"/>
                <wp:positionH relativeFrom="margin">
                  <wp:align>right</wp:align>
                </wp:positionH>
                <wp:positionV relativeFrom="paragraph">
                  <wp:posOffset>410845</wp:posOffset>
                </wp:positionV>
                <wp:extent cx="6438900" cy="1628775"/>
                <wp:effectExtent l="19050" t="19050" r="19050" b="2857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628775"/>
                        </a:xfrm>
                        <a:prstGeom prst="rect">
                          <a:avLst/>
                        </a:prstGeom>
                        <a:solidFill>
                          <a:srgbClr val="FFFFFF"/>
                        </a:solidFill>
                        <a:ln w="28575">
                          <a:solidFill>
                            <a:srgbClr val="000000"/>
                          </a:solidFill>
                          <a:miter lim="800000"/>
                          <a:headEnd/>
                          <a:tailEnd/>
                        </a:ln>
                      </wps:spPr>
                      <wps:txbx>
                        <w:txbxContent>
                          <w:p w14:paraId="1C7C8F6A" w14:textId="1E8CF966" w:rsidR="00D75673" w:rsidRPr="00BC4DFB" w:rsidRDefault="00D75673" w:rsidP="00167C7C">
                            <w:pPr>
                              <w:pStyle w:val="DHHSbody"/>
                              <w:rPr>
                                <w:b/>
                                <w:bCs/>
                                <w:color w:val="000000" w:themeColor="text1"/>
                                <w:sz w:val="21"/>
                              </w:rPr>
                            </w:pPr>
                            <w:r w:rsidRPr="00BC4DFB">
                              <w:rPr>
                                <w:b/>
                                <w:bCs/>
                                <w:color w:val="000000" w:themeColor="text1"/>
                                <w:sz w:val="21"/>
                              </w:rPr>
                              <w:t xml:space="preserve">PLEASE NOTE: </w:t>
                            </w:r>
                          </w:p>
                          <w:p w14:paraId="719691AC" w14:textId="1227D8A5" w:rsidR="00D75673" w:rsidRPr="00BC4DFB" w:rsidRDefault="00D75673" w:rsidP="00BC4DFB">
                            <w:pPr>
                              <w:pStyle w:val="Bullet1"/>
                              <w:numPr>
                                <w:ilvl w:val="0"/>
                                <w:numId w:val="17"/>
                              </w:numPr>
                              <w:ind w:left="284" w:hanging="284"/>
                              <w:rPr>
                                <w:szCs w:val="21"/>
                              </w:rPr>
                            </w:pPr>
                            <w:r w:rsidRPr="00BC4DFB">
                              <w:rPr>
                                <w:szCs w:val="21"/>
                              </w:rPr>
                              <w:t>Your agency is not required to upload or send your emergency management plans to the department</w:t>
                            </w:r>
                            <w:r w:rsidR="00EF3532" w:rsidRPr="00BC4DFB">
                              <w:rPr>
                                <w:szCs w:val="21"/>
                              </w:rPr>
                              <w:t xml:space="preserve"> as part of the annual </w:t>
                            </w:r>
                            <w:r w:rsidR="009F31BA" w:rsidRPr="00BC4DFB">
                              <w:rPr>
                                <w:szCs w:val="21"/>
                              </w:rPr>
                              <w:t>Emergency Preparedness Attestation process.</w:t>
                            </w:r>
                          </w:p>
                          <w:p w14:paraId="385F6E38" w14:textId="3689B35C" w:rsidR="00D75673" w:rsidRPr="00BC4DFB" w:rsidRDefault="00D75673" w:rsidP="00BC4DFB">
                            <w:pPr>
                              <w:pStyle w:val="Bullet1"/>
                              <w:numPr>
                                <w:ilvl w:val="0"/>
                                <w:numId w:val="17"/>
                              </w:numPr>
                              <w:ind w:left="284" w:hanging="284"/>
                              <w:rPr>
                                <w:szCs w:val="21"/>
                              </w:rPr>
                            </w:pPr>
                            <w:r w:rsidRPr="00BC4DFB">
                              <w:rPr>
                                <w:szCs w:val="21"/>
                              </w:rPr>
                              <w:t xml:space="preserve">The Emergency Preparedness Attestation is an annual process, which can be completed anytime between 1 October </w:t>
                            </w:r>
                            <w:r w:rsidR="00252A3B" w:rsidRPr="00BC4DFB">
                              <w:rPr>
                                <w:szCs w:val="21"/>
                              </w:rPr>
                              <w:t xml:space="preserve">to </w:t>
                            </w:r>
                            <w:r w:rsidRPr="00BC4DFB">
                              <w:rPr>
                                <w:szCs w:val="21"/>
                              </w:rPr>
                              <w:t>30 November</w:t>
                            </w:r>
                            <w:r w:rsidR="009918EE" w:rsidRPr="00BC4DFB">
                              <w:rPr>
                                <w:szCs w:val="21"/>
                              </w:rPr>
                              <w:t xml:space="preserve"> each year</w:t>
                            </w:r>
                            <w:r w:rsidRPr="00BC4DFB">
                              <w:rPr>
                                <w:szCs w:val="21"/>
                              </w:rPr>
                              <w:t xml:space="preserve">. </w:t>
                            </w:r>
                          </w:p>
                          <w:p w14:paraId="4AFA311E" w14:textId="2D744590" w:rsidR="00D75673" w:rsidRPr="00BC4DFB" w:rsidRDefault="00D75673" w:rsidP="00BC4DFB">
                            <w:pPr>
                              <w:pStyle w:val="Bullet1"/>
                              <w:numPr>
                                <w:ilvl w:val="0"/>
                                <w:numId w:val="17"/>
                              </w:numPr>
                              <w:ind w:left="284" w:hanging="284"/>
                              <w:rPr>
                                <w:szCs w:val="21"/>
                              </w:rPr>
                            </w:pPr>
                            <w:r w:rsidRPr="00BC4DFB">
                              <w:rPr>
                                <w:szCs w:val="21"/>
                              </w:rPr>
                              <w:t>Only agencies in scope of the policy</w:t>
                            </w:r>
                            <w:r w:rsidR="009F31BA" w:rsidRPr="00BC4DFB">
                              <w:rPr>
                                <w:szCs w:val="21"/>
                              </w:rPr>
                              <w:t>,</w:t>
                            </w:r>
                            <w:r w:rsidRPr="00BC4DFB">
                              <w:rPr>
                                <w:szCs w:val="21"/>
                              </w:rPr>
                              <w:t xml:space="preserve"> a</w:t>
                            </w:r>
                            <w:r w:rsidR="00685C9A" w:rsidRPr="00BC4DFB">
                              <w:rPr>
                                <w:szCs w:val="21"/>
                              </w:rPr>
                              <w:t xml:space="preserve">nd </w:t>
                            </w:r>
                            <w:r w:rsidRPr="00BC4DFB">
                              <w:rPr>
                                <w:szCs w:val="21"/>
                              </w:rPr>
                              <w:t>required</w:t>
                            </w:r>
                            <w:r w:rsidR="009918EE" w:rsidRPr="00BC4DFB">
                              <w:rPr>
                                <w:szCs w:val="21"/>
                              </w:rPr>
                              <w:t xml:space="preserve"> </w:t>
                            </w:r>
                            <w:r w:rsidR="00685C9A" w:rsidRPr="00BC4DFB">
                              <w:rPr>
                                <w:szCs w:val="21"/>
                              </w:rPr>
                              <w:t>attest</w:t>
                            </w:r>
                            <w:r w:rsidRPr="00BC4DFB">
                              <w:rPr>
                                <w:szCs w:val="21"/>
                              </w:rPr>
                              <w:t xml:space="preserve"> </w:t>
                            </w:r>
                            <w:r w:rsidR="009F31BA" w:rsidRPr="00BC4DFB">
                              <w:rPr>
                                <w:szCs w:val="21"/>
                              </w:rPr>
                              <w:t xml:space="preserve">to compliance with the policy, </w:t>
                            </w:r>
                            <w:r w:rsidRPr="00BC4DFB">
                              <w:rPr>
                                <w:szCs w:val="21"/>
                              </w:rPr>
                              <w:t>will be able to access and complete the Emergency Preparedness Attestation Form in SAM</w:t>
                            </w:r>
                            <w:r w:rsidR="00EF3532" w:rsidRPr="00BC4DFB">
                              <w:rPr>
                                <w:szCs w:val="21"/>
                              </w:rPr>
                              <w:t xml:space="preserve"> / FAC.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55B57" id="Text Box 16" o:spid="_x0000_s1028" type="#_x0000_t202" style="position:absolute;left:0;text-align:left;margin-left:455.8pt;margin-top:32.35pt;width:507pt;height:128.25pt;z-index:25165825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CmFAIAACg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" strokeweight="2.25pt">
                <v:textbox>
                  <w:txbxContent>
                    <w:p w14:paraId="1C7C8F6A" w14:textId="1E8CF966" w:rsidR="00D75673" w:rsidRPr="00BC4DFB" w:rsidRDefault="00D75673" w:rsidP="00167C7C">
                      <w:pPr>
                        <w:pStyle w:val="DHHSbody"/>
                        <w:rPr>
                          <w:b/>
                          <w:bCs/>
                          <w:color w:val="000000" w:themeColor="text1"/>
                          <w:sz w:val="21"/>
                        </w:rPr>
                      </w:pPr>
                      <w:r w:rsidRPr="00BC4DFB">
                        <w:rPr>
                          <w:b/>
                          <w:bCs/>
                          <w:color w:val="000000" w:themeColor="text1"/>
                          <w:sz w:val="21"/>
                        </w:rPr>
                        <w:t xml:space="preserve">PLEASE NOTE: </w:t>
                      </w:r>
                    </w:p>
                    <w:p w14:paraId="719691AC" w14:textId="1227D8A5" w:rsidR="00D75673" w:rsidRPr="00BC4DFB" w:rsidRDefault="00D75673" w:rsidP="00BC4DFB">
                      <w:pPr>
                        <w:pStyle w:val="Bullet1"/>
                        <w:numPr>
                          <w:ilvl w:val="0"/>
                          <w:numId w:val="17"/>
                        </w:numPr>
                        <w:ind w:left="284" w:hanging="284"/>
                        <w:rPr>
                          <w:szCs w:val="21"/>
                        </w:rPr>
                      </w:pPr>
                      <w:r w:rsidRPr="00BC4DFB">
                        <w:rPr>
                          <w:szCs w:val="21"/>
                        </w:rPr>
                        <w:t>Your agency is not required to upload or send your emergency management plans to the department</w:t>
                      </w:r>
                      <w:r w:rsidR="00EF3532" w:rsidRPr="00BC4DFB">
                        <w:rPr>
                          <w:szCs w:val="21"/>
                        </w:rPr>
                        <w:t xml:space="preserve"> as part of the annual </w:t>
                      </w:r>
                      <w:r w:rsidR="009F31BA" w:rsidRPr="00BC4DFB">
                        <w:rPr>
                          <w:szCs w:val="21"/>
                        </w:rPr>
                        <w:t>Emergency Preparedness Attestation process.</w:t>
                      </w:r>
                    </w:p>
                    <w:p w14:paraId="385F6E38" w14:textId="3689B35C" w:rsidR="00D75673" w:rsidRPr="00BC4DFB" w:rsidRDefault="00D75673" w:rsidP="00BC4DFB">
                      <w:pPr>
                        <w:pStyle w:val="Bullet1"/>
                        <w:numPr>
                          <w:ilvl w:val="0"/>
                          <w:numId w:val="17"/>
                        </w:numPr>
                        <w:ind w:left="284" w:hanging="284"/>
                        <w:rPr>
                          <w:szCs w:val="21"/>
                        </w:rPr>
                      </w:pPr>
                      <w:r w:rsidRPr="00BC4DFB">
                        <w:rPr>
                          <w:szCs w:val="21"/>
                        </w:rPr>
                        <w:t xml:space="preserve">The Emergency Preparedness Attestation is an annual process, which can be completed anytime between 1 October </w:t>
                      </w:r>
                      <w:r w:rsidR="00252A3B" w:rsidRPr="00BC4DFB">
                        <w:rPr>
                          <w:szCs w:val="21"/>
                        </w:rPr>
                        <w:t xml:space="preserve">to </w:t>
                      </w:r>
                      <w:r w:rsidRPr="00BC4DFB">
                        <w:rPr>
                          <w:szCs w:val="21"/>
                        </w:rPr>
                        <w:t>30 November</w:t>
                      </w:r>
                      <w:r w:rsidR="009918EE" w:rsidRPr="00BC4DFB">
                        <w:rPr>
                          <w:szCs w:val="21"/>
                        </w:rPr>
                        <w:t xml:space="preserve"> each year</w:t>
                      </w:r>
                      <w:r w:rsidRPr="00BC4DFB">
                        <w:rPr>
                          <w:szCs w:val="21"/>
                        </w:rPr>
                        <w:t xml:space="preserve">. </w:t>
                      </w:r>
                    </w:p>
                    <w:p w14:paraId="4AFA311E" w14:textId="2D744590" w:rsidR="00D75673" w:rsidRPr="00BC4DFB" w:rsidRDefault="00D75673" w:rsidP="00BC4DFB">
                      <w:pPr>
                        <w:pStyle w:val="Bullet1"/>
                        <w:numPr>
                          <w:ilvl w:val="0"/>
                          <w:numId w:val="17"/>
                        </w:numPr>
                        <w:ind w:left="284" w:hanging="284"/>
                        <w:rPr>
                          <w:szCs w:val="21"/>
                        </w:rPr>
                      </w:pPr>
                      <w:r w:rsidRPr="00BC4DFB">
                        <w:rPr>
                          <w:szCs w:val="21"/>
                        </w:rPr>
                        <w:t>Only agencies in scope of the policy</w:t>
                      </w:r>
                      <w:r w:rsidR="009F31BA" w:rsidRPr="00BC4DFB">
                        <w:rPr>
                          <w:szCs w:val="21"/>
                        </w:rPr>
                        <w:t>,</w:t>
                      </w:r>
                      <w:r w:rsidRPr="00BC4DFB">
                        <w:rPr>
                          <w:szCs w:val="21"/>
                        </w:rPr>
                        <w:t xml:space="preserve"> a</w:t>
                      </w:r>
                      <w:r w:rsidR="00685C9A" w:rsidRPr="00BC4DFB">
                        <w:rPr>
                          <w:szCs w:val="21"/>
                        </w:rPr>
                        <w:t xml:space="preserve">nd </w:t>
                      </w:r>
                      <w:r w:rsidRPr="00BC4DFB">
                        <w:rPr>
                          <w:szCs w:val="21"/>
                        </w:rPr>
                        <w:t>required</w:t>
                      </w:r>
                      <w:r w:rsidR="009918EE" w:rsidRPr="00BC4DFB">
                        <w:rPr>
                          <w:szCs w:val="21"/>
                        </w:rPr>
                        <w:t xml:space="preserve"> </w:t>
                      </w:r>
                      <w:r w:rsidR="00685C9A" w:rsidRPr="00BC4DFB">
                        <w:rPr>
                          <w:szCs w:val="21"/>
                        </w:rPr>
                        <w:t>attest</w:t>
                      </w:r>
                      <w:r w:rsidRPr="00BC4DFB">
                        <w:rPr>
                          <w:szCs w:val="21"/>
                        </w:rPr>
                        <w:t xml:space="preserve"> </w:t>
                      </w:r>
                      <w:r w:rsidR="009F31BA" w:rsidRPr="00BC4DFB">
                        <w:rPr>
                          <w:szCs w:val="21"/>
                        </w:rPr>
                        <w:t xml:space="preserve">to compliance with the policy, </w:t>
                      </w:r>
                      <w:r w:rsidRPr="00BC4DFB">
                        <w:rPr>
                          <w:szCs w:val="21"/>
                        </w:rPr>
                        <w:t>will be able to access and complete the Emergency Preparedness Attestation Form in SAM</w:t>
                      </w:r>
                      <w:r w:rsidR="00EF3532" w:rsidRPr="00BC4DFB">
                        <w:rPr>
                          <w:szCs w:val="21"/>
                        </w:rPr>
                        <w:t xml:space="preserve"> / FAC.</w:t>
                      </w:r>
                    </w:p>
                  </w:txbxContent>
                </v:textbox>
                <w10:wrap type="square" anchorx="margin"/>
              </v:shape>
            </w:pict>
          </mc:Fallback>
        </mc:AlternateContent>
      </w:r>
      <w:r w:rsidR="00252A3B" w:rsidRPr="00764E22">
        <w:rPr>
          <w:color w:val="000000" w:themeColor="text1"/>
        </w:rPr>
        <w:t>please contact your department key contact listed for your agency in SAM / FAC immediately.</w:t>
      </w:r>
    </w:p>
    <w:p w14:paraId="08BC6DD3" w14:textId="77777777" w:rsidR="006C77A4" w:rsidRDefault="006C77A4">
      <w:pPr>
        <w:rPr>
          <w:rFonts w:ascii="Arial" w:eastAsia="MS Gothic" w:hAnsi="Arial" w:cs="Arial"/>
          <w:bCs/>
          <w:color w:val="201547"/>
          <w:kern w:val="32"/>
          <w:sz w:val="36"/>
          <w:szCs w:val="40"/>
        </w:rPr>
      </w:pPr>
      <w:r>
        <w:br w:type="page"/>
      </w:r>
    </w:p>
    <w:p w14:paraId="1F12E2D5" w14:textId="3E777B27" w:rsidR="004037E5" w:rsidRPr="00647636" w:rsidRDefault="004037E5" w:rsidP="00294989">
      <w:pPr>
        <w:pStyle w:val="Heading1"/>
        <w:rPr>
          <w:sz w:val="44"/>
          <w:szCs w:val="44"/>
        </w:rPr>
      </w:pPr>
      <w:bookmarkStart w:id="9" w:name="_Toc145339897"/>
      <w:r w:rsidRPr="00647636">
        <w:rPr>
          <w:sz w:val="44"/>
          <w:szCs w:val="44"/>
        </w:rPr>
        <w:t>Using this guide</w:t>
      </w:r>
      <w:bookmarkEnd w:id="8"/>
      <w:bookmarkEnd w:id="9"/>
    </w:p>
    <w:p w14:paraId="3294C811" w14:textId="38CA9913" w:rsidR="004037E5" w:rsidRPr="00F3462B" w:rsidRDefault="004037E5" w:rsidP="0073444A">
      <w:pPr>
        <w:pStyle w:val="DHHSbody"/>
        <w:spacing w:line="280" w:lineRule="atLeast"/>
        <w:jc w:val="both"/>
        <w:rPr>
          <w:color w:val="000000" w:themeColor="text1"/>
          <w:sz w:val="21"/>
        </w:rPr>
      </w:pPr>
      <w:r w:rsidRPr="00F3462B">
        <w:rPr>
          <w:color w:val="000000" w:themeColor="text1"/>
          <w:sz w:val="21"/>
        </w:rPr>
        <w:t xml:space="preserve">This document includes information on how </w:t>
      </w:r>
      <w:r w:rsidR="00FF5A59" w:rsidRPr="00F3462B">
        <w:rPr>
          <w:color w:val="000000" w:themeColor="text1"/>
          <w:sz w:val="21"/>
        </w:rPr>
        <w:t xml:space="preserve">to </w:t>
      </w:r>
      <w:r w:rsidRPr="00F3462B">
        <w:rPr>
          <w:color w:val="000000" w:themeColor="text1"/>
          <w:sz w:val="21"/>
        </w:rPr>
        <w:t xml:space="preserve">complete the </w:t>
      </w:r>
      <w:r w:rsidR="00E937D6" w:rsidRPr="00F3462B">
        <w:rPr>
          <w:color w:val="000000" w:themeColor="text1"/>
          <w:sz w:val="21"/>
        </w:rPr>
        <w:t xml:space="preserve">online </w:t>
      </w:r>
      <w:r w:rsidR="005B0180" w:rsidRPr="00F3462B">
        <w:rPr>
          <w:color w:val="000000" w:themeColor="text1"/>
          <w:sz w:val="21"/>
        </w:rPr>
        <w:t>Emergency</w:t>
      </w:r>
      <w:r w:rsidR="00EE5214" w:rsidRPr="00F3462B">
        <w:rPr>
          <w:color w:val="000000" w:themeColor="text1"/>
          <w:sz w:val="21"/>
        </w:rPr>
        <w:t xml:space="preserve"> Preparedness Attestation</w:t>
      </w:r>
      <w:r w:rsidRPr="00F3462B">
        <w:rPr>
          <w:color w:val="000000" w:themeColor="text1"/>
          <w:sz w:val="21"/>
        </w:rPr>
        <w:t xml:space="preserve"> </w:t>
      </w:r>
      <w:r w:rsidR="00900AC7" w:rsidRPr="00F3462B">
        <w:rPr>
          <w:color w:val="000000" w:themeColor="text1"/>
          <w:sz w:val="21"/>
        </w:rPr>
        <w:t>Form</w:t>
      </w:r>
      <w:r w:rsidRPr="00F3462B">
        <w:rPr>
          <w:color w:val="000000" w:themeColor="text1"/>
          <w:sz w:val="21"/>
        </w:rPr>
        <w:t xml:space="preserve"> in </w:t>
      </w:r>
      <w:r w:rsidR="00285A97" w:rsidRPr="00F3462B">
        <w:rPr>
          <w:color w:val="000000" w:themeColor="text1"/>
          <w:sz w:val="21"/>
        </w:rPr>
        <w:t>SAM</w:t>
      </w:r>
      <w:r w:rsidR="009C2686" w:rsidRPr="00F3462B">
        <w:rPr>
          <w:color w:val="000000" w:themeColor="text1"/>
          <w:sz w:val="21"/>
        </w:rPr>
        <w:t xml:space="preserve"> / FAC</w:t>
      </w:r>
      <w:r w:rsidR="007E65E9" w:rsidRPr="00F3462B">
        <w:rPr>
          <w:color w:val="000000" w:themeColor="text1"/>
          <w:sz w:val="21"/>
        </w:rPr>
        <w:t>.</w:t>
      </w:r>
      <w:r w:rsidR="00F25855" w:rsidRPr="00F3462B">
        <w:rPr>
          <w:color w:val="000000" w:themeColor="text1"/>
          <w:sz w:val="21"/>
        </w:rPr>
        <w:t xml:space="preserve"> </w:t>
      </w:r>
      <w:r w:rsidRPr="00F3462B">
        <w:rPr>
          <w:color w:val="000000" w:themeColor="text1"/>
          <w:sz w:val="21"/>
        </w:rPr>
        <w:t xml:space="preserve">The document provides sequential steps </w:t>
      </w:r>
      <w:r w:rsidR="00FF5A59" w:rsidRPr="00F3462B">
        <w:rPr>
          <w:color w:val="000000" w:themeColor="text1"/>
          <w:sz w:val="21"/>
        </w:rPr>
        <w:t xml:space="preserve">and </w:t>
      </w:r>
      <w:r w:rsidRPr="00F3462B">
        <w:rPr>
          <w:color w:val="000000" w:themeColor="text1"/>
          <w:sz w:val="21"/>
        </w:rPr>
        <w:t xml:space="preserve">screenshots to </w:t>
      </w:r>
      <w:r w:rsidR="00FF5A59" w:rsidRPr="00F3462B">
        <w:rPr>
          <w:color w:val="000000" w:themeColor="text1"/>
          <w:sz w:val="21"/>
        </w:rPr>
        <w:t>outline</w:t>
      </w:r>
      <w:r w:rsidR="00C0014C" w:rsidRPr="00F3462B">
        <w:rPr>
          <w:color w:val="000000" w:themeColor="text1"/>
          <w:sz w:val="21"/>
        </w:rPr>
        <w:t xml:space="preserve"> the process of submitting</w:t>
      </w:r>
      <w:r w:rsidR="00F81DDE" w:rsidRPr="00F3462B">
        <w:rPr>
          <w:color w:val="000000" w:themeColor="text1"/>
          <w:sz w:val="21"/>
        </w:rPr>
        <w:t xml:space="preserve"> </w:t>
      </w:r>
      <w:r w:rsidR="00EB6C8A" w:rsidRPr="00F3462B">
        <w:rPr>
          <w:color w:val="000000" w:themeColor="text1"/>
          <w:sz w:val="21"/>
        </w:rPr>
        <w:t>the</w:t>
      </w:r>
      <w:r w:rsidR="00C0014C" w:rsidRPr="00F3462B">
        <w:rPr>
          <w:color w:val="000000" w:themeColor="text1"/>
          <w:sz w:val="21"/>
        </w:rPr>
        <w:t xml:space="preserve"> </w:t>
      </w:r>
      <w:r w:rsidR="005B0180" w:rsidRPr="00F3462B">
        <w:rPr>
          <w:color w:val="000000" w:themeColor="text1"/>
          <w:sz w:val="21"/>
        </w:rPr>
        <w:t>Emergency</w:t>
      </w:r>
      <w:r w:rsidR="00EE5214" w:rsidRPr="00F3462B">
        <w:rPr>
          <w:color w:val="000000" w:themeColor="text1"/>
          <w:sz w:val="21"/>
        </w:rPr>
        <w:t xml:space="preserve"> Preparedness Attestation</w:t>
      </w:r>
      <w:r w:rsidR="00B478CA" w:rsidRPr="00F3462B">
        <w:rPr>
          <w:color w:val="000000" w:themeColor="text1"/>
          <w:sz w:val="21"/>
        </w:rPr>
        <w:t>.</w:t>
      </w:r>
    </w:p>
    <w:p w14:paraId="10CC00FB" w14:textId="080C8B8D" w:rsidR="004037E5" w:rsidRDefault="00167C7C" w:rsidP="0073444A">
      <w:pPr>
        <w:pStyle w:val="DHHSbody"/>
        <w:spacing w:line="280" w:lineRule="atLeast"/>
        <w:jc w:val="both"/>
        <w:rPr>
          <w:color w:val="000000" w:themeColor="text1"/>
          <w:sz w:val="21"/>
        </w:rPr>
      </w:pPr>
      <w:r w:rsidRPr="00F3462B">
        <w:rPr>
          <w:color w:val="000000" w:themeColor="text1"/>
          <w:sz w:val="21"/>
        </w:rPr>
        <w:t>Specifically, i</w:t>
      </w:r>
      <w:r w:rsidR="004037E5" w:rsidRPr="00F3462B">
        <w:rPr>
          <w:color w:val="000000" w:themeColor="text1"/>
          <w:sz w:val="21"/>
        </w:rPr>
        <w:t>t provides guidance to</w:t>
      </w:r>
      <w:r w:rsidR="002767C6" w:rsidRPr="00F3462B">
        <w:rPr>
          <w:color w:val="000000" w:themeColor="text1"/>
          <w:sz w:val="21"/>
        </w:rPr>
        <w:t xml:space="preserve"> assist with</w:t>
      </w:r>
      <w:r w:rsidR="004037E5" w:rsidRPr="00F3462B">
        <w:rPr>
          <w:color w:val="000000" w:themeColor="text1"/>
          <w:sz w:val="21"/>
        </w:rPr>
        <w:t>:</w:t>
      </w:r>
    </w:p>
    <w:p w14:paraId="3218AFDE" w14:textId="77777777" w:rsidR="008B7E77" w:rsidRPr="00992B92" w:rsidRDefault="008B7E77" w:rsidP="008B7E77">
      <w:pPr>
        <w:pStyle w:val="Bullet1"/>
        <w:numPr>
          <w:ilvl w:val="0"/>
          <w:numId w:val="17"/>
        </w:numPr>
      </w:pPr>
      <w:r w:rsidRPr="00992B92">
        <w:t>completing and submitting your agency's Emergency Preparedness Attestation form</w:t>
      </w:r>
    </w:p>
    <w:p w14:paraId="55E4577A" w14:textId="77777777" w:rsidR="008B7E77" w:rsidRPr="00992B92" w:rsidRDefault="008B7E77" w:rsidP="008B7E77">
      <w:pPr>
        <w:pStyle w:val="Bullet1"/>
        <w:numPr>
          <w:ilvl w:val="0"/>
          <w:numId w:val="17"/>
        </w:numPr>
      </w:pPr>
      <w:r w:rsidRPr="00992B92">
        <w:t>navigating to the compliance tab to establish what action you need to take</w:t>
      </w:r>
    </w:p>
    <w:p w14:paraId="132DE1F9" w14:textId="77777777" w:rsidR="008B7E77" w:rsidRPr="00F3462B" w:rsidRDefault="008B7E77" w:rsidP="008B7E77">
      <w:pPr>
        <w:pStyle w:val="Bullet1"/>
        <w:numPr>
          <w:ilvl w:val="0"/>
          <w:numId w:val="17"/>
        </w:numPr>
        <w:rPr>
          <w:color w:val="000000" w:themeColor="text1"/>
        </w:rPr>
      </w:pPr>
      <w:r w:rsidRPr="00992B92">
        <w:t>updating and/or adding your agency’s Emergency Management Key Contact (EM Key Contact) in SAM / FAC</w:t>
      </w:r>
      <w:r w:rsidRPr="00F3462B">
        <w:rPr>
          <w:color w:val="000000" w:themeColor="text1"/>
        </w:rPr>
        <w:t xml:space="preserve">. </w:t>
      </w:r>
    </w:p>
    <w:p w14:paraId="7EE6AF77" w14:textId="00E7F18E" w:rsidR="00267876" w:rsidRPr="008B7E77" w:rsidRDefault="004037E5" w:rsidP="008B7E77">
      <w:pPr>
        <w:pStyle w:val="DHHSbodyaftertablefigure"/>
        <w:spacing w:before="0" w:line="280" w:lineRule="atLeast"/>
        <w:jc w:val="both"/>
        <w:rPr>
          <w:color w:val="000000" w:themeColor="text1"/>
          <w:sz w:val="21"/>
        </w:rPr>
      </w:pPr>
      <w:r w:rsidRPr="00F3462B">
        <w:rPr>
          <w:color w:val="000000" w:themeColor="text1"/>
          <w:sz w:val="21"/>
        </w:rPr>
        <w:t xml:space="preserve">A red box outline in each screenshot of this guide will identify the area you need to select, action or note. In the example screenshot below, the </w:t>
      </w:r>
      <w:r w:rsidR="00D25691" w:rsidRPr="00F3462B">
        <w:rPr>
          <w:color w:val="000000" w:themeColor="text1"/>
          <w:sz w:val="21"/>
        </w:rPr>
        <w:t>agency</w:t>
      </w:r>
      <w:r w:rsidRPr="00F3462B">
        <w:rPr>
          <w:color w:val="000000" w:themeColor="text1"/>
          <w:sz w:val="21"/>
        </w:rPr>
        <w:t xml:space="preserve"> name is being identified.</w:t>
      </w:r>
    </w:p>
    <w:p w14:paraId="5AF9DE7B" w14:textId="70C634DB" w:rsidR="004037E5" w:rsidRPr="00F3462B" w:rsidRDefault="00FD2B62" w:rsidP="006C77A4">
      <w:pPr>
        <w:pStyle w:val="DHHSbodyaftertablefigure"/>
        <w:spacing w:before="120"/>
        <w:rPr>
          <w:b/>
          <w:bCs/>
          <w:color w:val="000000" w:themeColor="text1"/>
          <w:sz w:val="21"/>
        </w:rPr>
      </w:pPr>
      <w:r w:rsidRPr="00F3462B">
        <w:rPr>
          <w:b/>
          <w:bCs/>
          <w:color w:val="000000" w:themeColor="text1"/>
          <w:sz w:val="21"/>
        </w:rPr>
        <w:t xml:space="preserve">Screenshot </w:t>
      </w:r>
      <w:r w:rsidR="002D4F0F" w:rsidRPr="00F3462B">
        <w:rPr>
          <w:b/>
          <w:bCs/>
          <w:color w:val="000000" w:themeColor="text1"/>
          <w:sz w:val="21"/>
        </w:rPr>
        <w:t xml:space="preserve">1: </w:t>
      </w:r>
      <w:r w:rsidR="004037E5" w:rsidRPr="00F3462B">
        <w:rPr>
          <w:b/>
          <w:bCs/>
          <w:color w:val="000000" w:themeColor="text1"/>
          <w:sz w:val="21"/>
        </w:rPr>
        <w:t>Example screenshot</w:t>
      </w:r>
    </w:p>
    <w:p w14:paraId="37B0BD92" w14:textId="41CBC8A0" w:rsidR="00167C7C" w:rsidRDefault="002A1303" w:rsidP="00167C7C">
      <w:pPr>
        <w:pStyle w:val="DHHSbody"/>
      </w:pPr>
      <w:r>
        <w:rPr>
          <w:noProof/>
          <w:lang w:eastAsia="en-AU"/>
        </w:rPr>
        <w:drawing>
          <wp:inline distT="0" distB="0" distL="0" distR="0" wp14:anchorId="2291AA82" wp14:editId="41DC84A8">
            <wp:extent cx="3098800" cy="714375"/>
            <wp:effectExtent l="19050" t="19050" r="25400" b="28575"/>
            <wp:docPr id="7" name="Picture 7" descr="Screen shot 1: Decorative image to assist users to understand how red boxes are used to highlight relevant info in thi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 example.png"/>
                    <pic:cNvPicPr/>
                  </pic:nvPicPr>
                  <pic:blipFill>
                    <a:blip r:embed="rId18">
                      <a:extLst>
                        <a:ext uri="{28A0092B-C50C-407E-A947-70E740481C1C}">
                          <a14:useLocalDpi xmlns:a14="http://schemas.microsoft.com/office/drawing/2010/main" val="0"/>
                        </a:ext>
                      </a:extLst>
                    </a:blip>
                    <a:stretch>
                      <a:fillRect/>
                    </a:stretch>
                  </pic:blipFill>
                  <pic:spPr>
                    <a:xfrm>
                      <a:off x="0" y="0"/>
                      <a:ext cx="3098800" cy="714375"/>
                    </a:xfrm>
                    <a:prstGeom prst="rect">
                      <a:avLst/>
                    </a:prstGeom>
                    <a:ln>
                      <a:solidFill>
                        <a:schemeClr val="accent1"/>
                      </a:solidFill>
                    </a:ln>
                  </pic:spPr>
                </pic:pic>
              </a:graphicData>
            </a:graphic>
          </wp:inline>
        </w:drawing>
      </w:r>
    </w:p>
    <w:p w14:paraId="55D5B897" w14:textId="6781A6FC" w:rsidR="0013186C" w:rsidRPr="0013186C" w:rsidRDefault="004037E5" w:rsidP="0073444A">
      <w:pPr>
        <w:pStyle w:val="DHHSbody"/>
        <w:spacing w:line="280" w:lineRule="atLeast"/>
        <w:jc w:val="both"/>
        <w:rPr>
          <w:rFonts w:eastAsiaTheme="minorEastAsia"/>
          <w:color w:val="000000" w:themeColor="text1"/>
        </w:rPr>
      </w:pPr>
      <w:r w:rsidRPr="00F3462B">
        <w:rPr>
          <w:color w:val="000000" w:themeColor="text1"/>
          <w:sz w:val="21"/>
        </w:rPr>
        <w:t xml:space="preserve">For additional information regarding the purpose of </w:t>
      </w:r>
      <w:r w:rsidR="0040488D" w:rsidRPr="00F3462B">
        <w:rPr>
          <w:color w:val="000000" w:themeColor="text1"/>
          <w:sz w:val="21"/>
        </w:rPr>
        <w:t>Emergency</w:t>
      </w:r>
      <w:r w:rsidR="00EE5214" w:rsidRPr="00F3462B">
        <w:rPr>
          <w:color w:val="000000" w:themeColor="text1"/>
          <w:sz w:val="21"/>
        </w:rPr>
        <w:t xml:space="preserve"> Preparedness Attestation</w:t>
      </w:r>
      <w:r w:rsidR="00F91113" w:rsidRPr="00F3462B">
        <w:rPr>
          <w:color w:val="000000" w:themeColor="text1"/>
          <w:sz w:val="21"/>
        </w:rPr>
        <w:t xml:space="preserve">, </w:t>
      </w:r>
      <w:r w:rsidRPr="00F3462B">
        <w:rPr>
          <w:color w:val="000000" w:themeColor="text1"/>
          <w:sz w:val="21"/>
        </w:rPr>
        <w:t>please reference the</w:t>
      </w:r>
      <w:r w:rsidR="00C13581" w:rsidRPr="00F3462B">
        <w:rPr>
          <w:color w:val="000000" w:themeColor="text1"/>
          <w:sz w:val="21"/>
        </w:rPr>
        <w:t xml:space="preserve"> policy</w:t>
      </w:r>
      <w:r w:rsidR="00467DAF" w:rsidRPr="00F3462B">
        <w:rPr>
          <w:color w:val="000000" w:themeColor="text1"/>
          <w:sz w:val="21"/>
        </w:rPr>
        <w:t xml:space="preserve"> </w:t>
      </w:r>
      <w:r w:rsidR="00F91113" w:rsidRPr="00F3462B">
        <w:rPr>
          <w:color w:val="000000" w:themeColor="text1"/>
          <w:sz w:val="21"/>
        </w:rPr>
        <w:t>and supporting documents</w:t>
      </w:r>
      <w:r w:rsidRPr="00F3462B">
        <w:rPr>
          <w:color w:val="000000" w:themeColor="text1"/>
          <w:sz w:val="21"/>
        </w:rPr>
        <w:t xml:space="preserve">. </w:t>
      </w:r>
      <w:r w:rsidR="00F91113" w:rsidRPr="00F3462B">
        <w:rPr>
          <w:color w:val="000000" w:themeColor="text1"/>
          <w:sz w:val="21"/>
        </w:rPr>
        <w:t>These</w:t>
      </w:r>
      <w:r w:rsidR="00127318" w:rsidRPr="00F3462B">
        <w:rPr>
          <w:color w:val="000000" w:themeColor="text1"/>
          <w:sz w:val="21"/>
        </w:rPr>
        <w:t xml:space="preserve"> </w:t>
      </w:r>
      <w:r w:rsidRPr="00F3462B">
        <w:rPr>
          <w:color w:val="000000" w:themeColor="text1"/>
          <w:sz w:val="21"/>
        </w:rPr>
        <w:t xml:space="preserve">are available </w:t>
      </w:r>
      <w:r w:rsidR="005B2B62" w:rsidRPr="00F3462B">
        <w:rPr>
          <w:color w:val="000000" w:themeColor="text1"/>
          <w:sz w:val="21"/>
        </w:rPr>
        <w:t>on</w:t>
      </w:r>
      <w:r w:rsidR="00F91113" w:rsidRPr="00F3462B">
        <w:rPr>
          <w:color w:val="000000" w:themeColor="text1"/>
          <w:sz w:val="21"/>
        </w:rPr>
        <w:t xml:space="preserve"> the </w:t>
      </w:r>
      <w:hyperlink r:id="rId19" w:history="1">
        <w:r w:rsidR="00E63B6F" w:rsidRPr="00F22358">
          <w:rPr>
            <w:rStyle w:val="Hyperlink"/>
            <w:sz w:val="21"/>
          </w:rPr>
          <w:t>Service Providers’ Emergency Management webpage</w:t>
        </w:r>
      </w:hyperlink>
      <w:r w:rsidR="00F91113" w:rsidRPr="00F3462B">
        <w:rPr>
          <w:color w:val="000000" w:themeColor="text1"/>
          <w:sz w:val="21"/>
        </w:rPr>
        <w:t xml:space="preserve"> </w:t>
      </w:r>
      <w:hyperlink r:id="rId20" w:history="1">
        <w:r w:rsidR="00F3462B" w:rsidRPr="00F22358">
          <w:rPr>
            <w:rStyle w:val="Hyperlink"/>
            <w:sz w:val="21"/>
          </w:rPr>
          <w:t>https://providers.dffh.vic.gov.au/emergency-management</w:t>
        </w:r>
      </w:hyperlink>
      <w:r w:rsidR="0013186C">
        <w:t xml:space="preserve"> </w:t>
      </w:r>
      <w:r w:rsidR="00C236D3">
        <w:t xml:space="preserve">. </w:t>
      </w:r>
    </w:p>
    <w:p w14:paraId="24FB56BA" w14:textId="7FEA992E" w:rsidR="004037E5" w:rsidRPr="00E63B6F" w:rsidRDefault="004037E5" w:rsidP="002B532F">
      <w:pPr>
        <w:pStyle w:val="Heading1"/>
        <w:rPr>
          <w:sz w:val="44"/>
          <w:szCs w:val="44"/>
        </w:rPr>
      </w:pPr>
      <w:bookmarkStart w:id="10" w:name="_Toc483575236"/>
      <w:bookmarkStart w:id="11" w:name="_Toc145339898"/>
      <w:r w:rsidRPr="00E63B6F">
        <w:rPr>
          <w:sz w:val="44"/>
          <w:szCs w:val="44"/>
        </w:rPr>
        <w:t>Registration for My Agency</w:t>
      </w:r>
      <w:bookmarkEnd w:id="10"/>
      <w:bookmarkEnd w:id="11"/>
      <w:r w:rsidRPr="00E63B6F">
        <w:rPr>
          <w:sz w:val="44"/>
          <w:szCs w:val="44"/>
        </w:rPr>
        <w:t xml:space="preserve"> </w:t>
      </w:r>
    </w:p>
    <w:p w14:paraId="593AE520" w14:textId="3E5C9DFA" w:rsidR="004037E5" w:rsidRPr="00A101E5" w:rsidRDefault="004037E5" w:rsidP="0073444A">
      <w:pPr>
        <w:pStyle w:val="DHHSbody"/>
        <w:spacing w:line="280" w:lineRule="atLeast"/>
        <w:rPr>
          <w:color w:val="000000" w:themeColor="text1"/>
          <w:sz w:val="21"/>
        </w:rPr>
      </w:pPr>
      <w:r w:rsidRPr="00A101E5">
        <w:rPr>
          <w:color w:val="000000" w:themeColor="text1"/>
          <w:sz w:val="21"/>
        </w:rPr>
        <w:t>My Agency is the secure area of the FAC website</w:t>
      </w:r>
      <w:r w:rsidR="009C2686" w:rsidRPr="00A101E5">
        <w:rPr>
          <w:color w:val="000000" w:themeColor="text1"/>
          <w:sz w:val="21"/>
        </w:rPr>
        <w:t>,</w:t>
      </w:r>
      <w:r w:rsidRPr="00A101E5">
        <w:rPr>
          <w:color w:val="000000" w:themeColor="text1"/>
          <w:sz w:val="21"/>
        </w:rPr>
        <w:t xml:space="preserve"> where registered users from funded </w:t>
      </w:r>
      <w:r w:rsidR="0083632C" w:rsidRPr="00A101E5">
        <w:rPr>
          <w:color w:val="000000" w:themeColor="text1"/>
          <w:sz w:val="21"/>
        </w:rPr>
        <w:t xml:space="preserve">services / </w:t>
      </w:r>
      <w:r w:rsidR="00D25691" w:rsidRPr="00A101E5">
        <w:rPr>
          <w:color w:val="000000" w:themeColor="text1"/>
          <w:sz w:val="21"/>
        </w:rPr>
        <w:t xml:space="preserve">agencies </w:t>
      </w:r>
      <w:r w:rsidRPr="00A101E5">
        <w:rPr>
          <w:color w:val="000000" w:themeColor="text1"/>
          <w:sz w:val="21"/>
        </w:rPr>
        <w:t xml:space="preserve">can access funding and payment information about their Service Agreement. </w:t>
      </w:r>
    </w:p>
    <w:p w14:paraId="4374E85F" w14:textId="41B3C002" w:rsidR="008F7573" w:rsidRPr="00A101E5" w:rsidRDefault="004037E5" w:rsidP="0073444A">
      <w:pPr>
        <w:pStyle w:val="DHHSbody"/>
        <w:spacing w:line="280" w:lineRule="atLeast"/>
        <w:rPr>
          <w:color w:val="000000" w:themeColor="text1"/>
          <w:sz w:val="21"/>
        </w:rPr>
      </w:pPr>
      <w:r w:rsidRPr="00A101E5">
        <w:rPr>
          <w:color w:val="000000" w:themeColor="text1"/>
          <w:sz w:val="21"/>
        </w:rPr>
        <w:t xml:space="preserve">If you require access to </w:t>
      </w:r>
      <w:r w:rsidR="002B532F" w:rsidRPr="00A101E5">
        <w:rPr>
          <w:color w:val="000000" w:themeColor="text1"/>
          <w:sz w:val="21"/>
        </w:rPr>
        <w:t>My Agency</w:t>
      </w:r>
      <w:r w:rsidRPr="00A101E5">
        <w:rPr>
          <w:color w:val="000000" w:themeColor="text1"/>
          <w:sz w:val="21"/>
        </w:rPr>
        <w:t xml:space="preserve"> and are not a registered user, please refer </w:t>
      </w:r>
      <w:r w:rsidR="00FF0102" w:rsidRPr="00A101E5">
        <w:rPr>
          <w:color w:val="000000" w:themeColor="text1"/>
          <w:sz w:val="21"/>
        </w:rPr>
        <w:t xml:space="preserve">to </w:t>
      </w:r>
      <w:hyperlink r:id="rId21" w:history="1">
        <w:r w:rsidR="00A101E5" w:rsidRPr="00F22358">
          <w:rPr>
            <w:rStyle w:val="Hyperlink"/>
            <w:sz w:val="21"/>
          </w:rPr>
          <w:t>Funded Agency Channel</w:t>
        </w:r>
      </w:hyperlink>
      <w:r w:rsidR="00FF0102" w:rsidRPr="00A101E5">
        <w:rPr>
          <w:color w:val="000000" w:themeColor="text1"/>
          <w:sz w:val="21"/>
        </w:rPr>
        <w:t xml:space="preserve"> </w:t>
      </w:r>
      <w:r w:rsidR="00127318" w:rsidRPr="00A101E5">
        <w:rPr>
          <w:color w:val="000000" w:themeColor="text1"/>
          <w:sz w:val="21"/>
        </w:rPr>
        <w:t xml:space="preserve">                        &lt;</w:t>
      </w:r>
      <w:hyperlink r:id="rId22" w:history="1">
        <w:r w:rsidR="00A101E5" w:rsidRPr="00F22358">
          <w:rPr>
            <w:rStyle w:val="Hyperlink"/>
            <w:sz w:val="21"/>
          </w:rPr>
          <w:t>https://fac.dffh.vic.gov.au/my-agency-non-dffh-and-dh-staff</w:t>
        </w:r>
      </w:hyperlink>
      <w:r w:rsidR="0036326E" w:rsidRPr="00A101E5">
        <w:rPr>
          <w:color w:val="000000" w:themeColor="text1"/>
          <w:sz w:val="21"/>
        </w:rPr>
        <w:t xml:space="preserve"> </w:t>
      </w:r>
      <w:r w:rsidR="00127318" w:rsidRPr="00A101E5">
        <w:rPr>
          <w:color w:val="000000" w:themeColor="text1"/>
          <w:sz w:val="21"/>
        </w:rPr>
        <w:t xml:space="preserve">&gt; </w:t>
      </w:r>
      <w:r w:rsidR="00C50D4C" w:rsidRPr="00A101E5">
        <w:rPr>
          <w:color w:val="000000" w:themeColor="text1"/>
          <w:sz w:val="21"/>
        </w:rPr>
        <w:t>under My Agency for non</w:t>
      </w:r>
      <w:r w:rsidR="00F91113" w:rsidRPr="00A101E5">
        <w:rPr>
          <w:color w:val="000000" w:themeColor="text1"/>
          <w:sz w:val="21"/>
        </w:rPr>
        <w:t xml:space="preserve"> DFFH and DH</w:t>
      </w:r>
      <w:r w:rsidR="00C50D4C" w:rsidRPr="00A101E5">
        <w:rPr>
          <w:color w:val="000000" w:themeColor="text1"/>
          <w:sz w:val="21"/>
        </w:rPr>
        <w:t xml:space="preserve"> staff page</w:t>
      </w:r>
      <w:r w:rsidR="00127318" w:rsidRPr="00A101E5">
        <w:rPr>
          <w:color w:val="000000" w:themeColor="text1"/>
          <w:sz w:val="21"/>
        </w:rPr>
        <w:t>.</w:t>
      </w:r>
    </w:p>
    <w:p w14:paraId="49F63B98" w14:textId="77777777" w:rsidR="006C77A4" w:rsidRDefault="006C77A4">
      <w:pPr>
        <w:rPr>
          <w:rFonts w:ascii="Arial" w:eastAsia="MS Gothic" w:hAnsi="Arial" w:cs="Arial"/>
          <w:bCs/>
          <w:color w:val="201547"/>
          <w:kern w:val="32"/>
          <w:sz w:val="36"/>
          <w:szCs w:val="40"/>
        </w:rPr>
      </w:pPr>
      <w:bookmarkStart w:id="12" w:name="_Toc483575237"/>
      <w:r>
        <w:br w:type="page"/>
      </w:r>
    </w:p>
    <w:p w14:paraId="586CA72D" w14:textId="18A9ED03" w:rsidR="004037E5" w:rsidRPr="00606C55" w:rsidRDefault="004037E5" w:rsidP="00294989">
      <w:pPr>
        <w:pStyle w:val="Heading1"/>
        <w:rPr>
          <w:sz w:val="44"/>
          <w:szCs w:val="44"/>
        </w:rPr>
      </w:pPr>
      <w:bookmarkStart w:id="13" w:name="_Toc145339899"/>
      <w:r w:rsidRPr="00606C55">
        <w:rPr>
          <w:sz w:val="44"/>
          <w:szCs w:val="44"/>
        </w:rPr>
        <w:t xml:space="preserve">Completing your </w:t>
      </w:r>
      <w:bookmarkEnd w:id="12"/>
      <w:r w:rsidR="005B0180" w:rsidRPr="00606C55">
        <w:rPr>
          <w:sz w:val="44"/>
          <w:szCs w:val="44"/>
        </w:rPr>
        <w:t>Emergency</w:t>
      </w:r>
      <w:r w:rsidR="00EE5214" w:rsidRPr="00606C55">
        <w:rPr>
          <w:sz w:val="44"/>
          <w:szCs w:val="44"/>
        </w:rPr>
        <w:t xml:space="preserve"> Preparedness Attestation</w:t>
      </w:r>
      <w:bookmarkEnd w:id="13"/>
    </w:p>
    <w:p w14:paraId="5B564462" w14:textId="0B8CD8B1" w:rsidR="004037E5" w:rsidRPr="00606C55" w:rsidRDefault="004037E5" w:rsidP="00C0014C">
      <w:pPr>
        <w:pStyle w:val="Heading2"/>
        <w:rPr>
          <w:sz w:val="32"/>
        </w:rPr>
      </w:pPr>
      <w:bookmarkStart w:id="14" w:name="_Toc483575238"/>
      <w:bookmarkStart w:id="15" w:name="_Toc145339900"/>
      <w:r w:rsidRPr="00606C55">
        <w:rPr>
          <w:sz w:val="32"/>
        </w:rPr>
        <w:t xml:space="preserve">Navigate to </w:t>
      </w:r>
      <w:bookmarkEnd w:id="14"/>
      <w:r w:rsidR="00E46173" w:rsidRPr="00606C55">
        <w:rPr>
          <w:sz w:val="32"/>
        </w:rPr>
        <w:t>SAM</w:t>
      </w:r>
      <w:bookmarkEnd w:id="15"/>
      <w:r w:rsidR="00865807" w:rsidRPr="00606C55">
        <w:rPr>
          <w:sz w:val="32"/>
        </w:rPr>
        <w:t xml:space="preserve"> </w:t>
      </w:r>
    </w:p>
    <w:p w14:paraId="3D21DCD2" w14:textId="7453211B" w:rsidR="000A08C2" w:rsidRPr="00162492" w:rsidRDefault="004037E5" w:rsidP="00084417">
      <w:pPr>
        <w:pStyle w:val="DHHSnumberdigit"/>
        <w:numPr>
          <w:ilvl w:val="0"/>
          <w:numId w:val="9"/>
        </w:numPr>
        <w:rPr>
          <w:color w:val="000000" w:themeColor="text1"/>
          <w:sz w:val="21"/>
        </w:rPr>
      </w:pPr>
      <w:r w:rsidRPr="00162492">
        <w:rPr>
          <w:color w:val="000000" w:themeColor="text1"/>
          <w:sz w:val="21"/>
        </w:rPr>
        <w:t xml:space="preserve">Log into My Agency (via eBusiness). From the My Agency page, </w:t>
      </w:r>
      <w:r w:rsidR="00EE5214" w:rsidRPr="00162492">
        <w:rPr>
          <w:color w:val="000000" w:themeColor="text1"/>
          <w:sz w:val="21"/>
        </w:rPr>
        <w:t xml:space="preserve">select </w:t>
      </w:r>
      <w:r w:rsidR="00B704D6" w:rsidRPr="00162492">
        <w:rPr>
          <w:color w:val="000000" w:themeColor="text1"/>
          <w:sz w:val="21"/>
        </w:rPr>
        <w:t>‘</w:t>
      </w:r>
      <w:r w:rsidR="00EE5214" w:rsidRPr="00162492">
        <w:rPr>
          <w:b/>
          <w:bCs/>
          <w:color w:val="000000" w:themeColor="text1"/>
          <w:sz w:val="21"/>
        </w:rPr>
        <w:t>Service Agreement Module [External Link]</w:t>
      </w:r>
      <w:r w:rsidR="00B704D6" w:rsidRPr="00162492">
        <w:rPr>
          <w:color w:val="000000" w:themeColor="text1"/>
          <w:sz w:val="21"/>
        </w:rPr>
        <w:t>’</w:t>
      </w:r>
    </w:p>
    <w:p w14:paraId="31605BD0" w14:textId="14A2D90A" w:rsidR="00B474FE" w:rsidRPr="00162492" w:rsidRDefault="00B22652" w:rsidP="00EE5214">
      <w:pPr>
        <w:pStyle w:val="DHHSnumberdigit"/>
        <w:numPr>
          <w:ilvl w:val="0"/>
          <w:numId w:val="0"/>
        </w:numPr>
        <w:rPr>
          <w:b/>
          <w:bCs/>
          <w:color w:val="000000" w:themeColor="text1"/>
          <w:sz w:val="21"/>
        </w:rPr>
      </w:pPr>
      <w:r w:rsidRPr="00162492">
        <w:rPr>
          <w:b/>
          <w:bCs/>
          <w:color w:val="000000" w:themeColor="text1"/>
          <w:sz w:val="21"/>
        </w:rPr>
        <w:t>Screenshot</w:t>
      </w:r>
      <w:r w:rsidR="00A308A2" w:rsidRPr="00162492">
        <w:rPr>
          <w:b/>
          <w:bCs/>
          <w:color w:val="000000" w:themeColor="text1"/>
          <w:sz w:val="21"/>
        </w:rPr>
        <w:t xml:space="preserve"> </w:t>
      </w:r>
      <w:r w:rsidR="00127318" w:rsidRPr="00162492">
        <w:rPr>
          <w:b/>
          <w:bCs/>
          <w:color w:val="000000" w:themeColor="text1"/>
          <w:sz w:val="21"/>
        </w:rPr>
        <w:t>2</w:t>
      </w:r>
      <w:r w:rsidR="00A308A2" w:rsidRPr="00162492">
        <w:rPr>
          <w:b/>
          <w:bCs/>
          <w:color w:val="000000" w:themeColor="text1"/>
          <w:sz w:val="21"/>
        </w:rPr>
        <w:t xml:space="preserve">: Navigating to </w:t>
      </w:r>
      <w:r w:rsidR="00AD074F" w:rsidRPr="00162492">
        <w:rPr>
          <w:b/>
          <w:bCs/>
          <w:color w:val="000000" w:themeColor="text1"/>
          <w:sz w:val="21"/>
        </w:rPr>
        <w:t xml:space="preserve">the </w:t>
      </w:r>
      <w:r w:rsidR="00AF7B66" w:rsidRPr="00162492">
        <w:rPr>
          <w:b/>
          <w:bCs/>
          <w:color w:val="000000" w:themeColor="text1"/>
          <w:sz w:val="21"/>
        </w:rPr>
        <w:t>Service Agreement Module (SAM)</w:t>
      </w:r>
    </w:p>
    <w:p w14:paraId="3875D588" w14:textId="77777777" w:rsidR="004037E5" w:rsidRDefault="004037E5" w:rsidP="001C07A5">
      <w:pPr>
        <w:pStyle w:val="DHHSnumberdigit"/>
        <w:numPr>
          <w:ilvl w:val="0"/>
          <w:numId w:val="0"/>
        </w:numPr>
      </w:pPr>
      <w:r>
        <w:rPr>
          <w:noProof/>
          <w:lang w:eastAsia="en-AU"/>
        </w:rPr>
        <w:drawing>
          <wp:inline distT="0" distB="0" distL="0" distR="0" wp14:anchorId="5FDCFA37" wp14:editId="72FC8B32">
            <wp:extent cx="6502758" cy="1965278"/>
            <wp:effectExtent l="0" t="0" r="0" b="0"/>
            <wp:docPr id="2" name="Picture 2" descr="Screenshot 2: Screenshot of the My Agency page with the Service Agreement Module link outlined with a red box indicating what should be selected, as described in step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of the My Agency page with the Service Agreement Module link outlined with a red box indicating what should be selected, as described in step o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7977" cy="1969877"/>
                    </a:xfrm>
                    <a:prstGeom prst="rect">
                      <a:avLst/>
                    </a:prstGeom>
                    <a:noFill/>
                    <a:ln>
                      <a:noFill/>
                    </a:ln>
                  </pic:spPr>
                </pic:pic>
              </a:graphicData>
            </a:graphic>
          </wp:inline>
        </w:drawing>
      </w:r>
    </w:p>
    <w:p w14:paraId="66CFC88D" w14:textId="09FC5402" w:rsidR="000A08C2" w:rsidRDefault="000A08C2">
      <w:pPr>
        <w:rPr>
          <w:rFonts w:ascii="Arial" w:eastAsia="Times" w:hAnsi="Arial"/>
        </w:rPr>
      </w:pPr>
    </w:p>
    <w:p w14:paraId="269396F2" w14:textId="7FBACD37" w:rsidR="004037E5" w:rsidRPr="00162492" w:rsidRDefault="004037E5" w:rsidP="004037E5">
      <w:pPr>
        <w:pStyle w:val="DHHSnumberdigit"/>
        <w:numPr>
          <w:ilvl w:val="0"/>
          <w:numId w:val="9"/>
        </w:numPr>
        <w:rPr>
          <w:color w:val="000000" w:themeColor="text1"/>
          <w:sz w:val="21"/>
        </w:rPr>
      </w:pPr>
      <w:r w:rsidRPr="00162492">
        <w:rPr>
          <w:color w:val="000000" w:themeColor="text1"/>
          <w:sz w:val="21"/>
        </w:rPr>
        <w:t xml:space="preserve">A new window will </w:t>
      </w:r>
      <w:r w:rsidR="00BA1F5F" w:rsidRPr="00162492">
        <w:rPr>
          <w:color w:val="000000" w:themeColor="text1"/>
          <w:sz w:val="21"/>
        </w:rPr>
        <w:t>open,</w:t>
      </w:r>
      <w:r w:rsidRPr="00162492">
        <w:rPr>
          <w:color w:val="000000" w:themeColor="text1"/>
          <w:sz w:val="21"/>
        </w:rPr>
        <w:t xml:space="preserve"> and </w:t>
      </w:r>
      <w:r w:rsidR="00796C73" w:rsidRPr="00162492">
        <w:rPr>
          <w:color w:val="000000" w:themeColor="text1"/>
          <w:sz w:val="21"/>
        </w:rPr>
        <w:t xml:space="preserve">the </w:t>
      </w:r>
      <w:r w:rsidR="00AD074F" w:rsidRPr="00162492">
        <w:rPr>
          <w:color w:val="000000" w:themeColor="text1"/>
          <w:sz w:val="21"/>
        </w:rPr>
        <w:t>SAM</w:t>
      </w:r>
      <w:r w:rsidRPr="00162492">
        <w:rPr>
          <w:color w:val="000000" w:themeColor="text1"/>
          <w:sz w:val="21"/>
        </w:rPr>
        <w:t xml:space="preserve"> </w:t>
      </w:r>
      <w:r w:rsidR="00796C73" w:rsidRPr="00162492">
        <w:rPr>
          <w:color w:val="000000" w:themeColor="text1"/>
          <w:sz w:val="21"/>
        </w:rPr>
        <w:t xml:space="preserve">main page </w:t>
      </w:r>
      <w:r w:rsidRPr="00162492">
        <w:rPr>
          <w:color w:val="000000" w:themeColor="text1"/>
          <w:sz w:val="21"/>
        </w:rPr>
        <w:t xml:space="preserve">will display. The </w:t>
      </w:r>
      <w:r w:rsidR="003C6FAC" w:rsidRPr="00162492">
        <w:rPr>
          <w:color w:val="000000" w:themeColor="text1"/>
          <w:sz w:val="21"/>
        </w:rPr>
        <w:t xml:space="preserve">Organisations tab </w:t>
      </w:r>
      <w:r w:rsidRPr="00162492">
        <w:rPr>
          <w:color w:val="000000" w:themeColor="text1"/>
          <w:sz w:val="21"/>
        </w:rPr>
        <w:t>at the top of the screen</w:t>
      </w:r>
      <w:r w:rsidR="00AD074F" w:rsidRPr="00162492">
        <w:rPr>
          <w:color w:val="000000" w:themeColor="text1"/>
          <w:sz w:val="21"/>
        </w:rPr>
        <w:t xml:space="preserve"> is selected by</w:t>
      </w:r>
      <w:r w:rsidRPr="00162492">
        <w:rPr>
          <w:color w:val="000000" w:themeColor="text1"/>
          <w:sz w:val="21"/>
        </w:rPr>
        <w:t xml:space="preserve"> default</w:t>
      </w:r>
      <w:r w:rsidR="00DF5C3F" w:rsidRPr="00162492">
        <w:rPr>
          <w:color w:val="000000" w:themeColor="text1"/>
          <w:sz w:val="21"/>
        </w:rPr>
        <w:t xml:space="preserve">. </w:t>
      </w:r>
      <w:r w:rsidR="00DF5C3F" w:rsidRPr="00162492">
        <w:rPr>
          <w:b/>
          <w:bCs/>
          <w:i/>
          <w:iCs/>
          <w:color w:val="000000" w:themeColor="text1"/>
          <w:sz w:val="21"/>
        </w:rPr>
        <w:t xml:space="preserve">Select the hyperlink (blue text) with the name of your </w:t>
      </w:r>
      <w:r w:rsidR="00D25691" w:rsidRPr="00162492">
        <w:rPr>
          <w:b/>
          <w:bCs/>
          <w:i/>
          <w:iCs/>
          <w:color w:val="000000" w:themeColor="text1"/>
          <w:sz w:val="21"/>
        </w:rPr>
        <w:t>agency</w:t>
      </w:r>
      <w:r w:rsidR="00DF5C3F" w:rsidRPr="00162492">
        <w:rPr>
          <w:color w:val="000000" w:themeColor="text1"/>
          <w:sz w:val="21"/>
        </w:rPr>
        <w:t>.</w:t>
      </w:r>
    </w:p>
    <w:p w14:paraId="07129A68" w14:textId="78208F86" w:rsidR="00A456A4" w:rsidRPr="00162492" w:rsidRDefault="00B22652" w:rsidP="00294989">
      <w:pPr>
        <w:pStyle w:val="DHHSfigurecaption"/>
        <w:rPr>
          <w:rFonts w:eastAsia="Times"/>
          <w:bCs/>
          <w:color w:val="000000" w:themeColor="text1"/>
          <w:sz w:val="21"/>
        </w:rPr>
      </w:pPr>
      <w:r w:rsidRPr="00162492">
        <w:rPr>
          <w:rFonts w:eastAsia="Times"/>
          <w:bCs/>
          <w:color w:val="000000" w:themeColor="text1"/>
          <w:sz w:val="21"/>
        </w:rPr>
        <w:t>Screenshot</w:t>
      </w:r>
      <w:r w:rsidR="00A456A4" w:rsidRPr="00162492">
        <w:rPr>
          <w:rFonts w:eastAsia="Times"/>
          <w:bCs/>
          <w:color w:val="000000" w:themeColor="text1"/>
          <w:sz w:val="21"/>
        </w:rPr>
        <w:t xml:space="preserve"> </w:t>
      </w:r>
      <w:r w:rsidR="00127318" w:rsidRPr="00162492">
        <w:rPr>
          <w:rFonts w:eastAsia="Times"/>
          <w:bCs/>
          <w:color w:val="000000" w:themeColor="text1"/>
          <w:sz w:val="21"/>
        </w:rPr>
        <w:t>3</w:t>
      </w:r>
      <w:r w:rsidR="00A456A4" w:rsidRPr="00162492">
        <w:rPr>
          <w:rFonts w:eastAsia="Times"/>
          <w:bCs/>
          <w:color w:val="000000" w:themeColor="text1"/>
          <w:sz w:val="21"/>
        </w:rPr>
        <w:t xml:space="preserve">: </w:t>
      </w:r>
      <w:r w:rsidR="00AF7B66" w:rsidRPr="00162492">
        <w:rPr>
          <w:rFonts w:eastAsia="Times"/>
          <w:bCs/>
          <w:color w:val="000000" w:themeColor="text1"/>
          <w:sz w:val="21"/>
        </w:rPr>
        <w:t>SAM</w:t>
      </w:r>
      <w:r w:rsidR="00A456A4" w:rsidRPr="00162492">
        <w:rPr>
          <w:rFonts w:eastAsia="Times"/>
          <w:bCs/>
          <w:color w:val="000000" w:themeColor="text1"/>
          <w:sz w:val="21"/>
        </w:rPr>
        <w:t xml:space="preserve"> main page</w:t>
      </w:r>
    </w:p>
    <w:p w14:paraId="5979E260" w14:textId="66E8D028" w:rsidR="004037E5" w:rsidRDefault="00E47DDC" w:rsidP="00AF6BB9">
      <w:pPr>
        <w:pStyle w:val="DHHSbody"/>
      </w:pPr>
      <w:r>
        <w:rPr>
          <w:noProof/>
        </w:rPr>
        <w:drawing>
          <wp:inline distT="0" distB="0" distL="0" distR="0" wp14:anchorId="223BDBD6" wp14:editId="268DCAA5">
            <wp:extent cx="6479540" cy="1964690"/>
            <wp:effectExtent l="19050" t="19050" r="16510" b="165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479540" cy="1964690"/>
                    </a:xfrm>
                    <a:prstGeom prst="rect">
                      <a:avLst/>
                    </a:prstGeom>
                    <a:ln>
                      <a:solidFill>
                        <a:schemeClr val="accent1"/>
                      </a:solidFill>
                    </a:ln>
                  </pic:spPr>
                </pic:pic>
              </a:graphicData>
            </a:graphic>
          </wp:inline>
        </w:drawing>
      </w:r>
    </w:p>
    <w:p w14:paraId="7AE76F54" w14:textId="77777777" w:rsidR="000A08C2" w:rsidRDefault="000A08C2" w:rsidP="00AF6BB9">
      <w:pPr>
        <w:pStyle w:val="DHHSbody"/>
      </w:pPr>
    </w:p>
    <w:p w14:paraId="33EE6ACC" w14:textId="5965B431" w:rsidR="004037E5" w:rsidRPr="00C80DC5" w:rsidRDefault="004037E5" w:rsidP="00DA2AFE">
      <w:pPr>
        <w:pStyle w:val="DHHSnumberdigit"/>
        <w:numPr>
          <w:ilvl w:val="0"/>
          <w:numId w:val="9"/>
        </w:numPr>
        <w:rPr>
          <w:color w:val="000000" w:themeColor="text1"/>
          <w:sz w:val="21"/>
        </w:rPr>
      </w:pPr>
      <w:r w:rsidRPr="00C80DC5">
        <w:rPr>
          <w:color w:val="000000" w:themeColor="text1"/>
          <w:sz w:val="21"/>
        </w:rPr>
        <w:t>The Organisations screen will open with a series of</w:t>
      </w:r>
      <w:r w:rsidR="00440FB8" w:rsidRPr="00C80DC5">
        <w:rPr>
          <w:color w:val="000000" w:themeColor="text1"/>
          <w:sz w:val="21"/>
        </w:rPr>
        <w:t xml:space="preserve"> </w:t>
      </w:r>
      <w:r w:rsidR="0024407A" w:rsidRPr="00C80DC5">
        <w:rPr>
          <w:color w:val="000000" w:themeColor="text1"/>
          <w:sz w:val="21"/>
        </w:rPr>
        <w:t>lower-level</w:t>
      </w:r>
      <w:r w:rsidR="00440FB8" w:rsidRPr="00C80DC5">
        <w:rPr>
          <w:color w:val="000000" w:themeColor="text1"/>
          <w:sz w:val="21"/>
        </w:rPr>
        <w:t xml:space="preserve"> tabs below the Organisation </w:t>
      </w:r>
      <w:r w:rsidR="00241679" w:rsidRPr="00C80DC5">
        <w:rPr>
          <w:color w:val="000000" w:themeColor="text1"/>
          <w:sz w:val="21"/>
        </w:rPr>
        <w:t>d</w:t>
      </w:r>
      <w:r w:rsidR="00440FB8" w:rsidRPr="00C80DC5">
        <w:rPr>
          <w:color w:val="000000" w:themeColor="text1"/>
          <w:sz w:val="21"/>
        </w:rPr>
        <w:t>etails</w:t>
      </w:r>
      <w:r w:rsidRPr="00C80DC5">
        <w:rPr>
          <w:color w:val="000000" w:themeColor="text1"/>
          <w:sz w:val="21"/>
        </w:rPr>
        <w:t xml:space="preserve"> section. The Contacts tab will </w:t>
      </w:r>
      <w:r w:rsidR="00440FB8" w:rsidRPr="00C80DC5">
        <w:rPr>
          <w:color w:val="000000" w:themeColor="text1"/>
          <w:sz w:val="21"/>
        </w:rPr>
        <w:t xml:space="preserve">load by </w:t>
      </w:r>
      <w:r w:rsidRPr="00C80DC5">
        <w:rPr>
          <w:color w:val="000000" w:themeColor="text1"/>
          <w:sz w:val="21"/>
        </w:rPr>
        <w:t xml:space="preserve">default. </w:t>
      </w:r>
      <w:r w:rsidRPr="00B460BF">
        <w:rPr>
          <w:b/>
          <w:bCs/>
          <w:i/>
          <w:iCs/>
          <w:color w:val="000000" w:themeColor="text1"/>
          <w:sz w:val="21"/>
        </w:rPr>
        <w:t xml:space="preserve">Select the </w:t>
      </w:r>
      <w:r w:rsidR="00B704D6" w:rsidRPr="00B460BF">
        <w:rPr>
          <w:b/>
          <w:bCs/>
          <w:i/>
          <w:iCs/>
          <w:color w:val="000000" w:themeColor="text1"/>
          <w:sz w:val="21"/>
        </w:rPr>
        <w:t>‘</w:t>
      </w:r>
      <w:r w:rsidRPr="00B460BF">
        <w:rPr>
          <w:b/>
          <w:bCs/>
          <w:i/>
          <w:iCs/>
          <w:color w:val="000000" w:themeColor="text1"/>
          <w:sz w:val="21"/>
        </w:rPr>
        <w:t>Compliance</w:t>
      </w:r>
      <w:r w:rsidR="00B704D6" w:rsidRPr="00B460BF">
        <w:rPr>
          <w:b/>
          <w:bCs/>
          <w:i/>
          <w:iCs/>
          <w:color w:val="000000" w:themeColor="text1"/>
          <w:sz w:val="21"/>
        </w:rPr>
        <w:t>’</w:t>
      </w:r>
      <w:r w:rsidRPr="00B460BF">
        <w:rPr>
          <w:b/>
          <w:bCs/>
          <w:i/>
          <w:iCs/>
          <w:color w:val="000000" w:themeColor="text1"/>
          <w:sz w:val="21"/>
        </w:rPr>
        <w:t xml:space="preserve"> tab.</w:t>
      </w:r>
    </w:p>
    <w:p w14:paraId="5C83D97E" w14:textId="0DD1F293" w:rsidR="00A456A4" w:rsidRPr="00B460BF" w:rsidRDefault="00B22652" w:rsidP="00294989">
      <w:pPr>
        <w:pStyle w:val="DHHSfigurecaption"/>
        <w:rPr>
          <w:rFonts w:eastAsia="Times"/>
          <w:bCs/>
          <w:color w:val="000000" w:themeColor="text1"/>
          <w:sz w:val="21"/>
        </w:rPr>
      </w:pPr>
      <w:r w:rsidRPr="00B460BF">
        <w:rPr>
          <w:rFonts w:eastAsia="Times"/>
          <w:bCs/>
          <w:color w:val="000000" w:themeColor="text1"/>
          <w:sz w:val="21"/>
        </w:rPr>
        <w:t>Screenshot</w:t>
      </w:r>
      <w:r w:rsidR="00A456A4" w:rsidRPr="00B460BF">
        <w:rPr>
          <w:rFonts w:eastAsia="Times"/>
          <w:bCs/>
          <w:color w:val="000000" w:themeColor="text1"/>
          <w:sz w:val="21"/>
        </w:rPr>
        <w:t xml:space="preserve"> </w:t>
      </w:r>
      <w:r w:rsidR="00127318" w:rsidRPr="00B460BF">
        <w:rPr>
          <w:rFonts w:eastAsia="Times"/>
          <w:bCs/>
          <w:color w:val="000000" w:themeColor="text1"/>
          <w:sz w:val="21"/>
        </w:rPr>
        <w:t>4</w:t>
      </w:r>
      <w:r w:rsidR="00A456A4" w:rsidRPr="00B460BF">
        <w:rPr>
          <w:rFonts w:eastAsia="Times"/>
          <w:bCs/>
          <w:color w:val="000000" w:themeColor="text1"/>
          <w:sz w:val="21"/>
        </w:rPr>
        <w:t>: Compliance tab in Service Agreement Module</w:t>
      </w:r>
    </w:p>
    <w:p w14:paraId="600502A6" w14:textId="74B17DB1" w:rsidR="00AE2B10" w:rsidRDefault="00C53A14" w:rsidP="00AE2B10">
      <w:pPr>
        <w:pStyle w:val="DHHSbody"/>
        <w:rPr>
          <w:rFonts w:eastAsia="Times New Roman"/>
          <w:b/>
          <w:color w:val="201547"/>
          <w:sz w:val="28"/>
          <w:szCs w:val="28"/>
        </w:rPr>
      </w:pPr>
      <w:r>
        <w:rPr>
          <w:noProof/>
        </w:rPr>
        <w:drawing>
          <wp:inline distT="0" distB="0" distL="0" distR="0" wp14:anchorId="582FF798" wp14:editId="6AD88019">
            <wp:extent cx="6503213" cy="2794454"/>
            <wp:effectExtent l="19050" t="19050" r="1206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a:stretch>
                      <a:fillRect/>
                    </a:stretch>
                  </pic:blipFill>
                  <pic:spPr>
                    <a:xfrm>
                      <a:off x="0" y="0"/>
                      <a:ext cx="6569581" cy="2822973"/>
                    </a:xfrm>
                    <a:prstGeom prst="rect">
                      <a:avLst/>
                    </a:prstGeom>
                    <a:ln>
                      <a:solidFill>
                        <a:schemeClr val="accent1"/>
                      </a:solidFill>
                    </a:ln>
                  </pic:spPr>
                </pic:pic>
              </a:graphicData>
            </a:graphic>
          </wp:inline>
        </w:drawing>
      </w:r>
      <w:r w:rsidR="00A456A4">
        <w:br w:type="textWrapping" w:clear="all"/>
      </w:r>
    </w:p>
    <w:p w14:paraId="14606CC5" w14:textId="4A9521C9" w:rsidR="006C77A4" w:rsidRPr="00B3096B" w:rsidRDefault="00772B5E" w:rsidP="00B3096B">
      <w:pPr>
        <w:pStyle w:val="DHHSnumberdigit"/>
        <w:numPr>
          <w:ilvl w:val="0"/>
          <w:numId w:val="9"/>
        </w:numPr>
        <w:rPr>
          <w:color w:val="000000" w:themeColor="text1"/>
          <w:sz w:val="21"/>
        </w:rPr>
      </w:pPr>
      <w:r w:rsidRPr="00B460BF">
        <w:rPr>
          <w:color w:val="000000" w:themeColor="text1"/>
          <w:sz w:val="21"/>
        </w:rPr>
        <w:t xml:space="preserve">Select the </w:t>
      </w:r>
      <w:r w:rsidR="005B0180" w:rsidRPr="00B460BF">
        <w:rPr>
          <w:color w:val="000000" w:themeColor="text1"/>
          <w:sz w:val="21"/>
        </w:rPr>
        <w:t>Emergency</w:t>
      </w:r>
      <w:r w:rsidR="00EE5214" w:rsidRPr="00B460BF">
        <w:rPr>
          <w:color w:val="000000" w:themeColor="text1"/>
          <w:sz w:val="21"/>
        </w:rPr>
        <w:t xml:space="preserve"> Preparedness Attestation</w:t>
      </w:r>
      <w:r w:rsidR="00F91113" w:rsidRPr="00B460BF">
        <w:rPr>
          <w:color w:val="000000" w:themeColor="text1"/>
          <w:sz w:val="21"/>
        </w:rPr>
        <w:t xml:space="preserve"> </w:t>
      </w:r>
      <w:r w:rsidR="008109BC" w:rsidRPr="00B460BF">
        <w:rPr>
          <w:color w:val="000000" w:themeColor="text1"/>
          <w:sz w:val="21"/>
        </w:rPr>
        <w:t>(EM Preparedness Attestation)</w:t>
      </w:r>
      <w:r w:rsidR="00F91113" w:rsidRPr="00B460BF">
        <w:rPr>
          <w:color w:val="000000" w:themeColor="text1"/>
          <w:sz w:val="21"/>
        </w:rPr>
        <w:t xml:space="preserve"> </w:t>
      </w:r>
      <w:r w:rsidRPr="00B460BF">
        <w:rPr>
          <w:color w:val="000000" w:themeColor="text1"/>
          <w:sz w:val="21"/>
        </w:rPr>
        <w:t xml:space="preserve">record to be completed. </w:t>
      </w:r>
      <w:r w:rsidR="004037E5" w:rsidRPr="00B460BF">
        <w:rPr>
          <w:color w:val="000000" w:themeColor="text1"/>
          <w:sz w:val="21"/>
        </w:rPr>
        <w:t xml:space="preserve">Ensure the </w:t>
      </w:r>
      <w:r w:rsidR="006016E4" w:rsidRPr="00B460BF">
        <w:rPr>
          <w:color w:val="000000" w:themeColor="text1"/>
          <w:sz w:val="21"/>
        </w:rPr>
        <w:t>Emergency Preparedness</w:t>
      </w:r>
      <w:r w:rsidR="00EE5214" w:rsidRPr="00B460BF">
        <w:rPr>
          <w:color w:val="000000" w:themeColor="text1"/>
          <w:sz w:val="21"/>
        </w:rPr>
        <w:t xml:space="preserve"> Attestation</w:t>
      </w:r>
      <w:r w:rsidR="004037E5" w:rsidRPr="00B460BF">
        <w:rPr>
          <w:color w:val="000000" w:themeColor="text1"/>
          <w:sz w:val="21"/>
        </w:rPr>
        <w:t xml:space="preserve"> record to be completed is </w:t>
      </w:r>
      <w:r w:rsidR="009B11F1" w:rsidRPr="00B460BF">
        <w:rPr>
          <w:color w:val="000000" w:themeColor="text1"/>
          <w:sz w:val="21"/>
        </w:rPr>
        <w:t>highlighted</w:t>
      </w:r>
      <w:r w:rsidR="004037E5" w:rsidRPr="00B460BF">
        <w:rPr>
          <w:color w:val="000000" w:themeColor="text1"/>
          <w:sz w:val="21"/>
        </w:rPr>
        <w:t xml:space="preserve">, </w:t>
      </w:r>
      <w:r w:rsidR="009B11F1" w:rsidRPr="00B460BF">
        <w:rPr>
          <w:color w:val="000000" w:themeColor="text1"/>
          <w:sz w:val="21"/>
        </w:rPr>
        <w:t>by</w:t>
      </w:r>
      <w:r w:rsidR="0042150A" w:rsidRPr="00B460BF">
        <w:rPr>
          <w:color w:val="000000" w:themeColor="text1"/>
          <w:sz w:val="21"/>
        </w:rPr>
        <w:t xml:space="preserve"> selecting the </w:t>
      </w:r>
      <w:r w:rsidR="00C46E38" w:rsidRPr="00B460BF">
        <w:rPr>
          <w:color w:val="000000" w:themeColor="text1"/>
          <w:sz w:val="21"/>
        </w:rPr>
        <w:t>‘</w:t>
      </w:r>
      <w:r w:rsidR="0050420E" w:rsidRPr="00B460BF">
        <w:rPr>
          <w:color w:val="000000" w:themeColor="text1"/>
          <w:sz w:val="21"/>
        </w:rPr>
        <w:t xml:space="preserve">EM </w:t>
      </w:r>
      <w:r w:rsidR="00C76B0B" w:rsidRPr="00B460BF">
        <w:rPr>
          <w:color w:val="000000" w:themeColor="text1"/>
          <w:sz w:val="21"/>
        </w:rPr>
        <w:t>P</w:t>
      </w:r>
      <w:r w:rsidR="0050420E" w:rsidRPr="00B460BF">
        <w:rPr>
          <w:color w:val="000000" w:themeColor="text1"/>
          <w:sz w:val="21"/>
        </w:rPr>
        <w:t>reparedness Attestation</w:t>
      </w:r>
      <w:r w:rsidR="00C46E38" w:rsidRPr="00B460BF">
        <w:rPr>
          <w:color w:val="000000" w:themeColor="text1"/>
          <w:sz w:val="21"/>
        </w:rPr>
        <w:t>’</w:t>
      </w:r>
      <w:r w:rsidR="0050420E" w:rsidRPr="00B460BF">
        <w:rPr>
          <w:color w:val="000000" w:themeColor="text1"/>
          <w:sz w:val="21"/>
        </w:rPr>
        <w:t xml:space="preserve"> </w:t>
      </w:r>
      <w:r w:rsidR="0042150A" w:rsidRPr="00B460BF">
        <w:rPr>
          <w:color w:val="000000" w:themeColor="text1"/>
          <w:sz w:val="21"/>
        </w:rPr>
        <w:t xml:space="preserve">on the far left </w:t>
      </w:r>
      <w:r w:rsidR="004037E5" w:rsidRPr="00B460BF">
        <w:rPr>
          <w:color w:val="000000" w:themeColor="text1"/>
          <w:sz w:val="21"/>
        </w:rPr>
        <w:t>of the record.</w:t>
      </w:r>
    </w:p>
    <w:p w14:paraId="1AB40650" w14:textId="12656183" w:rsidR="0063133E" w:rsidRPr="00B460BF" w:rsidRDefault="009678C2" w:rsidP="0063133E">
      <w:pPr>
        <w:pStyle w:val="DHHSnumberdigit"/>
        <w:numPr>
          <w:ilvl w:val="0"/>
          <w:numId w:val="9"/>
        </w:numPr>
        <w:rPr>
          <w:color w:val="000000" w:themeColor="text1"/>
          <w:sz w:val="21"/>
        </w:rPr>
      </w:pPr>
      <w:r w:rsidRPr="00B460BF">
        <w:rPr>
          <w:color w:val="000000" w:themeColor="text1"/>
          <w:sz w:val="21"/>
        </w:rPr>
        <w:t xml:space="preserve">Ensure that the record you are working on has a status of ‘Open’. </w:t>
      </w:r>
      <w:r w:rsidRPr="00B460BF">
        <w:rPr>
          <w:b/>
          <w:bCs/>
          <w:i/>
          <w:iCs/>
          <w:color w:val="000000" w:themeColor="text1"/>
          <w:sz w:val="21"/>
        </w:rPr>
        <w:t>Select ‘Open Form’</w:t>
      </w:r>
    </w:p>
    <w:p w14:paraId="0E0EAE5F" w14:textId="32963B3D" w:rsidR="00702E33" w:rsidRPr="00B460BF" w:rsidRDefault="00FB4BAB" w:rsidP="00702E33">
      <w:pPr>
        <w:pStyle w:val="DHHSfigurecaption"/>
        <w:rPr>
          <w:rFonts w:eastAsia="Times"/>
          <w:bCs/>
          <w:color w:val="000000" w:themeColor="text1"/>
          <w:sz w:val="21"/>
        </w:rPr>
      </w:pPr>
      <w:r w:rsidRPr="00B460BF">
        <w:rPr>
          <w:rFonts w:eastAsia="Times"/>
          <w:bCs/>
          <w:color w:val="000000" w:themeColor="text1"/>
          <w:sz w:val="21"/>
        </w:rPr>
        <w:t>Screenshot 5: Select EM Preparedness Attestation record and ‘Open Form’</w:t>
      </w:r>
    </w:p>
    <w:p w14:paraId="13BE915D" w14:textId="486B626F" w:rsidR="00702E33" w:rsidRPr="00702E33" w:rsidRDefault="004D5E90" w:rsidP="00702E33">
      <w:pPr>
        <w:pStyle w:val="DHHSbody"/>
      </w:pPr>
      <w:r>
        <w:rPr>
          <w:noProof/>
        </w:rPr>
        <mc:AlternateContent>
          <mc:Choice Requires="wps">
            <w:drawing>
              <wp:anchor distT="0" distB="0" distL="114300" distR="114300" simplePos="0" relativeHeight="251658250" behindDoc="0" locked="0" layoutInCell="1" allowOverlap="1" wp14:anchorId="7D92E664" wp14:editId="45E34D7F">
                <wp:simplePos x="0" y="0"/>
                <wp:positionH relativeFrom="margin">
                  <wp:posOffset>4833631</wp:posOffset>
                </wp:positionH>
                <wp:positionV relativeFrom="paragraph">
                  <wp:posOffset>1019583</wp:posOffset>
                </wp:positionV>
                <wp:extent cx="306502" cy="163468"/>
                <wp:effectExtent l="0" t="0" r="17780" b="27305"/>
                <wp:wrapNone/>
                <wp:docPr id="18" name="Rectangle 18"/>
                <wp:cNvGraphicFramePr/>
                <a:graphic xmlns:a="http://schemas.openxmlformats.org/drawingml/2006/main">
                  <a:graphicData uri="http://schemas.microsoft.com/office/word/2010/wordprocessingShape">
                    <wps:wsp>
                      <wps:cNvSpPr/>
                      <wps:spPr>
                        <a:xfrm>
                          <a:off x="0" y="0"/>
                          <a:ext cx="306502" cy="16346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rect id="Rectangle 18" style="position:absolute;margin-left:380.6pt;margin-top:80.3pt;width:24.15pt;height:12.85pt;z-index:251660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1.5pt" w14:anchorId="5A4B1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">
                <w10:wrap anchorx="margin"/>
              </v:rect>
            </w:pict>
          </mc:Fallback>
        </mc:AlternateContent>
      </w:r>
      <w:r w:rsidR="00702E33">
        <w:rPr>
          <w:noProof/>
        </w:rPr>
        <w:drawing>
          <wp:inline distT="0" distB="0" distL="0" distR="0" wp14:anchorId="24117623" wp14:editId="2FB8790D">
            <wp:extent cx="6479540" cy="1554480"/>
            <wp:effectExtent l="19050" t="19050" r="1651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a:stretch>
                      <a:fillRect/>
                    </a:stretch>
                  </pic:blipFill>
                  <pic:spPr>
                    <a:xfrm>
                      <a:off x="0" y="0"/>
                      <a:ext cx="6479540" cy="1554480"/>
                    </a:xfrm>
                    <a:prstGeom prst="rect">
                      <a:avLst/>
                    </a:prstGeom>
                    <a:ln>
                      <a:solidFill>
                        <a:schemeClr val="accent1"/>
                      </a:solidFill>
                    </a:ln>
                  </pic:spPr>
                </pic:pic>
              </a:graphicData>
            </a:graphic>
          </wp:inline>
        </w:drawing>
      </w:r>
    </w:p>
    <w:p w14:paraId="65915031" w14:textId="77777777" w:rsidR="00FA4F46" w:rsidRPr="00B460BF" w:rsidRDefault="004037E5" w:rsidP="00DE6BD9">
      <w:pPr>
        <w:pStyle w:val="DHHSnumberdigit"/>
        <w:numPr>
          <w:ilvl w:val="0"/>
          <w:numId w:val="0"/>
        </w:numPr>
        <w:ind w:left="397" w:hanging="397"/>
        <w:rPr>
          <w:b/>
          <w:bCs/>
          <w:color w:val="000000" w:themeColor="text1"/>
          <w:sz w:val="21"/>
        </w:rPr>
      </w:pPr>
      <w:r w:rsidRPr="00B460BF">
        <w:rPr>
          <w:b/>
          <w:bCs/>
          <w:color w:val="000000" w:themeColor="text1"/>
          <w:sz w:val="21"/>
        </w:rPr>
        <w:t xml:space="preserve">Note: </w:t>
      </w:r>
    </w:p>
    <w:p w14:paraId="0C9BC5DB" w14:textId="77777777" w:rsidR="00FA4F46" w:rsidRDefault="004037E5" w:rsidP="00B460BF">
      <w:pPr>
        <w:pStyle w:val="Bullet1"/>
        <w:numPr>
          <w:ilvl w:val="0"/>
          <w:numId w:val="17"/>
        </w:numPr>
      </w:pPr>
      <w:r w:rsidRPr="00A52CCC">
        <w:t xml:space="preserve">The </w:t>
      </w:r>
      <w:r w:rsidR="00882B06">
        <w:t>‘</w:t>
      </w:r>
      <w:r w:rsidRPr="00A52CCC">
        <w:t>Open</w:t>
      </w:r>
      <w:r w:rsidR="00882B06">
        <w:t>’</w:t>
      </w:r>
      <w:r w:rsidRPr="00A52CCC">
        <w:t xml:space="preserve"> </w:t>
      </w:r>
      <w:r w:rsidR="005B0180">
        <w:t>Emergency</w:t>
      </w:r>
      <w:r w:rsidR="0050420E" w:rsidRPr="00A52CCC">
        <w:t xml:space="preserve"> Preparedness Attestation</w:t>
      </w:r>
      <w:r w:rsidRPr="00A52CCC">
        <w:t xml:space="preserve"> form will only become </w:t>
      </w:r>
      <w:r w:rsidR="0050420E" w:rsidRPr="00A52CCC">
        <w:t>visible</w:t>
      </w:r>
      <w:r w:rsidRPr="00A52CCC">
        <w:t xml:space="preserve"> </w:t>
      </w:r>
      <w:r w:rsidR="0050420E" w:rsidRPr="00A52CCC">
        <w:t>from</w:t>
      </w:r>
      <w:r w:rsidRPr="00A52CCC">
        <w:t xml:space="preserve"> the</w:t>
      </w:r>
      <w:r w:rsidR="0050420E" w:rsidRPr="00A52CCC">
        <w:t xml:space="preserve"> start of the</w:t>
      </w:r>
      <w:r w:rsidRPr="00A52CCC">
        <w:t xml:space="preserve"> reporting period</w:t>
      </w:r>
      <w:r w:rsidR="0050420E" w:rsidRPr="00A52CCC">
        <w:t xml:space="preserve"> (1 October).</w:t>
      </w:r>
      <w:r w:rsidRPr="00A52CCC">
        <w:t xml:space="preserve"> Until then, it will </w:t>
      </w:r>
      <w:r w:rsidR="001F2CAF" w:rsidRPr="00A52CCC">
        <w:t>not be visible.</w:t>
      </w:r>
    </w:p>
    <w:p w14:paraId="0DA067B6" w14:textId="03B9DE8F" w:rsidR="0063133E" w:rsidRDefault="0063133E" w:rsidP="00B460BF">
      <w:pPr>
        <w:pStyle w:val="Bullet1"/>
        <w:numPr>
          <w:ilvl w:val="0"/>
          <w:numId w:val="17"/>
        </w:numPr>
      </w:pPr>
      <w:r w:rsidRPr="0063133E">
        <w:t>Only agencies in scope of the policy will be able to access and complete the Emergency Preparedness Attestation in SAM.</w:t>
      </w:r>
    </w:p>
    <w:p w14:paraId="571C3099" w14:textId="77777777" w:rsidR="00304BB1" w:rsidRDefault="00304BB1" w:rsidP="004D5E90">
      <w:pPr>
        <w:pStyle w:val="DHHSnumberdigit"/>
        <w:numPr>
          <w:ilvl w:val="0"/>
          <w:numId w:val="0"/>
        </w:numPr>
      </w:pPr>
    </w:p>
    <w:p w14:paraId="1D609884" w14:textId="77777777" w:rsidR="002F6038" w:rsidRDefault="002F6038">
      <w:pPr>
        <w:rPr>
          <w:rFonts w:ascii="Arial" w:eastAsia="Times" w:hAnsi="Arial"/>
        </w:rPr>
      </w:pPr>
      <w:r>
        <w:br w:type="page"/>
      </w:r>
    </w:p>
    <w:p w14:paraId="5E83933D" w14:textId="3780B02C" w:rsidR="004037E5" w:rsidRPr="00455F76" w:rsidRDefault="004037E5" w:rsidP="004037E5">
      <w:pPr>
        <w:pStyle w:val="DHHSnumberdigit"/>
        <w:numPr>
          <w:ilvl w:val="0"/>
          <w:numId w:val="9"/>
        </w:numPr>
        <w:rPr>
          <w:color w:val="000000" w:themeColor="text1"/>
          <w:sz w:val="21"/>
        </w:rPr>
      </w:pPr>
      <w:r w:rsidRPr="00455F76">
        <w:rPr>
          <w:color w:val="000000" w:themeColor="text1"/>
          <w:sz w:val="21"/>
        </w:rPr>
        <w:t xml:space="preserve">The </w:t>
      </w:r>
      <w:r w:rsidR="00F91113" w:rsidRPr="00455F76">
        <w:rPr>
          <w:color w:val="000000" w:themeColor="text1"/>
          <w:sz w:val="21"/>
        </w:rPr>
        <w:t>E</w:t>
      </w:r>
      <w:r w:rsidR="00E40C84" w:rsidRPr="00455F76">
        <w:rPr>
          <w:color w:val="000000" w:themeColor="text1"/>
          <w:sz w:val="21"/>
        </w:rPr>
        <w:t>mergency</w:t>
      </w:r>
      <w:r w:rsidR="0050420E" w:rsidRPr="00455F76">
        <w:rPr>
          <w:color w:val="000000" w:themeColor="text1"/>
          <w:sz w:val="21"/>
        </w:rPr>
        <w:t xml:space="preserve"> Preparedness Attestation</w:t>
      </w:r>
      <w:r w:rsidRPr="00455F76">
        <w:rPr>
          <w:color w:val="000000" w:themeColor="text1"/>
          <w:sz w:val="21"/>
        </w:rPr>
        <w:t xml:space="preserve"> form will display.</w:t>
      </w:r>
      <w:r w:rsidR="00F91113" w:rsidRPr="00455F76">
        <w:rPr>
          <w:color w:val="000000" w:themeColor="text1"/>
          <w:sz w:val="21"/>
        </w:rPr>
        <w:t xml:space="preserve"> Select the check box </w:t>
      </w:r>
      <w:r w:rsidR="0004601C" w:rsidRPr="00455F76">
        <w:rPr>
          <w:color w:val="000000" w:themeColor="text1"/>
          <w:sz w:val="21"/>
        </w:rPr>
        <w:t>then</w:t>
      </w:r>
      <w:r w:rsidR="00511C02" w:rsidRPr="00455F76">
        <w:rPr>
          <w:color w:val="000000" w:themeColor="text1"/>
          <w:sz w:val="21"/>
        </w:rPr>
        <w:t xml:space="preserve"> ‘Submit’ to </w:t>
      </w:r>
      <w:r w:rsidR="00F91113" w:rsidRPr="00455F76">
        <w:rPr>
          <w:color w:val="000000" w:themeColor="text1"/>
          <w:sz w:val="21"/>
        </w:rPr>
        <w:t xml:space="preserve">attest your agency’s emergency management preparedness. </w:t>
      </w:r>
      <w:r w:rsidRPr="00455F76">
        <w:rPr>
          <w:color w:val="000000" w:themeColor="text1"/>
          <w:sz w:val="21"/>
        </w:rPr>
        <w:t xml:space="preserve"> </w:t>
      </w:r>
    </w:p>
    <w:p w14:paraId="3F567759" w14:textId="1F68C66E" w:rsidR="00FD2B62" w:rsidRPr="00455F76" w:rsidRDefault="00B22652" w:rsidP="00A32772">
      <w:pPr>
        <w:pStyle w:val="DHHSfigurecaption"/>
        <w:rPr>
          <w:rFonts w:eastAsia="Times"/>
          <w:bCs/>
          <w:color w:val="000000" w:themeColor="text1"/>
          <w:sz w:val="21"/>
        </w:rPr>
      </w:pPr>
      <w:r w:rsidRPr="00455F76">
        <w:rPr>
          <w:rFonts w:eastAsia="Times"/>
          <w:bCs/>
          <w:color w:val="000000" w:themeColor="text1"/>
          <w:sz w:val="21"/>
        </w:rPr>
        <w:t>Screenshot</w:t>
      </w:r>
      <w:r w:rsidR="00FD2B62" w:rsidRPr="00455F76">
        <w:rPr>
          <w:rFonts w:eastAsia="Times"/>
          <w:bCs/>
          <w:color w:val="000000" w:themeColor="text1"/>
          <w:sz w:val="21"/>
        </w:rPr>
        <w:t xml:space="preserve"> </w:t>
      </w:r>
      <w:r w:rsidR="009A685D" w:rsidRPr="00455F76">
        <w:rPr>
          <w:rFonts w:eastAsia="Times"/>
          <w:bCs/>
          <w:color w:val="000000" w:themeColor="text1"/>
          <w:sz w:val="21"/>
        </w:rPr>
        <w:t>6</w:t>
      </w:r>
      <w:r w:rsidR="00FD2B62" w:rsidRPr="00455F76">
        <w:rPr>
          <w:rFonts w:eastAsia="Times"/>
          <w:bCs/>
          <w:color w:val="000000" w:themeColor="text1"/>
          <w:sz w:val="21"/>
        </w:rPr>
        <w:t xml:space="preserve">: </w:t>
      </w:r>
      <w:r w:rsidR="00C83DD8" w:rsidRPr="00455F76">
        <w:rPr>
          <w:rFonts w:eastAsia="Times"/>
          <w:bCs/>
          <w:color w:val="000000" w:themeColor="text1"/>
          <w:sz w:val="21"/>
        </w:rPr>
        <w:t>An o</w:t>
      </w:r>
      <w:r w:rsidR="00FD2B62" w:rsidRPr="00455F76">
        <w:rPr>
          <w:rFonts w:eastAsia="Times"/>
          <w:bCs/>
          <w:color w:val="000000" w:themeColor="text1"/>
          <w:sz w:val="21"/>
        </w:rPr>
        <w:t xml:space="preserve">pen </w:t>
      </w:r>
      <w:r w:rsidR="005B0180" w:rsidRPr="00455F76">
        <w:rPr>
          <w:rFonts w:eastAsia="Times"/>
          <w:bCs/>
          <w:color w:val="000000" w:themeColor="text1"/>
          <w:sz w:val="21"/>
        </w:rPr>
        <w:t xml:space="preserve">Emergency </w:t>
      </w:r>
      <w:r w:rsidR="0050420E" w:rsidRPr="00455F76">
        <w:rPr>
          <w:rFonts w:eastAsia="Times"/>
          <w:bCs/>
          <w:color w:val="000000" w:themeColor="text1"/>
          <w:sz w:val="21"/>
        </w:rPr>
        <w:t>Preparedness Attestation</w:t>
      </w:r>
      <w:r w:rsidR="00FD2B62" w:rsidRPr="00455F76">
        <w:rPr>
          <w:rFonts w:eastAsia="Times"/>
          <w:bCs/>
          <w:color w:val="000000" w:themeColor="text1"/>
          <w:sz w:val="21"/>
        </w:rPr>
        <w:t xml:space="preserve"> form</w:t>
      </w:r>
      <w:r w:rsidR="00A32772" w:rsidRPr="00455F76">
        <w:rPr>
          <w:rFonts w:eastAsia="Times"/>
          <w:bCs/>
          <w:color w:val="000000" w:themeColor="text1"/>
          <w:sz w:val="21"/>
        </w:rPr>
        <w:t xml:space="preserve"> </w:t>
      </w:r>
    </w:p>
    <w:p w14:paraId="307B0866" w14:textId="5FC2BA98" w:rsidR="004037E5" w:rsidRDefault="003127AA" w:rsidP="00724952">
      <w:pPr>
        <w:pStyle w:val="DHHSbody"/>
      </w:pPr>
      <w:r w:rsidRPr="003127AA">
        <w:rPr>
          <w:noProof/>
        </w:rPr>
        <w:drawing>
          <wp:inline distT="0" distB="0" distL="0" distR="0" wp14:anchorId="5F5BB437" wp14:editId="35B06606">
            <wp:extent cx="6479540" cy="3764280"/>
            <wp:effectExtent l="19050" t="19050" r="16510" b="26670"/>
            <wp:docPr id="4" name="Picture 4">
              <a:extLst xmlns:a="http://schemas.openxmlformats.org/drawingml/2006/main">
                <a:ext uri="{FF2B5EF4-FFF2-40B4-BE49-F238E27FC236}">
                  <a16:creationId xmlns:a16="http://schemas.microsoft.com/office/drawing/2014/main" id="{1D725F58-9FC3-796C-A84E-F6F657D87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725F58-9FC3-796C-A84E-F6F657D87139}"/>
                        </a:ext>
                      </a:extLst>
                    </pic:cNvPr>
                    <pic:cNvPicPr>
                      <a:picLocks noChangeAspect="1"/>
                    </pic:cNvPicPr>
                  </pic:nvPicPr>
                  <pic:blipFill rotWithShape="1">
                    <a:blip r:embed="rId27">
                      <a:extLst>
                        <a:ext uri="{BEBA8EAE-BF5A-486C-A8C5-ECC9F3942E4B}">
                          <a14:imgProps xmlns:a14="http://schemas.microsoft.com/office/drawing/2010/main">
                            <a14:imgLayer r:embed="rId28">
                              <a14:imgEffect>
                                <a14:sharpenSoften amount="25000"/>
                              </a14:imgEffect>
                              <a14:imgEffect>
                                <a14:saturation sat="200000"/>
                              </a14:imgEffect>
                            </a14:imgLayer>
                          </a14:imgProps>
                        </a:ext>
                      </a:extLst>
                    </a:blip>
                    <a:srcRect l="196" r="196"/>
                    <a:stretch/>
                  </pic:blipFill>
                  <pic:spPr>
                    <a:xfrm>
                      <a:off x="0" y="0"/>
                      <a:ext cx="6479540" cy="3764280"/>
                    </a:xfrm>
                    <a:prstGeom prst="rect">
                      <a:avLst/>
                    </a:prstGeom>
                    <a:ln>
                      <a:solidFill>
                        <a:schemeClr val="accent1">
                          <a:shade val="95000"/>
                          <a:satMod val="105000"/>
                        </a:schemeClr>
                      </a:solidFill>
                    </a:ln>
                  </pic:spPr>
                </pic:pic>
              </a:graphicData>
            </a:graphic>
          </wp:inline>
        </w:drawing>
      </w:r>
    </w:p>
    <w:p w14:paraId="7AFE0233" w14:textId="318B7B49" w:rsidR="004037E5" w:rsidRPr="0025269B" w:rsidRDefault="004037E5">
      <w:pPr>
        <w:pStyle w:val="DHHSnumberdigit"/>
        <w:numPr>
          <w:ilvl w:val="0"/>
          <w:numId w:val="0"/>
        </w:numPr>
        <w:rPr>
          <w:color w:val="000000" w:themeColor="text1"/>
          <w:sz w:val="21"/>
        </w:rPr>
      </w:pPr>
      <w:r w:rsidRPr="0025269B">
        <w:rPr>
          <w:color w:val="000000" w:themeColor="text1"/>
          <w:sz w:val="21"/>
        </w:rPr>
        <w:t xml:space="preserve">After submitting your </w:t>
      </w:r>
      <w:r w:rsidR="005B0180" w:rsidRPr="0025269B">
        <w:rPr>
          <w:color w:val="000000" w:themeColor="text1"/>
          <w:sz w:val="21"/>
        </w:rPr>
        <w:t>Emergency</w:t>
      </w:r>
      <w:r w:rsidR="0050420E" w:rsidRPr="0025269B">
        <w:rPr>
          <w:color w:val="000000" w:themeColor="text1"/>
          <w:sz w:val="21"/>
        </w:rPr>
        <w:t xml:space="preserve"> Preparedness Attestation</w:t>
      </w:r>
      <w:r w:rsidRPr="0025269B">
        <w:rPr>
          <w:color w:val="000000" w:themeColor="text1"/>
          <w:sz w:val="21"/>
        </w:rPr>
        <w:t>, the following message will display in the window:</w:t>
      </w:r>
      <w:r w:rsidR="00765BC8" w:rsidRPr="0025269B">
        <w:rPr>
          <w:color w:val="000000" w:themeColor="text1"/>
          <w:sz w:val="21"/>
        </w:rPr>
        <w:t xml:space="preserve"> </w:t>
      </w:r>
      <w:r w:rsidR="00A32772" w:rsidRPr="0025269B">
        <w:rPr>
          <w:color w:val="000000" w:themeColor="text1"/>
          <w:sz w:val="21"/>
        </w:rPr>
        <w:t>“</w:t>
      </w:r>
      <w:r w:rsidR="00536F03" w:rsidRPr="0025269B">
        <w:rPr>
          <w:i/>
          <w:iCs/>
          <w:color w:val="000000" w:themeColor="text1"/>
          <w:sz w:val="21"/>
        </w:rPr>
        <w:t>Thank you for completing your Emergency Preparedness Attestation</w:t>
      </w:r>
      <w:r w:rsidR="009A3601" w:rsidRPr="0025269B">
        <w:rPr>
          <w:color w:val="000000" w:themeColor="text1"/>
          <w:sz w:val="21"/>
        </w:rPr>
        <w:t>.</w:t>
      </w:r>
      <w:r w:rsidR="00A32772" w:rsidRPr="0025269B">
        <w:rPr>
          <w:color w:val="000000" w:themeColor="text1"/>
          <w:sz w:val="21"/>
        </w:rPr>
        <w:t>”</w:t>
      </w:r>
    </w:p>
    <w:p w14:paraId="1C011CB9" w14:textId="77777777" w:rsidR="007C67BF" w:rsidRDefault="004037E5" w:rsidP="006C77A4">
      <w:pPr>
        <w:pStyle w:val="DHHSbody"/>
      </w:pPr>
      <w:r w:rsidRPr="0025269B">
        <w:rPr>
          <w:color w:val="000000" w:themeColor="text1"/>
          <w:sz w:val="21"/>
        </w:rPr>
        <w:t>Both you</w:t>
      </w:r>
      <w:r w:rsidR="007C67BF" w:rsidRPr="0025269B">
        <w:rPr>
          <w:color w:val="000000" w:themeColor="text1"/>
          <w:sz w:val="21"/>
        </w:rPr>
        <w:t xml:space="preserve">, and </w:t>
      </w:r>
      <w:r w:rsidRPr="0025269B">
        <w:rPr>
          <w:color w:val="000000" w:themeColor="text1"/>
          <w:sz w:val="21"/>
        </w:rPr>
        <w:t xml:space="preserve">your </w:t>
      </w:r>
      <w:r w:rsidR="00D25691" w:rsidRPr="0025269B">
        <w:rPr>
          <w:color w:val="000000" w:themeColor="text1"/>
          <w:sz w:val="21"/>
        </w:rPr>
        <w:t>agency</w:t>
      </w:r>
      <w:r w:rsidRPr="0025269B">
        <w:rPr>
          <w:color w:val="000000" w:themeColor="text1"/>
          <w:sz w:val="21"/>
        </w:rPr>
        <w:t xml:space="preserve">'s </w:t>
      </w:r>
      <w:r w:rsidR="007C67BF" w:rsidRPr="0025269B">
        <w:rPr>
          <w:color w:val="000000" w:themeColor="text1"/>
          <w:sz w:val="21"/>
        </w:rPr>
        <w:t>P</w:t>
      </w:r>
      <w:r w:rsidRPr="0025269B">
        <w:rPr>
          <w:color w:val="000000" w:themeColor="text1"/>
          <w:sz w:val="21"/>
        </w:rPr>
        <w:t xml:space="preserve">rimary </w:t>
      </w:r>
      <w:r w:rsidR="007C67BF" w:rsidRPr="0025269B">
        <w:rPr>
          <w:color w:val="000000" w:themeColor="text1"/>
          <w:sz w:val="21"/>
        </w:rPr>
        <w:t>and Secondary C</w:t>
      </w:r>
      <w:r w:rsidRPr="0025269B">
        <w:rPr>
          <w:color w:val="000000" w:themeColor="text1"/>
          <w:sz w:val="21"/>
        </w:rPr>
        <w:t>ontact</w:t>
      </w:r>
      <w:r w:rsidR="007C67BF" w:rsidRPr="0025269B">
        <w:rPr>
          <w:color w:val="000000" w:themeColor="text1"/>
          <w:sz w:val="21"/>
        </w:rPr>
        <w:t>/s</w:t>
      </w:r>
      <w:r w:rsidRPr="0025269B">
        <w:rPr>
          <w:color w:val="000000" w:themeColor="text1"/>
          <w:sz w:val="21"/>
        </w:rPr>
        <w:t xml:space="preserve"> </w:t>
      </w:r>
      <w:r w:rsidR="00175FE9" w:rsidRPr="0025269B">
        <w:rPr>
          <w:color w:val="000000" w:themeColor="text1"/>
          <w:sz w:val="21"/>
        </w:rPr>
        <w:t xml:space="preserve">listed in SAM </w:t>
      </w:r>
      <w:r w:rsidR="009A3601" w:rsidRPr="0025269B">
        <w:rPr>
          <w:color w:val="000000" w:themeColor="text1"/>
          <w:sz w:val="21"/>
        </w:rPr>
        <w:t xml:space="preserve">(if separate) </w:t>
      </w:r>
      <w:r w:rsidRPr="0025269B">
        <w:rPr>
          <w:color w:val="000000" w:themeColor="text1"/>
          <w:sz w:val="21"/>
        </w:rPr>
        <w:t xml:space="preserve">will also receive a system generated email confirming that the </w:t>
      </w:r>
      <w:r w:rsidR="005B0180" w:rsidRPr="0025269B">
        <w:rPr>
          <w:color w:val="000000" w:themeColor="text1"/>
          <w:sz w:val="21"/>
        </w:rPr>
        <w:t>Emergency</w:t>
      </w:r>
      <w:r w:rsidR="009A3601" w:rsidRPr="0025269B">
        <w:rPr>
          <w:color w:val="000000" w:themeColor="text1"/>
          <w:sz w:val="21"/>
        </w:rPr>
        <w:t xml:space="preserve"> Preparedness Attestation</w:t>
      </w:r>
      <w:r w:rsidRPr="0025269B">
        <w:rPr>
          <w:color w:val="000000" w:themeColor="text1"/>
          <w:sz w:val="21"/>
        </w:rPr>
        <w:t xml:space="preserve"> has been submitted</w:t>
      </w:r>
      <w:r>
        <w:t>.</w:t>
      </w:r>
    </w:p>
    <w:p w14:paraId="6796CAC6" w14:textId="377EF170" w:rsidR="002F6038" w:rsidRDefault="004037E5" w:rsidP="006C77A4">
      <w:pPr>
        <w:pStyle w:val="DHHSbody"/>
      </w:pPr>
      <w:r>
        <w:t xml:space="preserve"> </w:t>
      </w:r>
    </w:p>
    <w:p w14:paraId="60B3D942" w14:textId="4BFFFB4E" w:rsidR="004037E5" w:rsidRPr="00D83EFF" w:rsidRDefault="004037E5" w:rsidP="004F1833">
      <w:pPr>
        <w:pStyle w:val="DHHSnumberdigit"/>
        <w:numPr>
          <w:ilvl w:val="0"/>
          <w:numId w:val="9"/>
        </w:numPr>
        <w:rPr>
          <w:color w:val="000000" w:themeColor="text1"/>
          <w:sz w:val="21"/>
        </w:rPr>
      </w:pPr>
      <w:r w:rsidRPr="00D83EFF">
        <w:rPr>
          <w:b/>
          <w:bCs/>
          <w:i/>
          <w:iCs/>
          <w:color w:val="000000" w:themeColor="text1"/>
          <w:sz w:val="21"/>
        </w:rPr>
        <w:t xml:space="preserve">Select </w:t>
      </w:r>
      <w:r w:rsidR="00740FC7" w:rsidRPr="00D83EFF">
        <w:rPr>
          <w:b/>
          <w:bCs/>
          <w:i/>
          <w:iCs/>
          <w:color w:val="000000" w:themeColor="text1"/>
          <w:sz w:val="21"/>
        </w:rPr>
        <w:t>‘</w:t>
      </w:r>
      <w:r w:rsidRPr="00D83EFF">
        <w:rPr>
          <w:b/>
          <w:bCs/>
          <w:i/>
          <w:iCs/>
          <w:color w:val="000000" w:themeColor="text1"/>
          <w:sz w:val="21"/>
        </w:rPr>
        <w:t>Close</w:t>
      </w:r>
      <w:r w:rsidR="00740FC7" w:rsidRPr="00D83EFF">
        <w:rPr>
          <w:b/>
          <w:bCs/>
          <w:i/>
          <w:iCs/>
          <w:color w:val="000000" w:themeColor="text1"/>
          <w:sz w:val="21"/>
        </w:rPr>
        <w:t>’</w:t>
      </w:r>
      <w:r w:rsidR="00D85BC4" w:rsidRPr="00D83EFF">
        <w:rPr>
          <w:color w:val="000000" w:themeColor="text1"/>
          <w:sz w:val="21"/>
        </w:rPr>
        <w:t xml:space="preserve"> to exit the form. </w:t>
      </w:r>
      <w:r w:rsidR="00740FC7" w:rsidRPr="00D83EFF">
        <w:rPr>
          <w:color w:val="000000" w:themeColor="text1"/>
          <w:sz w:val="21"/>
        </w:rPr>
        <w:t xml:space="preserve"> </w:t>
      </w:r>
    </w:p>
    <w:p w14:paraId="13C7D747" w14:textId="77777777" w:rsidR="002F6038" w:rsidRDefault="002F6038">
      <w:pPr>
        <w:rPr>
          <w:rFonts w:ascii="Arial" w:eastAsia="MS Gothic" w:hAnsi="Arial" w:cs="Arial"/>
          <w:bCs/>
          <w:color w:val="201547"/>
          <w:kern w:val="32"/>
          <w:sz w:val="36"/>
          <w:szCs w:val="40"/>
        </w:rPr>
      </w:pPr>
      <w:bookmarkStart w:id="16" w:name="_Toc483575243"/>
      <w:r>
        <w:br w:type="page"/>
      </w:r>
    </w:p>
    <w:p w14:paraId="2F4DFB5F" w14:textId="070BA1A8" w:rsidR="00FE2C81" w:rsidRPr="00E11BBF" w:rsidRDefault="009B11F1" w:rsidP="00FE2C81">
      <w:pPr>
        <w:pStyle w:val="Heading1"/>
        <w:rPr>
          <w:sz w:val="44"/>
          <w:szCs w:val="44"/>
        </w:rPr>
      </w:pPr>
      <w:bookmarkStart w:id="17" w:name="_Toc145339901"/>
      <w:r w:rsidRPr="00E11BBF">
        <w:rPr>
          <w:sz w:val="44"/>
          <w:szCs w:val="44"/>
        </w:rPr>
        <w:t>Update</w:t>
      </w:r>
      <w:r w:rsidR="004037E5" w:rsidRPr="00E11BBF">
        <w:rPr>
          <w:sz w:val="44"/>
          <w:szCs w:val="44"/>
        </w:rPr>
        <w:t xml:space="preserve"> </w:t>
      </w:r>
      <w:bookmarkEnd w:id="16"/>
      <w:r w:rsidR="00F91113" w:rsidRPr="00E11BBF">
        <w:rPr>
          <w:sz w:val="44"/>
          <w:szCs w:val="44"/>
        </w:rPr>
        <w:t xml:space="preserve">your </w:t>
      </w:r>
      <w:r w:rsidR="0099404C" w:rsidRPr="00E11BBF">
        <w:rPr>
          <w:sz w:val="44"/>
          <w:szCs w:val="44"/>
        </w:rPr>
        <w:t>A</w:t>
      </w:r>
      <w:r w:rsidR="00F91113" w:rsidRPr="00E11BBF">
        <w:rPr>
          <w:sz w:val="44"/>
          <w:szCs w:val="44"/>
        </w:rPr>
        <w:t xml:space="preserve">gency’s </w:t>
      </w:r>
      <w:r w:rsidR="0099404C" w:rsidRPr="00E11BBF">
        <w:rPr>
          <w:sz w:val="44"/>
          <w:szCs w:val="44"/>
        </w:rPr>
        <w:t>E</w:t>
      </w:r>
      <w:r w:rsidR="00F91113" w:rsidRPr="00E11BBF">
        <w:rPr>
          <w:sz w:val="44"/>
          <w:szCs w:val="44"/>
        </w:rPr>
        <w:t xml:space="preserve">mergency </w:t>
      </w:r>
      <w:r w:rsidR="0099404C" w:rsidRPr="00E11BBF">
        <w:rPr>
          <w:sz w:val="44"/>
          <w:szCs w:val="44"/>
        </w:rPr>
        <w:t>M</w:t>
      </w:r>
      <w:r w:rsidR="00F91113" w:rsidRPr="00E11BBF">
        <w:rPr>
          <w:sz w:val="44"/>
          <w:szCs w:val="44"/>
        </w:rPr>
        <w:t xml:space="preserve">anagement </w:t>
      </w:r>
      <w:r w:rsidR="0099404C" w:rsidRPr="00E11BBF">
        <w:rPr>
          <w:sz w:val="44"/>
          <w:szCs w:val="44"/>
        </w:rPr>
        <w:t>Key C</w:t>
      </w:r>
      <w:r w:rsidR="00F91113" w:rsidRPr="00E11BBF">
        <w:rPr>
          <w:sz w:val="44"/>
          <w:szCs w:val="44"/>
        </w:rPr>
        <w:t>ontact</w:t>
      </w:r>
      <w:bookmarkEnd w:id="17"/>
      <w:r w:rsidR="007E5E22" w:rsidRPr="00E11BBF">
        <w:rPr>
          <w:sz w:val="44"/>
          <w:szCs w:val="44"/>
        </w:rPr>
        <w:t xml:space="preserve"> </w:t>
      </w:r>
    </w:p>
    <w:p w14:paraId="499A8EF0" w14:textId="42E492CE" w:rsidR="00BC1920" w:rsidRPr="005C55EE" w:rsidRDefault="00FC6BE5" w:rsidP="00BC1920">
      <w:pPr>
        <w:pStyle w:val="DHHSbody"/>
        <w:rPr>
          <w:sz w:val="21"/>
        </w:rPr>
      </w:pPr>
      <w:r w:rsidRPr="005C55EE">
        <w:rPr>
          <w:sz w:val="21"/>
        </w:rPr>
        <w:t xml:space="preserve">For effective communication purposes, </w:t>
      </w:r>
      <w:r w:rsidR="002D240B" w:rsidRPr="005C55EE">
        <w:rPr>
          <w:sz w:val="21"/>
        </w:rPr>
        <w:t>a</w:t>
      </w:r>
      <w:r w:rsidR="00D85BC4" w:rsidRPr="005C55EE">
        <w:rPr>
          <w:sz w:val="21"/>
        </w:rPr>
        <w:t>n</w:t>
      </w:r>
      <w:r w:rsidR="002D240B" w:rsidRPr="005C55EE">
        <w:rPr>
          <w:sz w:val="21"/>
        </w:rPr>
        <w:t xml:space="preserve"> </w:t>
      </w:r>
      <w:r w:rsidR="00845C8C" w:rsidRPr="005C55EE">
        <w:rPr>
          <w:sz w:val="21"/>
        </w:rPr>
        <w:t xml:space="preserve">optional </w:t>
      </w:r>
      <w:r w:rsidR="007C31F2" w:rsidRPr="005C55EE">
        <w:rPr>
          <w:sz w:val="21"/>
        </w:rPr>
        <w:t xml:space="preserve">field </w:t>
      </w:r>
      <w:r w:rsidR="00E16530" w:rsidRPr="005C55EE">
        <w:rPr>
          <w:sz w:val="21"/>
        </w:rPr>
        <w:t>is available to list a</w:t>
      </w:r>
      <w:r w:rsidR="005E56E3" w:rsidRPr="005C55EE">
        <w:rPr>
          <w:sz w:val="21"/>
        </w:rPr>
        <w:t xml:space="preserve">n </w:t>
      </w:r>
      <w:r w:rsidR="00BC1920" w:rsidRPr="005C55EE">
        <w:rPr>
          <w:sz w:val="21"/>
        </w:rPr>
        <w:t>E</w:t>
      </w:r>
      <w:r w:rsidR="002D240B" w:rsidRPr="005C55EE">
        <w:rPr>
          <w:sz w:val="21"/>
        </w:rPr>
        <w:t xml:space="preserve">mergency </w:t>
      </w:r>
      <w:r w:rsidR="00BC1920" w:rsidRPr="005C55EE">
        <w:rPr>
          <w:sz w:val="21"/>
        </w:rPr>
        <w:t>M</w:t>
      </w:r>
      <w:r w:rsidR="002D240B" w:rsidRPr="005C55EE">
        <w:rPr>
          <w:sz w:val="21"/>
        </w:rPr>
        <w:t xml:space="preserve">anagement </w:t>
      </w:r>
      <w:r w:rsidR="00BC1920" w:rsidRPr="005C55EE">
        <w:rPr>
          <w:sz w:val="21"/>
        </w:rPr>
        <w:t>K</w:t>
      </w:r>
      <w:r w:rsidR="008E0396" w:rsidRPr="005C55EE">
        <w:rPr>
          <w:sz w:val="21"/>
        </w:rPr>
        <w:t xml:space="preserve">ey </w:t>
      </w:r>
      <w:r w:rsidR="00BC1920" w:rsidRPr="005C55EE">
        <w:rPr>
          <w:sz w:val="21"/>
        </w:rPr>
        <w:t>C</w:t>
      </w:r>
      <w:r w:rsidR="002D240B" w:rsidRPr="005C55EE">
        <w:rPr>
          <w:sz w:val="21"/>
        </w:rPr>
        <w:t xml:space="preserve">ontact (EM </w:t>
      </w:r>
      <w:r w:rsidR="002622C6" w:rsidRPr="005C55EE">
        <w:rPr>
          <w:sz w:val="21"/>
        </w:rPr>
        <w:t>Key C</w:t>
      </w:r>
      <w:r w:rsidR="002D240B" w:rsidRPr="005C55EE">
        <w:rPr>
          <w:sz w:val="21"/>
        </w:rPr>
        <w:t>ontact)</w:t>
      </w:r>
      <w:r w:rsidR="005E56E3" w:rsidRPr="005C55EE">
        <w:rPr>
          <w:sz w:val="21"/>
        </w:rPr>
        <w:t>. This</w:t>
      </w:r>
      <w:r w:rsidR="002D240B" w:rsidRPr="005C55EE">
        <w:rPr>
          <w:sz w:val="21"/>
        </w:rPr>
        <w:t xml:space="preserve"> has been introduced into the SAM system</w:t>
      </w:r>
      <w:r w:rsidR="002B51C9" w:rsidRPr="005C55EE">
        <w:rPr>
          <w:sz w:val="21"/>
        </w:rPr>
        <w:t xml:space="preserve"> to </w:t>
      </w:r>
      <w:r w:rsidR="005E56E3" w:rsidRPr="005C55EE">
        <w:rPr>
          <w:sz w:val="21"/>
        </w:rPr>
        <w:t>provide in-scope</w:t>
      </w:r>
      <w:r w:rsidR="002B51C9" w:rsidRPr="005C55EE">
        <w:rPr>
          <w:sz w:val="21"/>
        </w:rPr>
        <w:t xml:space="preserve"> agencies </w:t>
      </w:r>
      <w:r w:rsidR="005E56E3" w:rsidRPr="005C55EE">
        <w:rPr>
          <w:sz w:val="21"/>
        </w:rPr>
        <w:t>with</w:t>
      </w:r>
      <w:r w:rsidR="002B51C9" w:rsidRPr="005C55EE">
        <w:rPr>
          <w:sz w:val="21"/>
        </w:rPr>
        <w:t xml:space="preserve"> the </w:t>
      </w:r>
      <w:r w:rsidR="005E56E3" w:rsidRPr="005C55EE">
        <w:rPr>
          <w:sz w:val="21"/>
        </w:rPr>
        <w:t xml:space="preserve">option of listing another staff member that is authorised to </w:t>
      </w:r>
      <w:r w:rsidRPr="005C55EE">
        <w:rPr>
          <w:sz w:val="21"/>
        </w:rPr>
        <w:t xml:space="preserve"> complete </w:t>
      </w:r>
      <w:r w:rsidR="00AC7FD4" w:rsidRPr="005C55EE">
        <w:rPr>
          <w:sz w:val="21"/>
        </w:rPr>
        <w:t>the agency’s annual</w:t>
      </w:r>
      <w:r w:rsidRPr="005C55EE">
        <w:rPr>
          <w:sz w:val="21"/>
        </w:rPr>
        <w:t xml:space="preserve"> </w:t>
      </w:r>
      <w:r w:rsidR="005B0180" w:rsidRPr="005C55EE">
        <w:rPr>
          <w:sz w:val="21"/>
        </w:rPr>
        <w:t>Emergency</w:t>
      </w:r>
      <w:r w:rsidR="009C050E" w:rsidRPr="005C55EE">
        <w:rPr>
          <w:sz w:val="21"/>
        </w:rPr>
        <w:t xml:space="preserve"> Preparedness A</w:t>
      </w:r>
      <w:r w:rsidRPr="005C55EE">
        <w:rPr>
          <w:sz w:val="21"/>
        </w:rPr>
        <w:t>ttestation</w:t>
      </w:r>
      <w:r w:rsidR="002D240B" w:rsidRPr="005C55EE">
        <w:rPr>
          <w:sz w:val="21"/>
        </w:rPr>
        <w:t xml:space="preserve">. </w:t>
      </w:r>
    </w:p>
    <w:p w14:paraId="13DF539F" w14:textId="03C2332D" w:rsidR="00BC1920" w:rsidRPr="005C55EE" w:rsidRDefault="00BC1920" w:rsidP="00BC1920">
      <w:pPr>
        <w:pStyle w:val="DHHSbody"/>
        <w:rPr>
          <w:sz w:val="21"/>
        </w:rPr>
      </w:pPr>
      <w:r w:rsidRPr="005C55EE">
        <w:rPr>
          <w:sz w:val="21"/>
        </w:rPr>
        <w:t xml:space="preserve">All </w:t>
      </w:r>
      <w:r w:rsidR="002622C6" w:rsidRPr="005C55EE">
        <w:rPr>
          <w:sz w:val="21"/>
        </w:rPr>
        <w:t>EM Key Contact</w:t>
      </w:r>
      <w:r w:rsidR="003462E5" w:rsidRPr="005C55EE">
        <w:rPr>
          <w:sz w:val="21"/>
        </w:rPr>
        <w:t>/</w:t>
      </w:r>
      <w:r w:rsidR="002622C6" w:rsidRPr="005C55EE">
        <w:rPr>
          <w:sz w:val="21"/>
        </w:rPr>
        <w:t>s</w:t>
      </w:r>
      <w:r w:rsidR="00190006" w:rsidRPr="005C55EE">
        <w:rPr>
          <w:sz w:val="21"/>
        </w:rPr>
        <w:t xml:space="preserve">, as well as an agency’s Primary </w:t>
      </w:r>
      <w:r w:rsidR="003C601B" w:rsidRPr="005C55EE">
        <w:rPr>
          <w:sz w:val="21"/>
        </w:rPr>
        <w:t xml:space="preserve">and Secondary </w:t>
      </w:r>
      <w:r w:rsidR="00190006" w:rsidRPr="005C55EE">
        <w:rPr>
          <w:sz w:val="21"/>
        </w:rPr>
        <w:t>Contact</w:t>
      </w:r>
      <w:r w:rsidR="003C601B" w:rsidRPr="005C55EE">
        <w:rPr>
          <w:sz w:val="21"/>
        </w:rPr>
        <w:t>s (if separate)</w:t>
      </w:r>
      <w:r w:rsidR="00C7128D" w:rsidRPr="005C55EE">
        <w:rPr>
          <w:sz w:val="21"/>
        </w:rPr>
        <w:t xml:space="preserve"> </w:t>
      </w:r>
      <w:r w:rsidR="009E4882" w:rsidRPr="005C55EE">
        <w:rPr>
          <w:sz w:val="21"/>
        </w:rPr>
        <w:t xml:space="preserve">listed </w:t>
      </w:r>
      <w:r w:rsidR="00A815E5" w:rsidRPr="005C55EE">
        <w:rPr>
          <w:sz w:val="21"/>
        </w:rPr>
        <w:t xml:space="preserve">in SAM </w:t>
      </w:r>
      <w:r w:rsidRPr="005C55EE">
        <w:rPr>
          <w:sz w:val="21"/>
        </w:rPr>
        <w:t xml:space="preserve">will receive communications related to the policy and attestation process. This includes information about key attestation dates and reminder emails. </w:t>
      </w:r>
      <w:r w:rsidR="0068106E" w:rsidRPr="005C55EE">
        <w:rPr>
          <w:sz w:val="21"/>
        </w:rPr>
        <w:t xml:space="preserve"> </w:t>
      </w:r>
      <w:r w:rsidRPr="005C55EE">
        <w:rPr>
          <w:sz w:val="21"/>
        </w:rPr>
        <w:t>The</w:t>
      </w:r>
      <w:r w:rsidR="00BD25CD" w:rsidRPr="005C55EE">
        <w:rPr>
          <w:sz w:val="21"/>
        </w:rPr>
        <w:t>y</w:t>
      </w:r>
      <w:r w:rsidRPr="005C55EE">
        <w:rPr>
          <w:sz w:val="21"/>
        </w:rPr>
        <w:t xml:space="preserve"> will also</w:t>
      </w:r>
      <w:r w:rsidR="000C7372" w:rsidRPr="005C55EE">
        <w:rPr>
          <w:sz w:val="21"/>
        </w:rPr>
        <w:t xml:space="preserve"> </w:t>
      </w:r>
      <w:r w:rsidRPr="005C55EE">
        <w:rPr>
          <w:sz w:val="21"/>
        </w:rPr>
        <w:t xml:space="preserve">have the </w:t>
      </w:r>
      <w:r w:rsidR="0068106E" w:rsidRPr="005C55EE">
        <w:rPr>
          <w:sz w:val="21"/>
        </w:rPr>
        <w:t>functionality</w:t>
      </w:r>
      <w:r w:rsidRPr="005C55EE">
        <w:rPr>
          <w:sz w:val="21"/>
        </w:rPr>
        <w:t xml:space="preserve"> to complete the </w:t>
      </w:r>
      <w:r w:rsidR="005B0180" w:rsidRPr="005C55EE">
        <w:rPr>
          <w:sz w:val="21"/>
        </w:rPr>
        <w:t>Emergency</w:t>
      </w:r>
      <w:r w:rsidRPr="005C55EE">
        <w:rPr>
          <w:sz w:val="21"/>
        </w:rPr>
        <w:t xml:space="preserve"> Preparedness Attestation process as outlined above.</w:t>
      </w:r>
    </w:p>
    <w:p w14:paraId="13940C1A" w14:textId="77777777" w:rsidR="005C55EE" w:rsidRDefault="00BC1920" w:rsidP="005C55EE">
      <w:pPr>
        <w:pStyle w:val="DHHSbody"/>
        <w:rPr>
          <w:sz w:val="21"/>
        </w:rPr>
      </w:pPr>
      <w:r w:rsidRPr="005C55EE">
        <w:rPr>
          <w:sz w:val="21"/>
        </w:rPr>
        <w:t>T</w:t>
      </w:r>
      <w:r w:rsidR="003462E5" w:rsidRPr="005C55EE">
        <w:rPr>
          <w:sz w:val="21"/>
        </w:rPr>
        <w:t>herefore, t</w:t>
      </w:r>
      <w:r w:rsidRPr="005C55EE">
        <w:rPr>
          <w:sz w:val="21"/>
        </w:rPr>
        <w:t xml:space="preserve">o be eligible for the role of </w:t>
      </w:r>
      <w:r w:rsidR="002622C6" w:rsidRPr="005C55EE">
        <w:rPr>
          <w:sz w:val="21"/>
        </w:rPr>
        <w:t>EM Key Contact</w:t>
      </w:r>
      <w:r w:rsidRPr="005C55EE">
        <w:rPr>
          <w:sz w:val="21"/>
        </w:rPr>
        <w:t xml:space="preserve">, individuals must hold positions such as director, chairperson, chief executive officer, president, principal, treasurer, or other similarly authorised roles. Alternatively, they can be delegated the responsibility to attest on behalf of your agency. </w:t>
      </w:r>
    </w:p>
    <w:p w14:paraId="188EA356" w14:textId="398DE4EC" w:rsidR="00C23120" w:rsidRPr="005C55EE" w:rsidRDefault="00C23120" w:rsidP="005C55EE">
      <w:pPr>
        <w:pStyle w:val="DHHSbody"/>
        <w:rPr>
          <w:sz w:val="21"/>
        </w:rPr>
      </w:pPr>
      <w:r w:rsidRPr="005C55EE">
        <w:rPr>
          <w:b/>
          <w:bCs/>
          <w:sz w:val="21"/>
        </w:rPr>
        <w:t>Please note</w:t>
      </w:r>
      <w:r w:rsidR="00A52CCC" w:rsidRPr="00A52CCC">
        <w:rPr>
          <w:b/>
          <w:bCs/>
        </w:rPr>
        <w:t>:</w:t>
      </w:r>
      <w:r w:rsidR="00A52CCC">
        <w:t xml:space="preserve"> </w:t>
      </w:r>
    </w:p>
    <w:p w14:paraId="776D81F1" w14:textId="66B77B7E" w:rsidR="00BC1920" w:rsidRDefault="00A52CCC" w:rsidP="002B02CE">
      <w:pPr>
        <w:pStyle w:val="Bullet1"/>
        <w:numPr>
          <w:ilvl w:val="0"/>
          <w:numId w:val="17"/>
        </w:numPr>
      </w:pPr>
      <w:r w:rsidRPr="004D5E90">
        <w:t>If</w:t>
      </w:r>
      <w:r w:rsidR="00BC1920" w:rsidRPr="004D5E90">
        <w:t xml:space="preserve"> no </w:t>
      </w:r>
      <w:r w:rsidR="002622C6" w:rsidRPr="004D5E90">
        <w:t>EM Key Contact</w:t>
      </w:r>
      <w:r w:rsidR="00190006" w:rsidRPr="004D5E90">
        <w:t>/s</w:t>
      </w:r>
      <w:r w:rsidR="00BC1920" w:rsidRPr="004D5E90">
        <w:t xml:space="preserve"> is selected,</w:t>
      </w:r>
      <w:r w:rsidR="00190006" w:rsidRPr="004D5E90">
        <w:t xml:space="preserve"> the Primary Contact, as listed in SAM, will be responsible for completing the </w:t>
      </w:r>
      <w:r w:rsidR="005B0180" w:rsidRPr="004D5E90">
        <w:t>Emergency</w:t>
      </w:r>
      <w:r w:rsidR="00190006" w:rsidRPr="004D5E90">
        <w:t xml:space="preserve"> Preparedness Attestation</w:t>
      </w:r>
      <w:r w:rsidR="00407479">
        <w:t>.</w:t>
      </w:r>
    </w:p>
    <w:p w14:paraId="681B5B95" w14:textId="476DE843" w:rsidR="001C12CA" w:rsidRDefault="6E5D36EB" w:rsidP="002B02CE">
      <w:pPr>
        <w:pStyle w:val="Bullet1"/>
        <w:numPr>
          <w:ilvl w:val="0"/>
          <w:numId w:val="17"/>
        </w:numPr>
      </w:pPr>
      <w:r w:rsidRPr="009835D9">
        <w:t>Only an Organisation’s Access Controller (SAM)</w:t>
      </w:r>
      <w:r w:rsidR="5BEDCB9B" w:rsidRPr="009835D9">
        <w:t xml:space="preserve"> or departmental SAMS2 users can update an organisation’s contact</w:t>
      </w:r>
      <w:r w:rsidR="06A2B349" w:rsidRPr="00F25855">
        <w:t>s.</w:t>
      </w:r>
      <w:r w:rsidR="00407479" w:rsidRPr="00F25855">
        <w:t xml:space="preserve"> Please see </w:t>
      </w:r>
      <w:r w:rsidR="002E4CE2">
        <w:t>the</w:t>
      </w:r>
      <w:r w:rsidR="00407479" w:rsidRPr="00F25855">
        <w:t xml:space="preserve"> section </w:t>
      </w:r>
      <w:r w:rsidR="002E4CE2">
        <w:t>below</w:t>
      </w:r>
      <w:r w:rsidR="00407479" w:rsidRPr="00F25855">
        <w:t xml:space="preserve"> for information on how to </w:t>
      </w:r>
      <w:r w:rsidR="00AB1977" w:rsidRPr="00F25855">
        <w:t>add an</w:t>
      </w:r>
      <w:r w:rsidR="00407479" w:rsidRPr="00F25855">
        <w:t xml:space="preserve"> a</w:t>
      </w:r>
      <w:r w:rsidR="00AB1977" w:rsidRPr="00F25855">
        <w:t>dditional contact in SAM.</w:t>
      </w:r>
      <w:r w:rsidR="001C12CA" w:rsidRPr="002B02CE">
        <w:t xml:space="preserve"> </w:t>
      </w:r>
    </w:p>
    <w:p w14:paraId="4F14D1EF" w14:textId="77777777" w:rsidR="002B02CE" w:rsidRPr="00F25855" w:rsidRDefault="002B02CE" w:rsidP="002B02CE">
      <w:pPr>
        <w:pStyle w:val="Bullet1"/>
        <w:ind w:left="360"/>
      </w:pPr>
    </w:p>
    <w:p w14:paraId="2C760D7A" w14:textId="01A8211B" w:rsidR="002F6038" w:rsidRPr="00EC30FF" w:rsidRDefault="00190006" w:rsidP="00EC30FF">
      <w:pPr>
        <w:pStyle w:val="DHHSnumberdigit"/>
        <w:numPr>
          <w:ilvl w:val="0"/>
          <w:numId w:val="29"/>
        </w:numPr>
        <w:rPr>
          <w:sz w:val="21"/>
        </w:rPr>
      </w:pPr>
      <w:r w:rsidRPr="002B02CE">
        <w:rPr>
          <w:sz w:val="21"/>
        </w:rPr>
        <w:t xml:space="preserve">Navigate to step your Organisation’s screen in SAM [See step 1, 2, and 3 </w:t>
      </w:r>
      <w:r w:rsidR="00C77A3F" w:rsidRPr="002B02CE">
        <w:rPr>
          <w:sz w:val="21"/>
        </w:rPr>
        <w:t xml:space="preserve">in the </w:t>
      </w:r>
      <w:r w:rsidR="00C77A3F" w:rsidRPr="002B02CE">
        <w:rPr>
          <w:i/>
          <w:iCs/>
          <w:sz w:val="21"/>
        </w:rPr>
        <w:t>Completing your Emergency Preparedness Attestation</w:t>
      </w:r>
      <w:r w:rsidR="00C77A3F" w:rsidRPr="002B02CE">
        <w:rPr>
          <w:sz w:val="21"/>
        </w:rPr>
        <w:t xml:space="preserve"> section </w:t>
      </w:r>
      <w:r w:rsidRPr="002B02CE">
        <w:rPr>
          <w:sz w:val="21"/>
        </w:rPr>
        <w:t>above].</w:t>
      </w:r>
    </w:p>
    <w:p w14:paraId="1FD360F4" w14:textId="2C52B894" w:rsidR="00B542D1" w:rsidRPr="002B02CE" w:rsidRDefault="00190006" w:rsidP="00D445A8">
      <w:pPr>
        <w:pStyle w:val="DHHSnumberdigit"/>
        <w:numPr>
          <w:ilvl w:val="0"/>
          <w:numId w:val="9"/>
        </w:numPr>
        <w:rPr>
          <w:sz w:val="21"/>
        </w:rPr>
      </w:pPr>
      <w:r w:rsidRPr="002B02CE">
        <w:rPr>
          <w:sz w:val="21"/>
        </w:rPr>
        <w:t xml:space="preserve">Select the </w:t>
      </w:r>
      <w:r w:rsidR="002C1FE0" w:rsidRPr="002B02CE">
        <w:rPr>
          <w:sz w:val="21"/>
        </w:rPr>
        <w:t>‘</w:t>
      </w:r>
      <w:r w:rsidRPr="002B02CE">
        <w:rPr>
          <w:sz w:val="21"/>
        </w:rPr>
        <w:t>Contacts</w:t>
      </w:r>
      <w:r w:rsidR="002C1FE0" w:rsidRPr="002B02CE">
        <w:rPr>
          <w:sz w:val="21"/>
        </w:rPr>
        <w:t>’</w:t>
      </w:r>
      <w:r w:rsidRPr="002B02CE">
        <w:rPr>
          <w:sz w:val="21"/>
        </w:rPr>
        <w:t xml:space="preserve"> tab. The Contacts tab should load by default</w:t>
      </w:r>
    </w:p>
    <w:p w14:paraId="4D4C18C9" w14:textId="03E949A0" w:rsidR="00026C78" w:rsidRPr="002B02CE" w:rsidRDefault="00026C78" w:rsidP="002B02CE">
      <w:pPr>
        <w:pStyle w:val="DHHSnumberdigit"/>
        <w:numPr>
          <w:ilvl w:val="0"/>
          <w:numId w:val="0"/>
        </w:numPr>
        <w:rPr>
          <w:b/>
          <w:bCs/>
          <w:sz w:val="21"/>
        </w:rPr>
      </w:pPr>
      <w:r w:rsidRPr="002B02CE">
        <w:rPr>
          <w:b/>
          <w:bCs/>
          <w:sz w:val="21"/>
        </w:rPr>
        <w:t xml:space="preserve">Screenshot 7: </w:t>
      </w:r>
      <w:r w:rsidR="002E0EA5" w:rsidRPr="002B02CE">
        <w:rPr>
          <w:b/>
          <w:bCs/>
          <w:sz w:val="21"/>
        </w:rPr>
        <w:t>Contacts tab in Service Agreement Module (SAM)</w:t>
      </w:r>
    </w:p>
    <w:p w14:paraId="31DA5EFE" w14:textId="18DCB519" w:rsidR="00C86F5E" w:rsidRDefault="00B542D1" w:rsidP="00C86F5E">
      <w:pPr>
        <w:pStyle w:val="DHHSnumberdigit"/>
        <w:numPr>
          <w:ilvl w:val="0"/>
          <w:numId w:val="0"/>
        </w:numPr>
      </w:pPr>
      <w:r>
        <w:rPr>
          <w:noProof/>
        </w:rPr>
        <mc:AlternateContent>
          <mc:Choice Requires="wps">
            <w:drawing>
              <wp:anchor distT="0" distB="0" distL="114300" distR="114300" simplePos="0" relativeHeight="251658245" behindDoc="0" locked="0" layoutInCell="1" allowOverlap="1" wp14:anchorId="4C580FC7" wp14:editId="24596A0B">
                <wp:simplePos x="0" y="0"/>
                <wp:positionH relativeFrom="column">
                  <wp:posOffset>637362</wp:posOffset>
                </wp:positionH>
                <wp:positionV relativeFrom="paragraph">
                  <wp:posOffset>2520036</wp:posOffset>
                </wp:positionV>
                <wp:extent cx="665683" cy="244754"/>
                <wp:effectExtent l="0" t="0" r="20320" b="22225"/>
                <wp:wrapNone/>
                <wp:docPr id="34" name="Rectangle 34"/>
                <wp:cNvGraphicFramePr/>
                <a:graphic xmlns:a="http://schemas.openxmlformats.org/drawingml/2006/main">
                  <a:graphicData uri="http://schemas.microsoft.com/office/word/2010/wordprocessingShape">
                    <wps:wsp>
                      <wps:cNvSpPr/>
                      <wps:spPr>
                        <a:xfrm>
                          <a:off x="0" y="0"/>
                          <a:ext cx="665683" cy="2447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E64F5FB" id="Rectangle 34" o:spid="_x0000_s1026" style="position:absolute;margin-left:50.2pt;margin-top:198.45pt;width:52.4pt;height:1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" filled="f" strokecolor="red" strokeweight="1.5pt"/>
            </w:pict>
          </mc:Fallback>
        </mc:AlternateContent>
      </w:r>
      <w:r w:rsidR="00C86F5E">
        <w:rPr>
          <w:noProof/>
        </w:rPr>
        <w:drawing>
          <wp:inline distT="0" distB="0" distL="0" distR="0" wp14:anchorId="485BFA45" wp14:editId="11D124AB">
            <wp:extent cx="6444691" cy="2949179"/>
            <wp:effectExtent l="19050" t="19050" r="13335" b="2286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2382" b="27243"/>
                    <a:stretch/>
                  </pic:blipFill>
                  <pic:spPr bwMode="auto">
                    <a:xfrm>
                      <a:off x="0" y="0"/>
                      <a:ext cx="6473910" cy="296255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48CA4999" w14:textId="4447F053" w:rsidR="00C414B8" w:rsidRDefault="00C414B8">
      <w:pPr>
        <w:rPr>
          <w:rFonts w:ascii="Arial" w:eastAsia="Times" w:hAnsi="Arial"/>
        </w:rPr>
      </w:pPr>
    </w:p>
    <w:p w14:paraId="08A6B726" w14:textId="651098FF" w:rsidR="00F479D4" w:rsidRDefault="00190006" w:rsidP="00475EE8">
      <w:pPr>
        <w:pStyle w:val="DHHSnumberdigit"/>
        <w:numPr>
          <w:ilvl w:val="0"/>
          <w:numId w:val="9"/>
        </w:numPr>
      </w:pPr>
      <w:r w:rsidRPr="002B02CE">
        <w:rPr>
          <w:sz w:val="21"/>
        </w:rPr>
        <w:t>To s</w:t>
      </w:r>
      <w:r w:rsidR="002D240B" w:rsidRPr="002B02CE">
        <w:rPr>
          <w:sz w:val="21"/>
        </w:rPr>
        <w:t>elect</w:t>
      </w:r>
      <w:r w:rsidR="008E0396" w:rsidRPr="002B02CE">
        <w:rPr>
          <w:sz w:val="21"/>
        </w:rPr>
        <w:t xml:space="preserve"> or update</w:t>
      </w:r>
      <w:r w:rsidR="00FC6BE5" w:rsidRPr="002B02CE">
        <w:rPr>
          <w:sz w:val="21"/>
        </w:rPr>
        <w:t xml:space="preserve"> your agency’s</w:t>
      </w:r>
      <w:r w:rsidR="002D240B" w:rsidRPr="002B02CE">
        <w:rPr>
          <w:sz w:val="21"/>
        </w:rPr>
        <w:t xml:space="preserve"> </w:t>
      </w:r>
      <w:r w:rsidR="00FC6BE5" w:rsidRPr="002B02CE">
        <w:rPr>
          <w:sz w:val="21"/>
        </w:rPr>
        <w:t xml:space="preserve">preferred </w:t>
      </w:r>
      <w:r w:rsidR="005B0180" w:rsidRPr="002B02CE">
        <w:rPr>
          <w:sz w:val="21"/>
        </w:rPr>
        <w:t>Emergency</w:t>
      </w:r>
      <w:r w:rsidR="002D240B" w:rsidRPr="002B02CE">
        <w:rPr>
          <w:sz w:val="21"/>
        </w:rPr>
        <w:t xml:space="preserve"> contact</w:t>
      </w:r>
      <w:r w:rsidR="008E0396" w:rsidRPr="002B02CE">
        <w:rPr>
          <w:sz w:val="21"/>
        </w:rPr>
        <w:t>/s in SAM, select the ‘</w:t>
      </w:r>
      <w:r w:rsidR="002622C6" w:rsidRPr="002B02CE">
        <w:rPr>
          <w:sz w:val="21"/>
        </w:rPr>
        <w:t xml:space="preserve">EM Key Contact’ </w:t>
      </w:r>
      <w:r w:rsidRPr="002B02CE">
        <w:rPr>
          <w:sz w:val="21"/>
        </w:rPr>
        <w:t xml:space="preserve">check box for all relevant contact/s listed </w:t>
      </w:r>
      <w:r w:rsidR="008E0396" w:rsidRPr="002B02CE">
        <w:rPr>
          <w:sz w:val="21"/>
        </w:rPr>
        <w:t>under the Contacts tab in SA</w:t>
      </w:r>
      <w:r w:rsidRPr="002B02CE">
        <w:rPr>
          <w:sz w:val="21"/>
        </w:rPr>
        <w:t>M</w:t>
      </w:r>
      <w:r>
        <w:t>.</w:t>
      </w:r>
      <w:r w:rsidR="00B542D1" w:rsidRPr="00B542D1">
        <w:rPr>
          <w:noProof/>
        </w:rPr>
        <w:t xml:space="preserve"> </w:t>
      </w:r>
    </w:p>
    <w:p w14:paraId="06EADD45" w14:textId="77777777" w:rsidR="004831B8" w:rsidRDefault="00633DB0" w:rsidP="004831B8">
      <w:pPr>
        <w:pStyle w:val="DHHSnumberdigit"/>
        <w:numPr>
          <w:ilvl w:val="0"/>
          <w:numId w:val="0"/>
        </w:numPr>
        <w:rPr>
          <w:sz w:val="21"/>
        </w:rPr>
      </w:pPr>
      <w:r w:rsidRPr="004831B8">
        <w:rPr>
          <w:b/>
          <w:bCs/>
          <w:sz w:val="21"/>
        </w:rPr>
        <w:t>Note</w:t>
      </w:r>
      <w:r w:rsidRPr="004831B8">
        <w:rPr>
          <w:sz w:val="21"/>
        </w:rPr>
        <w:t xml:space="preserve">: </w:t>
      </w:r>
      <w:r w:rsidR="00F25855" w:rsidRPr="004831B8">
        <w:rPr>
          <w:sz w:val="21"/>
        </w:rPr>
        <w:t>To complete the attestation form, the 'Compliance' check box on the 'Contacts' tab also needs to be set to 'Editor'</w:t>
      </w:r>
      <w:r w:rsidR="00773C80" w:rsidRPr="004831B8">
        <w:rPr>
          <w:sz w:val="21"/>
        </w:rPr>
        <w:t xml:space="preserve"> </w:t>
      </w:r>
    </w:p>
    <w:p w14:paraId="30D146B8" w14:textId="530521B4" w:rsidR="00FE2C81" w:rsidRPr="004831B8" w:rsidRDefault="00B22652" w:rsidP="004831B8">
      <w:pPr>
        <w:pStyle w:val="DHHSnumberdigit"/>
        <w:numPr>
          <w:ilvl w:val="0"/>
          <w:numId w:val="0"/>
        </w:numPr>
        <w:rPr>
          <w:b/>
          <w:bCs/>
          <w:sz w:val="21"/>
        </w:rPr>
      </w:pPr>
      <w:r w:rsidRPr="004831B8">
        <w:rPr>
          <w:b/>
          <w:bCs/>
          <w:sz w:val="21"/>
        </w:rPr>
        <w:t>Screenshot</w:t>
      </w:r>
      <w:r w:rsidR="00FE2C81" w:rsidRPr="004831B8">
        <w:rPr>
          <w:b/>
          <w:bCs/>
          <w:sz w:val="21"/>
        </w:rPr>
        <w:t xml:space="preserve"> </w:t>
      </w:r>
      <w:r w:rsidR="002E0EA5" w:rsidRPr="004831B8">
        <w:rPr>
          <w:b/>
          <w:bCs/>
          <w:sz w:val="21"/>
        </w:rPr>
        <w:t>8</w:t>
      </w:r>
      <w:r w:rsidR="00FE2C81" w:rsidRPr="004831B8">
        <w:rPr>
          <w:b/>
          <w:bCs/>
          <w:sz w:val="21"/>
        </w:rPr>
        <w:t>: Select you</w:t>
      </w:r>
      <w:r w:rsidR="2A9394F3" w:rsidRPr="004831B8">
        <w:rPr>
          <w:b/>
          <w:bCs/>
          <w:sz w:val="21"/>
        </w:rPr>
        <w:t>r</w:t>
      </w:r>
      <w:r w:rsidR="00FE2C81" w:rsidRPr="004831B8">
        <w:rPr>
          <w:b/>
          <w:bCs/>
          <w:sz w:val="21"/>
        </w:rPr>
        <w:t xml:space="preserve"> agency’s Emergency Management Key Contact/s </w:t>
      </w:r>
    </w:p>
    <w:p w14:paraId="31D17BC0" w14:textId="2D840DDF" w:rsidR="0024376A" w:rsidRPr="0024376A" w:rsidRDefault="0024376A" w:rsidP="0024376A">
      <w:pPr>
        <w:pStyle w:val="DHHSbody"/>
      </w:pPr>
      <w:r>
        <w:rPr>
          <w:noProof/>
        </w:rPr>
        <mc:AlternateContent>
          <mc:Choice Requires="wps">
            <w:drawing>
              <wp:anchor distT="0" distB="0" distL="114300" distR="114300" simplePos="0" relativeHeight="251658247" behindDoc="0" locked="0" layoutInCell="1" allowOverlap="1" wp14:anchorId="70F09CD8" wp14:editId="187F6709">
                <wp:simplePos x="0" y="0"/>
                <wp:positionH relativeFrom="column">
                  <wp:posOffset>3174150</wp:posOffset>
                </wp:positionH>
                <wp:positionV relativeFrom="paragraph">
                  <wp:posOffset>337380</wp:posOffset>
                </wp:positionV>
                <wp:extent cx="237600" cy="187200"/>
                <wp:effectExtent l="0" t="0" r="10160" b="22860"/>
                <wp:wrapNone/>
                <wp:docPr id="32" name="Rectangle 32"/>
                <wp:cNvGraphicFramePr/>
                <a:graphic xmlns:a="http://schemas.openxmlformats.org/drawingml/2006/main">
                  <a:graphicData uri="http://schemas.microsoft.com/office/word/2010/wordprocessingShape">
                    <wps:wsp>
                      <wps:cNvSpPr/>
                      <wps:spPr>
                        <a:xfrm>
                          <a:off x="0" y="0"/>
                          <a:ext cx="237600" cy="18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374970" id="Rectangle 32" o:spid="_x0000_s1026" style="position:absolute;margin-left:249.95pt;margin-top:26.55pt;width:18.7pt;height:14.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" filled="f" strokecolor="red" strokeweight="1.5pt"/>
            </w:pict>
          </mc:Fallback>
        </mc:AlternateContent>
      </w:r>
      <w:r>
        <w:rPr>
          <w:noProof/>
        </w:rPr>
        <mc:AlternateContent>
          <mc:Choice Requires="wps">
            <w:drawing>
              <wp:anchor distT="0" distB="0" distL="114300" distR="114300" simplePos="0" relativeHeight="251658246" behindDoc="0" locked="0" layoutInCell="1" allowOverlap="1" wp14:anchorId="34C968AD" wp14:editId="66A9B3FF">
                <wp:simplePos x="0" y="0"/>
                <wp:positionH relativeFrom="column">
                  <wp:posOffset>2836125</wp:posOffset>
                </wp:positionH>
                <wp:positionV relativeFrom="paragraph">
                  <wp:posOffset>56915</wp:posOffset>
                </wp:positionV>
                <wp:extent cx="959250" cy="190500"/>
                <wp:effectExtent l="0" t="0" r="12700" b="19050"/>
                <wp:wrapNone/>
                <wp:docPr id="31" name="Rectangle 31"/>
                <wp:cNvGraphicFramePr/>
                <a:graphic xmlns:a="http://schemas.openxmlformats.org/drawingml/2006/main">
                  <a:graphicData uri="http://schemas.microsoft.com/office/word/2010/wordprocessingShape">
                    <wps:wsp>
                      <wps:cNvSpPr/>
                      <wps:spPr>
                        <a:xfrm>
                          <a:off x="0" y="0"/>
                          <a:ext cx="959250" cy="1905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F46D997" id="Rectangle 31" o:spid="_x0000_s1026" style="position:absolute;margin-left:223.3pt;margin-top:4.5pt;width:75.5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" filled="f" strokecolor="red" strokeweight="1.5pt"/>
            </w:pict>
          </mc:Fallback>
        </mc:AlternateContent>
      </w:r>
      <w:r>
        <w:rPr>
          <w:noProof/>
        </w:rPr>
        <w:drawing>
          <wp:inline distT="0" distB="0" distL="0" distR="0" wp14:anchorId="2FE896C1" wp14:editId="73144A0D">
            <wp:extent cx="6361278" cy="793683"/>
            <wp:effectExtent l="19050" t="19050" r="20955" b="260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6978" cy="798137"/>
                    </a:xfrm>
                    <a:prstGeom prst="rect">
                      <a:avLst/>
                    </a:prstGeom>
                    <a:noFill/>
                    <a:ln>
                      <a:solidFill>
                        <a:schemeClr val="accent1"/>
                      </a:solidFill>
                    </a:ln>
                  </pic:spPr>
                </pic:pic>
              </a:graphicData>
            </a:graphic>
          </wp:inline>
        </w:drawing>
      </w:r>
    </w:p>
    <w:p w14:paraId="52E37D2D" w14:textId="77777777" w:rsidR="002F6038" w:rsidRDefault="002F6038" w:rsidP="00A52CCC">
      <w:pPr>
        <w:pStyle w:val="DHHSbody"/>
        <w:rPr>
          <w:rStyle w:val="Heading2Char"/>
        </w:rPr>
      </w:pPr>
    </w:p>
    <w:p w14:paraId="0783DC2E" w14:textId="67869179" w:rsidR="00A52CCC" w:rsidRPr="005B1656" w:rsidRDefault="00A52CCC" w:rsidP="00A52CCC">
      <w:pPr>
        <w:pStyle w:val="DHHSbody"/>
        <w:rPr>
          <w:rFonts w:eastAsia="Times New Roman"/>
          <w:b/>
          <w:color w:val="201547"/>
          <w:sz w:val="32"/>
          <w:szCs w:val="28"/>
        </w:rPr>
      </w:pPr>
      <w:bookmarkStart w:id="18" w:name="_Toc145339902"/>
      <w:r w:rsidRPr="005B1656">
        <w:rPr>
          <w:rFonts w:eastAsia="Times New Roman"/>
          <w:b/>
          <w:color w:val="201547"/>
          <w:sz w:val="32"/>
          <w:szCs w:val="28"/>
        </w:rPr>
        <w:t xml:space="preserve">Create </w:t>
      </w:r>
      <w:r w:rsidR="00FE2C81" w:rsidRPr="005B1656">
        <w:rPr>
          <w:rFonts w:eastAsia="Times New Roman"/>
          <w:b/>
          <w:color w:val="201547"/>
          <w:sz w:val="32"/>
          <w:szCs w:val="28"/>
        </w:rPr>
        <w:t xml:space="preserve">an </w:t>
      </w:r>
      <w:r w:rsidR="0099404C" w:rsidRPr="005B1656">
        <w:rPr>
          <w:rFonts w:eastAsia="Times New Roman"/>
          <w:b/>
          <w:color w:val="201547"/>
          <w:sz w:val="32"/>
          <w:szCs w:val="28"/>
        </w:rPr>
        <w:t>A</w:t>
      </w:r>
      <w:r w:rsidR="00FE2C81" w:rsidRPr="005B1656">
        <w:rPr>
          <w:rFonts w:eastAsia="Times New Roman"/>
          <w:b/>
          <w:color w:val="201547"/>
          <w:sz w:val="32"/>
          <w:szCs w:val="28"/>
        </w:rPr>
        <w:t xml:space="preserve">dditional </w:t>
      </w:r>
      <w:r w:rsidR="0099404C" w:rsidRPr="005B1656">
        <w:rPr>
          <w:rFonts w:eastAsia="Times New Roman"/>
          <w:b/>
          <w:color w:val="201547"/>
          <w:sz w:val="32"/>
          <w:szCs w:val="28"/>
        </w:rPr>
        <w:t>C</w:t>
      </w:r>
      <w:r w:rsidR="00FE2C81" w:rsidRPr="005B1656">
        <w:rPr>
          <w:rFonts w:eastAsia="Times New Roman"/>
          <w:b/>
          <w:color w:val="201547"/>
          <w:sz w:val="32"/>
          <w:szCs w:val="28"/>
        </w:rPr>
        <w:t>ontact</w:t>
      </w:r>
      <w:r w:rsidR="0099404C" w:rsidRPr="005B1656">
        <w:rPr>
          <w:rFonts w:eastAsia="Times New Roman"/>
          <w:b/>
          <w:color w:val="201547"/>
          <w:sz w:val="32"/>
          <w:szCs w:val="28"/>
        </w:rPr>
        <w:t xml:space="preserve"> in SAM</w:t>
      </w:r>
      <w:bookmarkEnd w:id="18"/>
    </w:p>
    <w:p w14:paraId="6647E801" w14:textId="5E5D87C2" w:rsidR="0054599C" w:rsidRPr="005B1656" w:rsidRDefault="00FE2C81" w:rsidP="00117781">
      <w:pPr>
        <w:pStyle w:val="DHHSbody"/>
        <w:rPr>
          <w:sz w:val="21"/>
        </w:rPr>
      </w:pPr>
      <w:r w:rsidRPr="005B1656">
        <w:rPr>
          <w:sz w:val="21"/>
        </w:rPr>
        <w:t xml:space="preserve">If you wish to create a new </w:t>
      </w:r>
      <w:r w:rsidR="00A900EB" w:rsidRPr="005B1656">
        <w:rPr>
          <w:sz w:val="21"/>
        </w:rPr>
        <w:t xml:space="preserve">EM Key Contact </w:t>
      </w:r>
      <w:r w:rsidRPr="005B1656">
        <w:rPr>
          <w:sz w:val="21"/>
        </w:rPr>
        <w:t xml:space="preserve">that is not currently listed under your </w:t>
      </w:r>
      <w:r w:rsidR="00CF7D90" w:rsidRPr="005B1656">
        <w:rPr>
          <w:sz w:val="21"/>
        </w:rPr>
        <w:t>agency’s</w:t>
      </w:r>
      <w:r w:rsidRPr="005B1656">
        <w:rPr>
          <w:sz w:val="21"/>
        </w:rPr>
        <w:t xml:space="preserve"> </w:t>
      </w:r>
      <w:r w:rsidR="00CF7D90" w:rsidRPr="005B1656">
        <w:rPr>
          <w:sz w:val="21"/>
        </w:rPr>
        <w:t>‘C</w:t>
      </w:r>
      <w:r w:rsidRPr="005B1656">
        <w:rPr>
          <w:sz w:val="21"/>
        </w:rPr>
        <w:t>ontacts</w:t>
      </w:r>
      <w:r w:rsidR="00CF7D90" w:rsidRPr="005B1656">
        <w:rPr>
          <w:sz w:val="21"/>
        </w:rPr>
        <w:t>’</w:t>
      </w:r>
      <w:r w:rsidRPr="005B1656">
        <w:rPr>
          <w:sz w:val="21"/>
        </w:rPr>
        <w:t xml:space="preserve"> in SAM, </w:t>
      </w:r>
      <w:r w:rsidR="008E19C7" w:rsidRPr="005B1656">
        <w:rPr>
          <w:sz w:val="21"/>
        </w:rPr>
        <w:t>the new contact will</w:t>
      </w:r>
      <w:r w:rsidR="0054599C" w:rsidRPr="005B1656">
        <w:rPr>
          <w:sz w:val="21"/>
        </w:rPr>
        <w:t xml:space="preserve"> need to register for My Agency access.</w:t>
      </w:r>
      <w:r w:rsidR="00AD2AA6" w:rsidRPr="005B1656">
        <w:rPr>
          <w:sz w:val="21"/>
        </w:rPr>
        <w:t xml:space="preserve"> </w:t>
      </w:r>
      <w:r w:rsidR="001726B7" w:rsidRPr="005B1656">
        <w:rPr>
          <w:sz w:val="21"/>
        </w:rPr>
        <w:t xml:space="preserve">Instructions on how to register a new user from your </w:t>
      </w:r>
      <w:r w:rsidR="00CF7D90" w:rsidRPr="005B1656">
        <w:rPr>
          <w:sz w:val="21"/>
        </w:rPr>
        <w:t>agency</w:t>
      </w:r>
      <w:r w:rsidR="001726B7" w:rsidRPr="005B1656">
        <w:rPr>
          <w:sz w:val="21"/>
        </w:rPr>
        <w:t xml:space="preserve"> for FAC can be found in the document titled “How to register for My Age</w:t>
      </w:r>
      <w:r w:rsidR="005B1656">
        <w:rPr>
          <w:sz w:val="21"/>
        </w:rPr>
        <w:t>n</w:t>
      </w:r>
      <w:r w:rsidR="001726B7" w:rsidRPr="005B1656">
        <w:rPr>
          <w:sz w:val="21"/>
        </w:rPr>
        <w:t>cy” located in the</w:t>
      </w:r>
      <w:r w:rsidR="002F7520" w:rsidRPr="005B1656">
        <w:rPr>
          <w:sz w:val="21"/>
        </w:rPr>
        <w:t xml:space="preserve"> </w:t>
      </w:r>
      <w:hyperlink r:id="rId31" w:history="1">
        <w:r w:rsidR="005B1656" w:rsidRPr="00B30D81">
          <w:rPr>
            <w:rStyle w:val="Hyperlink"/>
            <w:sz w:val="21"/>
          </w:rPr>
          <w:t>How to register for My Agency</w:t>
        </w:r>
      </w:hyperlink>
      <w:r w:rsidR="001726B7" w:rsidRPr="005B1656">
        <w:rPr>
          <w:sz w:val="21"/>
        </w:rPr>
        <w:t xml:space="preserve"> </w:t>
      </w:r>
      <w:r w:rsidR="00F43FD5" w:rsidRPr="005B1656">
        <w:rPr>
          <w:sz w:val="21"/>
        </w:rPr>
        <w:t>&lt;</w:t>
      </w:r>
      <w:r w:rsidR="00EA0758" w:rsidRPr="005B1656">
        <w:rPr>
          <w:sz w:val="21"/>
        </w:rPr>
        <w:t xml:space="preserve"> </w:t>
      </w:r>
      <w:hyperlink r:id="rId32" w:history="1">
        <w:r w:rsidR="005B1656" w:rsidRPr="00B30D81">
          <w:rPr>
            <w:rStyle w:val="Hyperlink"/>
            <w:sz w:val="21"/>
          </w:rPr>
          <w:t>https://fac.dffh.vic.gov.au/how-register-my-agency</w:t>
        </w:r>
      </w:hyperlink>
      <w:r w:rsidR="005B1656">
        <w:rPr>
          <w:sz w:val="21"/>
        </w:rPr>
        <w:t xml:space="preserve"> </w:t>
      </w:r>
      <w:r w:rsidR="00F479D4" w:rsidRPr="005B1656">
        <w:rPr>
          <w:sz w:val="21"/>
        </w:rPr>
        <w:t>&gt;</w:t>
      </w:r>
      <w:r w:rsidR="001726B7" w:rsidRPr="005B1656">
        <w:rPr>
          <w:sz w:val="21"/>
        </w:rPr>
        <w:t xml:space="preserve"> </w:t>
      </w:r>
      <w:r w:rsidR="00F479D4" w:rsidRPr="005B1656">
        <w:rPr>
          <w:sz w:val="21"/>
        </w:rPr>
        <w:t>p</w:t>
      </w:r>
      <w:r w:rsidR="001726B7" w:rsidRPr="005B1656">
        <w:rPr>
          <w:sz w:val="21"/>
        </w:rPr>
        <w:t>age.</w:t>
      </w:r>
    </w:p>
    <w:p w14:paraId="35128043" w14:textId="21DC8C2F" w:rsidR="00D22FED" w:rsidRPr="005B1656" w:rsidRDefault="00AA06F2" w:rsidP="004037E5">
      <w:pPr>
        <w:pStyle w:val="DHHSbody"/>
        <w:rPr>
          <w:sz w:val="21"/>
        </w:rPr>
      </w:pPr>
      <w:r w:rsidRPr="005B1656">
        <w:rPr>
          <w:sz w:val="21"/>
        </w:rPr>
        <w:t xml:space="preserve">Your </w:t>
      </w:r>
      <w:r w:rsidR="00D22FED" w:rsidRPr="005B1656">
        <w:rPr>
          <w:sz w:val="21"/>
        </w:rPr>
        <w:t xml:space="preserve"> </w:t>
      </w:r>
      <w:r w:rsidR="00CF7D90" w:rsidRPr="005B1656">
        <w:rPr>
          <w:sz w:val="21"/>
        </w:rPr>
        <w:t>agency</w:t>
      </w:r>
      <w:r w:rsidR="00D22FED" w:rsidRPr="005B1656">
        <w:rPr>
          <w:sz w:val="21"/>
        </w:rPr>
        <w:t xml:space="preserve">’s ‘Access Controller’ </w:t>
      </w:r>
      <w:r w:rsidR="00B22652" w:rsidRPr="005B1656">
        <w:rPr>
          <w:sz w:val="21"/>
        </w:rPr>
        <w:t>–</w:t>
      </w:r>
      <w:r w:rsidR="00532B7A" w:rsidRPr="005B1656">
        <w:rPr>
          <w:sz w:val="21"/>
        </w:rPr>
        <w:t xml:space="preserve"> </w:t>
      </w:r>
      <w:r w:rsidR="00D22FED" w:rsidRPr="005B1656">
        <w:rPr>
          <w:sz w:val="21"/>
        </w:rPr>
        <w:t xml:space="preserve">as </w:t>
      </w:r>
      <w:r w:rsidR="00631182" w:rsidRPr="005B1656">
        <w:rPr>
          <w:sz w:val="21"/>
        </w:rPr>
        <w:t>identified in SAM</w:t>
      </w:r>
      <w:r w:rsidR="00532B7A" w:rsidRPr="005B1656">
        <w:rPr>
          <w:sz w:val="21"/>
        </w:rPr>
        <w:t xml:space="preserve"> </w:t>
      </w:r>
      <w:r w:rsidR="00B22652" w:rsidRPr="005B1656">
        <w:rPr>
          <w:sz w:val="21"/>
        </w:rPr>
        <w:t>–</w:t>
      </w:r>
      <w:r w:rsidR="00631182" w:rsidRPr="005B1656">
        <w:rPr>
          <w:sz w:val="21"/>
        </w:rPr>
        <w:t xml:space="preserve"> </w:t>
      </w:r>
      <w:r w:rsidRPr="005B1656">
        <w:rPr>
          <w:sz w:val="21"/>
        </w:rPr>
        <w:t>can then</w:t>
      </w:r>
      <w:r w:rsidR="00631182" w:rsidRPr="005B1656">
        <w:rPr>
          <w:sz w:val="21"/>
        </w:rPr>
        <w:t xml:space="preserve"> add or nominate the new contact</w:t>
      </w:r>
      <w:r w:rsidR="00475B85" w:rsidRPr="005B1656">
        <w:rPr>
          <w:sz w:val="21"/>
        </w:rPr>
        <w:t xml:space="preserve"> by following the below steps</w:t>
      </w:r>
      <w:r w:rsidR="00532B7A" w:rsidRPr="005B1656">
        <w:rPr>
          <w:sz w:val="21"/>
        </w:rPr>
        <w:t>:</w:t>
      </w:r>
    </w:p>
    <w:p w14:paraId="7A3E2494" w14:textId="39442449" w:rsidR="00B0454F" w:rsidRPr="005B1656" w:rsidRDefault="00B0454F" w:rsidP="00B0454F">
      <w:pPr>
        <w:pStyle w:val="DHHSnumberdigit"/>
        <w:numPr>
          <w:ilvl w:val="0"/>
          <w:numId w:val="31"/>
        </w:numPr>
        <w:rPr>
          <w:sz w:val="21"/>
        </w:rPr>
      </w:pPr>
      <w:r w:rsidRPr="005B1656">
        <w:rPr>
          <w:sz w:val="21"/>
        </w:rPr>
        <w:t>Log into My Agency (via eBusiness). From the My Agency page, select</w:t>
      </w:r>
      <w:r w:rsidR="003B43E4" w:rsidRPr="005B1656">
        <w:rPr>
          <w:sz w:val="21"/>
        </w:rPr>
        <w:t xml:space="preserve"> ‘</w:t>
      </w:r>
      <w:r w:rsidRPr="005B1656">
        <w:rPr>
          <w:b/>
          <w:bCs/>
          <w:i/>
          <w:iCs/>
          <w:sz w:val="21"/>
        </w:rPr>
        <w:t>Service Agreement Module [External Link]</w:t>
      </w:r>
      <w:r w:rsidR="003B43E4" w:rsidRPr="005B1656">
        <w:rPr>
          <w:sz w:val="21"/>
        </w:rPr>
        <w:t>’</w:t>
      </w:r>
    </w:p>
    <w:p w14:paraId="511643C9" w14:textId="4E6FA801" w:rsidR="001024CD" w:rsidRPr="005B1656" w:rsidRDefault="00B22652" w:rsidP="00F1300B">
      <w:pPr>
        <w:pStyle w:val="DHHSbody"/>
        <w:rPr>
          <w:b/>
          <w:bCs/>
          <w:sz w:val="21"/>
        </w:rPr>
      </w:pPr>
      <w:r w:rsidRPr="005B1656">
        <w:rPr>
          <w:b/>
          <w:bCs/>
          <w:sz w:val="21"/>
        </w:rPr>
        <w:t>Screenshot</w:t>
      </w:r>
      <w:r w:rsidR="001024CD" w:rsidRPr="005B1656">
        <w:rPr>
          <w:b/>
          <w:bCs/>
          <w:sz w:val="21"/>
        </w:rPr>
        <w:t xml:space="preserve"> </w:t>
      </w:r>
      <w:r w:rsidR="002E0EA5" w:rsidRPr="005B1656">
        <w:rPr>
          <w:b/>
          <w:bCs/>
          <w:sz w:val="21"/>
        </w:rPr>
        <w:t>9</w:t>
      </w:r>
      <w:r w:rsidR="001024CD" w:rsidRPr="005B1656">
        <w:rPr>
          <w:b/>
          <w:bCs/>
          <w:sz w:val="21"/>
        </w:rPr>
        <w:t>: Navigating to the Service Agreement Module (SAM)</w:t>
      </w:r>
    </w:p>
    <w:p w14:paraId="42C5C87A" w14:textId="05FFC848" w:rsidR="00B0454F" w:rsidRDefault="001024CD" w:rsidP="00C86F5E">
      <w:pPr>
        <w:pStyle w:val="DHHSnumberdigit"/>
        <w:numPr>
          <w:ilvl w:val="0"/>
          <w:numId w:val="0"/>
        </w:numPr>
      </w:pPr>
      <w:r>
        <w:rPr>
          <w:noProof/>
          <w:lang w:eastAsia="en-AU"/>
        </w:rPr>
        <w:drawing>
          <wp:inline distT="0" distB="0" distL="0" distR="0" wp14:anchorId="735B9B56" wp14:editId="43351D2D">
            <wp:extent cx="6502756" cy="1965278"/>
            <wp:effectExtent l="0" t="0" r="0" b="0"/>
            <wp:docPr id="22" name="Picture 22" descr="Screenshot 2: Screenshot of the My Agency page with the Service Agreement Module link outlined with a red box indicating what should be selected, as described in step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of the My Agency page with the Service Agreement Module link outlined with a red box indicating what should be selected, as described in step o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6885" cy="1972570"/>
                    </a:xfrm>
                    <a:prstGeom prst="rect">
                      <a:avLst/>
                    </a:prstGeom>
                    <a:noFill/>
                    <a:ln>
                      <a:noFill/>
                    </a:ln>
                  </pic:spPr>
                </pic:pic>
              </a:graphicData>
            </a:graphic>
          </wp:inline>
        </w:drawing>
      </w:r>
    </w:p>
    <w:p w14:paraId="52D189F3" w14:textId="16DB713A" w:rsidR="00C414B8" w:rsidRPr="005B1656" w:rsidRDefault="00C414B8">
      <w:pPr>
        <w:rPr>
          <w:rFonts w:ascii="Arial" w:eastAsia="Times" w:hAnsi="Arial"/>
          <w:sz w:val="21"/>
        </w:rPr>
      </w:pPr>
    </w:p>
    <w:p w14:paraId="7DC9C18D" w14:textId="3924C620" w:rsidR="00A13AFB" w:rsidRPr="005B1656" w:rsidRDefault="00A13AFB" w:rsidP="00475EE8">
      <w:pPr>
        <w:pStyle w:val="DHHSnumberdigit"/>
        <w:numPr>
          <w:ilvl w:val="0"/>
          <w:numId w:val="31"/>
        </w:numPr>
        <w:rPr>
          <w:sz w:val="21"/>
        </w:rPr>
      </w:pPr>
      <w:r w:rsidRPr="005B1656">
        <w:rPr>
          <w:sz w:val="21"/>
        </w:rPr>
        <w:t xml:space="preserve">A new window will open, and SAM will display. The Organisations tab at the top of the screen is selected by default. Select the </w:t>
      </w:r>
      <w:r w:rsidRPr="005B1656">
        <w:rPr>
          <w:b/>
          <w:bCs/>
          <w:i/>
          <w:iCs/>
          <w:sz w:val="21"/>
        </w:rPr>
        <w:t>hyperlink (blue text) with the name of your agency</w:t>
      </w:r>
      <w:r w:rsidRPr="005B1656">
        <w:rPr>
          <w:sz w:val="21"/>
        </w:rPr>
        <w:t>.</w:t>
      </w:r>
    </w:p>
    <w:p w14:paraId="17683CCA" w14:textId="248D2782" w:rsidR="00F1300B" w:rsidRDefault="00B22652" w:rsidP="00F1300B">
      <w:pPr>
        <w:pStyle w:val="DHHSnumberdigit"/>
        <w:numPr>
          <w:ilvl w:val="0"/>
          <w:numId w:val="0"/>
        </w:numPr>
        <w:rPr>
          <w:rFonts w:eastAsia="Times New Roman"/>
          <w:b/>
        </w:rPr>
      </w:pPr>
      <w:r w:rsidRPr="005B1656">
        <w:rPr>
          <w:b/>
          <w:bCs/>
          <w:sz w:val="21"/>
        </w:rPr>
        <w:t>Screenshot</w:t>
      </w:r>
      <w:r w:rsidR="000C20C5" w:rsidRPr="005B1656">
        <w:rPr>
          <w:b/>
          <w:bCs/>
          <w:sz w:val="21"/>
        </w:rPr>
        <w:t xml:space="preserve"> </w:t>
      </w:r>
      <w:r w:rsidR="002E0EA5" w:rsidRPr="005B1656">
        <w:rPr>
          <w:b/>
          <w:bCs/>
          <w:sz w:val="21"/>
        </w:rPr>
        <w:t>10</w:t>
      </w:r>
      <w:r w:rsidR="000C20C5" w:rsidRPr="005B1656">
        <w:rPr>
          <w:b/>
          <w:bCs/>
          <w:sz w:val="21"/>
        </w:rPr>
        <w:t>: S</w:t>
      </w:r>
      <w:r w:rsidR="00EF0FB4" w:rsidRPr="005B1656">
        <w:rPr>
          <w:b/>
          <w:bCs/>
          <w:sz w:val="21"/>
        </w:rPr>
        <w:t xml:space="preserve">ervice Agreement </w:t>
      </w:r>
      <w:r w:rsidR="000C20C5" w:rsidRPr="005B1656">
        <w:rPr>
          <w:b/>
          <w:bCs/>
          <w:sz w:val="21"/>
        </w:rPr>
        <w:t>M</w:t>
      </w:r>
      <w:r w:rsidR="00EF0FB4" w:rsidRPr="005B1656">
        <w:rPr>
          <w:b/>
          <w:bCs/>
          <w:sz w:val="21"/>
        </w:rPr>
        <w:t>odule</w:t>
      </w:r>
      <w:r w:rsidR="000C20C5" w:rsidRPr="005B1656">
        <w:rPr>
          <w:b/>
          <w:bCs/>
          <w:sz w:val="21"/>
        </w:rPr>
        <w:t xml:space="preserve"> main page</w:t>
      </w:r>
    </w:p>
    <w:p w14:paraId="73A72439" w14:textId="4506228C" w:rsidR="00A13AFB" w:rsidRDefault="001024CD" w:rsidP="00F1300B">
      <w:pPr>
        <w:pStyle w:val="DHHSnumberdigit"/>
        <w:numPr>
          <w:ilvl w:val="0"/>
          <w:numId w:val="0"/>
        </w:numPr>
      </w:pPr>
      <w:r>
        <w:rPr>
          <w:noProof/>
        </w:rPr>
        <w:drawing>
          <wp:inline distT="0" distB="0" distL="0" distR="0" wp14:anchorId="191E67D5" wp14:editId="587CB866">
            <wp:extent cx="6482686" cy="1965643"/>
            <wp:effectExtent l="19050" t="19050" r="13970" b="158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490213" cy="1967925"/>
                    </a:xfrm>
                    <a:prstGeom prst="rect">
                      <a:avLst/>
                    </a:prstGeom>
                    <a:ln>
                      <a:solidFill>
                        <a:schemeClr val="accent1"/>
                      </a:solidFill>
                    </a:ln>
                  </pic:spPr>
                </pic:pic>
              </a:graphicData>
            </a:graphic>
          </wp:inline>
        </w:drawing>
      </w:r>
    </w:p>
    <w:p w14:paraId="5646E2E1" w14:textId="77777777" w:rsidR="002F6038" w:rsidRDefault="002F6038" w:rsidP="00EC30FF">
      <w:pPr>
        <w:pStyle w:val="DHHSnumberdigit"/>
        <w:numPr>
          <w:ilvl w:val="0"/>
          <w:numId w:val="0"/>
        </w:numPr>
      </w:pPr>
    </w:p>
    <w:p w14:paraId="2ADE7F66" w14:textId="024B4F3C" w:rsidR="00A13AFB" w:rsidRPr="005B1656" w:rsidRDefault="00A13AFB" w:rsidP="00475EE8">
      <w:pPr>
        <w:pStyle w:val="DHHSnumberdigit"/>
        <w:numPr>
          <w:ilvl w:val="0"/>
          <w:numId w:val="28"/>
        </w:numPr>
        <w:rPr>
          <w:sz w:val="21"/>
        </w:rPr>
      </w:pPr>
      <w:r w:rsidRPr="005B1656">
        <w:rPr>
          <w:sz w:val="21"/>
        </w:rPr>
        <w:t xml:space="preserve">The Organisations screen will open with a series of </w:t>
      </w:r>
      <w:r w:rsidR="0024407A" w:rsidRPr="005B1656">
        <w:rPr>
          <w:sz w:val="21"/>
        </w:rPr>
        <w:t>lower-level</w:t>
      </w:r>
      <w:r w:rsidRPr="005B1656">
        <w:rPr>
          <w:sz w:val="21"/>
        </w:rPr>
        <w:t xml:space="preserve"> tabs below the Organisation Details section. The Contacts tab will load by default. </w:t>
      </w:r>
    </w:p>
    <w:p w14:paraId="6C331863" w14:textId="225B0570" w:rsidR="002F6038" w:rsidRPr="005B1656" w:rsidRDefault="002F1BF5" w:rsidP="009512CF">
      <w:pPr>
        <w:pStyle w:val="DHHSnumberdigit"/>
        <w:numPr>
          <w:ilvl w:val="0"/>
          <w:numId w:val="28"/>
        </w:numPr>
        <w:rPr>
          <w:sz w:val="21"/>
        </w:rPr>
      </w:pPr>
      <w:r w:rsidRPr="005B1656">
        <w:rPr>
          <w:b/>
          <w:bCs/>
          <w:sz w:val="21"/>
        </w:rPr>
        <w:t>Click on the '</w:t>
      </w:r>
      <w:r w:rsidRPr="005B1656">
        <w:rPr>
          <w:b/>
          <w:bCs/>
          <w:i/>
          <w:iCs/>
          <w:sz w:val="21"/>
        </w:rPr>
        <w:t>Add</w:t>
      </w:r>
      <w:r w:rsidRPr="005B1656">
        <w:rPr>
          <w:b/>
          <w:bCs/>
          <w:sz w:val="21"/>
        </w:rPr>
        <w:t>' button</w:t>
      </w:r>
      <w:r w:rsidRPr="005B1656">
        <w:rPr>
          <w:sz w:val="21"/>
        </w:rPr>
        <w:t xml:space="preserve"> to enter the new contact's details, including their name, job title, and email address.</w:t>
      </w:r>
    </w:p>
    <w:p w14:paraId="33AB8679" w14:textId="75BB17AF" w:rsidR="00475EE8" w:rsidRPr="005B1656" w:rsidRDefault="00B22652" w:rsidP="002F6038">
      <w:pPr>
        <w:pStyle w:val="DHHSnumberdigit"/>
        <w:numPr>
          <w:ilvl w:val="0"/>
          <w:numId w:val="0"/>
        </w:numPr>
        <w:rPr>
          <w:b/>
          <w:bCs/>
          <w:sz w:val="21"/>
        </w:rPr>
      </w:pPr>
      <w:r w:rsidRPr="005B1656">
        <w:rPr>
          <w:b/>
          <w:bCs/>
          <w:sz w:val="21"/>
        </w:rPr>
        <w:t>Screenshot</w:t>
      </w:r>
      <w:r w:rsidR="00475EE8" w:rsidRPr="005B1656">
        <w:rPr>
          <w:b/>
          <w:bCs/>
          <w:sz w:val="21"/>
        </w:rPr>
        <w:t xml:space="preserve"> </w:t>
      </w:r>
      <w:r w:rsidR="00EF0FB4" w:rsidRPr="005B1656">
        <w:rPr>
          <w:b/>
          <w:bCs/>
          <w:sz w:val="21"/>
        </w:rPr>
        <w:t>11</w:t>
      </w:r>
      <w:r w:rsidR="00475EE8" w:rsidRPr="005B1656">
        <w:rPr>
          <w:b/>
          <w:bCs/>
          <w:sz w:val="21"/>
        </w:rPr>
        <w:t xml:space="preserve">: </w:t>
      </w:r>
      <w:r w:rsidR="002E0EA5" w:rsidRPr="005B1656">
        <w:rPr>
          <w:b/>
          <w:bCs/>
          <w:sz w:val="21"/>
        </w:rPr>
        <w:t>Contacts tab in Service Agreement Module</w:t>
      </w:r>
    </w:p>
    <w:p w14:paraId="5574886F" w14:textId="0FAF267A" w:rsidR="009068C2" w:rsidRDefault="00570D16" w:rsidP="009068C2">
      <w:pPr>
        <w:pStyle w:val="DHHSnumberdigit"/>
        <w:numPr>
          <w:ilvl w:val="0"/>
          <w:numId w:val="0"/>
        </w:numPr>
      </w:pPr>
      <w:r>
        <w:rPr>
          <w:noProof/>
        </w:rPr>
        <mc:AlternateContent>
          <mc:Choice Requires="wps">
            <w:drawing>
              <wp:anchor distT="0" distB="0" distL="114300" distR="114300" simplePos="0" relativeHeight="251658244" behindDoc="0" locked="0" layoutInCell="1" allowOverlap="1" wp14:anchorId="64B1AEFB" wp14:editId="2E48A9D2">
                <wp:simplePos x="0" y="0"/>
                <wp:positionH relativeFrom="margin">
                  <wp:align>left</wp:align>
                </wp:positionH>
                <wp:positionV relativeFrom="paragraph">
                  <wp:posOffset>3096895</wp:posOffset>
                </wp:positionV>
                <wp:extent cx="4718050" cy="171450"/>
                <wp:effectExtent l="0" t="0" r="25400" b="19050"/>
                <wp:wrapNone/>
                <wp:docPr id="28" name="Rectangle 28"/>
                <wp:cNvGraphicFramePr/>
                <a:graphic xmlns:a="http://schemas.openxmlformats.org/drawingml/2006/main">
                  <a:graphicData uri="http://schemas.microsoft.com/office/word/2010/wordprocessingShape">
                    <wps:wsp>
                      <wps:cNvSpPr/>
                      <wps:spPr>
                        <a:xfrm>
                          <a:off x="0" y="0"/>
                          <a:ext cx="4718050" cy="1714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FF19429" id="Rectangle 28" o:spid="_x0000_s1026" style="position:absolute;margin-left:0;margin-top:243.85pt;width:371.5pt;height:13.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" filled="f" strokecolor="red" strokeweight="1.5pt">
                <w10:wrap anchorx="margin"/>
              </v:rect>
            </w:pict>
          </mc:Fallback>
        </mc:AlternateContent>
      </w:r>
      <w:r w:rsidR="004C7D95">
        <w:rPr>
          <w:noProof/>
        </w:rPr>
        <mc:AlternateContent>
          <mc:Choice Requires="wps">
            <w:drawing>
              <wp:anchor distT="0" distB="0" distL="114300" distR="114300" simplePos="0" relativeHeight="251658243" behindDoc="0" locked="0" layoutInCell="1" allowOverlap="1" wp14:anchorId="7B6A13D2" wp14:editId="795FFF37">
                <wp:simplePos x="0" y="0"/>
                <wp:positionH relativeFrom="column">
                  <wp:posOffset>154940</wp:posOffset>
                </wp:positionH>
                <wp:positionV relativeFrom="paragraph">
                  <wp:posOffset>2709545</wp:posOffset>
                </wp:positionV>
                <wp:extent cx="295275" cy="18097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295275" cy="1809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011C0D9" id="Rectangle 27" o:spid="_x0000_s1026" style="position:absolute;margin-left:12.2pt;margin-top:213.35pt;width:23.25pt;height:14.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" filled="f" strokecolor="red" strokeweight="1.5pt"/>
            </w:pict>
          </mc:Fallback>
        </mc:AlternateContent>
      </w:r>
      <w:r w:rsidR="004C7D95">
        <w:rPr>
          <w:noProof/>
        </w:rPr>
        <w:drawing>
          <wp:inline distT="0" distB="0" distL="0" distR="0" wp14:anchorId="61CCA64C" wp14:editId="6520D9DF">
            <wp:extent cx="4705350" cy="3308037"/>
            <wp:effectExtent l="19050" t="19050" r="19050" b="260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1" t="5190" r="38172" b="5779"/>
                    <a:stretch/>
                  </pic:blipFill>
                  <pic:spPr bwMode="auto">
                    <a:xfrm>
                      <a:off x="0" y="0"/>
                      <a:ext cx="4705350" cy="330803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7A5C54D4" w14:textId="77777777" w:rsidR="001D08D4" w:rsidRDefault="001D08D4" w:rsidP="009068C2">
      <w:pPr>
        <w:pStyle w:val="DHHSnumberdigit"/>
        <w:numPr>
          <w:ilvl w:val="0"/>
          <w:numId w:val="0"/>
        </w:numPr>
      </w:pPr>
    </w:p>
    <w:p w14:paraId="3E784D39" w14:textId="6154D404" w:rsidR="00C22699" w:rsidRPr="005B1656" w:rsidRDefault="00B768C7" w:rsidP="0007256B">
      <w:pPr>
        <w:pStyle w:val="DHHSnumberdigit"/>
        <w:numPr>
          <w:ilvl w:val="0"/>
          <w:numId w:val="28"/>
        </w:numPr>
        <w:rPr>
          <w:sz w:val="21"/>
        </w:rPr>
      </w:pPr>
      <w:r w:rsidRPr="005B1656">
        <w:rPr>
          <w:sz w:val="21"/>
        </w:rPr>
        <w:t xml:space="preserve">Select </w:t>
      </w:r>
      <w:r w:rsidR="00F67D3B" w:rsidRPr="005B1656">
        <w:rPr>
          <w:sz w:val="21"/>
        </w:rPr>
        <w:t>the relevant roles, including ‘</w:t>
      </w:r>
      <w:r w:rsidR="00F67D3B" w:rsidRPr="005B1656">
        <w:rPr>
          <w:b/>
          <w:bCs/>
          <w:sz w:val="21"/>
        </w:rPr>
        <w:t>EM</w:t>
      </w:r>
      <w:r w:rsidR="003E0B7E" w:rsidRPr="005B1656">
        <w:rPr>
          <w:b/>
          <w:bCs/>
          <w:sz w:val="21"/>
        </w:rPr>
        <w:t xml:space="preserve"> Key Contac</w:t>
      </w:r>
      <w:r w:rsidR="003E0B7E" w:rsidRPr="005B1656">
        <w:rPr>
          <w:sz w:val="21"/>
        </w:rPr>
        <w:t>t</w:t>
      </w:r>
      <w:r w:rsidR="00F67D3B" w:rsidRPr="005B1656">
        <w:rPr>
          <w:sz w:val="21"/>
        </w:rPr>
        <w:t xml:space="preserve">’ </w:t>
      </w:r>
      <w:r w:rsidR="0084294E" w:rsidRPr="005B1656">
        <w:rPr>
          <w:sz w:val="21"/>
        </w:rPr>
        <w:t>and ‘</w:t>
      </w:r>
      <w:r w:rsidR="0084294E" w:rsidRPr="005B1656">
        <w:rPr>
          <w:b/>
          <w:bCs/>
          <w:sz w:val="21"/>
        </w:rPr>
        <w:t>Editor</w:t>
      </w:r>
      <w:r w:rsidR="0084294E" w:rsidRPr="005B1656">
        <w:rPr>
          <w:sz w:val="21"/>
        </w:rPr>
        <w:t>’ (under ‘</w:t>
      </w:r>
      <w:r w:rsidR="0084294E" w:rsidRPr="005B1656">
        <w:rPr>
          <w:b/>
          <w:bCs/>
          <w:i/>
          <w:iCs/>
          <w:sz w:val="21"/>
        </w:rPr>
        <w:t>Compliance</w:t>
      </w:r>
      <w:r w:rsidR="0084294E" w:rsidRPr="005B1656">
        <w:rPr>
          <w:i/>
          <w:iCs/>
          <w:sz w:val="21"/>
        </w:rPr>
        <w:t>’</w:t>
      </w:r>
      <w:r w:rsidR="0084294E" w:rsidRPr="005B1656">
        <w:rPr>
          <w:sz w:val="21"/>
        </w:rPr>
        <w:t xml:space="preserve"> role).</w:t>
      </w:r>
    </w:p>
    <w:p w14:paraId="0C921E53" w14:textId="7F53D4C9" w:rsidR="001D08D4" w:rsidRPr="005B1656" w:rsidRDefault="00F63DC2" w:rsidP="005B1656">
      <w:pPr>
        <w:pStyle w:val="DHHSnumberdigit"/>
        <w:numPr>
          <w:ilvl w:val="0"/>
          <w:numId w:val="0"/>
        </w:numPr>
        <w:ind w:left="397"/>
        <w:rPr>
          <w:sz w:val="21"/>
        </w:rPr>
      </w:pPr>
      <w:r w:rsidRPr="005B1656">
        <w:rPr>
          <w:b/>
          <w:bCs/>
          <w:sz w:val="21"/>
        </w:rPr>
        <w:t>Please note</w:t>
      </w:r>
      <w:r w:rsidRPr="005B1656">
        <w:rPr>
          <w:sz w:val="21"/>
        </w:rPr>
        <w:t xml:space="preserve"> that to complete the </w:t>
      </w:r>
      <w:r w:rsidR="002C1BE1" w:rsidRPr="005B1656">
        <w:rPr>
          <w:sz w:val="21"/>
        </w:rPr>
        <w:t>Emergency Preparedness Attestation</w:t>
      </w:r>
      <w:r w:rsidRPr="005B1656">
        <w:rPr>
          <w:sz w:val="21"/>
        </w:rPr>
        <w:t xml:space="preserve"> form, the '</w:t>
      </w:r>
      <w:r w:rsidRPr="005B1656">
        <w:rPr>
          <w:b/>
          <w:bCs/>
          <w:i/>
          <w:iCs/>
          <w:sz w:val="21"/>
        </w:rPr>
        <w:t>Compliance</w:t>
      </w:r>
      <w:r w:rsidRPr="005B1656">
        <w:rPr>
          <w:sz w:val="21"/>
        </w:rPr>
        <w:t>' check box on the '</w:t>
      </w:r>
      <w:r w:rsidRPr="005B1656">
        <w:rPr>
          <w:b/>
          <w:bCs/>
          <w:i/>
          <w:iCs/>
          <w:sz w:val="21"/>
        </w:rPr>
        <w:t>Contacts</w:t>
      </w:r>
      <w:r w:rsidRPr="005B1656">
        <w:rPr>
          <w:sz w:val="21"/>
        </w:rPr>
        <w:t>' tab also needs to be set to 'Editor'.</w:t>
      </w:r>
    </w:p>
    <w:p w14:paraId="0896A067" w14:textId="690ADEB0" w:rsidR="006E6375" w:rsidRPr="005B1656" w:rsidRDefault="00B22652" w:rsidP="004037E5">
      <w:pPr>
        <w:pStyle w:val="DHHSbody"/>
        <w:rPr>
          <w:b/>
          <w:bCs/>
          <w:sz w:val="21"/>
        </w:rPr>
      </w:pPr>
      <w:r w:rsidRPr="005B1656">
        <w:rPr>
          <w:b/>
          <w:bCs/>
          <w:sz w:val="21"/>
        </w:rPr>
        <w:t>Screenshot</w:t>
      </w:r>
      <w:r w:rsidR="006E6375" w:rsidRPr="005B1656">
        <w:rPr>
          <w:b/>
          <w:bCs/>
          <w:sz w:val="21"/>
        </w:rPr>
        <w:t xml:space="preserve"> </w:t>
      </w:r>
      <w:r w:rsidR="00EF0FB4" w:rsidRPr="005B1656">
        <w:rPr>
          <w:b/>
          <w:bCs/>
          <w:sz w:val="21"/>
        </w:rPr>
        <w:t>12</w:t>
      </w:r>
      <w:r w:rsidR="006E6375" w:rsidRPr="005B1656">
        <w:rPr>
          <w:b/>
          <w:bCs/>
          <w:sz w:val="21"/>
        </w:rPr>
        <w:t xml:space="preserve">: Select </w:t>
      </w:r>
      <w:r w:rsidR="00475EE8" w:rsidRPr="005B1656">
        <w:rPr>
          <w:b/>
          <w:bCs/>
          <w:sz w:val="21"/>
        </w:rPr>
        <w:t>relevant roles</w:t>
      </w:r>
      <w:r w:rsidR="00D942E8" w:rsidRPr="005B1656">
        <w:rPr>
          <w:b/>
          <w:bCs/>
          <w:sz w:val="21"/>
        </w:rPr>
        <w:t xml:space="preserve"> under ‘Compliance’ check box</w:t>
      </w:r>
    </w:p>
    <w:p w14:paraId="7CE45C5E" w14:textId="06A03ECD" w:rsidR="00A74A20" w:rsidRPr="00906490" w:rsidRDefault="00C46326" w:rsidP="004037E5">
      <w:pPr>
        <w:pStyle w:val="DHHSbody"/>
      </w:pPr>
      <w:r>
        <w:rPr>
          <w:noProof/>
        </w:rPr>
        <mc:AlternateContent>
          <mc:Choice Requires="wps">
            <w:drawing>
              <wp:anchor distT="0" distB="0" distL="114300" distR="114300" simplePos="0" relativeHeight="251658241" behindDoc="0" locked="0" layoutInCell="1" allowOverlap="1" wp14:anchorId="0FD7E37C" wp14:editId="0704AF16">
                <wp:simplePos x="0" y="0"/>
                <wp:positionH relativeFrom="column">
                  <wp:posOffset>2960090</wp:posOffset>
                </wp:positionH>
                <wp:positionV relativeFrom="paragraph">
                  <wp:posOffset>339645</wp:posOffset>
                </wp:positionV>
                <wp:extent cx="295275" cy="1428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29527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2273B7" id="Rectangle 26" o:spid="_x0000_s1026" style="position:absolute;margin-left:233.1pt;margin-top:26.75pt;width:23.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" filled="f" strokecolor="red" strokeweight="1.5pt"/>
            </w:pict>
          </mc:Fallback>
        </mc:AlternateContent>
      </w:r>
      <w:r>
        <w:rPr>
          <w:noProof/>
        </w:rPr>
        <mc:AlternateContent>
          <mc:Choice Requires="wps">
            <w:drawing>
              <wp:anchor distT="0" distB="0" distL="114300" distR="114300" simplePos="0" relativeHeight="251658240" behindDoc="0" locked="0" layoutInCell="1" allowOverlap="1" wp14:anchorId="345E46B2" wp14:editId="2B6F689E">
                <wp:simplePos x="0" y="0"/>
                <wp:positionH relativeFrom="column">
                  <wp:posOffset>2622065</wp:posOffset>
                </wp:positionH>
                <wp:positionV relativeFrom="paragraph">
                  <wp:posOffset>62670</wp:posOffset>
                </wp:positionV>
                <wp:extent cx="1009650" cy="1905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009650" cy="1905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31329DA" id="Rectangle 25" o:spid="_x0000_s1026" style="position:absolute;margin-left:206.45pt;margin-top:4.95pt;width:79.5pt;height: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" filled="f" strokecolor="red" strokeweight="1.5pt"/>
            </w:pict>
          </mc:Fallback>
        </mc:AlternateContent>
      </w:r>
      <w:r>
        <w:rPr>
          <w:rStyle w:val="Heading3Char"/>
          <w:b w:val="0"/>
          <w:noProof/>
          <w:sz w:val="20"/>
          <w:szCs w:val="20"/>
        </w:rPr>
        <w:drawing>
          <wp:inline distT="0" distB="0" distL="0" distR="0" wp14:anchorId="7EC6A284" wp14:editId="46EE0BA5">
            <wp:extent cx="6373504" cy="795874"/>
            <wp:effectExtent l="19050" t="19050" r="8255"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22439" cy="801985"/>
                    </a:xfrm>
                    <a:prstGeom prst="rect">
                      <a:avLst/>
                    </a:prstGeom>
                    <a:noFill/>
                    <a:ln>
                      <a:solidFill>
                        <a:schemeClr val="accent1"/>
                      </a:solidFill>
                    </a:ln>
                  </pic:spPr>
                </pic:pic>
              </a:graphicData>
            </a:graphic>
          </wp:inline>
        </w:drawing>
      </w:r>
    </w:p>
    <w:p w14:paraId="003B4A1F" w14:textId="1F19D5A0" w:rsidR="00986543" w:rsidRPr="007F300B" w:rsidRDefault="00986543" w:rsidP="00986543">
      <w:pPr>
        <w:pStyle w:val="DHHSnumberdigit"/>
        <w:numPr>
          <w:ilvl w:val="0"/>
          <w:numId w:val="28"/>
        </w:numPr>
        <w:rPr>
          <w:sz w:val="21"/>
        </w:rPr>
      </w:pPr>
      <w:r w:rsidRPr="007F300B">
        <w:rPr>
          <w:sz w:val="21"/>
        </w:rPr>
        <w:t xml:space="preserve">The new contact will then need to register for access to My Agency via the eBusiness portal. Instructions on how to do this can be found on the Funded Agency Channel website </w:t>
      </w:r>
      <w:r w:rsidR="00C46326" w:rsidRPr="007F300B">
        <w:rPr>
          <w:sz w:val="21"/>
        </w:rPr>
        <w:t>&lt;</w:t>
      </w:r>
      <w:hyperlink r:id="rId35" w:history="1">
        <w:r w:rsidR="007F300B" w:rsidRPr="00B30D81">
          <w:rPr>
            <w:rStyle w:val="Hyperlink"/>
            <w:sz w:val="21"/>
          </w:rPr>
          <w:t>https://fac.dffh.vic.gov.au/how-register-my-agency</w:t>
        </w:r>
      </w:hyperlink>
      <w:r w:rsidR="00C46326" w:rsidRPr="007F300B">
        <w:rPr>
          <w:sz w:val="21"/>
        </w:rPr>
        <w:t xml:space="preserve">&gt; </w:t>
      </w:r>
    </w:p>
    <w:p w14:paraId="7D973425" w14:textId="77777777" w:rsidR="00986543" w:rsidRPr="007F300B" w:rsidRDefault="00986543" w:rsidP="00986543">
      <w:pPr>
        <w:pStyle w:val="DHHSnumberdigit"/>
        <w:numPr>
          <w:ilvl w:val="0"/>
          <w:numId w:val="28"/>
        </w:numPr>
        <w:rPr>
          <w:sz w:val="21"/>
        </w:rPr>
      </w:pPr>
      <w:r w:rsidRPr="007F300B">
        <w:rPr>
          <w:sz w:val="21"/>
        </w:rPr>
        <w:t xml:space="preserve">Once the registration request has been submitted, your nominated eBusiness organisation authority will receive an email notification and will be responsible for validating the new application access request. </w:t>
      </w:r>
    </w:p>
    <w:p w14:paraId="2CB858B6" w14:textId="77777777" w:rsidR="00986543" w:rsidRPr="007F300B" w:rsidRDefault="00986543" w:rsidP="00986543">
      <w:pPr>
        <w:pStyle w:val="DHHSnumberdigit"/>
        <w:numPr>
          <w:ilvl w:val="0"/>
          <w:numId w:val="28"/>
        </w:numPr>
        <w:rPr>
          <w:sz w:val="21"/>
        </w:rPr>
      </w:pPr>
      <w:r w:rsidRPr="007F300B">
        <w:rPr>
          <w:sz w:val="21"/>
        </w:rPr>
        <w:t>After validation, the Funded Agency Channel Team will process the new access request. This usually takes up to 24 hours on business days (Monday – Friday).</w:t>
      </w:r>
    </w:p>
    <w:p w14:paraId="0236828F" w14:textId="5C2F572E" w:rsidR="00986543" w:rsidRPr="007F300B" w:rsidRDefault="00986543" w:rsidP="00FF6D9D">
      <w:pPr>
        <w:pStyle w:val="DHHSnumberdigit"/>
        <w:numPr>
          <w:ilvl w:val="0"/>
          <w:numId w:val="28"/>
        </w:numPr>
        <w:rPr>
          <w:sz w:val="21"/>
        </w:rPr>
      </w:pPr>
      <w:r w:rsidRPr="007F300B">
        <w:rPr>
          <w:sz w:val="21"/>
        </w:rPr>
        <w:t>The new contact will receive an email notification confirming their SAM account setup, granting them access to My Agency, SAM and the ability to complete the attestation.</w:t>
      </w:r>
      <w:r w:rsidR="00594CC1" w:rsidRPr="007F300B">
        <w:rPr>
          <w:sz w:val="21"/>
        </w:rPr>
        <w:t xml:space="preserve"> </w:t>
      </w:r>
    </w:p>
    <w:p w14:paraId="22360CFB" w14:textId="61E8313D" w:rsidR="00D22FED" w:rsidRPr="007F300B" w:rsidRDefault="00071AF6" w:rsidP="00FF6D9D">
      <w:pPr>
        <w:pStyle w:val="DHHSbody"/>
        <w:rPr>
          <w:sz w:val="21"/>
        </w:rPr>
      </w:pPr>
      <w:r w:rsidRPr="007F300B">
        <w:rPr>
          <w:sz w:val="21"/>
        </w:rPr>
        <w:t xml:space="preserve">If you encounter any difficulties or need additional assistance, you can also contact the Funded Agency Channel Help Desk at </w:t>
      </w:r>
      <w:hyperlink r:id="rId36" w:history="1">
        <w:r w:rsidR="007F300B" w:rsidRPr="00B30D81">
          <w:rPr>
            <w:rStyle w:val="Hyperlink"/>
            <w:sz w:val="21"/>
          </w:rPr>
          <w:t>FAC@dfh.vic.gov.au</w:t>
        </w:r>
      </w:hyperlink>
      <w:r w:rsidR="009A5183" w:rsidRPr="007F300B">
        <w:rPr>
          <w:sz w:val="21"/>
        </w:rPr>
        <w:t>; or</w:t>
      </w:r>
      <w:r w:rsidRPr="007F300B">
        <w:rPr>
          <w:sz w:val="21"/>
        </w:rPr>
        <w:t xml:space="preserve"> </w:t>
      </w:r>
      <w:r w:rsidR="009A5183" w:rsidRPr="007F300B">
        <w:rPr>
          <w:sz w:val="21"/>
        </w:rPr>
        <w:t xml:space="preserve">reach out to your local Agency Performance Support Services (APSS) team </w:t>
      </w:r>
      <w:r w:rsidRPr="007F300B">
        <w:rPr>
          <w:sz w:val="21"/>
        </w:rPr>
        <w:t>informing them that you wi</w:t>
      </w:r>
      <w:r w:rsidR="009A5183" w:rsidRPr="007F300B">
        <w:rPr>
          <w:sz w:val="21"/>
        </w:rPr>
        <w:t>sh</w:t>
      </w:r>
      <w:r w:rsidRPr="007F300B">
        <w:rPr>
          <w:sz w:val="21"/>
        </w:rPr>
        <w:t xml:space="preserve"> to create an additional agency contact in SAM</w:t>
      </w:r>
      <w:r w:rsidR="009A5183" w:rsidRPr="007F300B">
        <w:rPr>
          <w:sz w:val="21"/>
        </w:rPr>
        <w:t>. They will be able to provide guidance and support in setting up the new contact in SAM.</w:t>
      </w:r>
    </w:p>
    <w:p w14:paraId="3259603D" w14:textId="77777777" w:rsidR="00267876" w:rsidRDefault="00267876" w:rsidP="00FF6D9D">
      <w:pPr>
        <w:pStyle w:val="DHHSbody"/>
      </w:pPr>
    </w:p>
    <w:p w14:paraId="352D6B41" w14:textId="1D954329" w:rsidR="004E17CC" w:rsidRPr="007F300B" w:rsidRDefault="008336E2" w:rsidP="00955244">
      <w:pPr>
        <w:pStyle w:val="DHHSbody"/>
        <w:rPr>
          <w:sz w:val="21"/>
        </w:rPr>
      </w:pPr>
      <w:r w:rsidRPr="007F300B">
        <w:rPr>
          <w:sz w:val="21"/>
        </w:rPr>
        <w:t xml:space="preserve">For further information on how to register for My Agency please refer to:  Funded Agency Channel                         &lt;https://fac.dffh.vic.gov.au/my-agency-non-dffh-and-dh-staff&gt; under </w:t>
      </w:r>
      <w:hyperlink r:id="rId37" w:history="1">
        <w:r w:rsidRPr="00EC30FF">
          <w:rPr>
            <w:rStyle w:val="Hyperlink"/>
            <w:sz w:val="21"/>
          </w:rPr>
          <w:t>My Agency for non DFFH and DH st</w:t>
        </w:r>
        <w:r w:rsidR="007F300B" w:rsidRPr="00EC30FF">
          <w:rPr>
            <w:rStyle w:val="Hyperlink"/>
            <w:sz w:val="21"/>
          </w:rPr>
          <w:t>af</w:t>
        </w:r>
        <w:r w:rsidRPr="00EC30FF">
          <w:rPr>
            <w:rStyle w:val="Hyperlink"/>
            <w:sz w:val="21"/>
          </w:rPr>
          <w:t>f</w:t>
        </w:r>
      </w:hyperlink>
      <w:r w:rsidRPr="007F300B">
        <w:rPr>
          <w:sz w:val="21"/>
        </w:rPr>
        <w:t xml:space="preserve"> page.</w:t>
      </w:r>
    </w:p>
    <w:tbl>
      <w:tblPr>
        <w:tblpPr w:leftFromText="180" w:rightFromText="180" w:vertAnchor="text" w:horzAnchor="margin" w:tblpY="144"/>
        <w:tblW w:w="4800" w:type="pct"/>
        <w:tblCellMar>
          <w:top w:w="113" w:type="dxa"/>
          <w:bottom w:w="57" w:type="dxa"/>
        </w:tblCellMar>
        <w:tblLook w:val="00A0" w:firstRow="1" w:lastRow="0" w:firstColumn="1" w:lastColumn="0" w:noHBand="0" w:noVBand="0"/>
      </w:tblPr>
      <w:tblGrid>
        <w:gridCol w:w="9786"/>
      </w:tblGrid>
      <w:tr w:rsidR="00045673" w:rsidRPr="002802E3" w14:paraId="598272C1" w14:textId="7777777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285BBE3F" w14:textId="77777777" w:rsidR="00045673" w:rsidRPr="00A52CCC" w:rsidRDefault="00045673">
            <w:pPr>
              <w:pStyle w:val="DHHSaccessibilitypara"/>
              <w:rPr>
                <w:szCs w:val="24"/>
              </w:rPr>
            </w:pPr>
            <w:r w:rsidRPr="00A52CCC">
              <w:rPr>
                <w:szCs w:val="24"/>
              </w:rPr>
              <w:t xml:space="preserve">To receive this document in another format email Emergency Management Branch &lt;EMPolicy@dffh.vic.gov.au&gt;. </w:t>
            </w:r>
          </w:p>
          <w:p w14:paraId="629E3A52" w14:textId="77777777" w:rsidR="00045673" w:rsidRPr="00EC30FF" w:rsidRDefault="00045673">
            <w:pPr>
              <w:pStyle w:val="DHHSaccessibilitypara"/>
              <w:spacing w:afterLines="60" w:after="144" w:line="240" w:lineRule="auto"/>
              <w:rPr>
                <w:sz w:val="21"/>
                <w:szCs w:val="20"/>
              </w:rPr>
            </w:pPr>
            <w:r w:rsidRPr="00EC30FF">
              <w:rPr>
                <w:sz w:val="21"/>
                <w:szCs w:val="20"/>
              </w:rPr>
              <w:t xml:space="preserve">Authorised and published by the Victorian Government, 1 Treasury Place, Melbourne. </w:t>
            </w:r>
          </w:p>
          <w:p w14:paraId="6B3047E9" w14:textId="3BB977FE" w:rsidR="00045673" w:rsidRPr="00EC30FF" w:rsidRDefault="00045673">
            <w:pPr>
              <w:pStyle w:val="DHHSaccessibilitypara"/>
              <w:spacing w:afterLines="60" w:after="144" w:line="240" w:lineRule="auto"/>
              <w:rPr>
                <w:sz w:val="21"/>
                <w:szCs w:val="20"/>
              </w:rPr>
            </w:pPr>
            <w:r w:rsidRPr="00EC30FF">
              <w:rPr>
                <w:sz w:val="21"/>
                <w:szCs w:val="20"/>
              </w:rPr>
              <w:t>© State of Victoria, Australia, Department of Families, Fairness and Housing, September 202</w:t>
            </w:r>
            <w:r w:rsidR="00B857E1" w:rsidRPr="00EC30FF">
              <w:rPr>
                <w:sz w:val="21"/>
                <w:szCs w:val="20"/>
              </w:rPr>
              <w:t>4</w:t>
            </w:r>
            <w:r w:rsidRPr="00EC30FF">
              <w:rPr>
                <w:sz w:val="21"/>
                <w:szCs w:val="20"/>
              </w:rPr>
              <w:t xml:space="preserve">. </w:t>
            </w:r>
          </w:p>
          <w:p w14:paraId="3643939B" w14:textId="77777777" w:rsidR="00045673" w:rsidRPr="0045071A" w:rsidRDefault="00045673">
            <w:pPr>
              <w:pStyle w:val="DHHSaccessibilitypara"/>
              <w:spacing w:afterLines="60" w:after="144" w:line="240" w:lineRule="auto"/>
              <w:rPr>
                <w:sz w:val="20"/>
                <w:szCs w:val="20"/>
              </w:rPr>
            </w:pPr>
            <w:r w:rsidRPr="00EC30FF">
              <w:rPr>
                <w:sz w:val="21"/>
                <w:szCs w:val="20"/>
              </w:rPr>
              <w:t>ISBN 978-1-76096-605-8 (pdf/online/MS word)</w:t>
            </w:r>
            <w:r w:rsidRPr="00A52CCC">
              <w:rPr>
                <w:sz w:val="20"/>
                <w:szCs w:val="20"/>
              </w:rPr>
              <w:t xml:space="preserve"> </w:t>
            </w:r>
          </w:p>
        </w:tc>
      </w:tr>
    </w:tbl>
    <w:p w14:paraId="2495193C" w14:textId="6D7805BA" w:rsidR="007232CF" w:rsidRPr="00906490" w:rsidRDefault="007232CF" w:rsidP="00FF6D9D">
      <w:pPr>
        <w:pStyle w:val="DHHSbody"/>
      </w:pPr>
    </w:p>
    <w:sectPr w:rsidR="007232CF"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60868" w14:textId="77777777" w:rsidR="00640FC3" w:rsidRDefault="00640FC3">
      <w:r>
        <w:separator/>
      </w:r>
    </w:p>
  </w:endnote>
  <w:endnote w:type="continuationSeparator" w:id="0">
    <w:p w14:paraId="13C38F11" w14:textId="77777777" w:rsidR="00640FC3" w:rsidRDefault="00640FC3">
      <w:r>
        <w:continuationSeparator/>
      </w:r>
    </w:p>
  </w:endnote>
  <w:endnote w:type="continuationNotice" w:id="1">
    <w:p w14:paraId="4AE2AE6C" w14:textId="77777777" w:rsidR="00640FC3" w:rsidRDefault="00640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80350" w14:textId="4D3431B1" w:rsidR="009D70A4" w:rsidRPr="00F65AA9" w:rsidRDefault="00996C79" w:rsidP="0051568D">
    <w:pPr>
      <w:pStyle w:val="DHHSfooter"/>
    </w:pPr>
    <w:r>
      <w:rPr>
        <w:noProof/>
        <w:lang w:eastAsia="en-AU"/>
      </w:rPr>
      <mc:AlternateContent>
        <mc:Choice Requires="wps">
          <w:drawing>
            <wp:anchor distT="0" distB="0" distL="114300" distR="114300" simplePos="0" relativeHeight="251658244" behindDoc="0" locked="0" layoutInCell="0" allowOverlap="1" wp14:anchorId="530524E6" wp14:editId="313EF0C7">
              <wp:simplePos x="0" y="0"/>
              <wp:positionH relativeFrom="page">
                <wp:posOffset>0</wp:posOffset>
              </wp:positionH>
              <wp:positionV relativeFrom="page">
                <wp:posOffset>10189210</wp:posOffset>
              </wp:positionV>
              <wp:extent cx="7560310" cy="311785"/>
              <wp:effectExtent l="0" t="0" r="0" b="12065"/>
              <wp:wrapNone/>
              <wp:docPr id="12" name="Text Box 1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90411E" w14:textId="4FE3AD64" w:rsidR="00996C79" w:rsidRPr="00996C79" w:rsidRDefault="00996C79" w:rsidP="00996C79">
                          <w:pPr>
                            <w:jc w:val="center"/>
                            <w:rPr>
                              <w:rFonts w:ascii="Arial Black" w:hAnsi="Arial Black"/>
                              <w:color w:val="000000"/>
                            </w:rPr>
                          </w:pPr>
                          <w:r w:rsidRPr="00996C7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0524E6" id="_x0000_t202" coordsize="21600,21600" o:spt="202" path="m,l,21600r21600,l21600,xe">
              <v:stroke joinstyle="miter"/>
              <v:path gradientshapeok="t" o:connecttype="rect"/>
            </v:shapetype>
            <v:shape id="Text Box 12" o:spid="_x0000_s1029"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290411E" w14:textId="4FE3AD64" w:rsidR="00996C79" w:rsidRPr="00996C79" w:rsidRDefault="00996C79" w:rsidP="00996C79">
                    <w:pPr>
                      <w:jc w:val="center"/>
                      <w:rPr>
                        <w:rFonts w:ascii="Arial Black" w:hAnsi="Arial Black"/>
                        <w:color w:val="000000"/>
                      </w:rPr>
                    </w:pPr>
                    <w:r w:rsidRPr="00996C79">
                      <w:rPr>
                        <w:rFonts w:ascii="Arial Black" w:hAnsi="Arial Black"/>
                        <w:color w:val="000000"/>
                      </w:rPr>
                      <w:t>OFFICIAL</w:t>
                    </w:r>
                  </w:p>
                </w:txbxContent>
              </v:textbox>
              <w10:wrap anchorx="page" anchory="page"/>
            </v:shape>
          </w:pict>
        </mc:Fallback>
      </mc:AlternateContent>
    </w:r>
    <w:r w:rsidR="00A6165D">
      <w:rPr>
        <w:noProof/>
        <w:lang w:eastAsia="en-AU"/>
      </w:rPr>
      <mc:AlternateContent>
        <mc:Choice Requires="wps">
          <w:drawing>
            <wp:anchor distT="0" distB="0" distL="114300" distR="114300" simplePos="0" relativeHeight="251658242" behindDoc="0" locked="0" layoutInCell="0" allowOverlap="1" wp14:anchorId="66633C93" wp14:editId="48C6FEBF">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75C712" w14:textId="71435550" w:rsidR="00A6165D" w:rsidRPr="00A6165D" w:rsidRDefault="00A6165D" w:rsidP="00A6165D">
                          <w:pPr>
                            <w:jc w:val="center"/>
                            <w:rPr>
                              <w:rFonts w:ascii="Arial Black" w:hAnsi="Arial Black"/>
                              <w:color w:val="000000"/>
                            </w:rPr>
                          </w:pPr>
                          <w:r w:rsidRPr="00A6165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6633C93" id="Text Box 3" o:spid="_x0000_s1030"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D75C712" w14:textId="71435550" w:rsidR="00A6165D" w:rsidRPr="00A6165D" w:rsidRDefault="00A6165D" w:rsidP="00A6165D">
                    <w:pPr>
                      <w:jc w:val="center"/>
                      <w:rPr>
                        <w:rFonts w:ascii="Arial Black" w:hAnsi="Arial Black"/>
                        <w:color w:val="000000"/>
                      </w:rPr>
                    </w:pPr>
                    <w:r w:rsidRPr="00A6165D">
                      <w:rPr>
                        <w:rFonts w:ascii="Arial Black" w:hAnsi="Arial Black"/>
                        <w:color w:val="000000"/>
                      </w:rPr>
                      <w:t>OFFICIAL</w:t>
                    </w:r>
                  </w:p>
                </w:txbxContent>
              </v:textbox>
              <w10:wrap anchorx="page" anchory="page"/>
            </v:shape>
          </w:pict>
        </mc:Fallback>
      </mc:AlternateContent>
    </w:r>
    <w:r w:rsidR="009B102D">
      <w:rPr>
        <w:noProof/>
        <w:lang w:eastAsia="en-AU"/>
      </w:rPr>
      <mc:AlternateContent>
        <mc:Choice Requires="wps">
          <w:drawing>
            <wp:anchor distT="0" distB="0" distL="114300" distR="114300" simplePos="0" relativeHeight="251658240" behindDoc="0" locked="0" layoutInCell="0" allowOverlap="1" wp14:anchorId="06F618B1" wp14:editId="122E5200">
              <wp:simplePos x="0" y="0"/>
              <wp:positionH relativeFrom="page">
                <wp:posOffset>0</wp:posOffset>
              </wp:positionH>
              <wp:positionV relativeFrom="page">
                <wp:posOffset>10189210</wp:posOffset>
              </wp:positionV>
              <wp:extent cx="7560310" cy="311785"/>
              <wp:effectExtent l="0" t="0" r="0" b="12065"/>
              <wp:wrapNone/>
              <wp:docPr id="13" name="Text Box 1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A027A7" w14:textId="3171EC29" w:rsidR="009B102D" w:rsidRPr="009B102D" w:rsidRDefault="009B102D" w:rsidP="009B102D">
                          <w:pPr>
                            <w:jc w:val="center"/>
                            <w:rPr>
                              <w:rFonts w:ascii="Arial Black" w:hAnsi="Arial Black"/>
                              <w:color w:val="000000"/>
                            </w:rPr>
                          </w:pPr>
                          <w:r w:rsidRPr="009B102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6F618B1" id="Text Box 13" o:spid="_x0000_s1031"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AA027A7" w14:textId="3171EC29" w:rsidR="009B102D" w:rsidRPr="009B102D" w:rsidRDefault="009B102D" w:rsidP="009B102D">
                    <w:pPr>
                      <w:jc w:val="center"/>
                      <w:rPr>
                        <w:rFonts w:ascii="Arial Black" w:hAnsi="Arial Black"/>
                        <w:color w:val="000000"/>
                      </w:rPr>
                    </w:pPr>
                    <w:r w:rsidRPr="009B102D">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DF419" w14:textId="33CB441E" w:rsidR="00127318" w:rsidRDefault="00996C79">
    <w:pPr>
      <w:pStyle w:val="Footer"/>
    </w:pPr>
    <w:r>
      <w:rPr>
        <w:noProof/>
      </w:rPr>
      <mc:AlternateContent>
        <mc:Choice Requires="wps">
          <w:drawing>
            <wp:anchor distT="0" distB="0" distL="114300" distR="114300" simplePos="0" relativeHeight="251658245" behindDoc="0" locked="0" layoutInCell="0" allowOverlap="1" wp14:anchorId="26F506E9" wp14:editId="5D7A8C46">
              <wp:simplePos x="0" y="0"/>
              <wp:positionH relativeFrom="page">
                <wp:posOffset>0</wp:posOffset>
              </wp:positionH>
              <wp:positionV relativeFrom="page">
                <wp:posOffset>10189687</wp:posOffset>
              </wp:positionV>
              <wp:extent cx="7560310" cy="311785"/>
              <wp:effectExtent l="0" t="0" r="0" b="12065"/>
              <wp:wrapNone/>
              <wp:docPr id="14" name="Text Box 1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123FCA" w14:textId="0E43136C" w:rsidR="00996C79" w:rsidRPr="00996C79" w:rsidRDefault="00996C79" w:rsidP="00996C79">
                          <w:pPr>
                            <w:jc w:val="center"/>
                            <w:rPr>
                              <w:rFonts w:ascii="Arial Black" w:hAnsi="Arial Black"/>
                              <w:color w:val="000000"/>
                            </w:rPr>
                          </w:pPr>
                          <w:r w:rsidRPr="00996C7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F506E9" id="_x0000_t202" coordsize="21600,21600" o:spt="202" path="m,l,21600r21600,l21600,xe">
              <v:stroke joinstyle="miter"/>
              <v:path gradientshapeok="t" o:connecttype="rect"/>
            </v:shapetype>
            <v:shape id="Text Box 14" o:spid="_x0000_s1032" type="#_x0000_t202" alt="{&quot;HashCode&quot;:904758361,&quot;Height&quot;:841.0,&quot;Width&quot;:595.0,&quot;Placement&quot;:&quot;Footer&quot;,&quot;Index&quot;:&quot;FirstPage&quot;,&quot;Section&quot;:1,&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B123FCA" w14:textId="0E43136C" w:rsidR="00996C79" w:rsidRPr="00996C79" w:rsidRDefault="00996C79" w:rsidP="00996C79">
                    <w:pPr>
                      <w:jc w:val="center"/>
                      <w:rPr>
                        <w:rFonts w:ascii="Arial Black" w:hAnsi="Arial Black"/>
                        <w:color w:val="000000"/>
                      </w:rPr>
                    </w:pPr>
                    <w:r w:rsidRPr="00996C79">
                      <w:rPr>
                        <w:rFonts w:ascii="Arial Black" w:hAnsi="Arial Black"/>
                        <w:color w:val="000000"/>
                      </w:rPr>
                      <w:t>OFFICIAL</w:t>
                    </w:r>
                  </w:p>
                </w:txbxContent>
              </v:textbox>
              <w10:wrap anchorx="page" anchory="page"/>
            </v:shape>
          </w:pict>
        </mc:Fallback>
      </mc:AlternateContent>
    </w:r>
    <w:r w:rsidR="00A6165D">
      <w:rPr>
        <w:noProof/>
      </w:rPr>
      <mc:AlternateContent>
        <mc:Choice Requires="wps">
          <w:drawing>
            <wp:anchor distT="0" distB="0" distL="114300" distR="114300" simplePos="0" relativeHeight="251658243" behindDoc="0" locked="0" layoutInCell="0" allowOverlap="1" wp14:anchorId="18010EFD" wp14:editId="64B1DF05">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DE8973" w14:textId="42750677" w:rsidR="00A6165D" w:rsidRPr="00A6165D" w:rsidRDefault="00A6165D" w:rsidP="00A6165D">
                          <w:pPr>
                            <w:jc w:val="center"/>
                            <w:rPr>
                              <w:rFonts w:ascii="Arial Black" w:hAnsi="Arial Black"/>
                              <w:color w:val="000000"/>
                            </w:rPr>
                          </w:pPr>
                          <w:r w:rsidRPr="00A6165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8010EFD" id="Text Box 5" o:spid="_x0000_s1033" type="#_x0000_t202" alt="{&quot;HashCode&quot;:904758361,&quot;Height&quot;:841.0,&quot;Width&quot;:595.0,&quot;Placement&quot;:&quot;Footer&quot;,&quot;Index&quot;:&quot;FirstPage&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5EDE8973" w14:textId="42750677" w:rsidR="00A6165D" w:rsidRPr="00A6165D" w:rsidRDefault="00A6165D" w:rsidP="00A6165D">
                    <w:pPr>
                      <w:jc w:val="center"/>
                      <w:rPr>
                        <w:rFonts w:ascii="Arial Black" w:hAnsi="Arial Black"/>
                        <w:color w:val="000000"/>
                      </w:rPr>
                    </w:pPr>
                    <w:r w:rsidRPr="00A6165D">
                      <w:rPr>
                        <w:rFonts w:ascii="Arial Black" w:hAnsi="Arial Black"/>
                        <w:color w:val="000000"/>
                      </w:rPr>
                      <w:t>OFFICIAL</w:t>
                    </w:r>
                  </w:p>
                </w:txbxContent>
              </v:textbox>
              <w10:wrap anchorx="page" anchory="page"/>
            </v:shape>
          </w:pict>
        </mc:Fallback>
      </mc:AlternateContent>
    </w:r>
    <w:r w:rsidR="009B102D">
      <w:rPr>
        <w:noProof/>
      </w:rPr>
      <mc:AlternateContent>
        <mc:Choice Requires="wps">
          <w:drawing>
            <wp:anchor distT="0" distB="0" distL="114300" distR="114300" simplePos="0" relativeHeight="251658241" behindDoc="0" locked="0" layoutInCell="0" allowOverlap="1" wp14:anchorId="0C95FD94" wp14:editId="1DD9A3A4">
              <wp:simplePos x="0" y="0"/>
              <wp:positionH relativeFrom="page">
                <wp:posOffset>0</wp:posOffset>
              </wp:positionH>
              <wp:positionV relativeFrom="page">
                <wp:posOffset>10189687</wp:posOffset>
              </wp:positionV>
              <wp:extent cx="7560310" cy="311785"/>
              <wp:effectExtent l="0" t="0" r="0" b="12065"/>
              <wp:wrapNone/>
              <wp:docPr id="17" name="Text Box 1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A5C7D3" w14:textId="10D3D9F3" w:rsidR="009B102D" w:rsidRPr="009B102D" w:rsidRDefault="009B102D" w:rsidP="009B102D">
                          <w:pPr>
                            <w:jc w:val="center"/>
                            <w:rPr>
                              <w:rFonts w:ascii="Arial Black" w:hAnsi="Arial Black"/>
                              <w:color w:val="000000"/>
                            </w:rPr>
                          </w:pPr>
                          <w:r w:rsidRPr="009B102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95FD94" id="Text Box 17" o:spid="_x0000_s1034"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06A5C7D3" w14:textId="10D3D9F3" w:rsidR="009B102D" w:rsidRPr="009B102D" w:rsidRDefault="009B102D" w:rsidP="009B102D">
                    <w:pPr>
                      <w:jc w:val="center"/>
                      <w:rPr>
                        <w:rFonts w:ascii="Arial Black" w:hAnsi="Arial Black"/>
                        <w:color w:val="000000"/>
                      </w:rPr>
                    </w:pPr>
                    <w:r w:rsidRPr="009B102D">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758F1" w14:textId="7F83CF7A" w:rsidR="009D70A4" w:rsidRPr="00A11421" w:rsidRDefault="00F25855" w:rsidP="0051568D">
    <w:pPr>
      <w:pStyle w:val="DHHSfooter"/>
    </w:pPr>
    <w:r w:rsidRPr="00267876">
      <w:rPr>
        <w:noProof/>
        <w:sz w:val="16"/>
        <w:szCs w:val="16"/>
      </w:rPr>
      <w:t>Completing the Emergency Preparedness Attestation in the Service Agreement Module</w:t>
    </w:r>
    <w:r w:rsidR="00267876" w:rsidRPr="00267876">
      <w:rPr>
        <w:noProof/>
        <w:sz w:val="16"/>
        <w:szCs w:val="16"/>
      </w:rPr>
      <w:t xml:space="preserve"> within the Funded Agency Channel</w:t>
    </w:r>
    <w:r w:rsidR="009D70A4" w:rsidRPr="00A11421">
      <w:tab/>
    </w:r>
    <w:r w:rsidR="009D70A4" w:rsidRPr="00A11421">
      <w:fldChar w:fldCharType="begin"/>
    </w:r>
    <w:r w:rsidR="009D70A4" w:rsidRPr="00A11421">
      <w:instrText xml:space="preserve"> PAGE </w:instrText>
    </w:r>
    <w:r w:rsidR="009D70A4" w:rsidRPr="00A11421">
      <w:fldChar w:fldCharType="separate"/>
    </w:r>
    <w:r w:rsidR="002C4B16">
      <w:rPr>
        <w:noProof/>
      </w:rPr>
      <w:t>9</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820FA" w14:textId="77777777" w:rsidR="00640FC3" w:rsidRDefault="00640FC3" w:rsidP="002862F1">
      <w:pPr>
        <w:spacing w:before="120"/>
      </w:pPr>
      <w:r>
        <w:separator/>
      </w:r>
    </w:p>
  </w:footnote>
  <w:footnote w:type="continuationSeparator" w:id="0">
    <w:p w14:paraId="4DFD203F" w14:textId="77777777" w:rsidR="00640FC3" w:rsidRDefault="00640FC3">
      <w:r>
        <w:continuationSeparator/>
      </w:r>
    </w:p>
  </w:footnote>
  <w:footnote w:type="continuationNotice" w:id="1">
    <w:p w14:paraId="3BD8678C" w14:textId="77777777" w:rsidR="00640FC3" w:rsidRDefault="00640F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4964D"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2F08FB"/>
    <w:multiLevelType w:val="hybridMultilevel"/>
    <w:tmpl w:val="839A2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4EC052F"/>
    <w:multiLevelType w:val="hybridMultilevel"/>
    <w:tmpl w:val="04186D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E022F2"/>
    <w:multiLevelType w:val="hybridMultilevel"/>
    <w:tmpl w:val="925A1B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8D43DB"/>
    <w:multiLevelType w:val="multilevel"/>
    <w:tmpl w:val="6B286DBA"/>
    <w:numStyleLink w:val="ZZNumbers"/>
  </w:abstractNum>
  <w:abstractNum w:abstractNumId="6" w15:restartNumberingAfterBreak="0">
    <w:nsid w:val="0D2F7CAC"/>
    <w:multiLevelType w:val="hybridMultilevel"/>
    <w:tmpl w:val="CDEECD7A"/>
    <w:lvl w:ilvl="0" w:tplc="0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4A70296"/>
    <w:multiLevelType w:val="hybridMultilevel"/>
    <w:tmpl w:val="A4ACDD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9AA2055"/>
    <w:multiLevelType w:val="hybridMultilevel"/>
    <w:tmpl w:val="1FB48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016DE3"/>
    <w:multiLevelType w:val="hybridMultilevel"/>
    <w:tmpl w:val="DBE20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C4303A5"/>
    <w:multiLevelType w:val="multilevel"/>
    <w:tmpl w:val="6B286DBA"/>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DE238A2"/>
    <w:multiLevelType w:val="hybridMultilevel"/>
    <w:tmpl w:val="BBF654CA"/>
    <w:lvl w:ilvl="0" w:tplc="9520742E">
      <w:numFmt w:val="bullet"/>
      <w:lvlText w:val="•"/>
      <w:lvlJc w:val="left"/>
      <w:pPr>
        <w:ind w:left="207" w:hanging="207"/>
      </w:pPr>
      <w:rPr>
        <w:rFonts w:ascii="Arial" w:eastAsia="Times"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F903827"/>
    <w:multiLevelType w:val="hybridMultilevel"/>
    <w:tmpl w:val="FEBC2D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42503786"/>
    <w:multiLevelType w:val="hybridMultilevel"/>
    <w:tmpl w:val="A1AE4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4BA1E5A"/>
    <w:multiLevelType w:val="multilevel"/>
    <w:tmpl w:val="83C238FA"/>
    <w:styleLink w:val="ZZBullets"/>
    <w:lvl w:ilvl="0">
      <w:start w:val="1"/>
      <w:numFmt w:val="bullet"/>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5FC6AAF"/>
    <w:multiLevelType w:val="hybridMultilevel"/>
    <w:tmpl w:val="07465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0707F"/>
    <w:multiLevelType w:val="hybridMultilevel"/>
    <w:tmpl w:val="062887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9B35F3C"/>
    <w:multiLevelType w:val="hybridMultilevel"/>
    <w:tmpl w:val="A06A74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73283F"/>
    <w:multiLevelType w:val="hybridMultilevel"/>
    <w:tmpl w:val="96D2971C"/>
    <w:lvl w:ilvl="0" w:tplc="D2441046">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BF22A7"/>
    <w:multiLevelType w:val="hybridMultilevel"/>
    <w:tmpl w:val="1F7634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EA47E84"/>
    <w:multiLevelType w:val="hybridMultilevel"/>
    <w:tmpl w:val="6214F3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0E15C87"/>
    <w:multiLevelType w:val="hybridMultilevel"/>
    <w:tmpl w:val="E2FA3CDC"/>
    <w:lvl w:ilvl="0" w:tplc="0C090013">
      <w:start w:val="1"/>
      <w:numFmt w:val="upperRoman"/>
      <w:lvlText w:val="%1."/>
      <w:lvlJc w:val="righ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2" w15:restartNumberingAfterBreak="0">
    <w:nsid w:val="66CA3270"/>
    <w:multiLevelType w:val="hybridMultilevel"/>
    <w:tmpl w:val="6D04AF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71D5B51"/>
    <w:multiLevelType w:val="hybridMultilevel"/>
    <w:tmpl w:val="1E02A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5081626">
    <w:abstractNumId w:val="0"/>
  </w:num>
  <w:num w:numId="2" w16cid:durableId="790394617">
    <w:abstractNumId w:val="2"/>
  </w:num>
  <w:num w:numId="3" w16cid:durableId="727062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3063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6594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1826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7930011">
    <w:abstractNumId w:val="14"/>
  </w:num>
  <w:num w:numId="8" w16cid:durableId="2121409790">
    <w:abstractNumId w:val="10"/>
  </w:num>
  <w:num w:numId="9" w16cid:durableId="150030476">
    <w:abstractNumId w:val="10"/>
    <w:lvlOverride w:ilvl="0">
      <w:lvl w:ilvl="0">
        <w:start w:val="1"/>
        <w:numFmt w:val="decimal"/>
        <w:pStyle w:val="DHHSnumberdigit"/>
        <w:lvlText w:val="%1."/>
        <w:lvlJc w:val="left"/>
        <w:pPr>
          <w:tabs>
            <w:tab w:val="num" w:pos="397"/>
          </w:tabs>
          <w:ind w:left="397" w:hanging="397"/>
        </w:pPr>
        <w:rPr>
          <w:rFonts w:hint="default"/>
          <w:b w:val="0"/>
          <w:bCs/>
          <w:i w:val="0"/>
          <w:iCs/>
        </w:rPr>
      </w:lvl>
    </w:lvlOverride>
    <w:lvlOverride w:ilvl="1">
      <w:lvl w:ilvl="1">
        <w:start w:val="1"/>
        <w:numFmt w:val="decimal"/>
        <w:lvlRestart w:val="0"/>
        <w:pStyle w:val="DHHSnumberdigitindent"/>
        <w:lvlText w:val="%2."/>
        <w:lvlJc w:val="left"/>
        <w:pPr>
          <w:tabs>
            <w:tab w:val="num" w:pos="794"/>
          </w:tabs>
          <w:ind w:left="794" w:hanging="397"/>
        </w:pPr>
        <w:rPr>
          <w:rFonts w:hint="default"/>
        </w:rPr>
      </w:lvl>
    </w:lvlOverride>
    <w:lvlOverride w:ilvl="2">
      <w:lvl w:ilvl="2">
        <w:start w:val="1"/>
        <w:numFmt w:val="lowerLetter"/>
        <w:lvlRestart w:val="0"/>
        <w:pStyle w:val="DHHSnumberloweralpha"/>
        <w:lvlText w:val="(%3)"/>
        <w:lvlJc w:val="left"/>
        <w:pPr>
          <w:tabs>
            <w:tab w:val="num" w:pos="397"/>
          </w:tabs>
          <w:ind w:left="397" w:hanging="397"/>
        </w:pPr>
        <w:rPr>
          <w:rFonts w:hint="default"/>
        </w:rPr>
      </w:lvl>
    </w:lvlOverride>
    <w:lvlOverride w:ilvl="3">
      <w:lvl w:ilvl="3">
        <w:start w:val="1"/>
        <w:numFmt w:val="lowerLetter"/>
        <w:lvlRestart w:val="0"/>
        <w:pStyle w:val="DHHSnumberloweralphaindent"/>
        <w:lvlText w:val="(%4)"/>
        <w:lvlJc w:val="left"/>
        <w:pPr>
          <w:tabs>
            <w:tab w:val="num" w:pos="794"/>
          </w:tabs>
          <w:ind w:left="794" w:hanging="397"/>
        </w:pPr>
        <w:rPr>
          <w:rFonts w:hint="default"/>
        </w:rPr>
      </w:lvl>
    </w:lvlOverride>
    <w:lvlOverride w:ilvl="4">
      <w:lvl w:ilvl="4">
        <w:start w:val="1"/>
        <w:numFmt w:val="lowerRoman"/>
        <w:lvlRestart w:val="0"/>
        <w:pStyle w:val="DHHSnumberlowerroman"/>
        <w:lvlText w:val="(%5)"/>
        <w:lvlJc w:val="left"/>
        <w:pPr>
          <w:tabs>
            <w:tab w:val="num" w:pos="397"/>
          </w:tabs>
          <w:ind w:left="397" w:hanging="397"/>
        </w:pPr>
        <w:rPr>
          <w:rFonts w:hint="default"/>
        </w:rPr>
      </w:lvl>
    </w:lvlOverride>
    <w:lvlOverride w:ilvl="5">
      <w:lvl w:ilvl="5">
        <w:start w:val="1"/>
        <w:numFmt w:val="lowerRoman"/>
        <w:lvlRestart w:val="0"/>
        <w:pStyle w:val="DHHSnumberlowerromanindent"/>
        <w:lvlText w:val="(%6)"/>
        <w:lvlJc w:val="left"/>
        <w:pPr>
          <w:tabs>
            <w:tab w:val="num" w:pos="794"/>
          </w:tabs>
          <w:ind w:left="794" w:hanging="397"/>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10" w16cid:durableId="800466664">
    <w:abstractNumId w:val="10"/>
    <w:lvlOverride w:ilvl="0">
      <w:lvl w:ilvl="0">
        <w:start w:val="1"/>
        <w:numFmt w:val="decimal"/>
        <w:pStyle w:val="DHHSnumberdigit"/>
        <w:lvlText w:val="%1."/>
        <w:lvlJc w:val="left"/>
        <w:pPr>
          <w:tabs>
            <w:tab w:val="num" w:pos="397"/>
          </w:tabs>
          <w:ind w:left="397" w:hanging="397"/>
        </w:pPr>
        <w:rPr>
          <w:rFonts w:hint="default"/>
        </w:rPr>
      </w:lvl>
    </w:lvlOverride>
    <w:lvlOverride w:ilvl="1">
      <w:lvl w:ilvl="1">
        <w:start w:val="1"/>
        <w:numFmt w:val="decimal"/>
        <w:lvlRestart w:val="0"/>
        <w:pStyle w:val="DHHSnumberdigitindent"/>
        <w:lvlText w:val="%2."/>
        <w:lvlJc w:val="left"/>
        <w:pPr>
          <w:tabs>
            <w:tab w:val="num" w:pos="794"/>
          </w:tabs>
          <w:ind w:left="794" w:hanging="397"/>
        </w:pPr>
        <w:rPr>
          <w:rFonts w:hint="default"/>
        </w:rPr>
      </w:lvl>
    </w:lvlOverride>
    <w:lvlOverride w:ilvl="2">
      <w:lvl w:ilvl="2">
        <w:start w:val="1"/>
        <w:numFmt w:val="lowerLetter"/>
        <w:lvlRestart w:val="0"/>
        <w:pStyle w:val="DHHSnumberloweralpha"/>
        <w:lvlText w:val="(%3)"/>
        <w:lvlJc w:val="left"/>
        <w:pPr>
          <w:tabs>
            <w:tab w:val="num" w:pos="397"/>
          </w:tabs>
          <w:ind w:left="397" w:hanging="397"/>
        </w:pPr>
        <w:rPr>
          <w:rFonts w:hint="default"/>
        </w:rPr>
      </w:lvl>
    </w:lvlOverride>
    <w:lvlOverride w:ilvl="3">
      <w:lvl w:ilvl="3">
        <w:start w:val="1"/>
        <w:numFmt w:val="lowerLetter"/>
        <w:lvlRestart w:val="0"/>
        <w:pStyle w:val="DHHSnumberloweralphaindent"/>
        <w:lvlText w:val="(%4)"/>
        <w:lvlJc w:val="left"/>
        <w:pPr>
          <w:tabs>
            <w:tab w:val="num" w:pos="794"/>
          </w:tabs>
          <w:ind w:left="794" w:hanging="397"/>
        </w:pPr>
        <w:rPr>
          <w:rFonts w:hint="default"/>
        </w:rPr>
      </w:lvl>
    </w:lvlOverride>
    <w:lvlOverride w:ilvl="4">
      <w:lvl w:ilvl="4">
        <w:start w:val="1"/>
        <w:numFmt w:val="lowerRoman"/>
        <w:lvlRestart w:val="0"/>
        <w:pStyle w:val="DHHSnumberlowerroman"/>
        <w:lvlText w:val="(%5)"/>
        <w:lvlJc w:val="left"/>
        <w:pPr>
          <w:tabs>
            <w:tab w:val="num" w:pos="397"/>
          </w:tabs>
          <w:ind w:left="397" w:hanging="397"/>
        </w:pPr>
        <w:rPr>
          <w:rFonts w:hint="default"/>
        </w:rPr>
      </w:lvl>
    </w:lvlOverride>
    <w:lvlOverride w:ilvl="5">
      <w:lvl w:ilvl="5">
        <w:start w:val="1"/>
        <w:numFmt w:val="lowerRoman"/>
        <w:lvlRestart w:val="0"/>
        <w:pStyle w:val="DHHSnumberlowerromanindent"/>
        <w:lvlText w:val="(%6)"/>
        <w:lvlJc w:val="left"/>
        <w:pPr>
          <w:tabs>
            <w:tab w:val="num" w:pos="794"/>
          </w:tabs>
          <w:ind w:left="794" w:hanging="397"/>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11" w16cid:durableId="66735685">
    <w:abstractNumId w:val="22"/>
  </w:num>
  <w:num w:numId="12" w16cid:durableId="1279604185">
    <w:abstractNumId w:val="10"/>
  </w:num>
  <w:num w:numId="13" w16cid:durableId="298999970">
    <w:abstractNumId w:val="20"/>
  </w:num>
  <w:num w:numId="14" w16cid:durableId="1865749466">
    <w:abstractNumId w:val="13"/>
  </w:num>
  <w:num w:numId="15" w16cid:durableId="1577934547">
    <w:abstractNumId w:val="16"/>
  </w:num>
  <w:num w:numId="16" w16cid:durableId="2086222137">
    <w:abstractNumId w:val="7"/>
  </w:num>
  <w:num w:numId="17" w16cid:durableId="1158764098">
    <w:abstractNumId w:val="19"/>
  </w:num>
  <w:num w:numId="18" w16cid:durableId="1165441652">
    <w:abstractNumId w:val="8"/>
  </w:num>
  <w:num w:numId="19" w16cid:durableId="594946375">
    <w:abstractNumId w:val="15"/>
  </w:num>
  <w:num w:numId="20" w16cid:durableId="1060832461">
    <w:abstractNumId w:val="18"/>
  </w:num>
  <w:num w:numId="21" w16cid:durableId="1358654847">
    <w:abstractNumId w:val="11"/>
  </w:num>
  <w:num w:numId="22" w16cid:durableId="2144039432">
    <w:abstractNumId w:val="23"/>
  </w:num>
  <w:num w:numId="23" w16cid:durableId="1069497776">
    <w:abstractNumId w:val="4"/>
  </w:num>
  <w:num w:numId="24" w16cid:durableId="460268499">
    <w:abstractNumId w:val="1"/>
  </w:num>
  <w:num w:numId="25" w16cid:durableId="651711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024474">
    <w:abstractNumId w:val="10"/>
    <w:lvlOverride w:ilvl="0">
      <w:lvl w:ilvl="0">
        <w:start w:val="1"/>
        <w:numFmt w:val="decimal"/>
        <w:pStyle w:val="DHHSnumberdigit"/>
        <w:lvlText w:val="%1."/>
        <w:lvlJc w:val="left"/>
        <w:pPr>
          <w:tabs>
            <w:tab w:val="num" w:pos="397"/>
          </w:tabs>
          <w:ind w:left="397" w:hanging="397"/>
        </w:pPr>
        <w:rPr>
          <w:rFonts w:hint="default"/>
        </w:rPr>
      </w:lvl>
    </w:lvlOverride>
    <w:lvlOverride w:ilvl="1">
      <w:lvl w:ilvl="1">
        <w:start w:val="1"/>
        <w:numFmt w:val="decimal"/>
        <w:lvlRestart w:val="0"/>
        <w:pStyle w:val="DHHSnumberdigitindent"/>
        <w:lvlText w:val="%2."/>
        <w:lvlJc w:val="left"/>
        <w:pPr>
          <w:tabs>
            <w:tab w:val="num" w:pos="794"/>
          </w:tabs>
          <w:ind w:left="794" w:hanging="397"/>
        </w:pPr>
        <w:rPr>
          <w:rFonts w:hint="default"/>
        </w:rPr>
      </w:lvl>
    </w:lvlOverride>
    <w:lvlOverride w:ilvl="2">
      <w:lvl w:ilvl="2">
        <w:start w:val="1"/>
        <w:numFmt w:val="lowerLetter"/>
        <w:lvlRestart w:val="0"/>
        <w:pStyle w:val="DHHSnumberloweralpha"/>
        <w:lvlText w:val="(%3)"/>
        <w:lvlJc w:val="left"/>
        <w:pPr>
          <w:tabs>
            <w:tab w:val="num" w:pos="397"/>
          </w:tabs>
          <w:ind w:left="397" w:hanging="397"/>
        </w:pPr>
        <w:rPr>
          <w:rFonts w:hint="default"/>
        </w:rPr>
      </w:lvl>
    </w:lvlOverride>
    <w:lvlOverride w:ilvl="3">
      <w:lvl w:ilvl="3">
        <w:start w:val="1"/>
        <w:numFmt w:val="lowerLetter"/>
        <w:lvlRestart w:val="0"/>
        <w:pStyle w:val="DHHSnumberloweralphaindent"/>
        <w:lvlText w:val="(%4)"/>
        <w:lvlJc w:val="left"/>
        <w:pPr>
          <w:tabs>
            <w:tab w:val="num" w:pos="794"/>
          </w:tabs>
          <w:ind w:left="794" w:hanging="397"/>
        </w:pPr>
        <w:rPr>
          <w:rFonts w:hint="default"/>
        </w:rPr>
      </w:lvl>
    </w:lvlOverride>
    <w:lvlOverride w:ilvl="4">
      <w:lvl w:ilvl="4">
        <w:start w:val="1"/>
        <w:numFmt w:val="lowerRoman"/>
        <w:lvlRestart w:val="0"/>
        <w:pStyle w:val="DHHSnumberlowerroman"/>
        <w:lvlText w:val="(%5)"/>
        <w:lvlJc w:val="left"/>
        <w:pPr>
          <w:tabs>
            <w:tab w:val="num" w:pos="397"/>
          </w:tabs>
          <w:ind w:left="397" w:hanging="397"/>
        </w:pPr>
        <w:rPr>
          <w:rFonts w:hint="default"/>
        </w:rPr>
      </w:lvl>
    </w:lvlOverride>
    <w:lvlOverride w:ilvl="5">
      <w:lvl w:ilvl="5">
        <w:start w:val="1"/>
        <w:numFmt w:val="lowerRoman"/>
        <w:lvlRestart w:val="0"/>
        <w:pStyle w:val="DHHSnumberlowerromanindent"/>
        <w:lvlText w:val="(%6)"/>
        <w:lvlJc w:val="left"/>
        <w:pPr>
          <w:tabs>
            <w:tab w:val="num" w:pos="794"/>
          </w:tabs>
          <w:ind w:left="794" w:hanging="397"/>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27" w16cid:durableId="170218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2147653">
    <w:abstractNumId w:val="10"/>
    <w:lvlOverride w:ilvl="0">
      <w:lvl w:ilvl="0">
        <w:start w:val="1"/>
        <w:numFmt w:val="decimal"/>
        <w:pStyle w:val="DHHSnumberdigit"/>
        <w:lvlText w:val="%1."/>
        <w:lvlJc w:val="left"/>
        <w:pPr>
          <w:tabs>
            <w:tab w:val="num" w:pos="397"/>
          </w:tabs>
          <w:ind w:left="397" w:hanging="397"/>
        </w:pPr>
        <w:rPr>
          <w:rFonts w:hint="default"/>
        </w:rPr>
      </w:lvl>
    </w:lvlOverride>
    <w:lvlOverride w:ilvl="1">
      <w:lvl w:ilvl="1">
        <w:start w:val="1"/>
        <w:numFmt w:val="decimal"/>
        <w:lvlRestart w:val="0"/>
        <w:pStyle w:val="DHHSnumberdigitindent"/>
        <w:lvlText w:val="%2."/>
        <w:lvlJc w:val="left"/>
        <w:pPr>
          <w:tabs>
            <w:tab w:val="num" w:pos="794"/>
          </w:tabs>
          <w:ind w:left="794" w:hanging="397"/>
        </w:pPr>
        <w:rPr>
          <w:rFonts w:hint="default"/>
        </w:rPr>
      </w:lvl>
    </w:lvlOverride>
    <w:lvlOverride w:ilvl="2">
      <w:lvl w:ilvl="2">
        <w:start w:val="1"/>
        <w:numFmt w:val="lowerLetter"/>
        <w:lvlRestart w:val="0"/>
        <w:pStyle w:val="DHHSnumberloweralpha"/>
        <w:lvlText w:val="(%3)"/>
        <w:lvlJc w:val="left"/>
        <w:pPr>
          <w:tabs>
            <w:tab w:val="num" w:pos="397"/>
          </w:tabs>
          <w:ind w:left="397" w:hanging="397"/>
        </w:pPr>
        <w:rPr>
          <w:rFonts w:hint="default"/>
        </w:rPr>
      </w:lvl>
    </w:lvlOverride>
    <w:lvlOverride w:ilvl="3">
      <w:lvl w:ilvl="3">
        <w:start w:val="1"/>
        <w:numFmt w:val="lowerLetter"/>
        <w:lvlRestart w:val="0"/>
        <w:pStyle w:val="DHHSnumberloweralphaindent"/>
        <w:lvlText w:val="(%4)"/>
        <w:lvlJc w:val="left"/>
        <w:pPr>
          <w:tabs>
            <w:tab w:val="num" w:pos="794"/>
          </w:tabs>
          <w:ind w:left="794" w:hanging="397"/>
        </w:pPr>
        <w:rPr>
          <w:rFonts w:hint="default"/>
        </w:rPr>
      </w:lvl>
    </w:lvlOverride>
    <w:lvlOverride w:ilvl="4">
      <w:lvl w:ilvl="4">
        <w:start w:val="1"/>
        <w:numFmt w:val="lowerRoman"/>
        <w:lvlRestart w:val="0"/>
        <w:pStyle w:val="DHHSnumberlowerroman"/>
        <w:lvlText w:val="(%5)"/>
        <w:lvlJc w:val="left"/>
        <w:pPr>
          <w:tabs>
            <w:tab w:val="num" w:pos="397"/>
          </w:tabs>
          <w:ind w:left="397" w:hanging="397"/>
        </w:pPr>
        <w:rPr>
          <w:rFonts w:hint="default"/>
        </w:rPr>
      </w:lvl>
    </w:lvlOverride>
    <w:lvlOverride w:ilvl="5">
      <w:lvl w:ilvl="5">
        <w:start w:val="1"/>
        <w:numFmt w:val="lowerRoman"/>
        <w:lvlRestart w:val="0"/>
        <w:pStyle w:val="DHHSnumberlowerromanindent"/>
        <w:lvlText w:val="(%6)"/>
        <w:lvlJc w:val="left"/>
        <w:pPr>
          <w:tabs>
            <w:tab w:val="num" w:pos="794"/>
          </w:tabs>
          <w:ind w:left="794" w:hanging="397"/>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29" w16cid:durableId="1360817950">
    <w:abstractNumId w:val="10"/>
    <w:lvlOverride w:ilvl="0">
      <w:startOverride w:val="1"/>
      <w:lvl w:ilvl="0">
        <w:start w:val="1"/>
        <w:numFmt w:val="decimal"/>
        <w:pStyle w:val="DHHSnumberdigit"/>
        <w:lvlText w:val="%1."/>
        <w:lvlJc w:val="left"/>
        <w:pPr>
          <w:tabs>
            <w:tab w:val="num" w:pos="397"/>
          </w:tabs>
          <w:ind w:left="397" w:hanging="397"/>
        </w:pPr>
        <w:rPr>
          <w:rFonts w:hint="default"/>
        </w:rPr>
      </w:lvl>
    </w:lvlOverride>
    <w:lvlOverride w:ilvl="1">
      <w:startOverride w:val="1"/>
      <w:lvl w:ilvl="1">
        <w:start w:val="1"/>
        <w:numFmt w:val="decimal"/>
        <w:lvlRestart w:val="0"/>
        <w:pStyle w:val="DHHSnumberdigitindent"/>
        <w:lvlText w:val="%2."/>
        <w:lvlJc w:val="left"/>
        <w:pPr>
          <w:tabs>
            <w:tab w:val="num" w:pos="794"/>
          </w:tabs>
          <w:ind w:left="794" w:hanging="397"/>
        </w:pPr>
        <w:rPr>
          <w:rFonts w:hint="default"/>
        </w:rPr>
      </w:lvl>
    </w:lvlOverride>
    <w:lvlOverride w:ilvl="2">
      <w:startOverride w:val="1"/>
      <w:lvl w:ilvl="2">
        <w:start w:val="1"/>
        <w:numFmt w:val="lowerLetter"/>
        <w:lvlRestart w:val="0"/>
        <w:pStyle w:val="DHHSnumberloweralpha"/>
        <w:lvlText w:val="(%3)"/>
        <w:lvlJc w:val="left"/>
        <w:pPr>
          <w:tabs>
            <w:tab w:val="num" w:pos="397"/>
          </w:tabs>
          <w:ind w:left="397" w:hanging="397"/>
        </w:pPr>
        <w:rPr>
          <w:rFonts w:hint="default"/>
        </w:rPr>
      </w:lvl>
    </w:lvlOverride>
    <w:lvlOverride w:ilvl="3">
      <w:startOverride w:val="1"/>
      <w:lvl w:ilvl="3">
        <w:start w:val="1"/>
        <w:numFmt w:val="lowerLetter"/>
        <w:lvlRestart w:val="0"/>
        <w:pStyle w:val="DHHSnumberloweralphaindent"/>
        <w:lvlText w:val="(%4)"/>
        <w:lvlJc w:val="left"/>
        <w:pPr>
          <w:tabs>
            <w:tab w:val="num" w:pos="794"/>
          </w:tabs>
          <w:ind w:left="794" w:hanging="397"/>
        </w:pPr>
        <w:rPr>
          <w:rFonts w:hint="default"/>
        </w:rPr>
      </w:lvl>
    </w:lvlOverride>
    <w:lvlOverride w:ilvl="4">
      <w:startOverride w:val="1"/>
      <w:lvl w:ilvl="4">
        <w:start w:val="1"/>
        <w:numFmt w:val="lowerRoman"/>
        <w:lvlRestart w:val="0"/>
        <w:pStyle w:val="DHHSnumberlowerroman"/>
        <w:lvlText w:val="(%5)"/>
        <w:lvlJc w:val="left"/>
        <w:pPr>
          <w:tabs>
            <w:tab w:val="num" w:pos="397"/>
          </w:tabs>
          <w:ind w:left="397" w:hanging="397"/>
        </w:pPr>
        <w:rPr>
          <w:rFonts w:hint="default"/>
        </w:rPr>
      </w:lvl>
    </w:lvlOverride>
    <w:lvlOverride w:ilvl="5">
      <w:startOverride w:val="1"/>
      <w:lvl w:ilvl="5">
        <w:start w:val="1"/>
        <w:numFmt w:val="lowerRoman"/>
        <w:lvlRestart w:val="0"/>
        <w:pStyle w:val="DHHSnumberlowerromanindent"/>
        <w:lvlText w:val="(%6)"/>
        <w:lvlJc w:val="left"/>
        <w:pPr>
          <w:tabs>
            <w:tab w:val="num" w:pos="794"/>
          </w:tabs>
          <w:ind w:left="794" w:hanging="397"/>
        </w:pPr>
        <w:rPr>
          <w:rFonts w:hint="default"/>
        </w:rPr>
      </w:lvl>
    </w:lvlOverride>
    <w:lvlOverride w:ilvl="6">
      <w:startOverride w:val="1"/>
      <w:lvl w:ilvl="6">
        <w:start w:val="1"/>
        <w:numFmt w:val="none"/>
        <w:lvlRestart w:val="0"/>
        <w:lvlText w:val=""/>
        <w:lvlJc w:val="left"/>
        <w:pPr>
          <w:ind w:left="0" w:firstLine="0"/>
        </w:pPr>
        <w:rPr>
          <w:rFonts w:hint="default"/>
        </w:rPr>
      </w:lvl>
    </w:lvlOverride>
    <w:lvlOverride w:ilvl="7">
      <w:startOverride w:val="1"/>
      <w:lvl w:ilvl="7">
        <w:start w:val="1"/>
        <w:numFmt w:val="none"/>
        <w:lvlRestart w:val="0"/>
        <w:lvlText w:val=""/>
        <w:lvlJc w:val="left"/>
        <w:pPr>
          <w:ind w:left="0" w:firstLine="0"/>
        </w:pPr>
        <w:rPr>
          <w:rFonts w:hint="default"/>
        </w:rPr>
      </w:lvl>
    </w:lvlOverride>
    <w:lvlOverride w:ilvl="8">
      <w:startOverride w:val="1"/>
      <w:lvl w:ilvl="8">
        <w:start w:val="1"/>
        <w:numFmt w:val="none"/>
        <w:lvlRestart w:val="0"/>
        <w:lvlText w:val=""/>
        <w:lvlJc w:val="right"/>
        <w:pPr>
          <w:ind w:left="0" w:firstLine="0"/>
        </w:pPr>
        <w:rPr>
          <w:rFonts w:hint="default"/>
        </w:rPr>
      </w:lvl>
    </w:lvlOverride>
  </w:num>
  <w:num w:numId="30" w16cid:durableId="2099910241">
    <w:abstractNumId w:val="9"/>
  </w:num>
  <w:num w:numId="31" w16cid:durableId="2000960424">
    <w:abstractNumId w:val="10"/>
    <w:lvlOverride w:ilvl="0">
      <w:startOverride w:val="1"/>
      <w:lvl w:ilvl="0">
        <w:start w:val="1"/>
        <w:numFmt w:val="decimal"/>
        <w:pStyle w:val="DHHSnumberdigit"/>
        <w:lvlText w:val="%1."/>
        <w:lvlJc w:val="left"/>
        <w:pPr>
          <w:tabs>
            <w:tab w:val="num" w:pos="397"/>
          </w:tabs>
          <w:ind w:left="397" w:hanging="397"/>
        </w:pPr>
        <w:rPr>
          <w:rFonts w:hint="default"/>
        </w:rPr>
      </w:lvl>
    </w:lvlOverride>
    <w:lvlOverride w:ilvl="1">
      <w:startOverride w:val="1"/>
      <w:lvl w:ilvl="1">
        <w:start w:val="1"/>
        <w:numFmt w:val="decimal"/>
        <w:lvlRestart w:val="0"/>
        <w:pStyle w:val="DHHSnumberdigitindent"/>
        <w:lvlText w:val="%2."/>
        <w:lvlJc w:val="left"/>
        <w:pPr>
          <w:tabs>
            <w:tab w:val="num" w:pos="794"/>
          </w:tabs>
          <w:ind w:left="794" w:hanging="397"/>
        </w:pPr>
        <w:rPr>
          <w:rFonts w:hint="default"/>
        </w:rPr>
      </w:lvl>
    </w:lvlOverride>
    <w:lvlOverride w:ilvl="2">
      <w:startOverride w:val="1"/>
      <w:lvl w:ilvl="2">
        <w:start w:val="1"/>
        <w:numFmt w:val="lowerLetter"/>
        <w:lvlRestart w:val="0"/>
        <w:pStyle w:val="DHHSnumberloweralpha"/>
        <w:lvlText w:val="(%3)"/>
        <w:lvlJc w:val="left"/>
        <w:pPr>
          <w:tabs>
            <w:tab w:val="num" w:pos="397"/>
          </w:tabs>
          <w:ind w:left="397" w:hanging="397"/>
        </w:pPr>
        <w:rPr>
          <w:rFonts w:hint="default"/>
        </w:rPr>
      </w:lvl>
    </w:lvlOverride>
    <w:lvlOverride w:ilvl="3">
      <w:startOverride w:val="1"/>
      <w:lvl w:ilvl="3">
        <w:start w:val="1"/>
        <w:numFmt w:val="lowerLetter"/>
        <w:lvlRestart w:val="0"/>
        <w:pStyle w:val="DHHSnumberloweralphaindent"/>
        <w:lvlText w:val="(%4)"/>
        <w:lvlJc w:val="left"/>
        <w:pPr>
          <w:tabs>
            <w:tab w:val="num" w:pos="794"/>
          </w:tabs>
          <w:ind w:left="794" w:hanging="397"/>
        </w:pPr>
        <w:rPr>
          <w:rFonts w:hint="default"/>
        </w:rPr>
      </w:lvl>
    </w:lvlOverride>
    <w:lvlOverride w:ilvl="4">
      <w:startOverride w:val="1"/>
      <w:lvl w:ilvl="4">
        <w:start w:val="1"/>
        <w:numFmt w:val="lowerRoman"/>
        <w:lvlRestart w:val="0"/>
        <w:pStyle w:val="DHHSnumberlowerroman"/>
        <w:lvlText w:val="(%5)"/>
        <w:lvlJc w:val="left"/>
        <w:pPr>
          <w:tabs>
            <w:tab w:val="num" w:pos="397"/>
          </w:tabs>
          <w:ind w:left="397" w:hanging="397"/>
        </w:pPr>
        <w:rPr>
          <w:rFonts w:hint="default"/>
        </w:rPr>
      </w:lvl>
    </w:lvlOverride>
    <w:lvlOverride w:ilvl="5">
      <w:startOverride w:val="1"/>
      <w:lvl w:ilvl="5">
        <w:start w:val="1"/>
        <w:numFmt w:val="lowerRoman"/>
        <w:lvlRestart w:val="0"/>
        <w:pStyle w:val="DHHSnumberlowerromanindent"/>
        <w:lvlText w:val="(%6)"/>
        <w:lvlJc w:val="left"/>
        <w:pPr>
          <w:tabs>
            <w:tab w:val="num" w:pos="794"/>
          </w:tabs>
          <w:ind w:left="794" w:hanging="397"/>
        </w:pPr>
        <w:rPr>
          <w:rFonts w:hint="default"/>
        </w:rPr>
      </w:lvl>
    </w:lvlOverride>
    <w:lvlOverride w:ilvl="6">
      <w:startOverride w:val="1"/>
      <w:lvl w:ilvl="6">
        <w:start w:val="1"/>
        <w:numFmt w:val="none"/>
        <w:lvlRestart w:val="0"/>
        <w:lvlText w:val=""/>
        <w:lvlJc w:val="left"/>
        <w:pPr>
          <w:ind w:left="0" w:firstLine="0"/>
        </w:pPr>
        <w:rPr>
          <w:rFonts w:hint="default"/>
        </w:rPr>
      </w:lvl>
    </w:lvlOverride>
    <w:lvlOverride w:ilvl="7">
      <w:startOverride w:val="1"/>
      <w:lvl w:ilvl="7">
        <w:start w:val="1"/>
        <w:numFmt w:val="none"/>
        <w:lvlRestart w:val="0"/>
        <w:lvlText w:val=""/>
        <w:lvlJc w:val="left"/>
        <w:pPr>
          <w:ind w:left="0" w:firstLine="0"/>
        </w:pPr>
        <w:rPr>
          <w:rFonts w:hint="default"/>
        </w:rPr>
      </w:lvl>
    </w:lvlOverride>
    <w:lvlOverride w:ilvl="8">
      <w:startOverride w:val="1"/>
      <w:lvl w:ilvl="8">
        <w:start w:val="1"/>
        <w:numFmt w:val="none"/>
        <w:lvlRestart w:val="0"/>
        <w:lvlText w:val=""/>
        <w:lvlJc w:val="right"/>
        <w:pPr>
          <w:ind w:left="0" w:firstLine="0"/>
        </w:pPr>
        <w:rPr>
          <w:rFonts w:hint="default"/>
        </w:rPr>
      </w:lvl>
    </w:lvlOverride>
  </w:num>
  <w:num w:numId="32" w16cid:durableId="1558739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78945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4409099">
    <w:abstractNumId w:val="3"/>
  </w:num>
  <w:num w:numId="35" w16cid:durableId="805506847">
    <w:abstractNumId w:val="17"/>
  </w:num>
  <w:num w:numId="36" w16cid:durableId="778140304">
    <w:abstractNumId w:val="12"/>
  </w:num>
  <w:num w:numId="37" w16cid:durableId="1735544122">
    <w:abstractNumId w:val="21"/>
  </w:num>
  <w:num w:numId="38" w16cid:durableId="340815097">
    <w:abstractNumId w:val="6"/>
  </w:num>
  <w:num w:numId="39" w16cid:durableId="609970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21615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B1"/>
    <w:rsid w:val="00002F7D"/>
    <w:rsid w:val="000035D2"/>
    <w:rsid w:val="000072B6"/>
    <w:rsid w:val="00007DEA"/>
    <w:rsid w:val="0001021B"/>
    <w:rsid w:val="00011D89"/>
    <w:rsid w:val="00024121"/>
    <w:rsid w:val="00024D89"/>
    <w:rsid w:val="000250B6"/>
    <w:rsid w:val="00026C78"/>
    <w:rsid w:val="000322ED"/>
    <w:rsid w:val="00033499"/>
    <w:rsid w:val="00033D81"/>
    <w:rsid w:val="000367B4"/>
    <w:rsid w:val="00041BF0"/>
    <w:rsid w:val="00044998"/>
    <w:rsid w:val="000452A7"/>
    <w:rsid w:val="0004536B"/>
    <w:rsid w:val="00045616"/>
    <w:rsid w:val="00045673"/>
    <w:rsid w:val="0004601C"/>
    <w:rsid w:val="00046B68"/>
    <w:rsid w:val="00051D67"/>
    <w:rsid w:val="000527DD"/>
    <w:rsid w:val="000533AC"/>
    <w:rsid w:val="000537E6"/>
    <w:rsid w:val="000578B2"/>
    <w:rsid w:val="00060045"/>
    <w:rsid w:val="00060959"/>
    <w:rsid w:val="00065B0F"/>
    <w:rsid w:val="0006609B"/>
    <w:rsid w:val="000663CD"/>
    <w:rsid w:val="00071812"/>
    <w:rsid w:val="00071AF6"/>
    <w:rsid w:val="00071F83"/>
    <w:rsid w:val="0007256B"/>
    <w:rsid w:val="000733FE"/>
    <w:rsid w:val="00074219"/>
    <w:rsid w:val="00074ED5"/>
    <w:rsid w:val="00080570"/>
    <w:rsid w:val="00081AA3"/>
    <w:rsid w:val="00084417"/>
    <w:rsid w:val="000902F0"/>
    <w:rsid w:val="0009113B"/>
    <w:rsid w:val="0009289B"/>
    <w:rsid w:val="00094654"/>
    <w:rsid w:val="00094DA3"/>
    <w:rsid w:val="000958C3"/>
    <w:rsid w:val="00096783"/>
    <w:rsid w:val="00096CD1"/>
    <w:rsid w:val="00096D10"/>
    <w:rsid w:val="000A012C"/>
    <w:rsid w:val="000A08C2"/>
    <w:rsid w:val="000A0EB9"/>
    <w:rsid w:val="000A186C"/>
    <w:rsid w:val="000A7250"/>
    <w:rsid w:val="000B0E72"/>
    <w:rsid w:val="000B23FD"/>
    <w:rsid w:val="000B543D"/>
    <w:rsid w:val="000B5BF7"/>
    <w:rsid w:val="000B6BC8"/>
    <w:rsid w:val="000C0274"/>
    <w:rsid w:val="000C1D27"/>
    <w:rsid w:val="000C2067"/>
    <w:rsid w:val="000C20C5"/>
    <w:rsid w:val="000C42EA"/>
    <w:rsid w:val="000C4546"/>
    <w:rsid w:val="000C7372"/>
    <w:rsid w:val="000D1242"/>
    <w:rsid w:val="000D3A72"/>
    <w:rsid w:val="000D774A"/>
    <w:rsid w:val="000E0FD0"/>
    <w:rsid w:val="000E3CC7"/>
    <w:rsid w:val="000E522C"/>
    <w:rsid w:val="000E6BD4"/>
    <w:rsid w:val="000E7DEF"/>
    <w:rsid w:val="000F1351"/>
    <w:rsid w:val="000F1F1E"/>
    <w:rsid w:val="000F2259"/>
    <w:rsid w:val="001013BA"/>
    <w:rsid w:val="00101445"/>
    <w:rsid w:val="001024CD"/>
    <w:rsid w:val="0010392D"/>
    <w:rsid w:val="0010447F"/>
    <w:rsid w:val="00104FE3"/>
    <w:rsid w:val="00106A5B"/>
    <w:rsid w:val="00114F27"/>
    <w:rsid w:val="00117781"/>
    <w:rsid w:val="00120BD3"/>
    <w:rsid w:val="00122E0E"/>
    <w:rsid w:val="00122FEA"/>
    <w:rsid w:val="001232BD"/>
    <w:rsid w:val="00124ED5"/>
    <w:rsid w:val="00126B29"/>
    <w:rsid w:val="00126DB5"/>
    <w:rsid w:val="00127318"/>
    <w:rsid w:val="00130955"/>
    <w:rsid w:val="0013186C"/>
    <w:rsid w:val="001331D6"/>
    <w:rsid w:val="00136A53"/>
    <w:rsid w:val="00137B42"/>
    <w:rsid w:val="00141FD2"/>
    <w:rsid w:val="001447B3"/>
    <w:rsid w:val="00145067"/>
    <w:rsid w:val="00145219"/>
    <w:rsid w:val="001466B0"/>
    <w:rsid w:val="00146941"/>
    <w:rsid w:val="0014787C"/>
    <w:rsid w:val="00152073"/>
    <w:rsid w:val="00152C9E"/>
    <w:rsid w:val="0015449F"/>
    <w:rsid w:val="00156C07"/>
    <w:rsid w:val="001576B7"/>
    <w:rsid w:val="00161939"/>
    <w:rsid w:val="00161AA0"/>
    <w:rsid w:val="00162093"/>
    <w:rsid w:val="00162492"/>
    <w:rsid w:val="001634F0"/>
    <w:rsid w:val="00164700"/>
    <w:rsid w:val="00167C7C"/>
    <w:rsid w:val="00171966"/>
    <w:rsid w:val="001726B7"/>
    <w:rsid w:val="0017388B"/>
    <w:rsid w:val="00173D30"/>
    <w:rsid w:val="00175FE9"/>
    <w:rsid w:val="001771DD"/>
    <w:rsid w:val="00177995"/>
    <w:rsid w:val="00177A8C"/>
    <w:rsid w:val="00177E01"/>
    <w:rsid w:val="00184B3D"/>
    <w:rsid w:val="00186B33"/>
    <w:rsid w:val="00190006"/>
    <w:rsid w:val="00191E3A"/>
    <w:rsid w:val="00192F9D"/>
    <w:rsid w:val="00193C05"/>
    <w:rsid w:val="00194501"/>
    <w:rsid w:val="001950E5"/>
    <w:rsid w:val="00196EB8"/>
    <w:rsid w:val="001979FF"/>
    <w:rsid w:val="00197B17"/>
    <w:rsid w:val="001A275C"/>
    <w:rsid w:val="001A3ACE"/>
    <w:rsid w:val="001B09A4"/>
    <w:rsid w:val="001B1637"/>
    <w:rsid w:val="001B361D"/>
    <w:rsid w:val="001C07A5"/>
    <w:rsid w:val="001C12CA"/>
    <w:rsid w:val="001C277E"/>
    <w:rsid w:val="001C294A"/>
    <w:rsid w:val="001C2A72"/>
    <w:rsid w:val="001D08D4"/>
    <w:rsid w:val="001D0B75"/>
    <w:rsid w:val="001D2235"/>
    <w:rsid w:val="001D31A3"/>
    <w:rsid w:val="001D3C09"/>
    <w:rsid w:val="001D44E8"/>
    <w:rsid w:val="001D4B67"/>
    <w:rsid w:val="001D60EC"/>
    <w:rsid w:val="001D6696"/>
    <w:rsid w:val="001E18F5"/>
    <w:rsid w:val="001E3539"/>
    <w:rsid w:val="001E44DF"/>
    <w:rsid w:val="001E5F74"/>
    <w:rsid w:val="001E60B9"/>
    <w:rsid w:val="001E68A5"/>
    <w:rsid w:val="001E6BB0"/>
    <w:rsid w:val="001E6BD7"/>
    <w:rsid w:val="001F2CAF"/>
    <w:rsid w:val="001F3826"/>
    <w:rsid w:val="001F4E3D"/>
    <w:rsid w:val="001F6411"/>
    <w:rsid w:val="001F6E46"/>
    <w:rsid w:val="001F7C91"/>
    <w:rsid w:val="00201D04"/>
    <w:rsid w:val="002022E4"/>
    <w:rsid w:val="002036F0"/>
    <w:rsid w:val="00203C92"/>
    <w:rsid w:val="00204AB1"/>
    <w:rsid w:val="00206463"/>
    <w:rsid w:val="00206F2F"/>
    <w:rsid w:val="0021053D"/>
    <w:rsid w:val="00210A92"/>
    <w:rsid w:val="002127B5"/>
    <w:rsid w:val="00213F2D"/>
    <w:rsid w:val="00216C03"/>
    <w:rsid w:val="00220C04"/>
    <w:rsid w:val="0022278D"/>
    <w:rsid w:val="00222924"/>
    <w:rsid w:val="002241A3"/>
    <w:rsid w:val="00226ED5"/>
    <w:rsid w:val="0022701F"/>
    <w:rsid w:val="002270DC"/>
    <w:rsid w:val="00227F7B"/>
    <w:rsid w:val="00231063"/>
    <w:rsid w:val="002333A2"/>
    <w:rsid w:val="002333F5"/>
    <w:rsid w:val="00233719"/>
    <w:rsid w:val="00233724"/>
    <w:rsid w:val="00235D2F"/>
    <w:rsid w:val="00236DF1"/>
    <w:rsid w:val="00241679"/>
    <w:rsid w:val="0024180C"/>
    <w:rsid w:val="002432E1"/>
    <w:rsid w:val="0024376A"/>
    <w:rsid w:val="0024407A"/>
    <w:rsid w:val="00246207"/>
    <w:rsid w:val="00246C5E"/>
    <w:rsid w:val="00251343"/>
    <w:rsid w:val="002519DB"/>
    <w:rsid w:val="0025269B"/>
    <w:rsid w:val="00252A3B"/>
    <w:rsid w:val="00254F58"/>
    <w:rsid w:val="002566A6"/>
    <w:rsid w:val="00256AC0"/>
    <w:rsid w:val="00257720"/>
    <w:rsid w:val="002620BC"/>
    <w:rsid w:val="002622C6"/>
    <w:rsid w:val="00262802"/>
    <w:rsid w:val="00263A90"/>
    <w:rsid w:val="0026408B"/>
    <w:rsid w:val="00265318"/>
    <w:rsid w:val="00265F3A"/>
    <w:rsid w:val="00266012"/>
    <w:rsid w:val="00266A5A"/>
    <w:rsid w:val="00266E9C"/>
    <w:rsid w:val="00267876"/>
    <w:rsid w:val="00267C3E"/>
    <w:rsid w:val="00267C4B"/>
    <w:rsid w:val="00267D92"/>
    <w:rsid w:val="002709BB"/>
    <w:rsid w:val="00271C67"/>
    <w:rsid w:val="00273DAE"/>
    <w:rsid w:val="002763B3"/>
    <w:rsid w:val="002767C6"/>
    <w:rsid w:val="002802E3"/>
    <w:rsid w:val="00281FF8"/>
    <w:rsid w:val="0028213D"/>
    <w:rsid w:val="00283317"/>
    <w:rsid w:val="00284449"/>
    <w:rsid w:val="00285394"/>
    <w:rsid w:val="00285A97"/>
    <w:rsid w:val="002862F1"/>
    <w:rsid w:val="00287089"/>
    <w:rsid w:val="00291373"/>
    <w:rsid w:val="0029302E"/>
    <w:rsid w:val="00294989"/>
    <w:rsid w:val="0029597D"/>
    <w:rsid w:val="002962C3"/>
    <w:rsid w:val="0029752B"/>
    <w:rsid w:val="00297765"/>
    <w:rsid w:val="002A1303"/>
    <w:rsid w:val="002A483C"/>
    <w:rsid w:val="002A6530"/>
    <w:rsid w:val="002A699C"/>
    <w:rsid w:val="002B02CE"/>
    <w:rsid w:val="002B1729"/>
    <w:rsid w:val="002B24FE"/>
    <w:rsid w:val="002B39D7"/>
    <w:rsid w:val="002B41FB"/>
    <w:rsid w:val="002B4DD4"/>
    <w:rsid w:val="002B51C9"/>
    <w:rsid w:val="002B5277"/>
    <w:rsid w:val="002B532F"/>
    <w:rsid w:val="002B5375"/>
    <w:rsid w:val="002B67FE"/>
    <w:rsid w:val="002B77C1"/>
    <w:rsid w:val="002C1BE1"/>
    <w:rsid w:val="002C1FE0"/>
    <w:rsid w:val="002C2728"/>
    <w:rsid w:val="002C4B16"/>
    <w:rsid w:val="002C6782"/>
    <w:rsid w:val="002C7593"/>
    <w:rsid w:val="002D240B"/>
    <w:rsid w:val="002D4F0F"/>
    <w:rsid w:val="002D5006"/>
    <w:rsid w:val="002D5A34"/>
    <w:rsid w:val="002E01D0"/>
    <w:rsid w:val="002E0EA5"/>
    <w:rsid w:val="002E161D"/>
    <w:rsid w:val="002E3100"/>
    <w:rsid w:val="002E3729"/>
    <w:rsid w:val="002E3E1C"/>
    <w:rsid w:val="002E4CE2"/>
    <w:rsid w:val="002E6B35"/>
    <w:rsid w:val="002E6C95"/>
    <w:rsid w:val="002E73AA"/>
    <w:rsid w:val="002E7C36"/>
    <w:rsid w:val="002F0F86"/>
    <w:rsid w:val="002F1BF5"/>
    <w:rsid w:val="002F2137"/>
    <w:rsid w:val="002F5F31"/>
    <w:rsid w:val="002F5F46"/>
    <w:rsid w:val="002F6038"/>
    <w:rsid w:val="002F7520"/>
    <w:rsid w:val="00302216"/>
    <w:rsid w:val="00303E53"/>
    <w:rsid w:val="00304BB1"/>
    <w:rsid w:val="00306E5F"/>
    <w:rsid w:val="00307E14"/>
    <w:rsid w:val="0031175C"/>
    <w:rsid w:val="00312014"/>
    <w:rsid w:val="0031272E"/>
    <w:rsid w:val="003127AA"/>
    <w:rsid w:val="00314054"/>
    <w:rsid w:val="00316F27"/>
    <w:rsid w:val="00317BE1"/>
    <w:rsid w:val="00323159"/>
    <w:rsid w:val="0032748C"/>
    <w:rsid w:val="00327870"/>
    <w:rsid w:val="003301A4"/>
    <w:rsid w:val="0033259D"/>
    <w:rsid w:val="003406C6"/>
    <w:rsid w:val="003418CC"/>
    <w:rsid w:val="00343052"/>
    <w:rsid w:val="003459BD"/>
    <w:rsid w:val="003462E5"/>
    <w:rsid w:val="00350D38"/>
    <w:rsid w:val="00351B36"/>
    <w:rsid w:val="0035374A"/>
    <w:rsid w:val="00356967"/>
    <w:rsid w:val="00356A67"/>
    <w:rsid w:val="00357B4E"/>
    <w:rsid w:val="0036326E"/>
    <w:rsid w:val="00373A63"/>
    <w:rsid w:val="003744CF"/>
    <w:rsid w:val="00374717"/>
    <w:rsid w:val="0037676C"/>
    <w:rsid w:val="003829E5"/>
    <w:rsid w:val="00390524"/>
    <w:rsid w:val="003956CC"/>
    <w:rsid w:val="00395C9A"/>
    <w:rsid w:val="0039605F"/>
    <w:rsid w:val="003A042E"/>
    <w:rsid w:val="003A660D"/>
    <w:rsid w:val="003A6852"/>
    <w:rsid w:val="003A6B67"/>
    <w:rsid w:val="003A7307"/>
    <w:rsid w:val="003B15E6"/>
    <w:rsid w:val="003B43E4"/>
    <w:rsid w:val="003C0EFF"/>
    <w:rsid w:val="003C102E"/>
    <w:rsid w:val="003C1ED6"/>
    <w:rsid w:val="003C2045"/>
    <w:rsid w:val="003C212C"/>
    <w:rsid w:val="003C224A"/>
    <w:rsid w:val="003C3088"/>
    <w:rsid w:val="003C355F"/>
    <w:rsid w:val="003C43A1"/>
    <w:rsid w:val="003C4A02"/>
    <w:rsid w:val="003C4FC0"/>
    <w:rsid w:val="003C55F4"/>
    <w:rsid w:val="003C601B"/>
    <w:rsid w:val="003C6FAC"/>
    <w:rsid w:val="003C7A3F"/>
    <w:rsid w:val="003D1423"/>
    <w:rsid w:val="003D2512"/>
    <w:rsid w:val="003D2766"/>
    <w:rsid w:val="003D3E8F"/>
    <w:rsid w:val="003D4BB0"/>
    <w:rsid w:val="003D57ED"/>
    <w:rsid w:val="003D6475"/>
    <w:rsid w:val="003D74FA"/>
    <w:rsid w:val="003D7D19"/>
    <w:rsid w:val="003E0B7E"/>
    <w:rsid w:val="003E197E"/>
    <w:rsid w:val="003E65E3"/>
    <w:rsid w:val="003F0445"/>
    <w:rsid w:val="003F0CF0"/>
    <w:rsid w:val="003F14B1"/>
    <w:rsid w:val="003F3289"/>
    <w:rsid w:val="00401D51"/>
    <w:rsid w:val="00401FCF"/>
    <w:rsid w:val="0040335D"/>
    <w:rsid w:val="004037E5"/>
    <w:rsid w:val="0040488D"/>
    <w:rsid w:val="00406285"/>
    <w:rsid w:val="00407479"/>
    <w:rsid w:val="00407B25"/>
    <w:rsid w:val="00414067"/>
    <w:rsid w:val="0041427B"/>
    <w:rsid w:val="004148F9"/>
    <w:rsid w:val="00414DD7"/>
    <w:rsid w:val="0042084E"/>
    <w:rsid w:val="0042150A"/>
    <w:rsid w:val="00421EEF"/>
    <w:rsid w:val="004234E3"/>
    <w:rsid w:val="00424D65"/>
    <w:rsid w:val="00425AFD"/>
    <w:rsid w:val="00432C51"/>
    <w:rsid w:val="00435AD9"/>
    <w:rsid w:val="004406E5"/>
    <w:rsid w:val="00440FB8"/>
    <w:rsid w:val="00442C6C"/>
    <w:rsid w:val="00443CBE"/>
    <w:rsid w:val="00443E8A"/>
    <w:rsid w:val="004441BC"/>
    <w:rsid w:val="00444E09"/>
    <w:rsid w:val="004468B4"/>
    <w:rsid w:val="00447EA1"/>
    <w:rsid w:val="00450472"/>
    <w:rsid w:val="0045230A"/>
    <w:rsid w:val="004523FD"/>
    <w:rsid w:val="0045497C"/>
    <w:rsid w:val="00455F76"/>
    <w:rsid w:val="004561B5"/>
    <w:rsid w:val="00457337"/>
    <w:rsid w:val="0045764F"/>
    <w:rsid w:val="004679D7"/>
    <w:rsid w:val="00467DAF"/>
    <w:rsid w:val="0047372D"/>
    <w:rsid w:val="004743DD"/>
    <w:rsid w:val="00474CEA"/>
    <w:rsid w:val="00475AF9"/>
    <w:rsid w:val="00475B85"/>
    <w:rsid w:val="00475EE8"/>
    <w:rsid w:val="004765FD"/>
    <w:rsid w:val="004831B8"/>
    <w:rsid w:val="00483968"/>
    <w:rsid w:val="00484F86"/>
    <w:rsid w:val="0049027A"/>
    <w:rsid w:val="00490746"/>
    <w:rsid w:val="00490852"/>
    <w:rsid w:val="00491C40"/>
    <w:rsid w:val="00492F30"/>
    <w:rsid w:val="004946F4"/>
    <w:rsid w:val="0049487E"/>
    <w:rsid w:val="0049598F"/>
    <w:rsid w:val="004A104B"/>
    <w:rsid w:val="004A160D"/>
    <w:rsid w:val="004A3E81"/>
    <w:rsid w:val="004A5C62"/>
    <w:rsid w:val="004A5E40"/>
    <w:rsid w:val="004A707D"/>
    <w:rsid w:val="004C087F"/>
    <w:rsid w:val="004C359D"/>
    <w:rsid w:val="004C6EEE"/>
    <w:rsid w:val="004C702B"/>
    <w:rsid w:val="004C76AC"/>
    <w:rsid w:val="004C7D95"/>
    <w:rsid w:val="004D016B"/>
    <w:rsid w:val="004D1B22"/>
    <w:rsid w:val="004D36F2"/>
    <w:rsid w:val="004D3F0C"/>
    <w:rsid w:val="004D475F"/>
    <w:rsid w:val="004D5C79"/>
    <w:rsid w:val="004D5E90"/>
    <w:rsid w:val="004D663B"/>
    <w:rsid w:val="004E138F"/>
    <w:rsid w:val="004E17CC"/>
    <w:rsid w:val="004E233E"/>
    <w:rsid w:val="004E28CF"/>
    <w:rsid w:val="004E33BB"/>
    <w:rsid w:val="004E4649"/>
    <w:rsid w:val="004E5C2B"/>
    <w:rsid w:val="004F00DD"/>
    <w:rsid w:val="004F1833"/>
    <w:rsid w:val="004F2133"/>
    <w:rsid w:val="004F3642"/>
    <w:rsid w:val="004F55F1"/>
    <w:rsid w:val="004F6936"/>
    <w:rsid w:val="00503BEA"/>
    <w:rsid w:val="00503DC6"/>
    <w:rsid w:val="00503FCC"/>
    <w:rsid w:val="0050420E"/>
    <w:rsid w:val="00505175"/>
    <w:rsid w:val="00506F5D"/>
    <w:rsid w:val="00511C02"/>
    <w:rsid w:val="00511D7F"/>
    <w:rsid w:val="005126D0"/>
    <w:rsid w:val="00514E22"/>
    <w:rsid w:val="0051568D"/>
    <w:rsid w:val="005173B3"/>
    <w:rsid w:val="00517A5F"/>
    <w:rsid w:val="00517D1F"/>
    <w:rsid w:val="00526066"/>
    <w:rsid w:val="00526B43"/>
    <w:rsid w:val="00526C15"/>
    <w:rsid w:val="005314FC"/>
    <w:rsid w:val="00531A27"/>
    <w:rsid w:val="00531E1B"/>
    <w:rsid w:val="00532B7A"/>
    <w:rsid w:val="00536499"/>
    <w:rsid w:val="00536F03"/>
    <w:rsid w:val="00542ADB"/>
    <w:rsid w:val="00543903"/>
    <w:rsid w:val="00543F11"/>
    <w:rsid w:val="0054599C"/>
    <w:rsid w:val="00547A95"/>
    <w:rsid w:val="00547DD6"/>
    <w:rsid w:val="0055227C"/>
    <w:rsid w:val="00554972"/>
    <w:rsid w:val="0055594A"/>
    <w:rsid w:val="005615A3"/>
    <w:rsid w:val="00563598"/>
    <w:rsid w:val="00565E5F"/>
    <w:rsid w:val="005670A6"/>
    <w:rsid w:val="00570D16"/>
    <w:rsid w:val="00572031"/>
    <w:rsid w:val="005739CB"/>
    <w:rsid w:val="00573B6C"/>
    <w:rsid w:val="00574F40"/>
    <w:rsid w:val="005755C8"/>
    <w:rsid w:val="00576E84"/>
    <w:rsid w:val="005778A2"/>
    <w:rsid w:val="005829CF"/>
    <w:rsid w:val="00582B8C"/>
    <w:rsid w:val="00583DCB"/>
    <w:rsid w:val="00586D4D"/>
    <w:rsid w:val="0058757E"/>
    <w:rsid w:val="00591457"/>
    <w:rsid w:val="00593C32"/>
    <w:rsid w:val="00594CC1"/>
    <w:rsid w:val="00596A4B"/>
    <w:rsid w:val="00597507"/>
    <w:rsid w:val="005A38C9"/>
    <w:rsid w:val="005A53EC"/>
    <w:rsid w:val="005A5CF6"/>
    <w:rsid w:val="005B0180"/>
    <w:rsid w:val="005B1656"/>
    <w:rsid w:val="005B21B6"/>
    <w:rsid w:val="005B2B62"/>
    <w:rsid w:val="005B3A08"/>
    <w:rsid w:val="005B499C"/>
    <w:rsid w:val="005B76D1"/>
    <w:rsid w:val="005B7A63"/>
    <w:rsid w:val="005C0955"/>
    <w:rsid w:val="005C3284"/>
    <w:rsid w:val="005C49DA"/>
    <w:rsid w:val="005C50F3"/>
    <w:rsid w:val="005C551A"/>
    <w:rsid w:val="005C55EE"/>
    <w:rsid w:val="005C5D91"/>
    <w:rsid w:val="005D07B8"/>
    <w:rsid w:val="005D1757"/>
    <w:rsid w:val="005D1E3B"/>
    <w:rsid w:val="005D2BC0"/>
    <w:rsid w:val="005D3753"/>
    <w:rsid w:val="005D4E03"/>
    <w:rsid w:val="005D539B"/>
    <w:rsid w:val="005D6597"/>
    <w:rsid w:val="005D71B0"/>
    <w:rsid w:val="005D7777"/>
    <w:rsid w:val="005E14E7"/>
    <w:rsid w:val="005E17F8"/>
    <w:rsid w:val="005E26A3"/>
    <w:rsid w:val="005E2B26"/>
    <w:rsid w:val="005E447E"/>
    <w:rsid w:val="005E56E3"/>
    <w:rsid w:val="005F06B4"/>
    <w:rsid w:val="005F0775"/>
    <w:rsid w:val="005F0CF5"/>
    <w:rsid w:val="005F21EB"/>
    <w:rsid w:val="005F63D7"/>
    <w:rsid w:val="005F69FE"/>
    <w:rsid w:val="005F7DBF"/>
    <w:rsid w:val="005F7E98"/>
    <w:rsid w:val="006016E4"/>
    <w:rsid w:val="00602B9B"/>
    <w:rsid w:val="00605908"/>
    <w:rsid w:val="00605A72"/>
    <w:rsid w:val="00606C55"/>
    <w:rsid w:val="00610D7C"/>
    <w:rsid w:val="00611ACC"/>
    <w:rsid w:val="00613414"/>
    <w:rsid w:val="00613DEE"/>
    <w:rsid w:val="0062408D"/>
    <w:rsid w:val="006240CC"/>
    <w:rsid w:val="00627DA7"/>
    <w:rsid w:val="0063108F"/>
    <w:rsid w:val="00631182"/>
    <w:rsid w:val="0063133E"/>
    <w:rsid w:val="00633DB0"/>
    <w:rsid w:val="006358B4"/>
    <w:rsid w:val="00637EAD"/>
    <w:rsid w:val="006406F9"/>
    <w:rsid w:val="00640C1A"/>
    <w:rsid w:val="00640F4F"/>
    <w:rsid w:val="00640FC3"/>
    <w:rsid w:val="006419AA"/>
    <w:rsid w:val="00644B7E"/>
    <w:rsid w:val="006454E6"/>
    <w:rsid w:val="00646A68"/>
    <w:rsid w:val="00646C51"/>
    <w:rsid w:val="00647636"/>
    <w:rsid w:val="0065092E"/>
    <w:rsid w:val="00652315"/>
    <w:rsid w:val="00652736"/>
    <w:rsid w:val="006557A7"/>
    <w:rsid w:val="00656290"/>
    <w:rsid w:val="006621D7"/>
    <w:rsid w:val="0066302A"/>
    <w:rsid w:val="0066465E"/>
    <w:rsid w:val="00664E24"/>
    <w:rsid w:val="00670597"/>
    <w:rsid w:val="006706D0"/>
    <w:rsid w:val="00670AA2"/>
    <w:rsid w:val="00672528"/>
    <w:rsid w:val="00676D42"/>
    <w:rsid w:val="00677574"/>
    <w:rsid w:val="0068106E"/>
    <w:rsid w:val="00683CD2"/>
    <w:rsid w:val="0068454C"/>
    <w:rsid w:val="00684A04"/>
    <w:rsid w:val="006850AF"/>
    <w:rsid w:val="00685C9A"/>
    <w:rsid w:val="00691B62"/>
    <w:rsid w:val="006925AD"/>
    <w:rsid w:val="00692B5F"/>
    <w:rsid w:val="00693A36"/>
    <w:rsid w:val="00693D14"/>
    <w:rsid w:val="006958FA"/>
    <w:rsid w:val="006A18C2"/>
    <w:rsid w:val="006A2195"/>
    <w:rsid w:val="006A44D3"/>
    <w:rsid w:val="006A6DFC"/>
    <w:rsid w:val="006B077C"/>
    <w:rsid w:val="006B0B5D"/>
    <w:rsid w:val="006B35D1"/>
    <w:rsid w:val="006B5237"/>
    <w:rsid w:val="006B6803"/>
    <w:rsid w:val="006C22C9"/>
    <w:rsid w:val="006C3797"/>
    <w:rsid w:val="006C4D0E"/>
    <w:rsid w:val="006C56C9"/>
    <w:rsid w:val="006C77A4"/>
    <w:rsid w:val="006D2A3F"/>
    <w:rsid w:val="006D2FBC"/>
    <w:rsid w:val="006D3461"/>
    <w:rsid w:val="006D6054"/>
    <w:rsid w:val="006D63B6"/>
    <w:rsid w:val="006E0022"/>
    <w:rsid w:val="006E138B"/>
    <w:rsid w:val="006E1B8D"/>
    <w:rsid w:val="006E6375"/>
    <w:rsid w:val="006F0421"/>
    <w:rsid w:val="006F1FDC"/>
    <w:rsid w:val="006F29C5"/>
    <w:rsid w:val="00700500"/>
    <w:rsid w:val="007013EF"/>
    <w:rsid w:val="00701AD5"/>
    <w:rsid w:val="00702E33"/>
    <w:rsid w:val="00705657"/>
    <w:rsid w:val="00705CB0"/>
    <w:rsid w:val="007173CA"/>
    <w:rsid w:val="007174B6"/>
    <w:rsid w:val="007216AA"/>
    <w:rsid w:val="00721AB5"/>
    <w:rsid w:val="00721DEF"/>
    <w:rsid w:val="007232CF"/>
    <w:rsid w:val="00724952"/>
    <w:rsid w:val="00724A43"/>
    <w:rsid w:val="00726A76"/>
    <w:rsid w:val="00731623"/>
    <w:rsid w:val="0073444A"/>
    <w:rsid w:val="007346E4"/>
    <w:rsid w:val="00740F22"/>
    <w:rsid w:val="00740FC7"/>
    <w:rsid w:val="00741F1A"/>
    <w:rsid w:val="007450F8"/>
    <w:rsid w:val="00745D93"/>
    <w:rsid w:val="0074696E"/>
    <w:rsid w:val="00747265"/>
    <w:rsid w:val="00750135"/>
    <w:rsid w:val="00750EC2"/>
    <w:rsid w:val="00752B28"/>
    <w:rsid w:val="00754E36"/>
    <w:rsid w:val="007554F6"/>
    <w:rsid w:val="00761335"/>
    <w:rsid w:val="00763139"/>
    <w:rsid w:val="00764E22"/>
    <w:rsid w:val="00765BC8"/>
    <w:rsid w:val="00765E56"/>
    <w:rsid w:val="00767D76"/>
    <w:rsid w:val="00770BB6"/>
    <w:rsid w:val="00770F37"/>
    <w:rsid w:val="007711A0"/>
    <w:rsid w:val="00772B5E"/>
    <w:rsid w:val="00772D5E"/>
    <w:rsid w:val="00773C80"/>
    <w:rsid w:val="00776928"/>
    <w:rsid w:val="00780284"/>
    <w:rsid w:val="00780F80"/>
    <w:rsid w:val="00785677"/>
    <w:rsid w:val="00786F16"/>
    <w:rsid w:val="00787597"/>
    <w:rsid w:val="00790757"/>
    <w:rsid w:val="00796C73"/>
    <w:rsid w:val="00796E20"/>
    <w:rsid w:val="00797665"/>
    <w:rsid w:val="00797C32"/>
    <w:rsid w:val="007A03C2"/>
    <w:rsid w:val="007A2399"/>
    <w:rsid w:val="007A53CF"/>
    <w:rsid w:val="007A5B47"/>
    <w:rsid w:val="007A5F92"/>
    <w:rsid w:val="007B0914"/>
    <w:rsid w:val="007B1374"/>
    <w:rsid w:val="007B1E35"/>
    <w:rsid w:val="007B4669"/>
    <w:rsid w:val="007B589F"/>
    <w:rsid w:val="007B6186"/>
    <w:rsid w:val="007B6CD7"/>
    <w:rsid w:val="007B73BC"/>
    <w:rsid w:val="007C20B9"/>
    <w:rsid w:val="007C31F2"/>
    <w:rsid w:val="007C3CE7"/>
    <w:rsid w:val="007C67BF"/>
    <w:rsid w:val="007C7301"/>
    <w:rsid w:val="007C75E4"/>
    <w:rsid w:val="007C7859"/>
    <w:rsid w:val="007D2BDE"/>
    <w:rsid w:val="007D2FB6"/>
    <w:rsid w:val="007D4297"/>
    <w:rsid w:val="007D7BA1"/>
    <w:rsid w:val="007E0DE2"/>
    <w:rsid w:val="007E3B98"/>
    <w:rsid w:val="007E5E22"/>
    <w:rsid w:val="007E65E9"/>
    <w:rsid w:val="007E700E"/>
    <w:rsid w:val="007F23CF"/>
    <w:rsid w:val="007F24BE"/>
    <w:rsid w:val="007F300B"/>
    <w:rsid w:val="007F31B6"/>
    <w:rsid w:val="007F4C20"/>
    <w:rsid w:val="007F546C"/>
    <w:rsid w:val="007F54DD"/>
    <w:rsid w:val="007F5885"/>
    <w:rsid w:val="007F625F"/>
    <w:rsid w:val="007F665E"/>
    <w:rsid w:val="007F75CF"/>
    <w:rsid w:val="00800412"/>
    <w:rsid w:val="00802976"/>
    <w:rsid w:val="0080383D"/>
    <w:rsid w:val="0080587B"/>
    <w:rsid w:val="00806468"/>
    <w:rsid w:val="008109BC"/>
    <w:rsid w:val="0081159D"/>
    <w:rsid w:val="00813AC7"/>
    <w:rsid w:val="008155F0"/>
    <w:rsid w:val="00816735"/>
    <w:rsid w:val="00820141"/>
    <w:rsid w:val="00820E0C"/>
    <w:rsid w:val="0082254D"/>
    <w:rsid w:val="00825CF5"/>
    <w:rsid w:val="008336E2"/>
    <w:rsid w:val="008338A2"/>
    <w:rsid w:val="0083477A"/>
    <w:rsid w:val="0083632C"/>
    <w:rsid w:val="00837F21"/>
    <w:rsid w:val="00840664"/>
    <w:rsid w:val="00841AA9"/>
    <w:rsid w:val="00841D05"/>
    <w:rsid w:val="0084294E"/>
    <w:rsid w:val="00842AD2"/>
    <w:rsid w:val="00843D40"/>
    <w:rsid w:val="00844736"/>
    <w:rsid w:val="008452F3"/>
    <w:rsid w:val="00845C8C"/>
    <w:rsid w:val="00852113"/>
    <w:rsid w:val="00853EE4"/>
    <w:rsid w:val="00855535"/>
    <w:rsid w:val="00856C42"/>
    <w:rsid w:val="00857916"/>
    <w:rsid w:val="00861DDF"/>
    <w:rsid w:val="00862353"/>
    <w:rsid w:val="0086255E"/>
    <w:rsid w:val="008633F0"/>
    <w:rsid w:val="008635AB"/>
    <w:rsid w:val="00865807"/>
    <w:rsid w:val="00866D6C"/>
    <w:rsid w:val="0086782F"/>
    <w:rsid w:val="00867D9D"/>
    <w:rsid w:val="00872E0A"/>
    <w:rsid w:val="00875285"/>
    <w:rsid w:val="00877B32"/>
    <w:rsid w:val="00880114"/>
    <w:rsid w:val="00881F47"/>
    <w:rsid w:val="00882336"/>
    <w:rsid w:val="00882B06"/>
    <w:rsid w:val="00884B62"/>
    <w:rsid w:val="0088529C"/>
    <w:rsid w:val="008858FC"/>
    <w:rsid w:val="0088607A"/>
    <w:rsid w:val="00887903"/>
    <w:rsid w:val="0089270A"/>
    <w:rsid w:val="0089349D"/>
    <w:rsid w:val="00893AF6"/>
    <w:rsid w:val="00894BC4"/>
    <w:rsid w:val="0089682B"/>
    <w:rsid w:val="008A4225"/>
    <w:rsid w:val="008A5B32"/>
    <w:rsid w:val="008A5E7A"/>
    <w:rsid w:val="008A746A"/>
    <w:rsid w:val="008B08DF"/>
    <w:rsid w:val="008B2EE4"/>
    <w:rsid w:val="008B4D3D"/>
    <w:rsid w:val="008B57C7"/>
    <w:rsid w:val="008B7E77"/>
    <w:rsid w:val="008C2F92"/>
    <w:rsid w:val="008C35E8"/>
    <w:rsid w:val="008C5F89"/>
    <w:rsid w:val="008D1FFE"/>
    <w:rsid w:val="008D2846"/>
    <w:rsid w:val="008D4236"/>
    <w:rsid w:val="008D462F"/>
    <w:rsid w:val="008D6DCF"/>
    <w:rsid w:val="008E0396"/>
    <w:rsid w:val="008E19C7"/>
    <w:rsid w:val="008E2FB2"/>
    <w:rsid w:val="008E4376"/>
    <w:rsid w:val="008E7A0A"/>
    <w:rsid w:val="008F29C3"/>
    <w:rsid w:val="008F5662"/>
    <w:rsid w:val="008F7573"/>
    <w:rsid w:val="00900719"/>
    <w:rsid w:val="00900AC7"/>
    <w:rsid w:val="009017AC"/>
    <w:rsid w:val="00903226"/>
    <w:rsid w:val="0090375A"/>
    <w:rsid w:val="00904A1C"/>
    <w:rsid w:val="00905030"/>
    <w:rsid w:val="00905AFD"/>
    <w:rsid w:val="00906490"/>
    <w:rsid w:val="009068C2"/>
    <w:rsid w:val="009111B2"/>
    <w:rsid w:val="00911604"/>
    <w:rsid w:val="00913791"/>
    <w:rsid w:val="00913D0E"/>
    <w:rsid w:val="00913EA5"/>
    <w:rsid w:val="00914187"/>
    <w:rsid w:val="00914DCE"/>
    <w:rsid w:val="00920C13"/>
    <w:rsid w:val="00924984"/>
    <w:rsid w:val="00924AE1"/>
    <w:rsid w:val="00925BAF"/>
    <w:rsid w:val="009269B1"/>
    <w:rsid w:val="0092724D"/>
    <w:rsid w:val="00937BD9"/>
    <w:rsid w:val="00942476"/>
    <w:rsid w:val="00942535"/>
    <w:rsid w:val="0094338D"/>
    <w:rsid w:val="00945A53"/>
    <w:rsid w:val="0095090A"/>
    <w:rsid w:val="00950E2C"/>
    <w:rsid w:val="009512CF"/>
    <w:rsid w:val="00951D50"/>
    <w:rsid w:val="009525EB"/>
    <w:rsid w:val="00952819"/>
    <w:rsid w:val="00954874"/>
    <w:rsid w:val="00955244"/>
    <w:rsid w:val="00955A36"/>
    <w:rsid w:val="009563AA"/>
    <w:rsid w:val="00957F9C"/>
    <w:rsid w:val="00961400"/>
    <w:rsid w:val="00962B0E"/>
    <w:rsid w:val="0096344D"/>
    <w:rsid w:val="00963548"/>
    <w:rsid w:val="00963646"/>
    <w:rsid w:val="0096383E"/>
    <w:rsid w:val="00963B12"/>
    <w:rsid w:val="009669F0"/>
    <w:rsid w:val="009678C2"/>
    <w:rsid w:val="00972BA0"/>
    <w:rsid w:val="00973F93"/>
    <w:rsid w:val="009835D9"/>
    <w:rsid w:val="00983F0D"/>
    <w:rsid w:val="009853E1"/>
    <w:rsid w:val="00986543"/>
    <w:rsid w:val="00986E6B"/>
    <w:rsid w:val="00991769"/>
    <w:rsid w:val="009918EE"/>
    <w:rsid w:val="00991F07"/>
    <w:rsid w:val="00992B92"/>
    <w:rsid w:val="0099404C"/>
    <w:rsid w:val="009942A0"/>
    <w:rsid w:val="00994386"/>
    <w:rsid w:val="00994B02"/>
    <w:rsid w:val="00996C79"/>
    <w:rsid w:val="009A13D8"/>
    <w:rsid w:val="009A279E"/>
    <w:rsid w:val="009A3601"/>
    <w:rsid w:val="009A3FD2"/>
    <w:rsid w:val="009A5183"/>
    <w:rsid w:val="009A685D"/>
    <w:rsid w:val="009B0A6F"/>
    <w:rsid w:val="009B0A94"/>
    <w:rsid w:val="009B102D"/>
    <w:rsid w:val="009B11F1"/>
    <w:rsid w:val="009B31FC"/>
    <w:rsid w:val="009B3343"/>
    <w:rsid w:val="009B59E9"/>
    <w:rsid w:val="009B70AA"/>
    <w:rsid w:val="009C050E"/>
    <w:rsid w:val="009C2686"/>
    <w:rsid w:val="009C459E"/>
    <w:rsid w:val="009C7A7E"/>
    <w:rsid w:val="009D02E8"/>
    <w:rsid w:val="009D51D0"/>
    <w:rsid w:val="009D70A4"/>
    <w:rsid w:val="009D7D3B"/>
    <w:rsid w:val="009E08D1"/>
    <w:rsid w:val="009E0926"/>
    <w:rsid w:val="009E1B95"/>
    <w:rsid w:val="009E45C9"/>
    <w:rsid w:val="009E4882"/>
    <w:rsid w:val="009E496F"/>
    <w:rsid w:val="009E4B0D"/>
    <w:rsid w:val="009E620E"/>
    <w:rsid w:val="009E6D6A"/>
    <w:rsid w:val="009E7F92"/>
    <w:rsid w:val="009F02A3"/>
    <w:rsid w:val="009F0D72"/>
    <w:rsid w:val="009F2F27"/>
    <w:rsid w:val="009F31BA"/>
    <w:rsid w:val="009F34AA"/>
    <w:rsid w:val="009F4AF6"/>
    <w:rsid w:val="009F6BCB"/>
    <w:rsid w:val="009F7048"/>
    <w:rsid w:val="009F7B78"/>
    <w:rsid w:val="00A0057A"/>
    <w:rsid w:val="00A00C3A"/>
    <w:rsid w:val="00A05926"/>
    <w:rsid w:val="00A077D9"/>
    <w:rsid w:val="00A0780B"/>
    <w:rsid w:val="00A101E5"/>
    <w:rsid w:val="00A103D5"/>
    <w:rsid w:val="00A11421"/>
    <w:rsid w:val="00A13AFB"/>
    <w:rsid w:val="00A157B1"/>
    <w:rsid w:val="00A22229"/>
    <w:rsid w:val="00A25966"/>
    <w:rsid w:val="00A25BDB"/>
    <w:rsid w:val="00A308A2"/>
    <w:rsid w:val="00A32772"/>
    <w:rsid w:val="00A33905"/>
    <w:rsid w:val="00A342F2"/>
    <w:rsid w:val="00A40BB4"/>
    <w:rsid w:val="00A44882"/>
    <w:rsid w:val="00A456A4"/>
    <w:rsid w:val="00A46E2F"/>
    <w:rsid w:val="00A52CCC"/>
    <w:rsid w:val="00A54715"/>
    <w:rsid w:val="00A57618"/>
    <w:rsid w:val="00A6061C"/>
    <w:rsid w:val="00A6165D"/>
    <w:rsid w:val="00A62D44"/>
    <w:rsid w:val="00A67263"/>
    <w:rsid w:val="00A71527"/>
    <w:rsid w:val="00A7161C"/>
    <w:rsid w:val="00A74A20"/>
    <w:rsid w:val="00A757CF"/>
    <w:rsid w:val="00A77AA3"/>
    <w:rsid w:val="00A815B3"/>
    <w:rsid w:val="00A815E5"/>
    <w:rsid w:val="00A82F2F"/>
    <w:rsid w:val="00A854EB"/>
    <w:rsid w:val="00A85FD7"/>
    <w:rsid w:val="00A86B48"/>
    <w:rsid w:val="00A872E5"/>
    <w:rsid w:val="00A87E13"/>
    <w:rsid w:val="00A900EB"/>
    <w:rsid w:val="00A91406"/>
    <w:rsid w:val="00A96E65"/>
    <w:rsid w:val="00A97997"/>
    <w:rsid w:val="00A97C72"/>
    <w:rsid w:val="00AA06F2"/>
    <w:rsid w:val="00AA0BC1"/>
    <w:rsid w:val="00AA34D9"/>
    <w:rsid w:val="00AA38CD"/>
    <w:rsid w:val="00AA5B92"/>
    <w:rsid w:val="00AA63D4"/>
    <w:rsid w:val="00AA69C0"/>
    <w:rsid w:val="00AA74A8"/>
    <w:rsid w:val="00AB06E8"/>
    <w:rsid w:val="00AB07D5"/>
    <w:rsid w:val="00AB1977"/>
    <w:rsid w:val="00AB1CD3"/>
    <w:rsid w:val="00AB352F"/>
    <w:rsid w:val="00AB76B0"/>
    <w:rsid w:val="00AC274B"/>
    <w:rsid w:val="00AC4764"/>
    <w:rsid w:val="00AC6D36"/>
    <w:rsid w:val="00AC7901"/>
    <w:rsid w:val="00AC7FD4"/>
    <w:rsid w:val="00AD074F"/>
    <w:rsid w:val="00AD0CBA"/>
    <w:rsid w:val="00AD26E2"/>
    <w:rsid w:val="00AD2AA6"/>
    <w:rsid w:val="00AD2F85"/>
    <w:rsid w:val="00AD5899"/>
    <w:rsid w:val="00AD6F72"/>
    <w:rsid w:val="00AD784C"/>
    <w:rsid w:val="00AD7CFB"/>
    <w:rsid w:val="00AE07A7"/>
    <w:rsid w:val="00AE0B5F"/>
    <w:rsid w:val="00AE126A"/>
    <w:rsid w:val="00AE2B10"/>
    <w:rsid w:val="00AE3005"/>
    <w:rsid w:val="00AE3BD5"/>
    <w:rsid w:val="00AE3E2C"/>
    <w:rsid w:val="00AE59A0"/>
    <w:rsid w:val="00AE6207"/>
    <w:rsid w:val="00AF0C57"/>
    <w:rsid w:val="00AF26F3"/>
    <w:rsid w:val="00AF417D"/>
    <w:rsid w:val="00AF4977"/>
    <w:rsid w:val="00AF5F04"/>
    <w:rsid w:val="00AF6BB9"/>
    <w:rsid w:val="00AF7B66"/>
    <w:rsid w:val="00B00672"/>
    <w:rsid w:val="00B01913"/>
    <w:rsid w:val="00B01B4D"/>
    <w:rsid w:val="00B0454F"/>
    <w:rsid w:val="00B06571"/>
    <w:rsid w:val="00B068BA"/>
    <w:rsid w:val="00B0777F"/>
    <w:rsid w:val="00B12D64"/>
    <w:rsid w:val="00B135C2"/>
    <w:rsid w:val="00B13851"/>
    <w:rsid w:val="00B13B1C"/>
    <w:rsid w:val="00B15622"/>
    <w:rsid w:val="00B1727C"/>
    <w:rsid w:val="00B22291"/>
    <w:rsid w:val="00B22652"/>
    <w:rsid w:val="00B23F9A"/>
    <w:rsid w:val="00B2417B"/>
    <w:rsid w:val="00B24E6F"/>
    <w:rsid w:val="00B25827"/>
    <w:rsid w:val="00B26CB5"/>
    <w:rsid w:val="00B2752E"/>
    <w:rsid w:val="00B307C6"/>
    <w:rsid w:val="00B307CC"/>
    <w:rsid w:val="00B3096B"/>
    <w:rsid w:val="00B30B2D"/>
    <w:rsid w:val="00B30B89"/>
    <w:rsid w:val="00B326B7"/>
    <w:rsid w:val="00B34DE8"/>
    <w:rsid w:val="00B36DA1"/>
    <w:rsid w:val="00B370DD"/>
    <w:rsid w:val="00B431E8"/>
    <w:rsid w:val="00B4327C"/>
    <w:rsid w:val="00B438BC"/>
    <w:rsid w:val="00B45141"/>
    <w:rsid w:val="00B460BF"/>
    <w:rsid w:val="00B474DA"/>
    <w:rsid w:val="00B474FE"/>
    <w:rsid w:val="00B478CA"/>
    <w:rsid w:val="00B4796F"/>
    <w:rsid w:val="00B50B05"/>
    <w:rsid w:val="00B5273A"/>
    <w:rsid w:val="00B542D1"/>
    <w:rsid w:val="00B62B4B"/>
    <w:rsid w:val="00B62B50"/>
    <w:rsid w:val="00B635B7"/>
    <w:rsid w:val="00B63AE8"/>
    <w:rsid w:val="00B65950"/>
    <w:rsid w:val="00B66D83"/>
    <w:rsid w:val="00B66E02"/>
    <w:rsid w:val="00B672C0"/>
    <w:rsid w:val="00B704D6"/>
    <w:rsid w:val="00B70C2A"/>
    <w:rsid w:val="00B7114E"/>
    <w:rsid w:val="00B72F51"/>
    <w:rsid w:val="00B73DD2"/>
    <w:rsid w:val="00B74D48"/>
    <w:rsid w:val="00B75646"/>
    <w:rsid w:val="00B7663A"/>
    <w:rsid w:val="00B768C7"/>
    <w:rsid w:val="00B8098A"/>
    <w:rsid w:val="00B80F4D"/>
    <w:rsid w:val="00B82E96"/>
    <w:rsid w:val="00B84B06"/>
    <w:rsid w:val="00B857E1"/>
    <w:rsid w:val="00B90729"/>
    <w:rsid w:val="00B907DA"/>
    <w:rsid w:val="00B950BC"/>
    <w:rsid w:val="00B96B8A"/>
    <w:rsid w:val="00B9714C"/>
    <w:rsid w:val="00BA0248"/>
    <w:rsid w:val="00BA1431"/>
    <w:rsid w:val="00BA1F5F"/>
    <w:rsid w:val="00BA37FD"/>
    <w:rsid w:val="00BA3F8D"/>
    <w:rsid w:val="00BA7442"/>
    <w:rsid w:val="00BB535D"/>
    <w:rsid w:val="00BB6595"/>
    <w:rsid w:val="00BB7A10"/>
    <w:rsid w:val="00BC1920"/>
    <w:rsid w:val="00BC4130"/>
    <w:rsid w:val="00BC4DFB"/>
    <w:rsid w:val="00BC64BE"/>
    <w:rsid w:val="00BC692C"/>
    <w:rsid w:val="00BC6A3E"/>
    <w:rsid w:val="00BC7468"/>
    <w:rsid w:val="00BC7D4F"/>
    <w:rsid w:val="00BC7ED7"/>
    <w:rsid w:val="00BD25CD"/>
    <w:rsid w:val="00BD2850"/>
    <w:rsid w:val="00BD2A93"/>
    <w:rsid w:val="00BE28D2"/>
    <w:rsid w:val="00BE4180"/>
    <w:rsid w:val="00BE4A64"/>
    <w:rsid w:val="00BE4EDC"/>
    <w:rsid w:val="00BF127A"/>
    <w:rsid w:val="00BF375B"/>
    <w:rsid w:val="00BF38AA"/>
    <w:rsid w:val="00BF7F58"/>
    <w:rsid w:val="00C0014C"/>
    <w:rsid w:val="00C00C43"/>
    <w:rsid w:val="00C01381"/>
    <w:rsid w:val="00C016C7"/>
    <w:rsid w:val="00C071BB"/>
    <w:rsid w:val="00C079B8"/>
    <w:rsid w:val="00C10978"/>
    <w:rsid w:val="00C123EA"/>
    <w:rsid w:val="00C12A49"/>
    <w:rsid w:val="00C133EE"/>
    <w:rsid w:val="00C13581"/>
    <w:rsid w:val="00C22699"/>
    <w:rsid w:val="00C23120"/>
    <w:rsid w:val="00C236D3"/>
    <w:rsid w:val="00C264E8"/>
    <w:rsid w:val="00C27DE9"/>
    <w:rsid w:val="00C331AC"/>
    <w:rsid w:val="00C33388"/>
    <w:rsid w:val="00C3376B"/>
    <w:rsid w:val="00C3485E"/>
    <w:rsid w:val="00C35484"/>
    <w:rsid w:val="00C35E60"/>
    <w:rsid w:val="00C414B8"/>
    <w:rsid w:val="00C4173A"/>
    <w:rsid w:val="00C46326"/>
    <w:rsid w:val="00C46E38"/>
    <w:rsid w:val="00C50D32"/>
    <w:rsid w:val="00C50D4C"/>
    <w:rsid w:val="00C53A14"/>
    <w:rsid w:val="00C547DC"/>
    <w:rsid w:val="00C602FF"/>
    <w:rsid w:val="00C61174"/>
    <w:rsid w:val="00C6148F"/>
    <w:rsid w:val="00C62647"/>
    <w:rsid w:val="00C629FD"/>
    <w:rsid w:val="00C62AD7"/>
    <w:rsid w:val="00C62D94"/>
    <w:rsid w:val="00C62F7A"/>
    <w:rsid w:val="00C63B9C"/>
    <w:rsid w:val="00C658E8"/>
    <w:rsid w:val="00C6682F"/>
    <w:rsid w:val="00C6747C"/>
    <w:rsid w:val="00C7128D"/>
    <w:rsid w:val="00C71E2F"/>
    <w:rsid w:val="00C7275E"/>
    <w:rsid w:val="00C74C5D"/>
    <w:rsid w:val="00C76B0B"/>
    <w:rsid w:val="00C77A3F"/>
    <w:rsid w:val="00C80DC5"/>
    <w:rsid w:val="00C83DD8"/>
    <w:rsid w:val="00C83F20"/>
    <w:rsid w:val="00C863C4"/>
    <w:rsid w:val="00C86F5E"/>
    <w:rsid w:val="00C9017C"/>
    <w:rsid w:val="00C93C3E"/>
    <w:rsid w:val="00CA06F3"/>
    <w:rsid w:val="00CA12E3"/>
    <w:rsid w:val="00CA199A"/>
    <w:rsid w:val="00CA3600"/>
    <w:rsid w:val="00CA55FE"/>
    <w:rsid w:val="00CA5BF6"/>
    <w:rsid w:val="00CA6611"/>
    <w:rsid w:val="00CA6AE6"/>
    <w:rsid w:val="00CA6C51"/>
    <w:rsid w:val="00CA71EE"/>
    <w:rsid w:val="00CA782F"/>
    <w:rsid w:val="00CA7EC1"/>
    <w:rsid w:val="00CB0AD4"/>
    <w:rsid w:val="00CB632B"/>
    <w:rsid w:val="00CC03E8"/>
    <w:rsid w:val="00CC0965"/>
    <w:rsid w:val="00CC0C72"/>
    <w:rsid w:val="00CC13FC"/>
    <w:rsid w:val="00CC2BFD"/>
    <w:rsid w:val="00CC5E49"/>
    <w:rsid w:val="00CD2290"/>
    <w:rsid w:val="00CD3476"/>
    <w:rsid w:val="00CD4A67"/>
    <w:rsid w:val="00CD64DF"/>
    <w:rsid w:val="00CE439D"/>
    <w:rsid w:val="00CE6152"/>
    <w:rsid w:val="00CE7045"/>
    <w:rsid w:val="00CE7B5C"/>
    <w:rsid w:val="00CF2F50"/>
    <w:rsid w:val="00CF36B9"/>
    <w:rsid w:val="00CF3B6D"/>
    <w:rsid w:val="00CF7D90"/>
    <w:rsid w:val="00D00E07"/>
    <w:rsid w:val="00D02919"/>
    <w:rsid w:val="00D030CE"/>
    <w:rsid w:val="00D04C61"/>
    <w:rsid w:val="00D05B8D"/>
    <w:rsid w:val="00D065A2"/>
    <w:rsid w:val="00D07AFA"/>
    <w:rsid w:val="00D07F00"/>
    <w:rsid w:val="00D1562E"/>
    <w:rsid w:val="00D1789B"/>
    <w:rsid w:val="00D17B72"/>
    <w:rsid w:val="00D210A7"/>
    <w:rsid w:val="00D215BF"/>
    <w:rsid w:val="00D22FED"/>
    <w:rsid w:val="00D2456E"/>
    <w:rsid w:val="00D25691"/>
    <w:rsid w:val="00D262F9"/>
    <w:rsid w:val="00D315C3"/>
    <w:rsid w:val="00D3185C"/>
    <w:rsid w:val="00D33E72"/>
    <w:rsid w:val="00D35BD6"/>
    <w:rsid w:val="00D361B5"/>
    <w:rsid w:val="00D411A2"/>
    <w:rsid w:val="00D445A8"/>
    <w:rsid w:val="00D4606D"/>
    <w:rsid w:val="00D50858"/>
    <w:rsid w:val="00D50B9C"/>
    <w:rsid w:val="00D51E6B"/>
    <w:rsid w:val="00D52D73"/>
    <w:rsid w:val="00D52E58"/>
    <w:rsid w:val="00D62C5F"/>
    <w:rsid w:val="00D644D3"/>
    <w:rsid w:val="00D6783A"/>
    <w:rsid w:val="00D714CC"/>
    <w:rsid w:val="00D7178A"/>
    <w:rsid w:val="00D72FDC"/>
    <w:rsid w:val="00D75673"/>
    <w:rsid w:val="00D75EA7"/>
    <w:rsid w:val="00D76462"/>
    <w:rsid w:val="00D77920"/>
    <w:rsid w:val="00D80593"/>
    <w:rsid w:val="00D81F21"/>
    <w:rsid w:val="00D83B74"/>
    <w:rsid w:val="00D83EFF"/>
    <w:rsid w:val="00D85AC1"/>
    <w:rsid w:val="00D85BC4"/>
    <w:rsid w:val="00D87C55"/>
    <w:rsid w:val="00D90205"/>
    <w:rsid w:val="00D942E8"/>
    <w:rsid w:val="00D95470"/>
    <w:rsid w:val="00DA2619"/>
    <w:rsid w:val="00DA2AFE"/>
    <w:rsid w:val="00DA2F86"/>
    <w:rsid w:val="00DA4239"/>
    <w:rsid w:val="00DA6382"/>
    <w:rsid w:val="00DB0B61"/>
    <w:rsid w:val="00DB2EB4"/>
    <w:rsid w:val="00DB41C7"/>
    <w:rsid w:val="00DB7B29"/>
    <w:rsid w:val="00DC090B"/>
    <w:rsid w:val="00DC1679"/>
    <w:rsid w:val="00DC2669"/>
    <w:rsid w:val="00DC2CF1"/>
    <w:rsid w:val="00DC3515"/>
    <w:rsid w:val="00DC49A1"/>
    <w:rsid w:val="00DC4FCF"/>
    <w:rsid w:val="00DC50E0"/>
    <w:rsid w:val="00DC6386"/>
    <w:rsid w:val="00DD1130"/>
    <w:rsid w:val="00DD1951"/>
    <w:rsid w:val="00DD6628"/>
    <w:rsid w:val="00DD7864"/>
    <w:rsid w:val="00DE181A"/>
    <w:rsid w:val="00DE3250"/>
    <w:rsid w:val="00DE541E"/>
    <w:rsid w:val="00DE6028"/>
    <w:rsid w:val="00DE6BD9"/>
    <w:rsid w:val="00DE78A3"/>
    <w:rsid w:val="00DF1A71"/>
    <w:rsid w:val="00DF29F5"/>
    <w:rsid w:val="00DF2D36"/>
    <w:rsid w:val="00DF3C07"/>
    <w:rsid w:val="00DF5605"/>
    <w:rsid w:val="00DF5C3F"/>
    <w:rsid w:val="00DF68C7"/>
    <w:rsid w:val="00DF72C9"/>
    <w:rsid w:val="00DF731A"/>
    <w:rsid w:val="00E03CBF"/>
    <w:rsid w:val="00E049A6"/>
    <w:rsid w:val="00E11BBF"/>
    <w:rsid w:val="00E13511"/>
    <w:rsid w:val="00E16530"/>
    <w:rsid w:val="00E170DC"/>
    <w:rsid w:val="00E17ACF"/>
    <w:rsid w:val="00E2179E"/>
    <w:rsid w:val="00E23DF9"/>
    <w:rsid w:val="00E267DA"/>
    <w:rsid w:val="00E26818"/>
    <w:rsid w:val="00E27FFC"/>
    <w:rsid w:val="00E30B15"/>
    <w:rsid w:val="00E32B0C"/>
    <w:rsid w:val="00E36427"/>
    <w:rsid w:val="00E40181"/>
    <w:rsid w:val="00E40C84"/>
    <w:rsid w:val="00E44529"/>
    <w:rsid w:val="00E46173"/>
    <w:rsid w:val="00E477B1"/>
    <w:rsid w:val="00E47DDC"/>
    <w:rsid w:val="00E56A01"/>
    <w:rsid w:val="00E57447"/>
    <w:rsid w:val="00E629A1"/>
    <w:rsid w:val="00E63B6F"/>
    <w:rsid w:val="00E6514C"/>
    <w:rsid w:val="00E65B86"/>
    <w:rsid w:val="00E71591"/>
    <w:rsid w:val="00E7317F"/>
    <w:rsid w:val="00E750FE"/>
    <w:rsid w:val="00E82C55"/>
    <w:rsid w:val="00E92AC3"/>
    <w:rsid w:val="00E937D6"/>
    <w:rsid w:val="00E94F7D"/>
    <w:rsid w:val="00EA0758"/>
    <w:rsid w:val="00EA348C"/>
    <w:rsid w:val="00EA4B45"/>
    <w:rsid w:val="00EA7D93"/>
    <w:rsid w:val="00EB00E0"/>
    <w:rsid w:val="00EB6C8A"/>
    <w:rsid w:val="00EC059F"/>
    <w:rsid w:val="00EC0803"/>
    <w:rsid w:val="00EC1F24"/>
    <w:rsid w:val="00EC22F6"/>
    <w:rsid w:val="00EC30FF"/>
    <w:rsid w:val="00EC4F8F"/>
    <w:rsid w:val="00EC7C77"/>
    <w:rsid w:val="00ED5B9B"/>
    <w:rsid w:val="00ED6BAD"/>
    <w:rsid w:val="00ED7447"/>
    <w:rsid w:val="00EE1488"/>
    <w:rsid w:val="00EE2529"/>
    <w:rsid w:val="00EE4D5D"/>
    <w:rsid w:val="00EE5131"/>
    <w:rsid w:val="00EE5214"/>
    <w:rsid w:val="00EE6097"/>
    <w:rsid w:val="00EF0FB4"/>
    <w:rsid w:val="00EF109B"/>
    <w:rsid w:val="00EF1646"/>
    <w:rsid w:val="00EF1B89"/>
    <w:rsid w:val="00EF3532"/>
    <w:rsid w:val="00EF36AF"/>
    <w:rsid w:val="00EF4347"/>
    <w:rsid w:val="00EF702C"/>
    <w:rsid w:val="00EF7F1A"/>
    <w:rsid w:val="00F0054E"/>
    <w:rsid w:val="00F0083B"/>
    <w:rsid w:val="00F008D4"/>
    <w:rsid w:val="00F00F9C"/>
    <w:rsid w:val="00F01A72"/>
    <w:rsid w:val="00F01E5F"/>
    <w:rsid w:val="00F02ABA"/>
    <w:rsid w:val="00F0437A"/>
    <w:rsid w:val="00F102E7"/>
    <w:rsid w:val="00F11037"/>
    <w:rsid w:val="00F11CDC"/>
    <w:rsid w:val="00F11D01"/>
    <w:rsid w:val="00F1300B"/>
    <w:rsid w:val="00F133FB"/>
    <w:rsid w:val="00F15933"/>
    <w:rsid w:val="00F16F1B"/>
    <w:rsid w:val="00F2017D"/>
    <w:rsid w:val="00F23366"/>
    <w:rsid w:val="00F250A9"/>
    <w:rsid w:val="00F25855"/>
    <w:rsid w:val="00F269A5"/>
    <w:rsid w:val="00F30FF4"/>
    <w:rsid w:val="00F3122E"/>
    <w:rsid w:val="00F323FC"/>
    <w:rsid w:val="00F32E25"/>
    <w:rsid w:val="00F331AD"/>
    <w:rsid w:val="00F3462B"/>
    <w:rsid w:val="00F35287"/>
    <w:rsid w:val="00F43A37"/>
    <w:rsid w:val="00F43FD5"/>
    <w:rsid w:val="00F4641B"/>
    <w:rsid w:val="00F46EB8"/>
    <w:rsid w:val="00F47976"/>
    <w:rsid w:val="00F479D4"/>
    <w:rsid w:val="00F511E4"/>
    <w:rsid w:val="00F52D09"/>
    <w:rsid w:val="00F52E08"/>
    <w:rsid w:val="00F55B21"/>
    <w:rsid w:val="00F56EF6"/>
    <w:rsid w:val="00F610E8"/>
    <w:rsid w:val="00F61A9F"/>
    <w:rsid w:val="00F63570"/>
    <w:rsid w:val="00F63DC2"/>
    <w:rsid w:val="00F64696"/>
    <w:rsid w:val="00F65AA9"/>
    <w:rsid w:val="00F6768F"/>
    <w:rsid w:val="00F67D3B"/>
    <w:rsid w:val="00F72B5E"/>
    <w:rsid w:val="00F72C2C"/>
    <w:rsid w:val="00F74558"/>
    <w:rsid w:val="00F76CAB"/>
    <w:rsid w:val="00F76F2C"/>
    <w:rsid w:val="00F772C6"/>
    <w:rsid w:val="00F815B5"/>
    <w:rsid w:val="00F81DDE"/>
    <w:rsid w:val="00F85195"/>
    <w:rsid w:val="00F8585F"/>
    <w:rsid w:val="00F87169"/>
    <w:rsid w:val="00F90BBD"/>
    <w:rsid w:val="00F91113"/>
    <w:rsid w:val="00F938BA"/>
    <w:rsid w:val="00F955B5"/>
    <w:rsid w:val="00FA2061"/>
    <w:rsid w:val="00FA2C46"/>
    <w:rsid w:val="00FA3525"/>
    <w:rsid w:val="00FA3C19"/>
    <w:rsid w:val="00FA49A4"/>
    <w:rsid w:val="00FA4F46"/>
    <w:rsid w:val="00FA5E59"/>
    <w:rsid w:val="00FB1DF4"/>
    <w:rsid w:val="00FB1F8A"/>
    <w:rsid w:val="00FB285D"/>
    <w:rsid w:val="00FB4BAB"/>
    <w:rsid w:val="00FB4CDA"/>
    <w:rsid w:val="00FB52B2"/>
    <w:rsid w:val="00FC045D"/>
    <w:rsid w:val="00FC0F81"/>
    <w:rsid w:val="00FC395C"/>
    <w:rsid w:val="00FC4429"/>
    <w:rsid w:val="00FC6BE5"/>
    <w:rsid w:val="00FD099D"/>
    <w:rsid w:val="00FD0FD6"/>
    <w:rsid w:val="00FD2B62"/>
    <w:rsid w:val="00FD2C73"/>
    <w:rsid w:val="00FD3766"/>
    <w:rsid w:val="00FD47C4"/>
    <w:rsid w:val="00FD79BC"/>
    <w:rsid w:val="00FE0D4A"/>
    <w:rsid w:val="00FE2C81"/>
    <w:rsid w:val="00FE2DCF"/>
    <w:rsid w:val="00FF0102"/>
    <w:rsid w:val="00FF16DF"/>
    <w:rsid w:val="00FF2FCE"/>
    <w:rsid w:val="00FF4986"/>
    <w:rsid w:val="00FF4F7D"/>
    <w:rsid w:val="00FF5A59"/>
    <w:rsid w:val="00FF6D9D"/>
    <w:rsid w:val="00FF7467"/>
    <w:rsid w:val="04D29BBA"/>
    <w:rsid w:val="06A2B349"/>
    <w:rsid w:val="074CC838"/>
    <w:rsid w:val="17EBEF01"/>
    <w:rsid w:val="188DCBC8"/>
    <w:rsid w:val="1E5BFB77"/>
    <w:rsid w:val="1EA4854C"/>
    <w:rsid w:val="20C7FFC3"/>
    <w:rsid w:val="2264FA28"/>
    <w:rsid w:val="23290879"/>
    <w:rsid w:val="2A9394F3"/>
    <w:rsid w:val="2C37AB00"/>
    <w:rsid w:val="3B67BAD9"/>
    <w:rsid w:val="3E1F7641"/>
    <w:rsid w:val="4021947C"/>
    <w:rsid w:val="4ACF6243"/>
    <w:rsid w:val="4B931589"/>
    <w:rsid w:val="4D03E1A1"/>
    <w:rsid w:val="5BEDCB9B"/>
    <w:rsid w:val="5E41DAEC"/>
    <w:rsid w:val="621629D2"/>
    <w:rsid w:val="6689084C"/>
    <w:rsid w:val="671B467D"/>
    <w:rsid w:val="6E5D36EB"/>
    <w:rsid w:val="6E6DE5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D87D2D"/>
  <w15:docId w15:val="{6FDFBE43-9AEC-499B-AA6E-FCC09161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1F6411"/>
    <w:pPr>
      <w:spacing w:line="560" w:lineRule="atLeast"/>
    </w:pPr>
    <w:rPr>
      <w:rFonts w:ascii="Arial" w:hAnsi="Arial"/>
      <w:color w:val="201547"/>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Id w:val="7"/>
      </w:numPr>
      <w:spacing w:after="120"/>
    </w:pPr>
  </w:style>
  <w:style w:type="paragraph" w:customStyle="1" w:styleId="DHHSbullet2lastline">
    <w:name w:val="DHHS bullet 2 last line"/>
    <w:basedOn w:val="DHHSbullet2"/>
    <w:uiPriority w:val="2"/>
    <w:qFormat/>
    <w:rsid w:val="0051568D"/>
    <w:pPr>
      <w:numPr>
        <w:ilvl w:val="3"/>
        <w:numId w:val="7"/>
      </w:numPr>
      <w:spacing w:after="120"/>
    </w:pPr>
  </w:style>
  <w:style w:type="paragraph" w:customStyle="1" w:styleId="DHHSmainsubheading">
    <w:name w:val="DHHS main subheading"/>
    <w:uiPriority w:val="8"/>
    <w:rsid w:val="001F6411"/>
    <w:rPr>
      <w:rFonts w:ascii="Arial" w:hAnsi="Arial"/>
      <w:color w:val="201547"/>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style>
  <w:style w:type="paragraph" w:customStyle="1" w:styleId="DHHSnumberdigit">
    <w:name w:val="DHHS number digit"/>
    <w:basedOn w:val="DHHSbody"/>
    <w:uiPriority w:val="2"/>
    <w:rsid w:val="00152073"/>
    <w:pPr>
      <w:numPr>
        <w:numId w:val="3"/>
      </w:numPr>
    </w:pPr>
  </w:style>
  <w:style w:type="paragraph" w:customStyle="1" w:styleId="DHHSnumberloweralphaindent">
    <w:name w:val="DHHS number lower alpha indent"/>
    <w:basedOn w:val="DHHSbody"/>
    <w:uiPriority w:val="3"/>
    <w:rsid w:val="00152073"/>
    <w:pPr>
      <w:numPr>
        <w:ilvl w:val="3"/>
        <w:numId w:val="3"/>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3"/>
      </w:numPr>
    </w:pPr>
  </w:style>
  <w:style w:type="paragraph" w:customStyle="1" w:styleId="DHHSnumberlowerroman">
    <w:name w:val="DHHS number lower roman"/>
    <w:basedOn w:val="DHHSbody"/>
    <w:uiPriority w:val="3"/>
    <w:rsid w:val="00152073"/>
    <w:pPr>
      <w:numPr>
        <w:ilvl w:val="4"/>
        <w:numId w:val="3"/>
      </w:numPr>
    </w:pPr>
  </w:style>
  <w:style w:type="paragraph" w:customStyle="1" w:styleId="DHHSnumberlowerromanindent">
    <w:name w:val="DHHS number lower roman indent"/>
    <w:basedOn w:val="DHHSbody"/>
    <w:uiPriority w:val="3"/>
    <w:rsid w:val="00152073"/>
    <w:pPr>
      <w:numPr>
        <w:ilvl w:val="5"/>
        <w:numId w:val="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4037E5"/>
    <w:rPr>
      <w:rFonts w:ascii="Tahoma" w:hAnsi="Tahoma" w:cs="Tahoma"/>
      <w:sz w:val="16"/>
      <w:szCs w:val="16"/>
    </w:rPr>
  </w:style>
  <w:style w:type="character" w:customStyle="1" w:styleId="BalloonTextChar">
    <w:name w:val="Balloon Text Char"/>
    <w:basedOn w:val="DefaultParagraphFont"/>
    <w:link w:val="BalloonText"/>
    <w:uiPriority w:val="99"/>
    <w:semiHidden/>
    <w:rsid w:val="004037E5"/>
    <w:rPr>
      <w:rFonts w:ascii="Tahoma" w:hAnsi="Tahoma" w:cs="Tahoma"/>
      <w:sz w:val="16"/>
      <w:szCs w:val="16"/>
      <w:lang w:eastAsia="en-US"/>
    </w:rPr>
  </w:style>
  <w:style w:type="character" w:customStyle="1" w:styleId="DHHSbodyChar">
    <w:name w:val="DHHS body Char"/>
    <w:link w:val="DHHSbody"/>
    <w:rsid w:val="004037E5"/>
    <w:rPr>
      <w:rFonts w:ascii="Arial" w:eastAsia="Times" w:hAnsi="Arial"/>
      <w:lang w:eastAsia="en-US"/>
    </w:rPr>
  </w:style>
  <w:style w:type="character" w:styleId="UnresolvedMention">
    <w:name w:val="Unresolved Mention"/>
    <w:basedOn w:val="DefaultParagraphFont"/>
    <w:uiPriority w:val="99"/>
    <w:unhideWhenUsed/>
    <w:rsid w:val="005B2B62"/>
    <w:rPr>
      <w:color w:val="605E5C"/>
      <w:shd w:val="clear" w:color="auto" w:fill="E1DFDD"/>
    </w:rPr>
  </w:style>
  <w:style w:type="paragraph" w:styleId="Caption">
    <w:name w:val="caption"/>
    <w:basedOn w:val="Normal"/>
    <w:next w:val="Normal"/>
    <w:uiPriority w:val="35"/>
    <w:unhideWhenUsed/>
    <w:qFormat/>
    <w:rsid w:val="00B474FE"/>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D25691"/>
    <w:rPr>
      <w:sz w:val="16"/>
      <w:szCs w:val="16"/>
    </w:rPr>
  </w:style>
  <w:style w:type="paragraph" w:styleId="CommentText">
    <w:name w:val="annotation text"/>
    <w:basedOn w:val="Normal"/>
    <w:link w:val="CommentTextChar"/>
    <w:uiPriority w:val="99"/>
    <w:unhideWhenUsed/>
    <w:rsid w:val="00D25691"/>
  </w:style>
  <w:style w:type="character" w:customStyle="1" w:styleId="CommentTextChar">
    <w:name w:val="Comment Text Char"/>
    <w:basedOn w:val="DefaultParagraphFont"/>
    <w:link w:val="CommentText"/>
    <w:uiPriority w:val="99"/>
    <w:rsid w:val="00D25691"/>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D25691"/>
    <w:rPr>
      <w:b/>
      <w:bCs/>
    </w:rPr>
  </w:style>
  <w:style w:type="character" w:customStyle="1" w:styleId="CommentSubjectChar">
    <w:name w:val="Comment Subject Char"/>
    <w:basedOn w:val="CommentTextChar"/>
    <w:link w:val="CommentSubject"/>
    <w:uiPriority w:val="99"/>
    <w:semiHidden/>
    <w:rsid w:val="00D25691"/>
    <w:rPr>
      <w:rFonts w:ascii="Cambria" w:hAnsi="Cambria"/>
      <w:b/>
      <w:bCs/>
      <w:lang w:eastAsia="en-US"/>
    </w:rPr>
  </w:style>
  <w:style w:type="paragraph" w:styleId="Revision">
    <w:name w:val="Revision"/>
    <w:hidden/>
    <w:uiPriority w:val="71"/>
    <w:rsid w:val="00683CD2"/>
    <w:rPr>
      <w:rFonts w:ascii="Cambria" w:hAnsi="Cambria"/>
      <w:lang w:eastAsia="en-US"/>
    </w:rPr>
  </w:style>
  <w:style w:type="character" w:styleId="Mention">
    <w:name w:val="Mention"/>
    <w:basedOn w:val="DefaultParagraphFont"/>
    <w:uiPriority w:val="99"/>
    <w:unhideWhenUsed/>
    <w:rsid w:val="00051D67"/>
    <w:rPr>
      <w:color w:val="2B579A"/>
      <w:shd w:val="clear" w:color="auto" w:fill="E1DFDD"/>
    </w:rPr>
  </w:style>
  <w:style w:type="paragraph" w:customStyle="1" w:styleId="DHSbody">
    <w:name w:val="DHS body"/>
    <w:rsid w:val="001726B7"/>
    <w:pPr>
      <w:spacing w:after="120" w:line="270" w:lineRule="exact"/>
    </w:pPr>
    <w:rPr>
      <w:rFonts w:ascii="Arial" w:eastAsia="Times" w:hAnsi="Arial"/>
      <w:lang w:eastAsia="en-US"/>
    </w:rPr>
  </w:style>
  <w:style w:type="paragraph" w:styleId="ListParagraph">
    <w:name w:val="List Paragraph"/>
    <w:basedOn w:val="Normal"/>
    <w:uiPriority w:val="72"/>
    <w:qFormat/>
    <w:rsid w:val="00267876"/>
    <w:pPr>
      <w:ind w:left="720"/>
      <w:contextualSpacing/>
    </w:pPr>
  </w:style>
  <w:style w:type="paragraph" w:customStyle="1" w:styleId="Documenttitle">
    <w:name w:val="Document title"/>
    <w:uiPriority w:val="8"/>
    <w:rsid w:val="004D5C79"/>
    <w:pPr>
      <w:spacing w:after="240" w:line="560" w:lineRule="atLeast"/>
    </w:pPr>
    <w:rPr>
      <w:rFonts w:ascii="Arial" w:hAnsi="Arial"/>
      <w:b/>
      <w:color w:val="201547"/>
      <w:sz w:val="48"/>
      <w:szCs w:val="50"/>
      <w:lang w:eastAsia="en-US"/>
    </w:rPr>
  </w:style>
  <w:style w:type="paragraph" w:customStyle="1" w:styleId="Bullet1">
    <w:name w:val="Bullet 1"/>
    <w:basedOn w:val="Normal"/>
    <w:qFormat/>
    <w:rsid w:val="00B15622"/>
    <w:pPr>
      <w:spacing w:after="40" w:line="280" w:lineRule="atLeast"/>
    </w:pPr>
    <w:rPr>
      <w:rFonts w:ascii="Arial" w:eastAsia="Times"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958793">
      <w:bodyDiv w:val="1"/>
      <w:marLeft w:val="0"/>
      <w:marRight w:val="0"/>
      <w:marTop w:val="0"/>
      <w:marBottom w:val="0"/>
      <w:divBdr>
        <w:top w:val="none" w:sz="0" w:space="0" w:color="auto"/>
        <w:left w:val="none" w:sz="0" w:space="0" w:color="auto"/>
        <w:bottom w:val="none" w:sz="0" w:space="0" w:color="auto"/>
        <w:right w:val="none" w:sz="0" w:space="0" w:color="auto"/>
      </w:divBdr>
      <w:divsChild>
        <w:div w:id="274140261">
          <w:marLeft w:val="0"/>
          <w:marRight w:val="0"/>
          <w:marTop w:val="0"/>
          <w:marBottom w:val="0"/>
          <w:divBdr>
            <w:top w:val="none" w:sz="0" w:space="0" w:color="auto"/>
            <w:left w:val="none" w:sz="0" w:space="0" w:color="auto"/>
            <w:bottom w:val="none" w:sz="0" w:space="0" w:color="auto"/>
            <w:right w:val="none" w:sz="0" w:space="0" w:color="auto"/>
          </w:divBdr>
        </w:div>
        <w:div w:id="323432600">
          <w:marLeft w:val="0"/>
          <w:marRight w:val="0"/>
          <w:marTop w:val="0"/>
          <w:marBottom w:val="0"/>
          <w:divBdr>
            <w:top w:val="none" w:sz="0" w:space="0" w:color="auto"/>
            <w:left w:val="none" w:sz="0" w:space="0" w:color="auto"/>
            <w:bottom w:val="none" w:sz="0" w:space="0" w:color="auto"/>
            <w:right w:val="none" w:sz="0" w:space="0" w:color="auto"/>
          </w:divBdr>
        </w:div>
        <w:div w:id="470445859">
          <w:marLeft w:val="0"/>
          <w:marRight w:val="0"/>
          <w:marTop w:val="0"/>
          <w:marBottom w:val="0"/>
          <w:divBdr>
            <w:top w:val="none" w:sz="0" w:space="0" w:color="auto"/>
            <w:left w:val="none" w:sz="0" w:space="0" w:color="auto"/>
            <w:bottom w:val="none" w:sz="0" w:space="0" w:color="auto"/>
            <w:right w:val="none" w:sz="0" w:space="0" w:color="auto"/>
          </w:divBdr>
        </w:div>
        <w:div w:id="1075476913">
          <w:marLeft w:val="0"/>
          <w:marRight w:val="0"/>
          <w:marTop w:val="0"/>
          <w:marBottom w:val="0"/>
          <w:divBdr>
            <w:top w:val="none" w:sz="0" w:space="0" w:color="auto"/>
            <w:left w:val="none" w:sz="0" w:space="0" w:color="auto"/>
            <w:bottom w:val="none" w:sz="0" w:space="0" w:color="auto"/>
            <w:right w:val="none" w:sz="0" w:space="0" w:color="auto"/>
          </w:divBdr>
        </w:div>
        <w:div w:id="128025700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5673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hyperlink" Target="Funded%20Agency%20Channel" TargetMode="Externa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fac.dffh.vic.gov.au/" TargetMode="External"/><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providers.dffh.vic.gov.au/emergency-management"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s://fac.dffh.vic.gov.au/how-register-my-agency" TargetMode="External"/><Relationship Id="rId37" Type="http://schemas.openxmlformats.org/officeDocument/2006/relationships/hyperlink" Target="https://fac.dffh.vic.gov.au/my-agency-non-dffh-and-dh-staff"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png"/><Relationship Id="rId28" Type="http://schemas.microsoft.com/office/2007/relationships/hdphoto" Target="media/hdphoto1.wdp"/><Relationship Id="rId36" Type="http://schemas.openxmlformats.org/officeDocument/2006/relationships/hyperlink" Target="mailto:FAC@dfh.vic.gov.au" TargetMode="External"/><Relationship Id="rId10" Type="http://schemas.openxmlformats.org/officeDocument/2006/relationships/endnotes" Target="endnotes.xml"/><Relationship Id="rId19" Type="http://schemas.openxmlformats.org/officeDocument/2006/relationships/hyperlink" Target="Service%20Providers&#8217;%20Emergency%20Management%20webpage" TargetMode="External"/><Relationship Id="rId31" Type="http://schemas.openxmlformats.org/officeDocument/2006/relationships/hyperlink" Target="How%20to%20register%20for%20My%20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fac.dffh.vic.gov.au/my-agency-non-dffh-and-dh-staff"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fac.dffh.vic.gov.au/how-register-my-agency"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g0504\AppData\Local\Temp\notesEBD122\~88088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SAMS2 UAT-DHHS-GRP Members</DisplayName>
        <AccountId>712</AccountId>
        <AccountType/>
      </UserInfo>
      <UserInfo>
        <DisplayName>Pip Morrison (DFFH)</DisplayName>
        <AccountId>118</AccountId>
        <AccountType/>
      </UserInfo>
      <UserInfo>
        <DisplayName>Magali Theunissen (DFFH)</DisplayName>
        <AccountId>572</AccountId>
        <AccountType/>
      </UserInfo>
      <UserInfo>
        <DisplayName>Luke Adams (DFFH)</DisplayName>
        <AccountId>254</AccountId>
        <AccountType/>
      </UserInfo>
      <UserInfo>
        <DisplayName>Braedan Hogan (DFFH)</DisplayName>
        <AccountId>54</AccountId>
        <AccountType/>
      </UserInfo>
      <UserInfo>
        <DisplayName>Tim Hamilton (DFFH)</DisplayName>
        <AccountId>80</AccountId>
        <AccountType/>
      </UserInfo>
      <UserInfo>
        <DisplayName>Arlene Barcikowski (DFFH)</DisplayName>
        <AccountId>117</AccountId>
        <AccountType/>
      </UserInfo>
    </SharedWithUsers>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D2802-C596-42C0-BAA6-9497F676FB00}"/>
</file>

<file path=customXml/itemProps2.xml><?xml version="1.0" encoding="utf-8"?>
<ds:datastoreItem xmlns:ds="http://schemas.openxmlformats.org/officeDocument/2006/customXml" ds:itemID="{7BA53C2B-1C42-4F63-8234-BF28F7440C39}">
  <ds:schemaRef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44283bbd-cbd3-4545-9aa6-8cdecb1b4ebf"/>
    <ds:schemaRef ds:uri="http://purl.org/dc/terms/"/>
    <ds:schemaRef ds:uri="http://schemas.openxmlformats.org/package/2006/metadata/core-properties"/>
    <ds:schemaRef ds:uri="22b2a996-90f2-4093-9cfd-0e684e15c3cd"/>
    <ds:schemaRef ds:uri="http://www.w3.org/XML/1998/namespace"/>
    <ds:schemaRef ds:uri="http://purl.org/dc/dcmitype/"/>
  </ds:schemaRefs>
</ds:datastoreItem>
</file>

<file path=customXml/itemProps3.xml><?xml version="1.0" encoding="utf-8"?>
<ds:datastoreItem xmlns:ds="http://schemas.openxmlformats.org/officeDocument/2006/customXml" ds:itemID="{9F290834-D13B-44F6-B579-E2F595B2796C}">
  <ds:schemaRefs>
    <ds:schemaRef ds:uri="http://schemas.microsoft.com/sharepoint/v3/contenttype/forms"/>
  </ds:schemaRefs>
</ds:datastoreItem>
</file>

<file path=customXml/itemProps4.xml><?xml version="1.0" encoding="utf-8"?>
<ds:datastoreItem xmlns:ds="http://schemas.openxmlformats.org/officeDocument/2006/customXml" ds:itemID="{72C703E2-7864-4A33-A190-317614BD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~8808807.dot</Template>
  <TotalTime>322</TotalTime>
  <Pages>1</Pages>
  <Words>2087</Words>
  <Characters>11900</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How to complete your SACC in the Service Agreement Module</vt:lpstr>
    </vt:vector>
  </TitlesOfParts>
  <Company>Department of Health and Human Services</Company>
  <LinksUpToDate>false</LinksUpToDate>
  <CharactersWithSpaces>13960</CharactersWithSpaces>
  <SharedDoc>false</SharedDoc>
  <HyperlinkBase/>
  <HLinks>
    <vt:vector size="108" baseType="variant">
      <vt:variant>
        <vt:i4>3866684</vt:i4>
      </vt:variant>
      <vt:variant>
        <vt:i4>78</vt:i4>
      </vt:variant>
      <vt:variant>
        <vt:i4>0</vt:i4>
      </vt:variant>
      <vt:variant>
        <vt:i4>5</vt:i4>
      </vt:variant>
      <vt:variant>
        <vt:lpwstr>https://fac.dffh.vic.gov.au/my-agency-non-dffh-and-dh-staff</vt:lpwstr>
      </vt:variant>
      <vt:variant>
        <vt:lpwstr/>
      </vt:variant>
      <vt:variant>
        <vt:i4>917541</vt:i4>
      </vt:variant>
      <vt:variant>
        <vt:i4>75</vt:i4>
      </vt:variant>
      <vt:variant>
        <vt:i4>0</vt:i4>
      </vt:variant>
      <vt:variant>
        <vt:i4>5</vt:i4>
      </vt:variant>
      <vt:variant>
        <vt:lpwstr>mailto:FAC@dfh.vic.gov.au</vt:lpwstr>
      </vt:variant>
      <vt:variant>
        <vt:lpwstr/>
      </vt:variant>
      <vt:variant>
        <vt:i4>6422581</vt:i4>
      </vt:variant>
      <vt:variant>
        <vt:i4>72</vt:i4>
      </vt:variant>
      <vt:variant>
        <vt:i4>0</vt:i4>
      </vt:variant>
      <vt:variant>
        <vt:i4>5</vt:i4>
      </vt:variant>
      <vt:variant>
        <vt:lpwstr>https://fac.dffh.vic.gov.au/how-register-my-agency</vt:lpwstr>
      </vt:variant>
      <vt:variant>
        <vt:lpwstr/>
      </vt:variant>
      <vt:variant>
        <vt:i4>6422581</vt:i4>
      </vt:variant>
      <vt:variant>
        <vt:i4>69</vt:i4>
      </vt:variant>
      <vt:variant>
        <vt:i4>0</vt:i4>
      </vt:variant>
      <vt:variant>
        <vt:i4>5</vt:i4>
      </vt:variant>
      <vt:variant>
        <vt:lpwstr>https://fac.dffh.vic.gov.au/how-register-my-agency</vt:lpwstr>
      </vt:variant>
      <vt:variant>
        <vt:lpwstr/>
      </vt:variant>
      <vt:variant>
        <vt:i4>5373969</vt:i4>
      </vt:variant>
      <vt:variant>
        <vt:i4>66</vt:i4>
      </vt:variant>
      <vt:variant>
        <vt:i4>0</vt:i4>
      </vt:variant>
      <vt:variant>
        <vt:i4>5</vt:i4>
      </vt:variant>
      <vt:variant>
        <vt:lpwstr>How to register for My Agency</vt:lpwstr>
      </vt:variant>
      <vt:variant>
        <vt:lpwstr/>
      </vt:variant>
      <vt:variant>
        <vt:i4>3866684</vt:i4>
      </vt:variant>
      <vt:variant>
        <vt:i4>63</vt:i4>
      </vt:variant>
      <vt:variant>
        <vt:i4>0</vt:i4>
      </vt:variant>
      <vt:variant>
        <vt:i4>5</vt:i4>
      </vt:variant>
      <vt:variant>
        <vt:lpwstr>https://fac.dffh.vic.gov.au/my-agency-non-dffh-and-dh-staff</vt:lpwstr>
      </vt:variant>
      <vt:variant>
        <vt:lpwstr/>
      </vt:variant>
      <vt:variant>
        <vt:i4>5308497</vt:i4>
      </vt:variant>
      <vt:variant>
        <vt:i4>60</vt:i4>
      </vt:variant>
      <vt:variant>
        <vt:i4>0</vt:i4>
      </vt:variant>
      <vt:variant>
        <vt:i4>5</vt:i4>
      </vt:variant>
      <vt:variant>
        <vt:lpwstr>Funded Agency Channel</vt:lpwstr>
      </vt:variant>
      <vt:variant>
        <vt:lpwstr/>
      </vt:variant>
      <vt:variant>
        <vt:i4>2687080</vt:i4>
      </vt:variant>
      <vt:variant>
        <vt:i4>57</vt:i4>
      </vt:variant>
      <vt:variant>
        <vt:i4>0</vt:i4>
      </vt:variant>
      <vt:variant>
        <vt:i4>5</vt:i4>
      </vt:variant>
      <vt:variant>
        <vt:lpwstr>https://providers.dffh.vic.gov.au/emergency-management</vt:lpwstr>
      </vt:variant>
      <vt:variant>
        <vt:lpwstr/>
      </vt:variant>
      <vt:variant>
        <vt:i4>538837108</vt:i4>
      </vt:variant>
      <vt:variant>
        <vt:i4>54</vt:i4>
      </vt:variant>
      <vt:variant>
        <vt:i4>0</vt:i4>
      </vt:variant>
      <vt:variant>
        <vt:i4>5</vt:i4>
      </vt:variant>
      <vt:variant>
        <vt:lpwstr>Service Providers’ Emergency Management webpage</vt:lpwstr>
      </vt:variant>
      <vt:variant>
        <vt:lpwstr/>
      </vt:variant>
      <vt:variant>
        <vt:i4>1703962</vt:i4>
      </vt:variant>
      <vt:variant>
        <vt:i4>51</vt:i4>
      </vt:variant>
      <vt:variant>
        <vt:i4>0</vt:i4>
      </vt:variant>
      <vt:variant>
        <vt:i4>5</vt:i4>
      </vt:variant>
      <vt:variant>
        <vt:lpwstr>https://fac.dffh.vic.gov.au/</vt:lpwstr>
      </vt:variant>
      <vt:variant>
        <vt:lpwstr/>
      </vt:variant>
      <vt:variant>
        <vt:i4>1638462</vt:i4>
      </vt:variant>
      <vt:variant>
        <vt:i4>44</vt:i4>
      </vt:variant>
      <vt:variant>
        <vt:i4>0</vt:i4>
      </vt:variant>
      <vt:variant>
        <vt:i4>5</vt:i4>
      </vt:variant>
      <vt:variant>
        <vt:lpwstr/>
      </vt:variant>
      <vt:variant>
        <vt:lpwstr>_Toc145339902</vt:lpwstr>
      </vt:variant>
      <vt:variant>
        <vt:i4>1638462</vt:i4>
      </vt:variant>
      <vt:variant>
        <vt:i4>38</vt:i4>
      </vt:variant>
      <vt:variant>
        <vt:i4>0</vt:i4>
      </vt:variant>
      <vt:variant>
        <vt:i4>5</vt:i4>
      </vt:variant>
      <vt:variant>
        <vt:lpwstr/>
      </vt:variant>
      <vt:variant>
        <vt:lpwstr>_Toc145339901</vt:lpwstr>
      </vt:variant>
      <vt:variant>
        <vt:i4>1638462</vt:i4>
      </vt:variant>
      <vt:variant>
        <vt:i4>32</vt:i4>
      </vt:variant>
      <vt:variant>
        <vt:i4>0</vt:i4>
      </vt:variant>
      <vt:variant>
        <vt:i4>5</vt:i4>
      </vt:variant>
      <vt:variant>
        <vt:lpwstr/>
      </vt:variant>
      <vt:variant>
        <vt:lpwstr>_Toc145339900</vt:lpwstr>
      </vt:variant>
      <vt:variant>
        <vt:i4>1048639</vt:i4>
      </vt:variant>
      <vt:variant>
        <vt:i4>26</vt:i4>
      </vt:variant>
      <vt:variant>
        <vt:i4>0</vt:i4>
      </vt:variant>
      <vt:variant>
        <vt:i4>5</vt:i4>
      </vt:variant>
      <vt:variant>
        <vt:lpwstr/>
      </vt:variant>
      <vt:variant>
        <vt:lpwstr>_Toc145339899</vt:lpwstr>
      </vt:variant>
      <vt:variant>
        <vt:i4>1048639</vt:i4>
      </vt:variant>
      <vt:variant>
        <vt:i4>20</vt:i4>
      </vt:variant>
      <vt:variant>
        <vt:i4>0</vt:i4>
      </vt:variant>
      <vt:variant>
        <vt:i4>5</vt:i4>
      </vt:variant>
      <vt:variant>
        <vt:lpwstr/>
      </vt:variant>
      <vt:variant>
        <vt:lpwstr>_Toc145339898</vt:lpwstr>
      </vt:variant>
      <vt:variant>
        <vt:i4>1048639</vt:i4>
      </vt:variant>
      <vt:variant>
        <vt:i4>14</vt:i4>
      </vt:variant>
      <vt:variant>
        <vt:i4>0</vt:i4>
      </vt:variant>
      <vt:variant>
        <vt:i4>5</vt:i4>
      </vt:variant>
      <vt:variant>
        <vt:lpwstr/>
      </vt:variant>
      <vt:variant>
        <vt:lpwstr>_Toc145339897</vt:lpwstr>
      </vt:variant>
      <vt:variant>
        <vt:i4>1048639</vt:i4>
      </vt:variant>
      <vt:variant>
        <vt:i4>8</vt:i4>
      </vt:variant>
      <vt:variant>
        <vt:i4>0</vt:i4>
      </vt:variant>
      <vt:variant>
        <vt:i4>5</vt:i4>
      </vt:variant>
      <vt:variant>
        <vt:lpwstr/>
      </vt:variant>
      <vt:variant>
        <vt:lpwstr>_Toc145339896</vt:lpwstr>
      </vt:variant>
      <vt:variant>
        <vt:i4>1048639</vt:i4>
      </vt:variant>
      <vt:variant>
        <vt:i4>2</vt:i4>
      </vt:variant>
      <vt:variant>
        <vt:i4>0</vt:i4>
      </vt:variant>
      <vt:variant>
        <vt:i4>5</vt:i4>
      </vt:variant>
      <vt:variant>
        <vt:lpwstr/>
      </vt:variant>
      <vt:variant>
        <vt:lpwstr>_Toc145339895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Completing the Emergency Preparedness Attestation in the Service Agreement Module within the Funded Agency Channel.docx</dc:title>
  <dc:subject>How to complete SACC in SAM</dc:subject>
  <dc:creator>Service Agreement Performance Unit</dc:creator>
  <cp:keywords>SACC, SAM, Compliance, AGM date</cp:keywords>
  <cp:lastPrinted>2023-09-01T03:45:00Z</cp:lastPrinted>
  <dcterms:created xsi:type="dcterms:W3CDTF">2023-09-07T04:33:00Z</dcterms:created>
  <dcterms:modified xsi:type="dcterms:W3CDTF">2024-09-05T20:54:00Z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ediaServiceImageTags">
    <vt:lpwstr/>
  </property>
  <property fmtid="{D5CDD505-2E9C-101B-9397-08002B2CF9AE}" pid="5" name="MSIP_Label_43e64453-338c-4f93-8a4d-0039a0a41f2a_Enabled">
    <vt:lpwstr>true</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ContentBits">
    <vt:lpwstr>2</vt:lpwstr>
  </property>
  <property fmtid="{D5CDD505-2E9C-101B-9397-08002B2CF9AE}" pid="10" name="MSIP_Label_43e64453-338c-4f93-8a4d-0039a0a41f2a_SetDate">
    <vt:lpwstr>2023-09-08T06:03:32Z</vt:lpwstr>
  </property>
  <property fmtid="{D5CDD505-2E9C-101B-9397-08002B2CF9AE}" pid="11" name="MSIP_Label_43e64453-338c-4f93-8a4d-0039a0a41f2a_ActionId">
    <vt:lpwstr>1bf4756c-189d-4fd5-aee9-d38a0c9ceba3</vt:lpwstr>
  </property>
</Properties>
</file>