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F2EE" w14:textId="77777777" w:rsidR="00A54F30" w:rsidRDefault="00A210EB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731B4414" wp14:editId="780FB543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54F30" w14:paraId="6E83B1F5" w14:textId="77777777">
        <w:tc>
          <w:tcPr>
            <w:tcW w:w="10206" w:type="dxa"/>
            <w:shd w:val="clear" w:color="auto" w:fill="FFFFFF"/>
            <w:vAlign w:val="bottom"/>
          </w:tcPr>
          <w:p w14:paraId="37886502" w14:textId="77777777" w:rsidR="00A54F30" w:rsidRDefault="00A54F30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697E1AF" w14:textId="77777777" w:rsidR="00A54F30" w:rsidRPr="00A210EB" w:rsidRDefault="00A210EB" w:rsidP="00A210EB">
            <w:pPr>
              <w:pStyle w:val="Heading1"/>
            </w:pPr>
            <w:r w:rsidRPr="00A210EB">
              <w:t>Client Information and Support</w:t>
            </w:r>
          </w:p>
          <w:p w14:paraId="0BB9B5E4" w14:textId="77777777" w:rsidR="00A54F30" w:rsidRDefault="00A210EB" w:rsidP="00A210EB">
            <w:pPr>
              <w:pStyle w:val="Heading1"/>
            </w:pPr>
            <w:r w:rsidRPr="00A210EB">
              <w:t>34004</w:t>
            </w:r>
          </w:p>
        </w:tc>
      </w:tr>
      <w:tr w:rsidR="00A54F30" w14:paraId="1059A44D" w14:textId="77777777">
        <w:tc>
          <w:tcPr>
            <w:tcW w:w="10206" w:type="dxa"/>
            <w:shd w:val="clear" w:color="auto" w:fill="FFFFFF"/>
          </w:tcPr>
          <w:p w14:paraId="4D4F04CE" w14:textId="77777777" w:rsidR="00A54F30" w:rsidRDefault="00A210EB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connected to culture and community</w:t>
            </w:r>
          </w:p>
          <w:p w14:paraId="6B7835F7" w14:textId="77777777" w:rsidR="00A54F30" w:rsidRDefault="00A210EB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Drug Services</w:t>
            </w:r>
          </w:p>
          <w:p w14:paraId="7DBB2A7B" w14:textId="77777777" w:rsidR="00A54F30" w:rsidRDefault="00A210EB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Drug Prevention And Control</w:t>
            </w:r>
          </w:p>
        </w:tc>
      </w:tr>
    </w:tbl>
    <w:p w14:paraId="5A00DBF0" w14:textId="77777777" w:rsidR="00A54F30" w:rsidRDefault="00A210EB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6E026857" w14:textId="77777777" w:rsidR="00A54F30" w:rsidRPr="00A210EB" w:rsidRDefault="00A210EB" w:rsidP="00A210EB">
      <w:pPr>
        <w:pStyle w:val="Heading2"/>
      </w:pPr>
      <w:r w:rsidRPr="00A210EB">
        <w:t>1. Service objective</w:t>
      </w:r>
    </w:p>
    <w:p w14:paraId="6D69CFDB" w14:textId="77777777" w:rsidR="00A54F30" w:rsidRDefault="00A210EB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</w:t>
      </w:r>
      <w:r>
        <w:rPr>
          <w:rFonts w:ascii="Arial" w:eastAsia="Arial" w:hAnsi="Arial" w:cs="Arial"/>
          <w:color w:val="000000"/>
          <w:sz w:val="20"/>
        </w:rPr>
        <w:t xml:space="preserve">o facilitate the provision of mutual </w:t>
      </w:r>
      <w:r>
        <w:rPr>
          <w:rFonts w:ascii="Arial" w:eastAsia="Arial" w:hAnsi="Arial" w:cs="Arial"/>
          <w:color w:val="000000"/>
          <w:sz w:val="20"/>
        </w:rPr>
        <w:t>support and information for people with alcohol and drug problems.</w:t>
      </w:r>
    </w:p>
    <w:p w14:paraId="0F580750" w14:textId="77777777" w:rsidR="00A54F30" w:rsidRDefault="00A210EB" w:rsidP="00A210EB">
      <w:pPr>
        <w:pStyle w:val="Heading2"/>
      </w:pPr>
      <w:r>
        <w:t>2. Description of the service</w:t>
      </w:r>
    </w:p>
    <w:p w14:paraId="3F1D3A31" w14:textId="77777777" w:rsidR="00A54F30" w:rsidRDefault="00A210EB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provide information, training, support, advice and referrals to equip people to manage and respond to harmful drug use.</w:t>
      </w:r>
    </w:p>
    <w:p w14:paraId="5F4E3122" w14:textId="77777777" w:rsidR="00A54F30" w:rsidRDefault="00A210EB" w:rsidP="00A210EB">
      <w:pPr>
        <w:pStyle w:val="Heading2"/>
      </w:pPr>
      <w:r>
        <w:t>3. Client group</w:t>
      </w:r>
    </w:p>
    <w:p w14:paraId="55BFBC31" w14:textId="77777777" w:rsidR="00A54F30" w:rsidRDefault="00A210EB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The target </w:t>
      </w:r>
      <w:r>
        <w:rPr>
          <w:rFonts w:ascii="Arial" w:eastAsia="Arial" w:hAnsi="Arial" w:cs="Arial"/>
          <w:color w:val="000000"/>
          <w:sz w:val="20"/>
        </w:rPr>
        <w:t>group for this activity is people who use drugs, peer workers and other harm reduction workers, families, carers, schools and professionals.</w:t>
      </w:r>
    </w:p>
    <w:p w14:paraId="37A391A6" w14:textId="77777777" w:rsidR="00A54F30" w:rsidRDefault="00A210EB" w:rsidP="00A210EB">
      <w:pPr>
        <w:pStyle w:val="Heading2"/>
      </w:pPr>
      <w:r>
        <w:t>4. Obligations specific to this activity</w:t>
      </w:r>
    </w:p>
    <w:p w14:paraId="19174BB9" w14:textId="77777777" w:rsidR="00A54F30" w:rsidRDefault="00A210EB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</w:t>
      </w:r>
      <w:r>
        <w:rPr>
          <w:rFonts w:ascii="Arial" w:eastAsia="Arial" w:hAnsi="Arial" w:cs="Arial"/>
          <w:color w:val="000000"/>
          <w:sz w:val="20"/>
        </w:rPr>
        <w:t>ons funded to deliver this activity must comply with the following:</w:t>
      </w:r>
    </w:p>
    <w:p w14:paraId="2DC0B773" w14:textId="77777777" w:rsidR="00A54F30" w:rsidRPr="00A210EB" w:rsidRDefault="00A210EB" w:rsidP="00A210EB">
      <w:pPr>
        <w:pStyle w:val="Heading3"/>
      </w:pPr>
      <w:r w:rsidRPr="00A210EB">
        <w:t>4a. Registration and Accreditation</w:t>
      </w:r>
    </w:p>
    <w:p w14:paraId="554A75F1" w14:textId="77777777" w:rsidR="00A54F30" w:rsidRDefault="00A210EB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</w:t>
      </w:r>
      <w:r>
        <w:rPr>
          <w:rFonts w:ascii="Arial" w:eastAsia="Arial" w:hAnsi="Arial" w:cs="Arial"/>
          <w:color w:val="000000"/>
          <w:sz w:val="20"/>
        </w:rPr>
        <w:t>/A</w:t>
      </w:r>
    </w:p>
    <w:p w14:paraId="249B7D1D" w14:textId="77777777" w:rsidR="00A54F30" w:rsidRDefault="00A210EB" w:rsidP="00A210EB">
      <w:pPr>
        <w:pStyle w:val="Heading3"/>
        <w:rPr>
          <w:color w:val="000000"/>
        </w:rPr>
      </w:pPr>
      <w:r>
        <w:t>4b. Program requirements and other policy guidelines</w:t>
      </w:r>
    </w:p>
    <w:p w14:paraId="7C1B7DD9" w14:textId="77777777" w:rsidR="00A54F30" w:rsidRDefault="00A210EB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Alcohol &amp; Other Drug Program Guidelines</w:t>
        </w:r>
      </w:hyperlink>
    </w:p>
    <w:p w14:paraId="45B7F680" w14:textId="77777777" w:rsidR="00A54F30" w:rsidRDefault="00A210EB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&lt;https://www2.health.vic.gov.au/alcohol-and-drugs/aod-service-standards-guidelines/aod-program-guidelines&gt;</w:t>
      </w:r>
    </w:p>
    <w:p w14:paraId="3D787254" w14:textId="77777777" w:rsidR="00A54F30" w:rsidRDefault="00A210EB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>Policy and funding guidelines for health services</w:t>
        </w:r>
      </w:hyperlink>
    </w:p>
    <w:p w14:paraId="50C6D496" w14:textId="77777777" w:rsidR="00A54F30" w:rsidRDefault="00A210EB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76D650AF" w14:textId="77777777" w:rsidR="00A54F30" w:rsidRDefault="00A210EB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>
          <w:rPr>
            <w:rFonts w:ascii="Arial" w:eastAsia="Arial" w:hAnsi="Arial" w:cs="Arial"/>
            <w:color w:val="3366FF"/>
            <w:sz w:val="20"/>
          </w:rPr>
          <w:t>Protocol between Drug Treatment Services &amp; Child Protection for working with parents with alcohol &amp; other drug i</w:t>
        </w:r>
        <w:r>
          <w:rPr>
            <w:rFonts w:ascii="Arial" w:eastAsia="Arial" w:hAnsi="Arial" w:cs="Arial"/>
            <w:color w:val="3366FF"/>
            <w:sz w:val="20"/>
          </w:rPr>
          <w:t>ssues</w:t>
        </w:r>
      </w:hyperlink>
    </w:p>
    <w:p w14:paraId="16E253BF" w14:textId="77777777" w:rsidR="00A54F30" w:rsidRDefault="00A210EB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&lt;https://www2.health.vic.gov.au/about/publications/researchandreports/Protocol-between-drug-treatment-services-amp-child-protection-for-working-with-parents-with-alcohol-amp-other-drug-issues--August-2002&gt;</w:t>
      </w:r>
    </w:p>
    <w:p w14:paraId="03B377C5" w14:textId="77777777" w:rsidR="00A54F30" w:rsidRDefault="00A54F30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17066895" w14:textId="77777777" w:rsidR="00A54F30" w:rsidRDefault="00A210EB" w:rsidP="00A210EB">
      <w:pPr>
        <w:pStyle w:val="Heading2"/>
        <w:rPr>
          <w:color w:val="000000"/>
          <w:sz w:val="20"/>
        </w:rPr>
      </w:pPr>
      <w:r>
        <w:t>5. Performance</w:t>
      </w:r>
    </w:p>
    <w:p w14:paraId="6BE6CF74" w14:textId="77777777" w:rsidR="00A54F30" w:rsidRDefault="00A210EB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10B17F3E" w14:textId="77777777" w:rsidR="00A54F30" w:rsidRDefault="00A210EB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046B28CC" w14:textId="77777777" w:rsidR="00A54F30" w:rsidRDefault="00A210EB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contacts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54F30" w14:paraId="280D75B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C139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7A81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The aim of this performance measure is to report on </w:t>
            </w:r>
            <w:r>
              <w:rPr>
                <w:rFonts w:ascii="Arial" w:eastAsia="Arial" w:hAnsi="Arial" w:cs="Arial"/>
                <w:color w:val="000000"/>
                <w:sz w:val="20"/>
              </w:rPr>
              <w:t>the agreed deliverables to support client information and support</w:t>
            </w:r>
          </w:p>
        </w:tc>
      </w:tr>
      <w:tr w:rsidR="00A54F30" w14:paraId="4A87514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BE13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B045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A54F30" w14:paraId="1C96ED0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227C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C044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A54F30" w14:paraId="03534F7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F4CC0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5897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Submit report on the number of contacts of the range of </w:t>
            </w:r>
            <w:r>
              <w:rPr>
                <w:rFonts w:ascii="Arial" w:eastAsia="Arial" w:hAnsi="Arial" w:cs="Arial"/>
                <w:color w:val="000000"/>
                <w:sz w:val="20"/>
              </w:rPr>
              <w:t>initiatives and programs</w:t>
            </w:r>
          </w:p>
        </w:tc>
      </w:tr>
      <w:tr w:rsidR="00A54F30" w14:paraId="2201A0E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E51F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9C06" w14:textId="77777777" w:rsidR="00A54F30" w:rsidRDefault="00A210EB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  <w:p w14:paraId="6B0460C7" w14:textId="77777777" w:rsidR="00A54F30" w:rsidRDefault="00A210EB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Manual Data Collection</w:t>
            </w:r>
          </w:p>
        </w:tc>
      </w:tr>
      <w:tr w:rsidR="00A54F30" w14:paraId="5F48506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0234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149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information, training, support, advice and ref</w:t>
            </w:r>
            <w:r>
              <w:rPr>
                <w:rFonts w:ascii="Arial" w:eastAsia="Arial" w:hAnsi="Arial" w:cs="Arial"/>
                <w:color w:val="000000"/>
                <w:sz w:val="20"/>
              </w:rPr>
              <w:t>errals to equip people to manage and respond to harmful drug use</w:t>
            </w:r>
          </w:p>
        </w:tc>
      </w:tr>
    </w:tbl>
    <w:p w14:paraId="74426DAA" w14:textId="77777777" w:rsidR="00A54F30" w:rsidRDefault="00A210EB" w:rsidP="00A210EB">
      <w:pPr>
        <w:pStyle w:val="Heading2"/>
      </w:pPr>
      <w:r>
        <w:t>6. Data collection</w:t>
      </w:r>
    </w:p>
    <w:p w14:paraId="33760D91" w14:textId="77777777" w:rsidR="00A54F30" w:rsidRDefault="00A210EB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A54F30" w14:paraId="3AAA30DA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426D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825C4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A5B2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812B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A54F30" w14:paraId="458B57C5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FA0E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Victorian Alcohol and Drug Collection (VADC) / </w:t>
            </w:r>
            <w:r>
              <w:rPr>
                <w:rFonts w:ascii="Arial" w:eastAsia="Arial" w:hAnsi="Arial" w:cs="Arial"/>
                <w:color w:val="000000"/>
                <w:sz w:val="20"/>
              </w:rPr>
              <w:t>Alcohol and other drug treatment services national minimum dataset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C347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VADC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14C9D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0A5D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  <w:tr w:rsidR="00A54F30" w14:paraId="775CD5EB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ED12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Manual Data Collection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907A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4FFD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9B89" w14:textId="77777777" w:rsidR="00A54F30" w:rsidRDefault="00A210E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3F87A1F1" w14:textId="77777777" w:rsidR="00A54F30" w:rsidRDefault="00A54F30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A54F30" w14:paraId="634F5DB9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5C60E8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5FFE93A0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447237D1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both Aboriginal and Torres Strait Islander people. ‘Indigenous’ or ‘Koori/Koorie' is retained when part of the title of a report, program or quotation.</w:t>
            </w:r>
          </w:p>
          <w:p w14:paraId="6CD42CD5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22C8D467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>Department of Families, Fairness and Housing and Depart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0D8931FD" w14:textId="77777777" w:rsidR="00A54F30" w:rsidRDefault="00A210E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1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76CB5F7D" w14:textId="77777777" w:rsidR="00A54F30" w:rsidRDefault="00A54F30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A54F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A86D" w14:textId="77777777" w:rsidR="00000000" w:rsidRDefault="00A210EB">
      <w:r>
        <w:separator/>
      </w:r>
    </w:p>
  </w:endnote>
  <w:endnote w:type="continuationSeparator" w:id="0">
    <w:p w14:paraId="4C8F2777" w14:textId="77777777" w:rsidR="00000000" w:rsidRDefault="00A2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27CB" w14:textId="77777777" w:rsidR="00A210EB" w:rsidRDefault="00A21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5C90" w14:textId="0CCCEC89" w:rsidR="00A54F30" w:rsidRDefault="00A210EB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AFD8B" wp14:editId="00E139C9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57b04f4f8662fd0a9eb8f38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132756" w14:textId="6FD22F30" w:rsidR="00A210EB" w:rsidRPr="00A210EB" w:rsidRDefault="00A210EB" w:rsidP="00A210E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10E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AFD8B" id="_x0000_t202" coordsize="21600,21600" o:spt="202" path="m,l,21600r21600,l21600,xe">
              <v:stroke joinstyle="miter"/>
              <v:path gradientshapeok="t" o:connecttype="rect"/>
            </v:shapetype>
            <v:shape id="MSIPCM57b04f4f8662fd0a9eb8f38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7132756" w14:textId="6FD22F30" w:rsidR="00A210EB" w:rsidRPr="00A210EB" w:rsidRDefault="00A210EB" w:rsidP="00A210EB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210E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54F30" w14:paraId="0E72AAEB" w14:textId="77777777">
      <w:tc>
        <w:tcPr>
          <w:tcW w:w="3473" w:type="dxa"/>
          <w:shd w:val="clear" w:color="auto" w:fill="FFFFFF"/>
        </w:tcPr>
        <w:p w14:paraId="13D3B85D" w14:textId="77777777" w:rsidR="00A54F30" w:rsidRDefault="00A210EB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08597A44" wp14:editId="6BB432E1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3C54762B" w14:textId="77777777" w:rsidR="00A54F30" w:rsidRDefault="00A210E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0F4613CF" w14:textId="77777777" w:rsidR="00A54F30" w:rsidRDefault="00A210E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6013AE1E" w14:textId="77777777" w:rsidR="00A54F30" w:rsidRDefault="00A54F30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54F30" w14:paraId="613D506B" w14:textId="77777777">
      <w:tc>
        <w:tcPr>
          <w:tcW w:w="3473" w:type="dxa"/>
          <w:shd w:val="clear" w:color="auto" w:fill="FFFFFF"/>
        </w:tcPr>
        <w:p w14:paraId="4B43C7DF" w14:textId="52A291DF" w:rsidR="00A54F30" w:rsidRDefault="00A210EB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1C2F719" wp14:editId="66289BA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f5a748d6abec45f6fb8f3604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A3320" w14:textId="53B46E9A" w:rsidR="00A210EB" w:rsidRPr="00A210EB" w:rsidRDefault="00A210EB" w:rsidP="00A210E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A210EB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1C2F71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5a748d6abec45f6fb8f360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617A3320" w14:textId="53B46E9A" w:rsidR="00A210EB" w:rsidRPr="00A210EB" w:rsidRDefault="00A210EB" w:rsidP="00A210E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10E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B10DA12" wp14:editId="508AD9F3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02579B3E" w14:textId="77777777" w:rsidR="00A54F30" w:rsidRDefault="00A210E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75EB5C35" w14:textId="77777777" w:rsidR="00A54F30" w:rsidRDefault="00A210E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084310AF" w14:textId="77777777" w:rsidR="00A54F30" w:rsidRDefault="00A54F30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D13D" w14:textId="77777777" w:rsidR="00000000" w:rsidRDefault="00A210EB">
      <w:r>
        <w:separator/>
      </w:r>
    </w:p>
  </w:footnote>
  <w:footnote w:type="continuationSeparator" w:id="0">
    <w:p w14:paraId="3C0A4B92" w14:textId="77777777" w:rsidR="00000000" w:rsidRDefault="00A2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D8EE" w14:textId="77777777" w:rsidR="00A210EB" w:rsidRDefault="00A21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466" w14:textId="77777777" w:rsidR="00A54F30" w:rsidRDefault="00A210EB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Drug </w:t>
    </w:r>
    <w:r>
      <w:rPr>
        <w:rFonts w:ascii="Arial" w:eastAsia="Arial" w:hAnsi="Arial" w:cs="Arial"/>
        <w:color w:val="000000"/>
        <w:sz w:val="18"/>
      </w:rPr>
      <w:t>Services 34004 Client Information and Support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42B7D97A" w14:textId="77777777" w:rsidR="00A54F30" w:rsidRDefault="00A54F30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8065" w14:textId="77777777" w:rsidR="00A54F30" w:rsidRDefault="00A54F30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250"/>
    <w:multiLevelType w:val="hybridMultilevel"/>
    <w:tmpl w:val="60EA45F0"/>
    <w:lvl w:ilvl="0" w:tplc="998AC872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466ACA3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3BA8CD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00004E9E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8A44CBB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F040658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95020E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6590CF6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F5E70AA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12AA263D"/>
    <w:multiLevelType w:val="hybridMultilevel"/>
    <w:tmpl w:val="5476B2EC"/>
    <w:lvl w:ilvl="0" w:tplc="BCCA4C9A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381602F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318C317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8512A58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862F24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C98273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48685DC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F17A98E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D14D0D0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30A02231"/>
    <w:multiLevelType w:val="hybridMultilevel"/>
    <w:tmpl w:val="B850433E"/>
    <w:lvl w:ilvl="0" w:tplc="2662F87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8A847AF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1323A3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6C20C1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C71CF5D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BCCDAD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79CE98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BD02955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28D0F79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32F77665"/>
    <w:multiLevelType w:val="hybridMultilevel"/>
    <w:tmpl w:val="AAFCF0C0"/>
    <w:lvl w:ilvl="0" w:tplc="A30C8D2E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160DB64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30CE953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4F082FE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1B08AF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C0A02D1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37EC5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5644021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8B2C792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35C32E44"/>
    <w:multiLevelType w:val="hybridMultilevel"/>
    <w:tmpl w:val="6A5486F2"/>
    <w:lvl w:ilvl="0" w:tplc="5998B7A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14347EB6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820C0F0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C30832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1B481986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668E6A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858A59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5B74F4A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2B00C6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44C90FAD"/>
    <w:multiLevelType w:val="hybridMultilevel"/>
    <w:tmpl w:val="3AF42AC8"/>
    <w:lvl w:ilvl="0" w:tplc="A1387EB0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ADD8B9D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A62089F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F3A0D1F6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6ADE4A3C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3F4A73E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4F363A7A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B778259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EA7C138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47610C06"/>
    <w:multiLevelType w:val="hybridMultilevel"/>
    <w:tmpl w:val="E9A4F54E"/>
    <w:lvl w:ilvl="0" w:tplc="37E24EA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84C3B9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D30F868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6DCF1C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C2DE7882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78CA6A7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56A198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8C3A353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422568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4E4455CA"/>
    <w:multiLevelType w:val="hybridMultilevel"/>
    <w:tmpl w:val="B8287A5E"/>
    <w:lvl w:ilvl="0" w:tplc="D82E177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5F8864E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7504876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1008710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B204DB66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71401EE2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2428814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9C2185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8EABA4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50033E45"/>
    <w:multiLevelType w:val="hybridMultilevel"/>
    <w:tmpl w:val="41BE8CC6"/>
    <w:lvl w:ilvl="0" w:tplc="258CDF2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17AA23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BA5C03B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D250E094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1946EE3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985A2D0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B55880B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0D0A48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FDEEAB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58591F2F"/>
    <w:multiLevelType w:val="hybridMultilevel"/>
    <w:tmpl w:val="F9ACFEEC"/>
    <w:lvl w:ilvl="0" w:tplc="6E5A0BD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30EC36B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C5C46562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FF8A00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4170CC4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B3A01B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C12A6B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A3043A1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E390ACE6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657F0FD6"/>
    <w:multiLevelType w:val="hybridMultilevel"/>
    <w:tmpl w:val="76506BEE"/>
    <w:lvl w:ilvl="0" w:tplc="270AEDE2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A8E9B32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348847C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BAE3F5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FAA353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CBA846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25E90A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18A0F8C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D76CCA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73B82C18"/>
    <w:multiLevelType w:val="hybridMultilevel"/>
    <w:tmpl w:val="C0644A3C"/>
    <w:lvl w:ilvl="0" w:tplc="4D6A4D4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7A824B3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568A87C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683EA510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E228C8E2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316AF70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065668C6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CBE2251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194CE60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751C16D9"/>
    <w:multiLevelType w:val="hybridMultilevel"/>
    <w:tmpl w:val="8B6ADA12"/>
    <w:lvl w:ilvl="0" w:tplc="A836B67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EA16046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4B1E363A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994CAC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616E507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589E337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00D437DA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22FA37A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8CAE8E5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7B9258F5"/>
    <w:multiLevelType w:val="hybridMultilevel"/>
    <w:tmpl w:val="E2E2BA8A"/>
    <w:lvl w:ilvl="0" w:tplc="AF6430BC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11181170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66681A56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B33CA4B0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A104A19C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8822ECDC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435EFB34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EBABF3E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59F6A600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FFC308C"/>
    <w:multiLevelType w:val="hybridMultilevel"/>
    <w:tmpl w:val="562C4200"/>
    <w:lvl w:ilvl="0" w:tplc="84AE9C8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756CF58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0D48BFA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24C457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E60C191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D9AAE75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8F4D7F2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FCBC3E5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82AEC65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2127001196">
    <w:abstractNumId w:val="2"/>
  </w:num>
  <w:num w:numId="2" w16cid:durableId="1166556580">
    <w:abstractNumId w:val="5"/>
  </w:num>
  <w:num w:numId="3" w16cid:durableId="1480919542">
    <w:abstractNumId w:val="12"/>
  </w:num>
  <w:num w:numId="4" w16cid:durableId="1663268236">
    <w:abstractNumId w:val="8"/>
  </w:num>
  <w:num w:numId="5" w16cid:durableId="897979813">
    <w:abstractNumId w:val="9"/>
  </w:num>
  <w:num w:numId="6" w16cid:durableId="889269904">
    <w:abstractNumId w:val="4"/>
  </w:num>
  <w:num w:numId="7" w16cid:durableId="832798639">
    <w:abstractNumId w:val="14"/>
  </w:num>
  <w:num w:numId="8" w16cid:durableId="769397551">
    <w:abstractNumId w:val="10"/>
  </w:num>
  <w:num w:numId="9" w16cid:durableId="1260720680">
    <w:abstractNumId w:val="6"/>
  </w:num>
  <w:num w:numId="10" w16cid:durableId="954599928">
    <w:abstractNumId w:val="13"/>
  </w:num>
  <w:num w:numId="11" w16cid:durableId="753014287">
    <w:abstractNumId w:val="1"/>
  </w:num>
  <w:num w:numId="12" w16cid:durableId="712534374">
    <w:abstractNumId w:val="7"/>
  </w:num>
  <w:num w:numId="13" w16cid:durableId="1347439206">
    <w:abstractNumId w:val="5"/>
  </w:num>
  <w:num w:numId="14" w16cid:durableId="1721904134">
    <w:abstractNumId w:val="0"/>
  </w:num>
  <w:num w:numId="15" w16cid:durableId="1034502560">
    <w:abstractNumId w:val="0"/>
  </w:num>
  <w:num w:numId="16" w16cid:durableId="24445496">
    <w:abstractNumId w:val="0"/>
  </w:num>
  <w:num w:numId="17" w16cid:durableId="476264410">
    <w:abstractNumId w:val="3"/>
  </w:num>
  <w:num w:numId="18" w16cid:durableId="620721817">
    <w:abstractNumId w:val="0"/>
  </w:num>
  <w:num w:numId="19" w16cid:durableId="1595626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F30"/>
    <w:rsid w:val="00A210EB"/>
    <w:rsid w:val="00A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BBBAA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EB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0EB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0EB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10EB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210EB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10EB"/>
    <w:rPr>
      <w:rFonts w:ascii="Arial" w:eastAsia="Arial" w:hAnsi="Arial" w:cs="Arial"/>
      <w:b/>
      <w:bCs/>
      <w:color w:val="201547"/>
    </w:rPr>
  </w:style>
  <w:style w:type="paragraph" w:styleId="Header">
    <w:name w:val="header"/>
    <w:basedOn w:val="Normal"/>
    <w:link w:val="HeaderChar"/>
    <w:uiPriority w:val="99"/>
    <w:unhideWhenUsed/>
    <w:rsid w:val="00A210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EB"/>
  </w:style>
  <w:style w:type="paragraph" w:styleId="Footer">
    <w:name w:val="footer"/>
    <w:basedOn w:val="Normal"/>
    <w:link w:val="FooterChar"/>
    <w:uiPriority w:val="99"/>
    <w:unhideWhenUsed/>
    <w:rsid w:val="00A210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lcohol-and-drugs/aod-service-standards-guidelines/aod-program-guidelin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iders.dffh.vic.gov.au/families-fairness-housing-health-activity-sear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2.health.vic.gov.au/about/publications/researchandreports/Protocol-between-drug-treatment-services-amp-child-protection-for-working-with-parents-with-alcohol-amp-other-drug-issues--August-20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6850DAC-D5F8-475A-A957-4BDEB6FFF7B9}"/>
</file>

<file path=customXml/itemProps2.xml><?xml version="1.0" encoding="utf-8"?>
<ds:datastoreItem xmlns:ds="http://schemas.openxmlformats.org/officeDocument/2006/customXml" ds:itemID="{28391DBC-28C6-41C6-8013-C019FC70BD6A}"/>
</file>

<file path=customXml/itemProps3.xml><?xml version="1.0" encoding="utf-8"?>
<ds:datastoreItem xmlns:ds="http://schemas.openxmlformats.org/officeDocument/2006/customXml" ds:itemID="{9EF56588-CA13-4D4B-8E57-D484BD428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3353</Characters>
  <Application>Microsoft Office Word</Application>
  <DocSecurity>0</DocSecurity>
  <Lines>27</Lines>
  <Paragraphs>7</Paragraphs>
  <ScaleCrop>false</ScaleCrop>
  <Company>Oracle USA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Client Information and Support 34004</dc:title>
  <dc:subject/>
  <dc:creator>User</dc:creator>
  <cp:keywords/>
  <dc:description>Generated by Oracle BI Publisher 12.2.1.3.0</dc:description>
  <cp:revision>2</cp:revision>
  <dcterms:created xsi:type="dcterms:W3CDTF">2023-10-03T01:40:00Z</dcterms:created>
  <dcterms:modified xsi:type="dcterms:W3CDTF">2023-10-03T01:40:00Z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2023-10-03T01:39:34Z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3f7e25b1-6a6c-4a47-8981-0788495d11ae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