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60882" w14:textId="15BBD37E" w:rsidR="00A53A78" w:rsidRPr="00431F42" w:rsidRDefault="006B56A2" w:rsidP="00F43B93">
      <w:pPr>
        <w:pStyle w:val="Documenttitle"/>
      </w:pPr>
      <w:r>
        <w:rPr>
          <w:noProof/>
        </w:rPr>
        <w:drawing>
          <wp:anchor distT="0" distB="0" distL="114300" distR="114300" simplePos="0" relativeHeight="251658240" behindDoc="1" locked="1" layoutInCell="1" allowOverlap="1" wp14:anchorId="6B763771" wp14:editId="12CA40F6">
            <wp:simplePos x="0" y="0"/>
            <wp:positionH relativeFrom="page">
              <wp:posOffset>-635</wp:posOffset>
            </wp:positionH>
            <wp:positionV relativeFrom="page">
              <wp:posOffset>19050</wp:posOffset>
            </wp:positionV>
            <wp:extent cx="7562850" cy="10158730"/>
            <wp:effectExtent l="0" t="0" r="0" b="0"/>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11"/>
                    <a:stretch>
                      <a:fillRect/>
                    </a:stretch>
                  </pic:blipFill>
                  <pic:spPr>
                    <a:xfrm>
                      <a:off x="0" y="0"/>
                      <a:ext cx="7562850" cy="10158730"/>
                    </a:xfrm>
                    <a:prstGeom prst="rect">
                      <a:avLst/>
                    </a:prstGeom>
                  </pic:spPr>
                </pic:pic>
              </a:graphicData>
            </a:graphic>
            <wp14:sizeRelH relativeFrom="margin">
              <wp14:pctWidth>0</wp14:pctWidth>
            </wp14:sizeRelH>
            <wp14:sizeRelV relativeFrom="margin">
              <wp14:pctHeight>0</wp14:pctHeight>
            </wp14:sizeRelV>
          </wp:anchor>
        </w:drawing>
      </w:r>
      <w:r w:rsidR="00A53A78">
        <w:t>Client Incident Management System</w:t>
      </w:r>
    </w:p>
    <w:p w14:paraId="2AA106D2" w14:textId="77777777" w:rsidR="00A53A78" w:rsidRDefault="00A53A78" w:rsidP="00F43B93">
      <w:pPr>
        <w:pStyle w:val="Documentsubtitle"/>
      </w:pPr>
      <w:r>
        <w:t>Policy and guidance</w:t>
      </w:r>
    </w:p>
    <w:p w14:paraId="6086C066" w14:textId="76D3A080" w:rsidR="06B5E839" w:rsidRPr="004C6C1B" w:rsidRDefault="00897F52" w:rsidP="00F43B93">
      <w:pPr>
        <w:pStyle w:val="Documentsubtitle"/>
        <w:rPr>
          <w:sz w:val="24"/>
        </w:rPr>
      </w:pPr>
      <w:r>
        <w:rPr>
          <w:sz w:val="24"/>
        </w:rPr>
        <w:t>August</w:t>
      </w:r>
      <w:r w:rsidR="006B56A2">
        <w:rPr>
          <w:sz w:val="24"/>
        </w:rPr>
        <w:t xml:space="preserve"> </w:t>
      </w:r>
      <w:r w:rsidR="00A53A78" w:rsidRPr="004C6C1B">
        <w:rPr>
          <w:sz w:val="24"/>
        </w:rPr>
        <w:t>2026</w:t>
      </w:r>
    </w:p>
    <w:p w14:paraId="5E0E9361" w14:textId="77777777" w:rsidR="00A53A78" w:rsidRDefault="00A53A78" w:rsidP="00F43B93">
      <w:pPr>
        <w:pStyle w:val="Bannermarking"/>
      </w:pPr>
      <w:fldSimple w:instr="FILLIN  &quot;Type the protective marking&quot; \d OFFICIAL \o  \* MERGEFORMAT">
        <w:r w:rsidRPr="002E356B">
          <w:t>OFFICIAL</w:t>
        </w:r>
      </w:fldSimple>
    </w:p>
    <w:p w14:paraId="69055ED2" w14:textId="77777777" w:rsidR="00883969" w:rsidRPr="00883969" w:rsidRDefault="00883969" w:rsidP="00883969">
      <w:pPr>
        <w:sectPr w:rsidR="00883969" w:rsidRPr="00883969" w:rsidSect="005B6319">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3969" w:right="1304" w:bottom="851" w:left="1304" w:header="680" w:footer="567" w:gutter="0"/>
          <w:pgNumType w:start="0"/>
          <w:cols w:space="340"/>
          <w:docGrid w:linePitch="360"/>
        </w:sectPr>
      </w:pPr>
    </w:p>
    <w:p w14:paraId="7AC4ABA0" w14:textId="4B6D2A82" w:rsidR="004C6C1B" w:rsidRPr="00202E0F" w:rsidRDefault="00984753" w:rsidP="005120AA">
      <w:pPr>
        <w:pStyle w:val="Accessibilitypara"/>
      </w:pPr>
      <w:r>
        <w:lastRenderedPageBreak/>
        <w:t>Contact us t</w:t>
      </w:r>
      <w:r w:rsidRPr="00202E0F">
        <w:t>o</w:t>
      </w:r>
      <w:r w:rsidR="004C6C1B" w:rsidRPr="00202E0F">
        <w:t xml:space="preserve"> receive this document in another format</w:t>
      </w:r>
      <w:r>
        <w:t>. Please</w:t>
      </w:r>
      <w:r w:rsidR="004C6C1B">
        <w:t xml:space="preserve"> </w:t>
      </w:r>
      <w:r w:rsidR="004C6C1B" w:rsidRPr="000E6DFF">
        <w:t>email</w:t>
      </w:r>
      <w:r w:rsidR="004C6C1B">
        <w:t xml:space="preserve"> Statewide CIMS</w:t>
      </w:r>
      <w:r w:rsidR="004C6C1B" w:rsidRPr="00202E0F">
        <w:t xml:space="preserve"> </w:t>
      </w:r>
      <w:hyperlink r:id="rId18" w:history="1">
        <w:r w:rsidR="004C6C1B" w:rsidRPr="000E6DFF">
          <w:rPr>
            <w:rStyle w:val="Hyperlink"/>
          </w:rPr>
          <w:t>StatewideCIMS@dffh.vic.gov.au</w:t>
        </w:r>
      </w:hyperlink>
    </w:p>
    <w:p w14:paraId="65F91847" w14:textId="77777777" w:rsidR="004C6C1B" w:rsidRPr="00202E0F" w:rsidRDefault="004C6C1B" w:rsidP="001D2C9B">
      <w:pPr>
        <w:pStyle w:val="Imprint"/>
      </w:pPr>
      <w:r w:rsidRPr="00202E0F">
        <w:t>Authorised and published by the Victorian Government, 1 Treasury Place, Melbourne.</w:t>
      </w:r>
    </w:p>
    <w:p w14:paraId="20253F13" w14:textId="2D5EFA43" w:rsidR="004C6C1B" w:rsidRPr="00202E0F" w:rsidRDefault="004C6C1B" w:rsidP="001D2C9B">
      <w:pPr>
        <w:pStyle w:val="Imprint"/>
      </w:pPr>
      <w:r w:rsidRPr="00202E0F">
        <w:t xml:space="preserve">© State of Victoria, Australia, Department of Families, Fairness and </w:t>
      </w:r>
      <w:r w:rsidRPr="002E356B">
        <w:t xml:space="preserve">Housing, </w:t>
      </w:r>
      <w:r w:rsidRPr="00740353">
        <w:t xml:space="preserve">first released </w:t>
      </w:r>
      <w:r w:rsidR="001F1922">
        <w:t>October</w:t>
      </w:r>
      <w:r w:rsidRPr="002E356B">
        <w:t xml:space="preserve"> 2024</w:t>
      </w:r>
      <w:r w:rsidR="001F1922">
        <w:t>, re</w:t>
      </w:r>
      <w:r w:rsidR="00DA4E3E">
        <w:t xml:space="preserve">-released </w:t>
      </w:r>
      <w:r w:rsidRPr="002E356B">
        <w:t>December 2024</w:t>
      </w:r>
      <w:r>
        <w:t xml:space="preserve"> </w:t>
      </w:r>
      <w:r w:rsidRPr="00740353">
        <w:t xml:space="preserve">and </w:t>
      </w:r>
      <w:r w:rsidR="00971F6D">
        <w:t>August</w:t>
      </w:r>
      <w:r w:rsidRPr="00740353">
        <w:t xml:space="preserve"> 2026</w:t>
      </w:r>
      <w:r w:rsidRPr="00202E0F">
        <w:t>.</w:t>
      </w:r>
    </w:p>
    <w:p w14:paraId="3B6B22DB" w14:textId="0652798D" w:rsidR="004C6C1B" w:rsidRPr="00202E0F" w:rsidRDefault="004C6C1B" w:rsidP="001D2C9B">
      <w:pPr>
        <w:pStyle w:val="Imprint"/>
      </w:pPr>
      <w:bookmarkStart w:id="0" w:name="_Hlk62746129"/>
      <w:r w:rsidRPr="00202E0F">
        <w:t>In this document, ‘</w:t>
      </w:r>
      <w:r w:rsidRPr="00740353">
        <w:rPr>
          <w:rFonts w:cs="Arial"/>
        </w:rPr>
        <w:t>we may use the terms ‘First Peoples’,</w:t>
      </w:r>
      <w:r w:rsidR="001B3507">
        <w:rPr>
          <w:rFonts w:cs="Arial"/>
        </w:rPr>
        <w:t xml:space="preserve"> </w:t>
      </w:r>
      <w:r w:rsidRPr="00740353">
        <w:rPr>
          <w:rFonts w:cs="Arial"/>
        </w:rPr>
        <w:t>‘First Nations’ or ‘Aboriginal people’.</w:t>
      </w:r>
      <w:r w:rsidR="001B3507">
        <w:rPr>
          <w:rFonts w:cs="Arial"/>
        </w:rPr>
        <w:t xml:space="preserve"> </w:t>
      </w:r>
      <w:r w:rsidRPr="00740353">
        <w:rPr>
          <w:rFonts w:cs="Arial"/>
        </w:rPr>
        <w:t>This includes all Aboriginal and Torres Strait Islander peoples living in Victoria. We retain ‘Indigenous’ or ‘Koori/Koorie’ when part of a title, program or quote</w:t>
      </w:r>
      <w:r w:rsidRPr="00740353">
        <w:t>.</w:t>
      </w:r>
    </w:p>
    <w:p w14:paraId="002A614C" w14:textId="3BF5D31E" w:rsidR="004C6C1B" w:rsidRPr="00202E0F" w:rsidRDefault="00E53B79" w:rsidP="001D2C9B">
      <w:pPr>
        <w:pStyle w:val="Imprint"/>
      </w:pPr>
      <w:r w:rsidRPr="00E53B79">
        <w:rPr>
          <w:b/>
          <w:bCs/>
        </w:rPr>
        <w:t xml:space="preserve">ISBN </w:t>
      </w:r>
      <w:r w:rsidRPr="00E53B79">
        <w:t>978-1-76171-217-3 (</w:t>
      </w:r>
      <w:r w:rsidRPr="00E53B79">
        <w:rPr>
          <w:b/>
          <w:bCs/>
        </w:rPr>
        <w:t>pdf/online/MS word)</w:t>
      </w:r>
    </w:p>
    <w:p w14:paraId="74E3514F" w14:textId="5DBEEA1E" w:rsidR="004C6C1B" w:rsidRDefault="004C6C1B" w:rsidP="001D2C9B">
      <w:pPr>
        <w:pStyle w:val="Imprint"/>
      </w:pPr>
      <w:r w:rsidRPr="00202E0F">
        <w:t xml:space="preserve">Available at </w:t>
      </w:r>
      <w:r>
        <w:t xml:space="preserve">the </w:t>
      </w:r>
      <w:hyperlink r:id="rId19" w:history="1">
        <w:r w:rsidRPr="00BA2D4A">
          <w:rPr>
            <w:rStyle w:val="Hyperlink"/>
          </w:rPr>
          <w:t>CIMS webpage</w:t>
        </w:r>
      </w:hyperlink>
      <w:bookmarkStart w:id="1" w:name="_Ref237449546"/>
      <w:r w:rsidRPr="00BA2D4A">
        <w:rPr>
          <w:rStyle w:val="FootnoteReference"/>
        </w:rPr>
        <w:footnoteReference w:id="2"/>
      </w:r>
      <w:bookmarkEnd w:id="1"/>
      <w:r w:rsidR="00DD25CC">
        <w:t>.</w:t>
      </w:r>
    </w:p>
    <w:bookmarkEnd w:id="0"/>
    <w:p w14:paraId="23185FF3" w14:textId="7EA0D4DB" w:rsidR="0085619C" w:rsidRDefault="0085619C" w:rsidP="0085619C">
      <w:pPr>
        <w:pStyle w:val="Imprint"/>
      </w:pPr>
      <w:r>
        <w:t>(</w:t>
      </w:r>
      <w:r w:rsidR="00BA0B06" w:rsidRPr="00BA0B06">
        <w:t>2607605</w:t>
      </w:r>
      <w:r>
        <w:t>)</w:t>
      </w:r>
    </w:p>
    <w:p w14:paraId="4738332F" w14:textId="77777777" w:rsidR="004C6C1B" w:rsidRPr="00740353" w:rsidRDefault="004C6C1B" w:rsidP="004C6C1B">
      <w:pPr>
        <w:pStyle w:val="Tablecaption"/>
      </w:pPr>
      <w:r>
        <w:t>Version history</w:t>
      </w:r>
    </w:p>
    <w:tbl>
      <w:tblPr>
        <w:tblStyle w:val="CIMS2table"/>
        <w:tblW w:w="0" w:type="auto"/>
        <w:tblLook w:val="04A0" w:firstRow="1" w:lastRow="0" w:firstColumn="1" w:lastColumn="0" w:noHBand="0" w:noVBand="1"/>
      </w:tblPr>
      <w:tblGrid>
        <w:gridCol w:w="1271"/>
        <w:gridCol w:w="2693"/>
        <w:gridCol w:w="2552"/>
        <w:gridCol w:w="2772"/>
      </w:tblGrid>
      <w:tr w:rsidR="004C6C1B" w14:paraId="7F81CB23" w14:textId="77777777" w:rsidTr="00D15219">
        <w:trPr>
          <w:tblHeader/>
        </w:trPr>
        <w:tc>
          <w:tcPr>
            <w:tcW w:w="1271" w:type="dxa"/>
          </w:tcPr>
          <w:p w14:paraId="52106000" w14:textId="77777777" w:rsidR="004C6C1B" w:rsidRDefault="004C6C1B" w:rsidP="0072794E">
            <w:pPr>
              <w:pStyle w:val="Tablecolhead"/>
            </w:pPr>
            <w:r>
              <w:t>Version</w:t>
            </w:r>
          </w:p>
        </w:tc>
        <w:tc>
          <w:tcPr>
            <w:tcW w:w="2693" w:type="dxa"/>
          </w:tcPr>
          <w:p w14:paraId="593FB63E" w14:textId="77777777" w:rsidR="004C6C1B" w:rsidRDefault="004C6C1B" w:rsidP="0072794E">
            <w:pPr>
              <w:pStyle w:val="Tablecolhead"/>
            </w:pPr>
            <w:r>
              <w:t>Date</w:t>
            </w:r>
          </w:p>
        </w:tc>
        <w:tc>
          <w:tcPr>
            <w:tcW w:w="2552" w:type="dxa"/>
          </w:tcPr>
          <w:p w14:paraId="7C3F44FB" w14:textId="77777777" w:rsidR="004C6C1B" w:rsidRDefault="004C6C1B" w:rsidP="0072794E">
            <w:pPr>
              <w:pStyle w:val="Tablecolhead"/>
            </w:pPr>
            <w:r>
              <w:t>Updated by</w:t>
            </w:r>
          </w:p>
        </w:tc>
        <w:tc>
          <w:tcPr>
            <w:tcW w:w="2772" w:type="dxa"/>
          </w:tcPr>
          <w:p w14:paraId="224656EF" w14:textId="77777777" w:rsidR="004C6C1B" w:rsidRDefault="004C6C1B" w:rsidP="0072794E">
            <w:pPr>
              <w:pStyle w:val="Tablecolhead"/>
            </w:pPr>
            <w:r>
              <w:t>Summary of changes</w:t>
            </w:r>
          </w:p>
        </w:tc>
      </w:tr>
      <w:tr w:rsidR="004C6C1B" w14:paraId="1F3CD6D1" w14:textId="77777777" w:rsidTr="0072794E">
        <w:tc>
          <w:tcPr>
            <w:tcW w:w="1271" w:type="dxa"/>
          </w:tcPr>
          <w:p w14:paraId="3EC2DCCD" w14:textId="6F9A1BE5" w:rsidR="004C6C1B" w:rsidRDefault="0035267D" w:rsidP="006B56A2">
            <w:pPr>
              <w:pStyle w:val="Tabletext"/>
            </w:pPr>
            <w:r>
              <w:t>1</w:t>
            </w:r>
            <w:r w:rsidR="004C6C1B">
              <w:t>.1</w:t>
            </w:r>
          </w:p>
        </w:tc>
        <w:tc>
          <w:tcPr>
            <w:tcW w:w="2693" w:type="dxa"/>
          </w:tcPr>
          <w:p w14:paraId="549D7FA9" w14:textId="2B390B0F" w:rsidR="004C6C1B" w:rsidRDefault="0035267D" w:rsidP="0072794E">
            <w:pPr>
              <w:pStyle w:val="Tabletext"/>
            </w:pPr>
            <w:r>
              <w:t>October</w:t>
            </w:r>
            <w:r w:rsidR="004C6C1B">
              <w:t xml:space="preserve"> 2024</w:t>
            </w:r>
          </w:p>
        </w:tc>
        <w:tc>
          <w:tcPr>
            <w:tcW w:w="2552" w:type="dxa"/>
          </w:tcPr>
          <w:p w14:paraId="39375268" w14:textId="65C48CC6" w:rsidR="004C6C1B" w:rsidRDefault="004C6C1B" w:rsidP="0072794E">
            <w:pPr>
              <w:pStyle w:val="Tabletext"/>
            </w:pPr>
            <w:r>
              <w:t xml:space="preserve">CIMS </w:t>
            </w:r>
            <w:r w:rsidR="009851BE">
              <w:t>review</w:t>
            </w:r>
            <w:r>
              <w:t xml:space="preserve"> team</w:t>
            </w:r>
          </w:p>
        </w:tc>
        <w:tc>
          <w:tcPr>
            <w:tcW w:w="2772" w:type="dxa"/>
          </w:tcPr>
          <w:p w14:paraId="1A613BB9" w14:textId="69F9D65E" w:rsidR="004C6C1B" w:rsidRPr="00A97E94" w:rsidRDefault="004C6C1B" w:rsidP="0072794E">
            <w:pPr>
              <w:pStyle w:val="Tabletext"/>
              <w:rPr>
                <w:highlight w:val="yellow"/>
              </w:rPr>
            </w:pPr>
          </w:p>
        </w:tc>
      </w:tr>
      <w:tr w:rsidR="004C6C1B" w14:paraId="5802DD3F" w14:textId="77777777" w:rsidTr="0072794E">
        <w:tc>
          <w:tcPr>
            <w:tcW w:w="1271" w:type="dxa"/>
          </w:tcPr>
          <w:p w14:paraId="7C09C2A6" w14:textId="701FC0D1" w:rsidR="004C6C1B" w:rsidRDefault="004C6C1B" w:rsidP="006B56A2">
            <w:pPr>
              <w:pStyle w:val="Tabletext"/>
            </w:pPr>
            <w:r>
              <w:t>1.</w:t>
            </w:r>
            <w:r w:rsidR="00C53AAC">
              <w:t>2</w:t>
            </w:r>
          </w:p>
        </w:tc>
        <w:tc>
          <w:tcPr>
            <w:tcW w:w="2693" w:type="dxa"/>
          </w:tcPr>
          <w:p w14:paraId="1D7D5963" w14:textId="13F7C44F" w:rsidR="004C6C1B" w:rsidRDefault="004C6C1B" w:rsidP="0072794E">
            <w:pPr>
              <w:pStyle w:val="Tabletext"/>
            </w:pPr>
            <w:r>
              <w:t>December 2024</w:t>
            </w:r>
          </w:p>
        </w:tc>
        <w:tc>
          <w:tcPr>
            <w:tcW w:w="2552" w:type="dxa"/>
          </w:tcPr>
          <w:p w14:paraId="6CDAE0D6" w14:textId="77EE64A2" w:rsidR="004C6C1B" w:rsidRDefault="004C6C1B" w:rsidP="0072794E">
            <w:pPr>
              <w:pStyle w:val="Tabletext"/>
            </w:pPr>
            <w:r>
              <w:t xml:space="preserve">CIMS </w:t>
            </w:r>
            <w:r w:rsidR="00190128">
              <w:t>r</w:t>
            </w:r>
            <w:r>
              <w:t>eview team</w:t>
            </w:r>
          </w:p>
        </w:tc>
        <w:tc>
          <w:tcPr>
            <w:tcW w:w="2772" w:type="dxa"/>
          </w:tcPr>
          <w:p w14:paraId="23F06296" w14:textId="14F5ADAB" w:rsidR="004C6C1B" w:rsidRPr="00A97E94" w:rsidRDefault="004C6C1B" w:rsidP="0072794E">
            <w:pPr>
              <w:pStyle w:val="Tabletext"/>
              <w:rPr>
                <w:highlight w:val="yellow"/>
              </w:rPr>
            </w:pPr>
            <w:hyperlink r:id="rId20" w:history="1">
              <w:r w:rsidRPr="00F926DD">
                <w:rPr>
                  <w:rStyle w:val="Hyperlink"/>
                </w:rPr>
                <w:t>CIMS wepage</w:t>
              </w:r>
            </w:hyperlink>
            <w:r w:rsidR="00CB260C">
              <w:fldChar w:fldCharType="begin"/>
            </w:r>
            <w:r w:rsidR="00CB260C">
              <w:instrText xml:space="preserve"> NOTEREF _Ref237449546 \f \h </w:instrText>
            </w:r>
            <w:r w:rsidR="00CB260C">
              <w:fldChar w:fldCharType="separate"/>
            </w:r>
            <w:r w:rsidR="00CB260C" w:rsidRPr="00CB260C">
              <w:rPr>
                <w:rStyle w:val="FootnoteReference"/>
              </w:rPr>
              <w:t>1</w:t>
            </w:r>
            <w:r w:rsidR="00CB260C">
              <w:fldChar w:fldCharType="end"/>
            </w:r>
          </w:p>
        </w:tc>
      </w:tr>
      <w:tr w:rsidR="004C6C1B" w14:paraId="18833B3E" w14:textId="77777777" w:rsidTr="0072794E">
        <w:tc>
          <w:tcPr>
            <w:tcW w:w="1271" w:type="dxa"/>
          </w:tcPr>
          <w:p w14:paraId="00EEA20B" w14:textId="321B209E" w:rsidR="004C6C1B" w:rsidRDefault="004C6C1B" w:rsidP="006B56A2">
            <w:pPr>
              <w:pStyle w:val="Tabletext"/>
            </w:pPr>
            <w:r>
              <w:t>1</w:t>
            </w:r>
            <w:r w:rsidR="00C53AAC">
              <w:t>.3</w:t>
            </w:r>
          </w:p>
        </w:tc>
        <w:tc>
          <w:tcPr>
            <w:tcW w:w="2693" w:type="dxa"/>
          </w:tcPr>
          <w:p w14:paraId="5DCB1F8A" w14:textId="00339E38" w:rsidR="004C6C1B" w:rsidRDefault="00971F6D" w:rsidP="0072794E">
            <w:pPr>
              <w:pStyle w:val="Tabletext"/>
            </w:pPr>
            <w:r>
              <w:t>August</w:t>
            </w:r>
            <w:r w:rsidR="004C6C1B">
              <w:t xml:space="preserve"> 2026</w:t>
            </w:r>
          </w:p>
        </w:tc>
        <w:tc>
          <w:tcPr>
            <w:tcW w:w="2552" w:type="dxa"/>
          </w:tcPr>
          <w:p w14:paraId="5485DD08" w14:textId="77777777" w:rsidR="004C6C1B" w:rsidRDefault="004C6C1B" w:rsidP="0072794E">
            <w:pPr>
              <w:pStyle w:val="Tabletext"/>
            </w:pPr>
            <w:r>
              <w:t>CIMS policy team</w:t>
            </w:r>
          </w:p>
        </w:tc>
        <w:tc>
          <w:tcPr>
            <w:tcW w:w="2772" w:type="dxa"/>
          </w:tcPr>
          <w:p w14:paraId="2E7D506D" w14:textId="03AEA623" w:rsidR="004C6C1B" w:rsidRPr="00A97E94" w:rsidRDefault="004C6C1B" w:rsidP="0072794E">
            <w:pPr>
              <w:pStyle w:val="Tabletext"/>
              <w:rPr>
                <w:highlight w:val="yellow"/>
              </w:rPr>
            </w:pPr>
            <w:hyperlink r:id="rId21" w:history="1">
              <w:r w:rsidRPr="00F926DD">
                <w:rPr>
                  <w:rStyle w:val="Hyperlink"/>
                </w:rPr>
                <w:t>CIMS wepage</w:t>
              </w:r>
            </w:hyperlink>
            <w:r w:rsidR="00CB260C">
              <w:fldChar w:fldCharType="begin"/>
            </w:r>
            <w:r w:rsidR="00CB260C">
              <w:instrText xml:space="preserve"> NOTEREF _Ref237449546 \f \h </w:instrText>
            </w:r>
            <w:r w:rsidR="00CB260C">
              <w:fldChar w:fldCharType="separate"/>
            </w:r>
            <w:r w:rsidR="00CB260C" w:rsidRPr="00CB260C">
              <w:rPr>
                <w:rStyle w:val="FootnoteReference"/>
              </w:rPr>
              <w:t>1</w:t>
            </w:r>
            <w:r w:rsidR="00CB260C">
              <w:fldChar w:fldCharType="end"/>
            </w:r>
          </w:p>
        </w:tc>
      </w:tr>
    </w:tbl>
    <w:p w14:paraId="0A182FBD" w14:textId="328F7B3D" w:rsidR="0008204A" w:rsidRDefault="0008204A" w:rsidP="001B3507">
      <w:pPr>
        <w:pStyle w:val="Body"/>
      </w:pPr>
      <w:r w:rsidRPr="00202E0F">
        <w:br w:type="page"/>
      </w:r>
    </w:p>
    <w:p w14:paraId="64765600" w14:textId="77777777" w:rsidR="005120AA" w:rsidRPr="00B57329" w:rsidRDefault="005120AA" w:rsidP="005120AA">
      <w:pPr>
        <w:pStyle w:val="TOCheadingreport"/>
      </w:pPr>
      <w:r w:rsidRPr="00B57329">
        <w:lastRenderedPageBreak/>
        <w:t>Contents</w:t>
      </w:r>
    </w:p>
    <w:p w14:paraId="31845DA9" w14:textId="4912623C" w:rsidR="00F06C7F" w:rsidRDefault="005120AA">
      <w:pPr>
        <w:pStyle w:val="TOC1"/>
        <w:rPr>
          <w:rFonts w:asciiTheme="minorHAnsi" w:eastAsiaTheme="minorEastAsia" w:hAnsiTheme="minorHAnsi" w:cstheme="minorBidi"/>
          <w:b w:val="0"/>
          <w:kern w:val="2"/>
          <w:sz w:val="24"/>
          <w:szCs w:val="24"/>
          <w:lang w:eastAsia="en-AU"/>
          <w14:ligatures w14:val="standardContextual"/>
        </w:rPr>
      </w:pPr>
      <w:r>
        <w:fldChar w:fldCharType="begin"/>
      </w:r>
      <w:r>
        <w:instrText xml:space="preserve"> TOC \h \z \t "Heading 1,1,Heading 2,2" </w:instrText>
      </w:r>
      <w:r>
        <w:fldChar w:fldCharType="separate"/>
      </w:r>
      <w:hyperlink w:anchor="_Toc237879716" w:history="1">
        <w:r w:rsidR="00F06C7F" w:rsidRPr="00C34AA2">
          <w:rPr>
            <w:rStyle w:val="Hyperlink"/>
          </w:rPr>
          <w:t>Glossary</w:t>
        </w:r>
        <w:r w:rsidR="00F06C7F">
          <w:rPr>
            <w:webHidden/>
          </w:rPr>
          <w:tab/>
        </w:r>
        <w:r w:rsidR="00F06C7F">
          <w:rPr>
            <w:webHidden/>
          </w:rPr>
          <w:fldChar w:fldCharType="begin"/>
        </w:r>
        <w:r w:rsidR="00F06C7F">
          <w:rPr>
            <w:webHidden/>
          </w:rPr>
          <w:instrText xml:space="preserve"> PAGEREF _Toc237879716 \h </w:instrText>
        </w:r>
        <w:r w:rsidR="00F06C7F">
          <w:rPr>
            <w:webHidden/>
          </w:rPr>
        </w:r>
        <w:r w:rsidR="00F06C7F">
          <w:rPr>
            <w:webHidden/>
          </w:rPr>
          <w:fldChar w:fldCharType="separate"/>
        </w:r>
        <w:r w:rsidR="00F06C7F">
          <w:rPr>
            <w:webHidden/>
          </w:rPr>
          <w:t>5</w:t>
        </w:r>
        <w:r w:rsidR="00F06C7F">
          <w:rPr>
            <w:webHidden/>
          </w:rPr>
          <w:fldChar w:fldCharType="end"/>
        </w:r>
      </w:hyperlink>
    </w:p>
    <w:p w14:paraId="3E09FBB4" w14:textId="404E65CF" w:rsidR="00F06C7F" w:rsidRDefault="00F06C7F">
      <w:pPr>
        <w:pStyle w:val="TOC1"/>
        <w:rPr>
          <w:rFonts w:asciiTheme="minorHAnsi" w:eastAsiaTheme="minorEastAsia" w:hAnsiTheme="minorHAnsi" w:cstheme="minorBidi"/>
          <w:b w:val="0"/>
          <w:kern w:val="2"/>
          <w:sz w:val="24"/>
          <w:szCs w:val="24"/>
          <w:lang w:eastAsia="en-AU"/>
          <w14:ligatures w14:val="standardContextual"/>
        </w:rPr>
      </w:pPr>
      <w:hyperlink w:anchor="_Toc237879717" w:history="1">
        <w:r w:rsidRPr="00C34AA2">
          <w:rPr>
            <w:rStyle w:val="Hyperlink"/>
          </w:rPr>
          <w:t>Chapter 1: Introduction to the Client Incident Management System</w:t>
        </w:r>
        <w:r>
          <w:rPr>
            <w:webHidden/>
          </w:rPr>
          <w:tab/>
        </w:r>
        <w:r>
          <w:rPr>
            <w:webHidden/>
          </w:rPr>
          <w:fldChar w:fldCharType="begin"/>
        </w:r>
        <w:r>
          <w:rPr>
            <w:webHidden/>
          </w:rPr>
          <w:instrText xml:space="preserve"> PAGEREF _Toc237879717 \h </w:instrText>
        </w:r>
        <w:r>
          <w:rPr>
            <w:webHidden/>
          </w:rPr>
        </w:r>
        <w:r>
          <w:rPr>
            <w:webHidden/>
          </w:rPr>
          <w:fldChar w:fldCharType="separate"/>
        </w:r>
        <w:r>
          <w:rPr>
            <w:webHidden/>
          </w:rPr>
          <w:t>12</w:t>
        </w:r>
        <w:r>
          <w:rPr>
            <w:webHidden/>
          </w:rPr>
          <w:fldChar w:fldCharType="end"/>
        </w:r>
      </w:hyperlink>
    </w:p>
    <w:p w14:paraId="200A0408" w14:textId="35DD8551" w:rsidR="00F06C7F" w:rsidRDefault="00F06C7F">
      <w:pPr>
        <w:pStyle w:val="TOC2"/>
        <w:rPr>
          <w:rFonts w:asciiTheme="minorHAnsi" w:eastAsiaTheme="minorEastAsia" w:hAnsiTheme="minorHAnsi" w:cstheme="minorBidi"/>
          <w:kern w:val="2"/>
          <w:sz w:val="24"/>
          <w:szCs w:val="24"/>
          <w:lang w:eastAsia="en-AU"/>
          <w14:ligatures w14:val="standardContextual"/>
        </w:rPr>
      </w:pPr>
      <w:hyperlink w:anchor="_Toc237879718" w:history="1">
        <w:r w:rsidRPr="00C34AA2">
          <w:rPr>
            <w:rStyle w:val="Hyperlink"/>
          </w:rPr>
          <w:t>1.1 Introduction</w:t>
        </w:r>
        <w:r>
          <w:rPr>
            <w:webHidden/>
          </w:rPr>
          <w:tab/>
        </w:r>
        <w:r>
          <w:rPr>
            <w:webHidden/>
          </w:rPr>
          <w:fldChar w:fldCharType="begin"/>
        </w:r>
        <w:r>
          <w:rPr>
            <w:webHidden/>
          </w:rPr>
          <w:instrText xml:space="preserve"> PAGEREF _Toc237879718 \h </w:instrText>
        </w:r>
        <w:r>
          <w:rPr>
            <w:webHidden/>
          </w:rPr>
        </w:r>
        <w:r>
          <w:rPr>
            <w:webHidden/>
          </w:rPr>
          <w:fldChar w:fldCharType="separate"/>
        </w:r>
        <w:r>
          <w:rPr>
            <w:webHidden/>
          </w:rPr>
          <w:t>12</w:t>
        </w:r>
        <w:r>
          <w:rPr>
            <w:webHidden/>
          </w:rPr>
          <w:fldChar w:fldCharType="end"/>
        </w:r>
      </w:hyperlink>
    </w:p>
    <w:p w14:paraId="3B496001" w14:textId="35EC2583" w:rsidR="00F06C7F" w:rsidRDefault="00F06C7F">
      <w:pPr>
        <w:pStyle w:val="TOC2"/>
        <w:rPr>
          <w:rFonts w:asciiTheme="minorHAnsi" w:eastAsiaTheme="minorEastAsia" w:hAnsiTheme="minorHAnsi" w:cstheme="minorBidi"/>
          <w:kern w:val="2"/>
          <w:sz w:val="24"/>
          <w:szCs w:val="24"/>
          <w:lang w:eastAsia="en-AU"/>
          <w14:ligatures w14:val="standardContextual"/>
        </w:rPr>
      </w:pPr>
      <w:hyperlink w:anchor="_Toc237879719" w:history="1">
        <w:r w:rsidRPr="00C34AA2">
          <w:rPr>
            <w:rStyle w:val="Hyperlink"/>
          </w:rPr>
          <w:t>1.2 What is CIMS?</w:t>
        </w:r>
        <w:r>
          <w:rPr>
            <w:webHidden/>
          </w:rPr>
          <w:tab/>
        </w:r>
        <w:r>
          <w:rPr>
            <w:webHidden/>
          </w:rPr>
          <w:fldChar w:fldCharType="begin"/>
        </w:r>
        <w:r>
          <w:rPr>
            <w:webHidden/>
          </w:rPr>
          <w:instrText xml:space="preserve"> PAGEREF _Toc237879719 \h </w:instrText>
        </w:r>
        <w:r>
          <w:rPr>
            <w:webHidden/>
          </w:rPr>
        </w:r>
        <w:r>
          <w:rPr>
            <w:webHidden/>
          </w:rPr>
          <w:fldChar w:fldCharType="separate"/>
        </w:r>
        <w:r>
          <w:rPr>
            <w:webHidden/>
          </w:rPr>
          <w:t>13</w:t>
        </w:r>
        <w:r>
          <w:rPr>
            <w:webHidden/>
          </w:rPr>
          <w:fldChar w:fldCharType="end"/>
        </w:r>
      </w:hyperlink>
    </w:p>
    <w:p w14:paraId="08F4C994" w14:textId="0DE68C2B" w:rsidR="00F06C7F" w:rsidRDefault="00F06C7F">
      <w:pPr>
        <w:pStyle w:val="TOC2"/>
        <w:rPr>
          <w:rFonts w:asciiTheme="minorHAnsi" w:eastAsiaTheme="minorEastAsia" w:hAnsiTheme="minorHAnsi" w:cstheme="minorBidi"/>
          <w:kern w:val="2"/>
          <w:sz w:val="24"/>
          <w:szCs w:val="24"/>
          <w:lang w:eastAsia="en-AU"/>
          <w14:ligatures w14:val="standardContextual"/>
        </w:rPr>
      </w:pPr>
      <w:hyperlink w:anchor="_Toc237879720" w:history="1">
        <w:r w:rsidRPr="00C34AA2">
          <w:rPr>
            <w:rStyle w:val="Hyperlink"/>
          </w:rPr>
          <w:t>1.3 CIMS purpose, objectives and principles</w:t>
        </w:r>
        <w:r>
          <w:rPr>
            <w:webHidden/>
          </w:rPr>
          <w:tab/>
        </w:r>
        <w:r>
          <w:rPr>
            <w:webHidden/>
          </w:rPr>
          <w:fldChar w:fldCharType="begin"/>
        </w:r>
        <w:r>
          <w:rPr>
            <w:webHidden/>
          </w:rPr>
          <w:instrText xml:space="preserve"> PAGEREF _Toc237879720 \h </w:instrText>
        </w:r>
        <w:r>
          <w:rPr>
            <w:webHidden/>
          </w:rPr>
        </w:r>
        <w:r>
          <w:rPr>
            <w:webHidden/>
          </w:rPr>
          <w:fldChar w:fldCharType="separate"/>
        </w:r>
        <w:r>
          <w:rPr>
            <w:webHidden/>
          </w:rPr>
          <w:t>14</w:t>
        </w:r>
        <w:r>
          <w:rPr>
            <w:webHidden/>
          </w:rPr>
          <w:fldChar w:fldCharType="end"/>
        </w:r>
      </w:hyperlink>
    </w:p>
    <w:p w14:paraId="31E5E39F" w14:textId="59FD239C" w:rsidR="00F06C7F" w:rsidRDefault="00F06C7F">
      <w:pPr>
        <w:pStyle w:val="TOC2"/>
        <w:rPr>
          <w:rFonts w:asciiTheme="minorHAnsi" w:eastAsiaTheme="minorEastAsia" w:hAnsiTheme="minorHAnsi" w:cstheme="minorBidi"/>
          <w:kern w:val="2"/>
          <w:sz w:val="24"/>
          <w:szCs w:val="24"/>
          <w:lang w:eastAsia="en-AU"/>
          <w14:ligatures w14:val="standardContextual"/>
        </w:rPr>
      </w:pPr>
      <w:hyperlink w:anchor="_Toc237879721" w:history="1">
        <w:r w:rsidRPr="00C34AA2">
          <w:rPr>
            <w:rStyle w:val="Hyperlink"/>
          </w:rPr>
          <w:t>1.4 CIMS stages</w:t>
        </w:r>
        <w:r>
          <w:rPr>
            <w:webHidden/>
          </w:rPr>
          <w:tab/>
        </w:r>
        <w:r>
          <w:rPr>
            <w:webHidden/>
          </w:rPr>
          <w:fldChar w:fldCharType="begin"/>
        </w:r>
        <w:r>
          <w:rPr>
            <w:webHidden/>
          </w:rPr>
          <w:instrText xml:space="preserve"> PAGEREF _Toc237879721 \h </w:instrText>
        </w:r>
        <w:r>
          <w:rPr>
            <w:webHidden/>
          </w:rPr>
        </w:r>
        <w:r>
          <w:rPr>
            <w:webHidden/>
          </w:rPr>
          <w:fldChar w:fldCharType="separate"/>
        </w:r>
        <w:r>
          <w:rPr>
            <w:webHidden/>
          </w:rPr>
          <w:t>15</w:t>
        </w:r>
        <w:r>
          <w:rPr>
            <w:webHidden/>
          </w:rPr>
          <w:fldChar w:fldCharType="end"/>
        </w:r>
      </w:hyperlink>
    </w:p>
    <w:p w14:paraId="5B5A0EB8" w14:textId="004ED6D3" w:rsidR="00F06C7F" w:rsidRDefault="00F06C7F">
      <w:pPr>
        <w:pStyle w:val="TOC2"/>
        <w:rPr>
          <w:rFonts w:asciiTheme="minorHAnsi" w:eastAsiaTheme="minorEastAsia" w:hAnsiTheme="minorHAnsi" w:cstheme="minorBidi"/>
          <w:kern w:val="2"/>
          <w:sz w:val="24"/>
          <w:szCs w:val="24"/>
          <w:lang w:eastAsia="en-AU"/>
          <w14:ligatures w14:val="standardContextual"/>
        </w:rPr>
      </w:pPr>
      <w:hyperlink w:anchor="_Toc237879722" w:history="1">
        <w:r w:rsidRPr="00C34AA2">
          <w:rPr>
            <w:rStyle w:val="Hyperlink"/>
          </w:rPr>
          <w:t>1.5 Roles and responsibilities</w:t>
        </w:r>
        <w:r>
          <w:rPr>
            <w:webHidden/>
          </w:rPr>
          <w:tab/>
        </w:r>
        <w:r>
          <w:rPr>
            <w:webHidden/>
          </w:rPr>
          <w:fldChar w:fldCharType="begin"/>
        </w:r>
        <w:r>
          <w:rPr>
            <w:webHidden/>
          </w:rPr>
          <w:instrText xml:space="preserve"> PAGEREF _Toc237879722 \h </w:instrText>
        </w:r>
        <w:r>
          <w:rPr>
            <w:webHidden/>
          </w:rPr>
        </w:r>
        <w:r>
          <w:rPr>
            <w:webHidden/>
          </w:rPr>
          <w:fldChar w:fldCharType="separate"/>
        </w:r>
        <w:r>
          <w:rPr>
            <w:webHidden/>
          </w:rPr>
          <w:t>16</w:t>
        </w:r>
        <w:r>
          <w:rPr>
            <w:webHidden/>
          </w:rPr>
          <w:fldChar w:fldCharType="end"/>
        </w:r>
      </w:hyperlink>
    </w:p>
    <w:p w14:paraId="28F39F62" w14:textId="2B1329F7" w:rsidR="00F06C7F" w:rsidRDefault="00F06C7F">
      <w:pPr>
        <w:pStyle w:val="TOC2"/>
        <w:rPr>
          <w:rFonts w:asciiTheme="minorHAnsi" w:eastAsiaTheme="minorEastAsia" w:hAnsiTheme="minorHAnsi" w:cstheme="minorBidi"/>
          <w:kern w:val="2"/>
          <w:sz w:val="24"/>
          <w:szCs w:val="24"/>
          <w:lang w:eastAsia="en-AU"/>
          <w14:ligatures w14:val="standardContextual"/>
        </w:rPr>
      </w:pPr>
      <w:hyperlink w:anchor="_Toc237879723" w:history="1">
        <w:r w:rsidRPr="00C34AA2">
          <w:rPr>
            <w:rStyle w:val="Hyperlink"/>
          </w:rPr>
          <w:t>1.6 Policy context</w:t>
        </w:r>
        <w:r>
          <w:rPr>
            <w:webHidden/>
          </w:rPr>
          <w:tab/>
        </w:r>
        <w:r>
          <w:rPr>
            <w:webHidden/>
          </w:rPr>
          <w:fldChar w:fldCharType="begin"/>
        </w:r>
        <w:r>
          <w:rPr>
            <w:webHidden/>
          </w:rPr>
          <w:instrText xml:space="preserve"> PAGEREF _Toc237879723 \h </w:instrText>
        </w:r>
        <w:r>
          <w:rPr>
            <w:webHidden/>
          </w:rPr>
        </w:r>
        <w:r>
          <w:rPr>
            <w:webHidden/>
          </w:rPr>
          <w:fldChar w:fldCharType="separate"/>
        </w:r>
        <w:r>
          <w:rPr>
            <w:webHidden/>
          </w:rPr>
          <w:t>17</w:t>
        </w:r>
        <w:r>
          <w:rPr>
            <w:webHidden/>
          </w:rPr>
          <w:fldChar w:fldCharType="end"/>
        </w:r>
      </w:hyperlink>
    </w:p>
    <w:p w14:paraId="253633B7" w14:textId="6D649A7D" w:rsidR="00F06C7F" w:rsidRDefault="00F06C7F">
      <w:pPr>
        <w:pStyle w:val="TOC2"/>
        <w:rPr>
          <w:rFonts w:asciiTheme="minorHAnsi" w:eastAsiaTheme="minorEastAsia" w:hAnsiTheme="minorHAnsi" w:cstheme="minorBidi"/>
          <w:kern w:val="2"/>
          <w:sz w:val="24"/>
          <w:szCs w:val="24"/>
          <w:lang w:eastAsia="en-AU"/>
          <w14:ligatures w14:val="standardContextual"/>
        </w:rPr>
      </w:pPr>
      <w:hyperlink w:anchor="_Toc237879724" w:history="1">
        <w:r w:rsidRPr="00C34AA2">
          <w:rPr>
            <w:rStyle w:val="Hyperlink"/>
          </w:rPr>
          <w:t>1.7 Scope</w:t>
        </w:r>
        <w:r>
          <w:rPr>
            <w:webHidden/>
          </w:rPr>
          <w:tab/>
        </w:r>
        <w:r>
          <w:rPr>
            <w:webHidden/>
          </w:rPr>
          <w:fldChar w:fldCharType="begin"/>
        </w:r>
        <w:r>
          <w:rPr>
            <w:webHidden/>
          </w:rPr>
          <w:instrText xml:space="preserve"> PAGEREF _Toc237879724 \h </w:instrText>
        </w:r>
        <w:r>
          <w:rPr>
            <w:webHidden/>
          </w:rPr>
        </w:r>
        <w:r>
          <w:rPr>
            <w:webHidden/>
          </w:rPr>
          <w:fldChar w:fldCharType="separate"/>
        </w:r>
        <w:r>
          <w:rPr>
            <w:webHidden/>
          </w:rPr>
          <w:t>18</w:t>
        </w:r>
        <w:r>
          <w:rPr>
            <w:webHidden/>
          </w:rPr>
          <w:fldChar w:fldCharType="end"/>
        </w:r>
      </w:hyperlink>
    </w:p>
    <w:p w14:paraId="2B6AC767" w14:textId="3B3330BF" w:rsidR="00F06C7F" w:rsidRDefault="00F06C7F">
      <w:pPr>
        <w:pStyle w:val="TOC1"/>
        <w:rPr>
          <w:rFonts w:asciiTheme="minorHAnsi" w:eastAsiaTheme="minorEastAsia" w:hAnsiTheme="minorHAnsi" w:cstheme="minorBidi"/>
          <w:b w:val="0"/>
          <w:kern w:val="2"/>
          <w:sz w:val="24"/>
          <w:szCs w:val="24"/>
          <w:lang w:eastAsia="en-AU"/>
          <w14:ligatures w14:val="standardContextual"/>
        </w:rPr>
      </w:pPr>
      <w:hyperlink w:anchor="_Toc237879725" w:history="1">
        <w:r w:rsidRPr="00C34AA2">
          <w:rPr>
            <w:rStyle w:val="Hyperlink"/>
          </w:rPr>
          <w:t>Chapter 2: Responding to an incident</w:t>
        </w:r>
        <w:r>
          <w:rPr>
            <w:webHidden/>
          </w:rPr>
          <w:tab/>
        </w:r>
        <w:r>
          <w:rPr>
            <w:webHidden/>
          </w:rPr>
          <w:fldChar w:fldCharType="begin"/>
        </w:r>
        <w:r>
          <w:rPr>
            <w:webHidden/>
          </w:rPr>
          <w:instrText xml:space="preserve"> PAGEREF _Toc237879725 \h </w:instrText>
        </w:r>
        <w:r>
          <w:rPr>
            <w:webHidden/>
          </w:rPr>
        </w:r>
        <w:r>
          <w:rPr>
            <w:webHidden/>
          </w:rPr>
          <w:fldChar w:fldCharType="separate"/>
        </w:r>
        <w:r>
          <w:rPr>
            <w:webHidden/>
          </w:rPr>
          <w:t>19</w:t>
        </w:r>
        <w:r>
          <w:rPr>
            <w:webHidden/>
          </w:rPr>
          <w:fldChar w:fldCharType="end"/>
        </w:r>
      </w:hyperlink>
    </w:p>
    <w:p w14:paraId="3A707EAE" w14:textId="3886332E" w:rsidR="00F06C7F" w:rsidRDefault="00F06C7F">
      <w:pPr>
        <w:pStyle w:val="TOC2"/>
        <w:rPr>
          <w:rFonts w:asciiTheme="minorHAnsi" w:eastAsiaTheme="minorEastAsia" w:hAnsiTheme="minorHAnsi" w:cstheme="minorBidi"/>
          <w:kern w:val="2"/>
          <w:sz w:val="24"/>
          <w:szCs w:val="24"/>
          <w:lang w:eastAsia="en-AU"/>
          <w14:ligatures w14:val="standardContextual"/>
        </w:rPr>
      </w:pPr>
      <w:hyperlink w:anchor="_Toc237879726" w:history="1">
        <w:r w:rsidRPr="00C34AA2">
          <w:rPr>
            <w:rStyle w:val="Hyperlink"/>
          </w:rPr>
          <w:t>2.1 Responding to an incident – overview</w:t>
        </w:r>
        <w:r>
          <w:rPr>
            <w:webHidden/>
          </w:rPr>
          <w:tab/>
        </w:r>
        <w:r>
          <w:rPr>
            <w:webHidden/>
          </w:rPr>
          <w:fldChar w:fldCharType="begin"/>
        </w:r>
        <w:r>
          <w:rPr>
            <w:webHidden/>
          </w:rPr>
          <w:instrText xml:space="preserve"> PAGEREF _Toc237879726 \h </w:instrText>
        </w:r>
        <w:r>
          <w:rPr>
            <w:webHidden/>
          </w:rPr>
        </w:r>
        <w:r>
          <w:rPr>
            <w:webHidden/>
          </w:rPr>
          <w:fldChar w:fldCharType="separate"/>
        </w:r>
        <w:r>
          <w:rPr>
            <w:webHidden/>
          </w:rPr>
          <w:t>19</w:t>
        </w:r>
        <w:r>
          <w:rPr>
            <w:webHidden/>
          </w:rPr>
          <w:fldChar w:fldCharType="end"/>
        </w:r>
      </w:hyperlink>
    </w:p>
    <w:p w14:paraId="08B89EE6" w14:textId="60FFE9F9" w:rsidR="00F06C7F" w:rsidRDefault="00F06C7F">
      <w:pPr>
        <w:pStyle w:val="TOC2"/>
        <w:rPr>
          <w:rFonts w:asciiTheme="minorHAnsi" w:eastAsiaTheme="minorEastAsia" w:hAnsiTheme="minorHAnsi" w:cstheme="minorBidi"/>
          <w:kern w:val="2"/>
          <w:sz w:val="24"/>
          <w:szCs w:val="24"/>
          <w:lang w:eastAsia="en-AU"/>
          <w14:ligatures w14:val="standardContextual"/>
        </w:rPr>
      </w:pPr>
      <w:hyperlink w:anchor="_Toc237879727" w:history="1">
        <w:r w:rsidRPr="00C34AA2">
          <w:rPr>
            <w:rStyle w:val="Hyperlink"/>
          </w:rPr>
          <w:t>2.2 Immediate response</w:t>
        </w:r>
        <w:r>
          <w:rPr>
            <w:webHidden/>
          </w:rPr>
          <w:tab/>
        </w:r>
        <w:r>
          <w:rPr>
            <w:webHidden/>
          </w:rPr>
          <w:fldChar w:fldCharType="begin"/>
        </w:r>
        <w:r>
          <w:rPr>
            <w:webHidden/>
          </w:rPr>
          <w:instrText xml:space="preserve"> PAGEREF _Toc237879727 \h </w:instrText>
        </w:r>
        <w:r>
          <w:rPr>
            <w:webHidden/>
          </w:rPr>
        </w:r>
        <w:r>
          <w:rPr>
            <w:webHidden/>
          </w:rPr>
          <w:fldChar w:fldCharType="separate"/>
        </w:r>
        <w:r>
          <w:rPr>
            <w:webHidden/>
          </w:rPr>
          <w:t>20</w:t>
        </w:r>
        <w:r>
          <w:rPr>
            <w:webHidden/>
          </w:rPr>
          <w:fldChar w:fldCharType="end"/>
        </w:r>
      </w:hyperlink>
    </w:p>
    <w:p w14:paraId="2DB48E2F" w14:textId="5DB705D3" w:rsidR="00F06C7F" w:rsidRDefault="00F06C7F">
      <w:pPr>
        <w:pStyle w:val="TOC2"/>
        <w:rPr>
          <w:rFonts w:asciiTheme="minorHAnsi" w:eastAsiaTheme="minorEastAsia" w:hAnsiTheme="minorHAnsi" w:cstheme="minorBidi"/>
          <w:kern w:val="2"/>
          <w:sz w:val="24"/>
          <w:szCs w:val="24"/>
          <w:lang w:eastAsia="en-AU"/>
          <w14:ligatures w14:val="standardContextual"/>
        </w:rPr>
      </w:pPr>
      <w:hyperlink w:anchor="_Toc237879728" w:history="1">
        <w:r w:rsidRPr="00C34AA2">
          <w:rPr>
            <w:rStyle w:val="Hyperlink"/>
          </w:rPr>
          <w:t>2.3 Service provider notifies the next of kin, guardian or key support person of the incident</w:t>
        </w:r>
        <w:r>
          <w:rPr>
            <w:webHidden/>
          </w:rPr>
          <w:tab/>
        </w:r>
        <w:r>
          <w:rPr>
            <w:webHidden/>
          </w:rPr>
          <w:fldChar w:fldCharType="begin"/>
        </w:r>
        <w:r>
          <w:rPr>
            <w:webHidden/>
          </w:rPr>
          <w:instrText xml:space="preserve"> PAGEREF _Toc237879728 \h </w:instrText>
        </w:r>
        <w:r>
          <w:rPr>
            <w:webHidden/>
          </w:rPr>
        </w:r>
        <w:r>
          <w:rPr>
            <w:webHidden/>
          </w:rPr>
          <w:fldChar w:fldCharType="separate"/>
        </w:r>
        <w:r>
          <w:rPr>
            <w:webHidden/>
          </w:rPr>
          <w:t>22</w:t>
        </w:r>
        <w:r>
          <w:rPr>
            <w:webHidden/>
          </w:rPr>
          <w:fldChar w:fldCharType="end"/>
        </w:r>
      </w:hyperlink>
    </w:p>
    <w:p w14:paraId="02BF767F" w14:textId="022D9BF1" w:rsidR="00F06C7F" w:rsidRDefault="00F06C7F">
      <w:pPr>
        <w:pStyle w:val="TOC2"/>
        <w:rPr>
          <w:rFonts w:asciiTheme="minorHAnsi" w:eastAsiaTheme="minorEastAsia" w:hAnsiTheme="minorHAnsi" w:cstheme="minorBidi"/>
          <w:kern w:val="2"/>
          <w:sz w:val="24"/>
          <w:szCs w:val="24"/>
          <w:lang w:eastAsia="en-AU"/>
          <w14:ligatures w14:val="standardContextual"/>
        </w:rPr>
      </w:pPr>
      <w:hyperlink w:anchor="_Toc237879729" w:history="1">
        <w:r w:rsidRPr="00C34AA2">
          <w:rPr>
            <w:rStyle w:val="Hyperlink"/>
          </w:rPr>
          <w:t>2.4 Service provider reports the incident to Victoria Police</w:t>
        </w:r>
        <w:r>
          <w:rPr>
            <w:webHidden/>
          </w:rPr>
          <w:tab/>
        </w:r>
        <w:r>
          <w:rPr>
            <w:webHidden/>
          </w:rPr>
          <w:fldChar w:fldCharType="begin"/>
        </w:r>
        <w:r>
          <w:rPr>
            <w:webHidden/>
          </w:rPr>
          <w:instrText xml:space="preserve"> PAGEREF _Toc237879729 \h </w:instrText>
        </w:r>
        <w:r>
          <w:rPr>
            <w:webHidden/>
          </w:rPr>
        </w:r>
        <w:r>
          <w:rPr>
            <w:webHidden/>
          </w:rPr>
          <w:fldChar w:fldCharType="separate"/>
        </w:r>
        <w:r>
          <w:rPr>
            <w:webHidden/>
          </w:rPr>
          <w:t>25</w:t>
        </w:r>
        <w:r>
          <w:rPr>
            <w:webHidden/>
          </w:rPr>
          <w:fldChar w:fldCharType="end"/>
        </w:r>
      </w:hyperlink>
    </w:p>
    <w:p w14:paraId="06319C50" w14:textId="4069A597" w:rsidR="00F06C7F" w:rsidRDefault="00F06C7F">
      <w:pPr>
        <w:pStyle w:val="TOC2"/>
        <w:rPr>
          <w:rFonts w:asciiTheme="minorHAnsi" w:eastAsiaTheme="minorEastAsia" w:hAnsiTheme="minorHAnsi" w:cstheme="minorBidi"/>
          <w:kern w:val="2"/>
          <w:sz w:val="24"/>
          <w:szCs w:val="24"/>
          <w:lang w:eastAsia="en-AU"/>
          <w14:ligatures w14:val="standardContextual"/>
        </w:rPr>
      </w:pPr>
      <w:hyperlink w:anchor="_Toc237879730" w:history="1">
        <w:r w:rsidRPr="00C34AA2">
          <w:rPr>
            <w:rStyle w:val="Hyperlink"/>
          </w:rPr>
          <w:t>2.5 The subject of allegation is removed or relocated</w:t>
        </w:r>
        <w:r>
          <w:rPr>
            <w:webHidden/>
          </w:rPr>
          <w:tab/>
        </w:r>
        <w:r>
          <w:rPr>
            <w:webHidden/>
          </w:rPr>
          <w:fldChar w:fldCharType="begin"/>
        </w:r>
        <w:r>
          <w:rPr>
            <w:webHidden/>
          </w:rPr>
          <w:instrText xml:space="preserve"> PAGEREF _Toc237879730 \h </w:instrText>
        </w:r>
        <w:r>
          <w:rPr>
            <w:webHidden/>
          </w:rPr>
        </w:r>
        <w:r>
          <w:rPr>
            <w:webHidden/>
          </w:rPr>
          <w:fldChar w:fldCharType="separate"/>
        </w:r>
        <w:r>
          <w:rPr>
            <w:webHidden/>
          </w:rPr>
          <w:t>28</w:t>
        </w:r>
        <w:r>
          <w:rPr>
            <w:webHidden/>
          </w:rPr>
          <w:fldChar w:fldCharType="end"/>
        </w:r>
      </w:hyperlink>
    </w:p>
    <w:p w14:paraId="3846690E" w14:textId="6640F079" w:rsidR="00F06C7F" w:rsidRDefault="00F06C7F">
      <w:pPr>
        <w:pStyle w:val="TOC2"/>
        <w:rPr>
          <w:rFonts w:asciiTheme="minorHAnsi" w:eastAsiaTheme="minorEastAsia" w:hAnsiTheme="minorHAnsi" w:cstheme="minorBidi"/>
          <w:kern w:val="2"/>
          <w:sz w:val="24"/>
          <w:szCs w:val="24"/>
          <w:lang w:eastAsia="en-AU"/>
          <w14:ligatures w14:val="standardContextual"/>
        </w:rPr>
      </w:pPr>
      <w:hyperlink w:anchor="_Toc237879731" w:history="1">
        <w:r w:rsidRPr="00C34AA2">
          <w:rPr>
            <w:rStyle w:val="Hyperlink"/>
          </w:rPr>
          <w:t>2.6 Ongoing support</w:t>
        </w:r>
        <w:r>
          <w:rPr>
            <w:webHidden/>
          </w:rPr>
          <w:tab/>
        </w:r>
        <w:r>
          <w:rPr>
            <w:webHidden/>
          </w:rPr>
          <w:fldChar w:fldCharType="begin"/>
        </w:r>
        <w:r>
          <w:rPr>
            <w:webHidden/>
          </w:rPr>
          <w:instrText xml:space="preserve"> PAGEREF _Toc237879731 \h </w:instrText>
        </w:r>
        <w:r>
          <w:rPr>
            <w:webHidden/>
          </w:rPr>
        </w:r>
        <w:r>
          <w:rPr>
            <w:webHidden/>
          </w:rPr>
          <w:fldChar w:fldCharType="separate"/>
        </w:r>
        <w:r>
          <w:rPr>
            <w:webHidden/>
          </w:rPr>
          <w:t>30</w:t>
        </w:r>
        <w:r>
          <w:rPr>
            <w:webHidden/>
          </w:rPr>
          <w:fldChar w:fldCharType="end"/>
        </w:r>
      </w:hyperlink>
    </w:p>
    <w:p w14:paraId="00390D34" w14:textId="5DF40811" w:rsidR="00F06C7F" w:rsidRDefault="00F06C7F">
      <w:pPr>
        <w:pStyle w:val="TOC2"/>
        <w:rPr>
          <w:rFonts w:asciiTheme="minorHAnsi" w:eastAsiaTheme="minorEastAsia" w:hAnsiTheme="minorHAnsi" w:cstheme="minorBidi"/>
          <w:kern w:val="2"/>
          <w:sz w:val="24"/>
          <w:szCs w:val="24"/>
          <w:lang w:eastAsia="en-AU"/>
          <w14:ligatures w14:val="standardContextual"/>
        </w:rPr>
      </w:pPr>
      <w:hyperlink w:anchor="_Toc237879732" w:history="1">
        <w:r w:rsidRPr="00C34AA2">
          <w:rPr>
            <w:rStyle w:val="Hyperlink"/>
          </w:rPr>
          <w:t>2.7 Supporting carers who are the subject of allegation</w:t>
        </w:r>
        <w:r>
          <w:rPr>
            <w:webHidden/>
          </w:rPr>
          <w:tab/>
        </w:r>
        <w:r>
          <w:rPr>
            <w:webHidden/>
          </w:rPr>
          <w:fldChar w:fldCharType="begin"/>
        </w:r>
        <w:r>
          <w:rPr>
            <w:webHidden/>
          </w:rPr>
          <w:instrText xml:space="preserve"> PAGEREF _Toc237879732 \h </w:instrText>
        </w:r>
        <w:r>
          <w:rPr>
            <w:webHidden/>
          </w:rPr>
        </w:r>
        <w:r>
          <w:rPr>
            <w:webHidden/>
          </w:rPr>
          <w:fldChar w:fldCharType="separate"/>
        </w:r>
        <w:r>
          <w:rPr>
            <w:webHidden/>
          </w:rPr>
          <w:t>32</w:t>
        </w:r>
        <w:r>
          <w:rPr>
            <w:webHidden/>
          </w:rPr>
          <w:fldChar w:fldCharType="end"/>
        </w:r>
      </w:hyperlink>
    </w:p>
    <w:p w14:paraId="27BC4741" w14:textId="208DB2A5" w:rsidR="00F06C7F" w:rsidRDefault="00F06C7F">
      <w:pPr>
        <w:pStyle w:val="TOC2"/>
        <w:rPr>
          <w:rFonts w:asciiTheme="minorHAnsi" w:eastAsiaTheme="minorEastAsia" w:hAnsiTheme="minorHAnsi" w:cstheme="minorBidi"/>
          <w:kern w:val="2"/>
          <w:sz w:val="24"/>
          <w:szCs w:val="24"/>
          <w:lang w:eastAsia="en-AU"/>
          <w14:ligatures w14:val="standardContextual"/>
        </w:rPr>
      </w:pPr>
      <w:hyperlink w:anchor="_Toc237879733" w:history="1">
        <w:r w:rsidRPr="00C34AA2">
          <w:rPr>
            <w:rStyle w:val="Hyperlink"/>
          </w:rPr>
          <w:t>2.8 Staff members who are the subject of allegation</w:t>
        </w:r>
        <w:r>
          <w:rPr>
            <w:webHidden/>
          </w:rPr>
          <w:tab/>
        </w:r>
        <w:r>
          <w:rPr>
            <w:webHidden/>
          </w:rPr>
          <w:fldChar w:fldCharType="begin"/>
        </w:r>
        <w:r>
          <w:rPr>
            <w:webHidden/>
          </w:rPr>
          <w:instrText xml:space="preserve"> PAGEREF _Toc237879733 \h </w:instrText>
        </w:r>
        <w:r>
          <w:rPr>
            <w:webHidden/>
          </w:rPr>
        </w:r>
        <w:r>
          <w:rPr>
            <w:webHidden/>
          </w:rPr>
          <w:fldChar w:fldCharType="separate"/>
        </w:r>
        <w:r>
          <w:rPr>
            <w:webHidden/>
          </w:rPr>
          <w:t>34</w:t>
        </w:r>
        <w:r>
          <w:rPr>
            <w:webHidden/>
          </w:rPr>
          <w:fldChar w:fldCharType="end"/>
        </w:r>
      </w:hyperlink>
    </w:p>
    <w:p w14:paraId="7D064767" w14:textId="7F54B820" w:rsidR="00F06C7F" w:rsidRDefault="00F06C7F">
      <w:pPr>
        <w:pStyle w:val="TOC2"/>
        <w:rPr>
          <w:rFonts w:asciiTheme="minorHAnsi" w:eastAsiaTheme="minorEastAsia" w:hAnsiTheme="minorHAnsi" w:cstheme="minorBidi"/>
          <w:kern w:val="2"/>
          <w:sz w:val="24"/>
          <w:szCs w:val="24"/>
          <w:lang w:eastAsia="en-AU"/>
          <w14:ligatures w14:val="standardContextual"/>
        </w:rPr>
      </w:pPr>
      <w:hyperlink w:anchor="_Toc237879734" w:history="1">
        <w:r w:rsidRPr="00C34AA2">
          <w:rPr>
            <w:rStyle w:val="Hyperlink"/>
          </w:rPr>
          <w:t>2.9 Responding to an incident – summary</w:t>
        </w:r>
        <w:r>
          <w:rPr>
            <w:webHidden/>
          </w:rPr>
          <w:tab/>
        </w:r>
        <w:r>
          <w:rPr>
            <w:webHidden/>
          </w:rPr>
          <w:fldChar w:fldCharType="begin"/>
        </w:r>
        <w:r>
          <w:rPr>
            <w:webHidden/>
          </w:rPr>
          <w:instrText xml:space="preserve"> PAGEREF _Toc237879734 \h </w:instrText>
        </w:r>
        <w:r>
          <w:rPr>
            <w:webHidden/>
          </w:rPr>
        </w:r>
        <w:r>
          <w:rPr>
            <w:webHidden/>
          </w:rPr>
          <w:fldChar w:fldCharType="separate"/>
        </w:r>
        <w:r>
          <w:rPr>
            <w:webHidden/>
          </w:rPr>
          <w:t>35</w:t>
        </w:r>
        <w:r>
          <w:rPr>
            <w:webHidden/>
          </w:rPr>
          <w:fldChar w:fldCharType="end"/>
        </w:r>
      </w:hyperlink>
    </w:p>
    <w:p w14:paraId="74EE2AE2" w14:textId="62F0C473" w:rsidR="00F06C7F" w:rsidRDefault="00F06C7F">
      <w:pPr>
        <w:pStyle w:val="TOC1"/>
        <w:rPr>
          <w:rFonts w:asciiTheme="minorHAnsi" w:eastAsiaTheme="minorEastAsia" w:hAnsiTheme="minorHAnsi" w:cstheme="minorBidi"/>
          <w:b w:val="0"/>
          <w:kern w:val="2"/>
          <w:sz w:val="24"/>
          <w:szCs w:val="24"/>
          <w:lang w:eastAsia="en-AU"/>
          <w14:ligatures w14:val="standardContextual"/>
        </w:rPr>
      </w:pPr>
      <w:hyperlink w:anchor="_Toc237879735" w:history="1">
        <w:r w:rsidRPr="00C34AA2">
          <w:rPr>
            <w:rStyle w:val="Hyperlink"/>
          </w:rPr>
          <w:t>Chapter 3: Reporting an incident</w:t>
        </w:r>
        <w:r>
          <w:rPr>
            <w:webHidden/>
          </w:rPr>
          <w:tab/>
        </w:r>
        <w:r>
          <w:rPr>
            <w:webHidden/>
          </w:rPr>
          <w:fldChar w:fldCharType="begin"/>
        </w:r>
        <w:r>
          <w:rPr>
            <w:webHidden/>
          </w:rPr>
          <w:instrText xml:space="preserve"> PAGEREF _Toc237879735 \h </w:instrText>
        </w:r>
        <w:r>
          <w:rPr>
            <w:webHidden/>
          </w:rPr>
        </w:r>
        <w:r>
          <w:rPr>
            <w:webHidden/>
          </w:rPr>
          <w:fldChar w:fldCharType="separate"/>
        </w:r>
        <w:r>
          <w:rPr>
            <w:webHidden/>
          </w:rPr>
          <w:t>37</w:t>
        </w:r>
        <w:r>
          <w:rPr>
            <w:webHidden/>
          </w:rPr>
          <w:fldChar w:fldCharType="end"/>
        </w:r>
      </w:hyperlink>
    </w:p>
    <w:p w14:paraId="6FF012AA" w14:textId="1A71E71B" w:rsidR="00F06C7F" w:rsidRDefault="00F06C7F">
      <w:pPr>
        <w:pStyle w:val="TOC2"/>
        <w:rPr>
          <w:rFonts w:asciiTheme="minorHAnsi" w:eastAsiaTheme="minorEastAsia" w:hAnsiTheme="minorHAnsi" w:cstheme="minorBidi"/>
          <w:kern w:val="2"/>
          <w:sz w:val="24"/>
          <w:szCs w:val="24"/>
          <w:lang w:eastAsia="en-AU"/>
          <w14:ligatures w14:val="standardContextual"/>
        </w:rPr>
      </w:pPr>
      <w:hyperlink w:anchor="_Toc237879736" w:history="1">
        <w:r w:rsidRPr="00C34AA2">
          <w:rPr>
            <w:rStyle w:val="Hyperlink"/>
          </w:rPr>
          <w:t>3.1 Reporting an incident – overview</w:t>
        </w:r>
        <w:r>
          <w:rPr>
            <w:webHidden/>
          </w:rPr>
          <w:tab/>
        </w:r>
        <w:r>
          <w:rPr>
            <w:webHidden/>
          </w:rPr>
          <w:fldChar w:fldCharType="begin"/>
        </w:r>
        <w:r>
          <w:rPr>
            <w:webHidden/>
          </w:rPr>
          <w:instrText xml:space="preserve"> PAGEREF _Toc237879736 \h </w:instrText>
        </w:r>
        <w:r>
          <w:rPr>
            <w:webHidden/>
          </w:rPr>
        </w:r>
        <w:r>
          <w:rPr>
            <w:webHidden/>
          </w:rPr>
          <w:fldChar w:fldCharType="separate"/>
        </w:r>
        <w:r>
          <w:rPr>
            <w:webHidden/>
          </w:rPr>
          <w:t>37</w:t>
        </w:r>
        <w:r>
          <w:rPr>
            <w:webHidden/>
          </w:rPr>
          <w:fldChar w:fldCharType="end"/>
        </w:r>
      </w:hyperlink>
    </w:p>
    <w:p w14:paraId="6808F99E" w14:textId="2013491C" w:rsidR="00F06C7F" w:rsidRDefault="00F06C7F">
      <w:pPr>
        <w:pStyle w:val="TOC2"/>
        <w:rPr>
          <w:rFonts w:asciiTheme="minorHAnsi" w:eastAsiaTheme="minorEastAsia" w:hAnsiTheme="minorHAnsi" w:cstheme="minorBidi"/>
          <w:kern w:val="2"/>
          <w:sz w:val="24"/>
          <w:szCs w:val="24"/>
          <w:lang w:eastAsia="en-AU"/>
          <w14:ligatures w14:val="standardContextual"/>
        </w:rPr>
      </w:pPr>
      <w:hyperlink w:anchor="_Toc237879737" w:history="1">
        <w:r w:rsidRPr="00C34AA2">
          <w:rPr>
            <w:rStyle w:val="Hyperlink"/>
            <w:rFonts w:eastAsia="MS Gothic"/>
            <w:bCs/>
          </w:rPr>
          <w:t>3.2 Criteria for submitting an incident report</w:t>
        </w:r>
        <w:r>
          <w:rPr>
            <w:webHidden/>
          </w:rPr>
          <w:tab/>
        </w:r>
        <w:r>
          <w:rPr>
            <w:webHidden/>
          </w:rPr>
          <w:fldChar w:fldCharType="begin"/>
        </w:r>
        <w:r>
          <w:rPr>
            <w:webHidden/>
          </w:rPr>
          <w:instrText xml:space="preserve"> PAGEREF _Toc237879737 \h </w:instrText>
        </w:r>
        <w:r>
          <w:rPr>
            <w:webHidden/>
          </w:rPr>
        </w:r>
        <w:r>
          <w:rPr>
            <w:webHidden/>
          </w:rPr>
          <w:fldChar w:fldCharType="separate"/>
        </w:r>
        <w:r>
          <w:rPr>
            <w:webHidden/>
          </w:rPr>
          <w:t>38</w:t>
        </w:r>
        <w:r>
          <w:rPr>
            <w:webHidden/>
          </w:rPr>
          <w:fldChar w:fldCharType="end"/>
        </w:r>
      </w:hyperlink>
    </w:p>
    <w:p w14:paraId="3B5D17F6" w14:textId="55B7AF52" w:rsidR="00F06C7F" w:rsidRDefault="00F06C7F">
      <w:pPr>
        <w:pStyle w:val="TOC2"/>
        <w:rPr>
          <w:rFonts w:asciiTheme="minorHAnsi" w:eastAsiaTheme="minorEastAsia" w:hAnsiTheme="minorHAnsi" w:cstheme="minorBidi"/>
          <w:kern w:val="2"/>
          <w:sz w:val="24"/>
          <w:szCs w:val="24"/>
          <w:lang w:eastAsia="en-AU"/>
          <w14:ligatures w14:val="standardContextual"/>
        </w:rPr>
      </w:pPr>
      <w:hyperlink w:anchor="_Toc237879738" w:history="1">
        <w:r w:rsidRPr="00C34AA2">
          <w:rPr>
            <w:rStyle w:val="Hyperlink"/>
          </w:rPr>
          <w:t>3.3 Reporting an incident</w:t>
        </w:r>
        <w:r>
          <w:rPr>
            <w:webHidden/>
          </w:rPr>
          <w:tab/>
        </w:r>
        <w:r>
          <w:rPr>
            <w:webHidden/>
          </w:rPr>
          <w:fldChar w:fldCharType="begin"/>
        </w:r>
        <w:r>
          <w:rPr>
            <w:webHidden/>
          </w:rPr>
          <w:instrText xml:space="preserve"> PAGEREF _Toc237879738 \h </w:instrText>
        </w:r>
        <w:r>
          <w:rPr>
            <w:webHidden/>
          </w:rPr>
        </w:r>
        <w:r>
          <w:rPr>
            <w:webHidden/>
          </w:rPr>
          <w:fldChar w:fldCharType="separate"/>
        </w:r>
        <w:r>
          <w:rPr>
            <w:webHidden/>
          </w:rPr>
          <w:t>40</w:t>
        </w:r>
        <w:r>
          <w:rPr>
            <w:webHidden/>
          </w:rPr>
          <w:fldChar w:fldCharType="end"/>
        </w:r>
      </w:hyperlink>
    </w:p>
    <w:p w14:paraId="7D6D11FA" w14:textId="29964825" w:rsidR="00F06C7F" w:rsidRDefault="00F06C7F">
      <w:pPr>
        <w:pStyle w:val="TOC2"/>
        <w:rPr>
          <w:rFonts w:asciiTheme="minorHAnsi" w:eastAsiaTheme="minorEastAsia" w:hAnsiTheme="minorHAnsi" w:cstheme="minorBidi"/>
          <w:kern w:val="2"/>
          <w:sz w:val="24"/>
          <w:szCs w:val="24"/>
          <w:lang w:eastAsia="en-AU"/>
          <w14:ligatures w14:val="standardContextual"/>
        </w:rPr>
      </w:pPr>
      <w:hyperlink w:anchor="_Toc237879739" w:history="1">
        <w:r w:rsidRPr="00C34AA2">
          <w:rPr>
            <w:rStyle w:val="Hyperlink"/>
          </w:rPr>
          <w:t>3.4 Common clients</w:t>
        </w:r>
        <w:r>
          <w:rPr>
            <w:webHidden/>
          </w:rPr>
          <w:tab/>
        </w:r>
        <w:r>
          <w:rPr>
            <w:webHidden/>
          </w:rPr>
          <w:fldChar w:fldCharType="begin"/>
        </w:r>
        <w:r>
          <w:rPr>
            <w:webHidden/>
          </w:rPr>
          <w:instrText xml:space="preserve"> PAGEREF _Toc237879739 \h </w:instrText>
        </w:r>
        <w:r>
          <w:rPr>
            <w:webHidden/>
          </w:rPr>
        </w:r>
        <w:r>
          <w:rPr>
            <w:webHidden/>
          </w:rPr>
          <w:fldChar w:fldCharType="separate"/>
        </w:r>
        <w:r>
          <w:rPr>
            <w:webHidden/>
          </w:rPr>
          <w:t>46</w:t>
        </w:r>
        <w:r>
          <w:rPr>
            <w:webHidden/>
          </w:rPr>
          <w:fldChar w:fldCharType="end"/>
        </w:r>
      </w:hyperlink>
    </w:p>
    <w:p w14:paraId="5C57AD50" w14:textId="7A0E1851" w:rsidR="00F06C7F" w:rsidRDefault="00F06C7F">
      <w:pPr>
        <w:pStyle w:val="TOC2"/>
        <w:rPr>
          <w:rFonts w:asciiTheme="minorHAnsi" w:eastAsiaTheme="minorEastAsia" w:hAnsiTheme="minorHAnsi" w:cstheme="minorBidi"/>
          <w:kern w:val="2"/>
          <w:sz w:val="24"/>
          <w:szCs w:val="24"/>
          <w:lang w:eastAsia="en-AU"/>
          <w14:ligatures w14:val="standardContextual"/>
        </w:rPr>
      </w:pPr>
      <w:hyperlink w:anchor="_Toc237879740" w:history="1">
        <w:r w:rsidRPr="00C34AA2">
          <w:rPr>
            <w:rStyle w:val="Hyperlink"/>
          </w:rPr>
          <w:t>3.5 Reporting historical incidents</w:t>
        </w:r>
        <w:r>
          <w:rPr>
            <w:webHidden/>
          </w:rPr>
          <w:tab/>
        </w:r>
        <w:r>
          <w:rPr>
            <w:webHidden/>
          </w:rPr>
          <w:fldChar w:fldCharType="begin"/>
        </w:r>
        <w:r>
          <w:rPr>
            <w:webHidden/>
          </w:rPr>
          <w:instrText xml:space="preserve"> PAGEREF _Toc237879740 \h </w:instrText>
        </w:r>
        <w:r>
          <w:rPr>
            <w:webHidden/>
          </w:rPr>
        </w:r>
        <w:r>
          <w:rPr>
            <w:webHidden/>
          </w:rPr>
          <w:fldChar w:fldCharType="separate"/>
        </w:r>
        <w:r>
          <w:rPr>
            <w:webHidden/>
          </w:rPr>
          <w:t>48</w:t>
        </w:r>
        <w:r>
          <w:rPr>
            <w:webHidden/>
          </w:rPr>
          <w:fldChar w:fldCharType="end"/>
        </w:r>
      </w:hyperlink>
    </w:p>
    <w:p w14:paraId="2AA0BBE4" w14:textId="518F74B0" w:rsidR="00F06C7F" w:rsidRDefault="00F06C7F">
      <w:pPr>
        <w:pStyle w:val="TOC2"/>
        <w:rPr>
          <w:rFonts w:asciiTheme="minorHAnsi" w:eastAsiaTheme="minorEastAsia" w:hAnsiTheme="minorHAnsi" w:cstheme="minorBidi"/>
          <w:kern w:val="2"/>
          <w:sz w:val="24"/>
          <w:szCs w:val="24"/>
          <w:lang w:eastAsia="en-AU"/>
          <w14:ligatures w14:val="standardContextual"/>
        </w:rPr>
      </w:pPr>
      <w:hyperlink w:anchor="_Toc237879741" w:history="1">
        <w:r w:rsidRPr="00C34AA2">
          <w:rPr>
            <w:rStyle w:val="Hyperlink"/>
          </w:rPr>
          <w:t>3.6 Privacy requirements</w:t>
        </w:r>
        <w:r>
          <w:rPr>
            <w:webHidden/>
          </w:rPr>
          <w:tab/>
        </w:r>
        <w:r>
          <w:rPr>
            <w:webHidden/>
          </w:rPr>
          <w:fldChar w:fldCharType="begin"/>
        </w:r>
        <w:r>
          <w:rPr>
            <w:webHidden/>
          </w:rPr>
          <w:instrText xml:space="preserve"> PAGEREF _Toc237879741 \h </w:instrText>
        </w:r>
        <w:r>
          <w:rPr>
            <w:webHidden/>
          </w:rPr>
        </w:r>
        <w:r>
          <w:rPr>
            <w:webHidden/>
          </w:rPr>
          <w:fldChar w:fldCharType="separate"/>
        </w:r>
        <w:r>
          <w:rPr>
            <w:webHidden/>
          </w:rPr>
          <w:t>52</w:t>
        </w:r>
        <w:r>
          <w:rPr>
            <w:webHidden/>
          </w:rPr>
          <w:fldChar w:fldCharType="end"/>
        </w:r>
      </w:hyperlink>
    </w:p>
    <w:p w14:paraId="7354EDE5" w14:textId="4A59FF20" w:rsidR="00F06C7F" w:rsidRDefault="00F06C7F">
      <w:pPr>
        <w:pStyle w:val="TOC2"/>
        <w:rPr>
          <w:rFonts w:asciiTheme="minorHAnsi" w:eastAsiaTheme="minorEastAsia" w:hAnsiTheme="minorHAnsi" w:cstheme="minorBidi"/>
          <w:kern w:val="2"/>
          <w:sz w:val="24"/>
          <w:szCs w:val="24"/>
          <w:lang w:eastAsia="en-AU"/>
          <w14:ligatures w14:val="standardContextual"/>
        </w:rPr>
      </w:pPr>
      <w:hyperlink w:anchor="_Toc237879742" w:history="1">
        <w:r w:rsidRPr="00C34AA2">
          <w:rPr>
            <w:rStyle w:val="Hyperlink"/>
          </w:rPr>
          <w:t>3.7 Other reporting requirements</w:t>
        </w:r>
        <w:r>
          <w:rPr>
            <w:webHidden/>
          </w:rPr>
          <w:tab/>
        </w:r>
        <w:r>
          <w:rPr>
            <w:webHidden/>
          </w:rPr>
          <w:fldChar w:fldCharType="begin"/>
        </w:r>
        <w:r>
          <w:rPr>
            <w:webHidden/>
          </w:rPr>
          <w:instrText xml:space="preserve"> PAGEREF _Toc237879742 \h </w:instrText>
        </w:r>
        <w:r>
          <w:rPr>
            <w:webHidden/>
          </w:rPr>
        </w:r>
        <w:r>
          <w:rPr>
            <w:webHidden/>
          </w:rPr>
          <w:fldChar w:fldCharType="separate"/>
        </w:r>
        <w:r>
          <w:rPr>
            <w:webHidden/>
          </w:rPr>
          <w:t>55</w:t>
        </w:r>
        <w:r>
          <w:rPr>
            <w:webHidden/>
          </w:rPr>
          <w:fldChar w:fldCharType="end"/>
        </w:r>
      </w:hyperlink>
    </w:p>
    <w:p w14:paraId="1C3762C1" w14:textId="24C90E2F" w:rsidR="00F06C7F" w:rsidRDefault="00F06C7F">
      <w:pPr>
        <w:pStyle w:val="TOC2"/>
        <w:rPr>
          <w:rFonts w:asciiTheme="minorHAnsi" w:eastAsiaTheme="minorEastAsia" w:hAnsiTheme="minorHAnsi" w:cstheme="minorBidi"/>
          <w:kern w:val="2"/>
          <w:sz w:val="24"/>
          <w:szCs w:val="24"/>
          <w:lang w:eastAsia="en-AU"/>
          <w14:ligatures w14:val="standardContextual"/>
        </w:rPr>
      </w:pPr>
      <w:hyperlink w:anchor="_Toc237879743" w:history="1">
        <w:r w:rsidRPr="00C34AA2">
          <w:rPr>
            <w:rStyle w:val="Hyperlink"/>
          </w:rPr>
          <w:t>3.8 Reporting an incident – summary</w:t>
        </w:r>
        <w:r>
          <w:rPr>
            <w:webHidden/>
          </w:rPr>
          <w:tab/>
        </w:r>
        <w:r>
          <w:rPr>
            <w:webHidden/>
          </w:rPr>
          <w:fldChar w:fldCharType="begin"/>
        </w:r>
        <w:r>
          <w:rPr>
            <w:webHidden/>
          </w:rPr>
          <w:instrText xml:space="preserve"> PAGEREF _Toc237879743 \h </w:instrText>
        </w:r>
        <w:r>
          <w:rPr>
            <w:webHidden/>
          </w:rPr>
        </w:r>
        <w:r>
          <w:rPr>
            <w:webHidden/>
          </w:rPr>
          <w:fldChar w:fldCharType="separate"/>
        </w:r>
        <w:r>
          <w:rPr>
            <w:webHidden/>
          </w:rPr>
          <w:t>58</w:t>
        </w:r>
        <w:r>
          <w:rPr>
            <w:webHidden/>
          </w:rPr>
          <w:fldChar w:fldCharType="end"/>
        </w:r>
      </w:hyperlink>
    </w:p>
    <w:p w14:paraId="13D443A2" w14:textId="275FC119" w:rsidR="00F06C7F" w:rsidRDefault="00F06C7F">
      <w:pPr>
        <w:pStyle w:val="TOC1"/>
        <w:rPr>
          <w:rFonts w:asciiTheme="minorHAnsi" w:eastAsiaTheme="minorEastAsia" w:hAnsiTheme="minorHAnsi" w:cstheme="minorBidi"/>
          <w:b w:val="0"/>
          <w:kern w:val="2"/>
          <w:sz w:val="24"/>
          <w:szCs w:val="24"/>
          <w:lang w:eastAsia="en-AU"/>
          <w14:ligatures w14:val="standardContextual"/>
        </w:rPr>
      </w:pPr>
      <w:hyperlink w:anchor="_Toc237879744" w:history="1">
        <w:r w:rsidRPr="00C34AA2">
          <w:rPr>
            <w:rStyle w:val="Hyperlink"/>
          </w:rPr>
          <w:t>Chapter 4: Investigating an incident</w:t>
        </w:r>
        <w:r>
          <w:rPr>
            <w:webHidden/>
          </w:rPr>
          <w:tab/>
        </w:r>
        <w:r>
          <w:rPr>
            <w:webHidden/>
          </w:rPr>
          <w:fldChar w:fldCharType="begin"/>
        </w:r>
        <w:r>
          <w:rPr>
            <w:webHidden/>
          </w:rPr>
          <w:instrText xml:space="preserve"> PAGEREF _Toc237879744 \h </w:instrText>
        </w:r>
        <w:r>
          <w:rPr>
            <w:webHidden/>
          </w:rPr>
        </w:r>
        <w:r>
          <w:rPr>
            <w:webHidden/>
          </w:rPr>
          <w:fldChar w:fldCharType="separate"/>
        </w:r>
        <w:r>
          <w:rPr>
            <w:webHidden/>
          </w:rPr>
          <w:t>60</w:t>
        </w:r>
        <w:r>
          <w:rPr>
            <w:webHidden/>
          </w:rPr>
          <w:fldChar w:fldCharType="end"/>
        </w:r>
      </w:hyperlink>
    </w:p>
    <w:p w14:paraId="51335632" w14:textId="7D6DDEB4" w:rsidR="00F06C7F" w:rsidRDefault="00F06C7F">
      <w:pPr>
        <w:pStyle w:val="TOC2"/>
        <w:rPr>
          <w:rFonts w:asciiTheme="minorHAnsi" w:eastAsiaTheme="minorEastAsia" w:hAnsiTheme="minorHAnsi" w:cstheme="minorBidi"/>
          <w:kern w:val="2"/>
          <w:sz w:val="24"/>
          <w:szCs w:val="24"/>
          <w:lang w:eastAsia="en-AU"/>
          <w14:ligatures w14:val="standardContextual"/>
        </w:rPr>
      </w:pPr>
      <w:hyperlink w:anchor="_Toc237879745" w:history="1">
        <w:r w:rsidRPr="00C34AA2">
          <w:rPr>
            <w:rStyle w:val="Hyperlink"/>
          </w:rPr>
          <w:t>4.1 Investigating an incident – overview</w:t>
        </w:r>
        <w:r>
          <w:rPr>
            <w:webHidden/>
          </w:rPr>
          <w:tab/>
        </w:r>
        <w:r>
          <w:rPr>
            <w:webHidden/>
          </w:rPr>
          <w:fldChar w:fldCharType="begin"/>
        </w:r>
        <w:r>
          <w:rPr>
            <w:webHidden/>
          </w:rPr>
          <w:instrText xml:space="preserve"> PAGEREF _Toc237879745 \h </w:instrText>
        </w:r>
        <w:r>
          <w:rPr>
            <w:webHidden/>
          </w:rPr>
        </w:r>
        <w:r>
          <w:rPr>
            <w:webHidden/>
          </w:rPr>
          <w:fldChar w:fldCharType="separate"/>
        </w:r>
        <w:r>
          <w:rPr>
            <w:webHidden/>
          </w:rPr>
          <w:t>60</w:t>
        </w:r>
        <w:r>
          <w:rPr>
            <w:webHidden/>
          </w:rPr>
          <w:fldChar w:fldCharType="end"/>
        </w:r>
      </w:hyperlink>
    </w:p>
    <w:p w14:paraId="397EACC8" w14:textId="1E9800B2" w:rsidR="00F06C7F" w:rsidRDefault="00F06C7F">
      <w:pPr>
        <w:pStyle w:val="TOC2"/>
        <w:rPr>
          <w:rFonts w:asciiTheme="minorHAnsi" w:eastAsiaTheme="minorEastAsia" w:hAnsiTheme="minorHAnsi" w:cstheme="minorBidi"/>
          <w:kern w:val="2"/>
          <w:sz w:val="24"/>
          <w:szCs w:val="24"/>
          <w:lang w:eastAsia="en-AU"/>
          <w14:ligatures w14:val="standardContextual"/>
        </w:rPr>
      </w:pPr>
      <w:hyperlink w:anchor="_Toc237879746" w:history="1">
        <w:r w:rsidRPr="00C34AA2">
          <w:rPr>
            <w:rStyle w:val="Hyperlink"/>
          </w:rPr>
          <w:t>4.2 Incident investigation minimum requirements</w:t>
        </w:r>
        <w:r>
          <w:rPr>
            <w:webHidden/>
          </w:rPr>
          <w:tab/>
        </w:r>
        <w:r>
          <w:rPr>
            <w:webHidden/>
          </w:rPr>
          <w:fldChar w:fldCharType="begin"/>
        </w:r>
        <w:r>
          <w:rPr>
            <w:webHidden/>
          </w:rPr>
          <w:instrText xml:space="preserve"> PAGEREF _Toc237879746 \h </w:instrText>
        </w:r>
        <w:r>
          <w:rPr>
            <w:webHidden/>
          </w:rPr>
        </w:r>
        <w:r>
          <w:rPr>
            <w:webHidden/>
          </w:rPr>
          <w:fldChar w:fldCharType="separate"/>
        </w:r>
        <w:r>
          <w:rPr>
            <w:webHidden/>
          </w:rPr>
          <w:t>61</w:t>
        </w:r>
        <w:r>
          <w:rPr>
            <w:webHidden/>
          </w:rPr>
          <w:fldChar w:fldCharType="end"/>
        </w:r>
      </w:hyperlink>
    </w:p>
    <w:p w14:paraId="4BB74EB8" w14:textId="11E069BF" w:rsidR="00F06C7F" w:rsidRDefault="00F06C7F">
      <w:pPr>
        <w:pStyle w:val="TOC2"/>
        <w:rPr>
          <w:rFonts w:asciiTheme="minorHAnsi" w:eastAsiaTheme="minorEastAsia" w:hAnsiTheme="minorHAnsi" w:cstheme="minorBidi"/>
          <w:kern w:val="2"/>
          <w:sz w:val="24"/>
          <w:szCs w:val="24"/>
          <w:lang w:eastAsia="en-AU"/>
          <w14:ligatures w14:val="standardContextual"/>
        </w:rPr>
      </w:pPr>
      <w:hyperlink w:anchor="_Toc237879747" w:history="1">
        <w:r w:rsidRPr="00C34AA2">
          <w:rPr>
            <w:rStyle w:val="Hyperlink"/>
          </w:rPr>
          <w:t>4.3 Investigation plans</w:t>
        </w:r>
        <w:r>
          <w:rPr>
            <w:webHidden/>
          </w:rPr>
          <w:tab/>
        </w:r>
        <w:r>
          <w:rPr>
            <w:webHidden/>
          </w:rPr>
          <w:fldChar w:fldCharType="begin"/>
        </w:r>
        <w:r>
          <w:rPr>
            <w:webHidden/>
          </w:rPr>
          <w:instrText xml:space="preserve"> PAGEREF _Toc237879747 \h </w:instrText>
        </w:r>
        <w:r>
          <w:rPr>
            <w:webHidden/>
          </w:rPr>
        </w:r>
        <w:r>
          <w:rPr>
            <w:webHidden/>
          </w:rPr>
          <w:fldChar w:fldCharType="separate"/>
        </w:r>
        <w:r>
          <w:rPr>
            <w:webHidden/>
          </w:rPr>
          <w:t>63</w:t>
        </w:r>
        <w:r>
          <w:rPr>
            <w:webHidden/>
          </w:rPr>
          <w:fldChar w:fldCharType="end"/>
        </w:r>
      </w:hyperlink>
    </w:p>
    <w:p w14:paraId="5253CF6B" w14:textId="2C8F42DE" w:rsidR="00F06C7F" w:rsidRDefault="00F06C7F">
      <w:pPr>
        <w:pStyle w:val="TOC2"/>
        <w:rPr>
          <w:rFonts w:asciiTheme="minorHAnsi" w:eastAsiaTheme="minorEastAsia" w:hAnsiTheme="minorHAnsi" w:cstheme="minorBidi"/>
          <w:kern w:val="2"/>
          <w:sz w:val="24"/>
          <w:szCs w:val="24"/>
          <w:lang w:eastAsia="en-AU"/>
          <w14:ligatures w14:val="standardContextual"/>
        </w:rPr>
      </w:pPr>
      <w:hyperlink w:anchor="_Toc237879748" w:history="1">
        <w:r w:rsidRPr="00C34AA2">
          <w:rPr>
            <w:rStyle w:val="Hyperlink"/>
          </w:rPr>
          <w:t>4.4 Reportable Conduct Scheme investigation</w:t>
        </w:r>
        <w:r>
          <w:rPr>
            <w:webHidden/>
          </w:rPr>
          <w:tab/>
        </w:r>
        <w:r>
          <w:rPr>
            <w:webHidden/>
          </w:rPr>
          <w:fldChar w:fldCharType="begin"/>
        </w:r>
        <w:r>
          <w:rPr>
            <w:webHidden/>
          </w:rPr>
          <w:instrText xml:space="preserve"> PAGEREF _Toc237879748 \h </w:instrText>
        </w:r>
        <w:r>
          <w:rPr>
            <w:webHidden/>
          </w:rPr>
        </w:r>
        <w:r>
          <w:rPr>
            <w:webHidden/>
          </w:rPr>
          <w:fldChar w:fldCharType="separate"/>
        </w:r>
        <w:r>
          <w:rPr>
            <w:webHidden/>
          </w:rPr>
          <w:t>65</w:t>
        </w:r>
        <w:r>
          <w:rPr>
            <w:webHidden/>
          </w:rPr>
          <w:fldChar w:fldCharType="end"/>
        </w:r>
      </w:hyperlink>
    </w:p>
    <w:p w14:paraId="74492F42" w14:textId="4FBD59C6" w:rsidR="00F06C7F" w:rsidRDefault="00F06C7F">
      <w:pPr>
        <w:pStyle w:val="TOC2"/>
        <w:rPr>
          <w:rFonts w:asciiTheme="minorHAnsi" w:eastAsiaTheme="minorEastAsia" w:hAnsiTheme="minorHAnsi" w:cstheme="minorBidi"/>
          <w:kern w:val="2"/>
          <w:sz w:val="24"/>
          <w:szCs w:val="24"/>
          <w:lang w:eastAsia="en-AU"/>
          <w14:ligatures w14:val="standardContextual"/>
        </w:rPr>
      </w:pPr>
      <w:hyperlink w:anchor="_Toc237879749" w:history="1">
        <w:r w:rsidRPr="00C34AA2">
          <w:rPr>
            <w:rStyle w:val="Hyperlink"/>
          </w:rPr>
          <w:t>4.5 Additional considerations for investigations</w:t>
        </w:r>
        <w:r>
          <w:rPr>
            <w:webHidden/>
          </w:rPr>
          <w:tab/>
        </w:r>
        <w:r>
          <w:rPr>
            <w:webHidden/>
          </w:rPr>
          <w:fldChar w:fldCharType="begin"/>
        </w:r>
        <w:r>
          <w:rPr>
            <w:webHidden/>
          </w:rPr>
          <w:instrText xml:space="preserve"> PAGEREF _Toc237879749 \h </w:instrText>
        </w:r>
        <w:r>
          <w:rPr>
            <w:webHidden/>
          </w:rPr>
        </w:r>
        <w:r>
          <w:rPr>
            <w:webHidden/>
          </w:rPr>
          <w:fldChar w:fldCharType="separate"/>
        </w:r>
        <w:r>
          <w:rPr>
            <w:webHidden/>
          </w:rPr>
          <w:t>68</w:t>
        </w:r>
        <w:r>
          <w:rPr>
            <w:webHidden/>
          </w:rPr>
          <w:fldChar w:fldCharType="end"/>
        </w:r>
      </w:hyperlink>
    </w:p>
    <w:p w14:paraId="36A6ECB1" w14:textId="17BD3D9A" w:rsidR="00F06C7F" w:rsidRDefault="00F06C7F">
      <w:pPr>
        <w:pStyle w:val="TOC2"/>
        <w:rPr>
          <w:rFonts w:asciiTheme="minorHAnsi" w:eastAsiaTheme="minorEastAsia" w:hAnsiTheme="minorHAnsi" w:cstheme="minorBidi"/>
          <w:kern w:val="2"/>
          <w:sz w:val="24"/>
          <w:szCs w:val="24"/>
          <w:lang w:eastAsia="en-AU"/>
          <w14:ligatures w14:val="standardContextual"/>
        </w:rPr>
      </w:pPr>
      <w:hyperlink w:anchor="_Toc237879750" w:history="1">
        <w:r w:rsidRPr="00C34AA2">
          <w:rPr>
            <w:rStyle w:val="Hyperlink"/>
          </w:rPr>
          <w:t>4.6 Joint investigations</w:t>
        </w:r>
        <w:r>
          <w:rPr>
            <w:webHidden/>
          </w:rPr>
          <w:tab/>
        </w:r>
        <w:r>
          <w:rPr>
            <w:webHidden/>
          </w:rPr>
          <w:fldChar w:fldCharType="begin"/>
        </w:r>
        <w:r>
          <w:rPr>
            <w:webHidden/>
          </w:rPr>
          <w:instrText xml:space="preserve"> PAGEREF _Toc237879750 \h </w:instrText>
        </w:r>
        <w:r>
          <w:rPr>
            <w:webHidden/>
          </w:rPr>
        </w:r>
        <w:r>
          <w:rPr>
            <w:webHidden/>
          </w:rPr>
          <w:fldChar w:fldCharType="separate"/>
        </w:r>
        <w:r>
          <w:rPr>
            <w:webHidden/>
          </w:rPr>
          <w:t>70</w:t>
        </w:r>
        <w:r>
          <w:rPr>
            <w:webHidden/>
          </w:rPr>
          <w:fldChar w:fldCharType="end"/>
        </w:r>
      </w:hyperlink>
    </w:p>
    <w:p w14:paraId="3CD30390" w14:textId="251B9BB3" w:rsidR="00F06C7F" w:rsidRDefault="00F06C7F">
      <w:pPr>
        <w:pStyle w:val="TOC2"/>
        <w:rPr>
          <w:rFonts w:asciiTheme="minorHAnsi" w:eastAsiaTheme="minorEastAsia" w:hAnsiTheme="minorHAnsi" w:cstheme="minorBidi"/>
          <w:kern w:val="2"/>
          <w:sz w:val="24"/>
          <w:szCs w:val="24"/>
          <w:lang w:eastAsia="en-AU"/>
          <w14:ligatures w14:val="standardContextual"/>
        </w:rPr>
      </w:pPr>
      <w:hyperlink w:anchor="_Toc237879751" w:history="1">
        <w:r w:rsidRPr="00C34AA2">
          <w:rPr>
            <w:rStyle w:val="Hyperlink"/>
          </w:rPr>
          <w:t>4.7 Investigation reports</w:t>
        </w:r>
        <w:r>
          <w:rPr>
            <w:webHidden/>
          </w:rPr>
          <w:tab/>
        </w:r>
        <w:r>
          <w:rPr>
            <w:webHidden/>
          </w:rPr>
          <w:fldChar w:fldCharType="begin"/>
        </w:r>
        <w:r>
          <w:rPr>
            <w:webHidden/>
          </w:rPr>
          <w:instrText xml:space="preserve"> PAGEREF _Toc237879751 \h </w:instrText>
        </w:r>
        <w:r>
          <w:rPr>
            <w:webHidden/>
          </w:rPr>
        </w:r>
        <w:r>
          <w:rPr>
            <w:webHidden/>
          </w:rPr>
          <w:fldChar w:fldCharType="separate"/>
        </w:r>
        <w:r>
          <w:rPr>
            <w:webHidden/>
          </w:rPr>
          <w:t>72</w:t>
        </w:r>
        <w:r>
          <w:rPr>
            <w:webHidden/>
          </w:rPr>
          <w:fldChar w:fldCharType="end"/>
        </w:r>
      </w:hyperlink>
    </w:p>
    <w:p w14:paraId="063C8D2C" w14:textId="019DAEF8" w:rsidR="00F06C7F" w:rsidRDefault="00F06C7F">
      <w:pPr>
        <w:pStyle w:val="TOC2"/>
        <w:rPr>
          <w:rFonts w:asciiTheme="minorHAnsi" w:eastAsiaTheme="minorEastAsia" w:hAnsiTheme="minorHAnsi" w:cstheme="minorBidi"/>
          <w:kern w:val="2"/>
          <w:sz w:val="24"/>
          <w:szCs w:val="24"/>
          <w:lang w:eastAsia="en-AU"/>
          <w14:ligatures w14:val="standardContextual"/>
        </w:rPr>
      </w:pPr>
      <w:hyperlink w:anchor="_Toc237879752" w:history="1">
        <w:r w:rsidRPr="00C34AA2">
          <w:rPr>
            <w:rStyle w:val="Hyperlink"/>
          </w:rPr>
          <w:t>4.8 Reviewing an investigation outcome</w:t>
        </w:r>
        <w:r>
          <w:rPr>
            <w:webHidden/>
          </w:rPr>
          <w:tab/>
        </w:r>
        <w:r>
          <w:rPr>
            <w:webHidden/>
          </w:rPr>
          <w:fldChar w:fldCharType="begin"/>
        </w:r>
        <w:r>
          <w:rPr>
            <w:webHidden/>
          </w:rPr>
          <w:instrText xml:space="preserve"> PAGEREF _Toc237879752 \h </w:instrText>
        </w:r>
        <w:r>
          <w:rPr>
            <w:webHidden/>
          </w:rPr>
        </w:r>
        <w:r>
          <w:rPr>
            <w:webHidden/>
          </w:rPr>
          <w:fldChar w:fldCharType="separate"/>
        </w:r>
        <w:r>
          <w:rPr>
            <w:webHidden/>
          </w:rPr>
          <w:t>74</w:t>
        </w:r>
        <w:r>
          <w:rPr>
            <w:webHidden/>
          </w:rPr>
          <w:fldChar w:fldCharType="end"/>
        </w:r>
      </w:hyperlink>
    </w:p>
    <w:p w14:paraId="5C008D00" w14:textId="60E4B5A5" w:rsidR="00F06C7F" w:rsidRDefault="00F06C7F">
      <w:pPr>
        <w:pStyle w:val="TOC2"/>
        <w:rPr>
          <w:rFonts w:asciiTheme="minorHAnsi" w:eastAsiaTheme="minorEastAsia" w:hAnsiTheme="minorHAnsi" w:cstheme="minorBidi"/>
          <w:kern w:val="2"/>
          <w:sz w:val="24"/>
          <w:szCs w:val="24"/>
          <w:lang w:eastAsia="en-AU"/>
          <w14:ligatures w14:val="standardContextual"/>
        </w:rPr>
      </w:pPr>
      <w:hyperlink w:anchor="_Toc237879753" w:history="1">
        <w:r w:rsidRPr="00C34AA2">
          <w:rPr>
            <w:rStyle w:val="Hyperlink"/>
          </w:rPr>
          <w:t>4.9 Investigating an incident – summary</w:t>
        </w:r>
        <w:r>
          <w:rPr>
            <w:webHidden/>
          </w:rPr>
          <w:tab/>
        </w:r>
        <w:r>
          <w:rPr>
            <w:webHidden/>
          </w:rPr>
          <w:fldChar w:fldCharType="begin"/>
        </w:r>
        <w:r>
          <w:rPr>
            <w:webHidden/>
          </w:rPr>
          <w:instrText xml:space="preserve"> PAGEREF _Toc237879753 \h </w:instrText>
        </w:r>
        <w:r>
          <w:rPr>
            <w:webHidden/>
          </w:rPr>
        </w:r>
        <w:r>
          <w:rPr>
            <w:webHidden/>
          </w:rPr>
          <w:fldChar w:fldCharType="separate"/>
        </w:r>
        <w:r>
          <w:rPr>
            <w:webHidden/>
          </w:rPr>
          <w:t>76</w:t>
        </w:r>
        <w:r>
          <w:rPr>
            <w:webHidden/>
          </w:rPr>
          <w:fldChar w:fldCharType="end"/>
        </w:r>
      </w:hyperlink>
    </w:p>
    <w:p w14:paraId="1C2E25CC" w14:textId="06A93DD8" w:rsidR="00F06C7F" w:rsidRDefault="00F06C7F">
      <w:pPr>
        <w:pStyle w:val="TOC1"/>
        <w:rPr>
          <w:rFonts w:asciiTheme="minorHAnsi" w:eastAsiaTheme="minorEastAsia" w:hAnsiTheme="minorHAnsi" w:cstheme="minorBidi"/>
          <w:b w:val="0"/>
          <w:kern w:val="2"/>
          <w:sz w:val="24"/>
          <w:szCs w:val="24"/>
          <w:lang w:eastAsia="en-AU"/>
          <w14:ligatures w14:val="standardContextual"/>
        </w:rPr>
      </w:pPr>
      <w:hyperlink w:anchor="_Toc237879754" w:history="1">
        <w:r w:rsidRPr="00C34AA2">
          <w:rPr>
            <w:rStyle w:val="Hyperlink"/>
          </w:rPr>
          <w:t>Chapter 5: Reviewing an incident</w:t>
        </w:r>
        <w:r>
          <w:rPr>
            <w:webHidden/>
          </w:rPr>
          <w:tab/>
        </w:r>
        <w:r>
          <w:rPr>
            <w:webHidden/>
          </w:rPr>
          <w:fldChar w:fldCharType="begin"/>
        </w:r>
        <w:r>
          <w:rPr>
            <w:webHidden/>
          </w:rPr>
          <w:instrText xml:space="preserve"> PAGEREF _Toc237879754 \h </w:instrText>
        </w:r>
        <w:r>
          <w:rPr>
            <w:webHidden/>
          </w:rPr>
        </w:r>
        <w:r>
          <w:rPr>
            <w:webHidden/>
          </w:rPr>
          <w:fldChar w:fldCharType="separate"/>
        </w:r>
        <w:r>
          <w:rPr>
            <w:webHidden/>
          </w:rPr>
          <w:t>78</w:t>
        </w:r>
        <w:r>
          <w:rPr>
            <w:webHidden/>
          </w:rPr>
          <w:fldChar w:fldCharType="end"/>
        </w:r>
      </w:hyperlink>
    </w:p>
    <w:p w14:paraId="316CD30F" w14:textId="5B5C2372" w:rsidR="00F06C7F" w:rsidRDefault="00F06C7F">
      <w:pPr>
        <w:pStyle w:val="TOC2"/>
        <w:rPr>
          <w:rFonts w:asciiTheme="minorHAnsi" w:eastAsiaTheme="minorEastAsia" w:hAnsiTheme="minorHAnsi" w:cstheme="minorBidi"/>
          <w:kern w:val="2"/>
          <w:sz w:val="24"/>
          <w:szCs w:val="24"/>
          <w:lang w:eastAsia="en-AU"/>
          <w14:ligatures w14:val="standardContextual"/>
        </w:rPr>
      </w:pPr>
      <w:hyperlink w:anchor="_Toc237879755" w:history="1">
        <w:r w:rsidRPr="00C34AA2">
          <w:rPr>
            <w:rStyle w:val="Hyperlink"/>
          </w:rPr>
          <w:t>5.1 Reviewing an incident – overview</w:t>
        </w:r>
        <w:r>
          <w:rPr>
            <w:webHidden/>
          </w:rPr>
          <w:tab/>
        </w:r>
        <w:r>
          <w:rPr>
            <w:webHidden/>
          </w:rPr>
          <w:fldChar w:fldCharType="begin"/>
        </w:r>
        <w:r>
          <w:rPr>
            <w:webHidden/>
          </w:rPr>
          <w:instrText xml:space="preserve"> PAGEREF _Toc237879755 \h </w:instrText>
        </w:r>
        <w:r>
          <w:rPr>
            <w:webHidden/>
          </w:rPr>
        </w:r>
        <w:r>
          <w:rPr>
            <w:webHidden/>
          </w:rPr>
          <w:fldChar w:fldCharType="separate"/>
        </w:r>
        <w:r>
          <w:rPr>
            <w:webHidden/>
          </w:rPr>
          <w:t>78</w:t>
        </w:r>
        <w:r>
          <w:rPr>
            <w:webHidden/>
          </w:rPr>
          <w:fldChar w:fldCharType="end"/>
        </w:r>
      </w:hyperlink>
    </w:p>
    <w:p w14:paraId="36E9B905" w14:textId="47C978D1" w:rsidR="00F06C7F" w:rsidRDefault="00F06C7F">
      <w:pPr>
        <w:pStyle w:val="TOC2"/>
        <w:rPr>
          <w:rFonts w:asciiTheme="minorHAnsi" w:eastAsiaTheme="minorEastAsia" w:hAnsiTheme="minorHAnsi" w:cstheme="minorBidi"/>
          <w:kern w:val="2"/>
          <w:sz w:val="24"/>
          <w:szCs w:val="24"/>
          <w:lang w:eastAsia="en-AU"/>
          <w14:ligatures w14:val="standardContextual"/>
        </w:rPr>
      </w:pPr>
      <w:hyperlink w:anchor="_Toc237879756" w:history="1">
        <w:r w:rsidRPr="00C34AA2">
          <w:rPr>
            <w:rStyle w:val="Hyperlink"/>
          </w:rPr>
          <w:t>5.2 Incident review minimum requirements</w:t>
        </w:r>
        <w:r>
          <w:rPr>
            <w:webHidden/>
          </w:rPr>
          <w:tab/>
        </w:r>
        <w:r>
          <w:rPr>
            <w:webHidden/>
          </w:rPr>
          <w:fldChar w:fldCharType="begin"/>
        </w:r>
        <w:r>
          <w:rPr>
            <w:webHidden/>
          </w:rPr>
          <w:instrText xml:space="preserve"> PAGEREF _Toc237879756 \h </w:instrText>
        </w:r>
        <w:r>
          <w:rPr>
            <w:webHidden/>
          </w:rPr>
        </w:r>
        <w:r>
          <w:rPr>
            <w:webHidden/>
          </w:rPr>
          <w:fldChar w:fldCharType="separate"/>
        </w:r>
        <w:r>
          <w:rPr>
            <w:webHidden/>
          </w:rPr>
          <w:t>79</w:t>
        </w:r>
        <w:r>
          <w:rPr>
            <w:webHidden/>
          </w:rPr>
          <w:fldChar w:fldCharType="end"/>
        </w:r>
      </w:hyperlink>
    </w:p>
    <w:p w14:paraId="3F6BD51A" w14:textId="299E9C0D" w:rsidR="00F06C7F" w:rsidRDefault="00F06C7F">
      <w:pPr>
        <w:pStyle w:val="TOC2"/>
        <w:rPr>
          <w:rFonts w:asciiTheme="minorHAnsi" w:eastAsiaTheme="minorEastAsia" w:hAnsiTheme="minorHAnsi" w:cstheme="minorBidi"/>
          <w:kern w:val="2"/>
          <w:sz w:val="24"/>
          <w:szCs w:val="24"/>
          <w:lang w:eastAsia="en-AU"/>
          <w14:ligatures w14:val="standardContextual"/>
        </w:rPr>
      </w:pPr>
      <w:hyperlink w:anchor="_Toc237879757" w:history="1">
        <w:r w:rsidRPr="00C34AA2">
          <w:rPr>
            <w:rStyle w:val="Hyperlink"/>
          </w:rPr>
          <w:t>5.3 Review report</w:t>
        </w:r>
        <w:r>
          <w:rPr>
            <w:webHidden/>
          </w:rPr>
          <w:tab/>
        </w:r>
        <w:r>
          <w:rPr>
            <w:webHidden/>
          </w:rPr>
          <w:fldChar w:fldCharType="begin"/>
        </w:r>
        <w:r>
          <w:rPr>
            <w:webHidden/>
          </w:rPr>
          <w:instrText xml:space="preserve"> PAGEREF _Toc237879757 \h </w:instrText>
        </w:r>
        <w:r>
          <w:rPr>
            <w:webHidden/>
          </w:rPr>
        </w:r>
        <w:r>
          <w:rPr>
            <w:webHidden/>
          </w:rPr>
          <w:fldChar w:fldCharType="separate"/>
        </w:r>
        <w:r>
          <w:rPr>
            <w:webHidden/>
          </w:rPr>
          <w:t>81</w:t>
        </w:r>
        <w:r>
          <w:rPr>
            <w:webHidden/>
          </w:rPr>
          <w:fldChar w:fldCharType="end"/>
        </w:r>
      </w:hyperlink>
    </w:p>
    <w:p w14:paraId="26DB0995" w14:textId="4B094ECC" w:rsidR="00F06C7F" w:rsidRDefault="00F06C7F">
      <w:pPr>
        <w:pStyle w:val="TOC2"/>
        <w:rPr>
          <w:rFonts w:asciiTheme="minorHAnsi" w:eastAsiaTheme="minorEastAsia" w:hAnsiTheme="minorHAnsi" w:cstheme="minorBidi"/>
          <w:kern w:val="2"/>
          <w:sz w:val="24"/>
          <w:szCs w:val="24"/>
          <w:lang w:eastAsia="en-AU"/>
          <w14:ligatures w14:val="standardContextual"/>
        </w:rPr>
      </w:pPr>
      <w:hyperlink w:anchor="_Toc237879758" w:history="1">
        <w:r w:rsidRPr="00C34AA2">
          <w:rPr>
            <w:rStyle w:val="Hyperlink"/>
          </w:rPr>
          <w:t>5.4 Reviewing an incident – summary</w:t>
        </w:r>
        <w:r>
          <w:rPr>
            <w:webHidden/>
          </w:rPr>
          <w:tab/>
        </w:r>
        <w:r>
          <w:rPr>
            <w:webHidden/>
          </w:rPr>
          <w:fldChar w:fldCharType="begin"/>
        </w:r>
        <w:r>
          <w:rPr>
            <w:webHidden/>
          </w:rPr>
          <w:instrText xml:space="preserve"> PAGEREF _Toc237879758 \h </w:instrText>
        </w:r>
        <w:r>
          <w:rPr>
            <w:webHidden/>
          </w:rPr>
        </w:r>
        <w:r>
          <w:rPr>
            <w:webHidden/>
          </w:rPr>
          <w:fldChar w:fldCharType="separate"/>
        </w:r>
        <w:r>
          <w:rPr>
            <w:webHidden/>
          </w:rPr>
          <w:t>83</w:t>
        </w:r>
        <w:r>
          <w:rPr>
            <w:webHidden/>
          </w:rPr>
          <w:fldChar w:fldCharType="end"/>
        </w:r>
      </w:hyperlink>
    </w:p>
    <w:p w14:paraId="3C0B6961" w14:textId="66785C0D" w:rsidR="00F06C7F" w:rsidRDefault="00F06C7F">
      <w:pPr>
        <w:pStyle w:val="TOC1"/>
        <w:rPr>
          <w:rFonts w:asciiTheme="minorHAnsi" w:eastAsiaTheme="minorEastAsia" w:hAnsiTheme="minorHAnsi" w:cstheme="minorBidi"/>
          <w:b w:val="0"/>
          <w:kern w:val="2"/>
          <w:sz w:val="24"/>
          <w:szCs w:val="24"/>
          <w:lang w:eastAsia="en-AU"/>
          <w14:ligatures w14:val="standardContextual"/>
        </w:rPr>
      </w:pPr>
      <w:hyperlink w:anchor="_Toc237879759" w:history="1">
        <w:r w:rsidRPr="00C34AA2">
          <w:rPr>
            <w:rStyle w:val="Hyperlink"/>
          </w:rPr>
          <w:t>Chapter 6: Analysis and learning from an incident</w:t>
        </w:r>
        <w:r>
          <w:rPr>
            <w:webHidden/>
          </w:rPr>
          <w:tab/>
        </w:r>
        <w:r>
          <w:rPr>
            <w:webHidden/>
          </w:rPr>
          <w:fldChar w:fldCharType="begin"/>
        </w:r>
        <w:r>
          <w:rPr>
            <w:webHidden/>
          </w:rPr>
          <w:instrText xml:space="preserve"> PAGEREF _Toc237879759 \h </w:instrText>
        </w:r>
        <w:r>
          <w:rPr>
            <w:webHidden/>
          </w:rPr>
        </w:r>
        <w:r>
          <w:rPr>
            <w:webHidden/>
          </w:rPr>
          <w:fldChar w:fldCharType="separate"/>
        </w:r>
        <w:r>
          <w:rPr>
            <w:webHidden/>
          </w:rPr>
          <w:t>85</w:t>
        </w:r>
        <w:r>
          <w:rPr>
            <w:webHidden/>
          </w:rPr>
          <w:fldChar w:fldCharType="end"/>
        </w:r>
      </w:hyperlink>
    </w:p>
    <w:p w14:paraId="1CD67652" w14:textId="1978587C" w:rsidR="00F06C7F" w:rsidRDefault="00F06C7F">
      <w:pPr>
        <w:pStyle w:val="TOC2"/>
        <w:rPr>
          <w:rFonts w:asciiTheme="minorHAnsi" w:eastAsiaTheme="minorEastAsia" w:hAnsiTheme="minorHAnsi" w:cstheme="minorBidi"/>
          <w:kern w:val="2"/>
          <w:sz w:val="24"/>
          <w:szCs w:val="24"/>
          <w:lang w:eastAsia="en-AU"/>
          <w14:ligatures w14:val="standardContextual"/>
        </w:rPr>
      </w:pPr>
      <w:hyperlink w:anchor="_Toc237879760" w:history="1">
        <w:r w:rsidRPr="00C34AA2">
          <w:rPr>
            <w:rStyle w:val="Hyperlink"/>
          </w:rPr>
          <w:t>6.1 Analysis and learning – overview</w:t>
        </w:r>
        <w:r>
          <w:rPr>
            <w:webHidden/>
          </w:rPr>
          <w:tab/>
        </w:r>
        <w:r>
          <w:rPr>
            <w:webHidden/>
          </w:rPr>
          <w:fldChar w:fldCharType="begin"/>
        </w:r>
        <w:r>
          <w:rPr>
            <w:webHidden/>
          </w:rPr>
          <w:instrText xml:space="preserve"> PAGEREF _Toc237879760 \h </w:instrText>
        </w:r>
        <w:r>
          <w:rPr>
            <w:webHidden/>
          </w:rPr>
        </w:r>
        <w:r>
          <w:rPr>
            <w:webHidden/>
          </w:rPr>
          <w:fldChar w:fldCharType="separate"/>
        </w:r>
        <w:r>
          <w:rPr>
            <w:webHidden/>
          </w:rPr>
          <w:t>85</w:t>
        </w:r>
        <w:r>
          <w:rPr>
            <w:webHidden/>
          </w:rPr>
          <w:fldChar w:fldCharType="end"/>
        </w:r>
      </w:hyperlink>
    </w:p>
    <w:p w14:paraId="6A85F796" w14:textId="19B1B138" w:rsidR="00F06C7F" w:rsidRDefault="00F06C7F">
      <w:pPr>
        <w:pStyle w:val="TOC2"/>
        <w:rPr>
          <w:rFonts w:asciiTheme="minorHAnsi" w:eastAsiaTheme="minorEastAsia" w:hAnsiTheme="minorHAnsi" w:cstheme="minorBidi"/>
          <w:kern w:val="2"/>
          <w:sz w:val="24"/>
          <w:szCs w:val="24"/>
          <w:lang w:eastAsia="en-AU"/>
          <w14:ligatures w14:val="standardContextual"/>
        </w:rPr>
      </w:pPr>
      <w:hyperlink w:anchor="_Toc237879761" w:history="1">
        <w:r w:rsidRPr="00C34AA2">
          <w:rPr>
            <w:rStyle w:val="Hyperlink"/>
          </w:rPr>
          <w:t>6.2 Implementation of recommendations</w:t>
        </w:r>
        <w:r>
          <w:rPr>
            <w:webHidden/>
          </w:rPr>
          <w:tab/>
        </w:r>
        <w:r>
          <w:rPr>
            <w:webHidden/>
          </w:rPr>
          <w:fldChar w:fldCharType="begin"/>
        </w:r>
        <w:r>
          <w:rPr>
            <w:webHidden/>
          </w:rPr>
          <w:instrText xml:space="preserve"> PAGEREF _Toc237879761 \h </w:instrText>
        </w:r>
        <w:r>
          <w:rPr>
            <w:webHidden/>
          </w:rPr>
        </w:r>
        <w:r>
          <w:rPr>
            <w:webHidden/>
          </w:rPr>
          <w:fldChar w:fldCharType="separate"/>
        </w:r>
        <w:r>
          <w:rPr>
            <w:webHidden/>
          </w:rPr>
          <w:t>86</w:t>
        </w:r>
        <w:r>
          <w:rPr>
            <w:webHidden/>
          </w:rPr>
          <w:fldChar w:fldCharType="end"/>
        </w:r>
      </w:hyperlink>
    </w:p>
    <w:p w14:paraId="3078207E" w14:textId="7E81DD2E" w:rsidR="00F06C7F" w:rsidRDefault="00F06C7F">
      <w:pPr>
        <w:pStyle w:val="TOC2"/>
        <w:rPr>
          <w:rFonts w:asciiTheme="minorHAnsi" w:eastAsiaTheme="minorEastAsia" w:hAnsiTheme="minorHAnsi" w:cstheme="minorBidi"/>
          <w:kern w:val="2"/>
          <w:sz w:val="24"/>
          <w:szCs w:val="24"/>
          <w:lang w:eastAsia="en-AU"/>
          <w14:ligatures w14:val="standardContextual"/>
        </w:rPr>
      </w:pPr>
      <w:hyperlink w:anchor="_Toc237879762" w:history="1">
        <w:r w:rsidRPr="00C34AA2">
          <w:rPr>
            <w:rStyle w:val="Hyperlink"/>
          </w:rPr>
          <w:t>6.3 Data analysis</w:t>
        </w:r>
        <w:r>
          <w:rPr>
            <w:webHidden/>
          </w:rPr>
          <w:tab/>
        </w:r>
        <w:r>
          <w:rPr>
            <w:webHidden/>
          </w:rPr>
          <w:fldChar w:fldCharType="begin"/>
        </w:r>
        <w:r>
          <w:rPr>
            <w:webHidden/>
          </w:rPr>
          <w:instrText xml:space="preserve"> PAGEREF _Toc237879762 \h </w:instrText>
        </w:r>
        <w:r>
          <w:rPr>
            <w:webHidden/>
          </w:rPr>
        </w:r>
        <w:r>
          <w:rPr>
            <w:webHidden/>
          </w:rPr>
          <w:fldChar w:fldCharType="separate"/>
        </w:r>
        <w:r>
          <w:rPr>
            <w:webHidden/>
          </w:rPr>
          <w:t>88</w:t>
        </w:r>
        <w:r>
          <w:rPr>
            <w:webHidden/>
          </w:rPr>
          <w:fldChar w:fldCharType="end"/>
        </w:r>
      </w:hyperlink>
    </w:p>
    <w:p w14:paraId="0B8343F0" w14:textId="7E5B24FD" w:rsidR="00F06C7F" w:rsidRDefault="00F06C7F">
      <w:pPr>
        <w:pStyle w:val="TOC2"/>
        <w:rPr>
          <w:rFonts w:asciiTheme="minorHAnsi" w:eastAsiaTheme="minorEastAsia" w:hAnsiTheme="minorHAnsi" w:cstheme="minorBidi"/>
          <w:kern w:val="2"/>
          <w:sz w:val="24"/>
          <w:szCs w:val="24"/>
          <w:lang w:eastAsia="en-AU"/>
          <w14:ligatures w14:val="standardContextual"/>
        </w:rPr>
      </w:pPr>
      <w:hyperlink w:anchor="_Toc237879763" w:history="1">
        <w:r w:rsidRPr="00C34AA2">
          <w:rPr>
            <w:rStyle w:val="Hyperlink"/>
          </w:rPr>
          <w:t>6.4 System-wide sharing and learning</w:t>
        </w:r>
        <w:r>
          <w:rPr>
            <w:webHidden/>
          </w:rPr>
          <w:tab/>
        </w:r>
        <w:r>
          <w:rPr>
            <w:webHidden/>
          </w:rPr>
          <w:fldChar w:fldCharType="begin"/>
        </w:r>
        <w:r>
          <w:rPr>
            <w:webHidden/>
          </w:rPr>
          <w:instrText xml:space="preserve"> PAGEREF _Toc237879763 \h </w:instrText>
        </w:r>
        <w:r>
          <w:rPr>
            <w:webHidden/>
          </w:rPr>
        </w:r>
        <w:r>
          <w:rPr>
            <w:webHidden/>
          </w:rPr>
          <w:fldChar w:fldCharType="separate"/>
        </w:r>
        <w:r>
          <w:rPr>
            <w:webHidden/>
          </w:rPr>
          <w:t>90</w:t>
        </w:r>
        <w:r>
          <w:rPr>
            <w:webHidden/>
          </w:rPr>
          <w:fldChar w:fldCharType="end"/>
        </w:r>
      </w:hyperlink>
    </w:p>
    <w:p w14:paraId="45D21093" w14:textId="67F37EE5" w:rsidR="00F06C7F" w:rsidRDefault="00F06C7F">
      <w:pPr>
        <w:pStyle w:val="TOC2"/>
        <w:rPr>
          <w:rFonts w:asciiTheme="minorHAnsi" w:eastAsiaTheme="minorEastAsia" w:hAnsiTheme="minorHAnsi" w:cstheme="minorBidi"/>
          <w:kern w:val="2"/>
          <w:sz w:val="24"/>
          <w:szCs w:val="24"/>
          <w:lang w:eastAsia="en-AU"/>
          <w14:ligatures w14:val="standardContextual"/>
        </w:rPr>
      </w:pPr>
      <w:hyperlink w:anchor="_Toc237879764" w:history="1">
        <w:r w:rsidRPr="00C34AA2">
          <w:rPr>
            <w:rStyle w:val="Hyperlink"/>
          </w:rPr>
          <w:t>6.5 Mechanisms of monitoring and oversight</w:t>
        </w:r>
        <w:r>
          <w:rPr>
            <w:webHidden/>
          </w:rPr>
          <w:tab/>
        </w:r>
        <w:r>
          <w:rPr>
            <w:webHidden/>
          </w:rPr>
          <w:fldChar w:fldCharType="begin"/>
        </w:r>
        <w:r>
          <w:rPr>
            <w:webHidden/>
          </w:rPr>
          <w:instrText xml:space="preserve"> PAGEREF _Toc237879764 \h </w:instrText>
        </w:r>
        <w:r>
          <w:rPr>
            <w:webHidden/>
          </w:rPr>
        </w:r>
        <w:r>
          <w:rPr>
            <w:webHidden/>
          </w:rPr>
          <w:fldChar w:fldCharType="separate"/>
        </w:r>
        <w:r>
          <w:rPr>
            <w:webHidden/>
          </w:rPr>
          <w:t>91</w:t>
        </w:r>
        <w:r>
          <w:rPr>
            <w:webHidden/>
          </w:rPr>
          <w:fldChar w:fldCharType="end"/>
        </w:r>
      </w:hyperlink>
    </w:p>
    <w:p w14:paraId="26D2AEB2" w14:textId="64A8F952" w:rsidR="00F06C7F" w:rsidRDefault="00F06C7F">
      <w:pPr>
        <w:pStyle w:val="TOC2"/>
        <w:rPr>
          <w:rFonts w:asciiTheme="minorHAnsi" w:eastAsiaTheme="minorEastAsia" w:hAnsiTheme="minorHAnsi" w:cstheme="minorBidi"/>
          <w:kern w:val="2"/>
          <w:sz w:val="24"/>
          <w:szCs w:val="24"/>
          <w:lang w:eastAsia="en-AU"/>
          <w14:ligatures w14:val="standardContextual"/>
        </w:rPr>
      </w:pPr>
      <w:hyperlink w:anchor="_Toc237879765" w:history="1">
        <w:r w:rsidRPr="00C34AA2">
          <w:rPr>
            <w:rStyle w:val="Hyperlink"/>
          </w:rPr>
          <w:t>6.6 Analysis and learning – summary</w:t>
        </w:r>
        <w:r>
          <w:rPr>
            <w:webHidden/>
          </w:rPr>
          <w:tab/>
        </w:r>
        <w:r>
          <w:rPr>
            <w:webHidden/>
          </w:rPr>
          <w:fldChar w:fldCharType="begin"/>
        </w:r>
        <w:r>
          <w:rPr>
            <w:webHidden/>
          </w:rPr>
          <w:instrText xml:space="preserve"> PAGEREF _Toc237879765 \h </w:instrText>
        </w:r>
        <w:r>
          <w:rPr>
            <w:webHidden/>
          </w:rPr>
        </w:r>
        <w:r>
          <w:rPr>
            <w:webHidden/>
          </w:rPr>
          <w:fldChar w:fldCharType="separate"/>
        </w:r>
        <w:r>
          <w:rPr>
            <w:webHidden/>
          </w:rPr>
          <w:t>96</w:t>
        </w:r>
        <w:r>
          <w:rPr>
            <w:webHidden/>
          </w:rPr>
          <w:fldChar w:fldCharType="end"/>
        </w:r>
      </w:hyperlink>
    </w:p>
    <w:p w14:paraId="7B84AD97" w14:textId="3F7778F6" w:rsidR="00F06C7F" w:rsidRDefault="00F06C7F">
      <w:pPr>
        <w:pStyle w:val="TOC1"/>
        <w:rPr>
          <w:rFonts w:asciiTheme="minorHAnsi" w:eastAsiaTheme="minorEastAsia" w:hAnsiTheme="minorHAnsi" w:cstheme="minorBidi"/>
          <w:b w:val="0"/>
          <w:kern w:val="2"/>
          <w:sz w:val="24"/>
          <w:szCs w:val="24"/>
          <w:lang w:eastAsia="en-AU"/>
          <w14:ligatures w14:val="standardContextual"/>
        </w:rPr>
      </w:pPr>
      <w:hyperlink w:anchor="_Toc237879766" w:history="1">
        <w:r w:rsidRPr="00C34AA2">
          <w:rPr>
            <w:rStyle w:val="Hyperlink"/>
          </w:rPr>
          <w:t>Appendix 1: Incident types</w:t>
        </w:r>
        <w:r>
          <w:rPr>
            <w:webHidden/>
          </w:rPr>
          <w:tab/>
        </w:r>
        <w:r>
          <w:rPr>
            <w:webHidden/>
          </w:rPr>
          <w:fldChar w:fldCharType="begin"/>
        </w:r>
        <w:r>
          <w:rPr>
            <w:webHidden/>
          </w:rPr>
          <w:instrText xml:space="preserve"> PAGEREF _Toc237879766 \h </w:instrText>
        </w:r>
        <w:r>
          <w:rPr>
            <w:webHidden/>
          </w:rPr>
        </w:r>
        <w:r>
          <w:rPr>
            <w:webHidden/>
          </w:rPr>
          <w:fldChar w:fldCharType="separate"/>
        </w:r>
        <w:r>
          <w:rPr>
            <w:webHidden/>
          </w:rPr>
          <w:t>97</w:t>
        </w:r>
        <w:r>
          <w:rPr>
            <w:webHidden/>
          </w:rPr>
          <w:fldChar w:fldCharType="end"/>
        </w:r>
      </w:hyperlink>
    </w:p>
    <w:p w14:paraId="56D509EB" w14:textId="2C046C46" w:rsidR="00FB1F6E" w:rsidRDefault="005120AA" w:rsidP="005E3977">
      <w:pPr>
        <w:pStyle w:val="Body"/>
      </w:pPr>
      <w:r>
        <w:fldChar w:fldCharType="end"/>
      </w:r>
      <w:r w:rsidR="00FB1F6E" w:rsidRPr="00202E0F">
        <w:br w:type="page"/>
      </w:r>
    </w:p>
    <w:p w14:paraId="65D47164" w14:textId="6A96F132" w:rsidR="00EA6005" w:rsidRPr="002E356B" w:rsidRDefault="00EA6005" w:rsidP="00EA0BA2">
      <w:pPr>
        <w:pStyle w:val="Heading1"/>
      </w:pPr>
      <w:bookmarkStart w:id="2" w:name="_Toc237342715"/>
      <w:bookmarkStart w:id="3" w:name="_Toc237879716"/>
      <w:r w:rsidRPr="002E356B">
        <w:lastRenderedPageBreak/>
        <w:t>Glossary</w:t>
      </w:r>
      <w:bookmarkEnd w:id="2"/>
      <w:bookmarkEnd w:id="3"/>
    </w:p>
    <w:tbl>
      <w:tblPr>
        <w:tblStyle w:val="CIMS2table"/>
        <w:tblW w:w="0" w:type="auto"/>
        <w:tblLook w:val="06A0" w:firstRow="1" w:lastRow="0" w:firstColumn="1" w:lastColumn="0" w:noHBand="1" w:noVBand="1"/>
      </w:tblPr>
      <w:tblGrid>
        <w:gridCol w:w="2875"/>
        <w:gridCol w:w="6413"/>
      </w:tblGrid>
      <w:tr w:rsidR="00EA6005" w:rsidRPr="002E356B" w14:paraId="4753EE65" w14:textId="77777777" w:rsidTr="00373A2C">
        <w:trPr>
          <w:tblHeader/>
        </w:trPr>
        <w:tc>
          <w:tcPr>
            <w:tcW w:w="2875" w:type="dxa"/>
          </w:tcPr>
          <w:p w14:paraId="220EF527" w14:textId="77777777" w:rsidR="00EA6005" w:rsidRPr="002E356B" w:rsidRDefault="00EA6005">
            <w:pPr>
              <w:pStyle w:val="Tablecolhead"/>
              <w:rPr>
                <w:color w:val="auto"/>
              </w:rPr>
            </w:pPr>
            <w:r w:rsidRPr="002E356B">
              <w:rPr>
                <w:color w:val="auto"/>
              </w:rPr>
              <w:t>Term</w:t>
            </w:r>
          </w:p>
        </w:tc>
        <w:tc>
          <w:tcPr>
            <w:tcW w:w="6413" w:type="dxa"/>
          </w:tcPr>
          <w:p w14:paraId="32DF9B41" w14:textId="77777777" w:rsidR="00EA6005" w:rsidRPr="002E356B" w:rsidRDefault="00EA6005">
            <w:pPr>
              <w:pStyle w:val="Tablecolhead"/>
              <w:rPr>
                <w:color w:val="auto"/>
              </w:rPr>
            </w:pPr>
            <w:r w:rsidRPr="002E356B">
              <w:rPr>
                <w:color w:val="auto"/>
              </w:rPr>
              <w:t>Definition</w:t>
            </w:r>
          </w:p>
        </w:tc>
      </w:tr>
      <w:tr w:rsidR="00EA6005" w:rsidRPr="002E356B" w14:paraId="06109170" w14:textId="77777777" w:rsidTr="00373A2C">
        <w:tc>
          <w:tcPr>
            <w:tcW w:w="2875" w:type="dxa"/>
          </w:tcPr>
          <w:p w14:paraId="79ED741A" w14:textId="77777777" w:rsidR="00EA6005" w:rsidRPr="007230C8" w:rsidRDefault="00EA6005">
            <w:pPr>
              <w:pStyle w:val="Tabletext"/>
              <w:rPr>
                <w:b/>
              </w:rPr>
            </w:pPr>
            <w:r w:rsidRPr="007230C8">
              <w:rPr>
                <w:b/>
              </w:rPr>
              <w:t>Abuse</w:t>
            </w:r>
          </w:p>
        </w:tc>
        <w:tc>
          <w:tcPr>
            <w:tcW w:w="6413" w:type="dxa"/>
          </w:tcPr>
          <w:p w14:paraId="258BFA5D" w14:textId="29565242" w:rsidR="00EA6005" w:rsidRPr="002E356B" w:rsidRDefault="00EA6005">
            <w:pPr>
              <w:pStyle w:val="Tabletext"/>
            </w:pPr>
            <w:r w:rsidRPr="002E356B">
              <w:t xml:space="preserve">For the purposes of this policy, abuse includes physical, emotional, financial and sexual abuse or neglect. </w:t>
            </w:r>
            <w:r w:rsidR="004735B9" w:rsidRPr="002E356B">
              <w:t>Appendix 1 contains definitions of these incident types.</w:t>
            </w:r>
          </w:p>
        </w:tc>
      </w:tr>
      <w:tr w:rsidR="00EA6005" w:rsidRPr="002E356B" w14:paraId="010E5225" w14:textId="77777777" w:rsidTr="00373A2C">
        <w:tc>
          <w:tcPr>
            <w:tcW w:w="2875" w:type="dxa"/>
          </w:tcPr>
          <w:p w14:paraId="44A82C63" w14:textId="77777777" w:rsidR="00EA6005" w:rsidRPr="007230C8" w:rsidRDefault="00EA6005">
            <w:pPr>
              <w:pStyle w:val="Tabletext"/>
              <w:rPr>
                <w:b/>
              </w:rPr>
            </w:pPr>
            <w:r w:rsidRPr="007230C8">
              <w:rPr>
                <w:b/>
              </w:rPr>
              <w:t>Aboriginal Children in Aboriginal Care (ACAC)</w:t>
            </w:r>
          </w:p>
        </w:tc>
        <w:tc>
          <w:tcPr>
            <w:tcW w:w="6413" w:type="dxa"/>
          </w:tcPr>
          <w:p w14:paraId="02BB9C5F" w14:textId="1AF4BE18" w:rsidR="00EA6005" w:rsidRPr="002E356B" w:rsidRDefault="00EA6005">
            <w:pPr>
              <w:pStyle w:val="Tabletext"/>
            </w:pPr>
            <w:r w:rsidRPr="002E356B">
              <w:t xml:space="preserve">ACAC providers deliver </w:t>
            </w:r>
            <w:r w:rsidR="00F33D74" w:rsidRPr="002E356B">
              <w:t>c</w:t>
            </w:r>
            <w:r w:rsidRPr="002E356B">
              <w:t xml:space="preserve">hild </w:t>
            </w:r>
            <w:r w:rsidR="00F33D74" w:rsidRPr="002E356B">
              <w:t>p</w:t>
            </w:r>
            <w:r w:rsidRPr="002E356B">
              <w:t xml:space="preserve">rotection </w:t>
            </w:r>
            <w:r w:rsidR="00F33D74" w:rsidRPr="002E356B">
              <w:t>s</w:t>
            </w:r>
            <w:r w:rsidRPr="002E356B">
              <w:t>ervices.</w:t>
            </w:r>
          </w:p>
          <w:p w14:paraId="726AAA25" w14:textId="571B09A6" w:rsidR="00EA6005" w:rsidRPr="002E356B" w:rsidRDefault="00EA6005">
            <w:pPr>
              <w:pStyle w:val="Tabletext"/>
            </w:pPr>
            <w:r w:rsidRPr="002E356B">
              <w:t xml:space="preserve">ACAC providers are authorised Aboriginal agencies under </w:t>
            </w:r>
            <w:r w:rsidR="00A7539B" w:rsidRPr="002E356B">
              <w:t xml:space="preserve">s </w:t>
            </w:r>
            <w:r w:rsidRPr="002E356B">
              <w:t xml:space="preserve">18 of the </w:t>
            </w:r>
            <w:r w:rsidRPr="002E356B">
              <w:rPr>
                <w:i/>
                <w:iCs/>
              </w:rPr>
              <w:t>Children, Youth and Families Act 2005</w:t>
            </w:r>
            <w:r w:rsidRPr="002E356B">
              <w:t>. ACAC providers have been delegated powers and functions of the Secretary of the Department of Families, Fairness and Housing</w:t>
            </w:r>
            <w:r w:rsidR="00807C0A" w:rsidRPr="002E356B">
              <w:t>. These</w:t>
            </w:r>
            <w:r w:rsidRPr="002E356B">
              <w:t xml:space="preserve"> includ</w:t>
            </w:r>
            <w:r w:rsidR="00807C0A" w:rsidRPr="002E356B">
              <w:t>e</w:t>
            </w:r>
            <w:r w:rsidRPr="002E356B">
              <w:t xml:space="preserve"> decision-making and case planning responsibilities.</w:t>
            </w:r>
          </w:p>
        </w:tc>
      </w:tr>
      <w:tr w:rsidR="00EA6005" w:rsidRPr="002E356B" w14:paraId="0DD8E595" w14:textId="77777777" w:rsidTr="00373A2C">
        <w:tc>
          <w:tcPr>
            <w:tcW w:w="2875" w:type="dxa"/>
          </w:tcPr>
          <w:p w14:paraId="1D7213DC" w14:textId="77777777" w:rsidR="00EA6005" w:rsidRPr="007230C8" w:rsidRDefault="00EA6005">
            <w:pPr>
              <w:pStyle w:val="Tabletext"/>
              <w:rPr>
                <w:b/>
              </w:rPr>
            </w:pPr>
            <w:r w:rsidRPr="007230C8">
              <w:rPr>
                <w:b/>
              </w:rPr>
              <w:t>Aboriginal Child Specialist Advice and Support Service (ACSASS)</w:t>
            </w:r>
          </w:p>
        </w:tc>
        <w:tc>
          <w:tcPr>
            <w:tcW w:w="6413" w:type="dxa"/>
          </w:tcPr>
          <w:p w14:paraId="3C709E2A" w14:textId="2C6B8C06" w:rsidR="00EA6005" w:rsidRPr="002E356B" w:rsidRDefault="00F33D74">
            <w:pPr>
              <w:pStyle w:val="Tabletext"/>
            </w:pPr>
            <w:r w:rsidRPr="002E356B">
              <w:t>A s</w:t>
            </w:r>
            <w:r w:rsidR="00EA6005" w:rsidRPr="002E356B">
              <w:t>ervice that provides specialist advice and consultation services to Child Protection</w:t>
            </w:r>
            <w:r w:rsidR="00807C0A" w:rsidRPr="002E356B">
              <w:t>. The aim is</w:t>
            </w:r>
            <w:r w:rsidR="00EA6005" w:rsidRPr="002E356B">
              <w:t xml:space="preserve"> to improve outcomes for Aboriginal children and young people who </w:t>
            </w:r>
            <w:proofErr w:type="gramStart"/>
            <w:r w:rsidR="00EA6005" w:rsidRPr="002E356B">
              <w:t>come into contact with</w:t>
            </w:r>
            <w:proofErr w:type="gramEnd"/>
            <w:r w:rsidR="00EA6005" w:rsidRPr="002E356B">
              <w:t xml:space="preserve"> Child Protection</w:t>
            </w:r>
            <w:r w:rsidR="00BA19E8">
              <w:t>.</w:t>
            </w:r>
            <w:r w:rsidR="00EA6005" w:rsidRPr="002E356B">
              <w:rPr>
                <w:rStyle w:val="FootnoteReference"/>
              </w:rPr>
              <w:footnoteReference w:id="3"/>
            </w:r>
            <w:r w:rsidR="00EA6005" w:rsidRPr="002E356B">
              <w:t xml:space="preserve"> The service must be involved in all significant decisions, including placement and case planning, during Child Protection involvement.</w:t>
            </w:r>
          </w:p>
          <w:p w14:paraId="47707BEC" w14:textId="4B738464" w:rsidR="00EA6005" w:rsidRPr="002E356B" w:rsidRDefault="00EA6005">
            <w:pPr>
              <w:pStyle w:val="Tabletext"/>
            </w:pPr>
            <w:r w:rsidRPr="002E356B">
              <w:t xml:space="preserve">The Victorian Aboriginal Child and Community Agency (VACCA) </w:t>
            </w:r>
            <w:proofErr w:type="gramStart"/>
            <w:r w:rsidR="00F33D74" w:rsidRPr="002E356B">
              <w:t>operates</w:t>
            </w:r>
            <w:proofErr w:type="gramEnd"/>
            <w:r w:rsidR="00F33D74" w:rsidRPr="002E356B">
              <w:t xml:space="preserve"> the service </w:t>
            </w:r>
            <w:r w:rsidRPr="002E356B">
              <w:t xml:space="preserve">in all locations except Loddon and Mallee. Bendigo and District Aboriginal Co-operative and </w:t>
            </w:r>
            <w:proofErr w:type="spellStart"/>
            <w:r w:rsidRPr="002E356B">
              <w:t>Njernda</w:t>
            </w:r>
            <w:proofErr w:type="spellEnd"/>
            <w:r w:rsidRPr="002E356B">
              <w:t xml:space="preserve"> Aboriginal Corporation</w:t>
            </w:r>
            <w:r w:rsidR="00807C0A" w:rsidRPr="002E356B">
              <w:t xml:space="preserve"> support Loddon</w:t>
            </w:r>
            <w:r w:rsidRPr="002E356B">
              <w:t>. Mallee District Aboriginal Services</w:t>
            </w:r>
            <w:r w:rsidR="00807C0A" w:rsidRPr="002E356B">
              <w:t xml:space="preserve"> supports Mallee</w:t>
            </w:r>
            <w:r w:rsidRPr="002E356B">
              <w:t>.</w:t>
            </w:r>
          </w:p>
          <w:p w14:paraId="414EF9FB" w14:textId="29AABD35" w:rsidR="00EA6005" w:rsidRPr="002E356B" w:rsidRDefault="00EA6005">
            <w:pPr>
              <w:pStyle w:val="Tabletext"/>
            </w:pPr>
            <w:r w:rsidRPr="002E356B">
              <w:t>The</w:t>
            </w:r>
            <w:r w:rsidR="00F33D74" w:rsidRPr="002E356B">
              <w:t xml:space="preserve"> VACCA-operated</w:t>
            </w:r>
            <w:r w:rsidRPr="002E356B">
              <w:t xml:space="preserve"> </w:t>
            </w:r>
            <w:r w:rsidR="00F33D74" w:rsidRPr="002E356B">
              <w:t xml:space="preserve">service </w:t>
            </w:r>
            <w:r w:rsidRPr="002E356B">
              <w:t>is sometimes referred to as ‘</w:t>
            </w:r>
            <w:proofErr w:type="spellStart"/>
            <w:r w:rsidRPr="002E356B">
              <w:t>Lakidjeka</w:t>
            </w:r>
            <w:proofErr w:type="spellEnd"/>
            <w:r w:rsidRPr="002E356B">
              <w:t>’.</w:t>
            </w:r>
          </w:p>
        </w:tc>
      </w:tr>
      <w:tr w:rsidR="00EA6005" w:rsidRPr="002E356B" w14:paraId="1C3C649C" w14:textId="77777777" w:rsidTr="00373A2C">
        <w:tc>
          <w:tcPr>
            <w:tcW w:w="2875" w:type="dxa"/>
          </w:tcPr>
          <w:p w14:paraId="54EC3EF9" w14:textId="77777777" w:rsidR="00EA6005" w:rsidRPr="007230C8" w:rsidRDefault="00EA6005">
            <w:pPr>
              <w:pStyle w:val="Tabletext"/>
              <w:rPr>
                <w:b/>
              </w:rPr>
            </w:pPr>
            <w:r w:rsidRPr="007230C8">
              <w:rPr>
                <w:b/>
              </w:rPr>
              <w:t>Balance of probabilities</w:t>
            </w:r>
          </w:p>
        </w:tc>
        <w:tc>
          <w:tcPr>
            <w:tcW w:w="6413" w:type="dxa"/>
          </w:tcPr>
          <w:p w14:paraId="0638B8FE" w14:textId="16295BAB" w:rsidR="00EA6005" w:rsidRPr="002E356B" w:rsidRDefault="00EA6005">
            <w:pPr>
              <w:pStyle w:val="Tabletext"/>
            </w:pPr>
            <w:r w:rsidRPr="002E356B">
              <w:t>The civil standard of proof applied to decision</w:t>
            </w:r>
            <w:r w:rsidR="00F7401D" w:rsidRPr="002E356B">
              <w:t xml:space="preserve"> </w:t>
            </w:r>
            <w:r w:rsidRPr="002E356B">
              <w:t>making.</w:t>
            </w:r>
          </w:p>
          <w:p w14:paraId="491D9647" w14:textId="77777777" w:rsidR="00EA6005" w:rsidRPr="002E356B" w:rsidRDefault="00EA6005">
            <w:pPr>
              <w:pStyle w:val="Tabletext"/>
            </w:pPr>
            <w:r w:rsidRPr="002E356B">
              <w:t xml:space="preserve">A person must be satisfied that it is </w:t>
            </w:r>
            <w:r w:rsidRPr="002E356B">
              <w:rPr>
                <w:i/>
                <w:iCs/>
              </w:rPr>
              <w:t>more likely than not</w:t>
            </w:r>
            <w:r w:rsidRPr="002E356B">
              <w:t xml:space="preserve"> that something has happened.</w:t>
            </w:r>
          </w:p>
          <w:p w14:paraId="0F1B0FDE" w14:textId="4BAE788D" w:rsidR="00EA6005" w:rsidRPr="002E356B" w:rsidRDefault="00EA6005">
            <w:pPr>
              <w:pStyle w:val="Tabletext"/>
            </w:pPr>
            <w:r w:rsidRPr="002E356B">
              <w:t xml:space="preserve">For the CIMS, that it is </w:t>
            </w:r>
            <w:r w:rsidRPr="002E356B">
              <w:rPr>
                <w:i/>
                <w:iCs/>
              </w:rPr>
              <w:t>more likely than not</w:t>
            </w:r>
            <w:r w:rsidRPr="002E356B">
              <w:t xml:space="preserve"> that abuse or neglect has occurred.</w:t>
            </w:r>
          </w:p>
        </w:tc>
      </w:tr>
      <w:tr w:rsidR="00EA6005" w:rsidRPr="002E356B" w14:paraId="437D1196" w14:textId="77777777" w:rsidTr="00373A2C">
        <w:tc>
          <w:tcPr>
            <w:tcW w:w="2875" w:type="dxa"/>
          </w:tcPr>
          <w:p w14:paraId="53EC678C" w14:textId="77777777" w:rsidR="00EA6005" w:rsidRPr="007230C8" w:rsidRDefault="00EA6005">
            <w:pPr>
              <w:pStyle w:val="Tabletext"/>
              <w:rPr>
                <w:b/>
              </w:rPr>
            </w:pPr>
            <w:r w:rsidRPr="007230C8">
              <w:rPr>
                <w:b/>
              </w:rPr>
              <w:t>Business day</w:t>
            </w:r>
          </w:p>
        </w:tc>
        <w:tc>
          <w:tcPr>
            <w:tcW w:w="6413" w:type="dxa"/>
          </w:tcPr>
          <w:p w14:paraId="2F4D4C83" w14:textId="4F856BEF" w:rsidR="00EA6005" w:rsidRPr="002E356B" w:rsidRDefault="00EA6005">
            <w:pPr>
              <w:pStyle w:val="Tabletext"/>
            </w:pPr>
            <w:r w:rsidRPr="002E356B">
              <w:t>Monday to Friday, excluding public holidays</w:t>
            </w:r>
            <w:r w:rsidR="00F33D74" w:rsidRPr="002E356B">
              <w:t>.</w:t>
            </w:r>
          </w:p>
        </w:tc>
      </w:tr>
      <w:tr w:rsidR="00EA6005" w:rsidRPr="002E356B" w14:paraId="73A75B6D" w14:textId="77777777" w:rsidTr="00373A2C">
        <w:tc>
          <w:tcPr>
            <w:tcW w:w="2875" w:type="dxa"/>
          </w:tcPr>
          <w:p w14:paraId="00FB0B24" w14:textId="77777777" w:rsidR="00EA6005" w:rsidRPr="007230C8" w:rsidRDefault="00EA6005">
            <w:pPr>
              <w:pStyle w:val="Tabletext"/>
              <w:rPr>
                <w:b/>
              </w:rPr>
            </w:pPr>
            <w:r w:rsidRPr="007230C8">
              <w:rPr>
                <w:b/>
              </w:rPr>
              <w:t>Case management</w:t>
            </w:r>
          </w:p>
        </w:tc>
        <w:tc>
          <w:tcPr>
            <w:tcW w:w="6413" w:type="dxa"/>
          </w:tcPr>
          <w:p w14:paraId="39E725F1" w14:textId="4A80B8D7" w:rsidR="00EA6005" w:rsidRPr="002E356B" w:rsidRDefault="00EA6005">
            <w:pPr>
              <w:pStyle w:val="Tabletext"/>
            </w:pPr>
            <w:r w:rsidRPr="002E356B">
              <w:t xml:space="preserve">A collaborative, client-focused approach in which services and responses are coordinated and delivered based on assessed risk and need to achieve </w:t>
            </w:r>
            <w:r w:rsidR="00F33D74" w:rsidRPr="002E356B">
              <w:t xml:space="preserve">a person’s self-identified </w:t>
            </w:r>
            <w:r w:rsidRPr="002E356B">
              <w:t>goals</w:t>
            </w:r>
            <w:r w:rsidR="084E1A56" w:rsidRPr="002E356B">
              <w:t>.</w:t>
            </w:r>
          </w:p>
        </w:tc>
      </w:tr>
      <w:tr w:rsidR="00EA6005" w:rsidRPr="002E356B" w14:paraId="10979AEB" w14:textId="77777777" w:rsidTr="00373A2C">
        <w:tc>
          <w:tcPr>
            <w:tcW w:w="2875" w:type="dxa"/>
          </w:tcPr>
          <w:p w14:paraId="766B57D6" w14:textId="7A327841" w:rsidR="00EA6005" w:rsidRPr="007230C8" w:rsidRDefault="00EA6005">
            <w:pPr>
              <w:pStyle w:val="Tabletext"/>
              <w:rPr>
                <w:b/>
              </w:rPr>
            </w:pPr>
            <w:r w:rsidRPr="007230C8">
              <w:rPr>
                <w:b/>
              </w:rPr>
              <w:t xml:space="preserve">Child </w:t>
            </w:r>
            <w:r w:rsidR="00F33D74" w:rsidRPr="007230C8">
              <w:rPr>
                <w:b/>
              </w:rPr>
              <w:t>p</w:t>
            </w:r>
            <w:r w:rsidRPr="007230C8">
              <w:rPr>
                <w:b/>
              </w:rPr>
              <w:t xml:space="preserve">rotection </w:t>
            </w:r>
            <w:r w:rsidR="00F33D74" w:rsidRPr="007230C8">
              <w:rPr>
                <w:b/>
              </w:rPr>
              <w:t>s</w:t>
            </w:r>
            <w:r w:rsidRPr="007230C8">
              <w:rPr>
                <w:b/>
              </w:rPr>
              <w:t>ervices</w:t>
            </w:r>
          </w:p>
        </w:tc>
        <w:tc>
          <w:tcPr>
            <w:tcW w:w="6413" w:type="dxa"/>
          </w:tcPr>
          <w:p w14:paraId="0F1594AC" w14:textId="6134AFDB" w:rsidR="00EA6005" w:rsidRPr="002E356B" w:rsidRDefault="00F33D74" w:rsidP="004D2E01">
            <w:pPr>
              <w:pStyle w:val="Tabletext"/>
              <w:rPr>
                <w:rFonts w:eastAsia="MS Gothic"/>
              </w:rPr>
            </w:pPr>
            <w:r w:rsidRPr="002E356B">
              <w:rPr>
                <w:rFonts w:eastAsia="MS Gothic"/>
              </w:rPr>
              <w:t>R</w:t>
            </w:r>
            <w:r w:rsidR="00EA6005" w:rsidRPr="002E356B">
              <w:rPr>
                <w:rFonts w:eastAsia="MS Gothic"/>
              </w:rPr>
              <w:t xml:space="preserve">efers to Pt 4.2, </w:t>
            </w:r>
            <w:r w:rsidR="00A7539B" w:rsidRPr="002E356B">
              <w:rPr>
                <w:rFonts w:eastAsia="MS Gothic"/>
              </w:rPr>
              <w:t xml:space="preserve">s </w:t>
            </w:r>
            <w:r w:rsidR="00EA6005" w:rsidRPr="002E356B">
              <w:rPr>
                <w:rFonts w:eastAsia="MS Gothic"/>
              </w:rPr>
              <w:t xml:space="preserve">164(a) of the </w:t>
            </w:r>
            <w:r w:rsidR="00EA6005" w:rsidRPr="007D3F72">
              <w:rPr>
                <w:rFonts w:eastAsia="MS Gothic"/>
                <w:i/>
                <w:iCs/>
              </w:rPr>
              <w:t>Children, Youth and Families Act 2005</w:t>
            </w:r>
            <w:r w:rsidR="00EA6005" w:rsidRPr="002E356B">
              <w:rPr>
                <w:rFonts w:eastAsia="MS Gothic"/>
              </w:rPr>
              <w:t>.</w:t>
            </w:r>
          </w:p>
          <w:p w14:paraId="49F53B90" w14:textId="3A17FE87" w:rsidR="00EA6005" w:rsidRPr="002E356B" w:rsidRDefault="00F33D74" w:rsidP="004D2E01">
            <w:pPr>
              <w:pStyle w:val="Tabletext"/>
              <w:rPr>
                <w:rFonts w:eastAsia="MS Gothic"/>
              </w:rPr>
            </w:pPr>
            <w:r w:rsidRPr="002E356B">
              <w:rPr>
                <w:rFonts w:eastAsia="MS Gothic"/>
              </w:rPr>
              <w:t>A</w:t>
            </w:r>
            <w:r w:rsidR="00EA6005" w:rsidRPr="002E356B">
              <w:rPr>
                <w:rFonts w:eastAsia="MS Gothic"/>
              </w:rPr>
              <w:t xml:space="preserve">n incident that harms a child or young person </w:t>
            </w:r>
            <w:r w:rsidRPr="002E356B">
              <w:rPr>
                <w:rFonts w:eastAsia="MS Gothic"/>
              </w:rPr>
              <w:t>while receiving c</w:t>
            </w:r>
            <w:r w:rsidR="00EA6005" w:rsidRPr="002E356B">
              <w:rPr>
                <w:rFonts w:eastAsia="MS Gothic"/>
              </w:rPr>
              <w:t xml:space="preserve">hild </w:t>
            </w:r>
            <w:r w:rsidRPr="002E356B">
              <w:rPr>
                <w:rFonts w:eastAsia="MS Gothic"/>
              </w:rPr>
              <w:t>p</w:t>
            </w:r>
            <w:r w:rsidR="00EA6005" w:rsidRPr="002E356B">
              <w:rPr>
                <w:rFonts w:eastAsia="MS Gothic"/>
              </w:rPr>
              <w:t xml:space="preserve">rotection </w:t>
            </w:r>
            <w:r w:rsidRPr="002E356B">
              <w:rPr>
                <w:rFonts w:eastAsia="MS Gothic"/>
              </w:rPr>
              <w:t>s</w:t>
            </w:r>
            <w:r w:rsidR="00EA6005" w:rsidRPr="002E356B">
              <w:rPr>
                <w:rFonts w:eastAsia="MS Gothic"/>
              </w:rPr>
              <w:t>ervices is in scope for CIMS when the child is with anyone other than the</w:t>
            </w:r>
            <w:r w:rsidRPr="002E356B">
              <w:rPr>
                <w:rFonts w:eastAsia="MS Gothic"/>
              </w:rPr>
              <w:t>ir</w:t>
            </w:r>
            <w:r w:rsidR="00EA6005" w:rsidRPr="002E356B">
              <w:rPr>
                <w:rFonts w:eastAsia="MS Gothic"/>
              </w:rPr>
              <w:t xml:space="preserve"> parent</w:t>
            </w:r>
            <w:r w:rsidR="00176D81" w:rsidRPr="002E356B">
              <w:rPr>
                <w:rFonts w:eastAsia="MS Gothic"/>
              </w:rPr>
              <w:t>,</w:t>
            </w:r>
            <w:r w:rsidR="00EA6005" w:rsidRPr="002E356B">
              <w:rPr>
                <w:rFonts w:eastAsia="MS Gothic"/>
              </w:rPr>
              <w:t xml:space="preserve"> approved by Child Protection/ACAC provider.</w:t>
            </w:r>
          </w:p>
          <w:p w14:paraId="5FFADC2D" w14:textId="78CA75CF" w:rsidR="00EA6005" w:rsidRPr="002E356B" w:rsidRDefault="00EA6005" w:rsidP="004D2E01">
            <w:pPr>
              <w:pStyle w:val="Tabletext"/>
              <w:rPr>
                <w:rFonts w:eastAsia="MS Gothic"/>
              </w:rPr>
            </w:pPr>
            <w:r w:rsidRPr="002E356B">
              <w:rPr>
                <w:rFonts w:eastAsia="MS Gothic"/>
              </w:rPr>
              <w:t xml:space="preserve">This means that all incidents </w:t>
            </w:r>
            <w:r w:rsidR="00BC7A83" w:rsidRPr="002E356B">
              <w:rPr>
                <w:rFonts w:eastAsia="MS Gothic"/>
              </w:rPr>
              <w:t xml:space="preserve">that </w:t>
            </w:r>
            <w:r w:rsidRPr="002E356B">
              <w:rPr>
                <w:rFonts w:eastAsia="MS Gothic"/>
              </w:rPr>
              <w:t>occur while the child is outside of parental care are in scope of CIMS reporting.</w:t>
            </w:r>
            <w:r w:rsidR="009943AF" w:rsidRPr="002E356B">
              <w:rPr>
                <w:rFonts w:eastAsia="MS Gothic"/>
              </w:rPr>
              <w:t xml:space="preserve"> This includes whether in a statutory or voluntary capacity.</w:t>
            </w:r>
          </w:p>
          <w:p w14:paraId="35DD9486" w14:textId="1341F862" w:rsidR="00EA6005" w:rsidRPr="002E356B" w:rsidRDefault="00900193" w:rsidP="004D2E01">
            <w:pPr>
              <w:pStyle w:val="Tabletext"/>
              <w:rPr>
                <w:rFonts w:eastAsia="MS Gothic"/>
              </w:rPr>
            </w:pPr>
            <w:r w:rsidRPr="002E356B">
              <w:rPr>
                <w:rFonts w:eastAsia="MS Gothic"/>
              </w:rPr>
              <w:t>(Note that ‘p</w:t>
            </w:r>
            <w:r w:rsidR="00EA6005" w:rsidRPr="002E356B">
              <w:rPr>
                <w:rFonts w:eastAsia="MS Gothic"/>
              </w:rPr>
              <w:t>arent</w:t>
            </w:r>
            <w:r w:rsidRPr="002E356B">
              <w:rPr>
                <w:rFonts w:eastAsia="MS Gothic"/>
              </w:rPr>
              <w:t>’</w:t>
            </w:r>
            <w:r w:rsidR="00EA6005" w:rsidRPr="002E356B">
              <w:rPr>
                <w:rFonts w:eastAsia="MS Gothic"/>
              </w:rPr>
              <w:t xml:space="preserve"> means the same as defined in the Children, Youth and Families Act.</w:t>
            </w:r>
            <w:r w:rsidRPr="002E356B">
              <w:rPr>
                <w:rFonts w:eastAsia="MS Gothic"/>
              </w:rPr>
              <w:t>)</w:t>
            </w:r>
          </w:p>
        </w:tc>
      </w:tr>
      <w:tr w:rsidR="00EA6005" w:rsidRPr="002E356B" w14:paraId="7D53F053" w14:textId="77777777" w:rsidTr="00373A2C">
        <w:tc>
          <w:tcPr>
            <w:tcW w:w="2875" w:type="dxa"/>
          </w:tcPr>
          <w:p w14:paraId="231EF2BA" w14:textId="77777777" w:rsidR="00EA6005" w:rsidRPr="007230C8" w:rsidRDefault="00EA6005">
            <w:pPr>
              <w:pStyle w:val="Tabletext"/>
              <w:rPr>
                <w:b/>
              </w:rPr>
            </w:pPr>
            <w:r w:rsidRPr="007230C8">
              <w:rPr>
                <w:b/>
              </w:rPr>
              <w:t>Client</w:t>
            </w:r>
          </w:p>
        </w:tc>
        <w:tc>
          <w:tcPr>
            <w:tcW w:w="6413" w:type="dxa"/>
          </w:tcPr>
          <w:p w14:paraId="75529CBD" w14:textId="74DCA6B0" w:rsidR="00EA6005" w:rsidRPr="002E356B" w:rsidRDefault="00EA6005">
            <w:pPr>
              <w:pStyle w:val="Tabletext"/>
            </w:pPr>
            <w:r w:rsidRPr="002E356B">
              <w:t>A person receiving services delivered or funded by the department within the scope described in this guide</w:t>
            </w:r>
            <w:r w:rsidR="2B7CB26B" w:rsidRPr="002E356B">
              <w:t>.</w:t>
            </w:r>
          </w:p>
        </w:tc>
      </w:tr>
      <w:tr w:rsidR="00EA6005" w:rsidRPr="002E356B" w14:paraId="42896057" w14:textId="77777777" w:rsidTr="00373A2C">
        <w:tc>
          <w:tcPr>
            <w:tcW w:w="2875" w:type="dxa"/>
          </w:tcPr>
          <w:p w14:paraId="18378F20" w14:textId="77777777" w:rsidR="00EA6005" w:rsidRPr="007230C8" w:rsidRDefault="00EA6005">
            <w:pPr>
              <w:pStyle w:val="Tabletext"/>
              <w:rPr>
                <w:b/>
              </w:rPr>
            </w:pPr>
            <w:r w:rsidRPr="007230C8">
              <w:rPr>
                <w:b/>
              </w:rPr>
              <w:lastRenderedPageBreak/>
              <w:t>Client incident</w:t>
            </w:r>
          </w:p>
        </w:tc>
        <w:tc>
          <w:tcPr>
            <w:tcW w:w="6413" w:type="dxa"/>
          </w:tcPr>
          <w:p w14:paraId="267A728D" w14:textId="45089D0A" w:rsidR="00EA6005" w:rsidRPr="002E356B" w:rsidRDefault="00EA6005">
            <w:pPr>
              <w:pStyle w:val="Tabletext"/>
            </w:pPr>
            <w:r w:rsidRPr="000E4E87">
              <w:t xml:space="preserve">An event or circumstance </w:t>
            </w:r>
            <w:r w:rsidR="00BC7A83" w:rsidRPr="000E4E87">
              <w:t xml:space="preserve">that </w:t>
            </w:r>
            <w:r w:rsidRPr="000E4E87">
              <w:t>occurred during service delivery and resulted in harm to the client or is reasonably likely to cause serious harm to the client.</w:t>
            </w:r>
          </w:p>
        </w:tc>
      </w:tr>
      <w:tr w:rsidR="00EA6005" w:rsidRPr="002E356B" w14:paraId="448F9D14" w14:textId="77777777" w:rsidTr="00373A2C">
        <w:tc>
          <w:tcPr>
            <w:tcW w:w="2875" w:type="dxa"/>
          </w:tcPr>
          <w:p w14:paraId="42944084" w14:textId="77777777" w:rsidR="00EA6005" w:rsidRPr="007230C8" w:rsidRDefault="00EA6005">
            <w:pPr>
              <w:pStyle w:val="Tabletext"/>
              <w:rPr>
                <w:b/>
              </w:rPr>
            </w:pPr>
            <w:r w:rsidRPr="007230C8">
              <w:rPr>
                <w:b/>
              </w:rPr>
              <w:t>Cognitive impairment</w:t>
            </w:r>
          </w:p>
        </w:tc>
        <w:tc>
          <w:tcPr>
            <w:tcW w:w="6413" w:type="dxa"/>
          </w:tcPr>
          <w:p w14:paraId="4C7BCDB6" w14:textId="29BCE5E3" w:rsidR="00EA6005" w:rsidRPr="002E356B" w:rsidRDefault="00900193">
            <w:pPr>
              <w:pStyle w:val="Tabletext"/>
            </w:pPr>
            <w:r w:rsidRPr="002E356B">
              <w:t>D</w:t>
            </w:r>
            <w:r w:rsidR="00EA6005" w:rsidRPr="002E356B">
              <w:t xml:space="preserve">isabilities that affect a person’s ability to understand and process information. It is defined under </w:t>
            </w:r>
            <w:r w:rsidR="00A7539B" w:rsidRPr="002E356B">
              <w:t xml:space="preserve">s </w:t>
            </w:r>
            <w:r w:rsidR="00EA6005" w:rsidRPr="002E356B">
              <w:t xml:space="preserve">3 of the </w:t>
            </w:r>
            <w:r w:rsidR="00EA6005" w:rsidRPr="002E356B">
              <w:rPr>
                <w:i/>
                <w:iCs/>
              </w:rPr>
              <w:t>Criminal Procedure Act 2009</w:t>
            </w:r>
            <w:r w:rsidRPr="002E356B">
              <w:t>. It</w:t>
            </w:r>
            <w:r w:rsidR="00EA6005" w:rsidRPr="002E356B">
              <w:t xml:space="preserve"> includes impairment because of mental illness, intellectual disability, dementia or brain injury</w:t>
            </w:r>
            <w:r w:rsidR="77DEB322" w:rsidRPr="002E356B">
              <w:t>.</w:t>
            </w:r>
          </w:p>
        </w:tc>
      </w:tr>
      <w:tr w:rsidR="00EA6005" w:rsidRPr="002E356B" w14:paraId="21C97B47" w14:textId="77777777" w:rsidTr="00373A2C">
        <w:tc>
          <w:tcPr>
            <w:tcW w:w="2875" w:type="dxa"/>
          </w:tcPr>
          <w:p w14:paraId="5DC90703" w14:textId="77777777" w:rsidR="00EA6005" w:rsidRPr="007230C8" w:rsidRDefault="00EA6005">
            <w:pPr>
              <w:pStyle w:val="Tabletext"/>
              <w:rPr>
                <w:b/>
              </w:rPr>
            </w:pPr>
            <w:r w:rsidRPr="007230C8">
              <w:rPr>
                <w:b/>
              </w:rPr>
              <w:t>Cumulative harm</w:t>
            </w:r>
          </w:p>
        </w:tc>
        <w:tc>
          <w:tcPr>
            <w:tcW w:w="6413" w:type="dxa"/>
          </w:tcPr>
          <w:p w14:paraId="041EDBAE" w14:textId="54C248E8" w:rsidR="00EA6005" w:rsidRPr="002E356B" w:rsidRDefault="00900193">
            <w:pPr>
              <w:pStyle w:val="Tabletext"/>
            </w:pPr>
            <w:r w:rsidRPr="002E356B">
              <w:t>T</w:t>
            </w:r>
            <w:r w:rsidR="00EA6005" w:rsidRPr="002E356B">
              <w:t>he compound effects of multiple adverse or harmful circumstances in a client’s life.</w:t>
            </w:r>
          </w:p>
          <w:p w14:paraId="2EDE50AB" w14:textId="3C73C36C" w:rsidR="00EA6005" w:rsidRPr="002E356B" w:rsidRDefault="00EA6005">
            <w:pPr>
              <w:pStyle w:val="Tabletext"/>
            </w:pPr>
            <w:r w:rsidRPr="002E356B">
              <w:t>Cumulative harm may be caused by an accumulation of single recurring adverse circumstance</w:t>
            </w:r>
            <w:r w:rsidR="00900193" w:rsidRPr="002E356B">
              <w:t>s</w:t>
            </w:r>
            <w:r w:rsidRPr="002E356B">
              <w:t xml:space="preserve"> or event</w:t>
            </w:r>
            <w:r w:rsidR="00900193" w:rsidRPr="002E356B">
              <w:t>s</w:t>
            </w:r>
            <w:r w:rsidRPr="002E356B">
              <w:t xml:space="preserve"> (such as unrelenting low-level care) or by multiple circumstances or events (such as persistent verbal abuse and denigration, inconsistent or harsh discipline and/or experiencing family violence</w:t>
            </w:r>
            <w:r w:rsidR="76B22D50" w:rsidRPr="002E356B">
              <w:t>).</w:t>
            </w:r>
          </w:p>
        </w:tc>
      </w:tr>
      <w:tr w:rsidR="00EA6005" w:rsidRPr="002E356B" w14:paraId="2A39B5AA" w14:textId="77777777" w:rsidTr="00373A2C">
        <w:tc>
          <w:tcPr>
            <w:tcW w:w="2875" w:type="dxa"/>
          </w:tcPr>
          <w:p w14:paraId="498B0D63" w14:textId="77777777" w:rsidR="00EA6005" w:rsidRPr="007230C8" w:rsidRDefault="00EA6005">
            <w:pPr>
              <w:pStyle w:val="Tabletext"/>
              <w:rPr>
                <w:b/>
              </w:rPr>
            </w:pPr>
            <w:r w:rsidRPr="007230C8">
              <w:rPr>
                <w:b/>
              </w:rPr>
              <w:t>Department</w:t>
            </w:r>
          </w:p>
        </w:tc>
        <w:tc>
          <w:tcPr>
            <w:tcW w:w="6413" w:type="dxa"/>
          </w:tcPr>
          <w:p w14:paraId="768D6A73" w14:textId="303A1A27" w:rsidR="00EA6005" w:rsidRPr="002E356B" w:rsidRDefault="00900193">
            <w:pPr>
              <w:pStyle w:val="Tabletext"/>
            </w:pPr>
            <w:r w:rsidRPr="002E356B">
              <w:t>Means t</w:t>
            </w:r>
            <w:r w:rsidR="00EA6005" w:rsidRPr="002E356B">
              <w:t>he Department of Families, Fairness and Housing</w:t>
            </w:r>
            <w:r w:rsidR="00F25169" w:rsidRPr="002E356B">
              <w:t xml:space="preserve"> unless otherwise specified.</w:t>
            </w:r>
          </w:p>
        </w:tc>
      </w:tr>
      <w:tr w:rsidR="00EA6005" w:rsidRPr="002E356B" w14:paraId="31844300" w14:textId="77777777" w:rsidTr="00373A2C">
        <w:tc>
          <w:tcPr>
            <w:tcW w:w="2875" w:type="dxa"/>
          </w:tcPr>
          <w:p w14:paraId="02FB0637" w14:textId="77777777" w:rsidR="00EA6005" w:rsidRPr="007230C8" w:rsidRDefault="00EA6005">
            <w:pPr>
              <w:pStyle w:val="Tabletext"/>
              <w:rPr>
                <w:b/>
              </w:rPr>
            </w:pPr>
            <w:r w:rsidRPr="007230C8">
              <w:rPr>
                <w:b/>
              </w:rPr>
              <w:t>Department-funded organisation</w:t>
            </w:r>
          </w:p>
        </w:tc>
        <w:tc>
          <w:tcPr>
            <w:tcW w:w="6413" w:type="dxa"/>
          </w:tcPr>
          <w:p w14:paraId="732A1C15" w14:textId="2E94BF5B" w:rsidR="00EA6005" w:rsidRPr="002E356B" w:rsidRDefault="00EA6005">
            <w:pPr>
              <w:pStyle w:val="Tabletext"/>
            </w:pPr>
            <w:r w:rsidRPr="002E356B">
              <w:t>A non-government entity funded by the department to provide services on behalf of the department. This is synonymous with ‘funded provider’, ‘funded organisation’, ‘community service organisation</w:t>
            </w:r>
            <w:r w:rsidR="00B63DED" w:rsidRPr="002E356B">
              <w:t>’</w:t>
            </w:r>
            <w:r w:rsidR="00900193" w:rsidRPr="002E356B">
              <w:t>,</w:t>
            </w:r>
            <w:r w:rsidRPr="002E356B">
              <w:t xml:space="preserve"> ‘CSO’ and ‘funded agenc</w:t>
            </w:r>
            <w:r w:rsidR="00B63DED" w:rsidRPr="002E356B">
              <w:t>y</w:t>
            </w:r>
            <w:r w:rsidRPr="002E356B">
              <w:t>’</w:t>
            </w:r>
            <w:r w:rsidR="662E73B8" w:rsidRPr="002E356B">
              <w:t>.</w:t>
            </w:r>
          </w:p>
        </w:tc>
      </w:tr>
      <w:tr w:rsidR="00EA6005" w:rsidRPr="002E356B" w14:paraId="27DF7E34" w14:textId="77777777" w:rsidTr="00373A2C">
        <w:tc>
          <w:tcPr>
            <w:tcW w:w="2875" w:type="dxa"/>
          </w:tcPr>
          <w:p w14:paraId="3A0B1AA9" w14:textId="77777777" w:rsidR="00EA6005" w:rsidRPr="007230C8" w:rsidRDefault="00EA6005">
            <w:pPr>
              <w:pStyle w:val="Tabletext"/>
              <w:rPr>
                <w:b/>
              </w:rPr>
            </w:pPr>
            <w:r w:rsidRPr="007230C8">
              <w:rPr>
                <w:b/>
              </w:rPr>
              <w:t>Developmental delay</w:t>
            </w:r>
          </w:p>
        </w:tc>
        <w:tc>
          <w:tcPr>
            <w:tcW w:w="6413" w:type="dxa"/>
          </w:tcPr>
          <w:p w14:paraId="570AA00F" w14:textId="2034880D" w:rsidR="00EA6005" w:rsidRPr="002E356B" w:rsidRDefault="00EA6005">
            <w:pPr>
              <w:pStyle w:val="Tabletext"/>
            </w:pPr>
            <w:r w:rsidRPr="002E356B">
              <w:t xml:space="preserve">As defined in the </w:t>
            </w:r>
            <w:r w:rsidRPr="002E356B">
              <w:rPr>
                <w:i/>
                <w:iCs/>
              </w:rPr>
              <w:t>Disability Act 2006</w:t>
            </w:r>
            <w:r w:rsidR="00900193" w:rsidRPr="002E356B">
              <w:rPr>
                <w:i/>
                <w:iCs/>
              </w:rPr>
              <w:t>.</w:t>
            </w:r>
            <w:r w:rsidRPr="002E356B">
              <w:rPr>
                <w:i/>
                <w:iCs/>
              </w:rPr>
              <w:t xml:space="preserve"> </w:t>
            </w:r>
            <w:r w:rsidR="00900193" w:rsidRPr="002E356B">
              <w:t xml:space="preserve">This </w:t>
            </w:r>
            <w:r w:rsidRPr="002E356B">
              <w:t>means a delay in the development of a child under the age of 6 years</w:t>
            </w:r>
            <w:r w:rsidR="004735B9" w:rsidRPr="002E356B">
              <w:t xml:space="preserve"> which </w:t>
            </w:r>
            <w:r w:rsidR="004735B9" w:rsidRPr="00292D42">
              <w:t>–</w:t>
            </w:r>
            <w:r w:rsidRPr="002E356B">
              <w:t xml:space="preserve"> </w:t>
            </w:r>
          </w:p>
          <w:p w14:paraId="4DAB310C" w14:textId="2660DA7F" w:rsidR="00EA6005" w:rsidRPr="002E356B" w:rsidRDefault="00EA6005" w:rsidP="006B05C9">
            <w:pPr>
              <w:pStyle w:val="Tablebullet1"/>
            </w:pPr>
            <w:r w:rsidRPr="002E356B">
              <w:t>is attributable to a mental or physical impairment or a combination of mental and physical impairments</w:t>
            </w:r>
            <w:r w:rsidR="004735B9" w:rsidRPr="002E356B">
              <w:t>; and</w:t>
            </w:r>
          </w:p>
          <w:p w14:paraId="3B856BC8" w14:textId="139BD0FB" w:rsidR="00EA6005" w:rsidRPr="002E356B" w:rsidRDefault="00EA6005" w:rsidP="006B05C9">
            <w:pPr>
              <w:pStyle w:val="Tablebullet1"/>
            </w:pPr>
            <w:r w:rsidRPr="002E356B">
              <w:t>is manifested before the child</w:t>
            </w:r>
            <w:r w:rsidR="004735B9" w:rsidRPr="002E356B">
              <w:t xml:space="preserve"> attains the age of</w:t>
            </w:r>
            <w:r w:rsidR="00900193" w:rsidRPr="002E356B">
              <w:t xml:space="preserve"> </w:t>
            </w:r>
            <w:r w:rsidRPr="002E356B">
              <w:t>6 years</w:t>
            </w:r>
            <w:r w:rsidR="004735B9" w:rsidRPr="002E356B">
              <w:t>; and</w:t>
            </w:r>
          </w:p>
          <w:p w14:paraId="0884AA02" w14:textId="05A20F71" w:rsidR="00EA6005" w:rsidRPr="002E356B" w:rsidRDefault="00EA6005" w:rsidP="006B05C9">
            <w:pPr>
              <w:pStyle w:val="Tablebullet1"/>
            </w:pPr>
            <w:r w:rsidRPr="002E356B">
              <w:t>results in substantial functional limitations in one or more of the following areas of life activity</w:t>
            </w:r>
            <w:r w:rsidR="00900193" w:rsidRPr="002E356B">
              <w:t>:</w:t>
            </w:r>
          </w:p>
          <w:p w14:paraId="647AB3BD" w14:textId="5BACF962" w:rsidR="00EA6005" w:rsidRPr="002E356B" w:rsidRDefault="00EA6005">
            <w:pPr>
              <w:pStyle w:val="Tablebullet2"/>
            </w:pPr>
            <w:r w:rsidRPr="002E356B">
              <w:t>self-care</w:t>
            </w:r>
            <w:r w:rsidR="004735B9" w:rsidRPr="002E356B">
              <w:t>;</w:t>
            </w:r>
          </w:p>
          <w:p w14:paraId="524E4F86" w14:textId="15E81A64" w:rsidR="00EA6005" w:rsidRPr="002E356B" w:rsidRDefault="00EA6005">
            <w:pPr>
              <w:pStyle w:val="Tablebullet2"/>
            </w:pPr>
            <w:r w:rsidRPr="002E356B">
              <w:t>receptive and expressive language</w:t>
            </w:r>
            <w:r w:rsidR="004735B9" w:rsidRPr="002E356B">
              <w:t>;</w:t>
            </w:r>
          </w:p>
          <w:p w14:paraId="214D96CE" w14:textId="0449367D" w:rsidR="00EA6005" w:rsidRPr="002E356B" w:rsidRDefault="00EA6005">
            <w:pPr>
              <w:pStyle w:val="Tablebullet2"/>
            </w:pPr>
            <w:r w:rsidRPr="002E356B">
              <w:t>cognitive development</w:t>
            </w:r>
            <w:r w:rsidR="004735B9" w:rsidRPr="002E356B">
              <w:t>;</w:t>
            </w:r>
          </w:p>
          <w:p w14:paraId="389F2F7C" w14:textId="6027AAE4" w:rsidR="00EA6005" w:rsidRPr="002E356B" w:rsidRDefault="00EA6005">
            <w:pPr>
              <w:pStyle w:val="Tablebullet2"/>
            </w:pPr>
            <w:r w:rsidRPr="002E356B">
              <w:t>motor development</w:t>
            </w:r>
            <w:r w:rsidR="004735B9" w:rsidRPr="002E356B">
              <w:t>; and</w:t>
            </w:r>
          </w:p>
          <w:p w14:paraId="4DED68EF" w14:textId="7FF565A1" w:rsidR="00EA6005" w:rsidRPr="002E356B" w:rsidRDefault="00EA6005" w:rsidP="006B05C9">
            <w:pPr>
              <w:pStyle w:val="Tablebullet1"/>
            </w:pPr>
            <w:r w:rsidRPr="002E356B">
              <w:t xml:space="preserve">reflects the child’s need for a combination and sequence of special interdisciplinary, or generic care, treatment or other services </w:t>
            </w:r>
            <w:r w:rsidR="004735B9" w:rsidRPr="002E356B">
              <w:t>which</w:t>
            </w:r>
            <w:r w:rsidR="00BC7A83" w:rsidRPr="002E356B">
              <w:t xml:space="preserve"> </w:t>
            </w:r>
            <w:r w:rsidRPr="002E356B">
              <w:t>are of extended duration and are individually planned and coordinated.</w:t>
            </w:r>
          </w:p>
        </w:tc>
      </w:tr>
      <w:tr w:rsidR="00EA6005" w:rsidRPr="002E356B" w14:paraId="349BCEC8" w14:textId="77777777" w:rsidTr="00373A2C">
        <w:tc>
          <w:tcPr>
            <w:tcW w:w="2875" w:type="dxa"/>
          </w:tcPr>
          <w:p w14:paraId="43F96183" w14:textId="77777777" w:rsidR="00EA6005" w:rsidRPr="007230C8" w:rsidRDefault="00EA6005">
            <w:pPr>
              <w:pStyle w:val="Tabletext"/>
              <w:rPr>
                <w:b/>
              </w:rPr>
            </w:pPr>
            <w:r w:rsidRPr="007230C8">
              <w:rPr>
                <w:b/>
              </w:rPr>
              <w:t>Disability</w:t>
            </w:r>
          </w:p>
        </w:tc>
        <w:tc>
          <w:tcPr>
            <w:tcW w:w="6413" w:type="dxa"/>
          </w:tcPr>
          <w:p w14:paraId="511EC983" w14:textId="660CEB3B" w:rsidR="00EA6005" w:rsidRPr="002E356B" w:rsidRDefault="00EA6005">
            <w:pPr>
              <w:pStyle w:val="Tabletext"/>
            </w:pPr>
            <w:r w:rsidRPr="002E356B">
              <w:t xml:space="preserve">As defined in the </w:t>
            </w:r>
            <w:r w:rsidRPr="002E356B">
              <w:rPr>
                <w:i/>
                <w:iCs/>
              </w:rPr>
              <w:t>Disability Act 2006</w:t>
            </w:r>
            <w:r w:rsidR="00900193" w:rsidRPr="002E356B">
              <w:t>.</w:t>
            </w:r>
            <w:r w:rsidRPr="002E356B">
              <w:rPr>
                <w:i/>
                <w:iCs/>
              </w:rPr>
              <w:t xml:space="preserve"> </w:t>
            </w:r>
            <w:r w:rsidR="00F24CA5" w:rsidRPr="002E356B">
              <w:t>D</w:t>
            </w:r>
            <w:r w:rsidRPr="002E356B">
              <w:t>isability in relation to a person means</w:t>
            </w:r>
            <w:r w:rsidR="004735B9" w:rsidRPr="002E356B">
              <w:t xml:space="preserve"> –</w:t>
            </w:r>
          </w:p>
          <w:p w14:paraId="25258826" w14:textId="271D4110" w:rsidR="00EA6005" w:rsidRPr="002E356B" w:rsidRDefault="00EA6005" w:rsidP="006B05C9">
            <w:pPr>
              <w:pStyle w:val="Tablebullet1"/>
            </w:pPr>
            <w:r w:rsidRPr="002E356B">
              <w:t>a sensory, physical, or neurological impairment or acquired brain injury or any combination thereof</w:t>
            </w:r>
            <w:r w:rsidR="004735B9" w:rsidRPr="002E356B">
              <w:t>, which-</w:t>
            </w:r>
          </w:p>
          <w:p w14:paraId="2BE4E050" w14:textId="4ADD01E5" w:rsidR="00EA6005" w:rsidRPr="002E356B" w:rsidRDefault="00EA6005">
            <w:pPr>
              <w:pStyle w:val="Tablebullet2"/>
            </w:pPr>
            <w:r w:rsidRPr="002E356B">
              <w:t>is, or is likely to be, permanent</w:t>
            </w:r>
            <w:r w:rsidR="004735B9" w:rsidRPr="002E356B">
              <w:t>; and</w:t>
            </w:r>
          </w:p>
          <w:p w14:paraId="067E33FC" w14:textId="2D9B3E79" w:rsidR="00EA6005" w:rsidRPr="002E356B" w:rsidRDefault="00EA6005">
            <w:pPr>
              <w:pStyle w:val="Tablebullet2"/>
            </w:pPr>
            <w:r w:rsidRPr="002E356B">
              <w:t>causes a substantially reduced capacity in at least one of the areas of self-care, self-management, mobility or communication</w:t>
            </w:r>
            <w:r w:rsidR="004735B9" w:rsidRPr="002E356B">
              <w:t>; and</w:t>
            </w:r>
          </w:p>
          <w:p w14:paraId="329CF2A2" w14:textId="26CC158F" w:rsidR="00EA6005" w:rsidRPr="002E356B" w:rsidRDefault="00EA6005">
            <w:pPr>
              <w:pStyle w:val="Tablebullet2"/>
            </w:pPr>
            <w:r w:rsidRPr="002E356B">
              <w:t>requires significant ongoing or long-term episodic support</w:t>
            </w:r>
            <w:r w:rsidR="004735B9" w:rsidRPr="002E356B">
              <w:t>; and</w:t>
            </w:r>
          </w:p>
          <w:p w14:paraId="4A151182" w14:textId="195F7E82" w:rsidR="00EA6005" w:rsidRPr="002E356B" w:rsidRDefault="00EA6005">
            <w:pPr>
              <w:pStyle w:val="Tablebullet2"/>
            </w:pPr>
            <w:r w:rsidRPr="002E356B">
              <w:t>is not related to ageing</w:t>
            </w:r>
            <w:r w:rsidR="004735B9" w:rsidRPr="002E356B">
              <w:t>;</w:t>
            </w:r>
            <w:r w:rsidRPr="002E356B">
              <w:t xml:space="preserve"> </w:t>
            </w:r>
          </w:p>
          <w:p w14:paraId="254D8E35" w14:textId="77777777" w:rsidR="00EA6005" w:rsidRPr="002E356B" w:rsidRDefault="00EA6005">
            <w:pPr>
              <w:pStyle w:val="Tabletext"/>
            </w:pPr>
            <w:r w:rsidRPr="002E356B">
              <w:t>or</w:t>
            </w:r>
          </w:p>
          <w:p w14:paraId="2B5542E6" w14:textId="3B1AADAE" w:rsidR="00EA6005" w:rsidRPr="002E356B" w:rsidRDefault="00EA6005" w:rsidP="006B05C9">
            <w:pPr>
              <w:pStyle w:val="Tablebullet1"/>
            </w:pPr>
            <w:r w:rsidRPr="002E356B">
              <w:t>an intellectual disability</w:t>
            </w:r>
            <w:r w:rsidR="00F24CA5" w:rsidRPr="002E356B">
              <w:t>,</w:t>
            </w:r>
            <w:r w:rsidRPr="002E356B">
              <w:t xml:space="preserve"> or</w:t>
            </w:r>
          </w:p>
          <w:p w14:paraId="00F43B83" w14:textId="660DEC38" w:rsidR="00EA6005" w:rsidRPr="002E356B" w:rsidRDefault="00EA6005" w:rsidP="006B05C9">
            <w:pPr>
              <w:pStyle w:val="Tablebullet1"/>
            </w:pPr>
            <w:r w:rsidRPr="002E356B">
              <w:lastRenderedPageBreak/>
              <w:t>a developmental delay</w:t>
            </w:r>
            <w:r w:rsidR="00F24CA5" w:rsidRPr="002E356B">
              <w:t>.</w:t>
            </w:r>
          </w:p>
        </w:tc>
      </w:tr>
      <w:tr w:rsidR="00EA6005" w:rsidRPr="002E356B" w14:paraId="4DC2610A" w14:textId="77777777" w:rsidTr="00373A2C">
        <w:tc>
          <w:tcPr>
            <w:tcW w:w="2875" w:type="dxa"/>
          </w:tcPr>
          <w:p w14:paraId="58589F5B" w14:textId="77777777" w:rsidR="00EA6005" w:rsidRPr="007230C8" w:rsidRDefault="00EA6005">
            <w:pPr>
              <w:pStyle w:val="Tabletext"/>
              <w:rPr>
                <w:b/>
              </w:rPr>
            </w:pPr>
            <w:r w:rsidRPr="007230C8">
              <w:rPr>
                <w:b/>
              </w:rPr>
              <w:lastRenderedPageBreak/>
              <w:t>Discrimination</w:t>
            </w:r>
          </w:p>
        </w:tc>
        <w:tc>
          <w:tcPr>
            <w:tcW w:w="6413" w:type="dxa"/>
          </w:tcPr>
          <w:p w14:paraId="5AE63D16" w14:textId="121003EA" w:rsidR="00EA6005" w:rsidRPr="002E356B" w:rsidRDefault="00EA6005">
            <w:pPr>
              <w:pStyle w:val="Tabletext"/>
            </w:pPr>
            <w:r w:rsidRPr="002E356B">
              <w:t>CIMS adopts the definition of discrimination as described in P</w:t>
            </w:r>
            <w:r w:rsidR="00FA5376" w:rsidRPr="002E356B">
              <w:t>ar</w:t>
            </w:r>
            <w:r w:rsidRPr="002E356B">
              <w:t xml:space="preserve">t 2 of the </w:t>
            </w:r>
            <w:r w:rsidRPr="002E356B">
              <w:rPr>
                <w:i/>
                <w:iCs/>
              </w:rPr>
              <w:t>Equal Opportunity Act 2010.</w:t>
            </w:r>
          </w:p>
        </w:tc>
      </w:tr>
      <w:tr w:rsidR="00EA6005" w:rsidRPr="002E356B" w14:paraId="21A0E87F" w14:textId="77777777" w:rsidTr="00373A2C">
        <w:tc>
          <w:tcPr>
            <w:tcW w:w="2875" w:type="dxa"/>
          </w:tcPr>
          <w:p w14:paraId="351193A0" w14:textId="77777777" w:rsidR="00EA6005" w:rsidRPr="007230C8" w:rsidRDefault="00EA6005">
            <w:pPr>
              <w:pStyle w:val="Tabletext"/>
              <w:rPr>
                <w:b/>
              </w:rPr>
            </w:pPr>
            <w:r w:rsidRPr="007230C8">
              <w:rPr>
                <w:b/>
              </w:rPr>
              <w:t>During service delivery</w:t>
            </w:r>
          </w:p>
        </w:tc>
        <w:tc>
          <w:tcPr>
            <w:tcW w:w="6413" w:type="dxa"/>
          </w:tcPr>
          <w:p w14:paraId="7E59368A" w14:textId="77777777" w:rsidR="00EA6005" w:rsidRPr="002E356B" w:rsidRDefault="00EA6005" w:rsidP="004D2E01">
            <w:pPr>
              <w:pStyle w:val="Tabletext"/>
              <w:rPr>
                <w:lang w:eastAsia="en-AU"/>
              </w:rPr>
            </w:pPr>
            <w:r w:rsidRPr="002E356B">
              <w:rPr>
                <w:rFonts w:eastAsia="MS Gothic"/>
              </w:rPr>
              <w:t>An incident that has occurred ‘during service delivery’ is an incident that occurs during any of the following circumstances:</w:t>
            </w:r>
          </w:p>
          <w:p w14:paraId="3F8E4F08" w14:textId="77777777" w:rsidR="00EA6005" w:rsidRPr="002E356B" w:rsidRDefault="00EA6005" w:rsidP="004D2E01">
            <w:pPr>
              <w:pStyle w:val="Tablebullet1"/>
            </w:pPr>
            <w:r w:rsidRPr="002E356B">
              <w:rPr>
                <w:rFonts w:eastAsia="MS Gothic"/>
              </w:rPr>
              <w:t>When the client is receiving a service (for example, when a staff member is with a client, when the client is on an outing where a staff member is present, or when the client is engaging with a service online or via telephone).</w:t>
            </w:r>
          </w:p>
          <w:p w14:paraId="517ACC55" w14:textId="77777777" w:rsidR="00EA6005" w:rsidRPr="002E356B" w:rsidRDefault="00EA6005" w:rsidP="004D2E01">
            <w:pPr>
              <w:pStyle w:val="Tablebullet1"/>
            </w:pPr>
            <w:r w:rsidRPr="002E356B">
              <w:rPr>
                <w:rFonts w:eastAsia="MS Gothic"/>
              </w:rPr>
              <w:t>When the client attends a service provider’s premises, including offices, residential services, respite facilities or day services. This includes the area within the boundaries of the premises, as well as the surrounding area within sight of the premises.</w:t>
            </w:r>
          </w:p>
          <w:p w14:paraId="6EFDBE54" w14:textId="23EBAD1C" w:rsidR="00EA6005" w:rsidRPr="002E356B" w:rsidRDefault="00EA6005" w:rsidP="004D2E01">
            <w:pPr>
              <w:pStyle w:val="Tablebullet1"/>
              <w:rPr>
                <w:rFonts w:eastAsia="MS Gothic"/>
              </w:rPr>
            </w:pPr>
            <w:r w:rsidRPr="002E356B">
              <w:rPr>
                <w:rFonts w:eastAsia="MS Gothic"/>
              </w:rPr>
              <w:t>For clients under the care of 24-hour services (for example</w:t>
            </w:r>
            <w:r w:rsidR="00F24CA5" w:rsidRPr="002E356B">
              <w:rPr>
                <w:rFonts w:eastAsia="MS Gothic"/>
              </w:rPr>
              <w:t>,</w:t>
            </w:r>
            <w:r w:rsidRPr="002E356B">
              <w:rPr>
                <w:rFonts w:eastAsia="MS Gothic"/>
              </w:rPr>
              <w:t xml:space="preserve"> </w:t>
            </w:r>
            <w:r w:rsidR="00263560" w:rsidRPr="002E356B">
              <w:rPr>
                <w:rFonts w:eastAsia="MS Gothic"/>
              </w:rPr>
              <w:t>out</w:t>
            </w:r>
            <w:r w:rsidR="00F24CA5" w:rsidRPr="002E356B">
              <w:rPr>
                <w:rFonts w:eastAsia="MS Gothic"/>
              </w:rPr>
              <w:t>-</w:t>
            </w:r>
            <w:r w:rsidR="00263560" w:rsidRPr="002E356B">
              <w:rPr>
                <w:rFonts w:eastAsia="MS Gothic"/>
              </w:rPr>
              <w:t>of</w:t>
            </w:r>
            <w:r w:rsidR="00F24CA5" w:rsidRPr="002E356B">
              <w:rPr>
                <w:rFonts w:eastAsia="MS Gothic"/>
              </w:rPr>
              <w:t>-</w:t>
            </w:r>
            <w:r w:rsidR="00263560" w:rsidRPr="002E356B">
              <w:rPr>
                <w:rFonts w:eastAsia="MS Gothic"/>
              </w:rPr>
              <w:t>home</w:t>
            </w:r>
            <w:r w:rsidRPr="002E356B">
              <w:rPr>
                <w:rFonts w:eastAsia="MS Gothic"/>
              </w:rPr>
              <w:t xml:space="preserve"> care, custodial services</w:t>
            </w:r>
            <w:r w:rsidR="000B1440" w:rsidRPr="002E356B">
              <w:rPr>
                <w:rFonts w:eastAsia="MS Gothic"/>
              </w:rPr>
              <w:t>, s</w:t>
            </w:r>
            <w:r w:rsidRPr="002E356B">
              <w:rPr>
                <w:rFonts w:eastAsia="MS Gothic"/>
              </w:rPr>
              <w:t>upported accommodation or child protection), any incident is deemed to occur during service delivery.</w:t>
            </w:r>
          </w:p>
          <w:p w14:paraId="177B9A79" w14:textId="235CBE93" w:rsidR="00EA6005" w:rsidRPr="002E356B" w:rsidRDefault="00EA6005" w:rsidP="004D2E01">
            <w:pPr>
              <w:pStyle w:val="Tablebullet1"/>
            </w:pPr>
            <w:r w:rsidRPr="002E356B">
              <w:rPr>
                <w:rFonts w:eastAsia="MS Gothic"/>
              </w:rPr>
              <w:t>For off-site/outreach services, this includes incidents that occur at the location of service delivery and the surrounding area within sight of that location. (For example, this includes when a staff member is providing in-home support or support in the community with the client, even if that support is minimal, such as an hour a month</w:t>
            </w:r>
            <w:r w:rsidR="00F24CA5" w:rsidRPr="002E356B">
              <w:rPr>
                <w:rFonts w:eastAsia="MS Gothic"/>
              </w:rPr>
              <w:t>.</w:t>
            </w:r>
            <w:r w:rsidRPr="002E356B">
              <w:rPr>
                <w:rFonts w:eastAsia="MS Gothic"/>
              </w:rPr>
              <w:t>)</w:t>
            </w:r>
          </w:p>
          <w:p w14:paraId="7BE1D478" w14:textId="0CE29A88" w:rsidR="00EA6005" w:rsidRPr="002E356B" w:rsidRDefault="00EA6005" w:rsidP="004D2E01">
            <w:pPr>
              <w:pStyle w:val="Tablebullet1"/>
            </w:pPr>
            <w:r w:rsidRPr="002E356B">
              <w:rPr>
                <w:rFonts w:eastAsia="MS Gothic"/>
              </w:rPr>
              <w:t xml:space="preserve">Where a client is receiving non-residential services (episodic open case, non-24-hour service) and an incident occurs </w:t>
            </w:r>
            <w:r w:rsidR="004652ED" w:rsidRPr="002E356B">
              <w:rPr>
                <w:rFonts w:eastAsia="MS Gothic"/>
              </w:rPr>
              <w:t>that is related to the provision of the support or service. ‘Related to’ means the provider action or decision has harmed the client, or a direct link exists between the service provision and harm experienced by the client.</w:t>
            </w:r>
          </w:p>
        </w:tc>
      </w:tr>
      <w:tr w:rsidR="00EA6005" w:rsidRPr="002E356B" w14:paraId="29982B87" w14:textId="77777777" w:rsidTr="00373A2C">
        <w:tc>
          <w:tcPr>
            <w:tcW w:w="2875" w:type="dxa"/>
          </w:tcPr>
          <w:p w14:paraId="35040F01" w14:textId="77777777" w:rsidR="00EA6005" w:rsidRPr="007230C8" w:rsidRDefault="00EA6005">
            <w:pPr>
              <w:pStyle w:val="Tabletext"/>
              <w:rPr>
                <w:b/>
              </w:rPr>
            </w:pPr>
            <w:r w:rsidRPr="007230C8">
              <w:rPr>
                <w:b/>
              </w:rPr>
              <w:t>Harm</w:t>
            </w:r>
          </w:p>
        </w:tc>
        <w:tc>
          <w:tcPr>
            <w:tcW w:w="6413" w:type="dxa"/>
          </w:tcPr>
          <w:p w14:paraId="77C05C0C" w14:textId="5D8BC0D6" w:rsidR="00EA6005" w:rsidRPr="002E356B" w:rsidRDefault="00EA6005">
            <w:pPr>
              <w:pStyle w:val="Tabletext"/>
            </w:pPr>
            <w:r w:rsidRPr="002E356B">
              <w:t xml:space="preserve">Harm is the resulting impact of abuse, neglect, exploitation or improper treatment of clients, or discrimination against clients. </w:t>
            </w:r>
            <w:r w:rsidR="000B1440" w:rsidRPr="002E356B">
              <w:t xml:space="preserve">Harm </w:t>
            </w:r>
            <w:r w:rsidR="00DC68FF" w:rsidRPr="002E356B">
              <w:t>i</w:t>
            </w:r>
            <w:r w:rsidRPr="002E356B">
              <w:t>ncludes physical, emotional, cultural, sexual, psychological and financial impacts. Harm can be a single or repeated occurrence (cumulative). Harm may be inflicted by self or others.</w:t>
            </w:r>
          </w:p>
        </w:tc>
      </w:tr>
      <w:tr w:rsidR="00EA6005" w:rsidRPr="002E356B" w14:paraId="216EBD06" w14:textId="77777777" w:rsidTr="00373A2C">
        <w:tc>
          <w:tcPr>
            <w:tcW w:w="2875" w:type="dxa"/>
          </w:tcPr>
          <w:p w14:paraId="4DCA9490" w14:textId="77777777" w:rsidR="00EA6005" w:rsidRPr="007230C8" w:rsidRDefault="00EA6005">
            <w:pPr>
              <w:pStyle w:val="Tabletext"/>
              <w:rPr>
                <w:b/>
              </w:rPr>
            </w:pPr>
            <w:r w:rsidRPr="007230C8">
              <w:rPr>
                <w:b/>
              </w:rPr>
              <w:t>Incident investigation</w:t>
            </w:r>
          </w:p>
        </w:tc>
        <w:tc>
          <w:tcPr>
            <w:tcW w:w="6413" w:type="dxa"/>
          </w:tcPr>
          <w:p w14:paraId="6FB22CD4" w14:textId="32B63B54" w:rsidR="00EA6005" w:rsidRPr="002E356B" w:rsidRDefault="00AC3386">
            <w:pPr>
              <w:pStyle w:val="Tabletext"/>
            </w:pPr>
            <w:r w:rsidRPr="002E356B">
              <w:t>I</w:t>
            </w:r>
            <w:r w:rsidR="00EA6005" w:rsidRPr="002E356B">
              <w:t xml:space="preserve">nvestigation </w:t>
            </w:r>
            <w:r w:rsidRPr="002E356B">
              <w:t xml:space="preserve">that </w:t>
            </w:r>
            <w:r w:rsidR="00EA6005" w:rsidRPr="002E356B">
              <w:t>determines whether the abuse or neglect of a client has occurred.</w:t>
            </w:r>
          </w:p>
        </w:tc>
      </w:tr>
      <w:tr w:rsidR="00EA6005" w:rsidRPr="002E356B" w14:paraId="1B07A03B" w14:textId="77777777" w:rsidTr="00373A2C">
        <w:tc>
          <w:tcPr>
            <w:tcW w:w="2875" w:type="dxa"/>
          </w:tcPr>
          <w:p w14:paraId="30565A56" w14:textId="77777777" w:rsidR="00EA6005" w:rsidRPr="007230C8" w:rsidRDefault="00EA6005">
            <w:pPr>
              <w:pStyle w:val="Tabletext"/>
              <w:rPr>
                <w:b/>
              </w:rPr>
            </w:pPr>
            <w:r w:rsidRPr="007230C8">
              <w:rPr>
                <w:b/>
              </w:rPr>
              <w:t>Incident review</w:t>
            </w:r>
          </w:p>
        </w:tc>
        <w:tc>
          <w:tcPr>
            <w:tcW w:w="6413" w:type="dxa"/>
          </w:tcPr>
          <w:p w14:paraId="7BD44FD5" w14:textId="1BD0AE5E" w:rsidR="00EA6005" w:rsidRPr="002E356B" w:rsidRDefault="00EA6005" w:rsidP="007107BE">
            <w:pPr>
              <w:pStyle w:val="Tabletext"/>
              <w:rPr>
                <w:i/>
                <w:iCs/>
              </w:rPr>
            </w:pPr>
            <w:r w:rsidRPr="002E356B">
              <w:t xml:space="preserve">A review </w:t>
            </w:r>
            <w:r w:rsidR="00AC3386" w:rsidRPr="002E356B">
              <w:t xml:space="preserve">that </w:t>
            </w:r>
            <w:r w:rsidRPr="002E356B">
              <w:t xml:space="preserve">analyses an incident to identify what happened, </w:t>
            </w:r>
            <w:r w:rsidR="002C4534" w:rsidRPr="002E356B">
              <w:t xml:space="preserve">work out </w:t>
            </w:r>
            <w:r w:rsidRPr="002E356B">
              <w:t>whether an incident was managed appropriately and identif</w:t>
            </w:r>
            <w:r w:rsidR="00AC3386" w:rsidRPr="002E356B">
              <w:t>ies</w:t>
            </w:r>
            <w:r w:rsidRPr="002E356B">
              <w:t xml:space="preserve"> the contributing factors to the incident and subsequent learnings to apply to reduce the risk of harm.</w:t>
            </w:r>
            <w:r w:rsidRPr="002E356B">
              <w:rPr>
                <w:i/>
                <w:iCs/>
              </w:rPr>
              <w:t xml:space="preserve"> </w:t>
            </w:r>
          </w:p>
        </w:tc>
      </w:tr>
      <w:tr w:rsidR="00EA6005" w:rsidRPr="002E356B" w14:paraId="7AF80A7D" w14:textId="77777777" w:rsidTr="00373A2C">
        <w:tc>
          <w:tcPr>
            <w:tcW w:w="2875" w:type="dxa"/>
          </w:tcPr>
          <w:p w14:paraId="0170A6F7" w14:textId="77777777" w:rsidR="00EA6005" w:rsidRPr="007230C8" w:rsidRDefault="00EA6005">
            <w:pPr>
              <w:pStyle w:val="Tabletext"/>
              <w:rPr>
                <w:b/>
              </w:rPr>
            </w:pPr>
            <w:r w:rsidRPr="007230C8">
              <w:rPr>
                <w:b/>
              </w:rPr>
              <w:t>Intellectual disability</w:t>
            </w:r>
          </w:p>
        </w:tc>
        <w:tc>
          <w:tcPr>
            <w:tcW w:w="6413" w:type="dxa"/>
          </w:tcPr>
          <w:p w14:paraId="4EF07CFE" w14:textId="1432BD96" w:rsidR="00EA6005" w:rsidRPr="002E356B" w:rsidRDefault="00EA6005" w:rsidP="00AC3386">
            <w:pPr>
              <w:pStyle w:val="Tabletext"/>
            </w:pPr>
            <w:r w:rsidRPr="002E356B">
              <w:t xml:space="preserve">As defined in the </w:t>
            </w:r>
            <w:r w:rsidRPr="002E356B">
              <w:rPr>
                <w:i/>
                <w:iCs/>
              </w:rPr>
              <w:t>Disability Act 2006</w:t>
            </w:r>
            <w:r w:rsidR="00AC3386" w:rsidRPr="002E356B">
              <w:t>.</w:t>
            </w:r>
            <w:r w:rsidR="006F2DD3" w:rsidRPr="002E356B">
              <w:rPr>
                <w:i/>
              </w:rPr>
              <w:t xml:space="preserve"> </w:t>
            </w:r>
            <w:r w:rsidR="00AC3386" w:rsidRPr="002E356B">
              <w:t>I</w:t>
            </w:r>
            <w:r w:rsidRPr="002E356B">
              <w:t xml:space="preserve">n relation to a person over the age of 5 years, </w:t>
            </w:r>
            <w:r w:rsidR="00AC3386" w:rsidRPr="002E356B">
              <w:t xml:space="preserve">intellectual disability </w:t>
            </w:r>
            <w:r w:rsidRPr="002E356B">
              <w:t>means the concurrent existence of</w:t>
            </w:r>
            <w:r w:rsidR="006F2DD3" w:rsidRPr="002E356B">
              <w:t xml:space="preserve"> </w:t>
            </w:r>
            <w:r w:rsidRPr="002E356B">
              <w:t>significant sub-average general intellectual functioning</w:t>
            </w:r>
            <w:r w:rsidR="006F2DD3" w:rsidRPr="002E356B">
              <w:t xml:space="preserve"> and </w:t>
            </w:r>
            <w:r w:rsidRPr="002E356B">
              <w:t>significant deficits in adaptive behaviour</w:t>
            </w:r>
            <w:r w:rsidR="006F2DD3" w:rsidRPr="002E356B">
              <w:t xml:space="preserve">, </w:t>
            </w:r>
            <w:r w:rsidRPr="002E356B">
              <w:t>each of which manifest before the age of 18 years.</w:t>
            </w:r>
          </w:p>
        </w:tc>
      </w:tr>
      <w:tr w:rsidR="00EA6005" w:rsidRPr="002E356B" w14:paraId="2C4DA910" w14:textId="77777777" w:rsidTr="00373A2C">
        <w:tc>
          <w:tcPr>
            <w:tcW w:w="2875" w:type="dxa"/>
          </w:tcPr>
          <w:p w14:paraId="18B76508" w14:textId="77777777" w:rsidR="00EA6005" w:rsidRPr="007230C8" w:rsidRDefault="00EA6005">
            <w:pPr>
              <w:pStyle w:val="Tabletext"/>
              <w:rPr>
                <w:b/>
              </w:rPr>
            </w:pPr>
            <w:r w:rsidRPr="007230C8">
              <w:rPr>
                <w:b/>
              </w:rPr>
              <w:t>Investigation manager</w:t>
            </w:r>
          </w:p>
        </w:tc>
        <w:tc>
          <w:tcPr>
            <w:tcW w:w="6413" w:type="dxa"/>
          </w:tcPr>
          <w:p w14:paraId="4EABB50E" w14:textId="71745F57" w:rsidR="00EA6005" w:rsidRPr="002E356B" w:rsidRDefault="00EA6005">
            <w:pPr>
              <w:pStyle w:val="Tabletext"/>
            </w:pPr>
            <w:r w:rsidRPr="002E356B">
              <w:t>The person responsib</w:t>
            </w:r>
            <w:r w:rsidR="00AC3386" w:rsidRPr="002E356B">
              <w:t>le</w:t>
            </w:r>
            <w:r w:rsidRPr="002E356B">
              <w:t xml:space="preserve"> for </w:t>
            </w:r>
            <w:r w:rsidR="002C4534" w:rsidRPr="002E356B">
              <w:t xml:space="preserve">deciding </w:t>
            </w:r>
            <w:r w:rsidRPr="002E356B">
              <w:t xml:space="preserve">what investigation action is appropriate and for reviewing the investigation report to </w:t>
            </w:r>
            <w:r w:rsidR="002C4534" w:rsidRPr="002E356B">
              <w:t xml:space="preserve">decide </w:t>
            </w:r>
            <w:r w:rsidRPr="002E356B">
              <w:t>the appropriate outcome. This person must be separate from staff working with the client or involved in the incident</w:t>
            </w:r>
            <w:r w:rsidR="18D33441" w:rsidRPr="002E356B">
              <w:t>.</w:t>
            </w:r>
          </w:p>
        </w:tc>
      </w:tr>
      <w:tr w:rsidR="00EA6005" w:rsidRPr="002E356B" w14:paraId="726079D3" w14:textId="77777777" w:rsidTr="00373A2C">
        <w:tc>
          <w:tcPr>
            <w:tcW w:w="2875" w:type="dxa"/>
          </w:tcPr>
          <w:p w14:paraId="3A5B8F86" w14:textId="77777777" w:rsidR="00EA6005" w:rsidRPr="007230C8" w:rsidRDefault="00EA6005">
            <w:pPr>
              <w:pStyle w:val="Tabletext"/>
              <w:rPr>
                <w:b/>
              </w:rPr>
            </w:pPr>
            <w:r w:rsidRPr="007230C8">
              <w:rPr>
                <w:b/>
              </w:rPr>
              <w:t>Key support person</w:t>
            </w:r>
          </w:p>
        </w:tc>
        <w:tc>
          <w:tcPr>
            <w:tcW w:w="6413" w:type="dxa"/>
          </w:tcPr>
          <w:p w14:paraId="659DD0CF" w14:textId="187A7E93" w:rsidR="00EA6005" w:rsidRPr="002E356B" w:rsidRDefault="00EA6005">
            <w:pPr>
              <w:pStyle w:val="Tabletext"/>
            </w:pPr>
            <w:r w:rsidRPr="002E356B">
              <w:t xml:space="preserve">Person independent of the service being provided and may include a parent or family member, a significant other, an </w:t>
            </w:r>
            <w:r w:rsidRPr="002E356B">
              <w:lastRenderedPageBreak/>
              <w:t xml:space="preserve">advocate or a person </w:t>
            </w:r>
            <w:r w:rsidR="00A06BD8" w:rsidRPr="002E356B">
              <w:t>determined</w:t>
            </w:r>
            <w:r w:rsidRPr="002E356B">
              <w:t xml:space="preserve"> by the Victorian Civil and Administrative Tribunal as guardian</w:t>
            </w:r>
            <w:r w:rsidR="0DE9A1A9" w:rsidRPr="002E356B">
              <w:t>.</w:t>
            </w:r>
          </w:p>
        </w:tc>
      </w:tr>
      <w:tr w:rsidR="00EA6005" w:rsidRPr="002E356B" w14:paraId="410013CF" w14:textId="77777777" w:rsidTr="00373A2C">
        <w:tc>
          <w:tcPr>
            <w:tcW w:w="2875" w:type="dxa"/>
          </w:tcPr>
          <w:p w14:paraId="7A2E91AE" w14:textId="77777777" w:rsidR="00EA6005" w:rsidRPr="007230C8" w:rsidRDefault="00EA6005">
            <w:pPr>
              <w:pStyle w:val="Tabletext"/>
              <w:rPr>
                <w:b/>
              </w:rPr>
            </w:pPr>
            <w:r w:rsidRPr="007230C8">
              <w:rPr>
                <w:b/>
              </w:rPr>
              <w:lastRenderedPageBreak/>
              <w:t>Lawful use of force</w:t>
            </w:r>
          </w:p>
        </w:tc>
        <w:tc>
          <w:tcPr>
            <w:tcW w:w="6413" w:type="dxa"/>
          </w:tcPr>
          <w:p w14:paraId="6797AE21" w14:textId="2E568B85" w:rsidR="00EA6005" w:rsidRPr="002E356B" w:rsidRDefault="00EA6005">
            <w:pPr>
              <w:pStyle w:val="Tabletext"/>
            </w:pPr>
            <w:r w:rsidRPr="002E356B">
              <w:t xml:space="preserve">Force applied to a client </w:t>
            </w:r>
            <w:r w:rsidR="00BC7A83" w:rsidRPr="002E356B">
              <w:t xml:space="preserve">that </w:t>
            </w:r>
            <w:r w:rsidRPr="002E356B">
              <w:t xml:space="preserve">is reasonable, proportionate to the risk of harm to the client and/or others </w:t>
            </w:r>
            <w:r w:rsidRPr="002E356B">
              <w:rPr>
                <w:b/>
                <w:bCs/>
              </w:rPr>
              <w:t>and</w:t>
            </w:r>
            <w:r w:rsidRPr="002E356B">
              <w:t xml:space="preserve"> authorised under the </w:t>
            </w:r>
            <w:r w:rsidRPr="002E356B">
              <w:rPr>
                <w:i/>
                <w:iCs/>
              </w:rPr>
              <w:t>Victoria Police Act 2013</w:t>
            </w:r>
            <w:r w:rsidRPr="002E356B">
              <w:t xml:space="preserve">, the </w:t>
            </w:r>
            <w:r w:rsidRPr="002E356B">
              <w:rPr>
                <w:i/>
                <w:iCs/>
              </w:rPr>
              <w:t>Guide to the use of emergency restraint in out-of-home care</w:t>
            </w:r>
            <w:r w:rsidRPr="002E356B">
              <w:t xml:space="preserve"> or the </w:t>
            </w:r>
            <w:r w:rsidRPr="002E356B">
              <w:rPr>
                <w:i/>
                <w:iCs/>
              </w:rPr>
              <w:t>Physical restraint directions paper</w:t>
            </w:r>
            <w:r w:rsidRPr="002E356B">
              <w:t>.</w:t>
            </w:r>
          </w:p>
        </w:tc>
      </w:tr>
      <w:tr w:rsidR="00EA6005" w:rsidRPr="002E356B" w14:paraId="79F776F1" w14:textId="77777777" w:rsidTr="00373A2C">
        <w:tc>
          <w:tcPr>
            <w:tcW w:w="2875" w:type="dxa"/>
          </w:tcPr>
          <w:p w14:paraId="6D5C0155" w14:textId="77777777" w:rsidR="00EA6005" w:rsidRPr="007230C8" w:rsidRDefault="00EA6005">
            <w:pPr>
              <w:pStyle w:val="Tabletext"/>
              <w:rPr>
                <w:b/>
              </w:rPr>
            </w:pPr>
            <w:r w:rsidRPr="007230C8">
              <w:rPr>
                <w:b/>
              </w:rPr>
              <w:t>Major impact</w:t>
            </w:r>
          </w:p>
        </w:tc>
        <w:tc>
          <w:tcPr>
            <w:tcW w:w="6413" w:type="dxa"/>
          </w:tcPr>
          <w:p w14:paraId="7DAC0FD0" w14:textId="1AAADA10" w:rsidR="00EA6005" w:rsidRPr="002E356B" w:rsidRDefault="00EA6005">
            <w:pPr>
              <w:pStyle w:val="Tabletext"/>
            </w:pPr>
            <w:r w:rsidRPr="002E356B">
              <w:t>Harm experienced by the client that:</w:t>
            </w:r>
          </w:p>
          <w:p w14:paraId="4CE79B2B" w14:textId="4C8CE896" w:rsidR="00EA6005" w:rsidRPr="002E356B" w:rsidRDefault="00AC3386">
            <w:pPr>
              <w:pStyle w:val="Tablebullet1"/>
            </w:pPr>
            <w:r w:rsidRPr="002E356B">
              <w:t xml:space="preserve">has </w:t>
            </w:r>
            <w:r w:rsidR="00EA6005" w:rsidRPr="002E356B">
              <w:t>caused impairment, disfigurement or injury that is likely to be permanent</w:t>
            </w:r>
            <w:r w:rsidR="1C0DD9E8" w:rsidRPr="002E356B">
              <w:rPr>
                <w:rFonts w:eastAsia="Arial" w:cs="Arial"/>
                <w:szCs w:val="21"/>
              </w:rPr>
              <w:t>/</w:t>
            </w:r>
            <w:r w:rsidR="00EA6005" w:rsidRPr="002E356B">
              <w:t>long-term or death</w:t>
            </w:r>
            <w:r w:rsidR="004652ED" w:rsidRPr="002E356B">
              <w:t>; and/or</w:t>
            </w:r>
          </w:p>
          <w:p w14:paraId="6C389D28" w14:textId="5C8B18AA" w:rsidR="00EA6005" w:rsidRPr="002E356B" w:rsidRDefault="00EA6005">
            <w:pPr>
              <w:pStyle w:val="Tablebullet1"/>
            </w:pPr>
            <w:r w:rsidRPr="002E356B">
              <w:t>is an accumulation of harms resulting in impairment, disfigurement or injury that is likely to be permanent</w:t>
            </w:r>
            <w:r w:rsidR="19DE1D30" w:rsidRPr="002E356B">
              <w:rPr>
                <w:rFonts w:eastAsia="Arial" w:cs="Arial"/>
                <w:szCs w:val="21"/>
              </w:rPr>
              <w:t>/</w:t>
            </w:r>
            <w:r w:rsidRPr="002E356B">
              <w:t>long-term or death</w:t>
            </w:r>
            <w:r w:rsidR="004652ED" w:rsidRPr="002E356B">
              <w:t>; and/or</w:t>
            </w:r>
          </w:p>
          <w:p w14:paraId="52F1EDE2" w14:textId="3C840D58" w:rsidR="00EA6005" w:rsidRPr="002E356B" w:rsidRDefault="00EA6005">
            <w:pPr>
              <w:pStyle w:val="Tablebullet1"/>
            </w:pPr>
            <w:r w:rsidRPr="002E356B">
              <w:t>requires acute medical or mental health response</w:t>
            </w:r>
            <w:r w:rsidR="004652ED" w:rsidRPr="002E356B">
              <w:t>; and/</w:t>
            </w:r>
            <w:r w:rsidR="00AC3386" w:rsidRPr="002E356B">
              <w:t>or</w:t>
            </w:r>
          </w:p>
          <w:p w14:paraId="263FD5BD" w14:textId="2CBD9E19" w:rsidR="00EA6005" w:rsidRPr="002E356B" w:rsidRDefault="00EA6005">
            <w:pPr>
              <w:pStyle w:val="Tablebullet1"/>
            </w:pPr>
            <w:r w:rsidRPr="002E356B">
              <w:t xml:space="preserve">requires significant </w:t>
            </w:r>
            <w:r w:rsidR="00984D09" w:rsidRPr="002E356B">
              <w:t xml:space="preserve">extra </w:t>
            </w:r>
            <w:r w:rsidRPr="002E356B">
              <w:t xml:space="preserve">resources/supports to respond to the needs of the client, such as long-term placement change, or </w:t>
            </w:r>
            <w:r w:rsidR="00AC3386" w:rsidRPr="002E356B">
              <w:t xml:space="preserve">extra </w:t>
            </w:r>
            <w:r w:rsidRPr="002E356B">
              <w:t>staffing supports</w:t>
            </w:r>
            <w:r w:rsidR="64F31A42" w:rsidRPr="002E356B">
              <w:t>.</w:t>
            </w:r>
          </w:p>
        </w:tc>
      </w:tr>
      <w:tr w:rsidR="00EA6005" w:rsidRPr="002E356B" w14:paraId="5E5791F0" w14:textId="77777777" w:rsidTr="00373A2C">
        <w:tc>
          <w:tcPr>
            <w:tcW w:w="2875" w:type="dxa"/>
          </w:tcPr>
          <w:p w14:paraId="259B001A" w14:textId="77777777" w:rsidR="00EA6005" w:rsidRPr="007230C8" w:rsidRDefault="00EA6005">
            <w:pPr>
              <w:pStyle w:val="Tabletext"/>
              <w:rPr>
                <w:b/>
              </w:rPr>
            </w:pPr>
            <w:r w:rsidRPr="007230C8">
              <w:rPr>
                <w:b/>
              </w:rPr>
              <w:t>Medical attention</w:t>
            </w:r>
          </w:p>
        </w:tc>
        <w:tc>
          <w:tcPr>
            <w:tcW w:w="6413" w:type="dxa"/>
          </w:tcPr>
          <w:p w14:paraId="465FA55C" w14:textId="21FB6A92" w:rsidR="00EA6005" w:rsidRPr="002E356B" w:rsidRDefault="00EA6005">
            <w:pPr>
              <w:pStyle w:val="Tabletext"/>
            </w:pPr>
            <w:r w:rsidRPr="002E356B">
              <w:t xml:space="preserve">The attendance </w:t>
            </w:r>
            <w:r w:rsidR="004652ED" w:rsidRPr="002E356B">
              <w:t>and/</w:t>
            </w:r>
            <w:r w:rsidRPr="002E356B">
              <w:t xml:space="preserve">or treatment by a registered health practitioner including, but not limited to, a doctor, ambulance officer </w:t>
            </w:r>
            <w:r w:rsidR="004652ED" w:rsidRPr="002E356B">
              <w:t>and/</w:t>
            </w:r>
            <w:r w:rsidRPr="002E356B">
              <w:t>or an allied health professional</w:t>
            </w:r>
            <w:r w:rsidR="4CDE8985" w:rsidRPr="002E356B">
              <w:t>.</w:t>
            </w:r>
          </w:p>
        </w:tc>
      </w:tr>
      <w:tr w:rsidR="00EA6005" w:rsidRPr="002E356B" w14:paraId="32A17133" w14:textId="77777777" w:rsidTr="00373A2C">
        <w:tc>
          <w:tcPr>
            <w:tcW w:w="2875" w:type="dxa"/>
          </w:tcPr>
          <w:p w14:paraId="60868405" w14:textId="77777777" w:rsidR="00EA6005" w:rsidRPr="007230C8" w:rsidRDefault="00EA6005">
            <w:pPr>
              <w:pStyle w:val="Tabletext"/>
              <w:rPr>
                <w:b/>
              </w:rPr>
            </w:pPr>
            <w:r w:rsidRPr="007230C8">
              <w:rPr>
                <w:b/>
              </w:rPr>
              <w:t>Next of kin</w:t>
            </w:r>
          </w:p>
        </w:tc>
        <w:tc>
          <w:tcPr>
            <w:tcW w:w="6413" w:type="dxa"/>
          </w:tcPr>
          <w:p w14:paraId="238399DF" w14:textId="5BD04328" w:rsidR="00EA6005" w:rsidRPr="002E356B" w:rsidRDefault="001C7CB0">
            <w:pPr>
              <w:pStyle w:val="Tabletext"/>
            </w:pPr>
            <w:r w:rsidRPr="002E356B">
              <w:t>Generally,</w:t>
            </w:r>
            <w:r w:rsidR="00EA6005" w:rsidRPr="002E356B">
              <w:t xml:space="preserve"> </w:t>
            </w:r>
            <w:r w:rsidR="00AC3386" w:rsidRPr="002E356B">
              <w:t xml:space="preserve">a person’s </w:t>
            </w:r>
            <w:r w:rsidR="00EA6005" w:rsidRPr="002E356B">
              <w:t>closest living relative. In most cases this refers to a person’s spouse, blood relatives or their de facto partner. This can include:</w:t>
            </w:r>
          </w:p>
          <w:p w14:paraId="0AB2C2A0" w14:textId="77777777" w:rsidR="00EA6005" w:rsidRPr="002E356B" w:rsidRDefault="00EA6005">
            <w:pPr>
              <w:pStyle w:val="Tablebullet1"/>
            </w:pPr>
            <w:r w:rsidRPr="002E356B">
              <w:t>parents</w:t>
            </w:r>
          </w:p>
          <w:p w14:paraId="06E139F6" w14:textId="77777777" w:rsidR="00EA6005" w:rsidRPr="002E356B" w:rsidRDefault="00EA6005">
            <w:pPr>
              <w:pStyle w:val="Tablebullet1"/>
            </w:pPr>
            <w:r w:rsidRPr="002E356B">
              <w:t>children</w:t>
            </w:r>
          </w:p>
          <w:p w14:paraId="097950F0" w14:textId="77777777" w:rsidR="00EA6005" w:rsidRPr="002E356B" w:rsidRDefault="00EA6005">
            <w:pPr>
              <w:pStyle w:val="Tablebullet1"/>
            </w:pPr>
            <w:r w:rsidRPr="002E356B">
              <w:t>spouses</w:t>
            </w:r>
          </w:p>
          <w:p w14:paraId="0E22AE01" w14:textId="77777777" w:rsidR="00EA6005" w:rsidRPr="002E356B" w:rsidRDefault="00EA6005">
            <w:pPr>
              <w:pStyle w:val="Tablebullet1"/>
            </w:pPr>
            <w:r w:rsidRPr="002E356B">
              <w:t>de facto partners</w:t>
            </w:r>
          </w:p>
          <w:p w14:paraId="637A1349" w14:textId="77777777" w:rsidR="00EA6005" w:rsidRPr="002E356B" w:rsidRDefault="00EA6005">
            <w:pPr>
              <w:pStyle w:val="Tablebullet1"/>
            </w:pPr>
            <w:r w:rsidRPr="002E356B">
              <w:t>aunts</w:t>
            </w:r>
          </w:p>
          <w:p w14:paraId="5D42B6D4" w14:textId="77777777" w:rsidR="00EA6005" w:rsidRPr="002E356B" w:rsidRDefault="00EA6005">
            <w:pPr>
              <w:pStyle w:val="Tablebullet1"/>
            </w:pPr>
            <w:r w:rsidRPr="002E356B">
              <w:t>uncles</w:t>
            </w:r>
          </w:p>
          <w:p w14:paraId="636CBEA7" w14:textId="77777777" w:rsidR="00EA6005" w:rsidRPr="002E356B" w:rsidRDefault="00EA6005">
            <w:pPr>
              <w:pStyle w:val="Tablebullet1"/>
            </w:pPr>
            <w:r w:rsidRPr="002E356B">
              <w:t>grandparents</w:t>
            </w:r>
          </w:p>
          <w:p w14:paraId="5DDAEC20" w14:textId="22343233" w:rsidR="00EA6005" w:rsidRPr="002E356B" w:rsidRDefault="00EA6005">
            <w:pPr>
              <w:pStyle w:val="Tablebullet1"/>
            </w:pPr>
            <w:r w:rsidRPr="002E356B">
              <w:t>cousins</w:t>
            </w:r>
            <w:r w:rsidR="006F2DD3" w:rsidRPr="002E356B">
              <w:t>.</w:t>
            </w:r>
          </w:p>
        </w:tc>
      </w:tr>
      <w:tr w:rsidR="00EA6005" w:rsidRPr="002E356B" w14:paraId="669F4D35" w14:textId="77777777" w:rsidTr="00373A2C">
        <w:tc>
          <w:tcPr>
            <w:tcW w:w="2875" w:type="dxa"/>
          </w:tcPr>
          <w:p w14:paraId="768088BE" w14:textId="77777777" w:rsidR="00EA6005" w:rsidRPr="007230C8" w:rsidRDefault="00EA6005">
            <w:pPr>
              <w:pStyle w:val="Tabletext"/>
              <w:rPr>
                <w:b/>
              </w:rPr>
            </w:pPr>
            <w:r w:rsidRPr="007230C8">
              <w:rPr>
                <w:b/>
              </w:rPr>
              <w:t>Non-major impact</w:t>
            </w:r>
          </w:p>
        </w:tc>
        <w:tc>
          <w:tcPr>
            <w:tcW w:w="6413" w:type="dxa"/>
          </w:tcPr>
          <w:p w14:paraId="3C0ACB59" w14:textId="1E504586" w:rsidR="00EA6005" w:rsidRPr="002E356B" w:rsidRDefault="00AC3386">
            <w:pPr>
              <w:pStyle w:val="Tablebullet1"/>
            </w:pPr>
            <w:r w:rsidRPr="002E356B">
              <w:t>The c</w:t>
            </w:r>
            <w:r w:rsidR="00EA6005" w:rsidRPr="002E356B">
              <w:t xml:space="preserve">lient experiences harm from the incident at the time but harm is not permanent or long-term. The incident does not </w:t>
            </w:r>
            <w:r w:rsidR="009943AF" w:rsidRPr="002E356B">
              <w:t xml:space="preserve">need </w:t>
            </w:r>
            <w:r w:rsidR="003B3FE4" w:rsidRPr="002E356B">
              <w:t xml:space="preserve">extra </w:t>
            </w:r>
            <w:r w:rsidR="00EA6005" w:rsidRPr="002E356B">
              <w:t>resources or supports beyond the client’s existing service, care arrangement or care planning to manage the response</w:t>
            </w:r>
            <w:r w:rsidR="001C7CB0" w:rsidRPr="002E356B">
              <w:t>; or</w:t>
            </w:r>
          </w:p>
          <w:p w14:paraId="0527E596" w14:textId="2141CCB7" w:rsidR="00EA6005" w:rsidRPr="002E356B" w:rsidRDefault="00EA6005">
            <w:pPr>
              <w:pStyle w:val="Tablebullet1"/>
            </w:pPr>
            <w:r w:rsidRPr="002E356B">
              <w:t xml:space="preserve">The client was reasonably likely to experience </w:t>
            </w:r>
            <w:r w:rsidR="00922629" w:rsidRPr="002E356B">
              <w:t xml:space="preserve">serious </w:t>
            </w:r>
            <w:r w:rsidRPr="002E356B">
              <w:t>harm from the incident.</w:t>
            </w:r>
          </w:p>
        </w:tc>
      </w:tr>
      <w:tr w:rsidR="00EA6005" w:rsidRPr="002E356B" w14:paraId="323D9664" w14:textId="77777777" w:rsidTr="00373A2C">
        <w:tc>
          <w:tcPr>
            <w:tcW w:w="2875" w:type="dxa"/>
          </w:tcPr>
          <w:p w14:paraId="0861E06B" w14:textId="77777777" w:rsidR="00EA6005" w:rsidRPr="007230C8" w:rsidRDefault="00EA6005">
            <w:pPr>
              <w:pStyle w:val="Tabletext"/>
              <w:rPr>
                <w:b/>
              </w:rPr>
            </w:pPr>
            <w:r w:rsidRPr="007230C8">
              <w:rPr>
                <w:b/>
              </w:rPr>
              <w:t>Not substantiated: further action required</w:t>
            </w:r>
          </w:p>
        </w:tc>
        <w:tc>
          <w:tcPr>
            <w:tcW w:w="6413" w:type="dxa"/>
          </w:tcPr>
          <w:p w14:paraId="2DEB2D82" w14:textId="350F27AE" w:rsidR="00EA6005" w:rsidRPr="002E356B" w:rsidRDefault="00EA6005">
            <w:pPr>
              <w:pStyle w:val="Tabletext"/>
            </w:pPr>
            <w:r w:rsidRPr="002E356B">
              <w:t>A</w:t>
            </w:r>
            <w:r w:rsidR="003B3FE4" w:rsidRPr="002E356B">
              <w:t>n</w:t>
            </w:r>
            <w:r w:rsidRPr="002E356B">
              <w:t xml:space="preserve"> outcome registered for incident investigation</w:t>
            </w:r>
            <w:r w:rsidR="003B3FE4" w:rsidRPr="002E356B">
              <w:t>s</w:t>
            </w:r>
            <w:r w:rsidRPr="002E356B">
              <w:t xml:space="preserve"> </w:t>
            </w:r>
            <w:r w:rsidR="003B3FE4" w:rsidRPr="002E356B">
              <w:t xml:space="preserve">that find </w:t>
            </w:r>
            <w:r w:rsidRPr="002E356B">
              <w:t xml:space="preserve">it is more likely than not that the abuse or neglect of the client has </w:t>
            </w:r>
            <w:r w:rsidRPr="002E356B">
              <w:rPr>
                <w:b/>
                <w:bCs/>
              </w:rPr>
              <w:t xml:space="preserve">not </w:t>
            </w:r>
            <w:r w:rsidRPr="002E356B">
              <w:t>occurred</w:t>
            </w:r>
            <w:r w:rsidR="003B3FE4" w:rsidRPr="002E356B">
              <w:t>.</w:t>
            </w:r>
            <w:r w:rsidRPr="002E356B">
              <w:t xml:space="preserve"> </w:t>
            </w:r>
            <w:r w:rsidR="003B3FE4" w:rsidRPr="002E356B">
              <w:t>H</w:t>
            </w:r>
            <w:r w:rsidRPr="002E356B">
              <w:t xml:space="preserve">owever, the investigation has </w:t>
            </w:r>
            <w:r w:rsidR="0041778B" w:rsidRPr="002E356B">
              <w:t xml:space="preserve">found </w:t>
            </w:r>
            <w:r w:rsidRPr="002E356B">
              <w:t xml:space="preserve">concerns </w:t>
            </w:r>
            <w:r w:rsidR="0041778B" w:rsidRPr="002E356B">
              <w:t xml:space="preserve">that </w:t>
            </w:r>
            <w:r w:rsidR="009943AF" w:rsidRPr="002E356B">
              <w:t xml:space="preserve">means </w:t>
            </w:r>
            <w:r w:rsidRPr="002E356B">
              <w:t xml:space="preserve">the service provider </w:t>
            </w:r>
            <w:r w:rsidR="009943AF" w:rsidRPr="002E356B">
              <w:t xml:space="preserve">must </w:t>
            </w:r>
            <w:r w:rsidRPr="002E356B">
              <w:t>undertake further response and support planning to promote the safety and wellbeing of the client.</w:t>
            </w:r>
          </w:p>
        </w:tc>
      </w:tr>
      <w:tr w:rsidR="00EA6005" w:rsidRPr="002E356B" w14:paraId="332EE9EF" w14:textId="77777777" w:rsidTr="00373A2C">
        <w:tc>
          <w:tcPr>
            <w:tcW w:w="2875" w:type="dxa"/>
          </w:tcPr>
          <w:p w14:paraId="7FBF3CB6" w14:textId="77777777" w:rsidR="00EA6005" w:rsidRPr="007230C8" w:rsidRDefault="00EA6005">
            <w:pPr>
              <w:pStyle w:val="Tabletext"/>
              <w:rPr>
                <w:b/>
              </w:rPr>
            </w:pPr>
            <w:r w:rsidRPr="007230C8">
              <w:rPr>
                <w:b/>
              </w:rPr>
              <w:t>Not substantiated: no further action required</w:t>
            </w:r>
          </w:p>
        </w:tc>
        <w:tc>
          <w:tcPr>
            <w:tcW w:w="6413" w:type="dxa"/>
          </w:tcPr>
          <w:p w14:paraId="66890FC5" w14:textId="0AE20E7C" w:rsidR="00EA6005" w:rsidRPr="002E356B" w:rsidRDefault="00EA6005">
            <w:pPr>
              <w:pStyle w:val="Tabletext"/>
            </w:pPr>
            <w:r w:rsidRPr="002E356B">
              <w:t>A</w:t>
            </w:r>
            <w:r w:rsidR="003B3FE4" w:rsidRPr="002E356B">
              <w:t>n</w:t>
            </w:r>
            <w:r w:rsidRPr="002E356B">
              <w:t xml:space="preserve"> outcome registered for incident investigations that </w:t>
            </w:r>
            <w:r w:rsidR="003B3FE4" w:rsidRPr="002E356B">
              <w:t xml:space="preserve">find </w:t>
            </w:r>
            <w:r w:rsidRPr="002E356B">
              <w:t xml:space="preserve">it is more likely than not that abuse or neglect of the client has </w:t>
            </w:r>
            <w:r w:rsidRPr="002E356B">
              <w:rPr>
                <w:b/>
                <w:bCs/>
              </w:rPr>
              <w:t xml:space="preserve">not </w:t>
            </w:r>
            <w:r w:rsidRPr="002E356B">
              <w:t xml:space="preserve">occurred. This outcome determines that there is no basis to the allegation and no concerns for the safety or wellbeing of the client have been identified throughout the investigation </w:t>
            </w:r>
            <w:r w:rsidR="0041778B" w:rsidRPr="002E356B">
              <w:t xml:space="preserve">that </w:t>
            </w:r>
            <w:r w:rsidRPr="002E356B">
              <w:t>require response and support planning by the service provider.</w:t>
            </w:r>
          </w:p>
        </w:tc>
      </w:tr>
      <w:tr w:rsidR="00EA6005" w:rsidRPr="002E356B" w14:paraId="6CEFA1CA" w14:textId="77777777" w:rsidTr="00373A2C">
        <w:tc>
          <w:tcPr>
            <w:tcW w:w="2875" w:type="dxa"/>
          </w:tcPr>
          <w:p w14:paraId="29D148D9" w14:textId="77777777" w:rsidR="00EA6005" w:rsidRPr="007230C8" w:rsidRDefault="00EA6005">
            <w:pPr>
              <w:pStyle w:val="Tabletext"/>
              <w:rPr>
                <w:b/>
              </w:rPr>
            </w:pPr>
            <w:r w:rsidRPr="007230C8">
              <w:rPr>
                <w:b/>
              </w:rPr>
              <w:lastRenderedPageBreak/>
              <w:t>Oversight</w:t>
            </w:r>
          </w:p>
        </w:tc>
        <w:tc>
          <w:tcPr>
            <w:tcW w:w="6413" w:type="dxa"/>
          </w:tcPr>
          <w:p w14:paraId="5CE46A32" w14:textId="1D5261E6" w:rsidR="00EA6005" w:rsidRPr="002E356B" w:rsidRDefault="00EA6005">
            <w:pPr>
              <w:pStyle w:val="Tabletext"/>
            </w:pPr>
            <w:r w:rsidRPr="002E356B">
              <w:t>Oversight seeks to maintain the integrity of government agencies and public officials by holding them accountable for their action</w:t>
            </w:r>
            <w:r w:rsidR="003B3FE4" w:rsidRPr="002E356B">
              <w:t>s</w:t>
            </w:r>
            <w:r w:rsidRPr="002E356B">
              <w:t xml:space="preserve"> and decision</w:t>
            </w:r>
            <w:r w:rsidR="003B3FE4" w:rsidRPr="002E356B">
              <w:t>s</w:t>
            </w:r>
            <w:r w:rsidRPr="002E356B">
              <w:t xml:space="preserve"> while carrying out their duties.</w:t>
            </w:r>
          </w:p>
          <w:p w14:paraId="227E1779" w14:textId="7C826687" w:rsidR="00EA6005" w:rsidRPr="002E356B" w:rsidRDefault="00EA6005">
            <w:pPr>
              <w:pStyle w:val="Tabletext"/>
            </w:pPr>
            <w:r w:rsidRPr="002E356B">
              <w:t xml:space="preserve">External oversight involves an external agency such as the Social Services Regulator, an </w:t>
            </w:r>
            <w:r w:rsidR="7D258335" w:rsidRPr="002E356B">
              <w:t>O</w:t>
            </w:r>
            <w:r w:rsidRPr="002E356B">
              <w:t>mbudsman, Auditor General, Disability Services Commissioner, Commission for Children and Young People, who review the conduct and decisions of government agencies and public officials.</w:t>
            </w:r>
          </w:p>
          <w:p w14:paraId="5DD5C4E6" w14:textId="3D78A967" w:rsidR="00EA6005" w:rsidRPr="002E356B" w:rsidRDefault="00EA6005">
            <w:pPr>
              <w:pStyle w:val="Tabletext"/>
            </w:pPr>
            <w:r w:rsidRPr="002E356B">
              <w:t>Internal oversight refers to department</w:t>
            </w:r>
            <w:r w:rsidR="003B3FE4" w:rsidRPr="002E356B">
              <w:t>al</w:t>
            </w:r>
            <w:r w:rsidRPr="002E356B">
              <w:t xml:space="preserve"> staff involved in the oversight of CIMS through the department’s role as funder.</w:t>
            </w:r>
          </w:p>
        </w:tc>
      </w:tr>
      <w:tr w:rsidR="00EA6005" w:rsidRPr="002E356B" w14:paraId="274E5B4B" w14:textId="77777777" w:rsidTr="00373A2C">
        <w:tc>
          <w:tcPr>
            <w:tcW w:w="2875" w:type="dxa"/>
          </w:tcPr>
          <w:p w14:paraId="401EB459" w14:textId="77777777" w:rsidR="00EA6005" w:rsidRPr="007230C8" w:rsidRDefault="00EA6005">
            <w:pPr>
              <w:pStyle w:val="Tabletext"/>
              <w:rPr>
                <w:b/>
              </w:rPr>
            </w:pPr>
            <w:r w:rsidRPr="007230C8">
              <w:rPr>
                <w:b/>
              </w:rPr>
              <w:t>Person of interest</w:t>
            </w:r>
          </w:p>
        </w:tc>
        <w:tc>
          <w:tcPr>
            <w:tcW w:w="6413" w:type="dxa"/>
          </w:tcPr>
          <w:p w14:paraId="74F99ECF" w14:textId="24E073AE" w:rsidR="00EA6005" w:rsidRPr="002E356B" w:rsidRDefault="003B3FE4">
            <w:pPr>
              <w:pStyle w:val="Tabletext"/>
            </w:pPr>
            <w:r w:rsidRPr="002E356B">
              <w:t>A person</w:t>
            </w:r>
            <w:r w:rsidR="00EA6005" w:rsidRPr="002E356B">
              <w:t xml:space="preserve"> known or suspected to be sexually exploiting a child and may or may not have convictions for other child or sexual offences.</w:t>
            </w:r>
            <w:r w:rsidRPr="002E356B">
              <w:t xml:space="preserve"> Victoria Police</w:t>
            </w:r>
            <w:r w:rsidR="009943AF" w:rsidRPr="002E356B">
              <w:t xml:space="preserve"> determines this</w:t>
            </w:r>
            <w:r w:rsidRPr="002E356B">
              <w:t>.</w:t>
            </w:r>
          </w:p>
        </w:tc>
      </w:tr>
      <w:tr w:rsidR="00EA6005" w:rsidRPr="002E356B" w14:paraId="7BDB8E73" w14:textId="77777777" w:rsidTr="00373A2C">
        <w:tc>
          <w:tcPr>
            <w:tcW w:w="2875" w:type="dxa"/>
          </w:tcPr>
          <w:p w14:paraId="04111BE6" w14:textId="203D210C" w:rsidR="00EA6005" w:rsidRPr="007230C8" w:rsidRDefault="00EA6005">
            <w:pPr>
              <w:pStyle w:val="Tabletext"/>
              <w:rPr>
                <w:b/>
              </w:rPr>
            </w:pPr>
            <w:r w:rsidRPr="007230C8">
              <w:rPr>
                <w:b/>
              </w:rPr>
              <w:t>P</w:t>
            </w:r>
            <w:r w:rsidR="005C3143" w:rsidRPr="007230C8">
              <w:rPr>
                <w:b/>
              </w:rPr>
              <w:t xml:space="preserve">ro re nata </w:t>
            </w:r>
            <w:r w:rsidR="00B02C53" w:rsidRPr="007230C8">
              <w:rPr>
                <w:b/>
              </w:rPr>
              <w:t xml:space="preserve">(PRN) </w:t>
            </w:r>
            <w:r w:rsidRPr="007230C8">
              <w:rPr>
                <w:b/>
              </w:rPr>
              <w:t>restraint medication</w:t>
            </w:r>
          </w:p>
        </w:tc>
        <w:tc>
          <w:tcPr>
            <w:tcW w:w="6413" w:type="dxa"/>
          </w:tcPr>
          <w:p w14:paraId="1F67FD41" w14:textId="3B14E220" w:rsidR="00EA6005" w:rsidRPr="002E356B" w:rsidRDefault="00EA6005">
            <w:pPr>
              <w:pStyle w:val="Tabletext"/>
            </w:pPr>
            <w:r w:rsidRPr="002E356B">
              <w:t xml:space="preserve">As described by the </w:t>
            </w:r>
            <w:r w:rsidRPr="002E356B">
              <w:rPr>
                <w:i/>
                <w:iCs/>
              </w:rPr>
              <w:t xml:space="preserve">NDIS (Restrictive Practices and Behaviour Support) Rules 2018 </w:t>
            </w:r>
            <w:r w:rsidRPr="002E356B">
              <w:t>(</w:t>
            </w:r>
            <w:proofErr w:type="spellStart"/>
            <w:r w:rsidRPr="002E356B">
              <w:t>Cth</w:t>
            </w:r>
            <w:proofErr w:type="spellEnd"/>
            <w:r w:rsidRPr="002E356B">
              <w:t>)</w:t>
            </w:r>
            <w:r w:rsidR="003B3FE4" w:rsidRPr="002E356B">
              <w:t>:</w:t>
            </w:r>
          </w:p>
          <w:p w14:paraId="736B7104" w14:textId="77777777" w:rsidR="00EA6005" w:rsidRPr="002E356B" w:rsidRDefault="00EA6005">
            <w:pPr>
              <w:pStyle w:val="Tabletext"/>
              <w:rPr>
                <w:u w:val="single"/>
              </w:rPr>
            </w:pPr>
            <w:r w:rsidRPr="002E356B">
              <w:t>Any medication or chemical substance used for the primary purpose of influencing a person’s behaviour. It does not include the use of medication prescribed by a medical practitioner for the treatment of, or to enable the treatment of, a diagnosed mental disorder, a physical illness, or a physical condition.</w:t>
            </w:r>
          </w:p>
        </w:tc>
      </w:tr>
      <w:tr w:rsidR="00EA6005" w:rsidRPr="002E356B" w14:paraId="30AB09F7" w14:textId="77777777" w:rsidTr="00373A2C">
        <w:tc>
          <w:tcPr>
            <w:tcW w:w="2875" w:type="dxa"/>
          </w:tcPr>
          <w:p w14:paraId="30F4D67A" w14:textId="77777777" w:rsidR="00EA6005" w:rsidRPr="007230C8" w:rsidRDefault="00EA6005">
            <w:pPr>
              <w:pStyle w:val="Tabletext"/>
              <w:rPr>
                <w:b/>
              </w:rPr>
            </w:pPr>
            <w:r w:rsidRPr="007230C8">
              <w:rPr>
                <w:b/>
              </w:rPr>
              <w:t>Procedural fairness</w:t>
            </w:r>
          </w:p>
        </w:tc>
        <w:tc>
          <w:tcPr>
            <w:tcW w:w="6413" w:type="dxa"/>
          </w:tcPr>
          <w:p w14:paraId="3BD4D42C" w14:textId="7CD0A29F" w:rsidR="00EA6005" w:rsidRPr="002E356B" w:rsidRDefault="00EA6005">
            <w:pPr>
              <w:pStyle w:val="Tabletext"/>
            </w:pPr>
            <w:r w:rsidRPr="002E356B">
              <w:t xml:space="preserve">Adopting a fair and unbiased approach to the making of any decision </w:t>
            </w:r>
            <w:r w:rsidR="00BC7A83" w:rsidRPr="002E356B">
              <w:t xml:space="preserve">that </w:t>
            </w:r>
            <w:r w:rsidRPr="002E356B">
              <w:t>affects rights, interests and legitimate expectations</w:t>
            </w:r>
            <w:r w:rsidR="00BA2A20" w:rsidRPr="002E356B">
              <w:t xml:space="preserve"> of those involved</w:t>
            </w:r>
            <w:r w:rsidRPr="002E356B">
              <w:t xml:space="preserve">. </w:t>
            </w:r>
          </w:p>
          <w:p w14:paraId="6EDC6B42" w14:textId="05A9A84F" w:rsidR="00EA6005" w:rsidRPr="002E356B" w:rsidRDefault="00EA6005">
            <w:pPr>
              <w:pStyle w:val="Tabletext"/>
            </w:pPr>
            <w:r w:rsidRPr="002E356B">
              <w:t xml:space="preserve">It provides </w:t>
            </w:r>
            <w:r w:rsidR="003B3FE4" w:rsidRPr="002E356B">
              <w:t xml:space="preserve">a </w:t>
            </w:r>
            <w:r w:rsidRPr="002E356B">
              <w:t xml:space="preserve">reasonable opportunity for a person to consider and respond to material that may be </w:t>
            </w:r>
            <w:proofErr w:type="gramStart"/>
            <w:r w:rsidRPr="002E356B">
              <w:t>adverse</w:t>
            </w:r>
            <w:proofErr w:type="gramEnd"/>
            <w:r w:rsidRPr="002E356B">
              <w:t xml:space="preserve"> to them, or to correct errors or mistakes. Procedural fairness ensures both sides to a matter are considered before </w:t>
            </w:r>
            <w:r w:rsidR="009943AF" w:rsidRPr="002E356B">
              <w:t xml:space="preserve">making </w:t>
            </w:r>
            <w:r w:rsidRPr="002E356B">
              <w:t>a final decision.</w:t>
            </w:r>
          </w:p>
          <w:p w14:paraId="190BA390" w14:textId="77777777" w:rsidR="00EA6005" w:rsidRPr="002E356B" w:rsidRDefault="00EA6005">
            <w:pPr>
              <w:pStyle w:val="Tabletext"/>
            </w:pPr>
            <w:r w:rsidRPr="002E356B">
              <w:t>Procedural fairness refers to the process of decision making, not the outcome of a decision.</w:t>
            </w:r>
          </w:p>
          <w:p w14:paraId="6E8E8408" w14:textId="4EB504DC" w:rsidR="00EA6005" w:rsidRPr="002E356B" w:rsidRDefault="00EA6005">
            <w:pPr>
              <w:pStyle w:val="Tabletext"/>
            </w:pPr>
            <w:r w:rsidRPr="002E356B">
              <w:t>Procedures are appropriate and adapted to the circumstances of a particular case</w:t>
            </w:r>
            <w:r w:rsidR="004C46EC">
              <w:t>.</w:t>
            </w:r>
            <w:r w:rsidRPr="002E356B">
              <w:rPr>
                <w:rStyle w:val="FootnoteReference"/>
              </w:rPr>
              <w:footnoteReference w:id="4"/>
            </w:r>
          </w:p>
          <w:p w14:paraId="6C6C1400" w14:textId="77777777" w:rsidR="00EA6005" w:rsidRPr="002E356B" w:rsidRDefault="00EA6005">
            <w:pPr>
              <w:pStyle w:val="Tabletext"/>
            </w:pPr>
            <w:r w:rsidRPr="002E356B">
              <w:t>Elements of procedural fairness include:</w:t>
            </w:r>
          </w:p>
          <w:p w14:paraId="09482FD3" w14:textId="58AA9DB6" w:rsidR="00EA6005" w:rsidRPr="002E356B" w:rsidRDefault="007741AD">
            <w:pPr>
              <w:pStyle w:val="Tablebullet1"/>
            </w:pPr>
            <w:r w:rsidRPr="002E356B">
              <w:t>p</w:t>
            </w:r>
            <w:r w:rsidR="00EA6005" w:rsidRPr="002E356B">
              <w:t>roviding the subject of allegation the allegations in writing</w:t>
            </w:r>
          </w:p>
          <w:p w14:paraId="315F73D1" w14:textId="2471461B" w:rsidR="00EA6005" w:rsidRPr="002E356B" w:rsidRDefault="007741AD">
            <w:pPr>
              <w:pStyle w:val="Tablebullet1"/>
            </w:pPr>
            <w:r w:rsidRPr="002E356B">
              <w:t>g</w:t>
            </w:r>
            <w:r w:rsidR="00EA6005" w:rsidRPr="002E356B">
              <w:t>iving the subject of allegation opportunities to respond to the allegations</w:t>
            </w:r>
          </w:p>
          <w:p w14:paraId="35EADB50" w14:textId="35474F43" w:rsidR="00EA6005" w:rsidRPr="002E356B" w:rsidRDefault="007741AD">
            <w:pPr>
              <w:pStyle w:val="Tablebullet1"/>
            </w:pPr>
            <w:r w:rsidRPr="002E356B">
              <w:t>t</w:t>
            </w:r>
            <w:r w:rsidR="00EA6005" w:rsidRPr="002E356B">
              <w:t xml:space="preserve">aking reasonable steps to gather all relevant information </w:t>
            </w:r>
            <w:r w:rsidRPr="002E356B">
              <w:t xml:space="preserve">about </w:t>
            </w:r>
            <w:r w:rsidR="00EA6005" w:rsidRPr="002E356B">
              <w:t>the allegations to inform decision making</w:t>
            </w:r>
          </w:p>
          <w:p w14:paraId="0DEC635B" w14:textId="0BB89443" w:rsidR="00EA6005" w:rsidRPr="002E356B" w:rsidRDefault="007741AD">
            <w:pPr>
              <w:pStyle w:val="Tablebullet1"/>
            </w:pPr>
            <w:r w:rsidRPr="002E356B">
              <w:t>c</w:t>
            </w:r>
            <w:r w:rsidR="00EA6005" w:rsidRPr="002E356B">
              <w:t>onducting the investigation without unnecessary delay</w:t>
            </w:r>
          </w:p>
          <w:p w14:paraId="40AC64FD" w14:textId="2CAF8EB0" w:rsidR="00EA6005" w:rsidRPr="002E356B" w:rsidRDefault="007741AD">
            <w:pPr>
              <w:pStyle w:val="Tablebullet1"/>
            </w:pPr>
            <w:r w:rsidRPr="002E356B">
              <w:t>e</w:t>
            </w:r>
            <w:r w:rsidR="00EA6005" w:rsidRPr="002E356B">
              <w:t>nsuring all actions undertak</w:t>
            </w:r>
            <w:r w:rsidR="00DB686A" w:rsidRPr="002E356B">
              <w:t>en</w:t>
            </w:r>
            <w:r w:rsidR="00EA6005" w:rsidRPr="002E356B">
              <w:t xml:space="preserve"> in an investigation are documented</w:t>
            </w:r>
            <w:r w:rsidR="00E70422">
              <w:t>.</w:t>
            </w:r>
            <w:r w:rsidR="00EA6005" w:rsidRPr="002E356B">
              <w:rPr>
                <w:rStyle w:val="FootnoteReference"/>
              </w:rPr>
              <w:footnoteReference w:id="5"/>
            </w:r>
          </w:p>
        </w:tc>
      </w:tr>
      <w:tr w:rsidR="00EA6005" w:rsidRPr="002E356B" w14:paraId="28790D0B" w14:textId="77777777" w:rsidTr="00373A2C">
        <w:tc>
          <w:tcPr>
            <w:tcW w:w="2875" w:type="dxa"/>
          </w:tcPr>
          <w:p w14:paraId="2CAA0A38" w14:textId="77777777" w:rsidR="00EA6005" w:rsidRPr="007230C8" w:rsidRDefault="00EA6005">
            <w:pPr>
              <w:pStyle w:val="Tabletext"/>
              <w:rPr>
                <w:b/>
              </w:rPr>
            </w:pPr>
            <w:r w:rsidRPr="007230C8">
              <w:rPr>
                <w:b/>
              </w:rPr>
              <w:t>Psychotropic medication</w:t>
            </w:r>
          </w:p>
        </w:tc>
        <w:tc>
          <w:tcPr>
            <w:tcW w:w="6413" w:type="dxa"/>
          </w:tcPr>
          <w:p w14:paraId="1256D6BF" w14:textId="3E6BE5B7" w:rsidR="00EA6005" w:rsidRPr="002E356B" w:rsidRDefault="00EA6005">
            <w:pPr>
              <w:pStyle w:val="Tabletext"/>
            </w:pPr>
            <w:r w:rsidRPr="002E356B">
              <w:t xml:space="preserve">Any drug capable of affecting the mind, emotions and behaviour. There are </w:t>
            </w:r>
            <w:r w:rsidR="00E616FD" w:rsidRPr="002E356B">
              <w:t xml:space="preserve">3 </w:t>
            </w:r>
            <w:r w:rsidRPr="002E356B">
              <w:t>main types of prescribed psychotropics: antidepressants, anxiolytics/hypnotics and antipsychotics.</w:t>
            </w:r>
          </w:p>
        </w:tc>
      </w:tr>
      <w:tr w:rsidR="00EA6005" w:rsidRPr="002E356B" w14:paraId="56C29409" w14:textId="77777777" w:rsidTr="00373A2C">
        <w:tc>
          <w:tcPr>
            <w:tcW w:w="2875" w:type="dxa"/>
          </w:tcPr>
          <w:p w14:paraId="545CE717" w14:textId="77777777" w:rsidR="00EA6005" w:rsidRPr="007230C8" w:rsidRDefault="00EA6005">
            <w:pPr>
              <w:pStyle w:val="Tabletext"/>
              <w:rPr>
                <w:b/>
              </w:rPr>
            </w:pPr>
            <w:r w:rsidRPr="007230C8">
              <w:rPr>
                <w:b/>
              </w:rPr>
              <w:t>Registered sex offender</w:t>
            </w:r>
          </w:p>
        </w:tc>
        <w:tc>
          <w:tcPr>
            <w:tcW w:w="6413" w:type="dxa"/>
          </w:tcPr>
          <w:p w14:paraId="0B1A4F40" w14:textId="77777777" w:rsidR="00EA6005" w:rsidRPr="002E356B" w:rsidRDefault="00EA6005">
            <w:pPr>
              <w:pStyle w:val="Tabletext"/>
            </w:pPr>
            <w:r w:rsidRPr="002E356B">
              <w:t xml:space="preserve">An individual who is on the Victoria Police Sex Offenders Registry under the </w:t>
            </w:r>
            <w:r w:rsidRPr="002E356B">
              <w:rPr>
                <w:i/>
                <w:iCs/>
              </w:rPr>
              <w:t>Sex Offenders Registration Act</w:t>
            </w:r>
            <w:r w:rsidRPr="002E356B">
              <w:t>.</w:t>
            </w:r>
          </w:p>
          <w:p w14:paraId="0B5F0153" w14:textId="7787A63C" w:rsidR="00EA6005" w:rsidRPr="002E356B" w:rsidRDefault="00EA6005">
            <w:pPr>
              <w:pStyle w:val="Tabletext"/>
            </w:pPr>
            <w:r w:rsidRPr="002E356B">
              <w:lastRenderedPageBreak/>
              <w:t xml:space="preserve">Certain perpetrators of sexual offences against children and other serious sexual offenders may be ordered to keep police informed of their whereabouts and other personal details for a set period once they have served their sentence. A sentence may include custodial and non-custodial sentences. </w:t>
            </w:r>
          </w:p>
        </w:tc>
      </w:tr>
      <w:tr w:rsidR="00EA6005" w:rsidRPr="002E356B" w14:paraId="635FAB43" w14:textId="77777777" w:rsidTr="00373A2C">
        <w:tc>
          <w:tcPr>
            <w:tcW w:w="2875" w:type="dxa"/>
          </w:tcPr>
          <w:p w14:paraId="01B5F0AB" w14:textId="77777777" w:rsidR="00EA6005" w:rsidRPr="007230C8" w:rsidRDefault="00EA6005">
            <w:pPr>
              <w:pStyle w:val="Tabletext"/>
              <w:rPr>
                <w:b/>
              </w:rPr>
            </w:pPr>
            <w:r w:rsidRPr="007230C8">
              <w:rPr>
                <w:b/>
              </w:rPr>
              <w:lastRenderedPageBreak/>
              <w:t>Safeguarding</w:t>
            </w:r>
          </w:p>
        </w:tc>
        <w:tc>
          <w:tcPr>
            <w:tcW w:w="6413" w:type="dxa"/>
          </w:tcPr>
          <w:p w14:paraId="3BDE89F7" w14:textId="272BF380" w:rsidR="00EA6005" w:rsidRPr="002E356B" w:rsidRDefault="007741AD">
            <w:pPr>
              <w:pStyle w:val="Tabletext"/>
            </w:pPr>
            <w:r w:rsidRPr="002E356B">
              <w:t>D</w:t>
            </w:r>
            <w:r w:rsidR="00EA6005" w:rsidRPr="002E356B">
              <w:t>escribes the actions designated to protect the rights of people to be safe from the risk of harm, abuse and neglect while maximising the choice and control they have over their lives</w:t>
            </w:r>
            <w:r w:rsidR="6C71DDA8" w:rsidRPr="002E356B">
              <w:t>.</w:t>
            </w:r>
          </w:p>
        </w:tc>
      </w:tr>
      <w:tr w:rsidR="00EA6005" w:rsidRPr="002E356B" w14:paraId="1018E10D" w14:textId="77777777" w:rsidTr="00373A2C">
        <w:tc>
          <w:tcPr>
            <w:tcW w:w="2875" w:type="dxa"/>
          </w:tcPr>
          <w:p w14:paraId="7C768AF1" w14:textId="77777777" w:rsidR="00EA6005" w:rsidRPr="007230C8" w:rsidRDefault="00EA6005">
            <w:pPr>
              <w:pStyle w:val="Tabletext"/>
              <w:rPr>
                <w:b/>
              </w:rPr>
            </w:pPr>
            <w:r w:rsidRPr="007230C8">
              <w:rPr>
                <w:b/>
              </w:rPr>
              <w:t>Serious harm</w:t>
            </w:r>
          </w:p>
        </w:tc>
        <w:tc>
          <w:tcPr>
            <w:tcW w:w="6413" w:type="dxa"/>
          </w:tcPr>
          <w:p w14:paraId="6ABD4598" w14:textId="326C0C9D" w:rsidR="00EA6005" w:rsidRPr="002E356B" w:rsidRDefault="00EA6005">
            <w:pPr>
              <w:pStyle w:val="Tabletext"/>
            </w:pPr>
            <w:r w:rsidRPr="002E356B">
              <w:t xml:space="preserve">As described by the </w:t>
            </w:r>
            <w:r w:rsidRPr="002E356B">
              <w:rPr>
                <w:i/>
                <w:iCs/>
              </w:rPr>
              <w:t>Social Services Regulation Act 2021</w:t>
            </w:r>
            <w:r w:rsidR="007741AD" w:rsidRPr="002E356B">
              <w:t>.</w:t>
            </w:r>
            <w:r w:rsidRPr="002E356B">
              <w:t xml:space="preserve"> </w:t>
            </w:r>
            <w:r w:rsidR="007741AD" w:rsidRPr="002E356B">
              <w:t xml:space="preserve">This </w:t>
            </w:r>
            <w:r w:rsidRPr="002E356B">
              <w:t>means harm, whether a single instance of harm or repeated and persistent instances of harm</w:t>
            </w:r>
            <w:r w:rsidR="007741AD" w:rsidRPr="002E356B">
              <w:t>,</w:t>
            </w:r>
            <w:r w:rsidRPr="002E356B">
              <w:t xml:space="preserve"> that result</w:t>
            </w:r>
            <w:r w:rsidR="007741AD" w:rsidRPr="002E356B">
              <w:t>s</w:t>
            </w:r>
            <w:r w:rsidRPr="002E356B">
              <w:t xml:space="preserve"> in one or more of the following:</w:t>
            </w:r>
          </w:p>
          <w:p w14:paraId="7A23D6C5" w14:textId="001F2913" w:rsidR="00EA6005" w:rsidRPr="002E356B" w:rsidRDefault="007741AD">
            <w:pPr>
              <w:pStyle w:val="Tablebullet1"/>
            </w:pPr>
            <w:r w:rsidRPr="002E356B">
              <w:t>d</w:t>
            </w:r>
            <w:r w:rsidR="00EA6005" w:rsidRPr="002E356B">
              <w:t>eath</w:t>
            </w:r>
          </w:p>
          <w:p w14:paraId="4BF33BC0" w14:textId="5511AADD" w:rsidR="00EA6005" w:rsidRPr="002E356B" w:rsidRDefault="007741AD">
            <w:pPr>
              <w:pStyle w:val="Tablebullet1"/>
            </w:pPr>
            <w:r w:rsidRPr="002E356B">
              <w:t>l</w:t>
            </w:r>
            <w:r w:rsidR="00EA6005" w:rsidRPr="002E356B">
              <w:t xml:space="preserve">oss of a </w:t>
            </w:r>
            <w:r w:rsidR="00C34DCD" w:rsidRPr="002E356B">
              <w:t>foetus</w:t>
            </w:r>
          </w:p>
          <w:p w14:paraId="4D481C13" w14:textId="587E058C" w:rsidR="00EA6005" w:rsidRPr="002E356B" w:rsidRDefault="007741AD">
            <w:pPr>
              <w:pStyle w:val="Tablebullet1"/>
            </w:pPr>
            <w:r w:rsidRPr="002E356B">
              <w:t>p</w:t>
            </w:r>
            <w:r w:rsidR="00EA6005" w:rsidRPr="002E356B">
              <w:t>ermanent or long-term serious impairment</w:t>
            </w:r>
          </w:p>
          <w:p w14:paraId="6269F13F" w14:textId="75A7B056" w:rsidR="00EA6005" w:rsidRPr="002E356B" w:rsidRDefault="007741AD">
            <w:pPr>
              <w:pStyle w:val="Tablebullet1"/>
            </w:pPr>
            <w:r w:rsidRPr="002E356B">
              <w:t>p</w:t>
            </w:r>
            <w:r w:rsidR="00EA6005" w:rsidRPr="002E356B">
              <w:t>ermanent or long-term serious disfigurement</w:t>
            </w:r>
          </w:p>
          <w:p w14:paraId="1558F0C1" w14:textId="466689E4" w:rsidR="00EA6005" w:rsidRPr="002E356B" w:rsidRDefault="007741AD">
            <w:pPr>
              <w:pStyle w:val="Tablebullet1"/>
            </w:pPr>
            <w:r w:rsidRPr="002E356B">
              <w:t>p</w:t>
            </w:r>
            <w:r w:rsidR="00EA6005" w:rsidRPr="002E356B">
              <w:t>ermanent or long-term severe psychological injury or development delay.</w:t>
            </w:r>
          </w:p>
        </w:tc>
      </w:tr>
      <w:tr w:rsidR="00EA6005" w:rsidRPr="002E356B" w14:paraId="36C140CB" w14:textId="77777777" w:rsidTr="00373A2C">
        <w:tc>
          <w:tcPr>
            <w:tcW w:w="2875" w:type="dxa"/>
          </w:tcPr>
          <w:p w14:paraId="257E6765" w14:textId="77777777" w:rsidR="00EA6005" w:rsidRPr="007230C8" w:rsidRDefault="00EA6005">
            <w:pPr>
              <w:pStyle w:val="Tabletext"/>
              <w:rPr>
                <w:b/>
              </w:rPr>
            </w:pPr>
            <w:r w:rsidRPr="007230C8">
              <w:rPr>
                <w:b/>
              </w:rPr>
              <w:t>Service agreement</w:t>
            </w:r>
          </w:p>
        </w:tc>
        <w:tc>
          <w:tcPr>
            <w:tcW w:w="6413" w:type="dxa"/>
          </w:tcPr>
          <w:p w14:paraId="7D5165F4" w14:textId="3C0839E2" w:rsidR="00EA6005" w:rsidRPr="002E356B" w:rsidRDefault="00EA6005">
            <w:pPr>
              <w:pStyle w:val="Tabletext"/>
            </w:pPr>
            <w:r w:rsidRPr="002E356B">
              <w:t>The contract used by the department to govern the relationship with agencies that it funds to provide services to clients</w:t>
            </w:r>
            <w:r w:rsidR="46D4D31C" w:rsidRPr="002E356B">
              <w:t>.</w:t>
            </w:r>
          </w:p>
        </w:tc>
      </w:tr>
      <w:tr w:rsidR="00EA6005" w:rsidRPr="002E356B" w14:paraId="08864BE0" w14:textId="77777777" w:rsidTr="00373A2C">
        <w:tc>
          <w:tcPr>
            <w:tcW w:w="2875" w:type="dxa"/>
          </w:tcPr>
          <w:p w14:paraId="2EDF8F07" w14:textId="77777777" w:rsidR="00EA6005" w:rsidRPr="007230C8" w:rsidRDefault="00EA6005">
            <w:pPr>
              <w:pStyle w:val="Tabletext"/>
              <w:rPr>
                <w:b/>
              </w:rPr>
            </w:pPr>
            <w:r w:rsidRPr="007230C8">
              <w:rPr>
                <w:b/>
              </w:rPr>
              <w:t>Service period</w:t>
            </w:r>
          </w:p>
        </w:tc>
        <w:tc>
          <w:tcPr>
            <w:tcW w:w="6413" w:type="dxa"/>
          </w:tcPr>
          <w:p w14:paraId="517ECCDE" w14:textId="22A2EC70" w:rsidR="00EA6005" w:rsidRPr="002E356B" w:rsidRDefault="00395CF9">
            <w:pPr>
              <w:pStyle w:val="Tabletext"/>
            </w:pPr>
            <w:r w:rsidRPr="002E356B">
              <w:t>T</w:t>
            </w:r>
            <w:r w:rsidR="00EA6005" w:rsidRPr="002E356B">
              <w:t xml:space="preserve">he period from </w:t>
            </w:r>
            <w:r w:rsidR="00685E95" w:rsidRPr="002E356B">
              <w:t xml:space="preserve">when </w:t>
            </w:r>
            <w:r w:rsidR="00EA6005" w:rsidRPr="002E356B">
              <w:t xml:space="preserve">the service </w:t>
            </w:r>
            <w:r w:rsidR="00685E95" w:rsidRPr="002E356B">
              <w:t xml:space="preserve">starts </w:t>
            </w:r>
            <w:r w:rsidR="00EA6005" w:rsidRPr="002E356B">
              <w:t xml:space="preserve">until the date of termination. The service period </w:t>
            </w:r>
            <w:r w:rsidR="00685E95" w:rsidRPr="002E356B">
              <w:t xml:space="preserve">start </w:t>
            </w:r>
            <w:r w:rsidR="00EA6005" w:rsidRPr="002E356B">
              <w:t>date is stipulated in the contract or agreement made with the service provider to deliver services to the client.</w:t>
            </w:r>
          </w:p>
        </w:tc>
      </w:tr>
      <w:tr w:rsidR="00EA6005" w:rsidRPr="002E356B" w14:paraId="1A365229" w14:textId="77777777" w:rsidTr="00373A2C">
        <w:tc>
          <w:tcPr>
            <w:tcW w:w="2875" w:type="dxa"/>
          </w:tcPr>
          <w:p w14:paraId="23198115" w14:textId="77777777" w:rsidR="00EA6005" w:rsidRPr="007230C8" w:rsidRDefault="00EA6005">
            <w:pPr>
              <w:pStyle w:val="Tabletext"/>
              <w:rPr>
                <w:b/>
              </w:rPr>
            </w:pPr>
            <w:r w:rsidRPr="007230C8">
              <w:rPr>
                <w:b/>
              </w:rPr>
              <w:t>Service provider</w:t>
            </w:r>
          </w:p>
        </w:tc>
        <w:tc>
          <w:tcPr>
            <w:tcW w:w="6413" w:type="dxa"/>
          </w:tcPr>
          <w:p w14:paraId="2479B8A7" w14:textId="77777777" w:rsidR="00EA6005" w:rsidRPr="002E356B" w:rsidRDefault="00EA6005">
            <w:pPr>
              <w:pStyle w:val="Tabletext"/>
            </w:pPr>
            <w:r w:rsidRPr="002E356B">
              <w:t>A service provider is:</w:t>
            </w:r>
          </w:p>
          <w:p w14:paraId="6CADB715" w14:textId="77777777" w:rsidR="00EA6005" w:rsidRPr="002E356B" w:rsidRDefault="00EA6005">
            <w:pPr>
              <w:pStyle w:val="Tablebullet1"/>
            </w:pPr>
            <w:r w:rsidRPr="002E356B">
              <w:t>the department where it provides services directly to clients</w:t>
            </w:r>
          </w:p>
          <w:p w14:paraId="5F55875B" w14:textId="77777777" w:rsidR="00EA6005" w:rsidRPr="002E356B" w:rsidRDefault="00EA6005">
            <w:pPr>
              <w:pStyle w:val="Tablebullet1"/>
            </w:pPr>
            <w:r w:rsidRPr="002E356B">
              <w:t>department-funded organisations</w:t>
            </w:r>
          </w:p>
          <w:p w14:paraId="6F368918" w14:textId="5F553CA8" w:rsidR="00EA6005" w:rsidRPr="002E356B" w:rsidRDefault="00EA6005">
            <w:pPr>
              <w:pStyle w:val="Tablebullet1"/>
            </w:pPr>
            <w:r w:rsidRPr="002E356B">
              <w:t>approved National Disability Insurance Scheme providers or disability and psychosocial supports</w:t>
            </w:r>
            <w:r w:rsidR="00404D27" w:rsidRPr="002E356B">
              <w:t xml:space="preserve"> based in Victoria</w:t>
            </w:r>
            <w:r w:rsidR="3B28A68B" w:rsidRPr="002E356B">
              <w:t>.</w:t>
            </w:r>
          </w:p>
        </w:tc>
      </w:tr>
      <w:tr w:rsidR="00EA6005" w:rsidRPr="002E356B" w14:paraId="5820A1DB" w14:textId="77777777" w:rsidTr="00373A2C">
        <w:tc>
          <w:tcPr>
            <w:tcW w:w="2875" w:type="dxa"/>
          </w:tcPr>
          <w:p w14:paraId="30FAACDD" w14:textId="77777777" w:rsidR="00EA6005" w:rsidRPr="007230C8" w:rsidRDefault="00EA6005">
            <w:pPr>
              <w:pStyle w:val="Tabletext"/>
              <w:rPr>
                <w:b/>
              </w:rPr>
            </w:pPr>
            <w:r w:rsidRPr="007230C8">
              <w:rPr>
                <w:b/>
              </w:rPr>
              <w:t>Staff member</w:t>
            </w:r>
          </w:p>
        </w:tc>
        <w:tc>
          <w:tcPr>
            <w:tcW w:w="6413" w:type="dxa"/>
          </w:tcPr>
          <w:p w14:paraId="157049D2" w14:textId="1CD8487A" w:rsidR="00BE45D4" w:rsidRPr="005E6086" w:rsidRDefault="00BE45D4" w:rsidP="00BE45D4">
            <w:pPr>
              <w:pStyle w:val="Tabletext"/>
            </w:pPr>
            <w:r w:rsidRPr="005E6086">
              <w:rPr>
                <w:lang w:val="en-GB"/>
              </w:rPr>
              <w:t xml:space="preserve">Staff member has the same meaning as </w:t>
            </w:r>
            <w:r w:rsidR="00B4572E" w:rsidRPr="005E6086">
              <w:rPr>
                <w:lang w:val="en-GB"/>
              </w:rPr>
              <w:t>‘</w:t>
            </w:r>
            <w:r w:rsidRPr="005E6086">
              <w:rPr>
                <w:lang w:val="en-GB"/>
              </w:rPr>
              <w:t>employee</w:t>
            </w:r>
            <w:r w:rsidR="00B4572E" w:rsidRPr="005E6086">
              <w:rPr>
                <w:lang w:val="en-GB"/>
              </w:rPr>
              <w:t>’</w:t>
            </w:r>
            <w:r w:rsidRPr="005E6086">
              <w:rPr>
                <w:lang w:val="en-GB"/>
              </w:rPr>
              <w:t xml:space="preserve"> under section 3(1) of the </w:t>
            </w:r>
            <w:r w:rsidRPr="005E6086">
              <w:rPr>
                <w:i/>
                <w:iCs/>
                <w:lang w:val="en-GB"/>
              </w:rPr>
              <w:t>Child Wellbeing and Safety Act 2005</w:t>
            </w:r>
            <w:r w:rsidRPr="005E6086">
              <w:rPr>
                <w:lang w:val="en-GB"/>
              </w:rPr>
              <w:t>. This includes:</w:t>
            </w:r>
          </w:p>
          <w:p w14:paraId="0FCCACF2" w14:textId="1B8D900B" w:rsidR="00BE45D4" w:rsidRPr="005E6086" w:rsidRDefault="00BE45D4" w:rsidP="00173AD9">
            <w:pPr>
              <w:pStyle w:val="Tablebullet1"/>
            </w:pPr>
            <w:r w:rsidRPr="005E6086">
              <w:rPr>
                <w:lang w:val="en-GB"/>
              </w:rPr>
              <w:t>paid employees</w:t>
            </w:r>
          </w:p>
          <w:p w14:paraId="3A138779" w14:textId="426443E5" w:rsidR="00BE45D4" w:rsidRPr="005E6086" w:rsidRDefault="00BE45D4" w:rsidP="00173AD9">
            <w:pPr>
              <w:pStyle w:val="Tablebullet1"/>
            </w:pPr>
            <w:r w:rsidRPr="005E6086">
              <w:rPr>
                <w:lang w:val="en-GB"/>
              </w:rPr>
              <w:t>carers (excepting permanent carers)</w:t>
            </w:r>
          </w:p>
          <w:p w14:paraId="1A40F258" w14:textId="060329B9" w:rsidR="00BE45D4" w:rsidRPr="005E6086" w:rsidRDefault="00BE45D4" w:rsidP="00173AD9">
            <w:pPr>
              <w:pStyle w:val="Tablebullet1"/>
            </w:pPr>
            <w:r w:rsidRPr="005E6086">
              <w:rPr>
                <w:lang w:val="en-GB"/>
              </w:rPr>
              <w:t>volunteers.</w:t>
            </w:r>
          </w:p>
          <w:p w14:paraId="779CDEEA" w14:textId="60A402FE" w:rsidR="00BE39C7" w:rsidRPr="002E356B" w:rsidRDefault="00BE45D4" w:rsidP="005E6086">
            <w:pPr>
              <w:pStyle w:val="Tabletext"/>
              <w:rPr>
                <w:szCs w:val="21"/>
              </w:rPr>
            </w:pPr>
            <w:r w:rsidRPr="005E6086">
              <w:rPr>
                <w:lang w:val="en-GB"/>
              </w:rPr>
              <w:t>Carers are considered staff members in CIMS unless otherwise specified. This definition is only applicable for CIMS policy purposes and does not alter the department’s employment relationships. It applies to all organisations in scope for CIMS reporting, not only those organisations subject to the RCS.</w:t>
            </w:r>
          </w:p>
        </w:tc>
      </w:tr>
      <w:tr w:rsidR="00EA6005" w:rsidRPr="002E356B" w14:paraId="243A06CB" w14:textId="77777777" w:rsidTr="00373A2C">
        <w:tc>
          <w:tcPr>
            <w:tcW w:w="2875" w:type="dxa"/>
          </w:tcPr>
          <w:p w14:paraId="740F37C4" w14:textId="77777777" w:rsidR="00EA6005" w:rsidRPr="007230C8" w:rsidRDefault="00EA6005">
            <w:pPr>
              <w:pStyle w:val="Tabletext"/>
              <w:rPr>
                <w:b/>
              </w:rPr>
            </w:pPr>
            <w:r w:rsidRPr="007230C8">
              <w:rPr>
                <w:b/>
              </w:rPr>
              <w:t>Subject of allegation</w:t>
            </w:r>
          </w:p>
        </w:tc>
        <w:tc>
          <w:tcPr>
            <w:tcW w:w="6413" w:type="dxa"/>
          </w:tcPr>
          <w:p w14:paraId="06DB402F" w14:textId="44D0B3DB" w:rsidR="00EA6005" w:rsidRPr="002E356B" w:rsidRDefault="00EA6005">
            <w:pPr>
              <w:pStyle w:val="Tabletext"/>
            </w:pPr>
            <w:r w:rsidRPr="002E356B">
              <w:t>Person identified as allegedly responsible for the abuse, neglect</w:t>
            </w:r>
            <w:r w:rsidR="00362A2C">
              <w:t xml:space="preserve">, </w:t>
            </w:r>
            <w:r w:rsidR="00362A2C" w:rsidRPr="005E6086">
              <w:t>harm</w:t>
            </w:r>
            <w:r w:rsidRPr="002E356B">
              <w:t xml:space="preserve"> or maltreatment of a client</w:t>
            </w:r>
            <w:r w:rsidR="00143E53" w:rsidRPr="002E356B">
              <w:t>.</w:t>
            </w:r>
          </w:p>
        </w:tc>
      </w:tr>
      <w:tr w:rsidR="00EA6005" w:rsidRPr="002E356B" w14:paraId="2F2ED2A9" w14:textId="77777777" w:rsidTr="00373A2C">
        <w:tc>
          <w:tcPr>
            <w:tcW w:w="2875" w:type="dxa"/>
          </w:tcPr>
          <w:p w14:paraId="61236AAB" w14:textId="77777777" w:rsidR="00EA6005" w:rsidRPr="007230C8" w:rsidRDefault="00EA6005">
            <w:pPr>
              <w:pStyle w:val="Tabletext"/>
              <w:rPr>
                <w:b/>
              </w:rPr>
            </w:pPr>
            <w:r w:rsidRPr="007230C8">
              <w:rPr>
                <w:b/>
              </w:rPr>
              <w:t>Substantiated</w:t>
            </w:r>
          </w:p>
        </w:tc>
        <w:tc>
          <w:tcPr>
            <w:tcW w:w="6413" w:type="dxa"/>
          </w:tcPr>
          <w:p w14:paraId="26C0028E" w14:textId="481AACB5" w:rsidR="00EA6005" w:rsidRPr="002E356B" w:rsidRDefault="00EA6005">
            <w:pPr>
              <w:pStyle w:val="Tabletext"/>
            </w:pPr>
            <w:r w:rsidRPr="002E356B">
              <w:t xml:space="preserve">A substantiated outcome is registered for an incident investigation that has </w:t>
            </w:r>
            <w:r w:rsidR="002C4534" w:rsidRPr="002E356B">
              <w:t xml:space="preserve">decided </w:t>
            </w:r>
            <w:r w:rsidRPr="002E356B">
              <w:t>it is more likely than not that the abuse or neglect of the client has occurred.</w:t>
            </w:r>
          </w:p>
        </w:tc>
      </w:tr>
      <w:tr w:rsidR="00EA6005" w:rsidRPr="002E356B" w14:paraId="527B0501" w14:textId="77777777" w:rsidTr="00373A2C">
        <w:tc>
          <w:tcPr>
            <w:tcW w:w="2875" w:type="dxa"/>
          </w:tcPr>
          <w:p w14:paraId="32546567" w14:textId="77777777" w:rsidR="00EA6005" w:rsidRPr="007230C8" w:rsidRDefault="00EA6005">
            <w:pPr>
              <w:pStyle w:val="Tabletext"/>
              <w:rPr>
                <w:b/>
              </w:rPr>
            </w:pPr>
            <w:r w:rsidRPr="007230C8">
              <w:rPr>
                <w:b/>
              </w:rPr>
              <w:t>Transgenerational trauma</w:t>
            </w:r>
          </w:p>
        </w:tc>
        <w:tc>
          <w:tcPr>
            <w:tcW w:w="6413" w:type="dxa"/>
          </w:tcPr>
          <w:p w14:paraId="6AC2E93F" w14:textId="65F0A252" w:rsidR="00EA6005" w:rsidRPr="002E356B" w:rsidRDefault="00EA6005">
            <w:pPr>
              <w:pStyle w:val="Tabletext"/>
            </w:pPr>
            <w:r w:rsidRPr="002E356B">
              <w:t xml:space="preserve">Trauma </w:t>
            </w:r>
            <w:r w:rsidR="001C7CB0" w:rsidRPr="002E356B">
              <w:t xml:space="preserve">which is passed </w:t>
            </w:r>
            <w:r w:rsidRPr="002E356B">
              <w:t>through multiple generations and is associated with experiences of surviving colonisation, genocidal massacres and Stolen Generations.</w:t>
            </w:r>
          </w:p>
        </w:tc>
      </w:tr>
      <w:tr w:rsidR="00EA6005" w:rsidRPr="002E356B" w14:paraId="74D433D1" w14:textId="77777777" w:rsidTr="00373A2C">
        <w:tc>
          <w:tcPr>
            <w:tcW w:w="2875" w:type="dxa"/>
          </w:tcPr>
          <w:p w14:paraId="547BDF83" w14:textId="77777777" w:rsidR="00EA6005" w:rsidRPr="007230C8" w:rsidRDefault="00EA6005">
            <w:pPr>
              <w:pStyle w:val="Tabletext"/>
              <w:rPr>
                <w:b/>
              </w:rPr>
            </w:pPr>
            <w:r w:rsidRPr="007230C8">
              <w:rPr>
                <w:b/>
              </w:rPr>
              <w:lastRenderedPageBreak/>
              <w:t>Trauma</w:t>
            </w:r>
          </w:p>
        </w:tc>
        <w:tc>
          <w:tcPr>
            <w:tcW w:w="6413" w:type="dxa"/>
          </w:tcPr>
          <w:p w14:paraId="2F3A90DD" w14:textId="77777777" w:rsidR="00EA6005" w:rsidRPr="002E356B" w:rsidRDefault="00EA6005">
            <w:pPr>
              <w:pStyle w:val="Tabletext"/>
            </w:pPr>
            <w:r w:rsidRPr="002E356B">
              <w:t>An experience, coupled with fear, that overwhelms a person’s coping abilities. It is an experience that emotionally wounds and has the potential to create substantial and lasting distress and impairment.</w:t>
            </w:r>
          </w:p>
        </w:tc>
      </w:tr>
    </w:tbl>
    <w:p w14:paraId="7049A43C" w14:textId="77777777" w:rsidR="007733B7" w:rsidRDefault="007733B7" w:rsidP="00C34DCD">
      <w:pPr>
        <w:pStyle w:val="Body"/>
      </w:pPr>
      <w:r>
        <w:br w:type="page"/>
      </w:r>
    </w:p>
    <w:p w14:paraId="790DB68E" w14:textId="6A874A01" w:rsidR="00F15144" w:rsidRPr="002E356B" w:rsidRDefault="002F00DE" w:rsidP="00AA7D1D">
      <w:pPr>
        <w:pStyle w:val="Heading1"/>
      </w:pPr>
      <w:bookmarkStart w:id="4" w:name="_Toc237342716"/>
      <w:bookmarkStart w:id="5" w:name="_Toc237879717"/>
      <w:r w:rsidRPr="002E356B">
        <w:lastRenderedPageBreak/>
        <w:t xml:space="preserve">Chapter </w:t>
      </w:r>
      <w:r w:rsidR="00353A40" w:rsidRPr="002E356B">
        <w:t>1</w:t>
      </w:r>
      <w:r w:rsidRPr="002E356B">
        <w:t>: Introduction to the Client Incident Management System</w:t>
      </w:r>
      <w:bookmarkEnd w:id="4"/>
      <w:bookmarkEnd w:id="5"/>
    </w:p>
    <w:p w14:paraId="1A443831" w14:textId="2FB2ACFC" w:rsidR="00F15144" w:rsidRPr="002E356B" w:rsidRDefault="002F00DE" w:rsidP="00AA7D1D">
      <w:pPr>
        <w:pStyle w:val="Heading2"/>
      </w:pPr>
      <w:bookmarkStart w:id="6" w:name="_Toc237342717"/>
      <w:bookmarkStart w:id="7" w:name="_Toc237879718"/>
      <w:r w:rsidRPr="002E356B">
        <w:t>1.1 Introduction</w:t>
      </w:r>
      <w:bookmarkEnd w:id="6"/>
      <w:bookmarkEnd w:id="7"/>
    </w:p>
    <w:p w14:paraId="0E7FA19F" w14:textId="3E366044" w:rsidR="002B619D" w:rsidRPr="002E356B" w:rsidRDefault="002B619D" w:rsidP="00ED7762">
      <w:pPr>
        <w:pStyle w:val="Body"/>
      </w:pPr>
      <w:r w:rsidRPr="002E356B">
        <w:t xml:space="preserve">The </w:t>
      </w:r>
      <w:r w:rsidRPr="002E356B">
        <w:rPr>
          <w:i/>
          <w:iCs/>
        </w:rPr>
        <w:t>Client Incident Management System</w:t>
      </w:r>
      <w:r w:rsidR="00CE5977" w:rsidRPr="002E356B">
        <w:rPr>
          <w:i/>
          <w:iCs/>
        </w:rPr>
        <w:t>: p</w:t>
      </w:r>
      <w:r w:rsidRPr="002E356B">
        <w:rPr>
          <w:i/>
          <w:iCs/>
        </w:rPr>
        <w:t>olic</w:t>
      </w:r>
      <w:r w:rsidR="004F27E7" w:rsidRPr="002E356B">
        <w:rPr>
          <w:i/>
          <w:iCs/>
        </w:rPr>
        <w:t>y</w:t>
      </w:r>
      <w:r w:rsidRPr="002E356B">
        <w:rPr>
          <w:i/>
          <w:iCs/>
        </w:rPr>
        <w:t xml:space="preserve"> and guidance</w:t>
      </w:r>
      <w:r w:rsidRPr="002E356B">
        <w:t xml:space="preserve"> (th</w:t>
      </w:r>
      <w:r w:rsidR="0079154B" w:rsidRPr="002E356B">
        <w:t>is</w:t>
      </w:r>
      <w:r w:rsidRPr="002E356B">
        <w:t xml:space="preserve"> </w:t>
      </w:r>
      <w:r w:rsidR="00CA1804" w:rsidRPr="002E356B">
        <w:t>policy)</w:t>
      </w:r>
      <w:r w:rsidRPr="002E356B">
        <w:t xml:space="preserve"> </w:t>
      </w:r>
      <w:proofErr w:type="gramStart"/>
      <w:r w:rsidRPr="002E356B">
        <w:t>focuses</w:t>
      </w:r>
      <w:proofErr w:type="gramEnd"/>
      <w:r w:rsidRPr="002E356B">
        <w:t xml:space="preserve"> on the safety and wellbeing of clients</w:t>
      </w:r>
      <w:r w:rsidR="009943AF" w:rsidRPr="002E356B">
        <w:t xml:space="preserve">. It </w:t>
      </w:r>
      <w:r w:rsidRPr="002E356B">
        <w:t>outlin</w:t>
      </w:r>
      <w:r w:rsidR="009943AF" w:rsidRPr="002E356B">
        <w:t>es</w:t>
      </w:r>
      <w:r w:rsidRPr="002E356B">
        <w:t xml:space="preserve"> the key actions and responsibilities of service providers and the department</w:t>
      </w:r>
      <w:r w:rsidR="6DCEA64B" w:rsidRPr="002E356B">
        <w:t xml:space="preserve"> </w:t>
      </w:r>
      <w:r w:rsidRPr="002E356B">
        <w:t>to manage client incidents.</w:t>
      </w:r>
    </w:p>
    <w:p w14:paraId="12AB9024" w14:textId="1A5113F8" w:rsidR="00055F03" w:rsidRPr="002E356B" w:rsidRDefault="00055F03" w:rsidP="00ED7762">
      <w:pPr>
        <w:pStyle w:val="Body"/>
      </w:pPr>
      <w:r w:rsidRPr="002E356B">
        <w:t xml:space="preserve">The intended audience of this </w:t>
      </w:r>
      <w:r w:rsidR="7880878A" w:rsidRPr="002E356B">
        <w:t>policy</w:t>
      </w:r>
      <w:r w:rsidRPr="002E356B">
        <w:t xml:space="preserve"> is:</w:t>
      </w:r>
    </w:p>
    <w:p w14:paraId="5E2C8890" w14:textId="4717F21C" w:rsidR="00055F03" w:rsidRPr="002E356B" w:rsidRDefault="00A23950" w:rsidP="00673D17">
      <w:pPr>
        <w:pStyle w:val="Bullet1"/>
      </w:pPr>
      <w:r w:rsidRPr="002E356B">
        <w:t>s</w:t>
      </w:r>
      <w:r w:rsidR="002022D0" w:rsidRPr="002E356B">
        <w:t>ervice provider</w:t>
      </w:r>
      <w:r w:rsidR="00827568" w:rsidRPr="002E356B">
        <w:t xml:space="preserve"> staff</w:t>
      </w:r>
    </w:p>
    <w:p w14:paraId="00E25775" w14:textId="611D6505" w:rsidR="002022D0" w:rsidRPr="002E356B" w:rsidRDefault="00A23950" w:rsidP="00673D17">
      <w:pPr>
        <w:pStyle w:val="Bullet1"/>
      </w:pPr>
      <w:r w:rsidRPr="002E356B">
        <w:t>m</w:t>
      </w:r>
      <w:r w:rsidR="002022D0" w:rsidRPr="002E356B">
        <w:t xml:space="preserve">anagement of </w:t>
      </w:r>
      <w:r w:rsidRPr="002E356B">
        <w:t>c</w:t>
      </w:r>
      <w:r w:rsidR="002022D0" w:rsidRPr="002E356B">
        <w:t xml:space="preserve">ommunity </w:t>
      </w:r>
      <w:r w:rsidRPr="002E356B">
        <w:t>s</w:t>
      </w:r>
      <w:r w:rsidR="002022D0" w:rsidRPr="002E356B">
        <w:t xml:space="preserve">ervice </w:t>
      </w:r>
      <w:r w:rsidRPr="002E356B">
        <w:t>o</w:t>
      </w:r>
      <w:r w:rsidR="002022D0" w:rsidRPr="002E356B">
        <w:t>rganisations</w:t>
      </w:r>
    </w:p>
    <w:p w14:paraId="5E424FBA" w14:textId="456C4E09" w:rsidR="009974DC" w:rsidRDefault="0079154B" w:rsidP="0072794E">
      <w:pPr>
        <w:pStyle w:val="Bullet1"/>
        <w:spacing w:after="0" w:line="240" w:lineRule="auto"/>
      </w:pPr>
      <w:r w:rsidRPr="002E356B">
        <w:t xml:space="preserve">the </w:t>
      </w:r>
      <w:r w:rsidR="002022D0" w:rsidRPr="002E356B">
        <w:t>Department of Families, Fairness and Housing</w:t>
      </w:r>
      <w:r w:rsidR="00EE1EA1" w:rsidRPr="002E356B">
        <w:t xml:space="preserve"> (the department)</w:t>
      </w:r>
      <w:r w:rsidR="00CE5977" w:rsidRPr="002E356B">
        <w:t>.</w:t>
      </w:r>
    </w:p>
    <w:p w14:paraId="66FA8BCE" w14:textId="77777777" w:rsidR="00D71F5C" w:rsidRDefault="00D71F5C" w:rsidP="00BC5BC7">
      <w:pPr>
        <w:pStyle w:val="Body"/>
      </w:pPr>
      <w:r>
        <w:br w:type="page"/>
      </w:r>
    </w:p>
    <w:p w14:paraId="5F63BDE6" w14:textId="7B754E1B" w:rsidR="0007345D" w:rsidRPr="002E356B" w:rsidRDefault="00C56B47" w:rsidP="00AA7D1D">
      <w:pPr>
        <w:pStyle w:val="Heading2"/>
      </w:pPr>
      <w:bookmarkStart w:id="8" w:name="_Toc237342718"/>
      <w:bookmarkStart w:id="9" w:name="_Toc237879719"/>
      <w:r w:rsidRPr="002E356B">
        <w:lastRenderedPageBreak/>
        <w:t xml:space="preserve">1.2 </w:t>
      </w:r>
      <w:r w:rsidR="0007345D" w:rsidRPr="002E356B">
        <w:t>What is CIMS?</w:t>
      </w:r>
      <w:bookmarkEnd w:id="8"/>
      <w:bookmarkEnd w:id="9"/>
    </w:p>
    <w:p w14:paraId="636956C3" w14:textId="0F0204C7" w:rsidR="00EF68EE" w:rsidRPr="002E356B" w:rsidRDefault="00A23950" w:rsidP="00EF68EE">
      <w:pPr>
        <w:pStyle w:val="Body"/>
      </w:pPr>
      <w:r w:rsidRPr="002E356B">
        <w:t>The Client Incident Management System (</w:t>
      </w:r>
      <w:r w:rsidR="00EF68EE" w:rsidRPr="002E356B">
        <w:t>CIMS</w:t>
      </w:r>
      <w:r w:rsidRPr="002E356B">
        <w:t>)</w:t>
      </w:r>
      <w:r w:rsidR="00EF68EE" w:rsidRPr="002E356B">
        <w:t xml:space="preserve"> </w:t>
      </w:r>
      <w:r w:rsidR="005804B3" w:rsidRPr="002E356B">
        <w:t>is an</w:t>
      </w:r>
      <w:r w:rsidR="00BC6D92" w:rsidRPr="002E356B">
        <w:t xml:space="preserve"> incident reporting and management framework.</w:t>
      </w:r>
      <w:r w:rsidR="000F6DC0" w:rsidRPr="002E356B">
        <w:t xml:space="preserve"> CIMS </w:t>
      </w:r>
      <w:r w:rsidR="00BC6D92" w:rsidRPr="002E356B">
        <w:t>enables</w:t>
      </w:r>
      <w:r w:rsidR="00EF68EE" w:rsidRPr="002E356B">
        <w:t xml:space="preserve"> clients, service providers and the department to work together in response to an incident.</w:t>
      </w:r>
      <w:r w:rsidR="00B46B65" w:rsidRPr="002E356B">
        <w:t xml:space="preserve"> CIMS embeds a collaborative approach to enhance client safety and wellbeing.</w:t>
      </w:r>
      <w:r w:rsidR="00EF68EE" w:rsidRPr="002E356B">
        <w:t xml:space="preserve"> CIMS recognises that service providers and the department share responsibility </w:t>
      </w:r>
      <w:r w:rsidR="00D049D2" w:rsidRPr="002E356B">
        <w:t>for</w:t>
      </w:r>
      <w:r w:rsidR="00EF68EE" w:rsidRPr="002E356B">
        <w:t xml:space="preserve"> safeguarding clients</w:t>
      </w:r>
      <w:r w:rsidR="009943AF" w:rsidRPr="002E356B">
        <w:t>. They do this</w:t>
      </w:r>
      <w:r w:rsidR="00EF68EE" w:rsidRPr="002E356B">
        <w:t xml:space="preserve"> while respecting the expertise and accountability of each other to undertake their individual roles and responsibilities. </w:t>
      </w:r>
    </w:p>
    <w:p w14:paraId="099C700A" w14:textId="1AC24DDC" w:rsidR="00767546" w:rsidRPr="002E356B" w:rsidRDefault="00767546" w:rsidP="00767546">
      <w:pPr>
        <w:pStyle w:val="Body"/>
      </w:pPr>
      <w:r w:rsidRPr="002E356B">
        <w:t>Clients who access department and department-funded services experience a range of vulnerabilities and stress</w:t>
      </w:r>
      <w:r w:rsidR="00D049D2" w:rsidRPr="002E356B">
        <w:t>. These</w:t>
      </w:r>
      <w:r w:rsidRPr="002E356B">
        <w:t xml:space="preserve"> </w:t>
      </w:r>
      <w:r w:rsidR="6A1466AE" w:rsidRPr="002E356B">
        <w:t>contribute</w:t>
      </w:r>
      <w:r w:rsidRPr="002E356B">
        <w:t xml:space="preserve"> to complex, intersectional needs. </w:t>
      </w:r>
      <w:r w:rsidR="6A1466AE" w:rsidRPr="002E356B">
        <w:t>The</w:t>
      </w:r>
      <w:r w:rsidRPr="002E356B">
        <w:t xml:space="preserve"> experience of harm during service delivery can be compounded by a client’s vulnerability</w:t>
      </w:r>
      <w:r w:rsidR="00D049D2" w:rsidRPr="002E356B">
        <w:t>. This</w:t>
      </w:r>
      <w:r w:rsidRPr="002E356B">
        <w:t xml:space="preserve"> requires a sensitive, considered and trauma-informed response. </w:t>
      </w:r>
    </w:p>
    <w:p w14:paraId="32340511" w14:textId="2B31A419" w:rsidR="006E6509" w:rsidRPr="002E356B" w:rsidRDefault="006E6509" w:rsidP="006E6509">
      <w:pPr>
        <w:pStyle w:val="Body"/>
        <w:rPr>
          <w:strike/>
        </w:rPr>
      </w:pPr>
      <w:r w:rsidRPr="002E356B">
        <w:t>CIMS is part of the department’s multifaceted safeguarding approach to identify, report and respond to avoidable harm</w:t>
      </w:r>
      <w:r w:rsidR="00A23950" w:rsidRPr="002E356B">
        <w:t xml:space="preserve"> (Figure 1.1)</w:t>
      </w:r>
      <w:r w:rsidR="00B46B65" w:rsidRPr="002E356B">
        <w:t>.</w:t>
      </w:r>
    </w:p>
    <w:p w14:paraId="18BB8117" w14:textId="2A712F3F" w:rsidR="008D7BA9" w:rsidRPr="002E356B" w:rsidRDefault="00AB27B4" w:rsidP="00C56B47">
      <w:pPr>
        <w:pStyle w:val="Body"/>
      </w:pPr>
      <w:r w:rsidRPr="002E356B">
        <w:t>S</w:t>
      </w:r>
      <w:r w:rsidR="008D7BA9" w:rsidRPr="002E356B">
        <w:t xml:space="preserve">afeguarding describes the actions </w:t>
      </w:r>
      <w:r w:rsidR="007B4E67" w:rsidRPr="002E356B">
        <w:t>designated to protect the rights of people to be safe from the risk of harm, abuse and neglect while maximising the choice and control they have over their lives</w:t>
      </w:r>
      <w:r w:rsidR="00347599" w:rsidRPr="002E356B">
        <w:t>.</w:t>
      </w:r>
      <w:r w:rsidR="007B4E67" w:rsidRPr="002E356B">
        <w:t xml:space="preserve"> </w:t>
      </w:r>
    </w:p>
    <w:p w14:paraId="2843669C" w14:textId="532E4765" w:rsidR="00AE52B8" w:rsidRPr="002E356B" w:rsidRDefault="00AE52B8" w:rsidP="00AE52B8">
      <w:pPr>
        <w:pStyle w:val="Figurecaption"/>
      </w:pPr>
      <w:r w:rsidRPr="002E356B">
        <w:t>Figure 1</w:t>
      </w:r>
      <w:r w:rsidR="00A23950" w:rsidRPr="002E356B">
        <w:t>.1</w:t>
      </w:r>
      <w:r w:rsidRPr="002E356B">
        <w:t xml:space="preserve">: Safeguarding and conceptual </w:t>
      </w:r>
      <w:r w:rsidR="00A23950" w:rsidRPr="002E356B">
        <w:t>f</w:t>
      </w:r>
      <w:r w:rsidRPr="002E356B">
        <w:t>ramework</w:t>
      </w:r>
      <w:r w:rsidRPr="002E356B">
        <w:rPr>
          <w:rStyle w:val="FootnoteReference"/>
        </w:rPr>
        <w:footnoteReference w:id="6"/>
      </w:r>
    </w:p>
    <w:p w14:paraId="11FE1A6C" w14:textId="608A1D65" w:rsidR="006352E6" w:rsidRPr="002E356B" w:rsidRDefault="006352E6" w:rsidP="006352E6">
      <w:pPr>
        <w:pStyle w:val="Body"/>
      </w:pPr>
      <w:r w:rsidRPr="002E356B">
        <w:rPr>
          <w:noProof/>
        </w:rPr>
        <w:drawing>
          <wp:inline distT="0" distB="0" distL="0" distR="0" wp14:anchorId="2D96A214" wp14:editId="5A0E9A94">
            <wp:extent cx="5997266" cy="3409950"/>
            <wp:effectExtent l="0" t="0" r="0" b="0"/>
            <wp:docPr id="393427188" name="Picture 7" descr="There are 3 types of safeguarding. Developmental safeguarding builds capability and enhances support systems. Preventative safeguarding prevents harm and promotes safety and quality services. Corrective safeguarding responds when things go wrong and acts to avoid the same problems occurring ag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427188" name="Picture 7" descr="There are 3 types of safeguarding. Developmental safeguarding builds capability and enhances support systems. Preventative safeguarding prevents harm and promotes safety and quality services. Corrective safeguarding responds when things go wrong and acts to avoid the same problems occurring again."/>
                    <pic:cNvPicPr/>
                  </pic:nvPicPr>
                  <pic:blipFill>
                    <a:blip r:embed="rId22"/>
                    <a:stretch>
                      <a:fillRect/>
                    </a:stretch>
                  </pic:blipFill>
                  <pic:spPr>
                    <a:xfrm>
                      <a:off x="0" y="0"/>
                      <a:ext cx="6004655" cy="3414151"/>
                    </a:xfrm>
                    <a:prstGeom prst="rect">
                      <a:avLst/>
                    </a:prstGeom>
                  </pic:spPr>
                </pic:pic>
              </a:graphicData>
            </a:graphic>
          </wp:inline>
        </w:drawing>
      </w:r>
    </w:p>
    <w:p w14:paraId="7D5FA3B2" w14:textId="123D3280" w:rsidR="008B1C0B" w:rsidRPr="002E356B" w:rsidRDefault="00AE5907" w:rsidP="00A7117A">
      <w:pPr>
        <w:pStyle w:val="Bodyaftertablefigure"/>
      </w:pPr>
      <w:r w:rsidRPr="002E356B">
        <w:t>Contemporary safeguarding approaches address issues at multiple points</w:t>
      </w:r>
      <w:r w:rsidR="00D049D2" w:rsidRPr="002E356B">
        <w:t xml:space="preserve">. It </w:t>
      </w:r>
      <w:r w:rsidRPr="002E356B">
        <w:t>include</w:t>
      </w:r>
      <w:r w:rsidR="00D049D2" w:rsidRPr="002E356B">
        <w:t>s</w:t>
      </w:r>
      <w:r w:rsidRPr="002E356B">
        <w:t xml:space="preserve"> actions across </w:t>
      </w:r>
      <w:r w:rsidR="00E616FD" w:rsidRPr="002E356B">
        <w:t xml:space="preserve">3 </w:t>
      </w:r>
      <w:r w:rsidRPr="002E356B">
        <w:t xml:space="preserve">domains. </w:t>
      </w:r>
      <w:r w:rsidR="00EF05EA" w:rsidRPr="002E356B">
        <w:t xml:space="preserve">CIMS functions as part of </w:t>
      </w:r>
      <w:r w:rsidR="00101DFA" w:rsidRPr="002E356B">
        <w:t>a</w:t>
      </w:r>
      <w:r w:rsidR="00EF05EA" w:rsidRPr="002E356B">
        <w:t xml:space="preserve"> </w:t>
      </w:r>
      <w:r w:rsidR="00EF05EA" w:rsidRPr="002E356B">
        <w:rPr>
          <w:i/>
          <w:iCs/>
        </w:rPr>
        <w:t>corrective</w:t>
      </w:r>
      <w:r w:rsidR="00EF05EA" w:rsidRPr="002E356B">
        <w:t xml:space="preserve"> safeguarding response. </w:t>
      </w:r>
      <w:r w:rsidR="00854976" w:rsidRPr="002E356B">
        <w:t>Th</w:t>
      </w:r>
      <w:r w:rsidR="004B2F91" w:rsidRPr="002E356B">
        <w:t>is means CIMS functions to respond to an incident and take action to prevent the incident from occurring again.</w:t>
      </w:r>
    </w:p>
    <w:p w14:paraId="63A50269" w14:textId="6E0723A6" w:rsidR="00551AC7" w:rsidRDefault="000A5834" w:rsidP="000F2CE3">
      <w:pPr>
        <w:pStyle w:val="Body"/>
      </w:pPr>
      <w:r w:rsidRPr="002E356B">
        <w:t xml:space="preserve">Working in a connected and collaborative </w:t>
      </w:r>
      <w:r w:rsidR="00D049D2" w:rsidRPr="002E356B">
        <w:t>way</w:t>
      </w:r>
      <w:r w:rsidRPr="002E356B">
        <w:t xml:space="preserve">, </w:t>
      </w:r>
      <w:r w:rsidR="00A07043" w:rsidRPr="002E356B">
        <w:t xml:space="preserve">CIMS </w:t>
      </w:r>
      <w:r w:rsidR="00AE57A2" w:rsidRPr="002E356B">
        <w:t>promotes a just and</w:t>
      </w:r>
      <w:r w:rsidR="00EC1B2B" w:rsidRPr="002E356B">
        <w:t xml:space="preserve"> continuous</w:t>
      </w:r>
      <w:r w:rsidR="00AE57A2" w:rsidRPr="002E356B">
        <w:t xml:space="preserve"> learning culture</w:t>
      </w:r>
      <w:r w:rsidRPr="002E356B">
        <w:t xml:space="preserve">. </w:t>
      </w:r>
      <w:r w:rsidR="003538CC" w:rsidRPr="002E356B">
        <w:t xml:space="preserve">Reflecting on and learning from an incident is a critical </w:t>
      </w:r>
      <w:r w:rsidR="00D049D2" w:rsidRPr="002E356B">
        <w:t xml:space="preserve">part </w:t>
      </w:r>
      <w:r w:rsidR="003538CC" w:rsidRPr="002E356B">
        <w:t>of CIMS</w:t>
      </w:r>
      <w:r w:rsidR="7E4A3B24" w:rsidRPr="002E356B">
        <w:t xml:space="preserve">. </w:t>
      </w:r>
      <w:r w:rsidR="00536AEB" w:rsidRPr="002E356B">
        <w:t>Through analysi</w:t>
      </w:r>
      <w:r w:rsidR="00D049D2" w:rsidRPr="002E356B">
        <w:t>ng</w:t>
      </w:r>
      <w:r w:rsidR="00536AEB" w:rsidRPr="002E356B">
        <w:t xml:space="preserve"> patterns and trends, a systems approach is undertaken</w:t>
      </w:r>
      <w:r w:rsidR="00D049D2" w:rsidRPr="002E356B">
        <w:t>. This</w:t>
      </w:r>
      <w:r w:rsidR="00536AEB" w:rsidRPr="002E356B">
        <w:t xml:space="preserve"> </w:t>
      </w:r>
      <w:r w:rsidR="00B42A5A" w:rsidRPr="002E356B">
        <w:t>promote</w:t>
      </w:r>
      <w:r w:rsidR="00D049D2" w:rsidRPr="002E356B">
        <w:t>s</w:t>
      </w:r>
      <w:r w:rsidR="00B42A5A" w:rsidRPr="002E356B">
        <w:t xml:space="preserve"> safe, effective, </w:t>
      </w:r>
      <w:r w:rsidR="0092791A" w:rsidRPr="002E356B">
        <w:t>person-centred</w:t>
      </w:r>
      <w:r w:rsidR="00B42A5A" w:rsidRPr="002E356B">
        <w:t xml:space="preserve"> and connected services</w:t>
      </w:r>
      <w:r w:rsidR="00F07496" w:rsidRPr="002E356B">
        <w:t xml:space="preserve"> for everybody</w:t>
      </w:r>
      <w:r w:rsidR="00B42A5A" w:rsidRPr="002E356B">
        <w:t xml:space="preserve">, </w:t>
      </w:r>
      <w:r w:rsidR="00F07496" w:rsidRPr="002E356B">
        <w:t>every time</w:t>
      </w:r>
      <w:r w:rsidR="00A73E00">
        <w:t>.</w:t>
      </w:r>
      <w:r w:rsidR="00B42A5A" w:rsidRPr="002E356B">
        <w:rPr>
          <w:rStyle w:val="FootnoteReference"/>
        </w:rPr>
        <w:footnoteReference w:id="7"/>
      </w:r>
    </w:p>
    <w:p w14:paraId="290BCF21" w14:textId="756E0561" w:rsidR="00ED61F6" w:rsidRPr="002E356B" w:rsidRDefault="006D3539" w:rsidP="00AA7D1D">
      <w:pPr>
        <w:pStyle w:val="Heading2"/>
      </w:pPr>
      <w:bookmarkStart w:id="10" w:name="_Toc237342719"/>
      <w:bookmarkStart w:id="11" w:name="_Toc237879720"/>
      <w:r w:rsidRPr="002E356B">
        <w:lastRenderedPageBreak/>
        <w:t>1.</w:t>
      </w:r>
      <w:r w:rsidR="00D34E10" w:rsidRPr="002E356B">
        <w:t>3</w:t>
      </w:r>
      <w:r w:rsidRPr="002E356B">
        <w:t xml:space="preserve"> CIMS purpose, </w:t>
      </w:r>
      <w:r w:rsidR="00A40C10" w:rsidRPr="002E356B">
        <w:t>objectives</w:t>
      </w:r>
      <w:r w:rsidRPr="002E356B">
        <w:t xml:space="preserve"> and </w:t>
      </w:r>
      <w:r w:rsidR="007260DB" w:rsidRPr="002E356B">
        <w:t>principles</w:t>
      </w:r>
      <w:bookmarkEnd w:id="10"/>
      <w:bookmarkEnd w:id="11"/>
    </w:p>
    <w:p w14:paraId="613E8207" w14:textId="735FE648" w:rsidR="006D3539" w:rsidRPr="002E356B" w:rsidRDefault="00DE39FA" w:rsidP="0010066E">
      <w:pPr>
        <w:pStyle w:val="Heading3"/>
      </w:pPr>
      <w:r w:rsidRPr="002E356B">
        <w:t>Purpose</w:t>
      </w:r>
    </w:p>
    <w:p w14:paraId="7753390F" w14:textId="501A3039" w:rsidR="00DE39FA" w:rsidRPr="002E356B" w:rsidRDefault="00DE39FA" w:rsidP="00DE39FA">
      <w:pPr>
        <w:pStyle w:val="Body"/>
      </w:pPr>
      <w:r w:rsidRPr="002E356B">
        <w:t>The primary purpose of CIMS is to safeguard clients</w:t>
      </w:r>
      <w:r w:rsidR="00AB3643" w:rsidRPr="002E356B">
        <w:t>. It does this</w:t>
      </w:r>
      <w:r w:rsidRPr="002E356B">
        <w:t xml:space="preserve"> by providing timely and effective responses to incidents </w:t>
      </w:r>
      <w:r w:rsidR="00BC7A83" w:rsidRPr="002E356B">
        <w:t xml:space="preserve">that </w:t>
      </w:r>
      <w:r w:rsidRPr="002E356B">
        <w:t>harm them during service deliver</w:t>
      </w:r>
      <w:r w:rsidR="00EB2743" w:rsidRPr="002E356B">
        <w:t>y</w:t>
      </w:r>
      <w:r w:rsidR="00D049D2" w:rsidRPr="002E356B">
        <w:t>.</w:t>
      </w:r>
      <w:r w:rsidR="00EB2743" w:rsidRPr="002E356B">
        <w:t xml:space="preserve"> </w:t>
      </w:r>
      <w:r w:rsidR="00D049D2" w:rsidRPr="002E356B">
        <w:t>This,</w:t>
      </w:r>
      <w:r w:rsidR="00EB2743" w:rsidRPr="002E356B">
        <w:t xml:space="preserve"> in turn, enables service providers to </w:t>
      </w:r>
      <w:r w:rsidR="004D0CC3" w:rsidRPr="002E356B">
        <w:t xml:space="preserve">enhance service delivery </w:t>
      </w:r>
      <w:r w:rsidR="005C3143" w:rsidRPr="002E356B">
        <w:t>by</w:t>
      </w:r>
      <w:r w:rsidR="004D0CC3" w:rsidRPr="002E356B">
        <w:t xml:space="preserve"> learning from incidents.</w:t>
      </w:r>
    </w:p>
    <w:p w14:paraId="58CF57BD" w14:textId="2CBD4999" w:rsidR="00DE39FA" w:rsidRPr="002E356B" w:rsidRDefault="0093053F" w:rsidP="0010066E">
      <w:pPr>
        <w:pStyle w:val="Heading3"/>
      </w:pPr>
      <w:r w:rsidRPr="002E356B">
        <w:t>Objectives</w:t>
      </w:r>
    </w:p>
    <w:p w14:paraId="19528923" w14:textId="01C0F545" w:rsidR="0093053F" w:rsidRPr="002E356B" w:rsidRDefault="0093053F" w:rsidP="0093053F">
      <w:pPr>
        <w:pStyle w:val="Body"/>
      </w:pPr>
      <w:r w:rsidRPr="002E356B">
        <w:t>The objectives of CIMS are to:</w:t>
      </w:r>
    </w:p>
    <w:p w14:paraId="7B8945C2" w14:textId="72C3C881" w:rsidR="0093053F" w:rsidRPr="002E356B" w:rsidRDefault="0007494F" w:rsidP="007179F2">
      <w:pPr>
        <w:pStyle w:val="Bullet1"/>
      </w:pPr>
      <w:r w:rsidRPr="002E356B">
        <w:t>e</w:t>
      </w:r>
      <w:r w:rsidR="0093053F" w:rsidRPr="002E356B">
        <w:t xml:space="preserve">nsure timely and effective responses to incidents address client safety </w:t>
      </w:r>
      <w:r w:rsidR="003D6C22" w:rsidRPr="002E356B">
        <w:t>and wellbeing</w:t>
      </w:r>
    </w:p>
    <w:p w14:paraId="1FD84F6D" w14:textId="2175DF5F" w:rsidR="003D6C22" w:rsidRPr="002E356B" w:rsidRDefault="0007494F" w:rsidP="007179F2">
      <w:pPr>
        <w:pStyle w:val="Bullet1"/>
      </w:pPr>
      <w:r w:rsidRPr="002E356B">
        <w:t>e</w:t>
      </w:r>
      <w:r w:rsidR="003D6C22" w:rsidRPr="002E356B">
        <w:t>nsure effective and appropriate investigation</w:t>
      </w:r>
      <w:r w:rsidR="00D049D2" w:rsidRPr="002E356B">
        <w:t>s</w:t>
      </w:r>
      <w:r w:rsidR="003D6C22" w:rsidRPr="002E356B">
        <w:t xml:space="preserve"> of incidents</w:t>
      </w:r>
    </w:p>
    <w:p w14:paraId="3D4FC4C2" w14:textId="1FB8C4AE" w:rsidR="003D6C22" w:rsidRPr="002E356B" w:rsidRDefault="0007494F" w:rsidP="007179F2">
      <w:pPr>
        <w:pStyle w:val="Bullet1"/>
      </w:pPr>
      <w:r w:rsidRPr="002E356B">
        <w:t>e</w:t>
      </w:r>
      <w:r w:rsidR="003D6C22" w:rsidRPr="002E356B">
        <w:t>nsure effective and appropriate review</w:t>
      </w:r>
      <w:r w:rsidR="00D049D2" w:rsidRPr="002E356B">
        <w:t>s</w:t>
      </w:r>
      <w:r w:rsidR="003D6C22" w:rsidRPr="002E356B">
        <w:t xml:space="preserve"> of incidents</w:t>
      </w:r>
    </w:p>
    <w:p w14:paraId="036BAA52" w14:textId="184A5DD6" w:rsidR="003D6C22" w:rsidRPr="002E356B" w:rsidRDefault="0007494F" w:rsidP="007179F2">
      <w:pPr>
        <w:pStyle w:val="Bullet1"/>
      </w:pPr>
      <w:r w:rsidRPr="002E356B">
        <w:t>l</w:t>
      </w:r>
      <w:r w:rsidR="003D6C22" w:rsidRPr="002E356B">
        <w:t>earn from individual incidents and patterns of incidents to reduce the risk of harm to clients and improve the quality of services and the service system</w:t>
      </w:r>
    </w:p>
    <w:p w14:paraId="61D13505" w14:textId="7AF09408" w:rsidR="003D6C22" w:rsidRPr="002E356B" w:rsidRDefault="0007494F" w:rsidP="007179F2">
      <w:pPr>
        <w:pStyle w:val="Bullet1"/>
      </w:pPr>
      <w:r w:rsidRPr="002E356B">
        <w:t>e</w:t>
      </w:r>
      <w:r w:rsidR="003D6C22" w:rsidRPr="002E356B">
        <w:t>nsure accountability of service providers to clients</w:t>
      </w:r>
    </w:p>
    <w:p w14:paraId="1C1E41EC" w14:textId="7A6BE99E" w:rsidR="003D6C22" w:rsidRPr="002E356B" w:rsidRDefault="0007494F" w:rsidP="007179F2">
      <w:pPr>
        <w:pStyle w:val="Bullet1"/>
      </w:pPr>
      <w:r w:rsidRPr="002E356B">
        <w:t>p</w:t>
      </w:r>
      <w:r w:rsidR="003D6C22" w:rsidRPr="002E356B">
        <w:t>rotect and maintain the personal and sensitive information of</w:t>
      </w:r>
      <w:r w:rsidR="6D7E3A0F" w:rsidRPr="002E356B">
        <w:t xml:space="preserve"> those involved in CIMS.</w:t>
      </w:r>
    </w:p>
    <w:p w14:paraId="49206E3C" w14:textId="2AE08C12" w:rsidR="008822A0" w:rsidRPr="002E356B" w:rsidRDefault="008822A0" w:rsidP="0010066E">
      <w:pPr>
        <w:pStyle w:val="Heading3"/>
      </w:pPr>
      <w:r w:rsidRPr="002E356B">
        <w:t>Principles</w:t>
      </w:r>
    </w:p>
    <w:p w14:paraId="20844D55" w14:textId="0A6DA97D" w:rsidR="008822A0" w:rsidRPr="002E356B" w:rsidRDefault="00D049D2" w:rsidP="008822A0">
      <w:pPr>
        <w:pStyle w:val="Body"/>
      </w:pPr>
      <w:r w:rsidRPr="002E356B">
        <w:t>T</w:t>
      </w:r>
      <w:r w:rsidR="00DF4670" w:rsidRPr="002E356B">
        <w:t>he principles listed in Table 1.</w:t>
      </w:r>
      <w:r w:rsidR="00204097" w:rsidRPr="002E356B">
        <w:t>1</w:t>
      </w:r>
      <w:r w:rsidRPr="002E356B">
        <w:t xml:space="preserve"> underpin CIMS</w:t>
      </w:r>
      <w:r w:rsidR="00204097" w:rsidRPr="002E356B">
        <w:t>.</w:t>
      </w:r>
      <w:r w:rsidR="002E5CB8" w:rsidRPr="002E356B">
        <w:t xml:space="preserve"> </w:t>
      </w:r>
    </w:p>
    <w:p w14:paraId="0A3BDF09" w14:textId="2C0BD469" w:rsidR="00E664CB" w:rsidRPr="002E356B" w:rsidRDefault="007D6A50" w:rsidP="007D6A50">
      <w:pPr>
        <w:pStyle w:val="Tablecaption"/>
      </w:pPr>
      <w:r w:rsidRPr="002E356B">
        <w:t>Table 1</w:t>
      </w:r>
      <w:r w:rsidR="00204097" w:rsidRPr="002E356B">
        <w:t>.1</w:t>
      </w:r>
      <w:r w:rsidRPr="002E356B">
        <w:t xml:space="preserve">: </w:t>
      </w:r>
      <w:r w:rsidR="00AE6B88" w:rsidRPr="002E356B">
        <w:t xml:space="preserve">CIMS </w:t>
      </w:r>
      <w:r w:rsidR="00353A40" w:rsidRPr="002E356B">
        <w:t>p</w:t>
      </w:r>
      <w:r w:rsidR="00AE6B88" w:rsidRPr="002E356B">
        <w:t>rinciples</w:t>
      </w:r>
    </w:p>
    <w:tbl>
      <w:tblPr>
        <w:tblStyle w:val="CIMS2table"/>
        <w:tblW w:w="0" w:type="auto"/>
        <w:tblLook w:val="04A0" w:firstRow="1" w:lastRow="0" w:firstColumn="1" w:lastColumn="0" w:noHBand="0" w:noVBand="1"/>
      </w:tblPr>
      <w:tblGrid>
        <w:gridCol w:w="3256"/>
        <w:gridCol w:w="6032"/>
      </w:tblGrid>
      <w:tr w:rsidR="00E77F0D" w:rsidRPr="002E356B" w14:paraId="53EB2884" w14:textId="77777777" w:rsidTr="00311F16">
        <w:trPr>
          <w:tblHeader/>
        </w:trPr>
        <w:tc>
          <w:tcPr>
            <w:tcW w:w="3256" w:type="dxa"/>
          </w:tcPr>
          <w:p w14:paraId="2A52156F" w14:textId="417027B9" w:rsidR="00E77F0D" w:rsidRPr="002E356B" w:rsidRDefault="00FE796A" w:rsidP="00FF5881">
            <w:pPr>
              <w:pStyle w:val="Tablecolhead"/>
            </w:pPr>
            <w:r w:rsidRPr="002E356B">
              <w:t>Principle</w:t>
            </w:r>
          </w:p>
        </w:tc>
        <w:tc>
          <w:tcPr>
            <w:tcW w:w="6032" w:type="dxa"/>
          </w:tcPr>
          <w:p w14:paraId="2A0D1BAB" w14:textId="058D476C" w:rsidR="00E77F0D" w:rsidRPr="002E356B" w:rsidRDefault="00FE796A" w:rsidP="00FF5881">
            <w:pPr>
              <w:pStyle w:val="Tablecolhead"/>
            </w:pPr>
            <w:r w:rsidRPr="002E356B">
              <w:t>Description</w:t>
            </w:r>
          </w:p>
        </w:tc>
      </w:tr>
      <w:tr w:rsidR="00E77F0D" w:rsidRPr="002E356B" w14:paraId="6174309B" w14:textId="77777777" w:rsidTr="00DA3E6B">
        <w:tc>
          <w:tcPr>
            <w:tcW w:w="3256" w:type="dxa"/>
          </w:tcPr>
          <w:p w14:paraId="7F7E2F09" w14:textId="518605BA" w:rsidR="00E77F0D" w:rsidRPr="002E356B" w:rsidRDefault="00FE796A" w:rsidP="007D6A50">
            <w:pPr>
              <w:pStyle w:val="Tabletext"/>
              <w:rPr>
                <w:b/>
                <w:bCs/>
              </w:rPr>
            </w:pPr>
            <w:r w:rsidRPr="002E356B">
              <w:rPr>
                <w:b/>
                <w:bCs/>
              </w:rPr>
              <w:t>Person-centred</w:t>
            </w:r>
          </w:p>
        </w:tc>
        <w:tc>
          <w:tcPr>
            <w:tcW w:w="6032" w:type="dxa"/>
          </w:tcPr>
          <w:p w14:paraId="26DF595E" w14:textId="3C82839B" w:rsidR="00E77F0D" w:rsidRPr="002E356B" w:rsidRDefault="326EC4F9" w:rsidP="007D6A50">
            <w:pPr>
              <w:pStyle w:val="Tabletext"/>
            </w:pPr>
            <w:r w:rsidRPr="002E356B">
              <w:t xml:space="preserve">All </w:t>
            </w:r>
            <w:r w:rsidR="00BE1950" w:rsidRPr="002E356B">
              <w:t xml:space="preserve">people </w:t>
            </w:r>
            <w:r w:rsidRPr="002E356B">
              <w:t xml:space="preserve">involved in an incident are respected and encouraged to contribute their values, </w:t>
            </w:r>
            <w:r w:rsidR="2BCFB63F" w:rsidRPr="002E356B">
              <w:t>beliefs</w:t>
            </w:r>
            <w:r w:rsidRPr="002E356B">
              <w:t xml:space="preserve"> and circumstances. CIMS respon</w:t>
            </w:r>
            <w:r w:rsidR="00BE1950" w:rsidRPr="002E356B">
              <w:t>ds</w:t>
            </w:r>
            <w:r w:rsidRPr="002E356B">
              <w:t xml:space="preserve"> to the clients’ preferences while promoting natural justice</w:t>
            </w:r>
            <w:r w:rsidR="2F70A0CD" w:rsidRPr="002E356B">
              <w:t xml:space="preserve"> and</w:t>
            </w:r>
            <w:r w:rsidRPr="002E356B">
              <w:t xml:space="preserve"> a just culture</w:t>
            </w:r>
            <w:r w:rsidR="004257B8" w:rsidRPr="002E356B">
              <w:t>.</w:t>
            </w:r>
          </w:p>
        </w:tc>
      </w:tr>
      <w:tr w:rsidR="00FE796A" w:rsidRPr="002E356B" w14:paraId="38FF7CA3" w14:textId="77777777" w:rsidTr="00DA3E6B">
        <w:tc>
          <w:tcPr>
            <w:tcW w:w="3256" w:type="dxa"/>
          </w:tcPr>
          <w:p w14:paraId="3DF6A587" w14:textId="1130B4F3" w:rsidR="00FE796A" w:rsidRPr="002E356B" w:rsidRDefault="00FE796A" w:rsidP="007D6A50">
            <w:pPr>
              <w:pStyle w:val="Tabletext"/>
              <w:rPr>
                <w:b/>
                <w:bCs/>
              </w:rPr>
            </w:pPr>
            <w:r w:rsidRPr="002E356B">
              <w:rPr>
                <w:b/>
                <w:bCs/>
              </w:rPr>
              <w:t>Outcome-focused</w:t>
            </w:r>
          </w:p>
        </w:tc>
        <w:tc>
          <w:tcPr>
            <w:tcW w:w="6032" w:type="dxa"/>
          </w:tcPr>
          <w:p w14:paraId="3A390848" w14:textId="75FFA680" w:rsidR="00FE796A" w:rsidRPr="002E356B" w:rsidRDefault="00FE796A" w:rsidP="007D6A50">
            <w:pPr>
              <w:pStyle w:val="Tabletext"/>
            </w:pPr>
            <w:r w:rsidRPr="002E356B">
              <w:t>The client’s safety and wellbeing are the primary focus of the incident response and management</w:t>
            </w:r>
            <w:r w:rsidR="004257B8" w:rsidRPr="002E356B">
              <w:t>.</w:t>
            </w:r>
          </w:p>
        </w:tc>
      </w:tr>
      <w:tr w:rsidR="00FE796A" w:rsidRPr="002E356B" w14:paraId="249C0EB4" w14:textId="77777777" w:rsidTr="00DA3E6B">
        <w:tc>
          <w:tcPr>
            <w:tcW w:w="3256" w:type="dxa"/>
          </w:tcPr>
          <w:p w14:paraId="4020F1AA" w14:textId="454F40AA" w:rsidR="00FE796A" w:rsidRPr="002E356B" w:rsidRDefault="00FE796A" w:rsidP="007D6A50">
            <w:pPr>
              <w:pStyle w:val="Tabletext"/>
              <w:rPr>
                <w:b/>
                <w:bCs/>
              </w:rPr>
            </w:pPr>
            <w:r w:rsidRPr="002E356B">
              <w:rPr>
                <w:b/>
                <w:bCs/>
              </w:rPr>
              <w:t>Prioritising client-voice</w:t>
            </w:r>
          </w:p>
        </w:tc>
        <w:tc>
          <w:tcPr>
            <w:tcW w:w="6032" w:type="dxa"/>
          </w:tcPr>
          <w:p w14:paraId="4AE3EA30" w14:textId="7739567C" w:rsidR="00FE796A" w:rsidRPr="002E356B" w:rsidRDefault="00FE796A" w:rsidP="007D6A50">
            <w:pPr>
              <w:pStyle w:val="Tabletext"/>
            </w:pPr>
            <w:r w:rsidRPr="002E356B">
              <w:t xml:space="preserve">Clients are listened to, heard, understood and their views </w:t>
            </w:r>
            <w:r w:rsidR="00D57A8F" w:rsidRPr="002E356B">
              <w:t>prioritised</w:t>
            </w:r>
            <w:r w:rsidRPr="002E356B">
              <w:t xml:space="preserve"> throughout CIMS. Clients know how their voice has been used and are supported to </w:t>
            </w:r>
            <w:r w:rsidR="00BE1950" w:rsidRPr="002E356B">
              <w:t xml:space="preserve">take part </w:t>
            </w:r>
            <w:r w:rsidRPr="002E356B">
              <w:t>meaningfully in decision</w:t>
            </w:r>
            <w:r w:rsidR="00BE1950" w:rsidRPr="002E356B">
              <w:t xml:space="preserve"> </w:t>
            </w:r>
            <w:r w:rsidRPr="002E356B">
              <w:t>making</w:t>
            </w:r>
            <w:r w:rsidR="004257B8" w:rsidRPr="002E356B">
              <w:t>.</w:t>
            </w:r>
          </w:p>
        </w:tc>
      </w:tr>
      <w:tr w:rsidR="00D52236" w:rsidRPr="002E356B" w14:paraId="2EA016F7" w14:textId="77777777" w:rsidTr="00DA3E6B">
        <w:tc>
          <w:tcPr>
            <w:tcW w:w="3256" w:type="dxa"/>
          </w:tcPr>
          <w:p w14:paraId="69C9809C" w14:textId="77777777" w:rsidR="00D52236" w:rsidRPr="002E356B" w:rsidRDefault="00D52236">
            <w:pPr>
              <w:pStyle w:val="Tabletext"/>
              <w:rPr>
                <w:b/>
                <w:bCs/>
              </w:rPr>
            </w:pPr>
            <w:r w:rsidRPr="002E356B">
              <w:rPr>
                <w:b/>
                <w:bCs/>
              </w:rPr>
              <w:t>Aboriginal self-determination, voice and cultural safety</w:t>
            </w:r>
          </w:p>
        </w:tc>
        <w:tc>
          <w:tcPr>
            <w:tcW w:w="6032" w:type="dxa"/>
          </w:tcPr>
          <w:p w14:paraId="7257D555" w14:textId="40BA09CA" w:rsidR="00D52236" w:rsidRPr="002E356B" w:rsidRDefault="0F087AF0">
            <w:pPr>
              <w:pStyle w:val="Tabletext"/>
            </w:pPr>
            <w:r w:rsidRPr="002E356B">
              <w:t xml:space="preserve">Understanding, respect and support for Aboriginal culture, cultural diversity, customary lore, knowledge, perspectives and expertise across all </w:t>
            </w:r>
            <w:r w:rsidR="469BEAC9" w:rsidRPr="002E356B">
              <w:t>stages</w:t>
            </w:r>
            <w:r w:rsidRPr="002E356B">
              <w:t xml:space="preserve"> of CIMS.</w:t>
            </w:r>
          </w:p>
        </w:tc>
      </w:tr>
      <w:tr w:rsidR="00840243" w:rsidRPr="002E356B" w14:paraId="26C9F1B4" w14:textId="77777777" w:rsidTr="00DA3E6B">
        <w:tc>
          <w:tcPr>
            <w:tcW w:w="3256" w:type="dxa"/>
          </w:tcPr>
          <w:p w14:paraId="2F86EB72" w14:textId="780C5A2E" w:rsidR="00840243" w:rsidRPr="002E356B" w:rsidRDefault="00840243" w:rsidP="007D6A50">
            <w:pPr>
              <w:pStyle w:val="Tabletext"/>
              <w:rPr>
                <w:b/>
                <w:bCs/>
              </w:rPr>
            </w:pPr>
            <w:r w:rsidRPr="002E356B">
              <w:rPr>
                <w:b/>
                <w:bCs/>
              </w:rPr>
              <w:t>Continuous improvement</w:t>
            </w:r>
          </w:p>
        </w:tc>
        <w:tc>
          <w:tcPr>
            <w:tcW w:w="6032" w:type="dxa"/>
          </w:tcPr>
          <w:p w14:paraId="6603470F" w14:textId="6121A1C0" w:rsidR="00840243" w:rsidRPr="002E356B" w:rsidRDefault="00840243" w:rsidP="007D6A50">
            <w:pPr>
              <w:pStyle w:val="Tabletext"/>
            </w:pPr>
            <w:r w:rsidRPr="002E356B">
              <w:t>Issues are identified and changes are implemented to improve outcomes for client safety and wellbeing</w:t>
            </w:r>
            <w:r w:rsidR="004257B8" w:rsidRPr="002E356B">
              <w:t>.</w:t>
            </w:r>
          </w:p>
        </w:tc>
      </w:tr>
      <w:tr w:rsidR="0019136E" w:rsidRPr="002E356B" w14:paraId="5A729DB2" w14:textId="77777777" w:rsidTr="00DA3E6B">
        <w:tc>
          <w:tcPr>
            <w:tcW w:w="3256" w:type="dxa"/>
          </w:tcPr>
          <w:p w14:paraId="04C43997" w14:textId="5FB4229B" w:rsidR="0019136E" w:rsidRPr="002E356B" w:rsidRDefault="0019136E" w:rsidP="007D6A50">
            <w:pPr>
              <w:pStyle w:val="Tabletext"/>
              <w:rPr>
                <w:b/>
                <w:bCs/>
              </w:rPr>
            </w:pPr>
            <w:r w:rsidRPr="002E356B">
              <w:rPr>
                <w:b/>
                <w:bCs/>
              </w:rPr>
              <w:t>Collaboration</w:t>
            </w:r>
          </w:p>
        </w:tc>
        <w:tc>
          <w:tcPr>
            <w:tcW w:w="6032" w:type="dxa"/>
          </w:tcPr>
          <w:p w14:paraId="76E215FE" w14:textId="4AA0B106" w:rsidR="0019136E" w:rsidRPr="002E356B" w:rsidRDefault="00056FC5" w:rsidP="007D6A50">
            <w:pPr>
              <w:pStyle w:val="Tabletext"/>
            </w:pPr>
            <w:r w:rsidRPr="002E356B">
              <w:t>Service providers and the department</w:t>
            </w:r>
            <w:r w:rsidR="45941D63" w:rsidRPr="002E356B">
              <w:t xml:space="preserve"> work together to improve</w:t>
            </w:r>
            <w:r w:rsidR="004D1120" w:rsidRPr="002E356B">
              <w:t xml:space="preserve"> the</w:t>
            </w:r>
            <w:r w:rsidR="45941D63" w:rsidRPr="002E356B">
              <w:t xml:space="preserve"> safety and wellbeing of clients. </w:t>
            </w:r>
          </w:p>
        </w:tc>
      </w:tr>
      <w:tr w:rsidR="00840243" w:rsidRPr="002E356B" w14:paraId="37C5A994" w14:textId="77777777" w:rsidTr="00DA3E6B">
        <w:tc>
          <w:tcPr>
            <w:tcW w:w="3256" w:type="dxa"/>
          </w:tcPr>
          <w:p w14:paraId="067B80A2" w14:textId="6C1925B7" w:rsidR="00840243" w:rsidRPr="002E356B" w:rsidRDefault="00840243" w:rsidP="007D6A50">
            <w:pPr>
              <w:pStyle w:val="Tabletext"/>
              <w:rPr>
                <w:b/>
                <w:bCs/>
              </w:rPr>
            </w:pPr>
            <w:r w:rsidRPr="002E356B">
              <w:rPr>
                <w:b/>
                <w:bCs/>
              </w:rPr>
              <w:t>Accountable</w:t>
            </w:r>
          </w:p>
        </w:tc>
        <w:tc>
          <w:tcPr>
            <w:tcW w:w="6032" w:type="dxa"/>
          </w:tcPr>
          <w:p w14:paraId="4B027169" w14:textId="7BD3D6DB" w:rsidR="00840243" w:rsidRPr="002E356B" w:rsidRDefault="00056FC5" w:rsidP="007D6A50">
            <w:pPr>
              <w:pStyle w:val="Tabletext"/>
            </w:pPr>
            <w:r w:rsidRPr="002E356B">
              <w:t>Service providers and the department are accountable</w:t>
            </w:r>
            <w:r w:rsidR="4D760A76" w:rsidRPr="002E356B">
              <w:t xml:space="preserve"> for their roles and responsibilities</w:t>
            </w:r>
            <w:r w:rsidR="004257B8" w:rsidRPr="002E356B">
              <w:t>.</w:t>
            </w:r>
          </w:p>
        </w:tc>
      </w:tr>
      <w:tr w:rsidR="007B2FBF" w:rsidRPr="002E356B" w14:paraId="5983D5F9" w14:textId="77777777" w:rsidTr="00DA3E6B">
        <w:tc>
          <w:tcPr>
            <w:tcW w:w="3256" w:type="dxa"/>
          </w:tcPr>
          <w:p w14:paraId="267EC520" w14:textId="1B95C783" w:rsidR="007B2FBF" w:rsidRPr="002E356B" w:rsidRDefault="007B2FBF" w:rsidP="007D6A50">
            <w:pPr>
              <w:pStyle w:val="Tabletext"/>
              <w:rPr>
                <w:b/>
                <w:bCs/>
              </w:rPr>
            </w:pPr>
            <w:r w:rsidRPr="002E356B">
              <w:rPr>
                <w:b/>
                <w:bCs/>
              </w:rPr>
              <w:t>Proportionate</w:t>
            </w:r>
          </w:p>
        </w:tc>
        <w:tc>
          <w:tcPr>
            <w:tcW w:w="6032" w:type="dxa"/>
          </w:tcPr>
          <w:p w14:paraId="685D2C92" w14:textId="46B16477" w:rsidR="007B2FBF" w:rsidRPr="002E356B" w:rsidRDefault="007B2FBF" w:rsidP="007D6A50">
            <w:pPr>
              <w:pStyle w:val="Tabletext"/>
            </w:pPr>
            <w:r w:rsidRPr="002E356B">
              <w:t xml:space="preserve">The nature of any investigation, review or other actions following an incident will </w:t>
            </w:r>
            <w:r w:rsidR="004D1120" w:rsidRPr="002E356B">
              <w:t xml:space="preserve">align with </w:t>
            </w:r>
            <w:r w:rsidRPr="002E356B">
              <w:t>the harm caused to the client and the risk of future harm.</w:t>
            </w:r>
          </w:p>
        </w:tc>
      </w:tr>
    </w:tbl>
    <w:p w14:paraId="732AB105" w14:textId="77777777" w:rsidR="001D7671" w:rsidRPr="00617882" w:rsidRDefault="001D7671" w:rsidP="00AA7D1D">
      <w:pPr>
        <w:pStyle w:val="Heading2"/>
      </w:pPr>
      <w:bookmarkStart w:id="12" w:name="_Toc237342720"/>
      <w:bookmarkStart w:id="13" w:name="_Toc237879721"/>
      <w:r w:rsidRPr="002E356B">
        <w:lastRenderedPageBreak/>
        <w:t xml:space="preserve">1.4 CIMS </w:t>
      </w:r>
      <w:r w:rsidR="00353A40" w:rsidRPr="002E356B">
        <w:t>s</w:t>
      </w:r>
      <w:r w:rsidR="00757FAC" w:rsidRPr="002E356B">
        <w:t>tages</w:t>
      </w:r>
      <w:bookmarkEnd w:id="12"/>
      <w:bookmarkEnd w:id="13"/>
    </w:p>
    <w:p w14:paraId="487DA851" w14:textId="3E728521" w:rsidR="001D7671" w:rsidRPr="002E356B" w:rsidRDefault="00A90A49" w:rsidP="001D7671">
      <w:pPr>
        <w:pStyle w:val="Body"/>
      </w:pPr>
      <w:r w:rsidRPr="002E356B">
        <w:t xml:space="preserve">This </w:t>
      </w:r>
      <w:r w:rsidR="001234B7" w:rsidRPr="002E356B">
        <w:t>policy</w:t>
      </w:r>
      <w:r w:rsidRPr="002E356B">
        <w:t xml:space="preserve"> </w:t>
      </w:r>
      <w:r w:rsidR="004D4F3D" w:rsidRPr="002E356B">
        <w:t xml:space="preserve">sets out the </w:t>
      </w:r>
      <w:r w:rsidR="00E253C4" w:rsidRPr="002E356B">
        <w:t xml:space="preserve">5 </w:t>
      </w:r>
      <w:r w:rsidR="00757FAC" w:rsidRPr="002E356B">
        <w:t>stages</w:t>
      </w:r>
      <w:r w:rsidR="00F77F5F" w:rsidRPr="002E356B">
        <w:t xml:space="preserve"> </w:t>
      </w:r>
      <w:r w:rsidR="00EF19DF" w:rsidRPr="002E356B">
        <w:t>of CIMS</w:t>
      </w:r>
      <w:r w:rsidR="00F77F5F" w:rsidRPr="002E356B">
        <w:t xml:space="preserve"> </w:t>
      </w:r>
      <w:r w:rsidR="00487CC2" w:rsidRPr="002E356B">
        <w:t xml:space="preserve">for </w:t>
      </w:r>
      <w:r w:rsidR="00316E7F" w:rsidRPr="002E356B">
        <w:t xml:space="preserve">incident </w:t>
      </w:r>
      <w:r w:rsidR="00116D3B" w:rsidRPr="002E356B">
        <w:t>management</w:t>
      </w:r>
      <w:r w:rsidR="00621D2B" w:rsidRPr="002E356B">
        <w:t>, review, analysis and system</w:t>
      </w:r>
      <w:r w:rsidR="004D1120" w:rsidRPr="002E356B">
        <w:t>-</w:t>
      </w:r>
      <w:r w:rsidR="00621D2B" w:rsidRPr="002E356B">
        <w:t>wide learning</w:t>
      </w:r>
      <w:r w:rsidR="00331AF1" w:rsidRPr="002E356B">
        <w:t xml:space="preserve"> (shown also in Figure 1.2)</w:t>
      </w:r>
      <w:r w:rsidR="00621D2B" w:rsidRPr="002E356B">
        <w:t>.</w:t>
      </w:r>
      <w:r w:rsidR="00F77F5F" w:rsidRPr="002E356B">
        <w:t xml:space="preserve"> </w:t>
      </w:r>
    </w:p>
    <w:p w14:paraId="17AF190C" w14:textId="4C17E8AB" w:rsidR="001D7671" w:rsidRPr="002E356B" w:rsidRDefault="001D7671" w:rsidP="001D7671">
      <w:pPr>
        <w:pStyle w:val="Figurecaption"/>
      </w:pPr>
      <w:r w:rsidRPr="002E356B">
        <w:t>Figure 1.2</w:t>
      </w:r>
      <w:r w:rsidR="00C31730" w:rsidRPr="002E356B">
        <w:t>: Overview</w:t>
      </w:r>
      <w:r w:rsidRPr="002E356B">
        <w:t xml:space="preserve"> of CIMS </w:t>
      </w:r>
      <w:r w:rsidR="00427FE5" w:rsidRPr="002E356B">
        <w:t>stages</w:t>
      </w:r>
    </w:p>
    <w:p w14:paraId="3360B13C" w14:textId="77777777" w:rsidR="001D7671" w:rsidRPr="002E356B" w:rsidRDefault="001D7671" w:rsidP="001D7671">
      <w:pPr>
        <w:pStyle w:val="Body"/>
      </w:pPr>
      <w:r w:rsidRPr="002E356B">
        <w:rPr>
          <w:noProof/>
        </w:rPr>
        <w:drawing>
          <wp:inline distT="0" distB="0" distL="0" distR="0" wp14:anchorId="64A7A755" wp14:editId="3ED1A6AA">
            <wp:extent cx="6471199" cy="1238250"/>
            <wp:effectExtent l="0" t="0" r="6350" b="0"/>
            <wp:docPr id="337125425" name="Picture 337125425" descr="Overview of the CIMS stages:&#10;1. Identification and response; 2. Reporting; 3. Incident investigation; 4. Incident review. (Stage 3 or 4 is required for major impact incidents); 5. Analysis and learnin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125425" name="Picture 337125425" descr="Overview of the CIMS stages:&#10;1. Identification and response; 2. Reporting; 3. Incident investigation; 4. Incident review. (Stage 3 or 4 is required for major impact incidents); 5. Analysis and learning&#10;"/>
                    <pic:cNvPicPr/>
                  </pic:nvPicPr>
                  <pic:blipFill>
                    <a:blip r:embed="rId23">
                      <a:extLst>
                        <a:ext uri="{28A0092B-C50C-407E-A947-70E740481C1C}">
                          <a14:useLocalDpi xmlns:a14="http://schemas.microsoft.com/office/drawing/2010/main" val="0"/>
                        </a:ext>
                      </a:extLst>
                    </a:blip>
                    <a:stretch>
                      <a:fillRect/>
                    </a:stretch>
                  </pic:blipFill>
                  <pic:spPr>
                    <a:xfrm>
                      <a:off x="0" y="0"/>
                      <a:ext cx="6471199" cy="1238250"/>
                    </a:xfrm>
                    <a:prstGeom prst="rect">
                      <a:avLst/>
                    </a:prstGeom>
                  </pic:spPr>
                </pic:pic>
              </a:graphicData>
            </a:graphic>
          </wp:inline>
        </w:drawing>
      </w:r>
    </w:p>
    <w:p w14:paraId="1F7C1667" w14:textId="3A7E9873" w:rsidR="001D7671" w:rsidRPr="002E356B" w:rsidRDefault="00427FE5" w:rsidP="008B115D">
      <w:pPr>
        <w:pStyle w:val="Heading3"/>
      </w:pPr>
      <w:r w:rsidRPr="002E356B">
        <w:t>Stage</w:t>
      </w:r>
      <w:r w:rsidR="001D7671" w:rsidRPr="002E356B">
        <w:t xml:space="preserve"> </w:t>
      </w:r>
      <w:r w:rsidR="000F560A" w:rsidRPr="002E356B">
        <w:t>1</w:t>
      </w:r>
      <w:r w:rsidR="001D7671" w:rsidRPr="002E356B">
        <w:t>: Identification and response</w:t>
      </w:r>
    </w:p>
    <w:p w14:paraId="76742B75" w14:textId="3350492E" w:rsidR="001D7671" w:rsidRPr="002E356B" w:rsidRDefault="001D7671" w:rsidP="007179F2">
      <w:pPr>
        <w:pStyle w:val="Bullet1"/>
      </w:pPr>
      <w:r w:rsidRPr="002E356B">
        <w:t>Identification is when an incident is disclosed to, or observed by, a service provider. This can include disclosure by a client, family member or other professionals</w:t>
      </w:r>
      <w:r w:rsidR="00F4768D" w:rsidRPr="002E356B">
        <w:t>.</w:t>
      </w:r>
      <w:r w:rsidRPr="002E356B">
        <w:t xml:space="preserve"> </w:t>
      </w:r>
    </w:p>
    <w:p w14:paraId="3EF791C6" w14:textId="30F97E65" w:rsidR="004D1120" w:rsidRPr="002E356B" w:rsidRDefault="001D7671" w:rsidP="00FF0229">
      <w:pPr>
        <w:pStyle w:val="Bullet1"/>
      </w:pPr>
      <w:r w:rsidRPr="002E356B">
        <w:t xml:space="preserve">Response covers the immediate activities undertaken to ensure the safety and wellbeing of clients, </w:t>
      </w:r>
      <w:r w:rsidR="00F4768D" w:rsidRPr="002E356B">
        <w:t>staff</w:t>
      </w:r>
      <w:r w:rsidRPr="002E356B">
        <w:t xml:space="preserve"> and visitors</w:t>
      </w:r>
      <w:r w:rsidR="00621E5D" w:rsidRPr="002E356B">
        <w:t xml:space="preserve"> </w:t>
      </w:r>
      <w:r w:rsidRPr="002E356B">
        <w:t>and notify</w:t>
      </w:r>
      <w:r w:rsidR="004D1120" w:rsidRPr="002E356B">
        <w:t>ing</w:t>
      </w:r>
      <w:r w:rsidRPr="002E356B">
        <w:t xml:space="preserve"> emergency services</w:t>
      </w:r>
      <w:r w:rsidR="78E8C87F" w:rsidRPr="002E356B">
        <w:t>,</w:t>
      </w:r>
      <w:r w:rsidRPr="002E356B">
        <w:t xml:space="preserve"> family or other support people</w:t>
      </w:r>
      <w:r w:rsidR="00D3070C" w:rsidRPr="002E356B">
        <w:t>.</w:t>
      </w:r>
      <w:r w:rsidRPr="002E356B">
        <w:t xml:space="preserve"> </w:t>
      </w:r>
    </w:p>
    <w:p w14:paraId="53EEC455" w14:textId="6200DCFA" w:rsidR="001D7671" w:rsidRPr="002E356B" w:rsidRDefault="00427FE5" w:rsidP="008B115D">
      <w:pPr>
        <w:pStyle w:val="Heading3"/>
      </w:pPr>
      <w:r w:rsidRPr="002E356B">
        <w:t>Stage</w:t>
      </w:r>
      <w:r w:rsidR="001D7671" w:rsidRPr="002E356B">
        <w:t xml:space="preserve"> </w:t>
      </w:r>
      <w:r w:rsidR="000F560A" w:rsidRPr="002E356B">
        <w:t>2</w:t>
      </w:r>
      <w:r w:rsidR="001D7671" w:rsidRPr="002E356B">
        <w:t>: Reporting</w:t>
      </w:r>
    </w:p>
    <w:p w14:paraId="09EED48A" w14:textId="02C296D2" w:rsidR="001D7671" w:rsidRPr="002E356B" w:rsidRDefault="005907CB" w:rsidP="007179F2">
      <w:pPr>
        <w:pStyle w:val="Bullet1"/>
      </w:pPr>
      <w:r w:rsidRPr="002E356B">
        <w:t>Subm</w:t>
      </w:r>
      <w:r w:rsidR="00304B9C" w:rsidRPr="002E356B">
        <w:t>ission of an incident report to the CIMS IT platform</w:t>
      </w:r>
      <w:r w:rsidR="00F4768D" w:rsidRPr="002E356B">
        <w:t>.</w:t>
      </w:r>
    </w:p>
    <w:p w14:paraId="2A5C5593" w14:textId="2FCFF543" w:rsidR="001D7671" w:rsidRPr="002E356B" w:rsidRDefault="001D7671" w:rsidP="007179F2">
      <w:pPr>
        <w:pStyle w:val="Bullet1"/>
      </w:pPr>
      <w:r w:rsidRPr="002E356B">
        <w:t>Incident information is recorded accurately</w:t>
      </w:r>
      <w:r w:rsidR="004D1120" w:rsidRPr="002E356B">
        <w:t>.</w:t>
      </w:r>
      <w:r w:rsidRPr="002E356B">
        <w:t xml:space="preserve"> </w:t>
      </w:r>
      <w:r w:rsidR="004D1120" w:rsidRPr="002E356B">
        <w:t>A</w:t>
      </w:r>
      <w:r w:rsidRPr="002E356B">
        <w:t>ppropriate actions are being planned and undertaken to manage the incident</w:t>
      </w:r>
      <w:r w:rsidR="00D3070C" w:rsidRPr="002E356B">
        <w:t>.</w:t>
      </w:r>
    </w:p>
    <w:p w14:paraId="334BBF05" w14:textId="5800E10F" w:rsidR="001D7671" w:rsidRPr="002E356B" w:rsidRDefault="00427FE5" w:rsidP="008B115D">
      <w:pPr>
        <w:pStyle w:val="Heading3"/>
      </w:pPr>
      <w:r w:rsidRPr="002E356B">
        <w:t>Stage</w:t>
      </w:r>
      <w:r w:rsidR="001D7671" w:rsidRPr="002E356B">
        <w:t xml:space="preserve"> </w:t>
      </w:r>
      <w:r w:rsidR="000F560A" w:rsidRPr="002E356B">
        <w:t>3</w:t>
      </w:r>
      <w:r w:rsidR="001D7671" w:rsidRPr="002E356B">
        <w:t>: Incident investigation</w:t>
      </w:r>
    </w:p>
    <w:p w14:paraId="264C6ED4" w14:textId="04AE0D5F" w:rsidR="00F931FD" w:rsidRPr="002E356B" w:rsidRDefault="00F931FD" w:rsidP="007179F2">
      <w:pPr>
        <w:pStyle w:val="Bullet1"/>
      </w:pPr>
      <w:r w:rsidRPr="002E356B">
        <w:t>Incident investigations are conducted for incidents of abuse, neglect or unexplained injury.</w:t>
      </w:r>
    </w:p>
    <w:p w14:paraId="27260C42" w14:textId="34C6CE7F" w:rsidR="001D7671" w:rsidRPr="002E356B" w:rsidRDefault="00427FE5" w:rsidP="008B115D">
      <w:pPr>
        <w:pStyle w:val="Heading3"/>
      </w:pPr>
      <w:r w:rsidRPr="002E356B">
        <w:t>Stage</w:t>
      </w:r>
      <w:r w:rsidR="001D7671" w:rsidRPr="002E356B">
        <w:t xml:space="preserve"> </w:t>
      </w:r>
      <w:r w:rsidR="000F560A" w:rsidRPr="002E356B">
        <w:t>4</w:t>
      </w:r>
      <w:r w:rsidR="001D7671" w:rsidRPr="002E356B">
        <w:t>: Incident review</w:t>
      </w:r>
    </w:p>
    <w:p w14:paraId="2A8229C0" w14:textId="77777777" w:rsidR="000D3677" w:rsidRPr="002E356B" w:rsidRDefault="00C307AF" w:rsidP="000D3677">
      <w:pPr>
        <w:pStyle w:val="Bullet1"/>
        <w:rPr>
          <w:b/>
          <w:bCs/>
        </w:rPr>
      </w:pPr>
      <w:r w:rsidRPr="002E356B">
        <w:t xml:space="preserve">Incident reviews are conducted for all major impact incidents not subject to an incident investigation. </w:t>
      </w:r>
    </w:p>
    <w:p w14:paraId="5F706460" w14:textId="49ECB401" w:rsidR="00ED43AA" w:rsidRPr="002E356B" w:rsidRDefault="00427FE5" w:rsidP="008B115D">
      <w:pPr>
        <w:pStyle w:val="Heading3"/>
      </w:pPr>
      <w:r w:rsidRPr="002E356B">
        <w:t>Stage</w:t>
      </w:r>
      <w:r w:rsidR="001D7671" w:rsidRPr="002E356B">
        <w:t xml:space="preserve"> </w:t>
      </w:r>
      <w:r w:rsidR="000F560A" w:rsidRPr="002E356B">
        <w:t>5</w:t>
      </w:r>
      <w:r w:rsidR="001D7671" w:rsidRPr="002E356B">
        <w:t>: Analysis and learning</w:t>
      </w:r>
    </w:p>
    <w:p w14:paraId="2DDDB7C7" w14:textId="147E023C" w:rsidR="00967D04" w:rsidRPr="002E356B" w:rsidRDefault="00967D04" w:rsidP="007179F2">
      <w:pPr>
        <w:pStyle w:val="Bullet1"/>
      </w:pPr>
      <w:r w:rsidRPr="002E356B">
        <w:t>Learnings from investigations and reviews are embedded in care and case planning</w:t>
      </w:r>
      <w:r w:rsidR="00774460" w:rsidRPr="002E356B">
        <w:t>, service and system improvement.</w:t>
      </w:r>
    </w:p>
    <w:p w14:paraId="1DF4FDB5" w14:textId="458F8151" w:rsidR="00300869" w:rsidRPr="002E356B" w:rsidRDefault="00300869" w:rsidP="007179F2">
      <w:pPr>
        <w:pStyle w:val="Bullet1"/>
      </w:pPr>
      <w:r w:rsidRPr="002E356B">
        <w:t xml:space="preserve">Patterns and trends are </w:t>
      </w:r>
      <w:r w:rsidR="0041778B" w:rsidRPr="002E356B">
        <w:t xml:space="preserve">found </w:t>
      </w:r>
      <w:r w:rsidRPr="002E356B">
        <w:t>through analysi</w:t>
      </w:r>
      <w:r w:rsidR="0041778B" w:rsidRPr="002E356B">
        <w:t>ng</w:t>
      </w:r>
      <w:r w:rsidRPr="002E356B">
        <w:t xml:space="preserve"> client incident information</w:t>
      </w:r>
      <w:r w:rsidR="007C12CF" w:rsidRPr="002E356B">
        <w:t xml:space="preserve"> and</w:t>
      </w:r>
      <w:r w:rsidR="004D1120" w:rsidRPr="002E356B">
        <w:t xml:space="preserve"> are</w:t>
      </w:r>
      <w:r w:rsidR="007C12CF" w:rsidRPr="002E356B">
        <w:t xml:space="preserve"> used</w:t>
      </w:r>
      <w:r w:rsidRPr="002E356B">
        <w:t xml:space="preserve"> to enhance the quality of services and supports provided to client</w:t>
      </w:r>
      <w:r w:rsidR="004257B8" w:rsidRPr="002E356B">
        <w:t>s</w:t>
      </w:r>
      <w:r w:rsidR="00F4768D" w:rsidRPr="002E356B">
        <w:t>.</w:t>
      </w:r>
    </w:p>
    <w:p w14:paraId="400E7613" w14:textId="7591D3DD" w:rsidR="009974DC" w:rsidRDefault="001D7671" w:rsidP="00122EF3">
      <w:pPr>
        <w:pStyle w:val="Bodyafterbullets"/>
      </w:pPr>
      <w:r w:rsidRPr="002E356B">
        <w:t>The</w:t>
      </w:r>
      <w:r w:rsidR="000F4390" w:rsidRPr="002E356B">
        <w:t xml:space="preserve"> following chapters of this policy </w:t>
      </w:r>
      <w:r w:rsidR="00B16C81" w:rsidRPr="002E356B">
        <w:t xml:space="preserve">are </w:t>
      </w:r>
      <w:r w:rsidRPr="002E356B">
        <w:t xml:space="preserve">structured to align with each CIMS </w:t>
      </w:r>
      <w:r w:rsidR="00427FE5" w:rsidRPr="002E356B">
        <w:t>stage</w:t>
      </w:r>
      <w:r w:rsidRPr="002E356B">
        <w:t>.</w:t>
      </w:r>
    </w:p>
    <w:p w14:paraId="7679A9D6" w14:textId="77777777" w:rsidR="00F03376" w:rsidRDefault="00F03376" w:rsidP="000F2CE3">
      <w:pPr>
        <w:pStyle w:val="Body"/>
      </w:pPr>
      <w:r>
        <w:br w:type="page"/>
      </w:r>
    </w:p>
    <w:p w14:paraId="58433566" w14:textId="6E72AAC7" w:rsidR="1F16846A" w:rsidRPr="002E356B" w:rsidRDefault="00D2026E" w:rsidP="00D2026E">
      <w:pPr>
        <w:pStyle w:val="Heading2"/>
      </w:pPr>
      <w:bookmarkStart w:id="14" w:name="_Toc237342721"/>
      <w:bookmarkStart w:id="15" w:name="_Toc237879722"/>
      <w:r w:rsidRPr="002E356B">
        <w:lastRenderedPageBreak/>
        <w:t>1.5 Roles and responsibilities</w:t>
      </w:r>
      <w:bookmarkEnd w:id="14"/>
      <w:bookmarkEnd w:id="15"/>
    </w:p>
    <w:p w14:paraId="394B6DA8" w14:textId="215F22E2" w:rsidR="00722446" w:rsidRPr="002E356B" w:rsidRDefault="00C5670B" w:rsidP="004E1B9F">
      <w:pPr>
        <w:pStyle w:val="Body"/>
      </w:pPr>
      <w:r w:rsidRPr="002E356B">
        <w:t xml:space="preserve">This policy </w:t>
      </w:r>
      <w:r w:rsidR="00C53F43" w:rsidRPr="002E356B">
        <w:t xml:space="preserve">identifies </w:t>
      </w:r>
      <w:r w:rsidR="00204097" w:rsidRPr="002E356B">
        <w:t xml:space="preserve">5 </w:t>
      </w:r>
      <w:r w:rsidR="00C53F43" w:rsidRPr="002E356B">
        <w:t xml:space="preserve">specific functional roles in CIMS. People who participate or work in each of the </w:t>
      </w:r>
      <w:r w:rsidR="00204097" w:rsidRPr="002E356B">
        <w:t xml:space="preserve">5 </w:t>
      </w:r>
      <w:r w:rsidR="00C53F43" w:rsidRPr="002E356B">
        <w:t xml:space="preserve">functional layers </w:t>
      </w:r>
      <w:r w:rsidR="00445064" w:rsidRPr="002E356B">
        <w:t xml:space="preserve">of CIMS have distinct and separate </w:t>
      </w:r>
      <w:r w:rsidRPr="002E356B">
        <w:t>responsibilities</w:t>
      </w:r>
      <w:r w:rsidR="00782D91" w:rsidRPr="002E356B">
        <w:t xml:space="preserve"> (Table 1.2)</w:t>
      </w:r>
      <w:r w:rsidR="00DC2195">
        <w:t>.</w:t>
      </w:r>
      <w:r w:rsidR="002A3D88" w:rsidRPr="002E356B">
        <w:rPr>
          <w:rStyle w:val="FootnoteReference"/>
        </w:rPr>
        <w:footnoteReference w:id="8"/>
      </w:r>
    </w:p>
    <w:p w14:paraId="05C5E0CA" w14:textId="2A726C7F" w:rsidR="00CA254C" w:rsidRPr="002E356B" w:rsidRDefault="00CA254C" w:rsidP="00CA254C">
      <w:pPr>
        <w:pStyle w:val="Tablecaption"/>
      </w:pPr>
      <w:r w:rsidRPr="002E356B">
        <w:t>Table 1.2: Functional roles in CIMS</w:t>
      </w:r>
    </w:p>
    <w:tbl>
      <w:tblPr>
        <w:tblStyle w:val="ListTable6Colorful"/>
        <w:tblW w:w="5000" w:type="pct"/>
        <w:tblLook w:val="04A0" w:firstRow="1" w:lastRow="0" w:firstColumn="1" w:lastColumn="0" w:noHBand="0" w:noVBand="1"/>
      </w:tblPr>
      <w:tblGrid>
        <w:gridCol w:w="2247"/>
        <w:gridCol w:w="7051"/>
      </w:tblGrid>
      <w:tr w:rsidR="00CA254C" w:rsidRPr="002E356B" w14:paraId="515F76F3" w14:textId="77777777" w:rsidTr="00E836E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45" w:type="dxa"/>
          </w:tcPr>
          <w:p w14:paraId="7B7BC560" w14:textId="7EC18701" w:rsidR="00CA254C" w:rsidRPr="002E356B" w:rsidRDefault="00CA254C" w:rsidP="00CA254C">
            <w:pPr>
              <w:pStyle w:val="Tablecolhead"/>
            </w:pPr>
            <w:r w:rsidRPr="002E356B">
              <w:t>Role</w:t>
            </w:r>
          </w:p>
        </w:tc>
        <w:tc>
          <w:tcPr>
            <w:tcW w:w="7043" w:type="dxa"/>
          </w:tcPr>
          <w:p w14:paraId="564FE05F" w14:textId="717A3224" w:rsidR="00CA254C" w:rsidRPr="002E356B" w:rsidRDefault="00CA254C" w:rsidP="00CA254C">
            <w:pPr>
              <w:pStyle w:val="Tablecolhead"/>
              <w:cnfStyle w:val="100000000000" w:firstRow="1" w:lastRow="0" w:firstColumn="0" w:lastColumn="0" w:oddVBand="0" w:evenVBand="0" w:oddHBand="0" w:evenHBand="0" w:firstRowFirstColumn="0" w:firstRowLastColumn="0" w:lastRowFirstColumn="0" w:lastRowLastColumn="0"/>
            </w:pPr>
            <w:r w:rsidRPr="002E356B">
              <w:t>Responsibilities</w:t>
            </w:r>
          </w:p>
        </w:tc>
      </w:tr>
      <w:tr w:rsidR="00CA254C" w:rsidRPr="002E356B" w14:paraId="1528DF21" w14:textId="77777777" w:rsidTr="00E836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dxa"/>
          </w:tcPr>
          <w:p w14:paraId="35823AAA" w14:textId="7F025D8A" w:rsidR="00CA254C" w:rsidRPr="002E356B" w:rsidRDefault="00CA254C" w:rsidP="00383742">
            <w:pPr>
              <w:pStyle w:val="Tabletext"/>
            </w:pPr>
            <w:r w:rsidRPr="002E356B">
              <w:t>Client</w:t>
            </w:r>
          </w:p>
        </w:tc>
        <w:tc>
          <w:tcPr>
            <w:tcW w:w="7043" w:type="dxa"/>
          </w:tcPr>
          <w:p w14:paraId="401202A7" w14:textId="5E74ACBC" w:rsidR="00CA254C" w:rsidRPr="002E356B" w:rsidRDefault="00CA254C" w:rsidP="00CA254C">
            <w:pPr>
              <w:pStyle w:val="Tablebullet1"/>
              <w:cnfStyle w:val="000000100000" w:firstRow="0" w:lastRow="0" w:firstColumn="0" w:lastColumn="0" w:oddVBand="0" w:evenVBand="0" w:oddHBand="1" w:evenHBand="0" w:firstRowFirstColumn="0" w:firstRowLastColumn="0" w:lastRowFirstColumn="0" w:lastRowLastColumn="0"/>
            </w:pPr>
            <w:r w:rsidRPr="002E356B">
              <w:t>All actions and decision making in CIMS are client-centred and respond to the client’s views and wishes</w:t>
            </w:r>
          </w:p>
          <w:p w14:paraId="60115CFA" w14:textId="2DB4CAF6" w:rsidR="00CA254C" w:rsidRPr="002E356B" w:rsidRDefault="00CA254C" w:rsidP="00CA254C">
            <w:pPr>
              <w:pStyle w:val="Tablebullet1"/>
              <w:cnfStyle w:val="000000100000" w:firstRow="0" w:lastRow="0" w:firstColumn="0" w:lastColumn="0" w:oddVBand="0" w:evenVBand="0" w:oddHBand="1" w:evenHBand="0" w:firstRowFirstColumn="0" w:firstRowLastColumn="0" w:lastRowFirstColumn="0" w:lastRowLastColumn="0"/>
            </w:pPr>
            <w:r w:rsidRPr="002E356B">
              <w:t>The client has input into all areas of the reporting and management of CIMS</w:t>
            </w:r>
          </w:p>
        </w:tc>
      </w:tr>
      <w:tr w:rsidR="00CA254C" w:rsidRPr="002E356B" w14:paraId="75215168" w14:textId="77777777" w:rsidTr="00E836E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dxa"/>
          </w:tcPr>
          <w:p w14:paraId="3BB6B845" w14:textId="1F0F19CB" w:rsidR="00CA254C" w:rsidRPr="002E356B" w:rsidRDefault="00CA254C" w:rsidP="00383742">
            <w:pPr>
              <w:pStyle w:val="Tabletext"/>
            </w:pPr>
            <w:r w:rsidRPr="002E356B">
              <w:t>Service provider</w:t>
            </w:r>
          </w:p>
        </w:tc>
        <w:tc>
          <w:tcPr>
            <w:tcW w:w="7043" w:type="dxa"/>
          </w:tcPr>
          <w:p w14:paraId="3C0819A1" w14:textId="77777777" w:rsidR="00CA254C" w:rsidRPr="002E356B" w:rsidRDefault="00CA254C" w:rsidP="00CA254C">
            <w:pPr>
              <w:pStyle w:val="Tablebullet1"/>
              <w:cnfStyle w:val="000000010000" w:firstRow="0" w:lastRow="0" w:firstColumn="0" w:lastColumn="0" w:oddVBand="0" w:evenVBand="0" w:oddHBand="0" w:evenHBand="1" w:firstRowFirstColumn="0" w:firstRowLastColumn="0" w:lastRowFirstColumn="0" w:lastRowLastColumn="0"/>
            </w:pPr>
            <w:r w:rsidRPr="002E356B">
              <w:t>Service providers are both department-delivered and department-funded services</w:t>
            </w:r>
          </w:p>
          <w:p w14:paraId="1DCC0CEF" w14:textId="77777777" w:rsidR="00CA254C" w:rsidRPr="002E356B" w:rsidRDefault="00CA254C" w:rsidP="00CA254C">
            <w:pPr>
              <w:pStyle w:val="Tablebullet1"/>
              <w:cnfStyle w:val="000000010000" w:firstRow="0" w:lastRow="0" w:firstColumn="0" w:lastColumn="0" w:oddVBand="0" w:evenVBand="0" w:oddHBand="0" w:evenHBand="1" w:firstRowFirstColumn="0" w:firstRowLastColumn="0" w:lastRowFirstColumn="0" w:lastRowLastColumn="0"/>
            </w:pPr>
            <w:r w:rsidRPr="002E356B">
              <w:t>Service providers effectively respond to, report and manage incidents</w:t>
            </w:r>
          </w:p>
          <w:p w14:paraId="6BC8102C" w14:textId="4865711E" w:rsidR="00CA254C" w:rsidRPr="002E356B" w:rsidRDefault="00CA254C" w:rsidP="00CA254C">
            <w:pPr>
              <w:pStyle w:val="Tablebullet1"/>
              <w:cnfStyle w:val="000000010000" w:firstRow="0" w:lastRow="0" w:firstColumn="0" w:lastColumn="0" w:oddVBand="0" w:evenVBand="0" w:oddHBand="0" w:evenHBand="1" w:firstRowFirstColumn="0" w:firstRowLastColumn="0" w:lastRowFirstColumn="0" w:lastRowLastColumn="0"/>
            </w:pPr>
            <w:r w:rsidRPr="002E356B">
              <w:t>Service providers learn from each incident to manage and improve the quality of their services</w:t>
            </w:r>
          </w:p>
        </w:tc>
      </w:tr>
      <w:tr w:rsidR="00CA254C" w:rsidRPr="002E356B" w14:paraId="6218A7CD" w14:textId="77777777" w:rsidTr="00E836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dxa"/>
          </w:tcPr>
          <w:p w14:paraId="2F2FEBBF" w14:textId="68091CFC" w:rsidR="00CA254C" w:rsidRPr="002E356B" w:rsidRDefault="00CA254C" w:rsidP="00383742">
            <w:pPr>
              <w:pStyle w:val="Tabletext"/>
            </w:pPr>
            <w:r w:rsidRPr="002E356B">
              <w:t>Operations Support</w:t>
            </w:r>
          </w:p>
        </w:tc>
        <w:tc>
          <w:tcPr>
            <w:tcW w:w="7043" w:type="dxa"/>
          </w:tcPr>
          <w:p w14:paraId="71B87CD3" w14:textId="3D138788" w:rsidR="00CA254C" w:rsidRPr="002E356B" w:rsidRDefault="00CA254C" w:rsidP="00CA254C">
            <w:pPr>
              <w:pStyle w:val="Tablebullet1"/>
              <w:cnfStyle w:val="000000100000" w:firstRow="0" w:lastRow="0" w:firstColumn="0" w:lastColumn="0" w:oddVBand="0" w:evenVBand="0" w:oddHBand="1" w:evenHBand="0" w:firstRowFirstColumn="0" w:firstRowLastColumn="0" w:lastRowFirstColumn="0" w:lastRowLastColumn="0"/>
            </w:pPr>
            <w:r w:rsidRPr="002E356B">
              <w:t>Operations Support are departmental teams that manage the CIMS IT platform and conduct quality assurance on the application of CIMS policy</w:t>
            </w:r>
          </w:p>
          <w:p w14:paraId="4D999413" w14:textId="3A4C53A3" w:rsidR="00CA254C" w:rsidRPr="002E356B" w:rsidRDefault="00CA254C" w:rsidP="00CA254C">
            <w:pPr>
              <w:pStyle w:val="Tablebullet1"/>
              <w:cnfStyle w:val="000000100000" w:firstRow="0" w:lastRow="0" w:firstColumn="0" w:lastColumn="0" w:oddVBand="0" w:evenVBand="0" w:oddHBand="1" w:evenHBand="0" w:firstRowFirstColumn="0" w:firstRowLastColumn="0" w:lastRowFirstColumn="0" w:lastRowLastColumn="0"/>
            </w:pPr>
            <w:r w:rsidRPr="002E356B">
              <w:t>Operations Support rolls out the CIMS policy and provides training and guidance to support the implementation of CIMS</w:t>
            </w:r>
          </w:p>
          <w:p w14:paraId="5C73D0A8" w14:textId="51BA34D7" w:rsidR="00CA254C" w:rsidRPr="002E356B" w:rsidRDefault="00CA254C" w:rsidP="00CA254C">
            <w:pPr>
              <w:pStyle w:val="Tablebullet1"/>
              <w:cnfStyle w:val="000000100000" w:firstRow="0" w:lastRow="0" w:firstColumn="0" w:lastColumn="0" w:oddVBand="0" w:evenVBand="0" w:oddHBand="1" w:evenHBand="0" w:firstRowFirstColumn="0" w:firstRowLastColumn="0" w:lastRowFirstColumn="0" w:lastRowLastColumn="0"/>
            </w:pPr>
            <w:r w:rsidRPr="002E356B">
              <w:t>Operations Support report</w:t>
            </w:r>
            <w:r w:rsidR="0060776A" w:rsidRPr="002E356B">
              <w:t>s</w:t>
            </w:r>
            <w:r w:rsidRPr="002E356B">
              <w:t xml:space="preserve"> on incident trends</w:t>
            </w:r>
          </w:p>
        </w:tc>
      </w:tr>
      <w:tr w:rsidR="00CA254C" w:rsidRPr="002E356B" w14:paraId="28795527" w14:textId="77777777" w:rsidTr="00E836E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dxa"/>
          </w:tcPr>
          <w:p w14:paraId="48102041" w14:textId="1F3B2AD8" w:rsidR="00CA254C" w:rsidRPr="002E356B" w:rsidRDefault="00CA254C" w:rsidP="00383742">
            <w:pPr>
              <w:pStyle w:val="Tabletext"/>
            </w:pPr>
            <w:r w:rsidRPr="002E356B">
              <w:t>Contract manager</w:t>
            </w:r>
          </w:p>
        </w:tc>
        <w:tc>
          <w:tcPr>
            <w:tcW w:w="7043" w:type="dxa"/>
          </w:tcPr>
          <w:p w14:paraId="60A60FB6" w14:textId="16C293E4" w:rsidR="00CA254C" w:rsidRPr="002E356B" w:rsidRDefault="00CA254C" w:rsidP="00CA254C">
            <w:pPr>
              <w:pStyle w:val="Tablebullet1"/>
              <w:cnfStyle w:val="000000010000" w:firstRow="0" w:lastRow="0" w:firstColumn="0" w:lastColumn="0" w:oddVBand="0" w:evenVBand="0" w:oddHBand="0" w:evenHBand="1" w:firstRowFirstColumn="0" w:firstRowLastColumn="0" w:lastRowFirstColumn="0" w:lastRowLastColumn="0"/>
            </w:pPr>
            <w:r w:rsidRPr="002E356B">
              <w:t>Contract managers are department</w:t>
            </w:r>
            <w:r w:rsidR="0060776A" w:rsidRPr="002E356B">
              <w:t>al</w:t>
            </w:r>
            <w:r w:rsidRPr="002E356B">
              <w:t xml:space="preserve"> teams </w:t>
            </w:r>
            <w:r w:rsidR="0060776A" w:rsidRPr="002E356B">
              <w:t xml:space="preserve">that </w:t>
            </w:r>
            <w:r w:rsidRPr="002E356B">
              <w:t xml:space="preserve">manage and </w:t>
            </w:r>
            <w:r w:rsidR="00AB3643" w:rsidRPr="002E356B">
              <w:t xml:space="preserve">track </w:t>
            </w:r>
            <w:r w:rsidRPr="002E356B">
              <w:t>the service agreements with department</w:t>
            </w:r>
            <w:r w:rsidR="0060776A" w:rsidRPr="002E356B">
              <w:t>-</w:t>
            </w:r>
            <w:r w:rsidRPr="002E356B">
              <w:t>funded services</w:t>
            </w:r>
          </w:p>
          <w:p w14:paraId="2DB233C8" w14:textId="41B03CD6" w:rsidR="00CA254C" w:rsidRPr="002E356B" w:rsidRDefault="00CA254C" w:rsidP="00CA254C">
            <w:pPr>
              <w:pStyle w:val="Tablebullet1"/>
              <w:cnfStyle w:val="000000010000" w:firstRow="0" w:lastRow="0" w:firstColumn="0" w:lastColumn="0" w:oddVBand="0" w:evenVBand="0" w:oddHBand="0" w:evenHBand="1" w:firstRowFirstColumn="0" w:firstRowLastColumn="0" w:lastRowFirstColumn="0" w:lastRowLastColumn="0"/>
            </w:pPr>
            <w:r w:rsidRPr="002E356B">
              <w:t>Contract managers analyse trends in incident reporting for department-funded services, to guide contract and performance discussions</w:t>
            </w:r>
          </w:p>
        </w:tc>
      </w:tr>
      <w:tr w:rsidR="00CA254C" w:rsidRPr="002E356B" w14:paraId="5557AD21" w14:textId="77777777" w:rsidTr="00E836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dxa"/>
          </w:tcPr>
          <w:p w14:paraId="78FB96ED" w14:textId="20CF64C3" w:rsidR="00CA254C" w:rsidRPr="002E356B" w:rsidRDefault="00CA254C" w:rsidP="00383742">
            <w:pPr>
              <w:pStyle w:val="Tabletext"/>
            </w:pPr>
            <w:r w:rsidRPr="002E356B">
              <w:t>System steward</w:t>
            </w:r>
          </w:p>
        </w:tc>
        <w:tc>
          <w:tcPr>
            <w:tcW w:w="7043" w:type="dxa"/>
          </w:tcPr>
          <w:p w14:paraId="648A614B" w14:textId="77777777" w:rsidR="0060776A" w:rsidRPr="002E356B" w:rsidRDefault="00CA254C" w:rsidP="00CA254C">
            <w:pPr>
              <w:pStyle w:val="Tablebullet1"/>
              <w:cnfStyle w:val="000000100000" w:firstRow="0" w:lastRow="0" w:firstColumn="0" w:lastColumn="0" w:oddVBand="0" w:evenVBand="0" w:oddHBand="1" w:evenHBand="0" w:firstRowFirstColumn="0" w:firstRowLastColumn="0" w:lastRowFirstColumn="0" w:lastRowLastColumn="0"/>
            </w:pPr>
            <w:r w:rsidRPr="002E356B">
              <w:t>The system steward oversees and manages system policies, institutions, infrastructure, performance, policy and planning for services in scope of CIMS</w:t>
            </w:r>
          </w:p>
          <w:p w14:paraId="66DA0751" w14:textId="1A82CF79" w:rsidR="00CA254C" w:rsidRPr="002E356B" w:rsidRDefault="00CA254C" w:rsidP="00CA254C">
            <w:pPr>
              <w:pStyle w:val="Tablebullet1"/>
              <w:cnfStyle w:val="000000100000" w:firstRow="0" w:lastRow="0" w:firstColumn="0" w:lastColumn="0" w:oddVBand="0" w:evenVBand="0" w:oddHBand="1" w:evenHBand="0" w:firstRowFirstColumn="0" w:firstRowLastColumn="0" w:lastRowFirstColumn="0" w:lastRowLastColumn="0"/>
            </w:pPr>
            <w:r w:rsidRPr="002E356B">
              <w:t>The system steward uses incident trend data to inform the development and implementation of policy</w:t>
            </w:r>
          </w:p>
        </w:tc>
      </w:tr>
    </w:tbl>
    <w:p w14:paraId="01F67B8E" w14:textId="77777777" w:rsidR="00BA56FC" w:rsidRDefault="00BA56FC" w:rsidP="000F2CE3">
      <w:pPr>
        <w:pStyle w:val="Body"/>
      </w:pPr>
      <w:bookmarkStart w:id="16" w:name="_Toc237342722"/>
      <w:r>
        <w:br w:type="page"/>
      </w:r>
    </w:p>
    <w:p w14:paraId="4FAFCCFC" w14:textId="066591A7" w:rsidR="00D34E10" w:rsidRPr="002E356B" w:rsidRDefault="00D34E10" w:rsidP="00AA7D1D">
      <w:pPr>
        <w:pStyle w:val="Heading2"/>
      </w:pPr>
      <w:bookmarkStart w:id="17" w:name="_Toc237879723"/>
      <w:r w:rsidRPr="002E356B">
        <w:lastRenderedPageBreak/>
        <w:t>1.</w:t>
      </w:r>
      <w:r w:rsidR="00D2026E" w:rsidRPr="002E356B">
        <w:t>6</w:t>
      </w:r>
      <w:r w:rsidRPr="002E356B">
        <w:t xml:space="preserve"> Policy context</w:t>
      </w:r>
      <w:bookmarkEnd w:id="16"/>
      <w:bookmarkEnd w:id="17"/>
    </w:p>
    <w:p w14:paraId="2657B724" w14:textId="1451DDCA" w:rsidR="00D34E10" w:rsidRPr="002E356B" w:rsidRDefault="00D34E10" w:rsidP="00D34E10">
      <w:pPr>
        <w:pStyle w:val="Body"/>
      </w:pPr>
      <w:r w:rsidRPr="002E356B">
        <w:t xml:space="preserve">CIMS is </w:t>
      </w:r>
      <w:r w:rsidR="00D10A98" w:rsidRPr="002E356B">
        <w:t xml:space="preserve">informed by legislation and </w:t>
      </w:r>
      <w:r w:rsidRPr="002E356B">
        <w:t>other publications including:</w:t>
      </w:r>
    </w:p>
    <w:p w14:paraId="1C2B0B6D" w14:textId="77777777" w:rsidR="00253407" w:rsidRPr="002E356B" w:rsidRDefault="00253407" w:rsidP="00FF0229">
      <w:pPr>
        <w:pStyle w:val="Bullet1"/>
        <w:rPr>
          <w:i/>
          <w:iCs/>
        </w:rPr>
      </w:pPr>
      <w:r w:rsidRPr="002E356B">
        <w:rPr>
          <w:i/>
          <w:iCs/>
        </w:rPr>
        <w:t>Carer Recognition Act 2012</w:t>
      </w:r>
    </w:p>
    <w:p w14:paraId="18904074" w14:textId="6966FEC7" w:rsidR="00D34E10" w:rsidRPr="002E356B" w:rsidRDefault="00D34E10" w:rsidP="00FF0229">
      <w:pPr>
        <w:pStyle w:val="Bullet1"/>
        <w:rPr>
          <w:i/>
          <w:iCs/>
        </w:rPr>
      </w:pPr>
      <w:r w:rsidRPr="002E356B">
        <w:rPr>
          <w:i/>
          <w:iCs/>
        </w:rPr>
        <w:t>Charter for children in out-of-home care 2007</w:t>
      </w:r>
    </w:p>
    <w:p w14:paraId="71057276" w14:textId="77777777" w:rsidR="00D34E10" w:rsidRPr="002E356B" w:rsidRDefault="00D34E10" w:rsidP="00FF0229">
      <w:pPr>
        <w:pStyle w:val="Bullet1"/>
        <w:rPr>
          <w:i/>
          <w:iCs/>
        </w:rPr>
      </w:pPr>
      <w:r w:rsidRPr="002E356B">
        <w:rPr>
          <w:i/>
          <w:iCs/>
        </w:rPr>
        <w:t>Charter of Human Rights 2006</w:t>
      </w:r>
    </w:p>
    <w:p w14:paraId="63543C30" w14:textId="2A713BC7" w:rsidR="0C6B59B2" w:rsidRPr="002E356B" w:rsidRDefault="0C6B59B2" w:rsidP="00FF0229">
      <w:pPr>
        <w:pStyle w:val="Bullet1"/>
        <w:rPr>
          <w:i/>
          <w:iCs/>
          <w:szCs w:val="21"/>
        </w:rPr>
      </w:pPr>
      <w:r w:rsidRPr="002E356B">
        <w:rPr>
          <w:i/>
          <w:iCs/>
          <w:szCs w:val="21"/>
        </w:rPr>
        <w:t>Children and Health Legislation Amendment (Statement of Recognition, Aboriginal Self-determination and Other Matters) Act 2023</w:t>
      </w:r>
    </w:p>
    <w:p w14:paraId="55ED96B3" w14:textId="169A62C4" w:rsidR="00461C50" w:rsidRPr="002E356B" w:rsidRDefault="00461C50" w:rsidP="00461C50">
      <w:pPr>
        <w:pStyle w:val="Bullet1"/>
      </w:pPr>
      <w:r w:rsidRPr="002E356B">
        <w:t>Child Safe Standards</w:t>
      </w:r>
    </w:p>
    <w:p w14:paraId="67D1E8E6" w14:textId="2EBE4F1B" w:rsidR="00461C50" w:rsidRPr="002E356B" w:rsidRDefault="00461C50" w:rsidP="00461C50">
      <w:pPr>
        <w:pStyle w:val="Bullet1"/>
        <w:rPr>
          <w:i/>
          <w:iCs/>
        </w:rPr>
      </w:pPr>
      <w:r w:rsidRPr="002E356B">
        <w:rPr>
          <w:i/>
          <w:iCs/>
        </w:rPr>
        <w:t>Child Wellbeing and Safety Act 2005</w:t>
      </w:r>
    </w:p>
    <w:p w14:paraId="3614575F" w14:textId="2C9B95E3" w:rsidR="00461C50" w:rsidRPr="002E356B" w:rsidRDefault="00461C50" w:rsidP="00461C50">
      <w:pPr>
        <w:pStyle w:val="Bullet1"/>
        <w:rPr>
          <w:i/>
          <w:iCs/>
        </w:rPr>
      </w:pPr>
      <w:r w:rsidRPr="002E356B">
        <w:rPr>
          <w:i/>
          <w:iCs/>
        </w:rPr>
        <w:t>Children, Youth and Families Act 2005</w:t>
      </w:r>
    </w:p>
    <w:p w14:paraId="1F9F1BCA" w14:textId="3DD0F842" w:rsidR="00596096" w:rsidRPr="002E356B" w:rsidRDefault="00596096" w:rsidP="00FF0229">
      <w:pPr>
        <w:pStyle w:val="Bullet1"/>
        <w:rPr>
          <w:i/>
          <w:iCs/>
        </w:rPr>
      </w:pPr>
      <w:r w:rsidRPr="002E356B">
        <w:rPr>
          <w:i/>
          <w:iCs/>
        </w:rPr>
        <w:t>Client voice framework for community services</w:t>
      </w:r>
      <w:r w:rsidR="00822890" w:rsidRPr="002E356B">
        <w:rPr>
          <w:i/>
          <w:iCs/>
        </w:rPr>
        <w:t xml:space="preserve"> 2019</w:t>
      </w:r>
    </w:p>
    <w:p w14:paraId="3346294D" w14:textId="6107E0AB" w:rsidR="0072146B" w:rsidRPr="002E356B" w:rsidRDefault="0072146B" w:rsidP="00FF0229">
      <w:pPr>
        <w:pStyle w:val="Bullet1"/>
        <w:rPr>
          <w:i/>
          <w:iCs/>
        </w:rPr>
      </w:pPr>
      <w:r w:rsidRPr="002E356B">
        <w:rPr>
          <w:i/>
          <w:iCs/>
        </w:rPr>
        <w:t>Commission for Children and Young People Act 2012</w:t>
      </w:r>
    </w:p>
    <w:p w14:paraId="722B56D0" w14:textId="77777777" w:rsidR="00C960AF" w:rsidRPr="002E356B" w:rsidRDefault="00C960AF" w:rsidP="00FF0229">
      <w:pPr>
        <w:pStyle w:val="Bullet1"/>
        <w:rPr>
          <w:i/>
          <w:iCs/>
        </w:rPr>
      </w:pPr>
      <w:r w:rsidRPr="002E356B">
        <w:rPr>
          <w:i/>
          <w:iCs/>
        </w:rPr>
        <w:t>Community Services Quality Governance Framework 2018</w:t>
      </w:r>
    </w:p>
    <w:p w14:paraId="7FA99B56" w14:textId="7EB790D3" w:rsidR="00A77574" w:rsidRPr="002E356B" w:rsidRDefault="00A77574" w:rsidP="00FF0229">
      <w:pPr>
        <w:pStyle w:val="Bullet1"/>
        <w:rPr>
          <w:i/>
          <w:iCs/>
        </w:rPr>
      </w:pPr>
      <w:r w:rsidRPr="002E356B">
        <w:rPr>
          <w:i/>
          <w:iCs/>
        </w:rPr>
        <w:t>Disability Act 2006</w:t>
      </w:r>
    </w:p>
    <w:p w14:paraId="062CA577" w14:textId="2EAF87F2" w:rsidR="00F24BA2" w:rsidRPr="002E356B" w:rsidRDefault="00F24BA2" w:rsidP="00FF0229">
      <w:pPr>
        <w:pStyle w:val="Bullet1"/>
        <w:rPr>
          <w:i/>
          <w:iCs/>
        </w:rPr>
      </w:pPr>
      <w:r w:rsidRPr="002E356B">
        <w:rPr>
          <w:i/>
          <w:iCs/>
        </w:rPr>
        <w:t>N</w:t>
      </w:r>
      <w:r w:rsidR="002351F4" w:rsidRPr="002E356B">
        <w:rPr>
          <w:i/>
          <w:iCs/>
        </w:rPr>
        <w:t>ational Disability Insurance Scheme</w:t>
      </w:r>
      <w:r w:rsidR="00AE199C" w:rsidRPr="002E356B">
        <w:rPr>
          <w:i/>
          <w:iCs/>
        </w:rPr>
        <w:t xml:space="preserve"> Act 2013</w:t>
      </w:r>
    </w:p>
    <w:p w14:paraId="68DCE1DC" w14:textId="7D3CEDAA" w:rsidR="00E80D25" w:rsidRPr="002E356B" w:rsidRDefault="7703C01D" w:rsidP="00FF0229">
      <w:pPr>
        <w:pStyle w:val="Bullet1"/>
        <w:rPr>
          <w:i/>
          <w:iCs/>
        </w:rPr>
      </w:pPr>
      <w:r w:rsidRPr="002E356B">
        <w:rPr>
          <w:i/>
          <w:iCs/>
        </w:rPr>
        <w:t>Privacy and Data Protection Act 2014</w:t>
      </w:r>
    </w:p>
    <w:p w14:paraId="21F816E7" w14:textId="09652013" w:rsidR="00461C50" w:rsidRPr="002E356B" w:rsidRDefault="00461C50" w:rsidP="00461C50">
      <w:pPr>
        <w:pStyle w:val="Bullet1"/>
      </w:pPr>
      <w:r w:rsidRPr="002E356B">
        <w:t>Reportable Conduct Scheme</w:t>
      </w:r>
    </w:p>
    <w:p w14:paraId="355F3CD9" w14:textId="5BE44DFA" w:rsidR="009974DC" w:rsidRPr="00857538" w:rsidRDefault="00253407" w:rsidP="00857538">
      <w:pPr>
        <w:pStyle w:val="Bullet1"/>
        <w:rPr>
          <w:i/>
        </w:rPr>
      </w:pPr>
      <w:r w:rsidRPr="002E356B">
        <w:rPr>
          <w:i/>
          <w:iCs/>
        </w:rPr>
        <w:t>Social Services Regulation Act 2021</w:t>
      </w:r>
      <w:bookmarkStart w:id="18" w:name="_Ref175050459"/>
    </w:p>
    <w:p w14:paraId="7202C8AD" w14:textId="77777777" w:rsidR="00BA56FC" w:rsidRDefault="00BA56FC" w:rsidP="000F2CE3">
      <w:pPr>
        <w:pStyle w:val="Body"/>
      </w:pPr>
      <w:bookmarkStart w:id="19" w:name="_Toc237342723"/>
      <w:r>
        <w:br w:type="page"/>
      </w:r>
    </w:p>
    <w:p w14:paraId="0B05904A" w14:textId="7B788314" w:rsidR="00894BCD" w:rsidRPr="002E356B" w:rsidRDefault="007260DB" w:rsidP="004071DC">
      <w:pPr>
        <w:pStyle w:val="Heading2"/>
      </w:pPr>
      <w:bookmarkStart w:id="20" w:name="_1.7_Scope"/>
      <w:bookmarkStart w:id="21" w:name="_Toc237879724"/>
      <w:bookmarkEnd w:id="20"/>
      <w:r w:rsidRPr="002E356B">
        <w:lastRenderedPageBreak/>
        <w:t>1.</w:t>
      </w:r>
      <w:r w:rsidR="00D2026E" w:rsidRPr="002E356B">
        <w:t>7</w:t>
      </w:r>
      <w:r w:rsidRPr="002E356B">
        <w:t xml:space="preserve"> Scope</w:t>
      </w:r>
      <w:bookmarkEnd w:id="18"/>
      <w:bookmarkEnd w:id="19"/>
      <w:bookmarkEnd w:id="21"/>
    </w:p>
    <w:p w14:paraId="7D5767F0" w14:textId="250E7C2E" w:rsidR="007765BF" w:rsidRPr="002E356B" w:rsidRDefault="007765BF" w:rsidP="004F4CCA">
      <w:pPr>
        <w:pStyle w:val="Body"/>
      </w:pPr>
      <w:r w:rsidRPr="002E356B">
        <w:t>Service</w:t>
      </w:r>
      <w:r w:rsidR="003928F7" w:rsidRPr="002E356B">
        <w:t>s in scope for CIMS are department-delivered or -funded service providers.</w:t>
      </w:r>
      <w:r w:rsidR="007874A7" w:rsidRPr="002E356B">
        <w:t xml:space="preserve"> Service providers in scope of this </w:t>
      </w:r>
      <w:r w:rsidR="00792BE0" w:rsidRPr="002E356B">
        <w:t>policy</w:t>
      </w:r>
      <w:r w:rsidR="007874A7" w:rsidRPr="002E356B">
        <w:t xml:space="preserve"> must report </w:t>
      </w:r>
      <w:r w:rsidR="00313AB7" w:rsidRPr="002E356B">
        <w:t xml:space="preserve">in CIMS </w:t>
      </w:r>
      <w:r w:rsidR="007874A7" w:rsidRPr="002E356B">
        <w:t xml:space="preserve">incidents that occur during service delivery and result in harm to a </w:t>
      </w:r>
      <w:r w:rsidR="009A75EC" w:rsidRPr="002E356B">
        <w:t>client or</w:t>
      </w:r>
      <w:r w:rsidR="007874A7" w:rsidRPr="002E356B">
        <w:t xml:space="preserve"> are reasonably likely to cause serious harm to a client.</w:t>
      </w:r>
    </w:p>
    <w:p w14:paraId="4A35D431" w14:textId="2C63BC50" w:rsidR="003C4FED" w:rsidRPr="002E356B" w:rsidRDefault="003C4FED" w:rsidP="004F4CCA">
      <w:pPr>
        <w:pStyle w:val="Body"/>
      </w:pPr>
      <w:r w:rsidRPr="002E356B">
        <w:t>The services in</w:t>
      </w:r>
      <w:r w:rsidR="00313AB7" w:rsidRPr="002E356B">
        <w:t xml:space="preserve"> </w:t>
      </w:r>
      <w:r w:rsidRPr="002E356B">
        <w:t xml:space="preserve">scope for this policy </w:t>
      </w:r>
      <w:r w:rsidR="000030BF" w:rsidRPr="002E356B">
        <w:t>a</w:t>
      </w:r>
      <w:r w:rsidRPr="002E356B">
        <w:t>lign</w:t>
      </w:r>
      <w:r w:rsidR="00AB3643" w:rsidRPr="002E356B">
        <w:t xml:space="preserve"> with</w:t>
      </w:r>
      <w:r w:rsidRPr="002E356B">
        <w:t xml:space="preserve"> the prescribed social services of the Social Services Regulation Act</w:t>
      </w:r>
      <w:r w:rsidRPr="002E356B">
        <w:rPr>
          <w:i/>
          <w:iCs/>
        </w:rPr>
        <w:t xml:space="preserve"> </w:t>
      </w:r>
      <w:r w:rsidRPr="002E356B">
        <w:t>(the Act). The list below is a high-level summary of the services in scope of the Social Services Regulator and CIMS policy</w:t>
      </w:r>
      <w:r w:rsidR="004428E5" w:rsidRPr="002E356B">
        <w:t>:</w:t>
      </w:r>
      <w:r w:rsidRPr="002E356B">
        <w:rPr>
          <w:rStyle w:val="FootnoteReference"/>
        </w:rPr>
        <w:footnoteReference w:id="9"/>
      </w:r>
    </w:p>
    <w:p w14:paraId="0E1A3BDD" w14:textId="4602A8AC" w:rsidR="003C4FED" w:rsidRPr="002E356B" w:rsidRDefault="003C4FED" w:rsidP="004F4CCA">
      <w:pPr>
        <w:pStyle w:val="Bullet1"/>
      </w:pPr>
      <w:r w:rsidRPr="002E356B">
        <w:t>child protection services</w:t>
      </w:r>
      <w:r w:rsidR="004C278B" w:rsidRPr="002E356B">
        <w:rPr>
          <w:rStyle w:val="FootnoteReference"/>
        </w:rPr>
        <w:footnoteReference w:id="10"/>
      </w:r>
      <w:r w:rsidR="00330612" w:rsidRPr="002E356B">
        <w:rPr>
          <w:vertAlign w:val="superscript"/>
        </w:rPr>
        <w:t>,</w:t>
      </w:r>
      <w:r w:rsidR="00350025" w:rsidRPr="002E356B">
        <w:rPr>
          <w:rStyle w:val="FootnoteReference"/>
        </w:rPr>
        <w:footnoteReference w:id="11"/>
      </w:r>
    </w:p>
    <w:p w14:paraId="1F773B85" w14:textId="72498AB7" w:rsidR="003C4FED" w:rsidRPr="002E356B" w:rsidRDefault="003C4FED" w:rsidP="004F4CCA">
      <w:pPr>
        <w:pStyle w:val="Bullet1"/>
      </w:pPr>
      <w:r w:rsidRPr="002E356B">
        <w:t xml:space="preserve">community-based child and family </w:t>
      </w:r>
      <w:r w:rsidR="00797D0A" w:rsidRPr="002E356B">
        <w:t>services</w:t>
      </w:r>
    </w:p>
    <w:p w14:paraId="3C331391" w14:textId="6C4230CA" w:rsidR="003C4FED" w:rsidRPr="002E356B" w:rsidRDefault="003C4FED" w:rsidP="004F4CCA">
      <w:pPr>
        <w:pStyle w:val="Bullet1"/>
      </w:pPr>
      <w:r w:rsidRPr="002E356B">
        <w:t>disability services</w:t>
      </w:r>
      <w:r w:rsidR="009F0710" w:rsidRPr="002E356B">
        <w:rPr>
          <w:rStyle w:val="FootnoteReference"/>
        </w:rPr>
        <w:footnoteReference w:id="12"/>
      </w:r>
    </w:p>
    <w:p w14:paraId="0E8268A3" w14:textId="4ACE91BE" w:rsidR="003C4FED" w:rsidRPr="002E356B" w:rsidRDefault="003C4FED" w:rsidP="004F4CCA">
      <w:pPr>
        <w:pStyle w:val="Bullet1"/>
      </w:pPr>
      <w:r w:rsidRPr="002E356B">
        <w:t xml:space="preserve">family violence </w:t>
      </w:r>
      <w:r w:rsidR="00797D0A" w:rsidRPr="002E356B">
        <w:t>services</w:t>
      </w:r>
    </w:p>
    <w:p w14:paraId="3BF4E937" w14:textId="38B543A8" w:rsidR="003C4FED" w:rsidRPr="002E356B" w:rsidRDefault="003C4FED" w:rsidP="004F4CCA">
      <w:pPr>
        <w:pStyle w:val="Bullet1"/>
      </w:pPr>
      <w:r w:rsidRPr="002E356B">
        <w:t xml:space="preserve">homelessness </w:t>
      </w:r>
      <w:r w:rsidR="00797D0A" w:rsidRPr="002E356B">
        <w:t>services</w:t>
      </w:r>
    </w:p>
    <w:p w14:paraId="3DA3BF11" w14:textId="5E20229F" w:rsidR="003C4FED" w:rsidRPr="002E356B" w:rsidRDefault="003C4FED" w:rsidP="004F4CCA">
      <w:pPr>
        <w:pStyle w:val="Bullet1"/>
      </w:pPr>
      <w:r w:rsidRPr="002E356B">
        <w:t>out</w:t>
      </w:r>
      <w:r w:rsidR="00313AB7" w:rsidRPr="002E356B">
        <w:t>-</w:t>
      </w:r>
      <w:r w:rsidRPr="002E356B">
        <w:t>of</w:t>
      </w:r>
      <w:r w:rsidR="00313AB7" w:rsidRPr="002E356B">
        <w:t>-</w:t>
      </w:r>
      <w:r w:rsidRPr="002E356B">
        <w:t xml:space="preserve">home care </w:t>
      </w:r>
      <w:r w:rsidR="00797D0A" w:rsidRPr="002E356B">
        <w:t>services</w:t>
      </w:r>
    </w:p>
    <w:p w14:paraId="4DE5D215" w14:textId="40383072" w:rsidR="003C4FED" w:rsidRPr="002E356B" w:rsidRDefault="003C4FED" w:rsidP="004F4CCA">
      <w:pPr>
        <w:pStyle w:val="Bullet1"/>
      </w:pPr>
      <w:r w:rsidRPr="002E356B">
        <w:t xml:space="preserve">secure welfare </w:t>
      </w:r>
      <w:r w:rsidR="00797D0A" w:rsidRPr="002E356B">
        <w:t>services</w:t>
      </w:r>
    </w:p>
    <w:p w14:paraId="04B9407B" w14:textId="23984E85" w:rsidR="003C4FED" w:rsidRPr="002E356B" w:rsidRDefault="003C4FED" w:rsidP="004F4CCA">
      <w:pPr>
        <w:pStyle w:val="Bullet1"/>
      </w:pPr>
      <w:r w:rsidRPr="002E356B">
        <w:t>sexual assault services</w:t>
      </w:r>
      <w:r w:rsidR="00B045F2" w:rsidRPr="002E356B">
        <w:t>.</w:t>
      </w:r>
    </w:p>
    <w:p w14:paraId="51EB61C9" w14:textId="11DD1577" w:rsidR="003C4FED" w:rsidRPr="002E356B" w:rsidRDefault="00016A7D" w:rsidP="006C198F">
      <w:pPr>
        <w:pStyle w:val="Bodyafterbullets"/>
      </w:pPr>
      <w:r w:rsidRPr="002E356B">
        <w:t>Please refer to</w:t>
      </w:r>
      <w:r w:rsidR="003C4FED" w:rsidRPr="002E356B">
        <w:t xml:space="preserve"> the Social Services Regulator for detailed guidance on specific services or programs in</w:t>
      </w:r>
      <w:r w:rsidR="000F560A" w:rsidRPr="002E356B">
        <w:t xml:space="preserve"> </w:t>
      </w:r>
      <w:r w:rsidR="003C4FED" w:rsidRPr="002E356B">
        <w:t>scope of the Act.</w:t>
      </w:r>
    </w:p>
    <w:p w14:paraId="1453EAD3" w14:textId="69C4BC8F" w:rsidR="00F64A1A" w:rsidRPr="002E356B" w:rsidRDefault="00D62A87" w:rsidP="006C198F">
      <w:pPr>
        <w:pStyle w:val="Bodyafterbullets"/>
      </w:pPr>
      <w:r w:rsidRPr="002E356B">
        <w:t xml:space="preserve">The following services remain in scope of CIMS, even though they are outside the scope of the Social Services Regulator. Please note that services that report through the Victorian Health Incident Management System </w:t>
      </w:r>
      <w:r w:rsidR="00220335" w:rsidRPr="002E356B">
        <w:t>are</w:t>
      </w:r>
      <w:r w:rsidRPr="002E356B">
        <w:t xml:space="preserve"> not </w:t>
      </w:r>
      <w:r w:rsidR="00372BC8" w:rsidRPr="002E356B">
        <w:t>in scope for</w:t>
      </w:r>
      <w:r w:rsidR="00220335" w:rsidRPr="002E356B">
        <w:t xml:space="preserve"> </w:t>
      </w:r>
      <w:r w:rsidR="000E070A" w:rsidRPr="002E356B">
        <w:t>CIMS.</w:t>
      </w:r>
    </w:p>
    <w:p w14:paraId="1D52D6E6" w14:textId="2ECC5443" w:rsidR="00977836" w:rsidRPr="002E356B" w:rsidRDefault="00977836" w:rsidP="006C198F">
      <w:pPr>
        <w:pStyle w:val="Bodyafterbullets"/>
      </w:pPr>
      <w:r w:rsidRPr="002E356B">
        <w:rPr>
          <w:b/>
          <w:bCs/>
        </w:rPr>
        <w:t>Housing and community building services:</w:t>
      </w:r>
    </w:p>
    <w:p w14:paraId="1B330F75" w14:textId="3B82A71F" w:rsidR="00977836" w:rsidRPr="002E356B" w:rsidRDefault="0030310C" w:rsidP="00977836">
      <w:pPr>
        <w:pStyle w:val="Bullet1"/>
      </w:pPr>
      <w:r w:rsidRPr="002E356B">
        <w:t>d</w:t>
      </w:r>
      <w:r w:rsidR="00977836" w:rsidRPr="002E356B">
        <w:t>epartment</w:t>
      </w:r>
      <w:r w:rsidR="00353A40" w:rsidRPr="002E356B">
        <w:t>-</w:t>
      </w:r>
      <w:r w:rsidR="00977836" w:rsidRPr="002E356B">
        <w:t xml:space="preserve">managed </w:t>
      </w:r>
      <w:r w:rsidR="005469FA" w:rsidRPr="002E356B">
        <w:t xml:space="preserve">public </w:t>
      </w:r>
      <w:r w:rsidR="00464CB1" w:rsidRPr="002E356B">
        <w:t>housing</w:t>
      </w:r>
      <w:r w:rsidR="00313AB7" w:rsidRPr="002E356B">
        <w:t>.</w:t>
      </w:r>
    </w:p>
    <w:p w14:paraId="55E21002" w14:textId="0B02FCDC" w:rsidR="00977836" w:rsidRPr="002E356B" w:rsidRDefault="00977836" w:rsidP="00977836">
      <w:pPr>
        <w:pStyle w:val="Bodyafterbullets"/>
        <w:rPr>
          <w:b/>
          <w:bCs/>
        </w:rPr>
      </w:pPr>
      <w:r w:rsidRPr="002E356B">
        <w:rPr>
          <w:b/>
          <w:bCs/>
        </w:rPr>
        <w:t>Health services:</w:t>
      </w:r>
    </w:p>
    <w:p w14:paraId="20538BE6" w14:textId="794C512B" w:rsidR="00977836" w:rsidRPr="002E356B" w:rsidRDefault="0030310C" w:rsidP="00977836">
      <w:pPr>
        <w:pStyle w:val="Bullet1"/>
      </w:pPr>
      <w:r w:rsidRPr="002E356B">
        <w:t>a</w:t>
      </w:r>
      <w:r w:rsidR="00977836" w:rsidRPr="002E356B">
        <w:t>ged care and carer’s support services</w:t>
      </w:r>
    </w:p>
    <w:p w14:paraId="4A0D62AD" w14:textId="563FA778" w:rsidR="00977836" w:rsidRPr="002E356B" w:rsidRDefault="0030310C" w:rsidP="00977836">
      <w:pPr>
        <w:pStyle w:val="Bullet1"/>
      </w:pPr>
      <w:r w:rsidRPr="002E356B">
        <w:t>a</w:t>
      </w:r>
      <w:r w:rsidR="00977836" w:rsidRPr="002E356B">
        <w:t>lcohol and drug treatment services</w:t>
      </w:r>
    </w:p>
    <w:p w14:paraId="443BD062" w14:textId="5A395CB7" w:rsidR="00977836" w:rsidRPr="002E356B" w:rsidRDefault="0030310C" w:rsidP="00977836">
      <w:pPr>
        <w:pStyle w:val="Bullet1"/>
      </w:pPr>
      <w:r w:rsidRPr="002E356B">
        <w:t>c</w:t>
      </w:r>
      <w:r w:rsidR="00977836" w:rsidRPr="002E356B">
        <w:t>ommunity palliative care services</w:t>
      </w:r>
    </w:p>
    <w:p w14:paraId="33935E68" w14:textId="1D96C2DD" w:rsidR="00F9033E" w:rsidRPr="002E356B" w:rsidRDefault="0030310C" w:rsidP="00F9033E">
      <w:pPr>
        <w:pStyle w:val="Bullet1"/>
      </w:pPr>
      <w:r w:rsidRPr="002E356B">
        <w:t>h</w:t>
      </w:r>
      <w:r w:rsidR="00F9033E" w:rsidRPr="002E356B">
        <w:t xml:space="preserve">ome and community care services for people aged under 65 </w:t>
      </w:r>
      <w:r w:rsidR="00313AB7" w:rsidRPr="002E356B">
        <w:t xml:space="preserve">or </w:t>
      </w:r>
      <w:r w:rsidR="00F9033E" w:rsidRPr="002E356B">
        <w:t xml:space="preserve">under 50 for Aboriginal </w:t>
      </w:r>
      <w:r w:rsidR="00464CB1" w:rsidRPr="002E356B">
        <w:t>people</w:t>
      </w:r>
    </w:p>
    <w:p w14:paraId="48531D9D" w14:textId="0E228CE1" w:rsidR="00F9033E" w:rsidRDefault="0030310C" w:rsidP="00F9033E">
      <w:pPr>
        <w:pStyle w:val="Bullet1"/>
      </w:pPr>
      <w:r w:rsidRPr="002E356B">
        <w:t>m</w:t>
      </w:r>
      <w:r w:rsidR="00F9033E" w:rsidRPr="002E356B">
        <w:t>ental health community support services</w:t>
      </w:r>
    </w:p>
    <w:p w14:paraId="55810A7B" w14:textId="77777777" w:rsidR="009810F3" w:rsidRDefault="006465CA" w:rsidP="009810F3">
      <w:pPr>
        <w:pStyle w:val="Bullet1"/>
      </w:pPr>
      <w:r>
        <w:t>sexual health prevention services</w:t>
      </w:r>
      <w:r w:rsidR="00B045F2" w:rsidRPr="009810F3">
        <w:t>.</w:t>
      </w:r>
      <w:bookmarkStart w:id="22" w:name="_Toc256778633"/>
    </w:p>
    <w:p w14:paraId="2DB5B5DC" w14:textId="5C44AB4D" w:rsidR="003B4C21" w:rsidRDefault="003B4C21" w:rsidP="003B4C21">
      <w:pPr>
        <w:pStyle w:val="Body"/>
      </w:pPr>
      <w:r>
        <w:br w:type="page"/>
      </w:r>
    </w:p>
    <w:p w14:paraId="57A0BDD0" w14:textId="6B3DF55F" w:rsidR="00752FF4" w:rsidRPr="002E356B" w:rsidRDefault="00752FF4" w:rsidP="009810F3">
      <w:pPr>
        <w:pStyle w:val="Heading1"/>
      </w:pPr>
      <w:bookmarkStart w:id="23" w:name="_Toc237342724"/>
      <w:bookmarkStart w:id="24" w:name="_Toc237879725"/>
      <w:r w:rsidRPr="002E356B">
        <w:lastRenderedPageBreak/>
        <w:t xml:space="preserve">Chapter </w:t>
      </w:r>
      <w:r w:rsidR="00353A40" w:rsidRPr="002E356B">
        <w:t>2</w:t>
      </w:r>
      <w:r w:rsidRPr="002E356B">
        <w:t>: Responding to an incident</w:t>
      </w:r>
      <w:bookmarkEnd w:id="23"/>
      <w:bookmarkEnd w:id="24"/>
    </w:p>
    <w:p w14:paraId="3A730985" w14:textId="2101A2CA" w:rsidR="00331AF1" w:rsidRPr="002E356B" w:rsidRDefault="00331AF1" w:rsidP="0090469D">
      <w:pPr>
        <w:pStyle w:val="Body"/>
      </w:pPr>
      <w:r w:rsidRPr="002E356B">
        <w:t xml:space="preserve">Identification and response </w:t>
      </w:r>
      <w:proofErr w:type="gramStart"/>
      <w:r w:rsidRPr="002E356B">
        <w:t>is</w:t>
      </w:r>
      <w:proofErr w:type="gramEnd"/>
      <w:r w:rsidRPr="002E356B">
        <w:t xml:space="preserve"> the first stage in </w:t>
      </w:r>
      <w:r w:rsidR="00FC1C76" w:rsidRPr="002E356B">
        <w:t>the</w:t>
      </w:r>
      <w:r w:rsidRPr="002E356B">
        <w:t xml:space="preserve"> CIMS </w:t>
      </w:r>
      <w:r w:rsidR="00FC1C76" w:rsidRPr="002E356B">
        <w:t xml:space="preserve">framework </w:t>
      </w:r>
      <w:r w:rsidRPr="002E356B">
        <w:t>(Figure 2.1).</w:t>
      </w:r>
    </w:p>
    <w:p w14:paraId="02BF5320" w14:textId="4332F5B1" w:rsidR="00D24D49" w:rsidRPr="002E356B" w:rsidRDefault="00D24D49" w:rsidP="00D24D49">
      <w:pPr>
        <w:pStyle w:val="Figurecaption"/>
      </w:pPr>
      <w:r w:rsidRPr="002E356B">
        <w:t>Figure 2</w:t>
      </w:r>
      <w:r w:rsidR="00646113" w:rsidRPr="002E356B">
        <w:t>.1</w:t>
      </w:r>
      <w:r w:rsidRPr="002E356B">
        <w:t>:</w:t>
      </w:r>
      <w:r w:rsidR="007A3DE0" w:rsidRPr="002E356B">
        <w:t xml:space="preserve"> CIMS incident </w:t>
      </w:r>
      <w:r w:rsidR="00D448C2" w:rsidRPr="002E356B">
        <w:t>stages</w:t>
      </w:r>
      <w:r w:rsidR="000A25D8" w:rsidRPr="002E356B">
        <w:t>, focusing on identification and response</w:t>
      </w:r>
    </w:p>
    <w:p w14:paraId="2EE23AED" w14:textId="16B05BFF" w:rsidR="00691EBD" w:rsidRPr="002E356B" w:rsidRDefault="00CC59C3" w:rsidP="00FF0229">
      <w:pPr>
        <w:pStyle w:val="Body"/>
      </w:pPr>
      <w:r w:rsidRPr="002E356B">
        <w:rPr>
          <w:noProof/>
        </w:rPr>
        <w:drawing>
          <wp:inline distT="0" distB="0" distL="0" distR="0" wp14:anchorId="440F8B9D" wp14:editId="51DEAFFB">
            <wp:extent cx="5904230" cy="1477010"/>
            <wp:effectExtent l="0" t="0" r="1270" b="8890"/>
            <wp:docPr id="13" name="Picture 13" descr="Figure displays the 5 stages of CIMS. The first stage (highlighted) is identification and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Figure displays the 5 stages of CIMS. The first stage (highlighted) is identification and respons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04230" cy="1477010"/>
                    </a:xfrm>
                    <a:prstGeom prst="rect">
                      <a:avLst/>
                    </a:prstGeom>
                    <a:noFill/>
                    <a:ln>
                      <a:noFill/>
                    </a:ln>
                  </pic:spPr>
                </pic:pic>
              </a:graphicData>
            </a:graphic>
          </wp:inline>
        </w:drawing>
      </w:r>
    </w:p>
    <w:p w14:paraId="11395447" w14:textId="0B1F08DB" w:rsidR="000B5F1F" w:rsidRPr="002E356B" w:rsidRDefault="00B33979" w:rsidP="007179F2">
      <w:pPr>
        <w:pStyle w:val="Bullet1"/>
      </w:pPr>
      <w:r w:rsidRPr="002E356B">
        <w:t>Identification is when an incident is disclosed to, or observed by, a service provider</w:t>
      </w:r>
      <w:r w:rsidR="00CC6F15" w:rsidRPr="002E356B">
        <w:t>. This can include disclosure by a client, family member or other professionals</w:t>
      </w:r>
      <w:r w:rsidR="00447A10" w:rsidRPr="002E356B">
        <w:t>.</w:t>
      </w:r>
    </w:p>
    <w:p w14:paraId="7B7BFB21" w14:textId="2E847EC2" w:rsidR="00CC6F15" w:rsidRPr="002E356B" w:rsidRDefault="00CC6F15" w:rsidP="007179F2">
      <w:pPr>
        <w:pStyle w:val="Bullet1"/>
      </w:pPr>
      <w:r w:rsidRPr="002E356B">
        <w:t>Response covers the immediate activities undertake</w:t>
      </w:r>
      <w:r w:rsidR="00300FBC" w:rsidRPr="002E356B">
        <w:t xml:space="preserve">n to ensure the safety and wellbeing of clients, </w:t>
      </w:r>
      <w:r w:rsidR="00447A10" w:rsidRPr="002E356B">
        <w:t>staff</w:t>
      </w:r>
      <w:r w:rsidR="00300FBC" w:rsidRPr="002E356B">
        <w:t xml:space="preserve"> and visitors</w:t>
      </w:r>
      <w:r w:rsidR="00DB6719" w:rsidRPr="002E356B">
        <w:t>.</w:t>
      </w:r>
    </w:p>
    <w:p w14:paraId="513B1625" w14:textId="61189F19" w:rsidR="00C0278F" w:rsidRPr="002E356B" w:rsidRDefault="00C0278F" w:rsidP="00AA7D1D">
      <w:pPr>
        <w:pStyle w:val="Heading2"/>
      </w:pPr>
      <w:bookmarkStart w:id="25" w:name="_Toc237342725"/>
      <w:bookmarkStart w:id="26" w:name="_Toc237879726"/>
      <w:r w:rsidRPr="002E356B">
        <w:t xml:space="preserve">2.1 </w:t>
      </w:r>
      <w:r w:rsidR="00A81624" w:rsidRPr="002E356B">
        <w:t>Responding to an incident – o</w:t>
      </w:r>
      <w:r w:rsidRPr="002E356B">
        <w:t>verview</w:t>
      </w:r>
      <w:bookmarkEnd w:id="25"/>
      <w:bookmarkEnd w:id="26"/>
    </w:p>
    <w:p w14:paraId="15611CCA" w14:textId="79981E82" w:rsidR="00AF379C" w:rsidRPr="002E356B" w:rsidRDefault="00AF379C" w:rsidP="00C0278F">
      <w:pPr>
        <w:pStyle w:val="Body"/>
      </w:pPr>
      <w:r w:rsidRPr="002E356B">
        <w:t>A client incident is:</w:t>
      </w:r>
    </w:p>
    <w:p w14:paraId="65C544E2" w14:textId="2E06FEB2" w:rsidR="000F420A" w:rsidRPr="00BE67ED" w:rsidRDefault="000F420A" w:rsidP="006C1886">
      <w:pPr>
        <w:pStyle w:val="Quotetext"/>
      </w:pPr>
      <w:r w:rsidRPr="00BE67ED">
        <w:t xml:space="preserve">An event or circumstance </w:t>
      </w:r>
      <w:r w:rsidR="00BC7A83" w:rsidRPr="00BE67ED">
        <w:t xml:space="preserve">that </w:t>
      </w:r>
      <w:r w:rsidRPr="00BE67ED">
        <w:t>occurred during service delivery and resulted in harm to the client</w:t>
      </w:r>
      <w:r w:rsidR="00CD5A86" w:rsidRPr="00BE67ED">
        <w:t xml:space="preserve"> or is reasonably likely to cause serious harm to the client.</w:t>
      </w:r>
    </w:p>
    <w:p w14:paraId="48BDA037" w14:textId="18D9D26B" w:rsidR="00B41DDD" w:rsidRPr="002E356B" w:rsidRDefault="00B41DDD" w:rsidP="006C1886">
      <w:pPr>
        <w:pStyle w:val="Body"/>
      </w:pPr>
      <w:r w:rsidRPr="002E356B">
        <w:t xml:space="preserve">This chapter sets out the minimum </w:t>
      </w:r>
      <w:r w:rsidR="007A5508" w:rsidRPr="002E356B">
        <w:t>requirements</w:t>
      </w:r>
      <w:r w:rsidRPr="002E356B">
        <w:t xml:space="preserve"> for responding to a client incident.</w:t>
      </w:r>
    </w:p>
    <w:p w14:paraId="02BBC84E" w14:textId="77777777" w:rsidR="00847237" w:rsidRPr="002E356B" w:rsidRDefault="005B0B2A" w:rsidP="00BB3995">
      <w:pPr>
        <w:pStyle w:val="Body"/>
      </w:pPr>
      <w:bookmarkStart w:id="27" w:name="_Ref143078210"/>
      <w:r w:rsidRPr="002E356B">
        <w:t xml:space="preserve">Policy and guidance in this </w:t>
      </w:r>
      <w:r w:rsidR="00847237" w:rsidRPr="002E356B">
        <w:t>chapter:</w:t>
      </w:r>
    </w:p>
    <w:p w14:paraId="1FD0AC72" w14:textId="7EC902D4" w:rsidR="00D13AFD" w:rsidRDefault="00D13AFD" w:rsidP="005819E6">
      <w:pPr>
        <w:pStyle w:val="Bullet1"/>
      </w:pPr>
      <w:hyperlink w:anchor="_2.2_Immediate_response" w:history="1">
        <w:r w:rsidRPr="005819E6">
          <w:rPr>
            <w:rStyle w:val="Hyperlink"/>
          </w:rPr>
          <w:t>2.2 Immediate response</w:t>
        </w:r>
      </w:hyperlink>
    </w:p>
    <w:p w14:paraId="237447AA" w14:textId="47C5DC6C" w:rsidR="00D13AFD" w:rsidRDefault="00D13AFD" w:rsidP="005819E6">
      <w:pPr>
        <w:pStyle w:val="Bullet1"/>
      </w:pPr>
      <w:hyperlink w:anchor="_2.3_Service_provider" w:history="1">
        <w:r w:rsidRPr="005819E6">
          <w:rPr>
            <w:rStyle w:val="Hyperlink"/>
          </w:rPr>
          <w:t>2.3 Service provider notifies the next of kin, guardian or key support person of the incident</w:t>
        </w:r>
      </w:hyperlink>
    </w:p>
    <w:p w14:paraId="3EEE0BB7" w14:textId="6C686CEE" w:rsidR="00D13AFD" w:rsidRDefault="00D13AFD" w:rsidP="005819E6">
      <w:pPr>
        <w:pStyle w:val="Bullet1"/>
      </w:pPr>
      <w:hyperlink w:anchor="_2.4_Service_provider" w:history="1">
        <w:r w:rsidRPr="005819E6">
          <w:rPr>
            <w:rStyle w:val="Hyperlink"/>
          </w:rPr>
          <w:t>2.4 Service provider reports the incident to Victoria Police</w:t>
        </w:r>
      </w:hyperlink>
    </w:p>
    <w:p w14:paraId="4D4445D8" w14:textId="0ADA07A5" w:rsidR="00D13AFD" w:rsidRDefault="00D13AFD" w:rsidP="005819E6">
      <w:pPr>
        <w:pStyle w:val="Bullet1"/>
      </w:pPr>
      <w:hyperlink w:anchor="_2.5_The_subject" w:history="1">
        <w:r w:rsidRPr="005819E6">
          <w:rPr>
            <w:rStyle w:val="Hyperlink"/>
          </w:rPr>
          <w:t>2.5 The subject of allegation is removed or relocated</w:t>
        </w:r>
      </w:hyperlink>
    </w:p>
    <w:p w14:paraId="4F384B8E" w14:textId="79F9C9A3" w:rsidR="00D13AFD" w:rsidRDefault="00D13AFD" w:rsidP="005819E6">
      <w:pPr>
        <w:pStyle w:val="Bullet1"/>
      </w:pPr>
      <w:hyperlink w:anchor="_2.6_Ongoing_support" w:history="1">
        <w:r w:rsidRPr="005819E6">
          <w:rPr>
            <w:rStyle w:val="Hyperlink"/>
          </w:rPr>
          <w:t>2.6 Ongoing support</w:t>
        </w:r>
      </w:hyperlink>
    </w:p>
    <w:p w14:paraId="3DB7697E" w14:textId="58F5CE7A" w:rsidR="00D13AFD" w:rsidRDefault="00D13AFD" w:rsidP="005819E6">
      <w:pPr>
        <w:pStyle w:val="Bullet1"/>
      </w:pPr>
      <w:hyperlink w:anchor="_2.7_Supporting_carers" w:history="1">
        <w:r w:rsidRPr="005819E6">
          <w:rPr>
            <w:rStyle w:val="Hyperlink"/>
          </w:rPr>
          <w:t>2.7 Supporting carers who are the subject of allegation</w:t>
        </w:r>
      </w:hyperlink>
    </w:p>
    <w:p w14:paraId="4056D79F" w14:textId="428D9F1E" w:rsidR="00D13AFD" w:rsidRDefault="00D13AFD" w:rsidP="005819E6">
      <w:pPr>
        <w:pStyle w:val="Bullet1"/>
      </w:pPr>
      <w:hyperlink w:anchor="_2.8_Staff_members" w:history="1">
        <w:r w:rsidRPr="005819E6">
          <w:rPr>
            <w:rStyle w:val="Hyperlink"/>
          </w:rPr>
          <w:t>2.8 Staff members who are the subject of allegation</w:t>
        </w:r>
      </w:hyperlink>
    </w:p>
    <w:p w14:paraId="41B88210" w14:textId="53A8E692" w:rsidR="005819E6" w:rsidRDefault="00D13AFD" w:rsidP="005819E6">
      <w:pPr>
        <w:pStyle w:val="Bullet1"/>
      </w:pPr>
      <w:hyperlink w:anchor="_2.9_Responding_to" w:history="1">
        <w:r w:rsidRPr="005819E6">
          <w:rPr>
            <w:rStyle w:val="Hyperlink"/>
          </w:rPr>
          <w:t>2.9 Responding to an incident – summary</w:t>
        </w:r>
      </w:hyperlink>
    </w:p>
    <w:p w14:paraId="185D7341" w14:textId="77777777" w:rsidR="005E26D8" w:rsidRDefault="005E26D8" w:rsidP="003B4C21">
      <w:pPr>
        <w:pStyle w:val="Body"/>
      </w:pPr>
      <w:bookmarkStart w:id="28" w:name="_Ref145406965"/>
      <w:bookmarkStart w:id="29" w:name="_Toc237342726"/>
      <w:bookmarkEnd w:id="27"/>
      <w:r>
        <w:br w:type="page"/>
      </w:r>
    </w:p>
    <w:p w14:paraId="0524A325" w14:textId="10DD644C" w:rsidR="49619788" w:rsidRPr="004071DC" w:rsidRDefault="00847237" w:rsidP="00847237">
      <w:pPr>
        <w:pStyle w:val="Heading2"/>
      </w:pPr>
      <w:bookmarkStart w:id="30" w:name="_2.2_Immediate_response"/>
      <w:bookmarkStart w:id="31" w:name="_Toc237879727"/>
      <w:bookmarkEnd w:id="30"/>
      <w:r w:rsidRPr="004071DC">
        <w:lastRenderedPageBreak/>
        <w:t>2</w:t>
      </w:r>
      <w:r w:rsidR="788FB55A" w:rsidRPr="004071DC">
        <w:t>.2 Immediate response</w:t>
      </w:r>
      <w:bookmarkEnd w:id="28"/>
      <w:bookmarkEnd w:id="29"/>
      <w:bookmarkEnd w:id="31"/>
    </w:p>
    <w:p w14:paraId="2EE63D9A" w14:textId="5E833ED2" w:rsidR="002E3C98" w:rsidRPr="002E356B" w:rsidRDefault="002E3C98" w:rsidP="002E3C98">
      <w:pPr>
        <w:pStyle w:val="Body"/>
      </w:pPr>
      <w:r w:rsidRPr="002E356B">
        <w:t>Once an incident has occurred, the</w:t>
      </w:r>
      <w:r w:rsidR="003025F2" w:rsidRPr="002E356B">
        <w:t xml:space="preserve"> priority is the</w:t>
      </w:r>
      <w:r w:rsidRPr="002E356B">
        <w:t xml:space="preserve"> health, safety and wellbeing of the client and other</w:t>
      </w:r>
      <w:r w:rsidR="003025F2" w:rsidRPr="002E356B">
        <w:t xml:space="preserve">s involved. </w:t>
      </w:r>
      <w:r w:rsidR="00F50B80" w:rsidRPr="002E356B">
        <w:t>This section</w:t>
      </w:r>
      <w:r w:rsidR="00B6677F" w:rsidRPr="002E356B">
        <w:t xml:space="preserve"> sets out the minimum requirements for the immediate response stage of responding to an incident.</w:t>
      </w:r>
      <w:r w:rsidR="00CE5977" w:rsidRPr="002E356B">
        <w:t xml:space="preserve"> </w:t>
      </w:r>
    </w:p>
    <w:p w14:paraId="38C70DD7" w14:textId="3F938C2C" w:rsidR="00020E09" w:rsidRPr="002E356B" w:rsidRDefault="00570F70" w:rsidP="00740E9C">
      <w:pPr>
        <w:pStyle w:val="Heading3"/>
      </w:pPr>
      <w:r w:rsidRPr="002E356B">
        <w:t xml:space="preserve">Immediate response </w:t>
      </w:r>
      <w:r w:rsidR="00D423AF" w:rsidRPr="002E356B">
        <w:t xml:space="preserve">– </w:t>
      </w:r>
      <w:r w:rsidRPr="002E356B">
        <w:t>p</w:t>
      </w:r>
      <w:r w:rsidR="00020E09" w:rsidRPr="002E356B">
        <w:t>olicy</w:t>
      </w:r>
    </w:p>
    <w:p w14:paraId="7FD63356" w14:textId="1DC46F18" w:rsidR="00020E09" w:rsidRPr="002E356B" w:rsidRDefault="20F2B471" w:rsidP="00AE3AD2">
      <w:pPr>
        <w:pStyle w:val="Numberdigit"/>
        <w:numPr>
          <w:ilvl w:val="0"/>
          <w:numId w:val="7"/>
        </w:numPr>
      </w:pPr>
      <w:r w:rsidRPr="002E356B">
        <w:t xml:space="preserve">Service </w:t>
      </w:r>
      <w:r w:rsidRPr="00AE3AD2">
        <w:t>provider</w:t>
      </w:r>
      <w:r w:rsidRPr="002E356B">
        <w:t xml:space="preserve"> ensures client’s immediate safety</w:t>
      </w:r>
      <w:r w:rsidR="00D645DB" w:rsidRPr="002E356B">
        <w:t>.</w:t>
      </w:r>
    </w:p>
    <w:p w14:paraId="69AF1170" w14:textId="32EFE863" w:rsidR="003664B8" w:rsidRPr="002E356B" w:rsidRDefault="20F2B471" w:rsidP="009C1A4C">
      <w:pPr>
        <w:pStyle w:val="Numberdigit"/>
        <w:numPr>
          <w:ilvl w:val="0"/>
          <w:numId w:val="7"/>
        </w:numPr>
      </w:pPr>
      <w:r w:rsidRPr="002E356B">
        <w:t>Service provider arranges</w:t>
      </w:r>
      <w:r w:rsidR="003664B8" w:rsidRPr="002E356B">
        <w:t xml:space="preserve"> medical attention </w:t>
      </w:r>
      <w:r w:rsidRPr="002E356B">
        <w:t xml:space="preserve">for the client </w:t>
      </w:r>
      <w:r w:rsidR="00063AB3" w:rsidRPr="002E356B">
        <w:t>(</w:t>
      </w:r>
      <w:r w:rsidR="003664B8" w:rsidRPr="002E356B">
        <w:t xml:space="preserve">if </w:t>
      </w:r>
      <w:r w:rsidR="005D5502" w:rsidRPr="002E356B">
        <w:t>needed</w:t>
      </w:r>
      <w:r w:rsidR="00063AB3" w:rsidRPr="002E356B">
        <w:t>)</w:t>
      </w:r>
      <w:r w:rsidR="00D645DB" w:rsidRPr="002E356B">
        <w:t>.</w:t>
      </w:r>
    </w:p>
    <w:p w14:paraId="48009724" w14:textId="153EC742" w:rsidR="00396603" w:rsidRPr="002E356B" w:rsidRDefault="008B0985" w:rsidP="009C1A4C">
      <w:pPr>
        <w:pStyle w:val="Numberdigit"/>
        <w:numPr>
          <w:ilvl w:val="0"/>
          <w:numId w:val="7"/>
        </w:numPr>
      </w:pPr>
      <w:r w:rsidRPr="002E356B">
        <w:t>Service provider esta</w:t>
      </w:r>
      <w:r w:rsidR="001370FF" w:rsidRPr="002E356B">
        <w:t xml:space="preserve">blishes </w:t>
      </w:r>
      <w:r w:rsidR="005931A7" w:rsidRPr="002E356B">
        <w:t>a basic understanding of what has occurred</w:t>
      </w:r>
      <w:r w:rsidR="00D645DB" w:rsidRPr="002E356B">
        <w:t>.</w:t>
      </w:r>
    </w:p>
    <w:p w14:paraId="38FB8B63" w14:textId="246EDA4A" w:rsidR="003664B8" w:rsidRPr="002E356B" w:rsidRDefault="00D920D4" w:rsidP="009C1A4C">
      <w:pPr>
        <w:pStyle w:val="Numberdigit"/>
        <w:numPr>
          <w:ilvl w:val="0"/>
          <w:numId w:val="7"/>
        </w:numPr>
      </w:pPr>
      <w:r w:rsidRPr="002E356B">
        <w:t>Service providers recognise and acknowledge the impact of the incident on the client</w:t>
      </w:r>
      <w:r w:rsidR="00D645DB" w:rsidRPr="002E356B">
        <w:t>.</w:t>
      </w:r>
    </w:p>
    <w:p w14:paraId="5210DB76" w14:textId="4BB8FBE9" w:rsidR="00D920D4" w:rsidRPr="002E356B" w:rsidRDefault="00D920D4" w:rsidP="009C1A4C">
      <w:pPr>
        <w:pStyle w:val="Numberdigit"/>
        <w:numPr>
          <w:ilvl w:val="0"/>
          <w:numId w:val="7"/>
        </w:numPr>
      </w:pPr>
      <w:r w:rsidRPr="002E356B">
        <w:t>Service providers assure the client that the incident will be taken seriously and dealt with in a fair and equitable manner</w:t>
      </w:r>
      <w:r w:rsidR="00D645DB" w:rsidRPr="002E356B">
        <w:t>.</w:t>
      </w:r>
    </w:p>
    <w:p w14:paraId="0D17EEAA" w14:textId="76292D35" w:rsidR="005D6C32" w:rsidRPr="002E356B" w:rsidRDefault="005D6C32" w:rsidP="009C1A4C">
      <w:pPr>
        <w:pStyle w:val="Numberdigit"/>
        <w:numPr>
          <w:ilvl w:val="0"/>
          <w:numId w:val="7"/>
        </w:numPr>
      </w:pPr>
      <w:r w:rsidRPr="002E356B">
        <w:t>When the client is involved with Child Protection</w:t>
      </w:r>
      <w:r w:rsidR="00FF0EC0" w:rsidRPr="002E356B">
        <w:t>,</w:t>
      </w:r>
      <w:r w:rsidRPr="002E356B">
        <w:t xml:space="preserve"> </w:t>
      </w:r>
      <w:r w:rsidR="004C1A62" w:rsidRPr="002E356B">
        <w:t xml:space="preserve">or if the client is authorised to an </w:t>
      </w:r>
      <w:r w:rsidR="00141E95" w:rsidRPr="002E356B">
        <w:t>ACAC</w:t>
      </w:r>
      <w:r w:rsidR="004C1A62" w:rsidRPr="002E356B">
        <w:t xml:space="preserve"> provider</w:t>
      </w:r>
      <w:r w:rsidR="00FF0EC0" w:rsidRPr="002E356B">
        <w:t>, t</w:t>
      </w:r>
      <w:r w:rsidRPr="002E356B">
        <w:t xml:space="preserve">he service provider </w:t>
      </w:r>
      <w:r w:rsidR="00F86479" w:rsidRPr="002E356B">
        <w:t xml:space="preserve">must </w:t>
      </w:r>
      <w:r w:rsidR="00210B8E" w:rsidRPr="002E356B">
        <w:t xml:space="preserve">inform the </w:t>
      </w:r>
      <w:r w:rsidR="00501E74" w:rsidRPr="002E356B">
        <w:t xml:space="preserve">client’s </w:t>
      </w:r>
      <w:r w:rsidR="00034E9F" w:rsidRPr="002E356B">
        <w:t>c</w:t>
      </w:r>
      <w:r w:rsidR="00210B8E" w:rsidRPr="002E356B">
        <w:t xml:space="preserve">hild </w:t>
      </w:r>
      <w:r w:rsidR="00034E9F" w:rsidRPr="002E356B">
        <w:t>p</w:t>
      </w:r>
      <w:r w:rsidR="00210B8E" w:rsidRPr="002E356B">
        <w:t>rotection</w:t>
      </w:r>
      <w:r w:rsidR="00034E9F" w:rsidRPr="002E356B">
        <w:t xml:space="preserve"> or </w:t>
      </w:r>
      <w:r w:rsidR="00210B8E" w:rsidRPr="002E356B">
        <w:t>ACAC practitioner of the incident.</w:t>
      </w:r>
    </w:p>
    <w:p w14:paraId="25E1CA8B" w14:textId="01783E90" w:rsidR="00D920D4" w:rsidRPr="002E356B" w:rsidRDefault="00D920D4" w:rsidP="009C1A4C">
      <w:pPr>
        <w:pStyle w:val="Numberdigit"/>
        <w:numPr>
          <w:ilvl w:val="0"/>
          <w:numId w:val="7"/>
        </w:numPr>
      </w:pPr>
      <w:r w:rsidRPr="002E356B">
        <w:t xml:space="preserve">Service provider notifies the next of kin, </w:t>
      </w:r>
      <w:r w:rsidR="00746EA8" w:rsidRPr="002E356B">
        <w:t>guardian</w:t>
      </w:r>
      <w:r w:rsidRPr="002E356B">
        <w:t xml:space="preserve"> or key support person of the incident</w:t>
      </w:r>
      <w:r w:rsidR="000376CF" w:rsidRPr="002E356B">
        <w:t>.</w:t>
      </w:r>
      <w:r w:rsidR="00435AF6" w:rsidRPr="002E356B">
        <w:t xml:space="preserve"> Refer to</w:t>
      </w:r>
      <w:r w:rsidR="0070394F">
        <w:t xml:space="preserve"> </w:t>
      </w:r>
      <w:hyperlink w:anchor="_2.3_Service_provider" w:history="1">
        <w:r w:rsidR="0070394F" w:rsidRPr="0070394F">
          <w:rPr>
            <w:rStyle w:val="Hyperlink"/>
          </w:rPr>
          <w:t>section 2.3</w:t>
        </w:r>
      </w:hyperlink>
      <w:r w:rsidR="00EE4828" w:rsidRPr="002E356B">
        <w:t>.</w:t>
      </w:r>
    </w:p>
    <w:p w14:paraId="1E6C2B62" w14:textId="0830AED7" w:rsidR="00D920D4" w:rsidRPr="002E356B" w:rsidRDefault="000B32E3" w:rsidP="009C1A4C">
      <w:pPr>
        <w:pStyle w:val="Numberdigit"/>
        <w:numPr>
          <w:ilvl w:val="0"/>
          <w:numId w:val="7"/>
        </w:numPr>
      </w:pPr>
      <w:r w:rsidRPr="002E356B">
        <w:t xml:space="preserve">Service provider reports the incident to Victoria Police (if </w:t>
      </w:r>
      <w:r w:rsidR="005D5502" w:rsidRPr="002E356B">
        <w:t>needed</w:t>
      </w:r>
      <w:r w:rsidRPr="002E356B">
        <w:t>)</w:t>
      </w:r>
      <w:r w:rsidR="000376CF" w:rsidRPr="002E356B">
        <w:t>.</w:t>
      </w:r>
      <w:r w:rsidR="00435AF6" w:rsidRPr="002E356B">
        <w:t xml:space="preserve"> Refer to</w:t>
      </w:r>
      <w:r w:rsidR="002B5A5C" w:rsidRPr="002B5A5C">
        <w:t xml:space="preserve"> </w:t>
      </w:r>
      <w:hyperlink w:anchor="_2.4_Service_provider" w:history="1">
        <w:r w:rsidR="0070394F" w:rsidRPr="0070394F">
          <w:rPr>
            <w:rStyle w:val="Hyperlink"/>
          </w:rPr>
          <w:t>section 2.4</w:t>
        </w:r>
      </w:hyperlink>
      <w:r w:rsidR="0070394F">
        <w:t>.</w:t>
      </w:r>
    </w:p>
    <w:p w14:paraId="762081D2" w14:textId="313D5C36" w:rsidR="000B32E3" w:rsidRPr="002E356B" w:rsidRDefault="000B32E3" w:rsidP="009C1A4C">
      <w:pPr>
        <w:pStyle w:val="Numberdigit"/>
        <w:numPr>
          <w:ilvl w:val="0"/>
          <w:numId w:val="7"/>
        </w:numPr>
      </w:pPr>
      <w:r w:rsidRPr="002E356B">
        <w:t xml:space="preserve">The subject of allegation is removed, </w:t>
      </w:r>
      <w:r w:rsidR="00746EA8" w:rsidRPr="002E356B">
        <w:t>relocated</w:t>
      </w:r>
      <w:r w:rsidRPr="002E356B">
        <w:t xml:space="preserve"> or stood down (if relevant)</w:t>
      </w:r>
      <w:r w:rsidR="00E84B86" w:rsidRPr="002E356B">
        <w:t>.</w:t>
      </w:r>
      <w:r w:rsidR="00435AF6" w:rsidRPr="002E356B">
        <w:t xml:space="preserve"> Refer</w:t>
      </w:r>
      <w:r w:rsidR="002B5A5C" w:rsidRPr="002B5A5C">
        <w:t xml:space="preserve"> to</w:t>
      </w:r>
      <w:r w:rsidR="0070394F">
        <w:t xml:space="preserve"> </w:t>
      </w:r>
      <w:hyperlink w:anchor="_2.5_The_subject" w:history="1">
        <w:r w:rsidR="0070394F" w:rsidRPr="0070394F">
          <w:rPr>
            <w:rStyle w:val="Hyperlink"/>
          </w:rPr>
          <w:t>section 2.5</w:t>
        </w:r>
      </w:hyperlink>
      <w:r w:rsidR="00E84B86" w:rsidRPr="002E356B">
        <w:t>.</w:t>
      </w:r>
    </w:p>
    <w:p w14:paraId="2C91F443" w14:textId="06DAE096" w:rsidR="00E85D46" w:rsidRPr="002E356B" w:rsidRDefault="00E85D46" w:rsidP="009C1A4C">
      <w:pPr>
        <w:pStyle w:val="Numberdigit"/>
        <w:numPr>
          <w:ilvl w:val="0"/>
          <w:numId w:val="7"/>
        </w:numPr>
      </w:pPr>
      <w:r w:rsidRPr="002E356B">
        <w:t>Service provider explains to the client what actions will be taken in response to the incident</w:t>
      </w:r>
      <w:r w:rsidR="00B95116" w:rsidRPr="002E356B">
        <w:t>. This includes</w:t>
      </w:r>
      <w:r w:rsidRPr="002E356B">
        <w:t xml:space="preserve"> educating the client about their rights and taking their wishes into consideration</w:t>
      </w:r>
      <w:r w:rsidR="0058018A" w:rsidRPr="002E356B">
        <w:t>.</w:t>
      </w:r>
    </w:p>
    <w:p w14:paraId="7C458448" w14:textId="62781100" w:rsidR="00CE07CC" w:rsidRPr="002E356B" w:rsidRDefault="00B2602D" w:rsidP="009C1A4C">
      <w:pPr>
        <w:pStyle w:val="Numberdigit"/>
        <w:numPr>
          <w:ilvl w:val="0"/>
          <w:numId w:val="7"/>
        </w:numPr>
      </w:pPr>
      <w:r w:rsidRPr="002E356B">
        <w:t xml:space="preserve">Service provider </w:t>
      </w:r>
      <w:r w:rsidR="003B06AA" w:rsidRPr="002E356B">
        <w:t>puts in place a support plan for the carer</w:t>
      </w:r>
      <w:r w:rsidR="0069768B" w:rsidRPr="002E356B">
        <w:t xml:space="preserve"> when they are the subject of an allegation</w:t>
      </w:r>
      <w:r w:rsidR="00C07107" w:rsidRPr="002E356B">
        <w:t>.</w:t>
      </w:r>
      <w:r w:rsidR="00435AF6" w:rsidRPr="002E356B">
        <w:t xml:space="preserve"> Refer to</w:t>
      </w:r>
      <w:r w:rsidR="0070394F">
        <w:t xml:space="preserve"> </w:t>
      </w:r>
      <w:hyperlink w:anchor="_2.7_Supporting_carers" w:history="1">
        <w:r w:rsidR="0070394F" w:rsidRPr="0070394F">
          <w:rPr>
            <w:rStyle w:val="Hyperlink"/>
          </w:rPr>
          <w:t>section 2.7</w:t>
        </w:r>
      </w:hyperlink>
      <w:r w:rsidR="00E84B86" w:rsidRPr="002E356B">
        <w:t>.</w:t>
      </w:r>
    </w:p>
    <w:p w14:paraId="78FFBD30" w14:textId="31DEBEEF" w:rsidR="006D0535" w:rsidRPr="002E356B" w:rsidRDefault="006D0535" w:rsidP="009C1A4C">
      <w:pPr>
        <w:pStyle w:val="Numberdigit"/>
        <w:numPr>
          <w:ilvl w:val="0"/>
          <w:numId w:val="7"/>
        </w:numPr>
      </w:pPr>
      <w:r w:rsidRPr="002E356B">
        <w:t>Service provider documents all actions undertaken on the client’s case file.</w:t>
      </w:r>
    </w:p>
    <w:p w14:paraId="14633EFD" w14:textId="0C776BEC" w:rsidR="00FC5EFF" w:rsidRPr="002E356B" w:rsidRDefault="00FC5EFF" w:rsidP="00E2493B">
      <w:pPr>
        <w:pStyle w:val="Bodyafterbullets"/>
      </w:pPr>
      <w:r w:rsidRPr="002E356B">
        <w:t xml:space="preserve">For Aboriginal </w:t>
      </w:r>
      <w:r w:rsidR="007C04C9" w:rsidRPr="002E356B">
        <w:t xml:space="preserve">clients </w:t>
      </w:r>
      <w:r w:rsidR="00AA4FED" w:rsidRPr="002E356B">
        <w:t xml:space="preserve">receiving </w:t>
      </w:r>
      <w:r w:rsidR="00034E9F" w:rsidRPr="002E356B">
        <w:t>c</w:t>
      </w:r>
      <w:r w:rsidR="00AA4FED" w:rsidRPr="002E356B">
        <w:t xml:space="preserve">hild </w:t>
      </w:r>
      <w:r w:rsidR="00034E9F" w:rsidRPr="002E356B">
        <w:t>p</w:t>
      </w:r>
      <w:r w:rsidR="00AA4FED" w:rsidRPr="002E356B">
        <w:t>rotection services</w:t>
      </w:r>
      <w:r w:rsidR="00E91C51" w:rsidRPr="002E356B">
        <w:t>:</w:t>
      </w:r>
    </w:p>
    <w:p w14:paraId="2BA536A8" w14:textId="6696C781" w:rsidR="00FC5EFF" w:rsidRPr="002E356B" w:rsidRDefault="00FC5EFF" w:rsidP="009C1A4C">
      <w:pPr>
        <w:pStyle w:val="Numberdigit"/>
        <w:numPr>
          <w:ilvl w:val="0"/>
          <w:numId w:val="7"/>
        </w:numPr>
      </w:pPr>
      <w:r w:rsidRPr="002E356B">
        <w:t>The service provider must consult with the relevant Aboriginal Child Specialist Advice and Support Service</w:t>
      </w:r>
      <w:r w:rsidR="00F66E0F" w:rsidRPr="002E356B">
        <w:t xml:space="preserve"> (ACSASS)</w:t>
      </w:r>
      <w:r w:rsidR="009D27DD" w:rsidRPr="002E356B">
        <w:t>.</w:t>
      </w:r>
      <w:r w:rsidRPr="002E356B">
        <w:t xml:space="preserve"> </w:t>
      </w:r>
      <w:r w:rsidR="009D27DD" w:rsidRPr="002E356B">
        <w:t>O</w:t>
      </w:r>
      <w:r w:rsidR="004C1A62" w:rsidRPr="002E356B">
        <w:t>r</w:t>
      </w:r>
      <w:r w:rsidR="009D27DD" w:rsidRPr="002E356B">
        <w:t>,</w:t>
      </w:r>
      <w:r w:rsidR="004C1A62" w:rsidRPr="002E356B">
        <w:t xml:space="preserve"> if the client is authorised to an</w:t>
      </w:r>
      <w:r w:rsidR="008D0F0D" w:rsidRPr="002E356B">
        <w:t xml:space="preserve"> ACAC provider</w:t>
      </w:r>
      <w:r w:rsidR="004C1A62" w:rsidRPr="002E356B">
        <w:t xml:space="preserve">, </w:t>
      </w:r>
      <w:r w:rsidR="009D27DD" w:rsidRPr="002E356B">
        <w:t xml:space="preserve">consult with </w:t>
      </w:r>
      <w:r w:rsidR="004C1A62" w:rsidRPr="002E356B">
        <w:t>the relevant Aboriginal agency.</w:t>
      </w:r>
    </w:p>
    <w:p w14:paraId="7DF8CCE3" w14:textId="72B09A0C" w:rsidR="002469D3" w:rsidRPr="002E356B" w:rsidRDefault="00570F70" w:rsidP="00740E9C">
      <w:pPr>
        <w:pStyle w:val="Heading3"/>
      </w:pPr>
      <w:r w:rsidRPr="002E356B">
        <w:t xml:space="preserve">Immediate response </w:t>
      </w:r>
      <w:r w:rsidR="00D423AF" w:rsidRPr="002E356B">
        <w:t xml:space="preserve">– </w:t>
      </w:r>
      <w:r w:rsidRPr="002E356B">
        <w:t>i</w:t>
      </w:r>
      <w:r w:rsidR="002469D3" w:rsidRPr="002E356B">
        <w:t>mplementation guidance</w:t>
      </w:r>
    </w:p>
    <w:p w14:paraId="1859790A" w14:textId="77777777" w:rsidR="007C646B" w:rsidRPr="002E356B" w:rsidRDefault="007C646B" w:rsidP="007C646B">
      <w:pPr>
        <w:pStyle w:val="Heading4"/>
      </w:pPr>
      <w:r w:rsidRPr="002E356B">
        <w:t>ACSASS consultation</w:t>
      </w:r>
    </w:p>
    <w:p w14:paraId="3B8530CD" w14:textId="425773CF" w:rsidR="007C646B" w:rsidRPr="002E356B" w:rsidRDefault="007C646B" w:rsidP="007C646B">
      <w:pPr>
        <w:pStyle w:val="Body"/>
      </w:pPr>
      <w:r w:rsidRPr="002E356B">
        <w:t>ACSASS is a specialised, child-focused service that has a critical role in enabling culturally appropriate and effective responses to protect Aboriginal children from harm and uphold their cultural rights</w:t>
      </w:r>
      <w:r w:rsidR="00744AD6">
        <w:t>.</w:t>
      </w:r>
      <w:r w:rsidRPr="002E356B">
        <w:rPr>
          <w:rStyle w:val="FootnoteReference"/>
        </w:rPr>
        <w:footnoteReference w:id="13"/>
      </w:r>
    </w:p>
    <w:p w14:paraId="7FADFCD7" w14:textId="5E80CD34" w:rsidR="007C646B" w:rsidRPr="002E356B" w:rsidRDefault="007C646B" w:rsidP="007C646B">
      <w:pPr>
        <w:pStyle w:val="Body"/>
      </w:pPr>
      <w:r w:rsidRPr="002E356B">
        <w:t xml:space="preserve">ACSASS </w:t>
      </w:r>
      <w:r w:rsidR="00AB3643" w:rsidRPr="002E356B">
        <w:t xml:space="preserve">offers </w:t>
      </w:r>
      <w:r w:rsidRPr="002E356B">
        <w:t xml:space="preserve">specialist advice and support to </w:t>
      </w:r>
      <w:r w:rsidR="257190E4" w:rsidRPr="002E356B">
        <w:t>C</w:t>
      </w:r>
      <w:r w:rsidRPr="002E356B">
        <w:t xml:space="preserve">hild </w:t>
      </w:r>
      <w:r w:rsidR="0EBFF114" w:rsidRPr="002E356B">
        <w:t>P</w:t>
      </w:r>
      <w:r w:rsidRPr="002E356B">
        <w:t xml:space="preserve">rotection in relation to Aboriginal children. </w:t>
      </w:r>
      <w:r w:rsidR="00AB3643" w:rsidRPr="002E356B">
        <w:t xml:space="preserve">The service </w:t>
      </w:r>
      <w:r w:rsidRPr="002E356B">
        <w:t>provid</w:t>
      </w:r>
      <w:r w:rsidR="00AB3643" w:rsidRPr="002E356B">
        <w:t>es</w:t>
      </w:r>
      <w:r w:rsidRPr="002E356B">
        <w:t xml:space="preserve"> culturally attuned input into risk assessment and significant decisions. This includes responding to and managing major impact incidents such as allegations of abuse or neglect by a </w:t>
      </w:r>
      <w:proofErr w:type="spellStart"/>
      <w:r w:rsidRPr="002E356B">
        <w:t>carer</w:t>
      </w:r>
      <w:proofErr w:type="spellEnd"/>
      <w:r w:rsidRPr="002E356B">
        <w:t xml:space="preserve">. </w:t>
      </w:r>
    </w:p>
    <w:p w14:paraId="50C9B22D" w14:textId="5A369E23" w:rsidR="007C646B" w:rsidRPr="002E356B" w:rsidRDefault="007C646B" w:rsidP="007C646B">
      <w:pPr>
        <w:pStyle w:val="Body"/>
      </w:pPr>
      <w:r w:rsidRPr="002E356B">
        <w:lastRenderedPageBreak/>
        <w:t xml:space="preserve">Aboriginal children and young people who are authorised to an Aboriginal agency under </w:t>
      </w:r>
      <w:r w:rsidR="004428E5" w:rsidRPr="002E356B">
        <w:t xml:space="preserve">s </w:t>
      </w:r>
      <w:r w:rsidRPr="002E356B">
        <w:t>18 of the Child</w:t>
      </w:r>
      <w:r w:rsidR="004428E5" w:rsidRPr="002E356B">
        <w:t>ren,</w:t>
      </w:r>
      <w:r w:rsidRPr="002E356B">
        <w:t xml:space="preserve"> Youth and Families Act</w:t>
      </w:r>
      <w:r w:rsidRPr="002E356B">
        <w:rPr>
          <w:i/>
          <w:iCs/>
        </w:rPr>
        <w:t xml:space="preserve"> </w:t>
      </w:r>
      <w:r w:rsidR="00AB2BA5" w:rsidRPr="002E356B">
        <w:t>(ACAC)</w:t>
      </w:r>
      <w:r w:rsidRPr="002E356B">
        <w:t xml:space="preserve"> are not in scope for ACSASS. In these </w:t>
      </w:r>
      <w:r w:rsidR="00A92CBC" w:rsidRPr="002E356B">
        <w:t>case</w:t>
      </w:r>
      <w:r w:rsidRPr="002E356B">
        <w:t>s, consultation must occur with the authorised Aboriginal agency.</w:t>
      </w:r>
    </w:p>
    <w:p w14:paraId="64C53BBE" w14:textId="1E4A95A9" w:rsidR="007C646B" w:rsidRPr="002E356B" w:rsidRDefault="007C646B" w:rsidP="00CE5977">
      <w:pPr>
        <w:pStyle w:val="Body"/>
      </w:pPr>
      <w:r w:rsidRPr="002E356B">
        <w:t xml:space="preserve">Service providers </w:t>
      </w:r>
      <w:r w:rsidR="005D5502" w:rsidRPr="002E356B">
        <w:t>must</w:t>
      </w:r>
      <w:r w:rsidRPr="002E356B">
        <w:t xml:space="preserve"> initiate the consultation with ACSASS</w:t>
      </w:r>
      <w:r w:rsidR="7DCD3925" w:rsidRPr="002E356B">
        <w:t xml:space="preserve">. </w:t>
      </w:r>
      <w:r w:rsidR="00FF5881" w:rsidRPr="002E356B">
        <w:t xml:space="preserve">More </w:t>
      </w:r>
      <w:r w:rsidR="7DCD3925" w:rsidRPr="002E356B">
        <w:t xml:space="preserve">information </w:t>
      </w:r>
      <w:r w:rsidR="00AB3643" w:rsidRPr="002E356B">
        <w:t>is</w:t>
      </w:r>
      <w:r w:rsidR="7DCD3925" w:rsidRPr="002E356B">
        <w:t xml:space="preserve"> </w:t>
      </w:r>
      <w:r w:rsidR="008035BC" w:rsidRPr="002E356B">
        <w:t>i</w:t>
      </w:r>
      <w:r w:rsidR="7DCD3925" w:rsidRPr="002E356B">
        <w:t xml:space="preserve">n the </w:t>
      </w:r>
      <w:hyperlink r:id="rId25" w:history="1">
        <w:r w:rsidR="7DCD3925" w:rsidRPr="00B76CBE">
          <w:rPr>
            <w:rStyle w:val="Hyperlink"/>
          </w:rPr>
          <w:t>Child Prote</w:t>
        </w:r>
        <w:bookmarkStart w:id="32" w:name="_Hlt235793280"/>
        <w:r w:rsidR="7DCD3925" w:rsidRPr="00B76CBE">
          <w:rPr>
            <w:rStyle w:val="Hyperlink"/>
          </w:rPr>
          <w:t>c</w:t>
        </w:r>
        <w:bookmarkEnd w:id="32"/>
        <w:r w:rsidR="7DCD3925" w:rsidRPr="00B76CBE">
          <w:rPr>
            <w:rStyle w:val="Hyperlink"/>
          </w:rPr>
          <w:t>tion Manual</w:t>
        </w:r>
      </w:hyperlink>
      <w:r w:rsidR="00E35373" w:rsidRPr="008056D9">
        <w:rPr>
          <w:rStyle w:val="FootnoteReference"/>
        </w:rPr>
        <w:footnoteReference w:id="14"/>
      </w:r>
      <w:r w:rsidR="00BF4162">
        <w:t>.</w:t>
      </w:r>
    </w:p>
    <w:p w14:paraId="76C6DC02" w14:textId="3AB803FE" w:rsidR="0001735A" w:rsidRPr="002E356B" w:rsidRDefault="0001735A" w:rsidP="0001735A">
      <w:pPr>
        <w:pStyle w:val="Heading4"/>
      </w:pPr>
      <w:r w:rsidRPr="002E356B">
        <w:t>Child Protection and ACAC clients</w:t>
      </w:r>
    </w:p>
    <w:p w14:paraId="1B2A1ED5" w14:textId="260D2A92" w:rsidR="0001735A" w:rsidRPr="002E356B" w:rsidRDefault="0001735A" w:rsidP="0001735A">
      <w:pPr>
        <w:pStyle w:val="Body"/>
      </w:pPr>
      <w:r w:rsidRPr="002E356B">
        <w:t xml:space="preserve">When the service provider responding to the incident is not Child Protection or an ACAC provider, the service provider must inform the relevant </w:t>
      </w:r>
      <w:r w:rsidR="008035BC" w:rsidRPr="002E356B">
        <w:t>c</w:t>
      </w:r>
      <w:r w:rsidRPr="002E356B">
        <w:t xml:space="preserve">hild </w:t>
      </w:r>
      <w:r w:rsidR="008035BC" w:rsidRPr="002E356B">
        <w:t>p</w:t>
      </w:r>
      <w:r w:rsidRPr="002E356B">
        <w:t xml:space="preserve">rotection </w:t>
      </w:r>
      <w:r w:rsidR="008035BC" w:rsidRPr="002E356B">
        <w:t>p</w:t>
      </w:r>
      <w:r w:rsidRPr="002E356B">
        <w:t xml:space="preserve">ractitioner or ACAC practitioner of the incident as soon as reasonably practicable. </w:t>
      </w:r>
    </w:p>
    <w:p w14:paraId="39ED9F74" w14:textId="4BCA29C8" w:rsidR="0001735A" w:rsidRPr="002E356B" w:rsidRDefault="0001735A" w:rsidP="0001735A">
      <w:pPr>
        <w:pStyle w:val="Body"/>
      </w:pPr>
      <w:r w:rsidRPr="002E356B">
        <w:t>Child Protection and ACAC providers must consider the immediate safety of the child, including the appropriateness of the placement while the incident is reported and follow</w:t>
      </w:r>
      <w:r w:rsidR="008035BC" w:rsidRPr="002E356B">
        <w:t>-</w:t>
      </w:r>
      <w:r w:rsidRPr="002E356B">
        <w:t xml:space="preserve">up actions are undertaken. The </w:t>
      </w:r>
      <w:r w:rsidR="003A732C" w:rsidRPr="002E356B">
        <w:t xml:space="preserve">statutory </w:t>
      </w:r>
      <w:r w:rsidRPr="002E356B">
        <w:t xml:space="preserve">responsibilities of the </w:t>
      </w:r>
      <w:r w:rsidR="00034E9F" w:rsidRPr="002E356B">
        <w:t>c</w:t>
      </w:r>
      <w:r w:rsidRPr="002E356B">
        <w:t xml:space="preserve">hild </w:t>
      </w:r>
      <w:r w:rsidR="00034E9F" w:rsidRPr="002E356B">
        <w:t>p</w:t>
      </w:r>
      <w:r w:rsidRPr="002E356B">
        <w:t>rotection</w:t>
      </w:r>
      <w:r w:rsidR="00034E9F" w:rsidRPr="002E356B">
        <w:t xml:space="preserve"> or </w:t>
      </w:r>
      <w:r w:rsidRPr="002E356B">
        <w:t xml:space="preserve">ACAC practitioner </w:t>
      </w:r>
      <w:r w:rsidR="4954EE72" w:rsidRPr="002E356B">
        <w:t>under the Children, Youth and Families Act</w:t>
      </w:r>
      <w:r w:rsidR="4954EE72" w:rsidRPr="002E356B">
        <w:rPr>
          <w:i/>
          <w:iCs/>
        </w:rPr>
        <w:t xml:space="preserve"> </w:t>
      </w:r>
      <w:r w:rsidRPr="002E356B">
        <w:t>are distinct and separate to CIMS requirements.</w:t>
      </w:r>
      <w:r w:rsidR="00CE5977" w:rsidRPr="002E356B">
        <w:t xml:space="preserve"> </w:t>
      </w:r>
    </w:p>
    <w:p w14:paraId="2D9BC589" w14:textId="3BF67A12" w:rsidR="004B64B6" w:rsidRPr="002E356B" w:rsidRDefault="00570F70" w:rsidP="004B64B6">
      <w:pPr>
        <w:pStyle w:val="Heading3"/>
      </w:pPr>
      <w:r w:rsidRPr="002E356B">
        <w:t xml:space="preserve">Immediate response </w:t>
      </w:r>
      <w:r w:rsidR="00D423AF" w:rsidRPr="002E356B">
        <w:t xml:space="preserve">– </w:t>
      </w:r>
      <w:r w:rsidRPr="002E356B">
        <w:t>r</w:t>
      </w:r>
      <w:r w:rsidR="004B64B6" w:rsidRPr="002E356B">
        <w:t>oles and responsibilities</w:t>
      </w:r>
    </w:p>
    <w:p w14:paraId="3ABA4B74" w14:textId="2D428FDB" w:rsidR="00702B4E" w:rsidRPr="002E356B" w:rsidRDefault="00702B4E" w:rsidP="00702B4E">
      <w:pPr>
        <w:pStyle w:val="Tablecaption"/>
      </w:pPr>
      <w:r w:rsidRPr="002E356B">
        <w:t>Table 2.1</w:t>
      </w:r>
      <w:r w:rsidR="00543E23" w:rsidRPr="002E356B">
        <w:t>:</w:t>
      </w:r>
      <w:r w:rsidRPr="002E356B">
        <w:t xml:space="preserve"> Roles and responsibilities</w:t>
      </w:r>
      <w:r w:rsidR="00E51F24" w:rsidRPr="002E356B">
        <w:t xml:space="preserve"> for</w:t>
      </w:r>
      <w:r w:rsidR="00EC3D72" w:rsidRPr="002E356B">
        <w:t xml:space="preserve"> responding to an incident</w:t>
      </w:r>
    </w:p>
    <w:tbl>
      <w:tblPr>
        <w:tblStyle w:val="ListTable6Colorful"/>
        <w:tblW w:w="0" w:type="auto"/>
        <w:tblLook w:val="04A0" w:firstRow="1" w:lastRow="0" w:firstColumn="1" w:lastColumn="0" w:noHBand="0" w:noVBand="1"/>
      </w:tblPr>
      <w:tblGrid>
        <w:gridCol w:w="2340"/>
        <w:gridCol w:w="6958"/>
      </w:tblGrid>
      <w:tr w:rsidR="002D5480" w:rsidRPr="002E356B" w14:paraId="1451386B" w14:textId="77777777" w:rsidTr="00E836E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40" w:type="dxa"/>
          </w:tcPr>
          <w:p w14:paraId="3959E116" w14:textId="65FA7654" w:rsidR="00FA0D27" w:rsidRPr="002E356B" w:rsidRDefault="00570F70" w:rsidP="00236F9D">
            <w:pPr>
              <w:pStyle w:val="Tablecolhead"/>
              <w:rPr>
                <w:b w:val="0"/>
              </w:rPr>
            </w:pPr>
            <w:r w:rsidRPr="002E356B">
              <w:t>Roles</w:t>
            </w:r>
          </w:p>
        </w:tc>
        <w:tc>
          <w:tcPr>
            <w:tcW w:w="6958" w:type="dxa"/>
          </w:tcPr>
          <w:p w14:paraId="481CCF80" w14:textId="55C6791C" w:rsidR="00FA0D27" w:rsidRPr="002E356B" w:rsidRDefault="00FA0D27" w:rsidP="00236F9D">
            <w:pPr>
              <w:pStyle w:val="Tablecolhead"/>
              <w:cnfStyle w:val="100000000000" w:firstRow="1" w:lastRow="0" w:firstColumn="0" w:lastColumn="0" w:oddVBand="0" w:evenVBand="0" w:oddHBand="0" w:evenHBand="0" w:firstRowFirstColumn="0" w:firstRowLastColumn="0" w:lastRowFirstColumn="0" w:lastRowLastColumn="0"/>
              <w:rPr>
                <w:b w:val="0"/>
              </w:rPr>
            </w:pPr>
            <w:r w:rsidRPr="002E356B">
              <w:t>Responsibilities</w:t>
            </w:r>
          </w:p>
        </w:tc>
      </w:tr>
      <w:tr w:rsidR="002D5480" w:rsidRPr="002E356B" w14:paraId="164059F9" w14:textId="77777777" w:rsidTr="00295C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tcPr>
          <w:p w14:paraId="5FE69FB4" w14:textId="57C5D3CD" w:rsidR="004425E0" w:rsidRPr="007D3F7B" w:rsidRDefault="009F3595" w:rsidP="004425E0">
            <w:pPr>
              <w:pStyle w:val="Tabletext"/>
              <w:rPr>
                <w:b/>
              </w:rPr>
            </w:pPr>
            <w:r w:rsidRPr="007D3F7B">
              <w:rPr>
                <w:b/>
              </w:rPr>
              <w:t>Client</w:t>
            </w:r>
          </w:p>
        </w:tc>
        <w:tc>
          <w:tcPr>
            <w:tcW w:w="6958" w:type="dxa"/>
          </w:tcPr>
          <w:p w14:paraId="48CDB0EB" w14:textId="46916E18" w:rsidR="004425E0" w:rsidRPr="002E356B" w:rsidRDefault="00254D2E" w:rsidP="00946515">
            <w:pPr>
              <w:pStyle w:val="Tablebullet1"/>
              <w:cnfStyle w:val="000000100000" w:firstRow="0" w:lastRow="0" w:firstColumn="0" w:lastColumn="0" w:oddVBand="0" w:evenVBand="0" w:oddHBand="1" w:evenHBand="0" w:firstRowFirstColumn="0" w:firstRowLastColumn="0" w:lastRowFirstColumn="0" w:lastRowLastColumn="0"/>
            </w:pPr>
            <w:r w:rsidRPr="002E356B">
              <w:t>H</w:t>
            </w:r>
            <w:r w:rsidR="00D30437" w:rsidRPr="002E356B">
              <w:t xml:space="preserve">ave their views and wishes </w:t>
            </w:r>
            <w:r w:rsidR="002D5480" w:rsidRPr="002E356B">
              <w:t>heard.</w:t>
            </w:r>
          </w:p>
          <w:p w14:paraId="3F451E39" w14:textId="6C0DE922" w:rsidR="00610617" w:rsidRPr="002E356B" w:rsidRDefault="00254D2E" w:rsidP="00946515">
            <w:pPr>
              <w:pStyle w:val="Tablebullet1"/>
              <w:cnfStyle w:val="000000100000" w:firstRow="0" w:lastRow="0" w:firstColumn="0" w:lastColumn="0" w:oddVBand="0" w:evenVBand="0" w:oddHBand="1" w:evenHBand="0" w:firstRowFirstColumn="0" w:firstRowLastColumn="0" w:lastRowFirstColumn="0" w:lastRowLastColumn="0"/>
            </w:pPr>
            <w:r w:rsidRPr="002E356B">
              <w:t>H</w:t>
            </w:r>
            <w:r w:rsidR="00610617" w:rsidRPr="002E356B">
              <w:t xml:space="preserve">ave input into what </w:t>
            </w:r>
            <w:r w:rsidR="00286C27" w:rsidRPr="002E356B">
              <w:t>follow</w:t>
            </w:r>
            <w:r w:rsidR="00875D58" w:rsidRPr="002E356B">
              <w:t>-</w:t>
            </w:r>
            <w:r w:rsidR="00286C27" w:rsidRPr="002E356B">
              <w:t>up actions should be taken.</w:t>
            </w:r>
          </w:p>
          <w:p w14:paraId="2D89B062" w14:textId="4A327DEC" w:rsidR="00286C27" w:rsidRPr="002E356B" w:rsidRDefault="00254D2E" w:rsidP="00946515">
            <w:pPr>
              <w:pStyle w:val="Tablebullet1"/>
              <w:cnfStyle w:val="000000100000" w:firstRow="0" w:lastRow="0" w:firstColumn="0" w:lastColumn="0" w:oddVBand="0" w:evenVBand="0" w:oddHBand="1" w:evenHBand="0" w:firstRowFirstColumn="0" w:firstRowLastColumn="0" w:lastRowFirstColumn="0" w:lastRowLastColumn="0"/>
            </w:pPr>
            <w:r w:rsidRPr="002E356B">
              <w:t>H</w:t>
            </w:r>
            <w:r w:rsidR="00286C27" w:rsidRPr="002E356B">
              <w:t>ave input into what would make them feel safe.</w:t>
            </w:r>
          </w:p>
        </w:tc>
      </w:tr>
      <w:tr w:rsidR="002D5480" w:rsidRPr="002E356B" w14:paraId="1F3F4DA6" w14:textId="77777777" w:rsidTr="00295C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tcPr>
          <w:p w14:paraId="3DC86C0A" w14:textId="0DD48181" w:rsidR="004425E0" w:rsidRPr="007D3F7B" w:rsidRDefault="009F3595" w:rsidP="004425E0">
            <w:pPr>
              <w:pStyle w:val="Tabletext"/>
              <w:rPr>
                <w:b/>
              </w:rPr>
            </w:pPr>
            <w:r w:rsidRPr="007D3F7B">
              <w:rPr>
                <w:b/>
              </w:rPr>
              <w:t>Service provider</w:t>
            </w:r>
          </w:p>
        </w:tc>
        <w:tc>
          <w:tcPr>
            <w:tcW w:w="6958" w:type="dxa"/>
          </w:tcPr>
          <w:p w14:paraId="11359B1D" w14:textId="4D3CD620" w:rsidR="00D30437" w:rsidRPr="002E356B" w:rsidRDefault="00254D2E" w:rsidP="002D5480">
            <w:pPr>
              <w:pStyle w:val="Tablebullet1"/>
              <w:cnfStyle w:val="000000010000" w:firstRow="0" w:lastRow="0" w:firstColumn="0" w:lastColumn="0" w:oddVBand="0" w:evenVBand="0" w:oddHBand="0" w:evenHBand="1" w:firstRowFirstColumn="0" w:firstRowLastColumn="0" w:lastRowFirstColumn="0" w:lastRowLastColumn="0"/>
            </w:pPr>
            <w:r w:rsidRPr="002E356B">
              <w:t>H</w:t>
            </w:r>
            <w:r w:rsidR="00D30437" w:rsidRPr="002E356B">
              <w:t>ear the views and wishes of the client.</w:t>
            </w:r>
          </w:p>
          <w:p w14:paraId="4CE59984" w14:textId="279745B7" w:rsidR="004425E0" w:rsidRPr="002E356B" w:rsidRDefault="00254D2E" w:rsidP="002D5480">
            <w:pPr>
              <w:pStyle w:val="Tablebullet1"/>
              <w:cnfStyle w:val="000000010000" w:firstRow="0" w:lastRow="0" w:firstColumn="0" w:lastColumn="0" w:oddVBand="0" w:evenVBand="0" w:oddHBand="0" w:evenHBand="1" w:firstRowFirstColumn="0" w:firstRowLastColumn="0" w:lastRowFirstColumn="0" w:lastRowLastColumn="0"/>
            </w:pPr>
            <w:r w:rsidRPr="002E356B">
              <w:t>U</w:t>
            </w:r>
            <w:r w:rsidR="002D5480" w:rsidRPr="002E356B">
              <w:t xml:space="preserve">ndertake all relevant actions listed in </w:t>
            </w:r>
            <w:r w:rsidR="00190651" w:rsidRPr="002E356B">
              <w:t xml:space="preserve">section </w:t>
            </w:r>
            <w:r w:rsidR="002D5480" w:rsidRPr="002E356B">
              <w:t xml:space="preserve">2.2 </w:t>
            </w:r>
            <w:r w:rsidR="006715F4" w:rsidRPr="002E356B">
              <w:t>(</w:t>
            </w:r>
            <w:r w:rsidR="002D5480" w:rsidRPr="002E356B">
              <w:t xml:space="preserve">Immediate </w:t>
            </w:r>
            <w:r w:rsidR="006715F4" w:rsidRPr="002E356B">
              <w:t>r</w:t>
            </w:r>
            <w:r w:rsidR="002D5480" w:rsidRPr="002E356B">
              <w:t>esponse</w:t>
            </w:r>
            <w:r w:rsidR="006715F4" w:rsidRPr="002E356B">
              <w:t>)</w:t>
            </w:r>
            <w:r w:rsidR="1F6A1829" w:rsidRPr="002E356B">
              <w:t>.</w:t>
            </w:r>
          </w:p>
        </w:tc>
      </w:tr>
      <w:tr w:rsidR="002D5480" w:rsidRPr="002E356B" w14:paraId="0DFE4F27" w14:textId="77777777" w:rsidTr="00295C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tcPr>
          <w:p w14:paraId="2B628EB0" w14:textId="715A4901" w:rsidR="009F3595" w:rsidRPr="007D3F7B" w:rsidRDefault="009F3595" w:rsidP="004425E0">
            <w:pPr>
              <w:pStyle w:val="Tabletext"/>
              <w:rPr>
                <w:b/>
              </w:rPr>
            </w:pPr>
            <w:r w:rsidRPr="007D3F7B">
              <w:rPr>
                <w:b/>
              </w:rPr>
              <w:t xml:space="preserve">Operations </w:t>
            </w:r>
            <w:r w:rsidR="007B096F" w:rsidRPr="007D3F7B">
              <w:rPr>
                <w:b/>
              </w:rPr>
              <w:t>S</w:t>
            </w:r>
            <w:r w:rsidRPr="007D3F7B">
              <w:rPr>
                <w:b/>
              </w:rPr>
              <w:t>upport</w:t>
            </w:r>
          </w:p>
        </w:tc>
        <w:tc>
          <w:tcPr>
            <w:tcW w:w="6958" w:type="dxa"/>
          </w:tcPr>
          <w:p w14:paraId="7F08C1C3" w14:textId="038F43EE" w:rsidR="009F3595" w:rsidRPr="002E356B" w:rsidRDefault="00254D2E" w:rsidP="00DE5952">
            <w:pPr>
              <w:pStyle w:val="Tablebullet1"/>
              <w:cnfStyle w:val="000000100000" w:firstRow="0" w:lastRow="0" w:firstColumn="0" w:lastColumn="0" w:oddVBand="0" w:evenVBand="0" w:oddHBand="1" w:evenHBand="0" w:firstRowFirstColumn="0" w:firstRowLastColumn="0" w:lastRowFirstColumn="0" w:lastRowLastColumn="0"/>
            </w:pPr>
            <w:r w:rsidRPr="002E356B">
              <w:t>P</w:t>
            </w:r>
            <w:r w:rsidR="005B7A06" w:rsidRPr="002E356B">
              <w:t>rovide practice guidance and expert advice</w:t>
            </w:r>
            <w:r w:rsidR="00D14BB7" w:rsidRPr="002E356B">
              <w:t>.</w:t>
            </w:r>
          </w:p>
        </w:tc>
      </w:tr>
      <w:tr w:rsidR="002D5480" w:rsidRPr="002E356B" w14:paraId="5D722066" w14:textId="77777777" w:rsidTr="00295C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tcPr>
          <w:p w14:paraId="4422F21E" w14:textId="53EAB631" w:rsidR="009F3595" w:rsidRPr="007D3F7B" w:rsidRDefault="009F3595" w:rsidP="004425E0">
            <w:pPr>
              <w:pStyle w:val="Tabletext"/>
              <w:rPr>
                <w:b/>
              </w:rPr>
            </w:pPr>
            <w:r w:rsidRPr="007D3F7B">
              <w:rPr>
                <w:b/>
              </w:rPr>
              <w:t>Contract manager</w:t>
            </w:r>
          </w:p>
        </w:tc>
        <w:tc>
          <w:tcPr>
            <w:tcW w:w="6958" w:type="dxa"/>
          </w:tcPr>
          <w:p w14:paraId="0BAF418B" w14:textId="4658EA5B" w:rsidR="009F3595" w:rsidRPr="002E356B" w:rsidRDefault="006F3DA4" w:rsidP="004425E0">
            <w:pPr>
              <w:pStyle w:val="Tabletext"/>
              <w:cnfStyle w:val="000000010000" w:firstRow="0" w:lastRow="0" w:firstColumn="0" w:lastColumn="0" w:oddVBand="0" w:evenVBand="0" w:oddHBand="0" w:evenHBand="1" w:firstRowFirstColumn="0" w:firstRowLastColumn="0" w:lastRowFirstColumn="0" w:lastRowLastColumn="0"/>
            </w:pPr>
            <w:r w:rsidRPr="002E356B">
              <w:t>N/A</w:t>
            </w:r>
          </w:p>
        </w:tc>
      </w:tr>
      <w:tr w:rsidR="002D5480" w:rsidRPr="002E356B" w14:paraId="2CE2F29B" w14:textId="77777777" w:rsidTr="00295C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tcPr>
          <w:p w14:paraId="50059F4D" w14:textId="2F82B1CC" w:rsidR="009F3595" w:rsidRPr="007D3F7B" w:rsidRDefault="009F3595" w:rsidP="004425E0">
            <w:pPr>
              <w:pStyle w:val="Tabletext"/>
              <w:rPr>
                <w:b/>
              </w:rPr>
            </w:pPr>
            <w:r w:rsidRPr="007D3F7B">
              <w:rPr>
                <w:b/>
              </w:rPr>
              <w:t>System steward</w:t>
            </w:r>
          </w:p>
        </w:tc>
        <w:tc>
          <w:tcPr>
            <w:tcW w:w="6958" w:type="dxa"/>
          </w:tcPr>
          <w:p w14:paraId="02BD228B" w14:textId="0F20FE5F" w:rsidR="009F3595" w:rsidRPr="002E356B" w:rsidRDefault="006F3DA4" w:rsidP="004425E0">
            <w:pPr>
              <w:pStyle w:val="Tabletext"/>
              <w:cnfStyle w:val="000000100000" w:firstRow="0" w:lastRow="0" w:firstColumn="0" w:lastColumn="0" w:oddVBand="0" w:evenVBand="0" w:oddHBand="1" w:evenHBand="0" w:firstRowFirstColumn="0" w:firstRowLastColumn="0" w:lastRowFirstColumn="0" w:lastRowLastColumn="0"/>
            </w:pPr>
            <w:r w:rsidRPr="002E356B">
              <w:t>N/A</w:t>
            </w:r>
          </w:p>
        </w:tc>
      </w:tr>
    </w:tbl>
    <w:p w14:paraId="4B151BCB" w14:textId="77777777" w:rsidR="00111557" w:rsidRDefault="00111557" w:rsidP="003B4C21">
      <w:pPr>
        <w:pStyle w:val="Body"/>
      </w:pPr>
      <w:bookmarkStart w:id="33" w:name="_Ref143789103"/>
      <w:bookmarkStart w:id="34" w:name="_Ref178683368"/>
      <w:bookmarkStart w:id="35" w:name="_Toc237342727"/>
      <w:r>
        <w:br w:type="page"/>
      </w:r>
    </w:p>
    <w:p w14:paraId="24FC3416" w14:textId="42CCEFB7" w:rsidR="00746EA8" w:rsidRPr="002E356B" w:rsidRDefault="000417D4" w:rsidP="00C75415">
      <w:pPr>
        <w:pStyle w:val="Heading2"/>
      </w:pPr>
      <w:bookmarkStart w:id="36" w:name="_2.3_Service_provider"/>
      <w:bookmarkStart w:id="37" w:name="_Toc237879728"/>
      <w:bookmarkEnd w:id="36"/>
      <w:r w:rsidRPr="002E356B">
        <w:lastRenderedPageBreak/>
        <w:t>2.</w:t>
      </w:r>
      <w:r w:rsidR="00BF7855" w:rsidRPr="002E356B">
        <w:t>3</w:t>
      </w:r>
      <w:r w:rsidRPr="002E356B">
        <w:t xml:space="preserve"> </w:t>
      </w:r>
      <w:r w:rsidR="00746EA8" w:rsidRPr="002E356B">
        <w:t>Service provider notifies the next of kin, guardian or key support person of the incident</w:t>
      </w:r>
      <w:bookmarkEnd w:id="33"/>
      <w:bookmarkEnd w:id="34"/>
      <w:bookmarkEnd w:id="35"/>
      <w:bookmarkEnd w:id="37"/>
    </w:p>
    <w:p w14:paraId="6CAF3435" w14:textId="04452F74" w:rsidR="003D319F" w:rsidRPr="002E356B" w:rsidRDefault="003D319F" w:rsidP="003D319F">
      <w:pPr>
        <w:pStyle w:val="Body"/>
      </w:pPr>
      <w:r w:rsidRPr="002E356B">
        <w:t>This section details the add</w:t>
      </w:r>
      <w:r w:rsidR="006715F4" w:rsidRPr="002E356B">
        <w:t>ed</w:t>
      </w:r>
      <w:r w:rsidRPr="002E356B">
        <w:t xml:space="preserve"> requirements </w:t>
      </w:r>
      <w:r w:rsidR="00476170" w:rsidRPr="002E356B">
        <w:t xml:space="preserve">for notifying the next of kin, </w:t>
      </w:r>
      <w:r w:rsidR="00254D2E" w:rsidRPr="002E356B">
        <w:t>guardian</w:t>
      </w:r>
      <w:r w:rsidR="00476170" w:rsidRPr="002E356B">
        <w:t xml:space="preserve"> or key support person.</w:t>
      </w:r>
    </w:p>
    <w:p w14:paraId="00441703" w14:textId="3964F70B" w:rsidR="00C75415" w:rsidRPr="002E356B" w:rsidRDefault="00570F70" w:rsidP="00C75415">
      <w:pPr>
        <w:pStyle w:val="Heading3"/>
      </w:pPr>
      <w:r w:rsidRPr="002E356B">
        <w:t xml:space="preserve">Service provider notifies the next of kin, guardian or key support person of the incident </w:t>
      </w:r>
      <w:r w:rsidR="00D423AF" w:rsidRPr="002E356B">
        <w:t xml:space="preserve">– </w:t>
      </w:r>
      <w:r w:rsidRPr="002E356B">
        <w:t>p</w:t>
      </w:r>
      <w:r w:rsidR="00C75415" w:rsidRPr="002E356B">
        <w:t>olicy</w:t>
      </w:r>
    </w:p>
    <w:p w14:paraId="51264EE6" w14:textId="6D3A1C53" w:rsidR="00153AFA" w:rsidRPr="002E356B" w:rsidRDefault="00146F8D">
      <w:pPr>
        <w:pStyle w:val="Numberdigit"/>
        <w:numPr>
          <w:ilvl w:val="0"/>
          <w:numId w:val="33"/>
        </w:numPr>
      </w:pPr>
      <w:r w:rsidRPr="002E356B">
        <w:t>S</w:t>
      </w:r>
      <w:r w:rsidR="00153AFA" w:rsidRPr="002E356B">
        <w:t xml:space="preserve">ervice provider </w:t>
      </w:r>
      <w:r w:rsidR="7AFD5B66" w:rsidRPr="002E356B">
        <w:t>must</w:t>
      </w:r>
      <w:r w:rsidR="00153AFA" w:rsidRPr="002E356B">
        <w:t xml:space="preserve"> explain to the next of kin, guardian or support person</w:t>
      </w:r>
      <w:r w:rsidR="6AFD43CE" w:rsidRPr="002E356B">
        <w:t xml:space="preserve"> as soon as reasonably practicable</w:t>
      </w:r>
      <w:r w:rsidR="006715F4" w:rsidRPr="002E356B">
        <w:t xml:space="preserve"> about</w:t>
      </w:r>
      <w:r w:rsidR="00153AFA" w:rsidRPr="002E356B">
        <w:t>:</w:t>
      </w:r>
    </w:p>
    <w:p w14:paraId="5731A81E" w14:textId="695D9C47" w:rsidR="00C75415" w:rsidRPr="002E356B" w:rsidRDefault="006715F4" w:rsidP="00726AC7">
      <w:pPr>
        <w:pStyle w:val="Bulletafternumbers1"/>
      </w:pPr>
      <w:r w:rsidRPr="002E356B">
        <w:t>t</w:t>
      </w:r>
      <w:r w:rsidR="00153AFA" w:rsidRPr="002E356B">
        <w:t>he nature of the incident</w:t>
      </w:r>
    </w:p>
    <w:p w14:paraId="1C2B7C78" w14:textId="47414102" w:rsidR="00153AFA" w:rsidRPr="002E356B" w:rsidRDefault="006715F4" w:rsidP="00726AC7">
      <w:pPr>
        <w:pStyle w:val="Bulletafternumbers1"/>
      </w:pPr>
      <w:r w:rsidRPr="002E356B">
        <w:t>t</w:t>
      </w:r>
      <w:r w:rsidR="00153AFA" w:rsidRPr="002E356B">
        <w:t>he standard procedure for reporting allegations to Victoria Police (if relevant)</w:t>
      </w:r>
    </w:p>
    <w:p w14:paraId="015C86EA" w14:textId="0369E4F6" w:rsidR="00153AFA" w:rsidRPr="002E356B" w:rsidRDefault="006715F4" w:rsidP="00726AC7">
      <w:pPr>
        <w:pStyle w:val="Bulletafternumbers1"/>
      </w:pPr>
      <w:r w:rsidRPr="002E356B">
        <w:t>t</w:t>
      </w:r>
      <w:r w:rsidR="00153AFA" w:rsidRPr="002E356B">
        <w:t xml:space="preserve">hat the client may choose to </w:t>
      </w:r>
      <w:r w:rsidRPr="002E356B">
        <w:t>take part</w:t>
      </w:r>
      <w:r w:rsidR="00153AFA" w:rsidRPr="002E356B">
        <w:t xml:space="preserve"> in the police investigation (if relevant)</w:t>
      </w:r>
    </w:p>
    <w:p w14:paraId="1A6DADB3" w14:textId="10815B08" w:rsidR="00153AFA" w:rsidRPr="002E356B" w:rsidRDefault="006715F4" w:rsidP="00726AC7">
      <w:pPr>
        <w:pStyle w:val="Bulletafternumbers1"/>
      </w:pPr>
      <w:r w:rsidRPr="002E356B">
        <w:t>a</w:t>
      </w:r>
      <w:r w:rsidR="00153AFA" w:rsidRPr="002E356B">
        <w:t>ny action that has been taken since reporting the incident</w:t>
      </w:r>
      <w:r w:rsidR="00583E4E" w:rsidRPr="002E356B">
        <w:t>.</w:t>
      </w:r>
    </w:p>
    <w:p w14:paraId="66D5A3F0" w14:textId="4D8DF515" w:rsidR="00FA4267" w:rsidRPr="002E356B" w:rsidRDefault="00146F8D">
      <w:pPr>
        <w:pStyle w:val="Numberdigit"/>
        <w:numPr>
          <w:ilvl w:val="0"/>
          <w:numId w:val="13"/>
        </w:numPr>
      </w:pPr>
      <w:r w:rsidRPr="002E356B">
        <w:t>S</w:t>
      </w:r>
      <w:r w:rsidR="00FA4267" w:rsidRPr="002E356B">
        <w:t xml:space="preserve">ervice provider must document the notification to the next of kin, </w:t>
      </w:r>
      <w:r w:rsidR="00FB6011" w:rsidRPr="002E356B">
        <w:t>guardian</w:t>
      </w:r>
      <w:r w:rsidR="00FA4267" w:rsidRPr="002E356B">
        <w:t xml:space="preserve"> or support person on the client’s file.</w:t>
      </w:r>
    </w:p>
    <w:p w14:paraId="1C16ABE7" w14:textId="2548AA29" w:rsidR="00153AFA" w:rsidRPr="002E356B" w:rsidRDefault="00570F70" w:rsidP="00153AFA">
      <w:pPr>
        <w:pStyle w:val="Heading3"/>
      </w:pPr>
      <w:r w:rsidRPr="002E356B">
        <w:t xml:space="preserve">Service provider notifies the next of kin, guardian or key support person of the incident </w:t>
      </w:r>
      <w:r w:rsidR="00D423AF" w:rsidRPr="002E356B">
        <w:t xml:space="preserve">– </w:t>
      </w:r>
      <w:r w:rsidRPr="002E356B">
        <w:t>i</w:t>
      </w:r>
      <w:r w:rsidR="00153AFA" w:rsidRPr="002E356B">
        <w:t>mplementation guidance</w:t>
      </w:r>
    </w:p>
    <w:p w14:paraId="7148EF39" w14:textId="5A0002CA" w:rsidR="00A7561B" w:rsidRPr="002E356B" w:rsidRDefault="00A7561B" w:rsidP="00A7561B">
      <w:pPr>
        <w:pStyle w:val="Heading4"/>
      </w:pPr>
      <w:r w:rsidRPr="002E356B">
        <w:t xml:space="preserve">The </w:t>
      </w:r>
      <w:r w:rsidR="006715F4" w:rsidRPr="002E356B">
        <w:t xml:space="preserve">departmental </w:t>
      </w:r>
      <w:r w:rsidRPr="002E356B">
        <w:t xml:space="preserve">Secretary has parental responsibility for a client </w:t>
      </w:r>
    </w:p>
    <w:p w14:paraId="160E5F56" w14:textId="0C3C55B5" w:rsidR="00A7561B" w:rsidRPr="002E356B" w:rsidRDefault="00A7561B" w:rsidP="00A7561B">
      <w:pPr>
        <w:pStyle w:val="Body"/>
      </w:pPr>
      <w:r w:rsidRPr="002E356B">
        <w:t xml:space="preserve">The Children’s Court may grant parental responsibility of a client to the Secretary of the </w:t>
      </w:r>
      <w:r w:rsidR="003A1A3F" w:rsidRPr="002E356B">
        <w:t>department</w:t>
      </w:r>
      <w:r w:rsidR="00DB0C19" w:rsidRPr="002E356B">
        <w:t xml:space="preserve"> or an authorised Aboriginal </w:t>
      </w:r>
      <w:r w:rsidR="006715F4" w:rsidRPr="002E356B">
        <w:t>a</w:t>
      </w:r>
      <w:r w:rsidR="00DB0C19" w:rsidRPr="002E356B">
        <w:t>gency</w:t>
      </w:r>
      <w:r w:rsidR="006375EF" w:rsidRPr="002E356B">
        <w:t xml:space="preserve"> </w:t>
      </w:r>
      <w:r w:rsidRPr="002E356B">
        <w:t>when they are in need or protection and cannot safely stay in their parents’ care. These orders include:</w:t>
      </w:r>
    </w:p>
    <w:p w14:paraId="406C2302" w14:textId="3DA69E33" w:rsidR="00A7561B" w:rsidRPr="002E356B" w:rsidRDefault="000F560A" w:rsidP="00A7561B">
      <w:pPr>
        <w:pStyle w:val="Bullet1"/>
        <w:tabs>
          <w:tab w:val="clear" w:pos="397"/>
        </w:tabs>
        <w:ind w:left="284" w:hanging="284"/>
      </w:pPr>
      <w:r w:rsidRPr="002E356B">
        <w:t>f</w:t>
      </w:r>
      <w:r w:rsidR="00A7561B" w:rsidRPr="002E356B">
        <w:t xml:space="preserve">amily </w:t>
      </w:r>
      <w:r w:rsidRPr="002E356B">
        <w:t>r</w:t>
      </w:r>
      <w:r w:rsidR="00A7561B" w:rsidRPr="002E356B">
        <w:t xml:space="preserve">eunification </w:t>
      </w:r>
      <w:r w:rsidRPr="002E356B">
        <w:t>o</w:t>
      </w:r>
      <w:r w:rsidR="00A7561B" w:rsidRPr="002E356B">
        <w:t>rder</w:t>
      </w:r>
    </w:p>
    <w:p w14:paraId="0F87E97C" w14:textId="4A6DA82A" w:rsidR="00A7561B" w:rsidRPr="002E356B" w:rsidRDefault="000F560A" w:rsidP="00A7561B">
      <w:pPr>
        <w:pStyle w:val="Bullet1"/>
        <w:tabs>
          <w:tab w:val="clear" w:pos="397"/>
        </w:tabs>
        <w:ind w:left="284" w:hanging="284"/>
      </w:pPr>
      <w:r w:rsidRPr="002E356B">
        <w:t>c</w:t>
      </w:r>
      <w:r w:rsidR="00A7561B" w:rsidRPr="002E356B">
        <w:t xml:space="preserve">are by Secretary </w:t>
      </w:r>
      <w:r w:rsidRPr="002E356B">
        <w:t>o</w:t>
      </w:r>
      <w:r w:rsidR="00A7561B" w:rsidRPr="002E356B">
        <w:t>rder</w:t>
      </w:r>
    </w:p>
    <w:p w14:paraId="6C14E0C8" w14:textId="086F7188" w:rsidR="00A7561B" w:rsidRPr="002E356B" w:rsidRDefault="000F560A" w:rsidP="00A7561B">
      <w:pPr>
        <w:pStyle w:val="Bullet1"/>
        <w:tabs>
          <w:tab w:val="clear" w:pos="397"/>
        </w:tabs>
        <w:ind w:left="284" w:hanging="284"/>
      </w:pPr>
      <w:r w:rsidRPr="002E356B">
        <w:t>l</w:t>
      </w:r>
      <w:r w:rsidR="00A7561B" w:rsidRPr="002E356B">
        <w:t xml:space="preserve">ong-term </w:t>
      </w:r>
      <w:r w:rsidRPr="002E356B">
        <w:t>c</w:t>
      </w:r>
      <w:r w:rsidR="00A7561B" w:rsidRPr="002E356B">
        <w:t xml:space="preserve">are </w:t>
      </w:r>
      <w:r w:rsidRPr="002E356B">
        <w:t>o</w:t>
      </w:r>
      <w:r w:rsidR="00A7561B" w:rsidRPr="002E356B">
        <w:t>rder.</w:t>
      </w:r>
    </w:p>
    <w:p w14:paraId="3FD6A7AC" w14:textId="30CF152A" w:rsidR="00A7561B" w:rsidRPr="002E356B" w:rsidRDefault="00A7561B" w:rsidP="00A7561B">
      <w:pPr>
        <w:pStyle w:val="Bodyafterbullets"/>
      </w:pPr>
      <w:r w:rsidRPr="002E356B">
        <w:t>Where the service provider is not Child Protection</w:t>
      </w:r>
      <w:r w:rsidR="001C6749" w:rsidRPr="002E356B">
        <w:t xml:space="preserve"> or </w:t>
      </w:r>
      <w:r w:rsidR="006715F4" w:rsidRPr="002E356B">
        <w:t xml:space="preserve">an </w:t>
      </w:r>
      <w:r w:rsidR="001C6749" w:rsidRPr="002E356B">
        <w:t>ACAC provider</w:t>
      </w:r>
      <w:r w:rsidRPr="002E356B">
        <w:t xml:space="preserve">, the service provider must notify the </w:t>
      </w:r>
      <w:r w:rsidR="00031E20" w:rsidRPr="002E356B">
        <w:t>c</w:t>
      </w:r>
      <w:r w:rsidRPr="002E356B">
        <w:t xml:space="preserve">hild </w:t>
      </w:r>
      <w:r w:rsidR="00031E20" w:rsidRPr="002E356B">
        <w:t>p</w:t>
      </w:r>
      <w:r w:rsidRPr="002E356B">
        <w:t xml:space="preserve">rotection </w:t>
      </w:r>
      <w:r w:rsidR="00031E20" w:rsidRPr="002E356B">
        <w:t>p</w:t>
      </w:r>
      <w:r w:rsidRPr="002E356B">
        <w:t xml:space="preserve">ractitioner </w:t>
      </w:r>
      <w:r w:rsidR="001C6749" w:rsidRPr="002E356B">
        <w:t xml:space="preserve">or ACAC practitioner </w:t>
      </w:r>
      <w:r w:rsidRPr="002E356B">
        <w:t>of the incident</w:t>
      </w:r>
      <w:r w:rsidR="00AB3DA2" w:rsidRPr="002E356B">
        <w:t>, as detailed in</w:t>
      </w:r>
      <w:r w:rsidR="0070394F">
        <w:t xml:space="preserve"> </w:t>
      </w:r>
      <w:hyperlink w:anchor="_2.2_Immediate_response" w:history="1">
        <w:r w:rsidR="0070394F" w:rsidRPr="0070394F">
          <w:rPr>
            <w:rStyle w:val="Hyperlink"/>
          </w:rPr>
          <w:t>section 2.2</w:t>
        </w:r>
      </w:hyperlink>
      <w:r w:rsidR="00AB3DA2" w:rsidRPr="002E356B">
        <w:rPr>
          <w:rStyle w:val="BodyChar"/>
        </w:rPr>
        <w:t>.</w:t>
      </w:r>
      <w:r w:rsidR="004B53D0" w:rsidRPr="002E356B">
        <w:rPr>
          <w:rStyle w:val="BodyChar"/>
        </w:rPr>
        <w:t xml:space="preserve"> Child Protection/ACAC </w:t>
      </w:r>
      <w:r w:rsidR="002C387C" w:rsidRPr="002E356B">
        <w:rPr>
          <w:rStyle w:val="BodyChar"/>
        </w:rPr>
        <w:t>have statutory responsibilities that are distinct and separate from CIMS responsibilities. This includes decision</w:t>
      </w:r>
      <w:r w:rsidR="006715F4" w:rsidRPr="002E356B">
        <w:rPr>
          <w:rStyle w:val="BodyChar"/>
        </w:rPr>
        <w:t>-</w:t>
      </w:r>
      <w:r w:rsidR="002C387C" w:rsidRPr="002E356B">
        <w:rPr>
          <w:rStyle w:val="BodyChar"/>
        </w:rPr>
        <w:t xml:space="preserve">making responsibility for the </w:t>
      </w:r>
      <w:r w:rsidR="00D14F2F" w:rsidRPr="002E356B">
        <w:rPr>
          <w:rStyle w:val="BodyChar"/>
        </w:rPr>
        <w:t>client’s</w:t>
      </w:r>
      <w:r w:rsidR="002C387C" w:rsidRPr="002E356B">
        <w:rPr>
          <w:rStyle w:val="BodyChar"/>
        </w:rPr>
        <w:t xml:space="preserve"> placement. </w:t>
      </w:r>
    </w:p>
    <w:p w14:paraId="28EB4CD3" w14:textId="4496160F" w:rsidR="00A7561B" w:rsidRPr="002E356B" w:rsidRDefault="00A7561B" w:rsidP="00FF0229">
      <w:pPr>
        <w:pStyle w:val="Body"/>
      </w:pPr>
      <w:r w:rsidRPr="002E356B">
        <w:t xml:space="preserve">The </w:t>
      </w:r>
      <w:r w:rsidR="006715F4" w:rsidRPr="002E356B">
        <w:t>c</w:t>
      </w:r>
      <w:r w:rsidRPr="002E356B">
        <w:t xml:space="preserve">hild </w:t>
      </w:r>
      <w:r w:rsidR="006715F4" w:rsidRPr="002E356B">
        <w:t>p</w:t>
      </w:r>
      <w:r w:rsidRPr="002E356B">
        <w:t xml:space="preserve">rotection </w:t>
      </w:r>
      <w:r w:rsidR="001C6749" w:rsidRPr="002E356B">
        <w:t>or ACAC practitioner</w:t>
      </w:r>
      <w:r w:rsidRPr="002E356B">
        <w:t xml:space="preserve"> inform</w:t>
      </w:r>
      <w:r w:rsidR="00AB3643" w:rsidRPr="002E356B">
        <w:t>s</w:t>
      </w:r>
      <w:r w:rsidRPr="002E356B">
        <w:t xml:space="preserve"> the client’s parents, or next of kin, of the incident if appropriate to do so. Where possible, parents will be informed, consulted and appropriately involved in supporting the client. </w:t>
      </w:r>
    </w:p>
    <w:p w14:paraId="65EEFE3C" w14:textId="4FD4AB61" w:rsidR="00A7561B" w:rsidRPr="002E356B" w:rsidRDefault="00A7561B" w:rsidP="00FF0229">
      <w:pPr>
        <w:pStyle w:val="Body"/>
      </w:pPr>
      <w:r w:rsidRPr="002E356B">
        <w:t>When the incident requires forensic follow</w:t>
      </w:r>
      <w:r w:rsidR="006715F4" w:rsidRPr="002E356B">
        <w:t>-</w:t>
      </w:r>
      <w:r w:rsidRPr="002E356B">
        <w:t>up, such as a forensic medical examination, usual practice will involve seeking parental consent for forensic medical examinations regardless of whether the legislation requires consent or not</w:t>
      </w:r>
      <w:r w:rsidR="00560D40">
        <w:t>.</w:t>
      </w:r>
      <w:r w:rsidRPr="002E356B">
        <w:rPr>
          <w:rStyle w:val="FootnoteReference"/>
        </w:rPr>
        <w:footnoteReference w:id="15"/>
      </w:r>
      <w:r w:rsidRPr="002E356B">
        <w:t xml:space="preserve"> Child </w:t>
      </w:r>
      <w:r w:rsidR="00034E9F" w:rsidRPr="002E356B">
        <w:t>p</w:t>
      </w:r>
      <w:r w:rsidRPr="002E356B">
        <w:t>rotection</w:t>
      </w:r>
      <w:r w:rsidR="00FC2183" w:rsidRPr="002E356B">
        <w:t xml:space="preserve"> or ACAC providers</w:t>
      </w:r>
      <w:r w:rsidRPr="002E356B">
        <w:t xml:space="preserve"> are responsible for undertaking these actions.</w:t>
      </w:r>
    </w:p>
    <w:p w14:paraId="1C9C3DDC" w14:textId="09698EA6" w:rsidR="00A7561B" w:rsidRPr="002E356B" w:rsidRDefault="000F560A" w:rsidP="00A7561B">
      <w:pPr>
        <w:pStyle w:val="Body"/>
      </w:pPr>
      <w:r w:rsidRPr="002E356B">
        <w:t>D</w:t>
      </w:r>
      <w:r w:rsidR="00A7561B" w:rsidRPr="002E356B">
        <w:t xml:space="preserve">etailed information and advice </w:t>
      </w:r>
      <w:r w:rsidR="00705BD3" w:rsidRPr="002E356B">
        <w:t>are</w:t>
      </w:r>
      <w:r w:rsidRPr="002E356B">
        <w:t xml:space="preserve"> in the </w:t>
      </w:r>
      <w:hyperlink r:id="rId26" w:history="1">
        <w:r w:rsidRPr="008056D9">
          <w:rPr>
            <w:rStyle w:val="Hyperlink"/>
          </w:rPr>
          <w:t>Child Protection Manual</w:t>
        </w:r>
      </w:hyperlink>
      <w:r w:rsidR="00A50336" w:rsidRPr="008056D9">
        <w:rPr>
          <w:rStyle w:val="FootnoteReference"/>
        </w:rPr>
        <w:footnoteReference w:id="16"/>
      </w:r>
      <w:r w:rsidR="0056695F">
        <w:t>.</w:t>
      </w:r>
    </w:p>
    <w:p w14:paraId="239367D6" w14:textId="0F4E574A" w:rsidR="00B72323" w:rsidRPr="002E356B" w:rsidRDefault="00B72323" w:rsidP="00B72323">
      <w:pPr>
        <w:pStyle w:val="Heading4"/>
      </w:pPr>
      <w:r w:rsidRPr="002E356B">
        <w:lastRenderedPageBreak/>
        <w:t xml:space="preserve">A client receiving </w:t>
      </w:r>
      <w:r w:rsidR="006715F4" w:rsidRPr="002E356B">
        <w:t>c</w:t>
      </w:r>
      <w:r w:rsidRPr="002E356B">
        <w:t xml:space="preserve">hild </w:t>
      </w:r>
      <w:r w:rsidR="006715F4" w:rsidRPr="002E356B">
        <w:t>p</w:t>
      </w:r>
      <w:r w:rsidRPr="002E356B">
        <w:t>rotection</w:t>
      </w:r>
      <w:r w:rsidR="006715F4" w:rsidRPr="002E356B">
        <w:t xml:space="preserve"> or </w:t>
      </w:r>
      <w:r w:rsidR="00D92756" w:rsidRPr="002E356B">
        <w:t>ACAC</w:t>
      </w:r>
      <w:r w:rsidRPr="002E356B">
        <w:t xml:space="preserve"> services does not wish for their next of kin to be contacted</w:t>
      </w:r>
    </w:p>
    <w:p w14:paraId="690339BB" w14:textId="526B9C18" w:rsidR="00B72323" w:rsidRPr="002E356B" w:rsidRDefault="00B72323" w:rsidP="00B72323">
      <w:pPr>
        <w:pStyle w:val="Body"/>
      </w:pPr>
      <w:r w:rsidRPr="002E356B">
        <w:t xml:space="preserve">If the client does not wish for their parents, or next of kin, to be notified of an incident, this should be discussed with the </w:t>
      </w:r>
      <w:r w:rsidR="00CE2F20" w:rsidRPr="002E356B">
        <w:t>c</w:t>
      </w:r>
      <w:r w:rsidR="00AB1F34" w:rsidRPr="002E356B">
        <w:t xml:space="preserve">hild </w:t>
      </w:r>
      <w:r w:rsidR="00CE2F20" w:rsidRPr="002E356B">
        <w:t>p</w:t>
      </w:r>
      <w:r w:rsidR="00AB1F34" w:rsidRPr="002E356B">
        <w:t xml:space="preserve">rotection </w:t>
      </w:r>
      <w:r w:rsidR="000C1B02" w:rsidRPr="002E356B">
        <w:t>d</w:t>
      </w:r>
      <w:r w:rsidR="00AB1F34" w:rsidRPr="002E356B">
        <w:t>irector</w:t>
      </w:r>
      <w:r w:rsidR="00CE2F20" w:rsidRPr="002E356B">
        <w:t xml:space="preserve"> or </w:t>
      </w:r>
      <w:r w:rsidR="00FC2183" w:rsidRPr="002E356B">
        <w:t>ACAC manager</w:t>
      </w:r>
      <w:r w:rsidRPr="002E356B">
        <w:t>. Clients have the right to make decisions on who is notified of an incident. A decision in relation to notification will need to consider factors including the client’s age and capacity, where they are living and their best interests. If necessary, legal advice should be sought. If the decision is made to not notify the parent or next of kin, this must be documented and placed on the client’s file.</w:t>
      </w:r>
    </w:p>
    <w:p w14:paraId="1B105E29" w14:textId="0550174B" w:rsidR="000800F5" w:rsidRPr="002E356B" w:rsidRDefault="000800F5" w:rsidP="00740E9C">
      <w:pPr>
        <w:pStyle w:val="Heading4"/>
      </w:pPr>
      <w:r w:rsidRPr="002E356B">
        <w:t>The client is over 18 years</w:t>
      </w:r>
    </w:p>
    <w:p w14:paraId="5C0E2343" w14:textId="3AF7C50B" w:rsidR="000800F5" w:rsidRPr="002E356B" w:rsidRDefault="000800F5" w:rsidP="000800F5">
      <w:pPr>
        <w:pStyle w:val="Body"/>
      </w:pPr>
      <w:r w:rsidRPr="002E356B">
        <w:t>The client can decide whether to inform the next of kin of the allegations.</w:t>
      </w:r>
    </w:p>
    <w:p w14:paraId="52FFE0AC" w14:textId="1707F2B0" w:rsidR="000417D4" w:rsidRPr="002E356B" w:rsidRDefault="000417D4" w:rsidP="00740E9C">
      <w:pPr>
        <w:pStyle w:val="Heading4"/>
      </w:pPr>
      <w:r w:rsidRPr="002E356B">
        <w:t>The client is under 18 years and receiving disability services</w:t>
      </w:r>
    </w:p>
    <w:p w14:paraId="3D5AF9BB" w14:textId="4E4F1482" w:rsidR="000417D4" w:rsidRPr="002E356B" w:rsidRDefault="000417D4" w:rsidP="000417D4">
      <w:pPr>
        <w:pStyle w:val="Body"/>
      </w:pPr>
      <w:r w:rsidRPr="002E356B">
        <w:t>The service provider must ensure the next of kin or guardian is contacted.</w:t>
      </w:r>
    </w:p>
    <w:p w14:paraId="19F672C3" w14:textId="4AD28D14" w:rsidR="000417D4" w:rsidRPr="002E356B" w:rsidRDefault="005959B9" w:rsidP="00FF0229">
      <w:pPr>
        <w:pStyle w:val="Body"/>
      </w:pPr>
      <w:r w:rsidRPr="002E356B">
        <w:t xml:space="preserve">For matters </w:t>
      </w:r>
      <w:r w:rsidR="00031E20" w:rsidRPr="002E356B">
        <w:t>that must be</w:t>
      </w:r>
      <w:r w:rsidRPr="002E356B">
        <w:t xml:space="preserve"> report</w:t>
      </w:r>
      <w:r w:rsidR="00031E20" w:rsidRPr="002E356B">
        <w:t>ed</w:t>
      </w:r>
      <w:r w:rsidRPr="002E356B">
        <w:t xml:space="preserve"> to Victoria Police, t</w:t>
      </w:r>
      <w:r w:rsidR="000417D4" w:rsidRPr="002E356B">
        <w:t xml:space="preserve">he next of kin or guardian should be asked if they wish to be present while the client’s statement is being taken. Victoria Police will </w:t>
      </w:r>
      <w:r w:rsidR="00CE2F20" w:rsidRPr="002E356B">
        <w:t xml:space="preserve">then </w:t>
      </w:r>
      <w:r w:rsidR="000417D4" w:rsidRPr="002E356B">
        <w:t xml:space="preserve">decide whether the next of kin or guardian can </w:t>
      </w:r>
      <w:r w:rsidR="006715F4" w:rsidRPr="002E356B">
        <w:t>take part</w:t>
      </w:r>
      <w:r w:rsidR="000417D4" w:rsidRPr="002E356B">
        <w:t xml:space="preserve"> in the interview.</w:t>
      </w:r>
    </w:p>
    <w:p w14:paraId="1E9D5FFC" w14:textId="26F5FBB1" w:rsidR="000417D4" w:rsidRPr="002E356B" w:rsidRDefault="000417D4" w:rsidP="00740E9C">
      <w:pPr>
        <w:pStyle w:val="Heading4"/>
      </w:pPr>
      <w:r w:rsidRPr="002E356B">
        <w:t>The client is over 18 years and receiving disability services</w:t>
      </w:r>
    </w:p>
    <w:p w14:paraId="6E2CF63A" w14:textId="0ED2D61E" w:rsidR="00714036" w:rsidRPr="002E356B" w:rsidRDefault="000417D4" w:rsidP="000417D4">
      <w:pPr>
        <w:pStyle w:val="Body"/>
      </w:pPr>
      <w:r w:rsidRPr="002E356B">
        <w:t xml:space="preserve">The client can decide whether to inform the next of kin of the allegations. In the case of a client with a cognitive impairment, where the client decides not to advise their next of kin, service providers should document this. If the client chooses to notify the next of kin, the service provider should </w:t>
      </w:r>
      <w:r w:rsidR="00CE2F20" w:rsidRPr="002E356B">
        <w:t xml:space="preserve">help </w:t>
      </w:r>
      <w:r w:rsidRPr="002E356B">
        <w:t>the client to make contact.</w:t>
      </w:r>
    </w:p>
    <w:p w14:paraId="1678026B" w14:textId="4A270A62" w:rsidR="000417D4" w:rsidRPr="002E356B" w:rsidRDefault="005C5303" w:rsidP="000417D4">
      <w:pPr>
        <w:pStyle w:val="Body"/>
      </w:pPr>
      <w:r w:rsidRPr="002E356B">
        <w:t>Where the client has a guardian appointed by the Victorian Civil and Administrative Tribunal</w:t>
      </w:r>
      <w:r w:rsidR="00CE2F20" w:rsidRPr="002E356B">
        <w:t xml:space="preserve"> (VCAT)</w:t>
      </w:r>
      <w:r w:rsidRPr="002E356B">
        <w:t xml:space="preserve">, </w:t>
      </w:r>
      <w:r w:rsidR="00577EB3" w:rsidRPr="002E356B">
        <w:t xml:space="preserve">the guardian </w:t>
      </w:r>
      <w:r w:rsidR="00714036" w:rsidRPr="002E356B">
        <w:t>must</w:t>
      </w:r>
      <w:r w:rsidR="00577EB3" w:rsidRPr="002E356B">
        <w:t xml:space="preserve"> be informed.</w:t>
      </w:r>
    </w:p>
    <w:p w14:paraId="15017B5F" w14:textId="45C58027" w:rsidR="000417D4" w:rsidRPr="002E356B" w:rsidRDefault="000417D4" w:rsidP="00740E9C">
      <w:pPr>
        <w:pStyle w:val="Heading4"/>
      </w:pPr>
      <w:bookmarkStart w:id="38" w:name="_Ref142406072"/>
      <w:r w:rsidRPr="002E356B">
        <w:t>The client has a legal guardian</w:t>
      </w:r>
      <w:bookmarkEnd w:id="38"/>
    </w:p>
    <w:p w14:paraId="74E69D56" w14:textId="0191FD9B" w:rsidR="000417D4" w:rsidRPr="002E356B" w:rsidRDefault="000417D4" w:rsidP="000417D4">
      <w:pPr>
        <w:pStyle w:val="Body"/>
      </w:pPr>
      <w:r w:rsidRPr="002E356B">
        <w:t>A legal guardian may be:</w:t>
      </w:r>
    </w:p>
    <w:p w14:paraId="4E2EE46D" w14:textId="0DCB80E6" w:rsidR="000417D4" w:rsidRPr="002E356B" w:rsidRDefault="000F560A" w:rsidP="007179F2">
      <w:pPr>
        <w:pStyle w:val="Bullet1"/>
        <w:tabs>
          <w:tab w:val="clear" w:pos="397"/>
        </w:tabs>
        <w:ind w:left="284" w:hanging="284"/>
      </w:pPr>
      <w:r w:rsidRPr="002E356B">
        <w:t>t</w:t>
      </w:r>
      <w:r w:rsidR="000417D4" w:rsidRPr="002E356B">
        <w:t>he parents of a client under the age of 18</w:t>
      </w:r>
    </w:p>
    <w:p w14:paraId="77FE10EC" w14:textId="4881EFE3" w:rsidR="000417D4" w:rsidRPr="002E356B" w:rsidRDefault="000F560A" w:rsidP="007179F2">
      <w:pPr>
        <w:pStyle w:val="Bullet1"/>
        <w:tabs>
          <w:tab w:val="clear" w:pos="397"/>
        </w:tabs>
        <w:ind w:left="284" w:hanging="284"/>
      </w:pPr>
      <w:r w:rsidRPr="002E356B">
        <w:t>t</w:t>
      </w:r>
      <w:r w:rsidR="000417D4" w:rsidRPr="002E356B">
        <w:t xml:space="preserve">he Secretary of the </w:t>
      </w:r>
      <w:r w:rsidR="00B03067" w:rsidRPr="002E356B">
        <w:t>department</w:t>
      </w:r>
      <w:r w:rsidR="000417D4" w:rsidRPr="002E356B">
        <w:t xml:space="preserve"> for clients under the age of 18 subject to </w:t>
      </w:r>
      <w:r w:rsidR="00CE2F20" w:rsidRPr="002E356B">
        <w:t>C</w:t>
      </w:r>
      <w:r w:rsidR="000417D4" w:rsidRPr="002E356B">
        <w:t>hild</w:t>
      </w:r>
      <w:r w:rsidR="00D928CE" w:rsidRPr="002E356B">
        <w:t xml:space="preserve">ren’s </w:t>
      </w:r>
      <w:r w:rsidR="00CE2F20" w:rsidRPr="002E356B">
        <w:t>C</w:t>
      </w:r>
      <w:r w:rsidR="00D928CE" w:rsidRPr="002E356B">
        <w:t>ourt</w:t>
      </w:r>
      <w:r w:rsidR="000417D4" w:rsidRPr="002E356B">
        <w:t xml:space="preserve"> orders </w:t>
      </w:r>
      <w:r w:rsidR="00BC7A83" w:rsidRPr="002E356B">
        <w:t xml:space="preserve">that </w:t>
      </w:r>
      <w:r w:rsidR="000417D4" w:rsidRPr="002E356B">
        <w:t>grant the Secretary parental responsibility</w:t>
      </w:r>
    </w:p>
    <w:p w14:paraId="68DC1A14" w14:textId="1F175D1E" w:rsidR="000417D4" w:rsidRPr="002E356B" w:rsidRDefault="000F560A" w:rsidP="007179F2">
      <w:pPr>
        <w:pStyle w:val="Bullet1"/>
        <w:tabs>
          <w:tab w:val="clear" w:pos="397"/>
        </w:tabs>
        <w:ind w:left="284" w:hanging="284"/>
      </w:pPr>
      <w:r w:rsidRPr="002E356B">
        <w:t>p</w:t>
      </w:r>
      <w:r w:rsidR="000417D4" w:rsidRPr="002E356B">
        <w:t>ermanent care parents of a client under the age of 18</w:t>
      </w:r>
    </w:p>
    <w:p w14:paraId="5EE16447" w14:textId="7D9186D0" w:rsidR="000417D4" w:rsidRPr="002E356B" w:rsidRDefault="000F560A" w:rsidP="007179F2">
      <w:pPr>
        <w:pStyle w:val="Bullet1"/>
        <w:tabs>
          <w:tab w:val="clear" w:pos="397"/>
        </w:tabs>
        <w:ind w:left="284" w:hanging="284"/>
      </w:pPr>
      <w:r w:rsidRPr="002E356B">
        <w:t>a</w:t>
      </w:r>
      <w:r w:rsidR="000417D4" w:rsidRPr="002E356B">
        <w:t xml:space="preserve"> person granted a </w:t>
      </w:r>
      <w:r w:rsidRPr="002E356B">
        <w:t>g</w:t>
      </w:r>
      <w:r w:rsidR="000417D4" w:rsidRPr="002E356B">
        <w:t xml:space="preserve">uardianship </w:t>
      </w:r>
      <w:r w:rsidRPr="002E356B">
        <w:t>o</w:t>
      </w:r>
      <w:r w:rsidR="000417D4" w:rsidRPr="002E356B">
        <w:t xml:space="preserve">rder by </w:t>
      </w:r>
      <w:r w:rsidR="00CE2F20" w:rsidRPr="002E356B">
        <w:t>VCAT</w:t>
      </w:r>
      <w:r w:rsidR="000417D4" w:rsidRPr="002E356B">
        <w:t xml:space="preserve"> to make decisions on behalf of the client</w:t>
      </w:r>
    </w:p>
    <w:p w14:paraId="07D0F108" w14:textId="4AE4EA2F" w:rsidR="000417D4" w:rsidRPr="002E356B" w:rsidRDefault="000F560A" w:rsidP="007179F2">
      <w:pPr>
        <w:pStyle w:val="Bullet1"/>
        <w:tabs>
          <w:tab w:val="clear" w:pos="397"/>
        </w:tabs>
        <w:ind w:left="284" w:hanging="284"/>
      </w:pPr>
      <w:r w:rsidRPr="002E356B">
        <w:t>t</w:t>
      </w:r>
      <w:r w:rsidR="000417D4" w:rsidRPr="002E356B">
        <w:t>he Office of the Public Advocate</w:t>
      </w:r>
      <w:r w:rsidR="00CE2F20" w:rsidRPr="002E356B">
        <w:t>,</w:t>
      </w:r>
      <w:r w:rsidR="000417D4" w:rsidRPr="002E356B">
        <w:t xml:space="preserve"> who have been nominated under a </w:t>
      </w:r>
      <w:r w:rsidRPr="002E356B">
        <w:t>g</w:t>
      </w:r>
      <w:r w:rsidR="000417D4" w:rsidRPr="002E356B">
        <w:t xml:space="preserve">uardianship </w:t>
      </w:r>
      <w:r w:rsidRPr="002E356B">
        <w:t>o</w:t>
      </w:r>
      <w:r w:rsidR="000417D4" w:rsidRPr="002E356B">
        <w:t xml:space="preserve">rder by </w:t>
      </w:r>
      <w:r w:rsidR="00CE2F20" w:rsidRPr="002E356B">
        <w:t xml:space="preserve">VCAT </w:t>
      </w:r>
      <w:r w:rsidR="000417D4" w:rsidRPr="002E356B">
        <w:t>to make decisions on behalf of the client</w:t>
      </w:r>
      <w:r w:rsidR="002B34B6" w:rsidRPr="002E356B">
        <w:t>.</w:t>
      </w:r>
    </w:p>
    <w:p w14:paraId="57523E0F" w14:textId="77777777" w:rsidR="0067223E" w:rsidRPr="002E356B" w:rsidRDefault="00CF1656" w:rsidP="000417D4">
      <w:pPr>
        <w:pStyle w:val="Bodyafterbullets"/>
      </w:pPr>
      <w:r w:rsidRPr="002E356B">
        <w:t xml:space="preserve">Service providers must notify the guardian of the incident. </w:t>
      </w:r>
    </w:p>
    <w:p w14:paraId="0DABA1C9" w14:textId="7A72BFFB" w:rsidR="001E530E" w:rsidRDefault="0067223E" w:rsidP="00FF0229">
      <w:pPr>
        <w:pStyle w:val="Body"/>
      </w:pPr>
      <w:r w:rsidRPr="002E356B">
        <w:t xml:space="preserve">For matters </w:t>
      </w:r>
      <w:r w:rsidR="00BC7A83" w:rsidRPr="002E356B">
        <w:t xml:space="preserve">that must be </w:t>
      </w:r>
      <w:r w:rsidRPr="002E356B">
        <w:t>report</w:t>
      </w:r>
      <w:r w:rsidR="00BC7A83" w:rsidRPr="002E356B">
        <w:t>ed</w:t>
      </w:r>
      <w:r w:rsidRPr="002E356B">
        <w:t xml:space="preserve"> to Victoria Police, t</w:t>
      </w:r>
      <w:r w:rsidR="000417D4" w:rsidRPr="002E356B">
        <w:t xml:space="preserve">he guardian should be asked if they wish to be present while the client’s statement is being taken. Victoria Police will decide whether the guardian can </w:t>
      </w:r>
      <w:r w:rsidR="00BC7A83" w:rsidRPr="002E356B">
        <w:t xml:space="preserve">take part </w:t>
      </w:r>
      <w:r w:rsidR="000417D4" w:rsidRPr="002E356B">
        <w:t>in the interview.</w:t>
      </w:r>
    </w:p>
    <w:p w14:paraId="59979ED5" w14:textId="77777777" w:rsidR="001E530E" w:rsidRDefault="001E530E" w:rsidP="00705BD3">
      <w:pPr>
        <w:pStyle w:val="Body"/>
      </w:pPr>
      <w:r>
        <w:br w:type="page"/>
      </w:r>
    </w:p>
    <w:p w14:paraId="167AB636" w14:textId="24705944" w:rsidR="006F3DA4" w:rsidRPr="002E356B" w:rsidRDefault="00570F70" w:rsidP="004B64B6">
      <w:pPr>
        <w:pStyle w:val="Heading3"/>
      </w:pPr>
      <w:bookmarkStart w:id="39" w:name="_Ref142405222"/>
      <w:r w:rsidRPr="002E356B">
        <w:lastRenderedPageBreak/>
        <w:t xml:space="preserve">Service provider notifies the next of kin, guardian or key support person of the incident </w:t>
      </w:r>
      <w:r w:rsidR="00D423AF" w:rsidRPr="002E356B">
        <w:t xml:space="preserve">– </w:t>
      </w:r>
      <w:r w:rsidRPr="002E356B">
        <w:t>r</w:t>
      </w:r>
      <w:r w:rsidR="004B64B6" w:rsidRPr="002E356B">
        <w:t>oles and responsibilities</w:t>
      </w:r>
    </w:p>
    <w:p w14:paraId="063AD843" w14:textId="490B061B" w:rsidR="00ED7216" w:rsidRPr="002E356B" w:rsidRDefault="00ED7216" w:rsidP="00ED7216">
      <w:pPr>
        <w:pStyle w:val="Tablecaption"/>
      </w:pPr>
      <w:r w:rsidRPr="002E356B">
        <w:t>Table 2.2</w:t>
      </w:r>
      <w:r w:rsidR="00353A40" w:rsidRPr="002E356B">
        <w:t>:</w:t>
      </w:r>
      <w:r w:rsidRPr="002E356B">
        <w:t xml:space="preserve"> Roles and responsibilities</w:t>
      </w:r>
      <w:r w:rsidR="00EC3D72" w:rsidRPr="002E356B">
        <w:t xml:space="preserve"> for notifying the next of kin, guardian or key support person</w:t>
      </w:r>
    </w:p>
    <w:tbl>
      <w:tblPr>
        <w:tblStyle w:val="ListTable6Colorful"/>
        <w:tblW w:w="0" w:type="auto"/>
        <w:tblLook w:val="04A0" w:firstRow="1" w:lastRow="0" w:firstColumn="1" w:lastColumn="0" w:noHBand="0" w:noVBand="1"/>
      </w:tblPr>
      <w:tblGrid>
        <w:gridCol w:w="2250"/>
        <w:gridCol w:w="6822"/>
      </w:tblGrid>
      <w:tr w:rsidR="006F3DA4" w:rsidRPr="002E356B" w14:paraId="77A3EDF0" w14:textId="77777777" w:rsidTr="00E836E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50" w:type="dxa"/>
          </w:tcPr>
          <w:p w14:paraId="7CACEDBC" w14:textId="1C935A6A" w:rsidR="006F3DA4" w:rsidRPr="002E356B" w:rsidRDefault="00570F70" w:rsidP="00236F9D">
            <w:pPr>
              <w:pStyle w:val="Tablecolhead"/>
              <w:rPr>
                <w:b w:val="0"/>
              </w:rPr>
            </w:pPr>
            <w:r w:rsidRPr="002E356B">
              <w:t>Roles</w:t>
            </w:r>
          </w:p>
        </w:tc>
        <w:tc>
          <w:tcPr>
            <w:tcW w:w="6822" w:type="dxa"/>
          </w:tcPr>
          <w:p w14:paraId="11294760" w14:textId="77777777" w:rsidR="006F3DA4" w:rsidRPr="002E356B" w:rsidRDefault="006F3DA4" w:rsidP="00236F9D">
            <w:pPr>
              <w:pStyle w:val="Tablecolhead"/>
              <w:cnfStyle w:val="100000000000" w:firstRow="1" w:lastRow="0" w:firstColumn="0" w:lastColumn="0" w:oddVBand="0" w:evenVBand="0" w:oddHBand="0" w:evenHBand="0" w:firstRowFirstColumn="0" w:firstRowLastColumn="0" w:lastRowFirstColumn="0" w:lastRowLastColumn="0"/>
              <w:rPr>
                <w:b w:val="0"/>
              </w:rPr>
            </w:pPr>
            <w:r w:rsidRPr="002E356B">
              <w:t>Responsibilities</w:t>
            </w:r>
          </w:p>
        </w:tc>
      </w:tr>
      <w:tr w:rsidR="006F3DA4" w:rsidRPr="002E356B" w14:paraId="53B7542A" w14:textId="77777777" w:rsidTr="00E836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66EBF5A3" w14:textId="77777777" w:rsidR="006F3DA4" w:rsidRPr="007D3F7B" w:rsidRDefault="006F3DA4">
            <w:pPr>
              <w:pStyle w:val="Tabletext"/>
              <w:rPr>
                <w:b/>
              </w:rPr>
            </w:pPr>
            <w:r w:rsidRPr="007D3F7B">
              <w:rPr>
                <w:b/>
              </w:rPr>
              <w:t>Client</w:t>
            </w:r>
          </w:p>
        </w:tc>
        <w:tc>
          <w:tcPr>
            <w:tcW w:w="6822" w:type="dxa"/>
          </w:tcPr>
          <w:p w14:paraId="053B6C53" w14:textId="3C457ECA" w:rsidR="006F3DA4" w:rsidRPr="002E356B" w:rsidRDefault="00F97DA3" w:rsidP="006F3DA4">
            <w:pPr>
              <w:pStyle w:val="Tablebullet1"/>
              <w:cnfStyle w:val="000000100000" w:firstRow="0" w:lastRow="0" w:firstColumn="0" w:lastColumn="0" w:oddVBand="0" w:evenVBand="0" w:oddHBand="1" w:evenHBand="0" w:firstRowFirstColumn="0" w:firstRowLastColumn="0" w:lastRowFirstColumn="0" w:lastRowLastColumn="0"/>
            </w:pPr>
            <w:r w:rsidRPr="002E356B">
              <w:t>H</w:t>
            </w:r>
            <w:r w:rsidR="00D928CE" w:rsidRPr="002E356B">
              <w:t xml:space="preserve">ave </w:t>
            </w:r>
            <w:r w:rsidR="00A02533" w:rsidRPr="002E356B">
              <w:t>their views and wishes heard.</w:t>
            </w:r>
          </w:p>
        </w:tc>
      </w:tr>
      <w:tr w:rsidR="006F3DA4" w:rsidRPr="002E356B" w14:paraId="208EF2B9" w14:textId="77777777" w:rsidTr="00E836E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3B24A8F3" w14:textId="77777777" w:rsidR="006F3DA4" w:rsidRPr="007D3F7B" w:rsidRDefault="006F3DA4">
            <w:pPr>
              <w:pStyle w:val="Tabletext"/>
              <w:rPr>
                <w:b/>
              </w:rPr>
            </w:pPr>
            <w:r w:rsidRPr="007D3F7B">
              <w:rPr>
                <w:b/>
              </w:rPr>
              <w:t>Service provider</w:t>
            </w:r>
          </w:p>
        </w:tc>
        <w:tc>
          <w:tcPr>
            <w:tcW w:w="6822" w:type="dxa"/>
          </w:tcPr>
          <w:p w14:paraId="76694DBD" w14:textId="5BBF108E" w:rsidR="00D30437" w:rsidRPr="002E356B" w:rsidRDefault="00F97DA3" w:rsidP="006F3DA4">
            <w:pPr>
              <w:pStyle w:val="Tablebullet1"/>
              <w:cnfStyle w:val="000000010000" w:firstRow="0" w:lastRow="0" w:firstColumn="0" w:lastColumn="0" w:oddVBand="0" w:evenVBand="0" w:oddHBand="0" w:evenHBand="1" w:firstRowFirstColumn="0" w:firstRowLastColumn="0" w:lastRowFirstColumn="0" w:lastRowLastColumn="0"/>
            </w:pPr>
            <w:r w:rsidRPr="002E356B">
              <w:t>H</w:t>
            </w:r>
            <w:r w:rsidR="00D30437" w:rsidRPr="002E356B">
              <w:t>ear the views and wishes of the client.</w:t>
            </w:r>
          </w:p>
          <w:p w14:paraId="08723604" w14:textId="11BFF491" w:rsidR="006F3DA4" w:rsidRPr="002E356B" w:rsidRDefault="00F97DA3" w:rsidP="006F3DA4">
            <w:pPr>
              <w:pStyle w:val="Tablebullet1"/>
              <w:cnfStyle w:val="000000010000" w:firstRow="0" w:lastRow="0" w:firstColumn="0" w:lastColumn="0" w:oddVBand="0" w:evenVBand="0" w:oddHBand="0" w:evenHBand="1" w:firstRowFirstColumn="0" w:firstRowLastColumn="0" w:lastRowFirstColumn="0" w:lastRowLastColumn="0"/>
            </w:pPr>
            <w:r w:rsidRPr="002E356B">
              <w:t>U</w:t>
            </w:r>
            <w:r w:rsidR="006F3DA4" w:rsidRPr="002E356B">
              <w:t xml:space="preserve">ndertake all relevant actions listed in </w:t>
            </w:r>
            <w:r w:rsidR="00CE2F20" w:rsidRPr="002E356B">
              <w:t xml:space="preserve">section </w:t>
            </w:r>
            <w:r w:rsidR="006F3DA4" w:rsidRPr="002E356B">
              <w:t>2.</w:t>
            </w:r>
            <w:r w:rsidR="00760F98" w:rsidRPr="002E356B">
              <w:t>3.</w:t>
            </w:r>
          </w:p>
        </w:tc>
      </w:tr>
      <w:tr w:rsidR="006F3DA4" w:rsidRPr="002E356B" w14:paraId="41AC5756" w14:textId="77777777" w:rsidTr="00E836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270270AF" w14:textId="0ADE29FA" w:rsidR="006F3DA4" w:rsidRPr="007D3F7B" w:rsidRDefault="006F3DA4">
            <w:pPr>
              <w:pStyle w:val="Tabletext"/>
              <w:rPr>
                <w:b/>
              </w:rPr>
            </w:pPr>
            <w:r w:rsidRPr="007D3F7B">
              <w:rPr>
                <w:b/>
              </w:rPr>
              <w:t xml:space="preserve">Operations </w:t>
            </w:r>
            <w:r w:rsidR="007B096F" w:rsidRPr="007D3F7B">
              <w:rPr>
                <w:b/>
              </w:rPr>
              <w:t>S</w:t>
            </w:r>
            <w:r w:rsidRPr="007D3F7B">
              <w:rPr>
                <w:b/>
              </w:rPr>
              <w:t>upport</w:t>
            </w:r>
          </w:p>
        </w:tc>
        <w:tc>
          <w:tcPr>
            <w:tcW w:w="6822" w:type="dxa"/>
          </w:tcPr>
          <w:p w14:paraId="23A9BC5F" w14:textId="10CC872C" w:rsidR="006F3DA4" w:rsidRPr="002E356B" w:rsidRDefault="00F97DA3" w:rsidP="00E7626B">
            <w:pPr>
              <w:pStyle w:val="Tablebullet1"/>
              <w:cnfStyle w:val="000000100000" w:firstRow="0" w:lastRow="0" w:firstColumn="0" w:lastColumn="0" w:oddVBand="0" w:evenVBand="0" w:oddHBand="1" w:evenHBand="0" w:firstRowFirstColumn="0" w:firstRowLastColumn="0" w:lastRowFirstColumn="0" w:lastRowLastColumn="0"/>
            </w:pPr>
            <w:r w:rsidRPr="002E356B">
              <w:t>P</w:t>
            </w:r>
            <w:r w:rsidR="005B7A06" w:rsidRPr="002E356B">
              <w:t>rovide practice guidance and expert advice</w:t>
            </w:r>
            <w:r w:rsidR="002C7B3B" w:rsidRPr="002E356B">
              <w:t>.</w:t>
            </w:r>
            <w:r w:rsidR="005B7A06" w:rsidRPr="002E356B">
              <w:t xml:space="preserve"> </w:t>
            </w:r>
          </w:p>
        </w:tc>
      </w:tr>
      <w:tr w:rsidR="006F3DA4" w:rsidRPr="002E356B" w14:paraId="2EBD698D" w14:textId="77777777" w:rsidTr="00E836E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0B9F5B62" w14:textId="77777777" w:rsidR="006F3DA4" w:rsidRPr="007D3F7B" w:rsidRDefault="006F3DA4">
            <w:pPr>
              <w:pStyle w:val="Tabletext"/>
              <w:rPr>
                <w:b/>
              </w:rPr>
            </w:pPr>
            <w:r w:rsidRPr="007D3F7B">
              <w:rPr>
                <w:b/>
              </w:rPr>
              <w:t>Contract manager</w:t>
            </w:r>
          </w:p>
        </w:tc>
        <w:tc>
          <w:tcPr>
            <w:tcW w:w="6822" w:type="dxa"/>
          </w:tcPr>
          <w:p w14:paraId="7B81699B" w14:textId="77777777" w:rsidR="006F3DA4" w:rsidRPr="002E356B" w:rsidRDefault="006F3DA4">
            <w:pPr>
              <w:pStyle w:val="Tabletext"/>
              <w:cnfStyle w:val="000000010000" w:firstRow="0" w:lastRow="0" w:firstColumn="0" w:lastColumn="0" w:oddVBand="0" w:evenVBand="0" w:oddHBand="0" w:evenHBand="1" w:firstRowFirstColumn="0" w:firstRowLastColumn="0" w:lastRowFirstColumn="0" w:lastRowLastColumn="0"/>
            </w:pPr>
            <w:r w:rsidRPr="002E356B">
              <w:t>N/A</w:t>
            </w:r>
          </w:p>
        </w:tc>
      </w:tr>
      <w:tr w:rsidR="006F3DA4" w:rsidRPr="002E356B" w14:paraId="37AFD639" w14:textId="77777777" w:rsidTr="00E836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33872502" w14:textId="77777777" w:rsidR="006F3DA4" w:rsidRPr="007D3F7B" w:rsidRDefault="006F3DA4">
            <w:pPr>
              <w:pStyle w:val="Tabletext"/>
              <w:rPr>
                <w:b/>
              </w:rPr>
            </w:pPr>
            <w:r w:rsidRPr="007D3F7B">
              <w:rPr>
                <w:b/>
              </w:rPr>
              <w:t>System steward</w:t>
            </w:r>
          </w:p>
        </w:tc>
        <w:tc>
          <w:tcPr>
            <w:tcW w:w="6822" w:type="dxa"/>
          </w:tcPr>
          <w:p w14:paraId="62A38EF2" w14:textId="77777777" w:rsidR="006F3DA4" w:rsidRPr="002E356B" w:rsidRDefault="006F3DA4">
            <w:pPr>
              <w:pStyle w:val="Tabletext"/>
              <w:cnfStyle w:val="000000100000" w:firstRow="0" w:lastRow="0" w:firstColumn="0" w:lastColumn="0" w:oddVBand="0" w:evenVBand="0" w:oddHBand="1" w:evenHBand="0" w:firstRowFirstColumn="0" w:firstRowLastColumn="0" w:lastRowFirstColumn="0" w:lastRowLastColumn="0"/>
            </w:pPr>
            <w:r w:rsidRPr="002E356B">
              <w:t>N/A</w:t>
            </w:r>
          </w:p>
        </w:tc>
      </w:tr>
    </w:tbl>
    <w:p w14:paraId="2F7E6C1F" w14:textId="77777777" w:rsidR="009974DC" w:rsidRPr="002E356B" w:rsidRDefault="009974DC" w:rsidP="00F17F6C">
      <w:pPr>
        <w:pStyle w:val="Body"/>
      </w:pPr>
      <w:bookmarkStart w:id="40" w:name="_Ref143789087"/>
    </w:p>
    <w:p w14:paraId="44CEC43B" w14:textId="77777777" w:rsidR="006A3BF2" w:rsidRPr="002E356B" w:rsidRDefault="006A3BF2" w:rsidP="00705BD3">
      <w:pPr>
        <w:pStyle w:val="Body"/>
        <w:sectPr w:rsidR="006A3BF2" w:rsidRPr="002E356B" w:rsidSect="0061279B">
          <w:headerReference w:type="even" r:id="rId27"/>
          <w:headerReference w:type="default" r:id="rId28"/>
          <w:footerReference w:type="even" r:id="rId29"/>
          <w:footerReference w:type="default" r:id="rId30"/>
          <w:headerReference w:type="first" r:id="rId31"/>
          <w:pgSz w:w="11906" w:h="16838" w:code="9"/>
          <w:pgMar w:top="1418" w:right="1304" w:bottom="851" w:left="1304" w:header="680" w:footer="567" w:gutter="0"/>
          <w:pgNumType w:start="2"/>
          <w:cols w:space="340"/>
          <w:docGrid w:linePitch="360"/>
        </w:sectPr>
      </w:pPr>
    </w:p>
    <w:p w14:paraId="4AD666EE" w14:textId="655D2B35" w:rsidR="00BE3217" w:rsidRPr="002E356B" w:rsidRDefault="00BE3217" w:rsidP="00CE2F20">
      <w:pPr>
        <w:pStyle w:val="Heading2"/>
      </w:pPr>
      <w:bookmarkStart w:id="41" w:name="_2.4_Service_provider"/>
      <w:bookmarkStart w:id="42" w:name="_Ref178689567"/>
      <w:bookmarkStart w:id="43" w:name="_Toc237342728"/>
      <w:bookmarkStart w:id="44" w:name="_Toc237879729"/>
      <w:bookmarkEnd w:id="41"/>
      <w:r w:rsidRPr="002E356B">
        <w:lastRenderedPageBreak/>
        <w:t>2.</w:t>
      </w:r>
      <w:r w:rsidR="00BF7855" w:rsidRPr="002E356B">
        <w:t>4</w:t>
      </w:r>
      <w:r w:rsidRPr="002E356B">
        <w:t xml:space="preserve"> </w:t>
      </w:r>
      <w:bookmarkEnd w:id="39"/>
      <w:r w:rsidR="00746EA8" w:rsidRPr="002E356B">
        <w:t>Service provider reports the incident to Victoria Police</w:t>
      </w:r>
      <w:bookmarkEnd w:id="40"/>
      <w:bookmarkEnd w:id="42"/>
      <w:bookmarkEnd w:id="43"/>
      <w:bookmarkEnd w:id="44"/>
    </w:p>
    <w:p w14:paraId="1E379E11" w14:textId="2F3F4ED1" w:rsidR="00BE3217" w:rsidRPr="002E356B" w:rsidRDefault="003A4CB5" w:rsidP="00BE3217">
      <w:pPr>
        <w:pStyle w:val="Body"/>
      </w:pPr>
      <w:r w:rsidRPr="002E356B">
        <w:t>S</w:t>
      </w:r>
      <w:r w:rsidR="00BE3217" w:rsidRPr="002E356B">
        <w:t xml:space="preserve">ervice providers </w:t>
      </w:r>
      <w:r w:rsidR="006C1571" w:rsidRPr="002E356B">
        <w:t>must</w:t>
      </w:r>
      <w:r w:rsidR="00BE3217" w:rsidRPr="002E356B">
        <w:t xml:space="preserve"> </w:t>
      </w:r>
      <w:r w:rsidR="00306435" w:rsidRPr="002E356B">
        <w:t xml:space="preserve">report </w:t>
      </w:r>
      <w:r w:rsidR="00BE3217" w:rsidRPr="002E356B">
        <w:t>alleged criminal acts including allegations of abus</w:t>
      </w:r>
      <w:r w:rsidR="00402EED" w:rsidRPr="002E356B">
        <w:t>e</w:t>
      </w:r>
      <w:r w:rsidR="00A60B2C" w:rsidRPr="002E356B">
        <w:t xml:space="preserve"> to Victoria Police</w:t>
      </w:r>
      <w:r w:rsidR="00725B62" w:rsidRPr="002E356B">
        <w:t xml:space="preserve"> in specific </w:t>
      </w:r>
      <w:r w:rsidR="00A92CBC" w:rsidRPr="002E356B">
        <w:t>case</w:t>
      </w:r>
      <w:r w:rsidR="00725B62" w:rsidRPr="002E356B">
        <w:t>s</w:t>
      </w:r>
      <w:r w:rsidR="00ED3DE1" w:rsidRPr="002E356B">
        <w:t>.</w:t>
      </w:r>
      <w:r w:rsidR="00712082" w:rsidRPr="002E356B">
        <w:t xml:space="preserve"> The term </w:t>
      </w:r>
      <w:r w:rsidR="00EB06B9" w:rsidRPr="002E356B">
        <w:t>‘</w:t>
      </w:r>
      <w:r w:rsidR="00712082" w:rsidRPr="002E356B">
        <w:t>client victim</w:t>
      </w:r>
      <w:r w:rsidR="00EB06B9" w:rsidRPr="002E356B">
        <w:t>’</w:t>
      </w:r>
      <w:r w:rsidR="00712082" w:rsidRPr="002E356B">
        <w:t xml:space="preserve"> is used to distinguish actions required by service providers when the client is the victim of </w:t>
      </w:r>
      <w:r w:rsidR="0066050C" w:rsidRPr="002E356B">
        <w:t>an</w:t>
      </w:r>
      <w:r w:rsidR="00712082" w:rsidRPr="002E356B">
        <w:t xml:space="preserve"> alleged criminal act. </w:t>
      </w:r>
      <w:r w:rsidR="00CC41EE" w:rsidRPr="002E356B">
        <w:t xml:space="preserve">This section details the </w:t>
      </w:r>
      <w:r w:rsidR="00CE2F20" w:rsidRPr="002E356B">
        <w:t xml:space="preserve">added </w:t>
      </w:r>
      <w:r w:rsidR="00CC41EE" w:rsidRPr="002E356B">
        <w:t>requirements for reporting the incident to Victoria Police</w:t>
      </w:r>
      <w:r w:rsidR="00CE2F20" w:rsidRPr="002E356B">
        <w:t xml:space="preserve"> (summarised in Figure 2.2)</w:t>
      </w:r>
      <w:r w:rsidR="00CC41EE" w:rsidRPr="002E356B">
        <w:t>.</w:t>
      </w:r>
    </w:p>
    <w:p w14:paraId="7AE32C6A" w14:textId="5F2D3A37" w:rsidR="000B5E37" w:rsidRPr="002E356B" w:rsidRDefault="00096D4F" w:rsidP="00096D4F">
      <w:pPr>
        <w:pStyle w:val="Figurecaption"/>
      </w:pPr>
      <w:r w:rsidRPr="002E356B">
        <w:t>Figure 2.</w:t>
      </w:r>
      <w:r w:rsidR="005B5AA5" w:rsidRPr="002E356B">
        <w:t>2</w:t>
      </w:r>
      <w:r w:rsidR="000F560A" w:rsidRPr="002E356B">
        <w:t>:</w:t>
      </w:r>
      <w:r w:rsidR="00EB620A" w:rsidRPr="002E356B">
        <w:t xml:space="preserve"> Decision tree to report incidents to Victoria Police</w:t>
      </w:r>
    </w:p>
    <w:p w14:paraId="71357ADB" w14:textId="181511ED" w:rsidR="00EB620A" w:rsidRPr="002E356B" w:rsidRDefault="004F6A19" w:rsidP="00EB620A">
      <w:pPr>
        <w:pStyle w:val="Body"/>
      </w:pPr>
      <w:r w:rsidRPr="002E356B">
        <w:rPr>
          <w:noProof/>
        </w:rPr>
        <w:drawing>
          <wp:inline distT="0" distB="0" distL="0" distR="0" wp14:anchorId="7B5D6458" wp14:editId="0072DAA4">
            <wp:extent cx="8870457" cy="4191000"/>
            <wp:effectExtent l="0" t="0" r="6985" b="0"/>
            <wp:docPr id="1188427320" name="Picture 1" descr="Incident suspected of being a crime? If yes, can the client decide whether to report to police? If no, incident is not required to be reported to police.&#10;Can the Client decide whether to report to police? If yes, does the client consent to a report to police? If no, Report to police.&#10;Does the client consent to a report to police? If yes, report to police. If no, assess whether you must make a report to the police regardless of client consen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427320" name="Picture 1" descr="Incident suspected of being a crime? If yes, can the client decide whether to report to police? If no, incident is not required to be reported to police.&#10;Can the Client decide whether to report to police? If yes, does the client consent to a report to police? If no, Report to police.&#10;Does the client consent to a report to police? If yes, report to police. If no, assess whether you must make a report to the police regardless of client consent.&#10;"/>
                    <pic:cNvPicPr/>
                  </pic:nvPicPr>
                  <pic:blipFill>
                    <a:blip r:embed="rId32"/>
                    <a:stretch>
                      <a:fillRect/>
                    </a:stretch>
                  </pic:blipFill>
                  <pic:spPr>
                    <a:xfrm>
                      <a:off x="0" y="0"/>
                      <a:ext cx="8903914" cy="4206807"/>
                    </a:xfrm>
                    <a:prstGeom prst="rect">
                      <a:avLst/>
                    </a:prstGeom>
                  </pic:spPr>
                </pic:pic>
              </a:graphicData>
            </a:graphic>
          </wp:inline>
        </w:drawing>
      </w:r>
    </w:p>
    <w:p w14:paraId="4E87A4EC" w14:textId="77777777" w:rsidR="006A3BF2" w:rsidRPr="002E356B" w:rsidRDefault="006A3BF2" w:rsidP="00705BD3">
      <w:pPr>
        <w:pStyle w:val="Body"/>
        <w:sectPr w:rsidR="006A3BF2" w:rsidRPr="002E356B" w:rsidSect="006A3BF2">
          <w:pgSz w:w="16838" w:h="11906" w:orient="landscape" w:code="9"/>
          <w:pgMar w:top="1304" w:right="1418" w:bottom="1304" w:left="851" w:header="680" w:footer="567" w:gutter="0"/>
          <w:cols w:space="340"/>
          <w:docGrid w:linePitch="360"/>
        </w:sectPr>
      </w:pPr>
    </w:p>
    <w:p w14:paraId="317C712F" w14:textId="651F4B29" w:rsidR="00B07044" w:rsidRPr="002E356B" w:rsidRDefault="00570F70" w:rsidP="0030643A">
      <w:pPr>
        <w:pStyle w:val="Heading3"/>
      </w:pPr>
      <w:r w:rsidRPr="002E356B">
        <w:lastRenderedPageBreak/>
        <w:t xml:space="preserve">Service provider reports the incident to Victoria </w:t>
      </w:r>
      <w:r w:rsidR="00CE2F20" w:rsidRPr="002E356B">
        <w:t>P</w:t>
      </w:r>
      <w:r w:rsidRPr="002E356B">
        <w:t xml:space="preserve">olice </w:t>
      </w:r>
      <w:r w:rsidR="00D423AF" w:rsidRPr="002E356B">
        <w:t xml:space="preserve">– </w:t>
      </w:r>
      <w:r w:rsidRPr="002E356B">
        <w:t>p</w:t>
      </w:r>
      <w:r w:rsidR="00B07044" w:rsidRPr="002E356B">
        <w:t>olicy</w:t>
      </w:r>
    </w:p>
    <w:p w14:paraId="6C9E7062" w14:textId="64E27055" w:rsidR="002E01E9" w:rsidRPr="002E356B" w:rsidRDefault="003C0221">
      <w:pPr>
        <w:pStyle w:val="Numberdigit"/>
        <w:numPr>
          <w:ilvl w:val="0"/>
          <w:numId w:val="30"/>
        </w:numPr>
      </w:pPr>
      <w:r w:rsidRPr="002E356B">
        <w:t xml:space="preserve">Where an incident requires an </w:t>
      </w:r>
      <w:r w:rsidR="008064C9" w:rsidRPr="002E356B">
        <w:t>emergency</w:t>
      </w:r>
      <w:r w:rsidRPr="002E356B">
        <w:t xml:space="preserve"> response</w:t>
      </w:r>
      <w:r w:rsidR="00E56EBE" w:rsidRPr="002E356B">
        <w:t xml:space="preserve"> from police</w:t>
      </w:r>
      <w:r w:rsidRPr="002E356B">
        <w:t>, contact Triple Zero (000)</w:t>
      </w:r>
      <w:r w:rsidR="006C2AA1" w:rsidRPr="002E356B">
        <w:t>.</w:t>
      </w:r>
    </w:p>
    <w:p w14:paraId="619B28D3" w14:textId="36B9AE64" w:rsidR="00465F52" w:rsidRPr="002E356B" w:rsidRDefault="00DC6974">
      <w:pPr>
        <w:pStyle w:val="Numberdigit"/>
        <w:numPr>
          <w:ilvl w:val="0"/>
          <w:numId w:val="30"/>
        </w:numPr>
      </w:pPr>
      <w:r w:rsidRPr="002E356B">
        <w:t xml:space="preserve">If a crime </w:t>
      </w:r>
      <w:r w:rsidRPr="008056D9">
        <w:t xml:space="preserve">is suspected to have occurred, the </w:t>
      </w:r>
      <w:r w:rsidR="008927F0" w:rsidRPr="008056D9">
        <w:t xml:space="preserve">service provider must ensure </w:t>
      </w:r>
      <w:r w:rsidR="0094020A" w:rsidRPr="008056D9">
        <w:t xml:space="preserve">the incident </w:t>
      </w:r>
      <w:r w:rsidR="003C4390" w:rsidRPr="008056D9">
        <w:t xml:space="preserve">is reported </w:t>
      </w:r>
      <w:r w:rsidR="0094020A" w:rsidRPr="008056D9">
        <w:t>to V</w:t>
      </w:r>
      <w:r w:rsidR="0050586D" w:rsidRPr="008056D9">
        <w:t>ictoria</w:t>
      </w:r>
      <w:r w:rsidR="0050586D" w:rsidRPr="002E356B">
        <w:t xml:space="preserve"> Police </w:t>
      </w:r>
      <w:r w:rsidR="0050586D" w:rsidRPr="002E356B">
        <w:rPr>
          <w:b/>
          <w:bCs/>
        </w:rPr>
        <w:t>if</w:t>
      </w:r>
      <w:r w:rsidR="0050586D" w:rsidRPr="002E356B">
        <w:t xml:space="preserve"> </w:t>
      </w:r>
      <w:r w:rsidR="008A7E29" w:rsidRPr="002E356B">
        <w:t>t</w:t>
      </w:r>
      <w:r w:rsidR="00E5684A" w:rsidRPr="002E356B">
        <w:t>he client</w:t>
      </w:r>
      <w:r w:rsidR="00B655E0" w:rsidRPr="002E356B">
        <w:t xml:space="preserve"> victim</w:t>
      </w:r>
      <w:r w:rsidR="00E5684A" w:rsidRPr="002E356B">
        <w:t xml:space="preserve"> consents to police involvement</w:t>
      </w:r>
      <w:r w:rsidR="00CE2F20" w:rsidRPr="002E356B">
        <w:t>.</w:t>
      </w:r>
    </w:p>
    <w:p w14:paraId="458D18E8" w14:textId="58D3C150" w:rsidR="003C0221" w:rsidRPr="002E356B" w:rsidRDefault="00274094">
      <w:pPr>
        <w:pStyle w:val="Numberdigit"/>
        <w:numPr>
          <w:ilvl w:val="0"/>
          <w:numId w:val="30"/>
        </w:numPr>
      </w:pPr>
      <w:r w:rsidRPr="002E356B">
        <w:t xml:space="preserve">The client victim </w:t>
      </w:r>
      <w:r w:rsidRPr="0021067D">
        <w:t>has</w:t>
      </w:r>
      <w:r w:rsidRPr="002E356B">
        <w:t xml:space="preserve"> the right to decide whether to involve Victoria Police in an incident</w:t>
      </w:r>
      <w:r w:rsidR="00514958" w:rsidRPr="002E356B">
        <w:t xml:space="preserve"> except</w:t>
      </w:r>
      <w:r w:rsidR="00DD1856" w:rsidRPr="002E356B">
        <w:t xml:space="preserve"> when</w:t>
      </w:r>
      <w:r w:rsidR="0030643A" w:rsidRPr="002E356B">
        <w:t>:</w:t>
      </w:r>
    </w:p>
    <w:p w14:paraId="3ADE468B" w14:textId="34328715" w:rsidR="00514958" w:rsidRPr="002E356B" w:rsidRDefault="00BC7A83" w:rsidP="00462600">
      <w:pPr>
        <w:pStyle w:val="Bulletafternumbers1"/>
      </w:pPr>
      <w:r w:rsidRPr="002E356B">
        <w:t>t</w:t>
      </w:r>
      <w:r w:rsidR="00514958" w:rsidRPr="002E356B">
        <w:t>he</w:t>
      </w:r>
      <w:r w:rsidR="00084281" w:rsidRPr="002E356B">
        <w:t xml:space="preserve"> client victim </w:t>
      </w:r>
      <w:r w:rsidR="00D10A0F" w:rsidRPr="002E356B">
        <w:t>is</w:t>
      </w:r>
      <w:r w:rsidR="00E56EBE" w:rsidRPr="002E356B">
        <w:t xml:space="preserve"> under 18 years of age </w:t>
      </w:r>
      <w:r w:rsidR="00084281" w:rsidRPr="002E356B">
        <w:t xml:space="preserve">and abuse </w:t>
      </w:r>
      <w:r w:rsidR="00E56EBE" w:rsidRPr="002E356B">
        <w:t>has been alleged to have occurred</w:t>
      </w:r>
    </w:p>
    <w:p w14:paraId="76EB07CC" w14:textId="55E7AF26" w:rsidR="00514958" w:rsidRPr="002E356B" w:rsidRDefault="00BC7A83" w:rsidP="00462600">
      <w:pPr>
        <w:pStyle w:val="Bulletafternumbers1"/>
      </w:pPr>
      <w:r w:rsidRPr="002E356B">
        <w:t>t</w:t>
      </w:r>
      <w:r w:rsidR="00514958" w:rsidRPr="002E356B">
        <w:t xml:space="preserve">he client victim has a cognitive impairment </w:t>
      </w:r>
      <w:r w:rsidRPr="002E356B">
        <w:t xml:space="preserve">that affect </w:t>
      </w:r>
      <w:r w:rsidR="00514958" w:rsidRPr="002E356B">
        <w:t>their decision-making ability</w:t>
      </w:r>
      <w:r w:rsidRPr="002E356B">
        <w:t>,</w:t>
      </w:r>
      <w:r w:rsidR="00583E4E" w:rsidRPr="002E356B">
        <w:t xml:space="preserve"> or</w:t>
      </w:r>
    </w:p>
    <w:p w14:paraId="1598698D" w14:textId="34373B58" w:rsidR="00514958" w:rsidRPr="002E356B" w:rsidRDefault="00BC7A83" w:rsidP="00462600">
      <w:pPr>
        <w:pStyle w:val="Bulletafternumbers1"/>
      </w:pPr>
      <w:r w:rsidRPr="002E356B">
        <w:t>t</w:t>
      </w:r>
      <w:r w:rsidR="00514958" w:rsidRPr="002E356B">
        <w:t>he client victim or other service users are at risk of violence or abuse from the subject of allegation</w:t>
      </w:r>
      <w:r w:rsidR="00583E4E" w:rsidRPr="002E356B">
        <w:t>.</w:t>
      </w:r>
    </w:p>
    <w:p w14:paraId="1C7B1E03" w14:textId="45EC6015" w:rsidR="00514958" w:rsidRPr="002E356B" w:rsidRDefault="00227576" w:rsidP="00800754">
      <w:pPr>
        <w:pStyle w:val="Bodyafterbullets"/>
        <w:ind w:left="394"/>
      </w:pPr>
      <w:r w:rsidRPr="002E356B">
        <w:t xml:space="preserve">If </w:t>
      </w:r>
      <w:r w:rsidR="00F37A26" w:rsidRPr="002E356B">
        <w:t>any</w:t>
      </w:r>
      <w:r w:rsidRPr="002E356B">
        <w:t xml:space="preserve"> of the above criteria are met, the service provider must report the incident to Victoria Police</w:t>
      </w:r>
      <w:r w:rsidR="00621AE3" w:rsidRPr="002E356B">
        <w:t xml:space="preserve"> as soon as reasonably practicable</w:t>
      </w:r>
      <w:r w:rsidR="00CE2F20" w:rsidRPr="002E356B">
        <w:t>. This is the case</w:t>
      </w:r>
      <w:r w:rsidRPr="002E356B">
        <w:t xml:space="preserve"> even if the client victim does not consent </w:t>
      </w:r>
      <w:r w:rsidR="00662402" w:rsidRPr="002E356B">
        <w:t>for Victoria Police to be notified</w:t>
      </w:r>
      <w:r w:rsidR="00583E4E" w:rsidRPr="002E356B">
        <w:t>.</w:t>
      </w:r>
    </w:p>
    <w:p w14:paraId="0153E70D" w14:textId="25A6D90A" w:rsidR="00C52CEC" w:rsidRPr="002E356B" w:rsidRDefault="00C52CEC">
      <w:pPr>
        <w:pStyle w:val="Numberdigit"/>
        <w:numPr>
          <w:ilvl w:val="0"/>
          <w:numId w:val="30"/>
        </w:numPr>
      </w:pPr>
      <w:r w:rsidRPr="002E356B">
        <w:t>When the client is the subject of allegation</w:t>
      </w:r>
      <w:r w:rsidR="006F051C" w:rsidRPr="002E356B">
        <w:t xml:space="preserve"> and Victoria Police </w:t>
      </w:r>
      <w:r w:rsidR="00BD3AA0" w:rsidRPr="002E356B">
        <w:t>has been notified</w:t>
      </w:r>
      <w:r w:rsidRPr="002E356B">
        <w:t xml:space="preserve">, the service provider must consult with Victoria Police </w:t>
      </w:r>
      <w:r w:rsidR="00D423AF" w:rsidRPr="002E356B">
        <w:t>about</w:t>
      </w:r>
      <w:r w:rsidRPr="002E356B">
        <w:t xml:space="preserve"> whether the client should be told </w:t>
      </w:r>
      <w:r w:rsidR="00D423AF" w:rsidRPr="002E356B">
        <w:t xml:space="preserve">about </w:t>
      </w:r>
      <w:r w:rsidRPr="002E356B">
        <w:t>the report</w:t>
      </w:r>
      <w:r w:rsidR="007E24F4" w:rsidRPr="002E356B">
        <w:t xml:space="preserve"> and to </w:t>
      </w:r>
      <w:r w:rsidR="001A6ED2" w:rsidRPr="002E356B">
        <w:t>collaborate on how to proceed.</w:t>
      </w:r>
    </w:p>
    <w:p w14:paraId="7F53AD80" w14:textId="75A73E4C" w:rsidR="00A34C47" w:rsidRPr="002E356B" w:rsidRDefault="00570F70" w:rsidP="00A34C47">
      <w:pPr>
        <w:pStyle w:val="Heading3"/>
      </w:pPr>
      <w:r w:rsidRPr="002E356B">
        <w:t xml:space="preserve">Service provider reports the incident to Victoria </w:t>
      </w:r>
      <w:r w:rsidR="00CE2F20" w:rsidRPr="002E356B">
        <w:t>P</w:t>
      </w:r>
      <w:r w:rsidRPr="002E356B">
        <w:t xml:space="preserve">olice </w:t>
      </w:r>
      <w:r w:rsidR="00D423AF" w:rsidRPr="002E356B">
        <w:t xml:space="preserve">– </w:t>
      </w:r>
      <w:r w:rsidRPr="002E356B">
        <w:t>i</w:t>
      </w:r>
      <w:r w:rsidR="00A34C47" w:rsidRPr="002E356B">
        <w:t>mplementation guidance</w:t>
      </w:r>
    </w:p>
    <w:p w14:paraId="75324922" w14:textId="564249C6" w:rsidR="005C7483" w:rsidRPr="002E356B" w:rsidRDefault="005C7483" w:rsidP="005C7483">
      <w:pPr>
        <w:pStyle w:val="Heading4"/>
      </w:pPr>
      <w:r w:rsidRPr="002E356B">
        <w:t xml:space="preserve">Informing the client </w:t>
      </w:r>
      <w:r w:rsidR="00E77CBB" w:rsidRPr="002E356B">
        <w:t xml:space="preserve">victim </w:t>
      </w:r>
      <w:r w:rsidRPr="002E356B">
        <w:t>of the actions that will be taken</w:t>
      </w:r>
    </w:p>
    <w:p w14:paraId="252C8966" w14:textId="455D3DC1" w:rsidR="005C7483" w:rsidRPr="002E356B" w:rsidRDefault="005C7483" w:rsidP="005C7483">
      <w:pPr>
        <w:pStyle w:val="Body"/>
      </w:pPr>
      <w:r w:rsidRPr="002E356B">
        <w:t>When a report is made to Victoria Police, the service provider must inform the client</w:t>
      </w:r>
      <w:r w:rsidR="00321661" w:rsidRPr="002E356B">
        <w:t xml:space="preserve"> victim</w:t>
      </w:r>
      <w:r w:rsidRPr="002E356B">
        <w:t xml:space="preserve">. Service providers must provide the following information to the client </w:t>
      </w:r>
      <w:r w:rsidR="006301A9" w:rsidRPr="002E356B">
        <w:t xml:space="preserve">victim </w:t>
      </w:r>
      <w:r w:rsidRPr="002E356B">
        <w:t xml:space="preserve">to support them in making an informed decision about whether to </w:t>
      </w:r>
      <w:r w:rsidR="006715F4" w:rsidRPr="002E356B">
        <w:t>take part</w:t>
      </w:r>
      <w:r w:rsidRPr="002E356B">
        <w:t xml:space="preserve"> in a Victoria Police investigation:</w:t>
      </w:r>
    </w:p>
    <w:p w14:paraId="389FE532" w14:textId="4A307862" w:rsidR="005C7483" w:rsidRPr="002E356B" w:rsidRDefault="00166B47" w:rsidP="005C7483">
      <w:pPr>
        <w:pStyle w:val="Bullet1"/>
        <w:tabs>
          <w:tab w:val="clear" w:pos="397"/>
        </w:tabs>
        <w:ind w:left="284" w:hanging="284"/>
      </w:pPr>
      <w:r w:rsidRPr="002E356B">
        <w:t>w</w:t>
      </w:r>
      <w:r w:rsidR="005C7483" w:rsidRPr="002E356B">
        <w:t xml:space="preserve">hether the matter </w:t>
      </w:r>
      <w:r w:rsidR="005D5502" w:rsidRPr="002E356B">
        <w:t>must</w:t>
      </w:r>
      <w:r w:rsidR="005C7483" w:rsidRPr="002E356B">
        <w:t xml:space="preserve"> be reported to Victoria Police regardless of the client’s consent</w:t>
      </w:r>
    </w:p>
    <w:p w14:paraId="69289284" w14:textId="1BAA7742" w:rsidR="005C7483" w:rsidRPr="002E356B" w:rsidRDefault="00166B47" w:rsidP="005C7483">
      <w:pPr>
        <w:pStyle w:val="Bullet1"/>
        <w:tabs>
          <w:tab w:val="clear" w:pos="397"/>
        </w:tabs>
        <w:ind w:left="284" w:hanging="284"/>
      </w:pPr>
      <w:r w:rsidRPr="002E356B">
        <w:t>t</w:t>
      </w:r>
      <w:r w:rsidR="005C7483" w:rsidRPr="002E356B">
        <w:t>hat Victoria Police may, or may not, investigate the incident</w:t>
      </w:r>
    </w:p>
    <w:p w14:paraId="5489CC9C" w14:textId="2BFBD4F2" w:rsidR="005C7483" w:rsidRPr="002E356B" w:rsidRDefault="00166B47" w:rsidP="005C7483">
      <w:pPr>
        <w:pStyle w:val="Bullet1"/>
        <w:tabs>
          <w:tab w:val="clear" w:pos="397"/>
        </w:tabs>
        <w:ind w:left="284" w:hanging="284"/>
      </w:pPr>
      <w:r w:rsidRPr="002E356B">
        <w:t>p</w:t>
      </w:r>
      <w:r w:rsidR="005C7483" w:rsidRPr="002E356B">
        <w:t>olice officers may want to interview the client and take a statement</w:t>
      </w:r>
    </w:p>
    <w:p w14:paraId="457B63C6" w14:textId="168077F0" w:rsidR="005C7483" w:rsidRPr="002E356B" w:rsidRDefault="00166B47" w:rsidP="005C7483">
      <w:pPr>
        <w:pStyle w:val="Bullet1"/>
        <w:tabs>
          <w:tab w:val="clear" w:pos="397"/>
        </w:tabs>
        <w:ind w:left="284" w:hanging="284"/>
      </w:pPr>
      <w:r w:rsidRPr="002E356B">
        <w:t>t</w:t>
      </w:r>
      <w:r w:rsidR="005C7483" w:rsidRPr="002E356B">
        <w:t xml:space="preserve">he client can choose whether to </w:t>
      </w:r>
      <w:r w:rsidR="006715F4" w:rsidRPr="002E356B">
        <w:t>take part</w:t>
      </w:r>
      <w:r w:rsidR="005C7483" w:rsidRPr="002E356B">
        <w:t xml:space="preserve"> in the police investigation</w:t>
      </w:r>
    </w:p>
    <w:p w14:paraId="29AF7A5F" w14:textId="5985F0FA" w:rsidR="005C7483" w:rsidRPr="002E356B" w:rsidRDefault="005C7483" w:rsidP="005C7483">
      <w:pPr>
        <w:pStyle w:val="Bullet1"/>
        <w:tabs>
          <w:tab w:val="clear" w:pos="397"/>
        </w:tabs>
        <w:ind w:left="284" w:hanging="284"/>
      </w:pPr>
      <w:r w:rsidRPr="002E356B">
        <w:t>Victoria Police will decide whether to charge the subject of allegation with an offence</w:t>
      </w:r>
    </w:p>
    <w:p w14:paraId="4BF66760" w14:textId="31E2D6D7" w:rsidR="005C7483" w:rsidRPr="002E356B" w:rsidRDefault="00166B47" w:rsidP="005C7483">
      <w:pPr>
        <w:pStyle w:val="Bullet1"/>
        <w:tabs>
          <w:tab w:val="clear" w:pos="397"/>
        </w:tabs>
        <w:ind w:left="284" w:hanging="284"/>
      </w:pPr>
      <w:r w:rsidRPr="002E356B">
        <w:t>a</w:t>
      </w:r>
      <w:r w:rsidR="005C7483" w:rsidRPr="002E356B">
        <w:t xml:space="preserve"> parent, guardian, Independent Person or Independent Third Person can be present throughout contact with the police, to provide support to the client</w:t>
      </w:r>
    </w:p>
    <w:p w14:paraId="46E8B80C" w14:textId="6658D68A" w:rsidR="005C7483" w:rsidRPr="002E356B" w:rsidRDefault="00166B47" w:rsidP="005C7483">
      <w:pPr>
        <w:pStyle w:val="Bullet1"/>
        <w:tabs>
          <w:tab w:val="clear" w:pos="397"/>
        </w:tabs>
        <w:ind w:left="284" w:hanging="284"/>
      </w:pPr>
      <w:r w:rsidRPr="002E356B">
        <w:t>r</w:t>
      </w:r>
      <w:r w:rsidR="005C7483" w:rsidRPr="002E356B">
        <w:t>esources and help to seek support or legal advice.</w:t>
      </w:r>
    </w:p>
    <w:p w14:paraId="660ED621" w14:textId="712AD014" w:rsidR="00931E66" w:rsidRPr="002E356B" w:rsidRDefault="00931E66" w:rsidP="00A75C9E">
      <w:pPr>
        <w:pStyle w:val="Heading4"/>
      </w:pPr>
      <w:r w:rsidRPr="002E356B">
        <w:t>Notifying</w:t>
      </w:r>
      <w:r w:rsidR="009555C4" w:rsidRPr="002E356B">
        <w:t xml:space="preserve"> Victoria Police</w:t>
      </w:r>
    </w:p>
    <w:p w14:paraId="2DCEB94A" w14:textId="6CBFC3FA" w:rsidR="009E6B2E" w:rsidRPr="002E356B" w:rsidRDefault="00794F2A" w:rsidP="00ED006B">
      <w:pPr>
        <w:pStyle w:val="Body"/>
      </w:pPr>
      <w:r w:rsidRPr="002E356B">
        <w:t>Client</w:t>
      </w:r>
      <w:r w:rsidR="00863E85" w:rsidRPr="002E356B">
        <w:t xml:space="preserve"> victims</w:t>
      </w:r>
      <w:r w:rsidRPr="002E356B">
        <w:t xml:space="preserve"> may initially decline involving Victoria Police and change their mind later. </w:t>
      </w:r>
      <w:r w:rsidR="009E6B2E" w:rsidRPr="002E356B">
        <w:t>When the client victim is over 18 years of age, it is not necessary for the client victim to decide immediately about whether to report to Victoria Police.</w:t>
      </w:r>
    </w:p>
    <w:p w14:paraId="7EA7E506" w14:textId="13CE2EDB" w:rsidR="00794F2A" w:rsidRPr="002E356B" w:rsidRDefault="00794F2A" w:rsidP="00ED006B">
      <w:pPr>
        <w:pStyle w:val="Body"/>
      </w:pPr>
      <w:r w:rsidRPr="002E356B">
        <w:t xml:space="preserve">When an emergency response is not </w:t>
      </w:r>
      <w:r w:rsidR="005D5502" w:rsidRPr="002E356B">
        <w:t xml:space="preserve">needed </w:t>
      </w:r>
      <w:r w:rsidR="00A65DCA" w:rsidRPr="002E356B">
        <w:t>and the client</w:t>
      </w:r>
      <w:r w:rsidR="00863E85" w:rsidRPr="002E356B">
        <w:t xml:space="preserve"> victim</w:t>
      </w:r>
      <w:r w:rsidR="00A65DCA" w:rsidRPr="002E356B">
        <w:t xml:space="preserve"> consents to contact with Victoria Police,</w:t>
      </w:r>
      <w:r w:rsidR="002437DE" w:rsidRPr="002E356B">
        <w:t xml:space="preserve"> </w:t>
      </w:r>
      <w:r w:rsidRPr="002E356B">
        <w:t xml:space="preserve">speak with the general duties police unit. Some areas will be covered by Victoria Police’s Sexual Offences and Child Abuse </w:t>
      </w:r>
      <w:r w:rsidR="00AE553C" w:rsidRPr="002E356B">
        <w:t>Investigation</w:t>
      </w:r>
      <w:r w:rsidRPr="002E356B">
        <w:t xml:space="preserve"> Team. Victoria Police will advise of next steps.</w:t>
      </w:r>
    </w:p>
    <w:p w14:paraId="5312B511" w14:textId="49AACAE9" w:rsidR="00BD2210" w:rsidRPr="002E356B" w:rsidRDefault="00BE3217" w:rsidP="00BE3217">
      <w:pPr>
        <w:pStyle w:val="Body"/>
      </w:pPr>
      <w:r w:rsidRPr="002E356B">
        <w:t xml:space="preserve">If the client </w:t>
      </w:r>
      <w:r w:rsidR="00794EDD" w:rsidRPr="002E356B">
        <w:t xml:space="preserve">victim </w:t>
      </w:r>
      <w:r w:rsidRPr="002E356B">
        <w:t>does not consent to the incident being reported to Victoria Police and has capacity to make this decision, this wish should be respected. The</w:t>
      </w:r>
      <w:r w:rsidR="00287FC0" w:rsidRPr="002E356B">
        <w:t xml:space="preserve"> policy stipulates the</w:t>
      </w:r>
      <w:r w:rsidRPr="002E356B">
        <w:t xml:space="preserve"> times when Victoria Police must be notified of an incident, even if the client</w:t>
      </w:r>
      <w:r w:rsidR="00196246" w:rsidRPr="002E356B">
        <w:t xml:space="preserve"> victim</w:t>
      </w:r>
      <w:r w:rsidRPr="002E356B">
        <w:t xml:space="preserve"> doesn’t wish for this to occur. </w:t>
      </w:r>
      <w:r w:rsidR="00066859" w:rsidRPr="002E356B">
        <w:t xml:space="preserve">In these </w:t>
      </w:r>
      <w:r w:rsidR="00A92CBC" w:rsidRPr="002E356B">
        <w:t>case</w:t>
      </w:r>
      <w:r w:rsidR="00066859" w:rsidRPr="002E356B">
        <w:t xml:space="preserve">s, the service provider must </w:t>
      </w:r>
      <w:r w:rsidR="00D50718" w:rsidRPr="002E356B">
        <w:t xml:space="preserve">explain to the client why they </w:t>
      </w:r>
      <w:r w:rsidR="005231D1" w:rsidRPr="002E356B">
        <w:t xml:space="preserve">must report the incident to </w:t>
      </w:r>
      <w:r w:rsidR="005231D1" w:rsidRPr="002E356B">
        <w:lastRenderedPageBreak/>
        <w:t xml:space="preserve">Victoria Police and plan to </w:t>
      </w:r>
      <w:r w:rsidR="00626F36" w:rsidRPr="002E356B">
        <w:t>support the client to be involved in the CIMS report and follow-up process, as much as is reasonably possible</w:t>
      </w:r>
      <w:r w:rsidR="00DC3A0D" w:rsidRPr="002E356B">
        <w:t>.</w:t>
      </w:r>
    </w:p>
    <w:p w14:paraId="3033D227" w14:textId="7EB770C8" w:rsidR="00C536A6" w:rsidRPr="002E356B" w:rsidRDefault="00C536A6" w:rsidP="00B531AF">
      <w:pPr>
        <w:pStyle w:val="Heading4"/>
      </w:pPr>
      <w:r w:rsidRPr="002E356B">
        <w:t>Reducing the criminalisation of young people in residential care</w:t>
      </w:r>
    </w:p>
    <w:p w14:paraId="1E49F271" w14:textId="67E843B9" w:rsidR="00C536A6" w:rsidRPr="002E356B" w:rsidRDefault="00C536A6" w:rsidP="00C536A6">
      <w:pPr>
        <w:pStyle w:val="Body"/>
      </w:pPr>
      <w:r w:rsidRPr="002E356B">
        <w:t xml:space="preserve">The department, </w:t>
      </w:r>
      <w:r w:rsidR="00462C8F" w:rsidRPr="002E356B">
        <w:t xml:space="preserve">residential care </w:t>
      </w:r>
      <w:r w:rsidRPr="002E356B">
        <w:t>service providers and Victoria Police have a joint responsibility to reduce the unnecessary and</w:t>
      </w:r>
      <w:r w:rsidR="00EB7693" w:rsidRPr="002E356B">
        <w:t>/or</w:t>
      </w:r>
      <w:r w:rsidRPr="002E356B">
        <w:t xml:space="preserve"> inappropriate contact of young people in residential care with</w:t>
      </w:r>
      <w:r w:rsidR="00EB7693" w:rsidRPr="002E356B">
        <w:t xml:space="preserve"> police and</w:t>
      </w:r>
      <w:r w:rsidRPr="002E356B">
        <w:t xml:space="preserve"> the criminal justice system.</w:t>
      </w:r>
    </w:p>
    <w:p w14:paraId="15E69DC3" w14:textId="5E72C53A" w:rsidR="00C536A6" w:rsidRPr="002E356B" w:rsidRDefault="004D6E99" w:rsidP="00C536A6">
      <w:pPr>
        <w:pStyle w:val="Body"/>
      </w:pPr>
      <w:r w:rsidRPr="002E356B">
        <w:t>A police response in a non-crisis situation</w:t>
      </w:r>
      <w:r w:rsidR="003C7518" w:rsidRPr="002E356B">
        <w:t xml:space="preserve"> within a residential care home</w:t>
      </w:r>
      <w:r w:rsidR="00462C8F" w:rsidRPr="002E356B">
        <w:t xml:space="preserve"> or the community should be the last resort and only considered after other</w:t>
      </w:r>
      <w:r w:rsidR="00AE7193" w:rsidRPr="002E356B">
        <w:t xml:space="preserve"> de-escalation strategies have been attempted without success</w:t>
      </w:r>
      <w:r w:rsidR="008801E2">
        <w:t>.</w:t>
      </w:r>
      <w:r w:rsidR="00AE7193" w:rsidRPr="002E356B">
        <w:rPr>
          <w:rStyle w:val="FootnoteReference"/>
        </w:rPr>
        <w:footnoteReference w:id="17"/>
      </w:r>
      <w:r w:rsidRPr="002E356B">
        <w:t xml:space="preserve"> </w:t>
      </w:r>
      <w:r w:rsidR="00C536A6" w:rsidRPr="002E356B">
        <w:t xml:space="preserve">In these </w:t>
      </w:r>
      <w:r w:rsidR="00CF6DA2" w:rsidRPr="002E356B">
        <w:t>cases</w:t>
      </w:r>
      <w:r w:rsidR="00C536A6" w:rsidRPr="002E356B">
        <w:t>, the analysis and learning from the incident is critical, to ensure the client’s behaviour support plan and case management plan are modified to mitigate involvement of Victoria Police.</w:t>
      </w:r>
    </w:p>
    <w:p w14:paraId="3D768BD1" w14:textId="232EB6DA" w:rsidR="009F26CD" w:rsidRPr="002E356B" w:rsidRDefault="00CD6AFA" w:rsidP="00C536A6">
      <w:pPr>
        <w:pStyle w:val="Body"/>
      </w:pPr>
      <w:r w:rsidRPr="002E356B">
        <w:t xml:space="preserve">The </w:t>
      </w:r>
      <w:r w:rsidRPr="002E356B">
        <w:rPr>
          <w:i/>
          <w:iCs/>
        </w:rPr>
        <w:t xml:space="preserve">Framework to reduce criminalisation </w:t>
      </w:r>
      <w:r w:rsidR="004F210A" w:rsidRPr="002E356B">
        <w:rPr>
          <w:i/>
          <w:iCs/>
        </w:rPr>
        <w:t>of</w:t>
      </w:r>
      <w:r w:rsidRPr="002E356B">
        <w:rPr>
          <w:i/>
          <w:iCs/>
        </w:rPr>
        <w:t xml:space="preserve"> young people in residential care</w:t>
      </w:r>
      <w:r w:rsidRPr="002E356B">
        <w:t xml:space="preserve"> does not impact on mandatory reporting and/or </w:t>
      </w:r>
      <w:r w:rsidR="00D423AF" w:rsidRPr="002E356B">
        <w:t xml:space="preserve">the </w:t>
      </w:r>
      <w:r w:rsidR="00876617" w:rsidRPr="002E356B">
        <w:t xml:space="preserve">need </w:t>
      </w:r>
      <w:r w:rsidRPr="002E356B">
        <w:t>to report crimes</w:t>
      </w:r>
      <w:r w:rsidR="004F210A" w:rsidRPr="002E356B">
        <w:t xml:space="preserve"> </w:t>
      </w:r>
      <w:r w:rsidRPr="002E356B">
        <w:t xml:space="preserve">to police. However, the </w:t>
      </w:r>
      <w:r w:rsidR="007A16C3" w:rsidRPr="002E356B">
        <w:t>f</w:t>
      </w:r>
      <w:r w:rsidRPr="002E356B">
        <w:t>ramework reduce</w:t>
      </w:r>
      <w:r w:rsidR="00876617" w:rsidRPr="002E356B">
        <w:t>s</w:t>
      </w:r>
      <w:r w:rsidRPr="002E356B">
        <w:t xml:space="preserve"> unnecessary police involvement in matters that would normally be dealt with by parents </w:t>
      </w:r>
      <w:r w:rsidR="009F26CD" w:rsidRPr="002E356B">
        <w:t>in a traditional home environment.</w:t>
      </w:r>
    </w:p>
    <w:p w14:paraId="4B3F0AF8" w14:textId="1E8C2E0B" w:rsidR="00C536A6" w:rsidRPr="002E356B" w:rsidRDefault="009F26CD" w:rsidP="00C536A6">
      <w:pPr>
        <w:pStyle w:val="Body"/>
      </w:pPr>
      <w:r w:rsidRPr="002E356B">
        <w:t>More information</w:t>
      </w:r>
      <w:r w:rsidR="00140794" w:rsidRPr="002E356B">
        <w:t xml:space="preserve"> </w:t>
      </w:r>
      <w:r w:rsidRPr="002E356B">
        <w:t xml:space="preserve">on the </w:t>
      </w:r>
      <w:r w:rsidR="007A16C3" w:rsidRPr="002E356B">
        <w:t>f</w:t>
      </w:r>
      <w:r w:rsidRPr="002E356B">
        <w:t xml:space="preserve">ramework </w:t>
      </w:r>
      <w:r w:rsidR="00D61335" w:rsidRPr="002E356B">
        <w:t>is</w:t>
      </w:r>
      <w:r w:rsidRPr="002E356B">
        <w:t xml:space="preserve"> on the </w:t>
      </w:r>
      <w:hyperlink r:id="rId33" w:history="1">
        <w:r w:rsidRPr="002E356B">
          <w:rPr>
            <w:rStyle w:val="Hyperlink"/>
          </w:rPr>
          <w:t>departmen</w:t>
        </w:r>
        <w:bookmarkStart w:id="45" w:name="_Hlt235794411"/>
        <w:bookmarkStart w:id="46" w:name="_Hlt235794412"/>
        <w:r w:rsidRPr="002E356B">
          <w:rPr>
            <w:rStyle w:val="Hyperlink"/>
          </w:rPr>
          <w:t>t</w:t>
        </w:r>
        <w:bookmarkEnd w:id="45"/>
        <w:bookmarkEnd w:id="46"/>
        <w:r w:rsidRPr="002E356B">
          <w:rPr>
            <w:rStyle w:val="Hyperlink"/>
          </w:rPr>
          <w:t xml:space="preserve">’s </w:t>
        </w:r>
        <w:r w:rsidR="00395837" w:rsidRPr="002E356B">
          <w:rPr>
            <w:rStyle w:val="Hyperlink"/>
          </w:rPr>
          <w:t>website</w:t>
        </w:r>
      </w:hyperlink>
      <w:r w:rsidR="005730F2" w:rsidRPr="008056D9">
        <w:rPr>
          <w:rStyle w:val="FootnoteReference"/>
        </w:rPr>
        <w:footnoteReference w:id="18"/>
      </w:r>
      <w:r w:rsidR="00C17730">
        <w:t>.</w:t>
      </w:r>
    </w:p>
    <w:p w14:paraId="2CA4121F" w14:textId="22BA1D13" w:rsidR="006F3DA4" w:rsidRPr="002E356B" w:rsidRDefault="00570F70" w:rsidP="004B64B6">
      <w:pPr>
        <w:pStyle w:val="Heading3"/>
      </w:pPr>
      <w:bookmarkStart w:id="47" w:name="_Ref143078228"/>
      <w:r w:rsidRPr="002E356B">
        <w:t xml:space="preserve">Service provider reports the incident to Victoria </w:t>
      </w:r>
      <w:r w:rsidR="00EC3D72" w:rsidRPr="002E356B">
        <w:t>P</w:t>
      </w:r>
      <w:r w:rsidRPr="002E356B">
        <w:t xml:space="preserve">olice </w:t>
      </w:r>
      <w:r w:rsidR="00D423AF" w:rsidRPr="002E356B">
        <w:t xml:space="preserve">– </w:t>
      </w:r>
      <w:r w:rsidRPr="002E356B">
        <w:t>r</w:t>
      </w:r>
      <w:r w:rsidR="004B64B6" w:rsidRPr="002E356B">
        <w:t>oles and responsibilities</w:t>
      </w:r>
    </w:p>
    <w:p w14:paraId="632DF19E" w14:textId="58FA2902" w:rsidR="00ED7216" w:rsidRPr="002E356B" w:rsidRDefault="00ED7216" w:rsidP="00ED7216">
      <w:pPr>
        <w:pStyle w:val="Tablecaption"/>
      </w:pPr>
      <w:r w:rsidRPr="002E356B">
        <w:t>Table 2.3</w:t>
      </w:r>
      <w:r w:rsidR="00543E23" w:rsidRPr="002E356B">
        <w:t>:</w:t>
      </w:r>
      <w:r w:rsidRPr="002E356B">
        <w:t xml:space="preserve"> Roles and responsibilities</w:t>
      </w:r>
      <w:r w:rsidR="00EC3D72" w:rsidRPr="002E356B">
        <w:t xml:space="preserve"> for reporting the incident to Victoria Police</w:t>
      </w:r>
    </w:p>
    <w:tbl>
      <w:tblPr>
        <w:tblStyle w:val="ListTable6Colorful"/>
        <w:tblW w:w="0" w:type="auto"/>
        <w:tblLook w:val="04A0" w:firstRow="1" w:lastRow="0" w:firstColumn="1" w:lastColumn="0" w:noHBand="0" w:noVBand="1"/>
      </w:tblPr>
      <w:tblGrid>
        <w:gridCol w:w="2250"/>
        <w:gridCol w:w="6822"/>
      </w:tblGrid>
      <w:tr w:rsidR="006F3DA4" w:rsidRPr="002E356B" w14:paraId="217E83B6" w14:textId="77777777" w:rsidTr="00B31AA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50" w:type="dxa"/>
          </w:tcPr>
          <w:p w14:paraId="2D580821" w14:textId="5B1F2FAA" w:rsidR="006F3DA4" w:rsidRPr="00DF74BC" w:rsidRDefault="00570F70" w:rsidP="00236F9D">
            <w:pPr>
              <w:pStyle w:val="Tablecolhead"/>
            </w:pPr>
            <w:r w:rsidRPr="002E356B">
              <w:t>Roles</w:t>
            </w:r>
          </w:p>
        </w:tc>
        <w:tc>
          <w:tcPr>
            <w:tcW w:w="6822" w:type="dxa"/>
          </w:tcPr>
          <w:p w14:paraId="253C9DCD" w14:textId="77777777" w:rsidR="006F3DA4" w:rsidRPr="002E356B" w:rsidRDefault="006F3DA4" w:rsidP="00236F9D">
            <w:pPr>
              <w:pStyle w:val="Tablecolhead"/>
              <w:cnfStyle w:val="100000000000" w:firstRow="1" w:lastRow="0" w:firstColumn="0" w:lastColumn="0" w:oddVBand="0" w:evenVBand="0" w:oddHBand="0" w:evenHBand="0" w:firstRowFirstColumn="0" w:firstRowLastColumn="0" w:lastRowFirstColumn="0" w:lastRowLastColumn="0"/>
              <w:rPr>
                <w:b w:val="0"/>
              </w:rPr>
            </w:pPr>
            <w:r w:rsidRPr="002E356B">
              <w:t>Responsibilities</w:t>
            </w:r>
          </w:p>
        </w:tc>
      </w:tr>
      <w:tr w:rsidR="006F3DA4" w:rsidRPr="002E356B" w14:paraId="1B06144B" w14:textId="77777777" w:rsidTr="00E836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0D8FA67A" w14:textId="77777777" w:rsidR="006F3DA4" w:rsidRPr="00DF74BC" w:rsidRDefault="006F3DA4">
            <w:pPr>
              <w:pStyle w:val="Tabletext"/>
              <w:rPr>
                <w:b/>
              </w:rPr>
            </w:pPr>
            <w:r w:rsidRPr="00DF74BC">
              <w:rPr>
                <w:b/>
              </w:rPr>
              <w:t>Client</w:t>
            </w:r>
          </w:p>
        </w:tc>
        <w:tc>
          <w:tcPr>
            <w:tcW w:w="6822" w:type="dxa"/>
          </w:tcPr>
          <w:p w14:paraId="5AF24320" w14:textId="38F505BB" w:rsidR="006F3DA4" w:rsidRPr="002E356B" w:rsidRDefault="009A0AD1" w:rsidP="006F3DA4">
            <w:pPr>
              <w:pStyle w:val="Tablebullet1"/>
              <w:cnfStyle w:val="000000100000" w:firstRow="0" w:lastRow="0" w:firstColumn="0" w:lastColumn="0" w:oddVBand="0" w:evenVBand="0" w:oddHBand="1" w:evenHBand="0" w:firstRowFirstColumn="0" w:firstRowLastColumn="0" w:lastRowFirstColumn="0" w:lastRowLastColumn="0"/>
            </w:pPr>
            <w:r w:rsidRPr="002E356B">
              <w:t>H</w:t>
            </w:r>
            <w:r w:rsidR="00A02533" w:rsidRPr="002E356B">
              <w:t>ave their views and wishes heard</w:t>
            </w:r>
            <w:r w:rsidR="00F16576" w:rsidRPr="002E356B">
              <w:t>.</w:t>
            </w:r>
          </w:p>
        </w:tc>
      </w:tr>
      <w:tr w:rsidR="006F3DA4" w:rsidRPr="002E356B" w14:paraId="4D68C267" w14:textId="77777777" w:rsidTr="00E836E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534549C7" w14:textId="77777777" w:rsidR="006F3DA4" w:rsidRPr="00DF74BC" w:rsidRDefault="006F3DA4">
            <w:pPr>
              <w:pStyle w:val="Tabletext"/>
              <w:rPr>
                <w:b/>
              </w:rPr>
            </w:pPr>
            <w:r w:rsidRPr="00DF74BC">
              <w:rPr>
                <w:b/>
              </w:rPr>
              <w:t>Service provider</w:t>
            </w:r>
          </w:p>
        </w:tc>
        <w:tc>
          <w:tcPr>
            <w:tcW w:w="6822" w:type="dxa"/>
          </w:tcPr>
          <w:p w14:paraId="22B38531" w14:textId="09A5CBF9" w:rsidR="00D30437" w:rsidRPr="002E356B" w:rsidRDefault="009A0AD1" w:rsidP="006F3DA4">
            <w:pPr>
              <w:pStyle w:val="Tablebullet1"/>
              <w:cnfStyle w:val="000000010000" w:firstRow="0" w:lastRow="0" w:firstColumn="0" w:lastColumn="0" w:oddVBand="0" w:evenVBand="0" w:oddHBand="0" w:evenHBand="1" w:firstRowFirstColumn="0" w:firstRowLastColumn="0" w:lastRowFirstColumn="0" w:lastRowLastColumn="0"/>
            </w:pPr>
            <w:r w:rsidRPr="002E356B">
              <w:t>H</w:t>
            </w:r>
            <w:r w:rsidR="00D30437" w:rsidRPr="002E356B">
              <w:t>ear the views and wishes of the client.</w:t>
            </w:r>
          </w:p>
          <w:p w14:paraId="242C2A8A" w14:textId="47DB0162" w:rsidR="006F3DA4" w:rsidRPr="002E356B" w:rsidRDefault="009A0AD1" w:rsidP="006F3DA4">
            <w:pPr>
              <w:pStyle w:val="Tablebullet1"/>
              <w:cnfStyle w:val="000000010000" w:firstRow="0" w:lastRow="0" w:firstColumn="0" w:lastColumn="0" w:oddVBand="0" w:evenVBand="0" w:oddHBand="0" w:evenHBand="1" w:firstRowFirstColumn="0" w:firstRowLastColumn="0" w:lastRowFirstColumn="0" w:lastRowLastColumn="0"/>
            </w:pPr>
            <w:r w:rsidRPr="002E356B">
              <w:t>U</w:t>
            </w:r>
            <w:r w:rsidR="006F3DA4" w:rsidRPr="002E356B">
              <w:t xml:space="preserve">ndertake all relevant actions listed in </w:t>
            </w:r>
            <w:r w:rsidR="00A9174F" w:rsidRPr="002E356B">
              <w:t>section</w:t>
            </w:r>
            <w:r w:rsidR="006F3DA4" w:rsidRPr="002E356B">
              <w:t xml:space="preserve"> 2.</w:t>
            </w:r>
            <w:r w:rsidR="00760F98" w:rsidRPr="002E356B">
              <w:t>4</w:t>
            </w:r>
            <w:r w:rsidR="29CAC13F" w:rsidRPr="002E356B">
              <w:t>.</w:t>
            </w:r>
          </w:p>
        </w:tc>
      </w:tr>
      <w:tr w:rsidR="006F3DA4" w:rsidRPr="002E356B" w14:paraId="0E2310FD" w14:textId="77777777" w:rsidTr="00E836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46F6D431" w14:textId="10041A08" w:rsidR="006F3DA4" w:rsidRPr="00DF74BC" w:rsidRDefault="006F3DA4">
            <w:pPr>
              <w:pStyle w:val="Tabletext"/>
              <w:rPr>
                <w:b/>
              </w:rPr>
            </w:pPr>
            <w:r w:rsidRPr="00DF74BC">
              <w:rPr>
                <w:b/>
              </w:rPr>
              <w:t xml:space="preserve">Operations </w:t>
            </w:r>
            <w:r w:rsidR="007B096F" w:rsidRPr="00DF74BC">
              <w:rPr>
                <w:b/>
              </w:rPr>
              <w:t>S</w:t>
            </w:r>
            <w:r w:rsidRPr="00DF74BC">
              <w:rPr>
                <w:b/>
              </w:rPr>
              <w:t>upport</w:t>
            </w:r>
          </w:p>
        </w:tc>
        <w:tc>
          <w:tcPr>
            <w:tcW w:w="6822" w:type="dxa"/>
          </w:tcPr>
          <w:p w14:paraId="06372F6D" w14:textId="5881678A" w:rsidR="006F3DA4" w:rsidRPr="002E356B" w:rsidRDefault="009A0AD1" w:rsidP="00D947E9">
            <w:pPr>
              <w:pStyle w:val="Tablebullet1"/>
              <w:cnfStyle w:val="000000100000" w:firstRow="0" w:lastRow="0" w:firstColumn="0" w:lastColumn="0" w:oddVBand="0" w:evenVBand="0" w:oddHBand="1" w:evenHBand="0" w:firstRowFirstColumn="0" w:firstRowLastColumn="0" w:lastRowFirstColumn="0" w:lastRowLastColumn="0"/>
            </w:pPr>
            <w:r w:rsidRPr="002E356B">
              <w:t>P</w:t>
            </w:r>
            <w:r w:rsidR="006E4BB0" w:rsidRPr="002E356B">
              <w:t>rovide practice guidance and expert advice</w:t>
            </w:r>
            <w:r w:rsidR="00015BE8" w:rsidRPr="002E356B">
              <w:t>.</w:t>
            </w:r>
          </w:p>
        </w:tc>
      </w:tr>
      <w:tr w:rsidR="006F3DA4" w:rsidRPr="002E356B" w14:paraId="2A56420A" w14:textId="77777777" w:rsidTr="00E836E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724F69B6" w14:textId="77777777" w:rsidR="006F3DA4" w:rsidRPr="00DF74BC" w:rsidRDefault="006F3DA4">
            <w:pPr>
              <w:pStyle w:val="Tabletext"/>
              <w:rPr>
                <w:b/>
              </w:rPr>
            </w:pPr>
            <w:r w:rsidRPr="00DF74BC">
              <w:rPr>
                <w:b/>
              </w:rPr>
              <w:t>Contract manager</w:t>
            </w:r>
          </w:p>
        </w:tc>
        <w:tc>
          <w:tcPr>
            <w:tcW w:w="6822" w:type="dxa"/>
          </w:tcPr>
          <w:p w14:paraId="6B9766F9" w14:textId="77777777" w:rsidR="006F3DA4" w:rsidRPr="002E356B" w:rsidRDefault="006F3DA4">
            <w:pPr>
              <w:pStyle w:val="Tabletext"/>
              <w:cnfStyle w:val="000000010000" w:firstRow="0" w:lastRow="0" w:firstColumn="0" w:lastColumn="0" w:oddVBand="0" w:evenVBand="0" w:oddHBand="0" w:evenHBand="1" w:firstRowFirstColumn="0" w:firstRowLastColumn="0" w:lastRowFirstColumn="0" w:lastRowLastColumn="0"/>
            </w:pPr>
            <w:r w:rsidRPr="002E356B">
              <w:t>N/A</w:t>
            </w:r>
          </w:p>
        </w:tc>
      </w:tr>
      <w:tr w:rsidR="006F3DA4" w:rsidRPr="002E356B" w14:paraId="1782D956" w14:textId="77777777" w:rsidTr="00E836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4A303C8B" w14:textId="77777777" w:rsidR="006F3DA4" w:rsidRPr="00DF74BC" w:rsidRDefault="006F3DA4">
            <w:pPr>
              <w:pStyle w:val="Tabletext"/>
              <w:rPr>
                <w:b/>
              </w:rPr>
            </w:pPr>
            <w:r w:rsidRPr="00DF74BC">
              <w:rPr>
                <w:b/>
              </w:rPr>
              <w:t>System steward</w:t>
            </w:r>
          </w:p>
        </w:tc>
        <w:tc>
          <w:tcPr>
            <w:tcW w:w="6822" w:type="dxa"/>
          </w:tcPr>
          <w:p w14:paraId="378F8234" w14:textId="77777777" w:rsidR="006F3DA4" w:rsidRPr="002E356B" w:rsidRDefault="006F3DA4">
            <w:pPr>
              <w:pStyle w:val="Tabletext"/>
              <w:cnfStyle w:val="000000100000" w:firstRow="0" w:lastRow="0" w:firstColumn="0" w:lastColumn="0" w:oddVBand="0" w:evenVBand="0" w:oddHBand="1" w:evenHBand="0" w:firstRowFirstColumn="0" w:firstRowLastColumn="0" w:lastRowFirstColumn="0" w:lastRowLastColumn="0"/>
            </w:pPr>
            <w:r w:rsidRPr="002E356B">
              <w:t>N/A</w:t>
            </w:r>
          </w:p>
        </w:tc>
      </w:tr>
    </w:tbl>
    <w:p w14:paraId="6344DE02" w14:textId="77777777" w:rsidR="001E530E" w:rsidRDefault="001E530E" w:rsidP="00D1512D">
      <w:pPr>
        <w:pStyle w:val="Body"/>
      </w:pPr>
      <w:bookmarkStart w:id="48" w:name="_2.5_The_subject"/>
      <w:bookmarkStart w:id="49" w:name="_Ref144988924"/>
      <w:bookmarkStart w:id="50" w:name="_Ref178689599"/>
      <w:bookmarkStart w:id="51" w:name="_Toc237342729"/>
      <w:bookmarkEnd w:id="48"/>
      <w:r>
        <w:br w:type="page"/>
      </w:r>
    </w:p>
    <w:p w14:paraId="21200E49" w14:textId="37A13513" w:rsidR="00E70289" w:rsidRPr="002E356B" w:rsidRDefault="00E70289" w:rsidP="00E70289">
      <w:pPr>
        <w:pStyle w:val="Heading2"/>
      </w:pPr>
      <w:bookmarkStart w:id="52" w:name="_Toc237879730"/>
      <w:r w:rsidRPr="002E356B">
        <w:lastRenderedPageBreak/>
        <w:t>2.</w:t>
      </w:r>
      <w:r w:rsidR="00BF7855" w:rsidRPr="002E356B">
        <w:t>5</w:t>
      </w:r>
      <w:r w:rsidRPr="002E356B">
        <w:t xml:space="preserve"> </w:t>
      </w:r>
      <w:r w:rsidR="00C440F0" w:rsidRPr="002E356B">
        <w:t>The subject of allegation is removed or relocated</w:t>
      </w:r>
      <w:bookmarkEnd w:id="49"/>
      <w:bookmarkEnd w:id="50"/>
      <w:bookmarkEnd w:id="51"/>
      <w:bookmarkEnd w:id="52"/>
    </w:p>
    <w:p w14:paraId="0E0431C6" w14:textId="7ED0839E" w:rsidR="00BC2647" w:rsidRPr="002E356B" w:rsidRDefault="001901D3" w:rsidP="00BC2647">
      <w:pPr>
        <w:pStyle w:val="Body"/>
      </w:pPr>
      <w:r w:rsidRPr="002E356B">
        <w:t>When a</w:t>
      </w:r>
      <w:r w:rsidR="00E70289" w:rsidRPr="002E356B">
        <w:t xml:space="preserve"> service provider becom</w:t>
      </w:r>
      <w:r w:rsidRPr="002E356B">
        <w:t>es</w:t>
      </w:r>
      <w:r w:rsidR="00E70289" w:rsidRPr="002E356B">
        <w:t xml:space="preserve"> aware of an allegation of abuse, the safety of the client is the primary concern. This includes preventing any </w:t>
      </w:r>
      <w:r w:rsidR="00984D09" w:rsidRPr="002E356B">
        <w:t xml:space="preserve">more </w:t>
      </w:r>
      <w:r w:rsidR="00E70289" w:rsidRPr="002E356B">
        <w:t xml:space="preserve">contact between the client and the subject of allegation. </w:t>
      </w:r>
      <w:r w:rsidR="00BC2647" w:rsidRPr="002E356B">
        <w:t xml:space="preserve">This section details the </w:t>
      </w:r>
      <w:r w:rsidR="00984D09" w:rsidRPr="002E356B">
        <w:t xml:space="preserve">extra </w:t>
      </w:r>
      <w:r w:rsidR="00BC2647" w:rsidRPr="002E356B">
        <w:t>requirements for removing or relocating the subject of allegation.</w:t>
      </w:r>
    </w:p>
    <w:p w14:paraId="6EC98C9A" w14:textId="3EF885DF" w:rsidR="0018006A" w:rsidRPr="002E356B" w:rsidRDefault="007455E4" w:rsidP="0018006A">
      <w:pPr>
        <w:pStyle w:val="Heading3"/>
      </w:pPr>
      <w:r w:rsidRPr="002E356B">
        <w:t xml:space="preserve">The subject of allegation is removed or relocated </w:t>
      </w:r>
      <w:r w:rsidR="00D423AF" w:rsidRPr="002E356B">
        <w:t xml:space="preserve">– </w:t>
      </w:r>
      <w:r w:rsidRPr="002E356B">
        <w:t>p</w:t>
      </w:r>
      <w:r w:rsidR="0018006A" w:rsidRPr="002E356B">
        <w:t>olicy</w:t>
      </w:r>
    </w:p>
    <w:p w14:paraId="0569B9C5" w14:textId="262B755F" w:rsidR="0018006A" w:rsidRPr="002E356B" w:rsidRDefault="00EF2602">
      <w:pPr>
        <w:pStyle w:val="Numberdigit"/>
        <w:numPr>
          <w:ilvl w:val="0"/>
          <w:numId w:val="10"/>
        </w:numPr>
      </w:pPr>
      <w:r w:rsidRPr="002E356B">
        <w:t>S</w:t>
      </w:r>
      <w:r w:rsidR="00F11516" w:rsidRPr="002E356B">
        <w:t xml:space="preserve">ervice provider </w:t>
      </w:r>
      <w:r w:rsidR="00811931" w:rsidRPr="002E356B">
        <w:t xml:space="preserve">must </w:t>
      </w:r>
      <w:r w:rsidR="00C95213" w:rsidRPr="002E356B">
        <w:t xml:space="preserve">put in place </w:t>
      </w:r>
      <w:r w:rsidR="00F11516" w:rsidRPr="002E356B">
        <w:t xml:space="preserve">a plan to prevent any </w:t>
      </w:r>
      <w:r w:rsidR="00984D09" w:rsidRPr="002E356B">
        <w:t xml:space="preserve">more </w:t>
      </w:r>
      <w:r w:rsidR="00F11516" w:rsidRPr="002E356B">
        <w:t>contact between the client and the subject of allegation</w:t>
      </w:r>
      <w:r w:rsidR="006D0B68" w:rsidRPr="002E356B">
        <w:t>.</w:t>
      </w:r>
    </w:p>
    <w:p w14:paraId="14B49832" w14:textId="025EBA17" w:rsidR="00F11516" w:rsidRPr="002E356B" w:rsidRDefault="00F11516">
      <w:pPr>
        <w:pStyle w:val="Numberdigit"/>
        <w:numPr>
          <w:ilvl w:val="0"/>
          <w:numId w:val="10"/>
        </w:numPr>
      </w:pPr>
      <w:r w:rsidRPr="002E356B">
        <w:t>Service provider relocates the subject of allegation away from the client while the investigation is undertaken</w:t>
      </w:r>
      <w:r w:rsidR="002B664A" w:rsidRPr="002E356B">
        <w:t xml:space="preserve"> (preferred)</w:t>
      </w:r>
      <w:r w:rsidR="006D0B68" w:rsidRPr="002E356B">
        <w:t>.</w:t>
      </w:r>
    </w:p>
    <w:p w14:paraId="3914CE81" w14:textId="05748DBE" w:rsidR="00A85E00" w:rsidRPr="002E356B" w:rsidRDefault="00993D84" w:rsidP="00E22D7A">
      <w:pPr>
        <w:pStyle w:val="Bulletafternumbers1"/>
      </w:pPr>
      <w:r w:rsidRPr="002E356B">
        <w:t xml:space="preserve">When </w:t>
      </w:r>
      <w:r w:rsidRPr="00B7194D">
        <w:t>the</w:t>
      </w:r>
      <w:r w:rsidRPr="002E356B">
        <w:t xml:space="preserve"> subject of allegation is a child protection client in a residential care placement, the placement provider must consult with Child Protection </w:t>
      </w:r>
      <w:r w:rsidR="004B329E" w:rsidRPr="002E356B">
        <w:t xml:space="preserve">about </w:t>
      </w:r>
      <w:r w:rsidRPr="002E356B">
        <w:t xml:space="preserve">the placement. Child Protection </w:t>
      </w:r>
      <w:r w:rsidR="004B329E" w:rsidRPr="002E356B">
        <w:t xml:space="preserve">is </w:t>
      </w:r>
      <w:r w:rsidRPr="002E356B">
        <w:t>re</w:t>
      </w:r>
      <w:r w:rsidR="00E64758" w:rsidRPr="002E356B">
        <w:t>sponsib</w:t>
      </w:r>
      <w:r w:rsidR="004B329E" w:rsidRPr="002E356B">
        <w:t>le</w:t>
      </w:r>
      <w:r w:rsidR="00E64758" w:rsidRPr="002E356B">
        <w:t xml:space="preserve"> for </w:t>
      </w:r>
      <w:r w:rsidR="004B329E" w:rsidRPr="002E356B">
        <w:t xml:space="preserve">deciding </w:t>
      </w:r>
      <w:r w:rsidR="00E64758" w:rsidRPr="002E356B">
        <w:t>the placement.</w:t>
      </w:r>
    </w:p>
    <w:p w14:paraId="7E3B1EB2" w14:textId="2E97C152" w:rsidR="002B664A" w:rsidRPr="002E356B" w:rsidRDefault="002B664A">
      <w:pPr>
        <w:pStyle w:val="Numberdigit"/>
        <w:numPr>
          <w:ilvl w:val="0"/>
          <w:numId w:val="10"/>
        </w:numPr>
      </w:pPr>
      <w:r w:rsidRPr="002E356B">
        <w:t xml:space="preserve">When the subject of allegation </w:t>
      </w:r>
      <w:r w:rsidR="004B329E" w:rsidRPr="002E356B">
        <w:t>cannot</w:t>
      </w:r>
      <w:r w:rsidRPr="002E356B">
        <w:t xml:space="preserve"> be relocated, a safety plan must be put in place</w:t>
      </w:r>
      <w:r w:rsidR="00D84F96" w:rsidRPr="002E356B">
        <w:t xml:space="preserve"> to ensure the safety of the client, other clients and staff. For clients receiving </w:t>
      </w:r>
      <w:r w:rsidR="004B329E" w:rsidRPr="002E356B">
        <w:t>c</w:t>
      </w:r>
      <w:r w:rsidR="00EC572F" w:rsidRPr="002E356B">
        <w:t xml:space="preserve">hild </w:t>
      </w:r>
      <w:r w:rsidR="004B329E" w:rsidRPr="002E356B">
        <w:t>p</w:t>
      </w:r>
      <w:r w:rsidR="00EC572F" w:rsidRPr="002E356B">
        <w:t>rotection or ACAC services</w:t>
      </w:r>
      <w:r w:rsidR="00D84F96" w:rsidRPr="002E356B">
        <w:t xml:space="preserve">, the </w:t>
      </w:r>
      <w:r w:rsidR="004B329E" w:rsidRPr="002E356B">
        <w:t>c</w:t>
      </w:r>
      <w:r w:rsidR="00D84F96" w:rsidRPr="002E356B">
        <w:t xml:space="preserve">hild </w:t>
      </w:r>
      <w:r w:rsidR="004B329E" w:rsidRPr="002E356B">
        <w:t>p</w:t>
      </w:r>
      <w:r w:rsidR="00D84F96" w:rsidRPr="002E356B">
        <w:t xml:space="preserve">rotection </w:t>
      </w:r>
      <w:r w:rsidR="00400FB8" w:rsidRPr="002E356B">
        <w:t>area d</w:t>
      </w:r>
      <w:r w:rsidR="00D84F96" w:rsidRPr="002E356B">
        <w:t>irector</w:t>
      </w:r>
      <w:r w:rsidR="004B329E" w:rsidRPr="002E356B">
        <w:t xml:space="preserve"> or </w:t>
      </w:r>
      <w:r w:rsidR="00EC572F" w:rsidRPr="002E356B">
        <w:t xml:space="preserve">ACAC </w:t>
      </w:r>
      <w:r w:rsidR="00400FB8" w:rsidRPr="002E356B">
        <w:t>area m</w:t>
      </w:r>
      <w:r w:rsidR="00EC572F" w:rsidRPr="002E356B">
        <w:t>anager</w:t>
      </w:r>
      <w:r w:rsidR="00D84F96" w:rsidRPr="002E356B">
        <w:t xml:space="preserve"> must endorse this plan</w:t>
      </w:r>
      <w:r w:rsidR="00583E4E" w:rsidRPr="002E356B">
        <w:t>.</w:t>
      </w:r>
    </w:p>
    <w:p w14:paraId="0ABEAD90" w14:textId="0EE02EA6" w:rsidR="00612E6D" w:rsidRPr="002E356B" w:rsidRDefault="00612E6D" w:rsidP="00612E6D">
      <w:pPr>
        <w:pStyle w:val="Bodyafterbullets"/>
      </w:pPr>
      <w:r w:rsidRPr="002E356B">
        <w:t xml:space="preserve">For clients receiving disability services, the following requirements must be </w:t>
      </w:r>
      <w:r w:rsidR="004B329E" w:rsidRPr="002E356B">
        <w:t>followed</w:t>
      </w:r>
      <w:r w:rsidRPr="002E356B">
        <w:t>:</w:t>
      </w:r>
    </w:p>
    <w:p w14:paraId="318345F3" w14:textId="02CF273A" w:rsidR="00C007D5" w:rsidRPr="002E356B" w:rsidRDefault="00715E9A">
      <w:pPr>
        <w:pStyle w:val="Numberdigit"/>
        <w:numPr>
          <w:ilvl w:val="0"/>
          <w:numId w:val="10"/>
        </w:numPr>
      </w:pPr>
      <w:r w:rsidRPr="002E356B">
        <w:t xml:space="preserve">If a </w:t>
      </w:r>
      <w:r w:rsidR="00AC006A" w:rsidRPr="002E356B">
        <w:t>client of disability services</w:t>
      </w:r>
      <w:r w:rsidRPr="002E356B">
        <w:t xml:space="preserve"> is to be relocated, </w:t>
      </w:r>
      <w:r w:rsidR="00A41BF6" w:rsidRPr="002E356B">
        <w:t>a consultation with senior d</w:t>
      </w:r>
      <w:r w:rsidR="00BD4ADB" w:rsidRPr="002E356B">
        <w:t>epartment</w:t>
      </w:r>
      <w:r w:rsidR="00A41BF6" w:rsidRPr="002E356B">
        <w:t xml:space="preserve"> management must occur</w:t>
      </w:r>
      <w:r w:rsidR="006D0B68" w:rsidRPr="002E356B">
        <w:t>.</w:t>
      </w:r>
    </w:p>
    <w:p w14:paraId="1CFFFA8B" w14:textId="453FF095" w:rsidR="00612E6D" w:rsidRPr="002E356B" w:rsidRDefault="00C007D5">
      <w:pPr>
        <w:pStyle w:val="Numberdigit"/>
        <w:numPr>
          <w:ilvl w:val="0"/>
          <w:numId w:val="10"/>
        </w:numPr>
      </w:pPr>
      <w:r w:rsidRPr="002E356B">
        <w:t xml:space="preserve">If the person subject to relocation </w:t>
      </w:r>
      <w:r w:rsidR="004B329E" w:rsidRPr="002E356B">
        <w:t xml:space="preserve">lives </w:t>
      </w:r>
      <w:r w:rsidRPr="002E356B">
        <w:t>in a residential accommodation service, any relevant requirements under the Disability Act</w:t>
      </w:r>
      <w:r w:rsidRPr="0076106B">
        <w:t xml:space="preserve"> </w:t>
      </w:r>
      <w:r w:rsidRPr="002E356B">
        <w:t xml:space="preserve">and the </w:t>
      </w:r>
      <w:r w:rsidRPr="00323AAB">
        <w:rPr>
          <w:i/>
          <w:iCs/>
        </w:rPr>
        <w:t xml:space="preserve">Strengthening rights in residential services policy 2010 </w:t>
      </w:r>
      <w:r w:rsidRPr="002E356B">
        <w:t xml:space="preserve">must be </w:t>
      </w:r>
      <w:r w:rsidR="004B329E" w:rsidRPr="002E356B">
        <w:t>followed</w:t>
      </w:r>
      <w:r w:rsidRPr="002E356B">
        <w:t>.</w:t>
      </w:r>
    </w:p>
    <w:p w14:paraId="716145F7" w14:textId="0715B477" w:rsidR="00A41BF6" w:rsidRPr="002E356B" w:rsidRDefault="00A41BF6">
      <w:pPr>
        <w:pStyle w:val="Numberdigit"/>
        <w:numPr>
          <w:ilvl w:val="0"/>
          <w:numId w:val="10"/>
        </w:numPr>
      </w:pPr>
      <w:r w:rsidRPr="002E356B">
        <w:t xml:space="preserve">The client or their guardian must consent </w:t>
      </w:r>
      <w:r w:rsidR="00EE1DD3" w:rsidRPr="002E356B">
        <w:t>to the relocation</w:t>
      </w:r>
      <w:r w:rsidR="006D0B68" w:rsidRPr="002E356B">
        <w:t>.</w:t>
      </w:r>
    </w:p>
    <w:p w14:paraId="5FFE269B" w14:textId="51AE728F" w:rsidR="00F23586" w:rsidRPr="002903CA" w:rsidRDefault="00F23586" w:rsidP="008C439E">
      <w:pPr>
        <w:pStyle w:val="Bulletafternumbers1"/>
      </w:pPr>
      <w:r w:rsidRPr="002903CA">
        <w:t xml:space="preserve">When the consent of the client, guardian or next of kin is not provided or cannot be obtained and the relocation of the client is reasonably </w:t>
      </w:r>
      <w:r w:rsidR="00F22CED" w:rsidRPr="002903CA">
        <w:t xml:space="preserve">called for </w:t>
      </w:r>
      <w:r w:rsidRPr="002903CA">
        <w:t>to prevent the foreseeable risk of serious harm, the person may be relocated provided:</w:t>
      </w:r>
    </w:p>
    <w:p w14:paraId="66CCD4B8" w14:textId="4DF5619E" w:rsidR="00D7002D" w:rsidRPr="00030430" w:rsidRDefault="00D7002D" w:rsidP="001C09E9">
      <w:pPr>
        <w:pStyle w:val="Bulletafternumbers2"/>
        <w:numPr>
          <w:ilvl w:val="1"/>
          <w:numId w:val="49"/>
        </w:numPr>
      </w:pPr>
      <w:r w:rsidRPr="00030430">
        <w:t xml:space="preserve">the </w:t>
      </w:r>
      <w:r w:rsidR="00EC2671" w:rsidRPr="005476D8">
        <w:t>service provider</w:t>
      </w:r>
      <w:r w:rsidRPr="00030430">
        <w:t xml:space="preserve"> has consulted with the Office of the Public Advocate</w:t>
      </w:r>
    </w:p>
    <w:p w14:paraId="5B09946C" w14:textId="77777777" w:rsidR="00D7002D" w:rsidRPr="00030430" w:rsidRDefault="00D7002D" w:rsidP="001C09E9">
      <w:pPr>
        <w:pStyle w:val="Bulletafternumbers2"/>
        <w:numPr>
          <w:ilvl w:val="1"/>
          <w:numId w:val="49"/>
        </w:numPr>
      </w:pPr>
      <w:r w:rsidRPr="00030430">
        <w:t>advice has been sought from the appropriate management within the service provider</w:t>
      </w:r>
    </w:p>
    <w:p w14:paraId="198FDD8F" w14:textId="638A4D1C" w:rsidR="00D7002D" w:rsidRPr="00030430" w:rsidRDefault="00D7002D" w:rsidP="001C09E9">
      <w:pPr>
        <w:pStyle w:val="Bulletafternumbers2"/>
        <w:numPr>
          <w:ilvl w:val="1"/>
          <w:numId w:val="49"/>
        </w:numPr>
      </w:pPr>
      <w:r w:rsidRPr="00030430">
        <w:t>where the client has a designated advocate, their advice has been obtained where possible</w:t>
      </w:r>
      <w:r w:rsidR="004B329E" w:rsidRPr="00030430">
        <w:t>.</w:t>
      </w:r>
    </w:p>
    <w:p w14:paraId="540383EA" w14:textId="45025302" w:rsidR="00D02056" w:rsidRPr="002E356B" w:rsidRDefault="00D12C35">
      <w:pPr>
        <w:pStyle w:val="Numberdigit"/>
        <w:numPr>
          <w:ilvl w:val="0"/>
          <w:numId w:val="10"/>
        </w:numPr>
      </w:pPr>
      <w:r w:rsidRPr="002E356B">
        <w:t>When the</w:t>
      </w:r>
      <w:r w:rsidR="00C26051" w:rsidRPr="002E356B">
        <w:t xml:space="preserve"> person who is </w:t>
      </w:r>
      <w:r w:rsidR="001C31EB" w:rsidRPr="002E356B">
        <w:t>the subject</w:t>
      </w:r>
      <w:r w:rsidRPr="002E356B">
        <w:t xml:space="preserve"> of allegation </w:t>
      </w:r>
      <w:r w:rsidR="004B329E" w:rsidRPr="002E356B">
        <w:t>cannot</w:t>
      </w:r>
      <w:r w:rsidRPr="002E356B">
        <w:t xml:space="preserve"> be relocated, such as when </w:t>
      </w:r>
      <w:r w:rsidR="00D409E8" w:rsidRPr="002E356B">
        <w:t>the</w:t>
      </w:r>
      <w:r w:rsidR="00C26051" w:rsidRPr="002E356B">
        <w:t xml:space="preserve"> subject of allegation is a co-</w:t>
      </w:r>
      <w:r w:rsidR="00D409E8" w:rsidRPr="002E356B">
        <w:t xml:space="preserve">client </w:t>
      </w:r>
      <w:r w:rsidR="004B329E" w:rsidRPr="002E356B">
        <w:t xml:space="preserve">living </w:t>
      </w:r>
      <w:r w:rsidR="00D409E8" w:rsidRPr="002E356B">
        <w:t xml:space="preserve">in a </w:t>
      </w:r>
      <w:r w:rsidR="00166B47" w:rsidRPr="002E356B">
        <w:t>r</w:t>
      </w:r>
      <w:r w:rsidR="00D409E8" w:rsidRPr="002E356B">
        <w:t xml:space="preserve">esidential </w:t>
      </w:r>
      <w:r w:rsidR="00166B47" w:rsidRPr="002E356B">
        <w:t>t</w:t>
      </w:r>
      <w:r w:rsidR="00D409E8" w:rsidRPr="002E356B">
        <w:t xml:space="preserve">reatment </w:t>
      </w:r>
      <w:r w:rsidR="00166B47" w:rsidRPr="002E356B">
        <w:t>f</w:t>
      </w:r>
      <w:r w:rsidR="00D409E8" w:rsidRPr="002E356B">
        <w:t xml:space="preserve">acility under the Disability Act, </w:t>
      </w:r>
      <w:r w:rsidR="007B7638" w:rsidRPr="002E356B">
        <w:t>a safety plan must be put in place to ensure the safety of the client, other clients and staff.</w:t>
      </w:r>
    </w:p>
    <w:p w14:paraId="3CCA9CF0" w14:textId="1916476E" w:rsidR="00E70289" w:rsidRPr="00A712FA" w:rsidRDefault="00E70289" w:rsidP="00A712FA">
      <w:pPr>
        <w:pStyle w:val="Bodyafterbullets"/>
        <w:rPr>
          <w:b/>
          <w:bCs/>
        </w:rPr>
      </w:pPr>
      <w:r w:rsidRPr="00A712FA">
        <w:rPr>
          <w:b/>
          <w:bCs/>
        </w:rPr>
        <w:t xml:space="preserve">Where immediate action is </w:t>
      </w:r>
      <w:r w:rsidR="005D5502" w:rsidRPr="00A712FA">
        <w:rPr>
          <w:b/>
          <w:bCs/>
        </w:rPr>
        <w:t xml:space="preserve">needed </w:t>
      </w:r>
      <w:r w:rsidRPr="00A712FA">
        <w:rPr>
          <w:b/>
          <w:bCs/>
        </w:rPr>
        <w:t xml:space="preserve">to prevent serious harm in emergency situations, these requirements may be waived if the </w:t>
      </w:r>
      <w:r w:rsidR="0031747C" w:rsidRPr="005476D8">
        <w:rPr>
          <w:b/>
          <w:bCs/>
        </w:rPr>
        <w:t xml:space="preserve">service provider </w:t>
      </w:r>
      <w:r w:rsidR="00B03206" w:rsidRPr="005476D8">
        <w:rPr>
          <w:b/>
          <w:bCs/>
        </w:rPr>
        <w:t>determines that</w:t>
      </w:r>
      <w:r w:rsidRPr="00A712FA">
        <w:rPr>
          <w:b/>
          <w:bCs/>
        </w:rPr>
        <w:t xml:space="preserve"> a delay in </w:t>
      </w:r>
      <w:r w:rsidR="007F4AF9" w:rsidRPr="00A712FA">
        <w:rPr>
          <w:b/>
          <w:bCs/>
        </w:rPr>
        <w:t>acting</w:t>
      </w:r>
      <w:r w:rsidRPr="00A712FA">
        <w:rPr>
          <w:b/>
          <w:bCs/>
        </w:rPr>
        <w:t xml:space="preserve"> would lead to serious harm</w:t>
      </w:r>
      <w:r w:rsidR="006023E7" w:rsidRPr="00A712FA">
        <w:rPr>
          <w:b/>
          <w:bCs/>
        </w:rPr>
        <w:t>.</w:t>
      </w:r>
    </w:p>
    <w:p w14:paraId="2BC88249" w14:textId="6AA3C27E" w:rsidR="00120B07" w:rsidRPr="002E356B" w:rsidRDefault="007455E4" w:rsidP="00F53C3D">
      <w:pPr>
        <w:pStyle w:val="Heading3"/>
      </w:pPr>
      <w:r w:rsidRPr="002E356B">
        <w:lastRenderedPageBreak/>
        <w:t xml:space="preserve">The subject of allegation is removed or relocated </w:t>
      </w:r>
      <w:r w:rsidR="00D423AF" w:rsidRPr="002E356B">
        <w:t xml:space="preserve">– </w:t>
      </w:r>
      <w:r w:rsidRPr="002E356B">
        <w:t>r</w:t>
      </w:r>
      <w:r w:rsidR="00F53C3D" w:rsidRPr="002E356B">
        <w:t>oles and responsibilities</w:t>
      </w:r>
    </w:p>
    <w:p w14:paraId="62C9A943" w14:textId="0422DA48" w:rsidR="00ED7216" w:rsidRPr="002E356B" w:rsidRDefault="00ED7216" w:rsidP="00ED7216">
      <w:pPr>
        <w:pStyle w:val="Tablecaption"/>
      </w:pPr>
      <w:r w:rsidRPr="002E356B">
        <w:t>Table 2.4</w:t>
      </w:r>
      <w:r w:rsidR="00543E23" w:rsidRPr="002E356B">
        <w:t>:</w:t>
      </w:r>
      <w:r w:rsidRPr="002E356B">
        <w:t xml:space="preserve"> Roles and responsibilities</w:t>
      </w:r>
      <w:r w:rsidR="00EC3D72" w:rsidRPr="002E356B">
        <w:t xml:space="preserve"> for when the subject of allegation is removed or relocated</w:t>
      </w:r>
    </w:p>
    <w:tbl>
      <w:tblPr>
        <w:tblStyle w:val="ListTable6Colorful"/>
        <w:tblW w:w="0" w:type="auto"/>
        <w:tblLook w:val="04A0" w:firstRow="1" w:lastRow="0" w:firstColumn="1" w:lastColumn="0" w:noHBand="0" w:noVBand="1"/>
      </w:tblPr>
      <w:tblGrid>
        <w:gridCol w:w="2188"/>
        <w:gridCol w:w="6884"/>
      </w:tblGrid>
      <w:tr w:rsidR="006D0B68" w:rsidRPr="002E356B" w14:paraId="60CF3DEB" w14:textId="77777777" w:rsidTr="00B31AA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66B8DDDF" w14:textId="474DB400" w:rsidR="006D0B68" w:rsidRPr="00951375" w:rsidRDefault="007455E4" w:rsidP="00236F9D">
            <w:pPr>
              <w:pStyle w:val="Tablecolhead"/>
            </w:pPr>
            <w:r w:rsidRPr="002E356B">
              <w:t>Roles</w:t>
            </w:r>
          </w:p>
        </w:tc>
        <w:tc>
          <w:tcPr>
            <w:tcW w:w="6884" w:type="dxa"/>
          </w:tcPr>
          <w:p w14:paraId="5D249E06" w14:textId="77777777" w:rsidR="006D0B68" w:rsidRPr="002E356B" w:rsidRDefault="006D0B68" w:rsidP="00236F9D">
            <w:pPr>
              <w:pStyle w:val="Tablecolhead"/>
              <w:cnfStyle w:val="100000000000" w:firstRow="1" w:lastRow="0" w:firstColumn="0" w:lastColumn="0" w:oddVBand="0" w:evenVBand="0" w:oddHBand="0" w:evenHBand="0" w:firstRowFirstColumn="0" w:firstRowLastColumn="0" w:lastRowFirstColumn="0" w:lastRowLastColumn="0"/>
              <w:rPr>
                <w:b w:val="0"/>
              </w:rPr>
            </w:pPr>
            <w:r w:rsidRPr="002E356B">
              <w:t>Responsibilities</w:t>
            </w:r>
          </w:p>
        </w:tc>
      </w:tr>
      <w:tr w:rsidR="006D0B68" w:rsidRPr="002E356B" w14:paraId="3E23D261" w14:textId="77777777" w:rsidTr="00B31A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987563D" w14:textId="77777777" w:rsidR="006D0B68" w:rsidRPr="00951375" w:rsidRDefault="006D0B68">
            <w:pPr>
              <w:pStyle w:val="Tabletext"/>
              <w:rPr>
                <w:b/>
              </w:rPr>
            </w:pPr>
            <w:r w:rsidRPr="00951375">
              <w:rPr>
                <w:b/>
              </w:rPr>
              <w:t>Client</w:t>
            </w:r>
          </w:p>
        </w:tc>
        <w:tc>
          <w:tcPr>
            <w:tcW w:w="6884" w:type="dxa"/>
          </w:tcPr>
          <w:p w14:paraId="28040AEC" w14:textId="7842D899" w:rsidR="006D0B68" w:rsidRPr="002E356B" w:rsidRDefault="002F4605" w:rsidP="006D0B68">
            <w:pPr>
              <w:pStyle w:val="Tablebullet1"/>
              <w:cnfStyle w:val="000000100000" w:firstRow="0" w:lastRow="0" w:firstColumn="0" w:lastColumn="0" w:oddVBand="0" w:evenVBand="0" w:oddHBand="1" w:evenHBand="0" w:firstRowFirstColumn="0" w:firstRowLastColumn="0" w:lastRowFirstColumn="0" w:lastRowLastColumn="0"/>
            </w:pPr>
            <w:r w:rsidRPr="002E356B">
              <w:t>H</w:t>
            </w:r>
            <w:r w:rsidR="00F16576" w:rsidRPr="002E356B">
              <w:t>ave their views and wishes heard.</w:t>
            </w:r>
          </w:p>
        </w:tc>
      </w:tr>
      <w:tr w:rsidR="006D0B68" w:rsidRPr="002E356B" w14:paraId="0A664016" w14:textId="77777777" w:rsidTr="00B31A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F4ABA7C" w14:textId="77777777" w:rsidR="006D0B68" w:rsidRPr="00951375" w:rsidRDefault="006D0B68">
            <w:pPr>
              <w:pStyle w:val="Tabletext"/>
              <w:rPr>
                <w:b/>
              </w:rPr>
            </w:pPr>
            <w:r w:rsidRPr="00951375">
              <w:rPr>
                <w:b/>
              </w:rPr>
              <w:t>Service provider</w:t>
            </w:r>
          </w:p>
        </w:tc>
        <w:tc>
          <w:tcPr>
            <w:tcW w:w="6884" w:type="dxa"/>
          </w:tcPr>
          <w:p w14:paraId="7402F896" w14:textId="42FD722F" w:rsidR="00D30437" w:rsidRPr="002E356B" w:rsidRDefault="002F4605" w:rsidP="006D0B68">
            <w:pPr>
              <w:pStyle w:val="Tablebullet1"/>
              <w:cnfStyle w:val="000000010000" w:firstRow="0" w:lastRow="0" w:firstColumn="0" w:lastColumn="0" w:oddVBand="0" w:evenVBand="0" w:oddHBand="0" w:evenHBand="1" w:firstRowFirstColumn="0" w:firstRowLastColumn="0" w:lastRowFirstColumn="0" w:lastRowLastColumn="0"/>
            </w:pPr>
            <w:r w:rsidRPr="002E356B">
              <w:t>H</w:t>
            </w:r>
            <w:r w:rsidR="00D30437" w:rsidRPr="002E356B">
              <w:t>ear the views and wishes of the client.</w:t>
            </w:r>
          </w:p>
          <w:p w14:paraId="70E132C9" w14:textId="35EE7887" w:rsidR="006D0B68" w:rsidRPr="002E356B" w:rsidRDefault="002F4605" w:rsidP="006D0B68">
            <w:pPr>
              <w:pStyle w:val="Tablebullet1"/>
              <w:cnfStyle w:val="000000010000" w:firstRow="0" w:lastRow="0" w:firstColumn="0" w:lastColumn="0" w:oddVBand="0" w:evenVBand="0" w:oddHBand="0" w:evenHBand="1" w:firstRowFirstColumn="0" w:firstRowLastColumn="0" w:lastRowFirstColumn="0" w:lastRowLastColumn="0"/>
            </w:pPr>
            <w:r w:rsidRPr="002E356B">
              <w:t>U</w:t>
            </w:r>
            <w:r w:rsidR="006D0B68" w:rsidRPr="002E356B">
              <w:t xml:space="preserve">ndertake all relevant actions listed in </w:t>
            </w:r>
            <w:r w:rsidR="00A9174F" w:rsidRPr="002E356B">
              <w:t>section</w:t>
            </w:r>
            <w:r w:rsidR="006D0B68" w:rsidRPr="002E356B">
              <w:t xml:space="preserve"> 2.</w:t>
            </w:r>
            <w:r w:rsidR="00760F98" w:rsidRPr="002E356B">
              <w:t>5</w:t>
            </w:r>
            <w:r w:rsidR="004B329E" w:rsidRPr="002E356B">
              <w:t>.</w:t>
            </w:r>
          </w:p>
        </w:tc>
      </w:tr>
      <w:tr w:rsidR="006D0B68" w:rsidRPr="002E356B" w14:paraId="554462DE" w14:textId="77777777" w:rsidTr="00B31A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FB5313C" w14:textId="0CCD4B15" w:rsidR="006D0B68" w:rsidRPr="00951375" w:rsidRDefault="006D0B68">
            <w:pPr>
              <w:pStyle w:val="Tabletext"/>
              <w:rPr>
                <w:b/>
              </w:rPr>
            </w:pPr>
            <w:r w:rsidRPr="00951375">
              <w:rPr>
                <w:b/>
              </w:rPr>
              <w:t xml:space="preserve">Operations </w:t>
            </w:r>
            <w:r w:rsidR="007B096F" w:rsidRPr="00951375">
              <w:rPr>
                <w:b/>
              </w:rPr>
              <w:t>S</w:t>
            </w:r>
            <w:r w:rsidRPr="00951375">
              <w:rPr>
                <w:b/>
              </w:rPr>
              <w:t>upport</w:t>
            </w:r>
          </w:p>
        </w:tc>
        <w:tc>
          <w:tcPr>
            <w:tcW w:w="6884" w:type="dxa"/>
          </w:tcPr>
          <w:p w14:paraId="352E88D7" w14:textId="0D885914" w:rsidR="006D0B68" w:rsidRPr="002E356B" w:rsidRDefault="002F4605" w:rsidP="00C8454E">
            <w:pPr>
              <w:pStyle w:val="Tablebullet1"/>
              <w:cnfStyle w:val="000000100000" w:firstRow="0" w:lastRow="0" w:firstColumn="0" w:lastColumn="0" w:oddVBand="0" w:evenVBand="0" w:oddHBand="1" w:evenHBand="0" w:firstRowFirstColumn="0" w:firstRowLastColumn="0" w:lastRowFirstColumn="0" w:lastRowLastColumn="0"/>
            </w:pPr>
            <w:r w:rsidRPr="002E356B">
              <w:t>P</w:t>
            </w:r>
            <w:r w:rsidR="006E4BB0" w:rsidRPr="002E356B">
              <w:t>rovide practice guidance and expert advice</w:t>
            </w:r>
            <w:r w:rsidR="00015BE8" w:rsidRPr="002E356B">
              <w:t>.</w:t>
            </w:r>
          </w:p>
        </w:tc>
      </w:tr>
      <w:tr w:rsidR="006D0B68" w:rsidRPr="002E356B" w14:paraId="626E2EDF" w14:textId="77777777" w:rsidTr="00B31A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B91B26B" w14:textId="77777777" w:rsidR="006D0B68" w:rsidRPr="00951375" w:rsidRDefault="006D0B68">
            <w:pPr>
              <w:pStyle w:val="Tabletext"/>
              <w:rPr>
                <w:b/>
              </w:rPr>
            </w:pPr>
            <w:r w:rsidRPr="00951375">
              <w:rPr>
                <w:b/>
              </w:rPr>
              <w:t>Contract manager</w:t>
            </w:r>
          </w:p>
        </w:tc>
        <w:tc>
          <w:tcPr>
            <w:tcW w:w="6884" w:type="dxa"/>
          </w:tcPr>
          <w:p w14:paraId="5F768F8E" w14:textId="77777777" w:rsidR="006D0B68" w:rsidRPr="002E356B" w:rsidRDefault="006D0B68">
            <w:pPr>
              <w:pStyle w:val="Tabletext"/>
              <w:cnfStyle w:val="000000010000" w:firstRow="0" w:lastRow="0" w:firstColumn="0" w:lastColumn="0" w:oddVBand="0" w:evenVBand="0" w:oddHBand="0" w:evenHBand="1" w:firstRowFirstColumn="0" w:firstRowLastColumn="0" w:lastRowFirstColumn="0" w:lastRowLastColumn="0"/>
            </w:pPr>
            <w:r w:rsidRPr="002E356B">
              <w:t>N/A</w:t>
            </w:r>
          </w:p>
        </w:tc>
      </w:tr>
      <w:tr w:rsidR="006D0B68" w:rsidRPr="002E356B" w14:paraId="405A614E" w14:textId="77777777" w:rsidTr="00B31A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8091D9E" w14:textId="77777777" w:rsidR="006D0B68" w:rsidRPr="00951375" w:rsidRDefault="006D0B68">
            <w:pPr>
              <w:pStyle w:val="Tabletext"/>
              <w:rPr>
                <w:b/>
              </w:rPr>
            </w:pPr>
            <w:r w:rsidRPr="00951375">
              <w:rPr>
                <w:b/>
              </w:rPr>
              <w:t>System steward</w:t>
            </w:r>
          </w:p>
        </w:tc>
        <w:tc>
          <w:tcPr>
            <w:tcW w:w="6884" w:type="dxa"/>
          </w:tcPr>
          <w:p w14:paraId="50C212DC" w14:textId="3BD7AB97" w:rsidR="006D0B68" w:rsidRPr="002E356B" w:rsidRDefault="008A375B" w:rsidP="00BD4ADB">
            <w:pPr>
              <w:pStyle w:val="Tablebullet1"/>
              <w:cnfStyle w:val="000000100000" w:firstRow="0" w:lastRow="0" w:firstColumn="0" w:lastColumn="0" w:oddVBand="0" w:evenVBand="0" w:oddHBand="1" w:evenHBand="0" w:firstRowFirstColumn="0" w:firstRowLastColumn="0" w:lastRowFirstColumn="0" w:lastRowLastColumn="0"/>
            </w:pPr>
            <w:r w:rsidRPr="002E356B">
              <w:t>R</w:t>
            </w:r>
            <w:r w:rsidR="006E4BB0" w:rsidRPr="002E356B">
              <w:t>eview and e</w:t>
            </w:r>
            <w:r w:rsidR="006B683B" w:rsidRPr="002E356B">
              <w:t>ndorse the relocation of a person with disability.</w:t>
            </w:r>
          </w:p>
        </w:tc>
      </w:tr>
    </w:tbl>
    <w:p w14:paraId="6F218909" w14:textId="77777777" w:rsidR="00CD4CE3" w:rsidRDefault="00CD4CE3" w:rsidP="00D1512D">
      <w:pPr>
        <w:pStyle w:val="Body"/>
      </w:pPr>
      <w:bookmarkStart w:id="53" w:name="_2.6_Ongoing_support"/>
      <w:bookmarkStart w:id="54" w:name="_Ref144988930"/>
      <w:bookmarkStart w:id="55" w:name="_Toc237342730"/>
      <w:bookmarkEnd w:id="53"/>
      <w:r>
        <w:br w:type="page"/>
      </w:r>
    </w:p>
    <w:p w14:paraId="4882FC9B" w14:textId="02136528" w:rsidR="49619788" w:rsidRPr="002E356B" w:rsidRDefault="49619788" w:rsidP="00B531AF">
      <w:pPr>
        <w:pStyle w:val="Heading2"/>
      </w:pPr>
      <w:bookmarkStart w:id="56" w:name="_Toc237879731"/>
      <w:r w:rsidRPr="002E356B">
        <w:lastRenderedPageBreak/>
        <w:t>2.</w:t>
      </w:r>
      <w:r w:rsidR="00BF7855" w:rsidRPr="002E356B">
        <w:t>6</w:t>
      </w:r>
      <w:r w:rsidRPr="002E356B">
        <w:t xml:space="preserve"> Ongoing support</w:t>
      </w:r>
      <w:bookmarkEnd w:id="47"/>
      <w:bookmarkEnd w:id="54"/>
      <w:bookmarkEnd w:id="55"/>
      <w:bookmarkEnd w:id="56"/>
    </w:p>
    <w:p w14:paraId="11D2278C" w14:textId="3189C0D0" w:rsidR="2374AB2B" w:rsidRPr="002E356B" w:rsidRDefault="2374AB2B" w:rsidP="4A633707">
      <w:pPr>
        <w:pStyle w:val="Body"/>
      </w:pPr>
      <w:r w:rsidRPr="002E356B">
        <w:t xml:space="preserve">After the immediate response to the incident has occurred, ongoing support should be provided to promote and assist </w:t>
      </w:r>
      <w:r w:rsidR="003B214F" w:rsidRPr="002E356B">
        <w:t>the</w:t>
      </w:r>
      <w:r w:rsidRPr="002E356B">
        <w:t xml:space="preserve"> client’s recovery from the incident and to ensure </w:t>
      </w:r>
      <w:r w:rsidR="003B214F" w:rsidRPr="002E356B">
        <w:t>the</w:t>
      </w:r>
      <w:r w:rsidRPr="002E356B">
        <w:t xml:space="preserve"> client’s ongoing wellbeing and safety. </w:t>
      </w:r>
      <w:r w:rsidR="00853684" w:rsidRPr="002E356B">
        <w:t>This section sets out the minimum requirements in the ongoing support stage of responding to an incident.</w:t>
      </w:r>
    </w:p>
    <w:p w14:paraId="63346924" w14:textId="20CAEF89" w:rsidR="00172695" w:rsidRPr="002E356B" w:rsidRDefault="007455E4" w:rsidP="00B531AF">
      <w:pPr>
        <w:pStyle w:val="Heading3"/>
      </w:pPr>
      <w:r w:rsidRPr="002E356B">
        <w:t xml:space="preserve">Ongoing support </w:t>
      </w:r>
      <w:r w:rsidR="00D423AF" w:rsidRPr="002E356B">
        <w:t xml:space="preserve">– </w:t>
      </w:r>
      <w:r w:rsidRPr="002E356B">
        <w:t>p</w:t>
      </w:r>
      <w:r w:rsidR="00172695" w:rsidRPr="002E356B">
        <w:t>olicy</w:t>
      </w:r>
    </w:p>
    <w:p w14:paraId="3D996DB3" w14:textId="6BE6278F" w:rsidR="31322FEA" w:rsidRPr="002E356B" w:rsidRDefault="00EF2602" w:rsidP="00773761">
      <w:pPr>
        <w:pStyle w:val="Numberdigit"/>
        <w:numPr>
          <w:ilvl w:val="0"/>
          <w:numId w:val="8"/>
        </w:numPr>
      </w:pPr>
      <w:r w:rsidRPr="002E356B">
        <w:t>S</w:t>
      </w:r>
      <w:r w:rsidR="00F257C5" w:rsidRPr="002E356B">
        <w:t xml:space="preserve">ervice provider </w:t>
      </w:r>
      <w:r w:rsidR="00C515B5" w:rsidRPr="002E356B">
        <w:t xml:space="preserve">must </w:t>
      </w:r>
      <w:r w:rsidR="00F257C5" w:rsidRPr="002E356B">
        <w:t>r</w:t>
      </w:r>
      <w:r w:rsidR="31322FEA" w:rsidRPr="002E356B">
        <w:t>eview the client’s care or support plan</w:t>
      </w:r>
      <w:r w:rsidR="549D0EC0" w:rsidRPr="002E356B">
        <w:t xml:space="preserve"> and include any modifications or ongoing risk management strategies</w:t>
      </w:r>
      <w:r w:rsidR="00166540" w:rsidRPr="002E356B">
        <w:t>.</w:t>
      </w:r>
    </w:p>
    <w:p w14:paraId="2CE9452F" w14:textId="6A9D75CD" w:rsidR="31322FEA" w:rsidRPr="002E356B" w:rsidRDefault="00EF2602" w:rsidP="00773761">
      <w:pPr>
        <w:pStyle w:val="Numberdigit"/>
        <w:numPr>
          <w:ilvl w:val="0"/>
          <w:numId w:val="8"/>
        </w:numPr>
      </w:pPr>
      <w:r w:rsidRPr="002E356B">
        <w:t>S</w:t>
      </w:r>
      <w:r w:rsidR="00F257C5" w:rsidRPr="002E356B">
        <w:t>ervice provider e</w:t>
      </w:r>
      <w:r w:rsidR="31322FEA" w:rsidRPr="002E356B">
        <w:t>nsur</w:t>
      </w:r>
      <w:r w:rsidR="00F257C5" w:rsidRPr="002E356B">
        <w:t>es</w:t>
      </w:r>
      <w:r w:rsidR="31322FEA" w:rsidRPr="002E356B">
        <w:t xml:space="preserve"> the client has access to </w:t>
      </w:r>
      <w:r w:rsidR="007D6B91" w:rsidRPr="002E356B">
        <w:t xml:space="preserve">support </w:t>
      </w:r>
      <w:r w:rsidR="31322FEA" w:rsidRPr="002E356B">
        <w:t>services to address their safety and wellbeing needs</w:t>
      </w:r>
      <w:r w:rsidR="00166540" w:rsidRPr="002E356B">
        <w:t>.</w:t>
      </w:r>
    </w:p>
    <w:p w14:paraId="2E0A90FD" w14:textId="1972E6FC" w:rsidR="0CB955E0" w:rsidRPr="002E356B" w:rsidRDefault="00EF2602" w:rsidP="00773761">
      <w:pPr>
        <w:pStyle w:val="Numberdigit"/>
        <w:numPr>
          <w:ilvl w:val="0"/>
          <w:numId w:val="8"/>
        </w:numPr>
      </w:pPr>
      <w:r w:rsidRPr="002E356B">
        <w:t>S</w:t>
      </w:r>
      <w:r w:rsidR="00F257C5" w:rsidRPr="002E356B">
        <w:t>ervice provider e</w:t>
      </w:r>
      <w:r w:rsidR="0CB955E0" w:rsidRPr="002E356B">
        <w:t>nsur</w:t>
      </w:r>
      <w:r w:rsidR="00F257C5" w:rsidRPr="002E356B">
        <w:t>es</w:t>
      </w:r>
      <w:r w:rsidR="0CB955E0" w:rsidRPr="002E356B">
        <w:t xml:space="preserve"> the client has connection and access to culturally appropriate support, including connection to community</w:t>
      </w:r>
      <w:r w:rsidR="00CB2255" w:rsidRPr="002E356B">
        <w:t xml:space="preserve"> (if relevant)</w:t>
      </w:r>
      <w:r w:rsidR="00166540" w:rsidRPr="002E356B">
        <w:t>.</w:t>
      </w:r>
    </w:p>
    <w:p w14:paraId="246B9857" w14:textId="5A04E073" w:rsidR="6B8E4F38" w:rsidRPr="002E356B" w:rsidRDefault="00EF2602" w:rsidP="00773761">
      <w:pPr>
        <w:pStyle w:val="Numberdigit"/>
        <w:numPr>
          <w:ilvl w:val="0"/>
          <w:numId w:val="8"/>
        </w:numPr>
        <w:rPr>
          <w:rFonts w:eastAsia="Arial" w:cs="Arial"/>
          <w:szCs w:val="21"/>
        </w:rPr>
      </w:pPr>
      <w:r w:rsidRPr="002E356B">
        <w:t>S</w:t>
      </w:r>
      <w:r w:rsidR="00F257C5" w:rsidRPr="002E356B">
        <w:t>ervice provider s</w:t>
      </w:r>
      <w:r w:rsidR="2374AB2B" w:rsidRPr="002E356B">
        <w:t>upport</w:t>
      </w:r>
      <w:r w:rsidR="00F257C5" w:rsidRPr="002E356B">
        <w:t>s</w:t>
      </w:r>
      <w:r w:rsidR="2374AB2B" w:rsidRPr="002E356B">
        <w:t xml:space="preserve"> the client through any action the client takes to seek justice or redress, including making a report to Victoria Police or accessing legal counsel</w:t>
      </w:r>
      <w:r w:rsidR="00166540" w:rsidRPr="002E356B">
        <w:t>.</w:t>
      </w:r>
    </w:p>
    <w:p w14:paraId="4457CD95" w14:textId="168DF2F3" w:rsidR="54F0889E" w:rsidRPr="002E356B" w:rsidRDefault="00EF2602" w:rsidP="00773761">
      <w:pPr>
        <w:pStyle w:val="Numberdigit"/>
        <w:numPr>
          <w:ilvl w:val="0"/>
          <w:numId w:val="8"/>
        </w:numPr>
        <w:rPr>
          <w:rFonts w:eastAsia="Arial" w:cs="Arial"/>
          <w:szCs w:val="21"/>
        </w:rPr>
      </w:pPr>
      <w:r w:rsidRPr="002E356B">
        <w:t>S</w:t>
      </w:r>
      <w:r w:rsidR="00F257C5" w:rsidRPr="002E356B">
        <w:t>ervice provider p</w:t>
      </w:r>
      <w:r w:rsidR="2374AB2B" w:rsidRPr="002E356B">
        <w:t>rovid</w:t>
      </w:r>
      <w:r w:rsidR="00F257C5" w:rsidRPr="002E356B">
        <w:t>es</w:t>
      </w:r>
      <w:r w:rsidR="2374AB2B" w:rsidRPr="002E356B">
        <w:t xml:space="preserve"> direct support to clients to discuss the incident</w:t>
      </w:r>
      <w:r w:rsidR="009022AF" w:rsidRPr="002E356B">
        <w:t xml:space="preserve"> and</w:t>
      </w:r>
      <w:r w:rsidR="00AC77E4" w:rsidRPr="002E356B">
        <w:t xml:space="preserve"> documents</w:t>
      </w:r>
      <w:r w:rsidR="009022AF" w:rsidRPr="002E356B">
        <w:t xml:space="preserve"> key actions in the client</w:t>
      </w:r>
      <w:r w:rsidR="00434EA3" w:rsidRPr="002E356B">
        <w:t>’s</w:t>
      </w:r>
      <w:r w:rsidR="009022AF" w:rsidRPr="002E356B">
        <w:t xml:space="preserve"> file.</w:t>
      </w:r>
    </w:p>
    <w:p w14:paraId="0A5790BF" w14:textId="568CC275" w:rsidR="00E2493B" w:rsidRPr="002E356B" w:rsidRDefault="00E2493B" w:rsidP="00E2493B">
      <w:pPr>
        <w:pStyle w:val="Bodyafterbullets"/>
      </w:pPr>
      <w:r w:rsidRPr="002E356B">
        <w:t>For Aboriginal clients</w:t>
      </w:r>
      <w:r w:rsidR="00CE5207" w:rsidRPr="002E356B">
        <w:t xml:space="preserve"> receiving </w:t>
      </w:r>
      <w:r w:rsidR="0046301D" w:rsidRPr="002E356B">
        <w:t>c</w:t>
      </w:r>
      <w:r w:rsidR="00CE5207" w:rsidRPr="002E356B">
        <w:t xml:space="preserve">hild </w:t>
      </w:r>
      <w:r w:rsidR="0046301D" w:rsidRPr="002E356B">
        <w:t>p</w:t>
      </w:r>
      <w:r w:rsidR="00CE5207" w:rsidRPr="002E356B">
        <w:t>rotection services</w:t>
      </w:r>
      <w:r w:rsidR="00F20DFE" w:rsidRPr="002E356B">
        <w:t>:</w:t>
      </w:r>
    </w:p>
    <w:p w14:paraId="3B1F8914" w14:textId="6306E5B6" w:rsidR="00AF5E1D" w:rsidRPr="002E356B" w:rsidRDefault="00EF2602" w:rsidP="00773761">
      <w:pPr>
        <w:pStyle w:val="Numberdigit"/>
        <w:numPr>
          <w:ilvl w:val="0"/>
          <w:numId w:val="8"/>
        </w:numPr>
      </w:pPr>
      <w:r w:rsidRPr="002E356B">
        <w:t>S</w:t>
      </w:r>
      <w:r w:rsidR="00836CAE" w:rsidRPr="002E356B">
        <w:t>ervice provider</w:t>
      </w:r>
      <w:r w:rsidR="00AF5E1D" w:rsidRPr="002E356B">
        <w:t xml:space="preserve"> documents consultation with ACSASS or </w:t>
      </w:r>
      <w:r w:rsidR="00EB18EA" w:rsidRPr="002E356B">
        <w:t>ACAC provider.</w:t>
      </w:r>
    </w:p>
    <w:p w14:paraId="3F110542" w14:textId="33082A81" w:rsidR="00E2493B" w:rsidRPr="002E356B" w:rsidRDefault="00EF2602" w:rsidP="00773761">
      <w:pPr>
        <w:pStyle w:val="Numberdigit"/>
        <w:numPr>
          <w:ilvl w:val="0"/>
          <w:numId w:val="8"/>
        </w:numPr>
      </w:pPr>
      <w:r w:rsidRPr="002E356B">
        <w:t>S</w:t>
      </w:r>
      <w:r w:rsidR="00AF5E1D" w:rsidRPr="002E356B">
        <w:t>ervice provider</w:t>
      </w:r>
      <w:r w:rsidR="00836CAE" w:rsidRPr="002E356B">
        <w:t xml:space="preserve"> implements recommendations from ACSASS or </w:t>
      </w:r>
      <w:r w:rsidR="00EB18EA" w:rsidRPr="002E356B">
        <w:t>ACAC provider.</w:t>
      </w:r>
    </w:p>
    <w:p w14:paraId="230802DB" w14:textId="7BF973D3" w:rsidR="00841CA8" w:rsidRPr="002E356B" w:rsidRDefault="007455E4" w:rsidP="00B531AF">
      <w:pPr>
        <w:pStyle w:val="Heading3"/>
      </w:pPr>
      <w:r w:rsidRPr="002E356B">
        <w:t>Ongoing support</w:t>
      </w:r>
      <w:r w:rsidR="00D423AF" w:rsidRPr="002E356B">
        <w:t xml:space="preserve"> –</w:t>
      </w:r>
      <w:r w:rsidRPr="002E356B">
        <w:t xml:space="preserve"> i</w:t>
      </w:r>
      <w:r w:rsidR="00841CA8" w:rsidRPr="002E356B">
        <w:t>mplementation guidance</w:t>
      </w:r>
    </w:p>
    <w:p w14:paraId="085A08F7" w14:textId="11B9EAC3" w:rsidR="00F55A2E" w:rsidRPr="002E356B" w:rsidRDefault="00F55A2E" w:rsidP="00B531AF">
      <w:pPr>
        <w:pStyle w:val="Heading4"/>
      </w:pPr>
      <w:r w:rsidRPr="002E356B">
        <w:t>Supporting the client through the justice process</w:t>
      </w:r>
    </w:p>
    <w:p w14:paraId="0116A607" w14:textId="324FD87A" w:rsidR="00F55A2E" w:rsidRPr="002E356B" w:rsidRDefault="00F55A2E" w:rsidP="00F55A2E">
      <w:pPr>
        <w:pStyle w:val="Body"/>
      </w:pPr>
      <w:r w:rsidRPr="002E356B">
        <w:t xml:space="preserve">Service providers should support </w:t>
      </w:r>
      <w:r w:rsidR="009D5E3A" w:rsidRPr="002E356B">
        <w:t xml:space="preserve">both the client victim and </w:t>
      </w:r>
      <w:r w:rsidR="00216177" w:rsidRPr="002E356B">
        <w:t>client who is the subject of allegation</w:t>
      </w:r>
      <w:r w:rsidRPr="002E356B">
        <w:t xml:space="preserve"> through the justice process</w:t>
      </w:r>
      <w:r w:rsidR="00216177" w:rsidRPr="002E356B">
        <w:t xml:space="preserve">. This </w:t>
      </w:r>
      <w:r w:rsidRPr="002E356B">
        <w:t>includ</w:t>
      </w:r>
      <w:r w:rsidR="00216177" w:rsidRPr="002E356B">
        <w:t>es the</w:t>
      </w:r>
      <w:r w:rsidRPr="002E356B">
        <w:t xml:space="preserve"> police investigation, prosecution</w:t>
      </w:r>
      <w:r w:rsidR="007D016D" w:rsidRPr="002E356B">
        <w:t xml:space="preserve"> </w:t>
      </w:r>
      <w:r w:rsidRPr="002E356B">
        <w:t xml:space="preserve">and crimes compensation processes as appropriate. This </w:t>
      </w:r>
      <w:r w:rsidR="00233D62" w:rsidRPr="002E356B">
        <w:t xml:space="preserve">support </w:t>
      </w:r>
      <w:r w:rsidRPr="002E356B">
        <w:t>may include</w:t>
      </w:r>
      <w:r w:rsidR="0046301D" w:rsidRPr="002E356B">
        <w:t xml:space="preserve"> the following</w:t>
      </w:r>
      <w:r w:rsidRPr="002E356B">
        <w:t>:</w:t>
      </w:r>
    </w:p>
    <w:p w14:paraId="5CEC1A28" w14:textId="710CE2A2" w:rsidR="00F55A2E" w:rsidRPr="002E356B" w:rsidRDefault="00F55A2E" w:rsidP="007179F2">
      <w:pPr>
        <w:pStyle w:val="Bullet1"/>
        <w:tabs>
          <w:tab w:val="clear" w:pos="397"/>
        </w:tabs>
        <w:ind w:left="284" w:hanging="284"/>
      </w:pPr>
      <w:r w:rsidRPr="002E356B">
        <w:t xml:space="preserve">For matters that </w:t>
      </w:r>
      <w:r w:rsidR="0046301D" w:rsidRPr="002E356B">
        <w:t xml:space="preserve">need </w:t>
      </w:r>
      <w:r w:rsidRPr="002E356B">
        <w:t>the client</w:t>
      </w:r>
      <w:r w:rsidR="009D5E3A" w:rsidRPr="002E356B">
        <w:t xml:space="preserve"> victim</w:t>
      </w:r>
      <w:r w:rsidRPr="002E356B">
        <w:t>’s consent to report to Victoria Police, supporting the client</w:t>
      </w:r>
      <w:r w:rsidR="00233D62" w:rsidRPr="002E356B">
        <w:t xml:space="preserve"> victim</w:t>
      </w:r>
      <w:r w:rsidRPr="002E356B">
        <w:t xml:space="preserve"> to decide, in their own time, what actions they would like taken</w:t>
      </w:r>
      <w:r w:rsidR="00D41363" w:rsidRPr="002E356B">
        <w:t>.</w:t>
      </w:r>
    </w:p>
    <w:p w14:paraId="68B45289" w14:textId="5FC2D250" w:rsidR="00F55A2E" w:rsidRPr="002E356B" w:rsidRDefault="00F55A2E" w:rsidP="007179F2">
      <w:pPr>
        <w:pStyle w:val="Bullet1"/>
        <w:tabs>
          <w:tab w:val="clear" w:pos="397"/>
        </w:tabs>
        <w:ind w:left="284" w:hanging="284"/>
      </w:pPr>
      <w:r w:rsidRPr="002E356B">
        <w:t>Supporting the client to seek specialist support, including independent legal advice, to support their decision making</w:t>
      </w:r>
      <w:r w:rsidR="00D41363" w:rsidRPr="002E356B">
        <w:t>.</w:t>
      </w:r>
    </w:p>
    <w:p w14:paraId="73DEF6C2" w14:textId="692A5A17" w:rsidR="00F55A2E" w:rsidRPr="002E356B" w:rsidRDefault="00F55A2E" w:rsidP="007179F2">
      <w:pPr>
        <w:pStyle w:val="Bullet1"/>
        <w:tabs>
          <w:tab w:val="clear" w:pos="397"/>
        </w:tabs>
        <w:ind w:left="284" w:hanging="284"/>
      </w:pPr>
      <w:r w:rsidRPr="002E356B">
        <w:t xml:space="preserve">Ensuring the client has access to appropriate communication </w:t>
      </w:r>
      <w:r w:rsidR="0046301D" w:rsidRPr="002E356B">
        <w:t xml:space="preserve">support </w:t>
      </w:r>
      <w:r w:rsidRPr="002E356B">
        <w:t xml:space="preserve">and tools to </w:t>
      </w:r>
      <w:r w:rsidR="0046301D" w:rsidRPr="002E356B">
        <w:t xml:space="preserve">aid </w:t>
      </w:r>
      <w:r w:rsidRPr="002E356B">
        <w:t xml:space="preserve">disclosures and </w:t>
      </w:r>
      <w:r w:rsidR="0046301D" w:rsidRPr="002E356B">
        <w:t>provide</w:t>
      </w:r>
      <w:r w:rsidRPr="002E356B">
        <w:t xml:space="preserve"> evidence</w:t>
      </w:r>
      <w:r w:rsidR="00D41363" w:rsidRPr="002E356B">
        <w:t>.</w:t>
      </w:r>
    </w:p>
    <w:p w14:paraId="53E8E1A6" w14:textId="59E83954" w:rsidR="00F55A2E" w:rsidRPr="002E356B" w:rsidRDefault="00F55A2E" w:rsidP="007179F2">
      <w:pPr>
        <w:pStyle w:val="Bullet1"/>
        <w:tabs>
          <w:tab w:val="clear" w:pos="397"/>
        </w:tabs>
        <w:ind w:left="284" w:hanging="284"/>
      </w:pPr>
      <w:r w:rsidRPr="002E356B">
        <w:t>Ensuring the client has access to a key support person of their choosing</w:t>
      </w:r>
      <w:r w:rsidR="00D41363" w:rsidRPr="002E356B">
        <w:t>.</w:t>
      </w:r>
    </w:p>
    <w:p w14:paraId="282586F5" w14:textId="3071BDB0" w:rsidR="00F55A2E" w:rsidRPr="002E356B" w:rsidRDefault="00F55A2E" w:rsidP="007179F2">
      <w:pPr>
        <w:pStyle w:val="Bullet1"/>
        <w:tabs>
          <w:tab w:val="clear" w:pos="397"/>
        </w:tabs>
        <w:ind w:left="284" w:hanging="284"/>
      </w:pPr>
      <w:r w:rsidRPr="002E356B">
        <w:t>Alerting the police to the need for an Independent Third Person and the client’s particular communication support needs</w:t>
      </w:r>
      <w:r w:rsidR="00D41363" w:rsidRPr="002E356B">
        <w:t>.</w:t>
      </w:r>
    </w:p>
    <w:p w14:paraId="42B71CD3" w14:textId="4B44FB83" w:rsidR="00F55A2E" w:rsidRPr="002E356B" w:rsidRDefault="00F55A2E" w:rsidP="007179F2">
      <w:pPr>
        <w:pStyle w:val="Bullet1"/>
        <w:tabs>
          <w:tab w:val="clear" w:pos="397"/>
        </w:tabs>
        <w:ind w:left="284" w:hanging="284"/>
      </w:pPr>
      <w:r w:rsidRPr="002E356B">
        <w:t>Facilitating arrangements with police for interviews and examination of evidence</w:t>
      </w:r>
      <w:r w:rsidR="00F20DFE" w:rsidRPr="002E356B">
        <w:t>.</w:t>
      </w:r>
    </w:p>
    <w:p w14:paraId="553A2399" w14:textId="25B4928B" w:rsidR="00ED7216" w:rsidRPr="002E356B" w:rsidRDefault="007455E4" w:rsidP="00F53C3D">
      <w:pPr>
        <w:pStyle w:val="Heading3"/>
      </w:pPr>
      <w:bookmarkStart w:id="57" w:name="_Ref143083400"/>
      <w:r w:rsidRPr="002E356B">
        <w:t xml:space="preserve">Ongoing support </w:t>
      </w:r>
      <w:r w:rsidR="00D423AF" w:rsidRPr="002E356B">
        <w:t xml:space="preserve">– </w:t>
      </w:r>
      <w:r w:rsidRPr="002E356B">
        <w:t>r</w:t>
      </w:r>
      <w:r w:rsidR="00F53C3D" w:rsidRPr="002E356B">
        <w:t>oles and responsibilities</w:t>
      </w:r>
    </w:p>
    <w:p w14:paraId="4F551EA6" w14:textId="5C0B2705" w:rsidR="005942B8" w:rsidRPr="002E356B" w:rsidRDefault="00ED7216" w:rsidP="00ED7216">
      <w:pPr>
        <w:pStyle w:val="Tablecaption"/>
      </w:pPr>
      <w:r w:rsidRPr="002E356B">
        <w:t>Table 2.5</w:t>
      </w:r>
      <w:r w:rsidR="00543E23" w:rsidRPr="002E356B">
        <w:t>:</w:t>
      </w:r>
      <w:r w:rsidRPr="002E356B">
        <w:t xml:space="preserve"> Roles and responsibilities</w:t>
      </w:r>
      <w:r w:rsidR="00EC3D72" w:rsidRPr="002E356B">
        <w:t xml:space="preserve"> for ongoing support roles</w:t>
      </w:r>
    </w:p>
    <w:tbl>
      <w:tblPr>
        <w:tblStyle w:val="ListTable6Colorful"/>
        <w:tblW w:w="9356" w:type="dxa"/>
        <w:tblLook w:val="04A0" w:firstRow="1" w:lastRow="0" w:firstColumn="1" w:lastColumn="0" w:noHBand="0" w:noVBand="1"/>
      </w:tblPr>
      <w:tblGrid>
        <w:gridCol w:w="2188"/>
        <w:gridCol w:w="7168"/>
      </w:tblGrid>
      <w:tr w:rsidR="00861632" w:rsidRPr="002E356B" w14:paraId="58D368E3" w14:textId="77777777" w:rsidTr="001A45D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5B79B17C" w14:textId="5B56CE7B" w:rsidR="006B683B" w:rsidRPr="00951375" w:rsidRDefault="007455E4" w:rsidP="00236F9D">
            <w:pPr>
              <w:pStyle w:val="Tablecolhead"/>
            </w:pPr>
            <w:r w:rsidRPr="002E356B">
              <w:t>Roles</w:t>
            </w:r>
          </w:p>
        </w:tc>
        <w:tc>
          <w:tcPr>
            <w:tcW w:w="7168" w:type="dxa"/>
          </w:tcPr>
          <w:p w14:paraId="669AB9B6" w14:textId="77777777" w:rsidR="006B683B" w:rsidRPr="002E356B" w:rsidRDefault="006B683B" w:rsidP="00236F9D">
            <w:pPr>
              <w:pStyle w:val="Tablecolhead"/>
              <w:cnfStyle w:val="100000000000" w:firstRow="1" w:lastRow="0" w:firstColumn="0" w:lastColumn="0" w:oddVBand="0" w:evenVBand="0" w:oddHBand="0" w:evenHBand="0" w:firstRowFirstColumn="0" w:firstRowLastColumn="0" w:lastRowFirstColumn="0" w:lastRowLastColumn="0"/>
              <w:rPr>
                <w:b w:val="0"/>
              </w:rPr>
            </w:pPr>
            <w:r w:rsidRPr="002E356B">
              <w:t>Responsibilities</w:t>
            </w:r>
          </w:p>
        </w:tc>
      </w:tr>
      <w:tr w:rsidR="00861632" w:rsidRPr="002E356B" w14:paraId="1BE7A253" w14:textId="77777777" w:rsidTr="00FC74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16BAA46" w14:textId="77777777" w:rsidR="006B683B" w:rsidRPr="00951375" w:rsidRDefault="006B683B">
            <w:pPr>
              <w:pStyle w:val="Tabletext"/>
              <w:rPr>
                <w:b/>
              </w:rPr>
            </w:pPr>
            <w:r w:rsidRPr="00951375">
              <w:rPr>
                <w:b/>
              </w:rPr>
              <w:t>Client</w:t>
            </w:r>
          </w:p>
        </w:tc>
        <w:tc>
          <w:tcPr>
            <w:tcW w:w="7168" w:type="dxa"/>
          </w:tcPr>
          <w:p w14:paraId="2899D12E" w14:textId="4B7F4880" w:rsidR="006B683B" w:rsidRPr="002E356B" w:rsidRDefault="002F4605" w:rsidP="006B683B">
            <w:pPr>
              <w:pStyle w:val="Tablebullet1"/>
              <w:cnfStyle w:val="000000100000" w:firstRow="0" w:lastRow="0" w:firstColumn="0" w:lastColumn="0" w:oddVBand="0" w:evenVBand="0" w:oddHBand="1" w:evenHBand="0" w:firstRowFirstColumn="0" w:firstRowLastColumn="0" w:lastRowFirstColumn="0" w:lastRowLastColumn="0"/>
            </w:pPr>
            <w:r w:rsidRPr="002E356B">
              <w:t>H</w:t>
            </w:r>
            <w:r w:rsidR="001E52E0" w:rsidRPr="002E356B">
              <w:t>ave their views and wishes heard.</w:t>
            </w:r>
          </w:p>
          <w:p w14:paraId="5A702927" w14:textId="2861FCC2" w:rsidR="001E52E0" w:rsidRPr="002E356B" w:rsidRDefault="002F4605" w:rsidP="006B683B">
            <w:pPr>
              <w:pStyle w:val="Tablebullet1"/>
              <w:cnfStyle w:val="000000100000" w:firstRow="0" w:lastRow="0" w:firstColumn="0" w:lastColumn="0" w:oddVBand="0" w:evenVBand="0" w:oddHBand="1" w:evenHBand="0" w:firstRowFirstColumn="0" w:firstRowLastColumn="0" w:lastRowFirstColumn="0" w:lastRowLastColumn="0"/>
            </w:pPr>
            <w:r w:rsidRPr="002E356B">
              <w:t>L</w:t>
            </w:r>
            <w:r w:rsidR="00EE33B9" w:rsidRPr="002E356B">
              <w:t>ead ongoing support planning (if appropriate).</w:t>
            </w:r>
          </w:p>
        </w:tc>
      </w:tr>
      <w:tr w:rsidR="00861632" w:rsidRPr="002E356B" w14:paraId="50560D42" w14:textId="77777777" w:rsidTr="00FC74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04B05DF" w14:textId="77777777" w:rsidR="006B683B" w:rsidRPr="00951375" w:rsidRDefault="006B683B">
            <w:pPr>
              <w:pStyle w:val="Tabletext"/>
              <w:rPr>
                <w:b/>
              </w:rPr>
            </w:pPr>
            <w:r w:rsidRPr="00951375">
              <w:rPr>
                <w:b/>
              </w:rPr>
              <w:lastRenderedPageBreak/>
              <w:t>Service provider</w:t>
            </w:r>
          </w:p>
        </w:tc>
        <w:tc>
          <w:tcPr>
            <w:tcW w:w="7168" w:type="dxa"/>
          </w:tcPr>
          <w:p w14:paraId="6316BBCD" w14:textId="7B9F016A" w:rsidR="0030172A" w:rsidRPr="002E356B" w:rsidRDefault="00546298" w:rsidP="006B683B">
            <w:pPr>
              <w:pStyle w:val="Tablebullet1"/>
              <w:cnfStyle w:val="000000010000" w:firstRow="0" w:lastRow="0" w:firstColumn="0" w:lastColumn="0" w:oddVBand="0" w:evenVBand="0" w:oddHBand="0" w:evenHBand="1" w:firstRowFirstColumn="0" w:firstRowLastColumn="0" w:lastRowFirstColumn="0" w:lastRowLastColumn="0"/>
            </w:pPr>
            <w:r w:rsidRPr="002E356B">
              <w:t>H</w:t>
            </w:r>
            <w:r w:rsidR="0030172A" w:rsidRPr="002E356B">
              <w:t>ear the views and wishes of the client.</w:t>
            </w:r>
          </w:p>
          <w:p w14:paraId="0BDAFB7B" w14:textId="6C724303" w:rsidR="00546298" w:rsidRPr="002E356B" w:rsidRDefault="00546298" w:rsidP="006B683B">
            <w:pPr>
              <w:pStyle w:val="Tablebullet1"/>
              <w:cnfStyle w:val="000000010000" w:firstRow="0" w:lastRow="0" w:firstColumn="0" w:lastColumn="0" w:oddVBand="0" w:evenVBand="0" w:oddHBand="0" w:evenHBand="1" w:firstRowFirstColumn="0" w:firstRowLastColumn="0" w:lastRowFirstColumn="0" w:lastRowLastColumn="0"/>
            </w:pPr>
            <w:r w:rsidRPr="002E356B">
              <w:t>Ensure support planning is client-led.</w:t>
            </w:r>
          </w:p>
          <w:p w14:paraId="792D0CEE" w14:textId="4CA63B4B" w:rsidR="006B683B" w:rsidRPr="002E356B" w:rsidRDefault="00546298" w:rsidP="006B683B">
            <w:pPr>
              <w:pStyle w:val="Tablebullet1"/>
              <w:cnfStyle w:val="000000010000" w:firstRow="0" w:lastRow="0" w:firstColumn="0" w:lastColumn="0" w:oddVBand="0" w:evenVBand="0" w:oddHBand="0" w:evenHBand="1" w:firstRowFirstColumn="0" w:firstRowLastColumn="0" w:lastRowFirstColumn="0" w:lastRowLastColumn="0"/>
            </w:pPr>
            <w:r w:rsidRPr="002E356B">
              <w:t>U</w:t>
            </w:r>
            <w:r w:rsidR="006B683B" w:rsidRPr="002E356B">
              <w:t xml:space="preserve">ndertake all relevant actions listed in </w:t>
            </w:r>
            <w:r w:rsidR="0046301D" w:rsidRPr="002E356B">
              <w:t xml:space="preserve">section </w:t>
            </w:r>
            <w:r w:rsidR="006B683B" w:rsidRPr="002E356B">
              <w:t>2.</w:t>
            </w:r>
            <w:r w:rsidR="00760F98" w:rsidRPr="002E356B">
              <w:t>6</w:t>
            </w:r>
            <w:r w:rsidR="00EE33B9" w:rsidRPr="002E356B">
              <w:t>.</w:t>
            </w:r>
          </w:p>
        </w:tc>
      </w:tr>
      <w:tr w:rsidR="00861632" w:rsidRPr="002E356B" w14:paraId="23B028A8" w14:textId="77777777" w:rsidTr="00FC74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0476E21" w14:textId="1F1EF693" w:rsidR="006B683B" w:rsidRPr="00951375" w:rsidRDefault="006B683B">
            <w:pPr>
              <w:pStyle w:val="Tabletext"/>
              <w:rPr>
                <w:b/>
              </w:rPr>
            </w:pPr>
            <w:r w:rsidRPr="00951375">
              <w:rPr>
                <w:b/>
              </w:rPr>
              <w:t xml:space="preserve">Operations </w:t>
            </w:r>
            <w:r w:rsidR="007B096F" w:rsidRPr="00951375">
              <w:rPr>
                <w:b/>
              </w:rPr>
              <w:t>S</w:t>
            </w:r>
            <w:r w:rsidRPr="00951375">
              <w:rPr>
                <w:b/>
              </w:rPr>
              <w:t>upport</w:t>
            </w:r>
          </w:p>
        </w:tc>
        <w:tc>
          <w:tcPr>
            <w:tcW w:w="7168" w:type="dxa"/>
          </w:tcPr>
          <w:p w14:paraId="1F58909A" w14:textId="11D13B05" w:rsidR="006B683B" w:rsidRPr="002E356B" w:rsidRDefault="00546298" w:rsidP="00405546">
            <w:pPr>
              <w:pStyle w:val="Tablebullet1"/>
              <w:cnfStyle w:val="000000100000" w:firstRow="0" w:lastRow="0" w:firstColumn="0" w:lastColumn="0" w:oddVBand="0" w:evenVBand="0" w:oddHBand="1" w:evenHBand="0" w:firstRowFirstColumn="0" w:firstRowLastColumn="0" w:lastRowFirstColumn="0" w:lastRowLastColumn="0"/>
            </w:pPr>
            <w:r w:rsidRPr="002E356B">
              <w:t>P</w:t>
            </w:r>
            <w:r w:rsidR="006E4BB0" w:rsidRPr="002E356B">
              <w:t>rovide practice guidance and expert advice</w:t>
            </w:r>
            <w:r w:rsidR="00015BE8" w:rsidRPr="002E356B">
              <w:t>.</w:t>
            </w:r>
          </w:p>
        </w:tc>
      </w:tr>
      <w:tr w:rsidR="00861632" w:rsidRPr="002E356B" w14:paraId="6F7E1F58" w14:textId="77777777" w:rsidTr="00FC74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8147E29" w14:textId="77777777" w:rsidR="006B683B" w:rsidRPr="00951375" w:rsidRDefault="006B683B">
            <w:pPr>
              <w:pStyle w:val="Tabletext"/>
              <w:rPr>
                <w:b/>
              </w:rPr>
            </w:pPr>
            <w:r w:rsidRPr="00951375">
              <w:rPr>
                <w:b/>
              </w:rPr>
              <w:t>Contract manager</w:t>
            </w:r>
          </w:p>
        </w:tc>
        <w:tc>
          <w:tcPr>
            <w:tcW w:w="7168" w:type="dxa"/>
          </w:tcPr>
          <w:p w14:paraId="0538CF87" w14:textId="77777777" w:rsidR="006B683B" w:rsidRPr="002E356B" w:rsidRDefault="006B683B">
            <w:pPr>
              <w:pStyle w:val="Tabletext"/>
              <w:cnfStyle w:val="000000010000" w:firstRow="0" w:lastRow="0" w:firstColumn="0" w:lastColumn="0" w:oddVBand="0" w:evenVBand="0" w:oddHBand="0" w:evenHBand="1" w:firstRowFirstColumn="0" w:firstRowLastColumn="0" w:lastRowFirstColumn="0" w:lastRowLastColumn="0"/>
            </w:pPr>
            <w:r w:rsidRPr="002E356B">
              <w:t>N/A</w:t>
            </w:r>
          </w:p>
        </w:tc>
      </w:tr>
      <w:tr w:rsidR="00861632" w:rsidRPr="002E356B" w14:paraId="0AD09531" w14:textId="77777777" w:rsidTr="00FC74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48560BD" w14:textId="77777777" w:rsidR="006B683B" w:rsidRPr="00951375" w:rsidRDefault="006B683B">
            <w:pPr>
              <w:pStyle w:val="Tabletext"/>
              <w:rPr>
                <w:b/>
              </w:rPr>
            </w:pPr>
            <w:r w:rsidRPr="00951375">
              <w:rPr>
                <w:b/>
              </w:rPr>
              <w:t>System steward</w:t>
            </w:r>
          </w:p>
        </w:tc>
        <w:tc>
          <w:tcPr>
            <w:tcW w:w="7168" w:type="dxa"/>
          </w:tcPr>
          <w:p w14:paraId="1BDD108C" w14:textId="77777777" w:rsidR="006B683B" w:rsidRPr="002E356B" w:rsidRDefault="006B683B">
            <w:pPr>
              <w:pStyle w:val="Tabletext"/>
              <w:cnfStyle w:val="000000100000" w:firstRow="0" w:lastRow="0" w:firstColumn="0" w:lastColumn="0" w:oddVBand="0" w:evenVBand="0" w:oddHBand="1" w:evenHBand="0" w:firstRowFirstColumn="0" w:firstRowLastColumn="0" w:lastRowFirstColumn="0" w:lastRowLastColumn="0"/>
            </w:pPr>
            <w:r w:rsidRPr="002E356B">
              <w:t>N/A</w:t>
            </w:r>
          </w:p>
        </w:tc>
      </w:tr>
    </w:tbl>
    <w:p w14:paraId="43585953" w14:textId="77777777" w:rsidR="00CD4CE3" w:rsidRDefault="00CD4CE3" w:rsidP="00D1512D">
      <w:pPr>
        <w:pStyle w:val="Body"/>
      </w:pPr>
      <w:bookmarkStart w:id="58" w:name="_2.7_Supporting_carers"/>
      <w:bookmarkStart w:id="59" w:name="_Ref144806395"/>
      <w:bookmarkStart w:id="60" w:name="_Ref170911988"/>
      <w:bookmarkStart w:id="61" w:name="_Ref178689480"/>
      <w:bookmarkStart w:id="62" w:name="_Ref178689630"/>
      <w:bookmarkStart w:id="63" w:name="_Toc237342731"/>
      <w:bookmarkEnd w:id="58"/>
      <w:r>
        <w:br w:type="page"/>
      </w:r>
    </w:p>
    <w:p w14:paraId="3EC2B045" w14:textId="7173748E" w:rsidR="00E3240E" w:rsidRPr="002E356B" w:rsidRDefault="0097661C" w:rsidP="00B531AF">
      <w:pPr>
        <w:pStyle w:val="Heading2"/>
      </w:pPr>
      <w:bookmarkStart w:id="64" w:name="_Toc237879732"/>
      <w:r w:rsidRPr="002E356B">
        <w:lastRenderedPageBreak/>
        <w:t>2.</w:t>
      </w:r>
      <w:r w:rsidR="00AB34D9" w:rsidRPr="002E356B">
        <w:t>7</w:t>
      </w:r>
      <w:r w:rsidRPr="002E356B">
        <w:t xml:space="preserve"> Supporting carers who are </w:t>
      </w:r>
      <w:r w:rsidR="005E0F38" w:rsidRPr="002E356B">
        <w:t xml:space="preserve">the </w:t>
      </w:r>
      <w:r w:rsidRPr="002E356B">
        <w:t>subject of allegation</w:t>
      </w:r>
      <w:bookmarkEnd w:id="57"/>
      <w:bookmarkEnd w:id="59"/>
      <w:bookmarkEnd w:id="60"/>
      <w:bookmarkEnd w:id="61"/>
      <w:bookmarkEnd w:id="62"/>
      <w:bookmarkEnd w:id="63"/>
      <w:bookmarkEnd w:id="64"/>
    </w:p>
    <w:p w14:paraId="773F0CFE" w14:textId="098AE674" w:rsidR="00004BC3" w:rsidRPr="002E356B" w:rsidRDefault="00004BC3" w:rsidP="00004BC3">
      <w:pPr>
        <w:pStyle w:val="Body"/>
      </w:pPr>
      <w:r w:rsidRPr="002E356B">
        <w:t>Foster and kinship carers who are the subject of allegation</w:t>
      </w:r>
      <w:r w:rsidR="003C3744" w:rsidRPr="002E356B">
        <w:t xml:space="preserve"> </w:t>
      </w:r>
      <w:r w:rsidR="00D844B2" w:rsidRPr="002E356B">
        <w:t xml:space="preserve">need </w:t>
      </w:r>
      <w:r w:rsidR="003C3744" w:rsidRPr="002E356B">
        <w:t xml:space="preserve">support from the service provider throughout the CIMS </w:t>
      </w:r>
      <w:r w:rsidR="008F4C42" w:rsidRPr="002E356B">
        <w:t>stages</w:t>
      </w:r>
      <w:r w:rsidR="003C3744" w:rsidRPr="002E356B">
        <w:t xml:space="preserve">. </w:t>
      </w:r>
      <w:r w:rsidR="00F054DA" w:rsidRPr="002E356B">
        <w:t xml:space="preserve">This section details the requirements </w:t>
      </w:r>
      <w:r w:rsidR="003259C2" w:rsidRPr="002E356B">
        <w:t>for supporting carers who are the subject of allegation.</w:t>
      </w:r>
      <w:r w:rsidR="003B543B" w:rsidRPr="002E356B">
        <w:t xml:space="preserve"> </w:t>
      </w:r>
      <w:r w:rsidR="006158A6" w:rsidRPr="002E356B">
        <w:t>This is in addition to</w:t>
      </w:r>
      <w:r w:rsidR="0070394F">
        <w:t xml:space="preserve"> </w:t>
      </w:r>
      <w:hyperlink w:anchor="_4.2_Incident_investigation" w:history="1">
        <w:r w:rsidR="0070394F" w:rsidRPr="0070394F">
          <w:rPr>
            <w:rStyle w:val="Hyperlink"/>
          </w:rPr>
          <w:t>section 4.2</w:t>
        </w:r>
      </w:hyperlink>
      <w:r w:rsidR="00E7797D">
        <w:t>.</w:t>
      </w:r>
    </w:p>
    <w:p w14:paraId="0BEE4B99" w14:textId="5F54FA65" w:rsidR="00612201" w:rsidRPr="002E356B" w:rsidRDefault="007455E4" w:rsidP="00B531AF">
      <w:pPr>
        <w:pStyle w:val="Heading3"/>
      </w:pPr>
      <w:r w:rsidRPr="002E356B">
        <w:t xml:space="preserve">Supporting carers who are the subject of allegation </w:t>
      </w:r>
      <w:r w:rsidR="00D423AF" w:rsidRPr="002E356B">
        <w:t xml:space="preserve">– </w:t>
      </w:r>
      <w:r w:rsidRPr="002E356B">
        <w:t>p</w:t>
      </w:r>
      <w:r w:rsidR="00612201" w:rsidRPr="002E356B">
        <w:t>olicy</w:t>
      </w:r>
    </w:p>
    <w:p w14:paraId="2C3D7333" w14:textId="0272C476" w:rsidR="00612201" w:rsidRPr="002E356B" w:rsidRDefault="00612201" w:rsidP="000E2C61">
      <w:pPr>
        <w:pStyle w:val="Body"/>
      </w:pPr>
      <w:r w:rsidRPr="002E356B">
        <w:t xml:space="preserve">Service providers </w:t>
      </w:r>
      <w:r w:rsidR="00166540" w:rsidRPr="002E356B">
        <w:t>must</w:t>
      </w:r>
      <w:r w:rsidRPr="002E356B">
        <w:t xml:space="preserve"> undertake the following actions when a carer is subject of an allegation.</w:t>
      </w:r>
      <w:r w:rsidR="00C71A9D" w:rsidRPr="002E356B">
        <w:t xml:space="preserve"> These actions m</w:t>
      </w:r>
      <w:r w:rsidR="009D0139" w:rsidRPr="002E356B">
        <w:t>ust</w:t>
      </w:r>
      <w:r w:rsidR="00C71A9D" w:rsidRPr="002E356B">
        <w:t xml:space="preserve"> be formally documented in a support plan</w:t>
      </w:r>
      <w:r w:rsidR="008F307B" w:rsidRPr="002E356B">
        <w:t>.</w:t>
      </w:r>
      <w:r w:rsidR="00B85535" w:rsidRPr="002E356B">
        <w:t xml:space="preserve"> </w:t>
      </w:r>
      <w:r w:rsidRPr="002E356B">
        <w:t>Where a kinship carer is not contracted to an agency, Child Protection</w:t>
      </w:r>
      <w:r w:rsidR="00AD199A" w:rsidRPr="002E356B">
        <w:t xml:space="preserve"> or the ACAC provider</w:t>
      </w:r>
      <w:r w:rsidRPr="002E356B">
        <w:t xml:space="preserve"> </w:t>
      </w:r>
      <w:proofErr w:type="gramStart"/>
      <w:r w:rsidRPr="002E356B">
        <w:t>are</w:t>
      </w:r>
      <w:proofErr w:type="gramEnd"/>
      <w:r w:rsidRPr="002E356B">
        <w:t xml:space="preserve"> responsible for these actions.</w:t>
      </w:r>
    </w:p>
    <w:p w14:paraId="4C793D20" w14:textId="4DA60F51" w:rsidR="00612201" w:rsidRPr="002E356B" w:rsidRDefault="00612201" w:rsidP="007230F2">
      <w:pPr>
        <w:pStyle w:val="Numberdigit"/>
        <w:numPr>
          <w:ilvl w:val="0"/>
          <w:numId w:val="9"/>
        </w:numPr>
      </w:pPr>
      <w:r w:rsidRPr="002E356B">
        <w:t>Allocat</w:t>
      </w:r>
      <w:r w:rsidR="005202E1" w:rsidRPr="002E356B">
        <w:t>e</w:t>
      </w:r>
      <w:r w:rsidRPr="002E356B">
        <w:t xml:space="preserve"> a liaison person for the carer to </w:t>
      </w:r>
      <w:r w:rsidR="005202E1" w:rsidRPr="002E356B">
        <w:t>contact.</w:t>
      </w:r>
    </w:p>
    <w:p w14:paraId="622AC70B" w14:textId="35846B3D" w:rsidR="00612201" w:rsidRPr="002E356B" w:rsidRDefault="00612201" w:rsidP="007230F2">
      <w:pPr>
        <w:pStyle w:val="Numberdigit"/>
        <w:numPr>
          <w:ilvl w:val="0"/>
          <w:numId w:val="9"/>
        </w:numPr>
      </w:pPr>
      <w:r w:rsidRPr="002E356B">
        <w:t>Provid</w:t>
      </w:r>
      <w:r w:rsidR="005202E1" w:rsidRPr="002E356B">
        <w:t>e</w:t>
      </w:r>
      <w:r w:rsidRPr="002E356B">
        <w:t xml:space="preserve"> advice to the carer about procedures and timeframes for investigation</w:t>
      </w:r>
      <w:r w:rsidR="0083048B" w:rsidRPr="002E356B">
        <w:t>/review</w:t>
      </w:r>
      <w:r w:rsidR="00725471" w:rsidRPr="002E356B">
        <w:t>.</w:t>
      </w:r>
    </w:p>
    <w:p w14:paraId="1E22E9B5" w14:textId="6BB1C0EA" w:rsidR="00612201" w:rsidRPr="002E356B" w:rsidRDefault="00612201" w:rsidP="007230F2">
      <w:pPr>
        <w:pStyle w:val="Numberdigit"/>
        <w:numPr>
          <w:ilvl w:val="0"/>
          <w:numId w:val="9"/>
        </w:numPr>
      </w:pPr>
      <w:r w:rsidRPr="002E356B">
        <w:t>Keep the carer up to date with the progress of the investigation</w:t>
      </w:r>
      <w:r w:rsidR="005202E1" w:rsidRPr="002E356B">
        <w:t>.</w:t>
      </w:r>
    </w:p>
    <w:p w14:paraId="521701C9" w14:textId="6CF36AEE" w:rsidR="00725471" w:rsidRPr="002E356B" w:rsidRDefault="00725471" w:rsidP="007230F2">
      <w:pPr>
        <w:pStyle w:val="Numberdigit"/>
        <w:numPr>
          <w:ilvl w:val="0"/>
          <w:numId w:val="9"/>
        </w:numPr>
      </w:pPr>
      <w:r w:rsidRPr="002E356B">
        <w:t>Provide information to the carer on any parallel reporting requirements</w:t>
      </w:r>
      <w:r w:rsidR="00C70B8B" w:rsidRPr="002E356B">
        <w:t>.</w:t>
      </w:r>
    </w:p>
    <w:p w14:paraId="3C6C9022" w14:textId="1D42BD95" w:rsidR="00612201" w:rsidRPr="002E356B" w:rsidRDefault="00612201" w:rsidP="007230F2">
      <w:pPr>
        <w:pStyle w:val="Numberdigit"/>
        <w:numPr>
          <w:ilvl w:val="0"/>
          <w:numId w:val="9"/>
        </w:numPr>
      </w:pPr>
      <w:r w:rsidRPr="002E356B">
        <w:t>Provid</w:t>
      </w:r>
      <w:r w:rsidR="005202E1" w:rsidRPr="002E356B">
        <w:t>e</w:t>
      </w:r>
      <w:r w:rsidRPr="002E356B">
        <w:t xml:space="preserve"> information to the carer about services available</w:t>
      </w:r>
      <w:r w:rsidR="005202E1" w:rsidRPr="002E356B">
        <w:t>.</w:t>
      </w:r>
    </w:p>
    <w:p w14:paraId="2BE237DA" w14:textId="44F5F2F5" w:rsidR="00612201" w:rsidRPr="002E356B" w:rsidRDefault="00612201" w:rsidP="007230F2">
      <w:pPr>
        <w:pStyle w:val="Numberdigit"/>
        <w:numPr>
          <w:ilvl w:val="0"/>
          <w:numId w:val="9"/>
        </w:numPr>
      </w:pPr>
      <w:r w:rsidRPr="002E356B">
        <w:t>Provid</w:t>
      </w:r>
      <w:r w:rsidR="005202E1" w:rsidRPr="002E356B">
        <w:t>e</w:t>
      </w:r>
      <w:r w:rsidRPr="002E356B">
        <w:t xml:space="preserve"> referral to appropriate support services</w:t>
      </w:r>
      <w:r w:rsidR="005202E1" w:rsidRPr="002E356B">
        <w:t>.</w:t>
      </w:r>
    </w:p>
    <w:p w14:paraId="20857552" w14:textId="5CFA5822" w:rsidR="00612201" w:rsidRPr="002E356B" w:rsidRDefault="00612201" w:rsidP="007230F2">
      <w:pPr>
        <w:pStyle w:val="Numberdigit"/>
        <w:numPr>
          <w:ilvl w:val="0"/>
          <w:numId w:val="9"/>
        </w:numPr>
      </w:pPr>
      <w:r w:rsidRPr="002E356B">
        <w:t>Inform the carer about the process to seek a review, resolve disputes or make a complaint</w:t>
      </w:r>
      <w:r w:rsidR="00F20DFE" w:rsidRPr="002E356B">
        <w:t>.</w:t>
      </w:r>
      <w:r w:rsidR="002D64F9" w:rsidRPr="002E356B">
        <w:t xml:space="preserve"> </w:t>
      </w:r>
    </w:p>
    <w:p w14:paraId="6299401D" w14:textId="52083EAA" w:rsidR="00612201" w:rsidRPr="002E356B" w:rsidRDefault="4F98A12C" w:rsidP="00B531AF">
      <w:pPr>
        <w:pStyle w:val="Heading3"/>
      </w:pPr>
      <w:r>
        <w:t>Supporting carers who are the subject of allegation – implementation guidance</w:t>
      </w:r>
    </w:p>
    <w:p w14:paraId="3E4B1F90" w14:textId="42A1BD25" w:rsidR="00E473C1" w:rsidRPr="002E356B" w:rsidRDefault="00E473C1" w:rsidP="00E473C1">
      <w:pPr>
        <w:pStyle w:val="Body"/>
      </w:pPr>
      <w:r w:rsidRPr="002E356B">
        <w:t xml:space="preserve">The </w:t>
      </w:r>
      <w:r w:rsidRPr="005476D8">
        <w:rPr>
          <w:i/>
          <w:iCs/>
        </w:rPr>
        <w:t>Carer Recognition Act</w:t>
      </w:r>
      <w:r w:rsidR="00942571" w:rsidRPr="005476D8">
        <w:rPr>
          <w:i/>
          <w:iCs/>
        </w:rPr>
        <w:t xml:space="preserve"> 2012</w:t>
      </w:r>
      <w:r w:rsidRPr="002E356B">
        <w:rPr>
          <w:i/>
          <w:iCs/>
        </w:rPr>
        <w:t xml:space="preserve"> </w:t>
      </w:r>
      <w:r w:rsidRPr="002E356B">
        <w:t>formally acknowledges the important contribution that people in care relationships make.</w:t>
      </w:r>
      <w:r w:rsidR="00EC1F29">
        <w:t xml:space="preserve"> </w:t>
      </w:r>
      <w:r w:rsidR="00EC1F29" w:rsidRPr="005476D8">
        <w:t>This</w:t>
      </w:r>
      <w:r w:rsidR="00EC1F29">
        <w:t xml:space="preserve"> </w:t>
      </w:r>
      <w:r w:rsidRPr="002E356B">
        <w:t>includes care provided by foster</w:t>
      </w:r>
      <w:r w:rsidR="00B01DFD" w:rsidRPr="002E356B">
        <w:t xml:space="preserve"> and kinship</w:t>
      </w:r>
      <w:r w:rsidRPr="002E356B">
        <w:t xml:space="preserve"> carers.</w:t>
      </w:r>
    </w:p>
    <w:p w14:paraId="6306AEE7" w14:textId="2BD9AED2" w:rsidR="00E473C1" w:rsidRPr="002E356B" w:rsidRDefault="00E473C1" w:rsidP="00E473C1">
      <w:pPr>
        <w:pStyle w:val="Body"/>
      </w:pPr>
      <w:r w:rsidRPr="002E356B">
        <w:t xml:space="preserve">When managing an incident where the carer is the subject of an allegation, the service provider must act in a </w:t>
      </w:r>
      <w:r w:rsidR="00BC7A83" w:rsidRPr="002E356B">
        <w:t xml:space="preserve">way that </w:t>
      </w:r>
      <w:r w:rsidRPr="005476D8">
        <w:t xml:space="preserve">upholds </w:t>
      </w:r>
      <w:r w:rsidR="00AC35F8" w:rsidRPr="005476D8">
        <w:t xml:space="preserve">the </w:t>
      </w:r>
      <w:proofErr w:type="gramStart"/>
      <w:r w:rsidR="00AC35F8" w:rsidRPr="005476D8">
        <w:t>Principles</w:t>
      </w:r>
      <w:proofErr w:type="gramEnd"/>
      <w:r w:rsidR="00AC35F8" w:rsidRPr="005476D8">
        <w:t xml:space="preserve"> relating to</w:t>
      </w:r>
      <w:r w:rsidR="00F07F2E" w:rsidRPr="005476D8">
        <w:t xml:space="preserve"> carers in the Act</w:t>
      </w:r>
      <w:r w:rsidRPr="002E356B">
        <w:t>.</w:t>
      </w:r>
    </w:p>
    <w:p w14:paraId="1270BAB9" w14:textId="2E1E79EE" w:rsidR="00E473C1" w:rsidRPr="002E356B" w:rsidRDefault="00B05CA3" w:rsidP="00E473C1">
      <w:pPr>
        <w:pStyle w:val="Body"/>
      </w:pPr>
      <w:r>
        <w:t>C</w:t>
      </w:r>
      <w:r w:rsidR="00B6703D" w:rsidRPr="002E356B">
        <w:t>arers</w:t>
      </w:r>
      <w:r w:rsidR="00D717AD" w:rsidRPr="002E356B">
        <w:t xml:space="preserve"> must</w:t>
      </w:r>
      <w:r w:rsidR="00E473C1" w:rsidRPr="002E356B">
        <w:t>:</w:t>
      </w:r>
    </w:p>
    <w:p w14:paraId="09B806C7" w14:textId="7A2BDC05" w:rsidR="00E473C1" w:rsidRPr="002E356B" w:rsidRDefault="00D26567" w:rsidP="007179F2">
      <w:pPr>
        <w:pStyle w:val="Bullet1"/>
      </w:pPr>
      <w:r w:rsidRPr="002E356B">
        <w:t>b</w:t>
      </w:r>
      <w:r w:rsidR="00E473C1" w:rsidRPr="002E356B">
        <w:t>e respected and recognised:</w:t>
      </w:r>
    </w:p>
    <w:p w14:paraId="73E8C347" w14:textId="7FA4A7BF" w:rsidR="00E473C1" w:rsidRPr="002E356B" w:rsidRDefault="00BC7A83">
      <w:pPr>
        <w:pStyle w:val="Bullet2"/>
        <w:numPr>
          <w:ilvl w:val="1"/>
          <w:numId w:val="12"/>
        </w:numPr>
      </w:pPr>
      <w:r w:rsidRPr="002E356B">
        <w:t>a</w:t>
      </w:r>
      <w:r w:rsidR="00E473C1" w:rsidRPr="002E356B">
        <w:t>s an individual with their own needs</w:t>
      </w:r>
    </w:p>
    <w:p w14:paraId="43986378" w14:textId="6AC43502" w:rsidR="00E473C1" w:rsidRPr="002E356B" w:rsidRDefault="00BC7A83">
      <w:pPr>
        <w:pStyle w:val="Bullet2"/>
        <w:numPr>
          <w:ilvl w:val="1"/>
          <w:numId w:val="12"/>
        </w:numPr>
      </w:pPr>
      <w:r w:rsidRPr="002E356B">
        <w:t>a</w:t>
      </w:r>
      <w:r w:rsidR="00E473C1" w:rsidRPr="002E356B">
        <w:t>s a carer</w:t>
      </w:r>
    </w:p>
    <w:p w14:paraId="482CC2FE" w14:textId="1F7957DF" w:rsidR="00E473C1" w:rsidRPr="002E356B" w:rsidRDefault="00BC7A83">
      <w:pPr>
        <w:pStyle w:val="Bullet2"/>
        <w:numPr>
          <w:ilvl w:val="1"/>
          <w:numId w:val="12"/>
        </w:numPr>
      </w:pPr>
      <w:r w:rsidRPr="002E356B">
        <w:t>a</w:t>
      </w:r>
      <w:r w:rsidR="00E473C1" w:rsidRPr="002E356B">
        <w:t>s someone with special knowledge of the person in their care</w:t>
      </w:r>
    </w:p>
    <w:p w14:paraId="7841604A" w14:textId="079864CD" w:rsidR="00E473C1" w:rsidRPr="002E356B" w:rsidRDefault="00D26567" w:rsidP="007179F2">
      <w:pPr>
        <w:pStyle w:val="Bullet1"/>
      </w:pPr>
      <w:r w:rsidRPr="002E356B">
        <w:t>b</w:t>
      </w:r>
      <w:r w:rsidR="00E473C1" w:rsidRPr="002E356B">
        <w:t xml:space="preserve">e supported as an individual and as a </w:t>
      </w:r>
      <w:proofErr w:type="spellStart"/>
      <w:r w:rsidR="00E473C1" w:rsidRPr="002E356B">
        <w:t>carer</w:t>
      </w:r>
      <w:proofErr w:type="spellEnd"/>
      <w:r w:rsidR="00E473C1" w:rsidRPr="002E356B">
        <w:t>, including during changes to the care relationship</w:t>
      </w:r>
    </w:p>
    <w:p w14:paraId="7F17E4CD" w14:textId="01BAEECA" w:rsidR="00E473C1" w:rsidRPr="002E356B" w:rsidRDefault="00D26567" w:rsidP="007179F2">
      <w:pPr>
        <w:pStyle w:val="Bullet1"/>
      </w:pPr>
      <w:r w:rsidRPr="002E356B">
        <w:t>b</w:t>
      </w:r>
      <w:r w:rsidR="00E473C1" w:rsidRPr="002E356B">
        <w:t>e recognised for their efforts and dedication as a carer</w:t>
      </w:r>
    </w:p>
    <w:p w14:paraId="52B1784B" w14:textId="4790DC91" w:rsidR="00E473C1" w:rsidRPr="002E356B" w:rsidRDefault="00D26567" w:rsidP="007179F2">
      <w:pPr>
        <w:pStyle w:val="Bullet1"/>
      </w:pPr>
      <w:r w:rsidRPr="002E356B">
        <w:t>h</w:t>
      </w:r>
      <w:r w:rsidR="00E473C1" w:rsidRPr="002E356B">
        <w:t>ave their views and cultural identity considered, together with the views, cultural identity, needs and best interests of the child or young people for whom they provide care</w:t>
      </w:r>
    </w:p>
    <w:p w14:paraId="7D60BDC5" w14:textId="1B6A732E" w:rsidR="00E473C1" w:rsidRPr="002E356B" w:rsidRDefault="00D26567" w:rsidP="007179F2">
      <w:pPr>
        <w:pStyle w:val="Bullet1"/>
      </w:pPr>
      <w:r w:rsidRPr="002E356B">
        <w:t>h</w:t>
      </w:r>
      <w:r w:rsidR="00E473C1" w:rsidRPr="002E356B">
        <w:t>ave their social wellbeing and health recognised in matters relating to the care relationship</w:t>
      </w:r>
      <w:r w:rsidR="00183F44" w:rsidRPr="002E356B">
        <w:t>.</w:t>
      </w:r>
    </w:p>
    <w:p w14:paraId="0DE4E89D" w14:textId="51E21939" w:rsidR="00E473C1" w:rsidRPr="002E356B" w:rsidRDefault="00166B47" w:rsidP="00E473C1">
      <w:pPr>
        <w:pStyle w:val="Bodyafterbullets"/>
      </w:pPr>
      <w:r w:rsidRPr="002E356B">
        <w:t>Refer to the DFFH Providers website for more i</w:t>
      </w:r>
      <w:r w:rsidR="00E473C1" w:rsidRPr="002E356B">
        <w:t>nformation on the</w:t>
      </w:r>
      <w:r w:rsidR="001D6D55" w:rsidRPr="001D6D55">
        <w:t xml:space="preserve"> </w:t>
      </w:r>
      <w:hyperlink r:id="rId34" w:history="1">
        <w:r w:rsidR="001D6D55" w:rsidRPr="005476D8">
          <w:rPr>
            <w:rStyle w:val="Hyperlink"/>
          </w:rPr>
          <w:t>Carer Recognition Act</w:t>
        </w:r>
      </w:hyperlink>
      <w:r w:rsidR="003A41A4" w:rsidRPr="005476D8">
        <w:rPr>
          <w:rStyle w:val="FootnoteReference"/>
        </w:rPr>
        <w:footnoteReference w:id="19"/>
      </w:r>
      <w:r w:rsidR="001D6D55" w:rsidRPr="005476D8">
        <w:t>.</w:t>
      </w:r>
    </w:p>
    <w:p w14:paraId="3FA043E0" w14:textId="06A7F65B" w:rsidR="00826018" w:rsidRPr="002E356B" w:rsidRDefault="00166B47" w:rsidP="00E473C1">
      <w:pPr>
        <w:pStyle w:val="Bodyafterbullets"/>
      </w:pPr>
      <w:r w:rsidRPr="002E356B">
        <w:t>Refer to the DFFH Providers website for more i</w:t>
      </w:r>
      <w:r w:rsidR="00F779F0" w:rsidRPr="002E356B">
        <w:t xml:space="preserve">nformation for </w:t>
      </w:r>
      <w:r w:rsidR="00D844B2" w:rsidRPr="002E356B">
        <w:t>k</w:t>
      </w:r>
      <w:r w:rsidR="00F779F0" w:rsidRPr="002E356B">
        <w:t xml:space="preserve">inship </w:t>
      </w:r>
      <w:r w:rsidR="00D844B2" w:rsidRPr="002E356B">
        <w:t>c</w:t>
      </w:r>
      <w:r w:rsidR="00F779F0" w:rsidRPr="002E356B">
        <w:t>arers</w:t>
      </w:r>
      <w:r w:rsidRPr="002E356B">
        <w:t xml:space="preserve"> in the</w:t>
      </w:r>
      <w:r w:rsidR="00F779F0" w:rsidRPr="002E356B">
        <w:t xml:space="preserve"> </w:t>
      </w:r>
      <w:hyperlink r:id="rId35" w:history="1">
        <w:r w:rsidR="00056597" w:rsidRPr="002E356B">
          <w:rPr>
            <w:rStyle w:val="Hyperlink"/>
          </w:rPr>
          <w:t>Manual for Kinship Carers</w:t>
        </w:r>
      </w:hyperlink>
      <w:r w:rsidR="005730F2" w:rsidRPr="005476D8">
        <w:rPr>
          <w:rStyle w:val="FootnoteReference"/>
        </w:rPr>
        <w:footnoteReference w:id="20"/>
      </w:r>
      <w:r w:rsidRPr="005476D8">
        <w:t>.</w:t>
      </w:r>
    </w:p>
    <w:p w14:paraId="7101BFF2" w14:textId="62890C6B" w:rsidR="008B1426" w:rsidRPr="002E356B" w:rsidRDefault="008B1426" w:rsidP="008B1426">
      <w:pPr>
        <w:pStyle w:val="Heading4"/>
      </w:pPr>
      <w:r w:rsidRPr="002E356B">
        <w:lastRenderedPageBreak/>
        <w:t xml:space="preserve">Aboriginal </w:t>
      </w:r>
      <w:r w:rsidR="006C7B4C" w:rsidRPr="002E356B">
        <w:t>c</w:t>
      </w:r>
      <w:r w:rsidRPr="002E356B">
        <w:t>arers</w:t>
      </w:r>
    </w:p>
    <w:p w14:paraId="484154BA" w14:textId="291615A4" w:rsidR="000E1063" w:rsidRPr="002E356B" w:rsidRDefault="00365F04" w:rsidP="008B1426">
      <w:pPr>
        <w:pStyle w:val="Body"/>
      </w:pPr>
      <w:r w:rsidRPr="002E356B">
        <w:t>Aboriginal people are disproportionately affected by traumatic and adverse events</w:t>
      </w:r>
      <w:r w:rsidR="00744E68" w:rsidRPr="002E356B">
        <w:t xml:space="preserve"> due to the experience of transgenerational trauma</w:t>
      </w:r>
      <w:r w:rsidR="00B95E1E" w:rsidRPr="002E356B">
        <w:t xml:space="preserve">. </w:t>
      </w:r>
      <w:r w:rsidR="004D50BC" w:rsidRPr="002E356B">
        <w:t xml:space="preserve">Oppressive legislation and practices have an enduring impact on </w:t>
      </w:r>
      <w:r w:rsidR="000E1063" w:rsidRPr="002E356B">
        <w:t>the social and emotional wellbeing of Aboriginal people.</w:t>
      </w:r>
    </w:p>
    <w:p w14:paraId="481A6239" w14:textId="3FAB26A4" w:rsidR="0077189D" w:rsidRPr="002E356B" w:rsidRDefault="0077189D" w:rsidP="008B1426">
      <w:pPr>
        <w:pStyle w:val="Body"/>
      </w:pPr>
      <w:r w:rsidRPr="002E356B">
        <w:t xml:space="preserve">Service providers must </w:t>
      </w:r>
      <w:r w:rsidR="007F4AF9" w:rsidRPr="002E356B">
        <w:t>consider</w:t>
      </w:r>
      <w:r w:rsidR="0097189A" w:rsidRPr="002E356B">
        <w:t xml:space="preserve"> the history of Aboriginal carers and how the legacy of oppressive legislation and practices </w:t>
      </w:r>
      <w:r w:rsidR="000F0A57" w:rsidRPr="002E356B">
        <w:t>may impact the carer</w:t>
      </w:r>
      <w:r w:rsidR="00D844B2" w:rsidRPr="002E356B">
        <w:t>’</w:t>
      </w:r>
      <w:r w:rsidR="000F0A57" w:rsidRPr="002E356B">
        <w:t>s social and emotional wellbeing throughout CIMS stages.</w:t>
      </w:r>
      <w:r w:rsidR="005E2B15" w:rsidRPr="002E356B">
        <w:t xml:space="preserve"> Support planning for Aboriginal carers must take a holistic view and be conducted with an Aboriginal self-determination and cultural safety lens.</w:t>
      </w:r>
    </w:p>
    <w:p w14:paraId="2DBAF5B4" w14:textId="62FBCD59" w:rsidR="00A34425" w:rsidRPr="002E356B" w:rsidRDefault="00A34425" w:rsidP="00B531AF">
      <w:pPr>
        <w:pStyle w:val="Heading4"/>
      </w:pPr>
      <w:r w:rsidRPr="002E356B">
        <w:t>Allocating a liaison person</w:t>
      </w:r>
    </w:p>
    <w:p w14:paraId="7870B50E" w14:textId="2E3EAF58" w:rsidR="00A34425" w:rsidRPr="002E356B" w:rsidRDefault="00A34425" w:rsidP="00A34425">
      <w:pPr>
        <w:pStyle w:val="Body"/>
      </w:pPr>
      <w:r w:rsidRPr="002E356B">
        <w:t xml:space="preserve">Carers should be allocated a key liaison person to contact throughout the CIMS </w:t>
      </w:r>
      <w:r w:rsidR="00DA39FE" w:rsidRPr="002E356B">
        <w:t>stage</w:t>
      </w:r>
      <w:r w:rsidRPr="002E356B">
        <w:t>s</w:t>
      </w:r>
      <w:r w:rsidR="00B732CB" w:rsidRPr="002E356B">
        <w:t>.</w:t>
      </w:r>
    </w:p>
    <w:p w14:paraId="16DEE2E8" w14:textId="0EE56D90" w:rsidR="00A34425" w:rsidRPr="002E356B" w:rsidRDefault="00A34425" w:rsidP="00A34425">
      <w:pPr>
        <w:pStyle w:val="Body"/>
      </w:pPr>
      <w:r w:rsidRPr="002E356B">
        <w:t xml:space="preserve">For carers whose case manager is conducting the CIMS investigation, it </w:t>
      </w:r>
      <w:r w:rsidR="008C412C" w:rsidRPr="002E356B">
        <w:t xml:space="preserve">is </w:t>
      </w:r>
      <w:r w:rsidR="00DF2D49" w:rsidRPr="002E356B">
        <w:t>not</w:t>
      </w:r>
      <w:r w:rsidR="00DF2D49" w:rsidRPr="002E356B">
        <w:rPr>
          <w:rStyle w:val="CommentReference"/>
          <w:rFonts w:eastAsia="Times New Roman"/>
        </w:rPr>
        <w:t xml:space="preserve"> </w:t>
      </w:r>
      <w:r w:rsidR="00DF2D49" w:rsidRPr="002E356B">
        <w:t>appropriate</w:t>
      </w:r>
      <w:r w:rsidRPr="002E356B">
        <w:t xml:space="preserve"> for this person to also be the liaison person. Service providers should consider whether there is an alternative staff member who can conduct the investigation or be the liaison person for the carer. </w:t>
      </w:r>
      <w:r w:rsidR="00F92B45" w:rsidRPr="002E356B">
        <w:t xml:space="preserve">Consideration should be given to the relationships </w:t>
      </w:r>
      <w:r w:rsidR="00B82278" w:rsidRPr="002E356B">
        <w:t>the carer has with staff from the service provider. It is optimal for the liaison person to have an existing relationship with the carer, to enhance the effectiveness of support to the carer throughout CIMS processes.</w:t>
      </w:r>
    </w:p>
    <w:p w14:paraId="55376AB1" w14:textId="55DD41F4" w:rsidR="00A34425" w:rsidRPr="002E356B" w:rsidRDefault="00A34425" w:rsidP="00B531AF">
      <w:pPr>
        <w:pStyle w:val="Heading4"/>
      </w:pPr>
      <w:r w:rsidRPr="002E356B">
        <w:t>How to seek a review or make a complaint</w:t>
      </w:r>
    </w:p>
    <w:p w14:paraId="2BC020C2" w14:textId="0D0FD540" w:rsidR="00B80E97" w:rsidRPr="002E356B" w:rsidRDefault="005D1790" w:rsidP="00B80E97">
      <w:pPr>
        <w:pStyle w:val="Body"/>
      </w:pPr>
      <w:r w:rsidRPr="002E356B">
        <w:t xml:space="preserve">This section is specific to </w:t>
      </w:r>
      <w:r w:rsidR="008361EE" w:rsidRPr="002E356B">
        <w:t>issues raised during the incident reporting and investigation p</w:t>
      </w:r>
      <w:r w:rsidR="007C29C6" w:rsidRPr="002E356B">
        <w:t>rocess</w:t>
      </w:r>
      <w:r w:rsidR="008361EE" w:rsidRPr="002E356B">
        <w:t xml:space="preserve">. For </w:t>
      </w:r>
      <w:r w:rsidR="00441EAD" w:rsidRPr="002E356B">
        <w:t xml:space="preserve">policy and guidance on challenging the outcome of an investigation or review, </w:t>
      </w:r>
      <w:r w:rsidR="00713EDD" w:rsidRPr="002E356B">
        <w:t>refer to</w:t>
      </w:r>
      <w:r w:rsidR="0070394F">
        <w:t xml:space="preserve"> </w:t>
      </w:r>
      <w:hyperlink w:anchor="_4.8_Reviewing_an" w:history="1">
        <w:r w:rsidR="0070394F" w:rsidRPr="0070394F">
          <w:rPr>
            <w:rStyle w:val="Hyperlink"/>
          </w:rPr>
          <w:t>section 4.8</w:t>
        </w:r>
      </w:hyperlink>
      <w:r w:rsidR="00990394" w:rsidRPr="002E356B">
        <w:t>.</w:t>
      </w:r>
    </w:p>
    <w:p w14:paraId="3B1BF174" w14:textId="537FBFB7" w:rsidR="00A34425" w:rsidRPr="002E356B" w:rsidRDefault="00A34425" w:rsidP="00A34425">
      <w:pPr>
        <w:pStyle w:val="Body"/>
      </w:pPr>
      <w:r w:rsidRPr="002E356B">
        <w:t>Carers should be given information about the service provider’s and the department’s review and complaint process</w:t>
      </w:r>
      <w:r w:rsidR="00441EAD" w:rsidRPr="002E356B">
        <w:t xml:space="preserve"> to raise concerns during the incident reporting period.</w:t>
      </w:r>
      <w:r w:rsidR="003A71F5" w:rsidRPr="002E356B">
        <w:t xml:space="preserve"> </w:t>
      </w:r>
      <w:r w:rsidR="00A00A19" w:rsidRPr="002E356B">
        <w:t>S</w:t>
      </w:r>
      <w:r w:rsidRPr="002E356B">
        <w:t xml:space="preserve">ervice providers </w:t>
      </w:r>
      <w:r w:rsidR="004142E2" w:rsidRPr="002E356B">
        <w:t xml:space="preserve">must </w:t>
      </w:r>
      <w:r w:rsidRPr="002E356B">
        <w:t xml:space="preserve">provide the opportunity for carers to raise their views throughout the incident reporting and investigation. Ensuring the carer </w:t>
      </w:r>
      <w:r w:rsidR="007426FE" w:rsidRPr="002E356B">
        <w:t xml:space="preserve">is heard </w:t>
      </w:r>
      <w:r w:rsidRPr="002E356B">
        <w:t>can reduce the likelihood that a formal complaint will be raised.</w:t>
      </w:r>
    </w:p>
    <w:p w14:paraId="4AC1975F" w14:textId="55430B61" w:rsidR="00A34425" w:rsidRPr="002E356B" w:rsidRDefault="00A34425" w:rsidP="00A34425">
      <w:pPr>
        <w:pStyle w:val="Body"/>
      </w:pPr>
      <w:r w:rsidRPr="002E356B">
        <w:t xml:space="preserve">Information for the feedback and complaints process for the department </w:t>
      </w:r>
      <w:r w:rsidR="00D61335" w:rsidRPr="002E356B">
        <w:t>is</w:t>
      </w:r>
      <w:r w:rsidRPr="002E356B">
        <w:t xml:space="preserve"> at </w:t>
      </w:r>
      <w:hyperlink r:id="rId36" w:history="1">
        <w:r w:rsidRPr="002E356B">
          <w:rPr>
            <w:rStyle w:val="Hyperlink"/>
          </w:rPr>
          <w:t>Making a com</w:t>
        </w:r>
        <w:bookmarkStart w:id="65" w:name="_Hlt235797827"/>
        <w:bookmarkStart w:id="66" w:name="_Hlt235797828"/>
        <w:r w:rsidRPr="002E356B">
          <w:rPr>
            <w:rStyle w:val="Hyperlink"/>
          </w:rPr>
          <w:t>p</w:t>
        </w:r>
        <w:bookmarkEnd w:id="65"/>
        <w:bookmarkEnd w:id="66"/>
        <w:r w:rsidRPr="002E356B">
          <w:rPr>
            <w:rStyle w:val="Hyperlink"/>
          </w:rPr>
          <w:t>laint</w:t>
        </w:r>
      </w:hyperlink>
      <w:r w:rsidR="005730F2">
        <w:rPr>
          <w:rStyle w:val="FootnoteReference"/>
        </w:rPr>
        <w:footnoteReference w:id="21"/>
      </w:r>
      <w:r w:rsidR="00483CD7">
        <w:t>.</w:t>
      </w:r>
    </w:p>
    <w:p w14:paraId="4B0E0797" w14:textId="589D2EE6" w:rsidR="00F53C3D" w:rsidRPr="002E356B" w:rsidRDefault="008456B3" w:rsidP="00F53C3D">
      <w:pPr>
        <w:pStyle w:val="Body"/>
      </w:pPr>
      <w:r w:rsidRPr="002E356B">
        <w:t>A complaint can be raised with the Victorian Ombudsman</w:t>
      </w:r>
      <w:r w:rsidR="00167360" w:rsidRPr="002E356B">
        <w:t xml:space="preserve">. For more information, visit the </w:t>
      </w:r>
      <w:hyperlink r:id="rId37" w:history="1">
        <w:r w:rsidR="00167360" w:rsidRPr="002E356B">
          <w:rPr>
            <w:rStyle w:val="Hyperlink"/>
          </w:rPr>
          <w:t>Victorian Ombudsman</w:t>
        </w:r>
      </w:hyperlink>
      <w:hyperlink r:id="rId38" w:history="1">
        <w:r w:rsidR="00167360" w:rsidRPr="002E356B">
          <w:rPr>
            <w:rStyle w:val="Hyperlink"/>
          </w:rPr>
          <w:t xml:space="preserve"> website</w:t>
        </w:r>
      </w:hyperlink>
      <w:r w:rsidR="005730F2">
        <w:rPr>
          <w:rStyle w:val="FootnoteReference"/>
        </w:rPr>
        <w:footnoteReference w:id="22"/>
      </w:r>
      <w:r w:rsidR="001138ED">
        <w:t>.</w:t>
      </w:r>
    </w:p>
    <w:p w14:paraId="69372E90" w14:textId="1E73FF7D" w:rsidR="00F53C3D" w:rsidRPr="002E356B" w:rsidRDefault="007455E4" w:rsidP="00F53C3D">
      <w:pPr>
        <w:pStyle w:val="Heading3"/>
      </w:pPr>
      <w:r w:rsidRPr="002E356B">
        <w:t>Supporting carer</w:t>
      </w:r>
      <w:r w:rsidR="00EC3D72" w:rsidRPr="002E356B">
        <w:t>s</w:t>
      </w:r>
      <w:r w:rsidRPr="002E356B">
        <w:t xml:space="preserve"> who are the subject of allegation</w:t>
      </w:r>
      <w:r w:rsidR="00D423AF" w:rsidRPr="002E356B">
        <w:t xml:space="preserve"> –</w:t>
      </w:r>
      <w:r w:rsidRPr="002E356B">
        <w:t xml:space="preserve"> r</w:t>
      </w:r>
      <w:r w:rsidR="00F53C3D" w:rsidRPr="002E356B">
        <w:t>oles and responsibilities</w:t>
      </w:r>
    </w:p>
    <w:p w14:paraId="56592435" w14:textId="7CEDAF45" w:rsidR="00ED7216" w:rsidRPr="002E356B" w:rsidRDefault="00ED7216" w:rsidP="00ED7216">
      <w:pPr>
        <w:pStyle w:val="Tablecaption"/>
      </w:pPr>
      <w:r w:rsidRPr="002E356B">
        <w:t>Table 2.6</w:t>
      </w:r>
      <w:r w:rsidR="00543E23" w:rsidRPr="002E356B">
        <w:t>:</w:t>
      </w:r>
      <w:r w:rsidRPr="002E356B">
        <w:t xml:space="preserve"> Roles and responsibilities</w:t>
      </w:r>
      <w:r w:rsidR="00EC3D72" w:rsidRPr="002E356B">
        <w:t xml:space="preserve"> for supporting carers who are the subject of allegation</w:t>
      </w:r>
    </w:p>
    <w:tbl>
      <w:tblPr>
        <w:tblStyle w:val="ListTable6Colorful"/>
        <w:tblW w:w="0" w:type="auto"/>
        <w:tblLook w:val="04A0" w:firstRow="1" w:lastRow="0" w:firstColumn="1" w:lastColumn="0" w:noHBand="0" w:noVBand="1"/>
      </w:tblPr>
      <w:tblGrid>
        <w:gridCol w:w="2250"/>
        <w:gridCol w:w="7048"/>
      </w:tblGrid>
      <w:tr w:rsidR="00D14165" w:rsidRPr="002E356B" w14:paraId="19D1A22A" w14:textId="77777777" w:rsidTr="001A45D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50" w:type="dxa"/>
          </w:tcPr>
          <w:p w14:paraId="3927353E" w14:textId="62554DE9" w:rsidR="006B683B" w:rsidRPr="007F7EA4" w:rsidRDefault="007455E4" w:rsidP="00236F9D">
            <w:pPr>
              <w:pStyle w:val="Tablecolhead"/>
            </w:pPr>
            <w:r w:rsidRPr="002E356B">
              <w:t>Roles</w:t>
            </w:r>
          </w:p>
        </w:tc>
        <w:tc>
          <w:tcPr>
            <w:tcW w:w="7048" w:type="dxa"/>
          </w:tcPr>
          <w:p w14:paraId="30326ECE" w14:textId="194F2A56" w:rsidR="006B683B" w:rsidRPr="002E356B" w:rsidRDefault="006B683B" w:rsidP="00236F9D">
            <w:pPr>
              <w:pStyle w:val="Tablecolhead"/>
              <w:cnfStyle w:val="100000000000" w:firstRow="1" w:lastRow="0" w:firstColumn="0" w:lastColumn="0" w:oddVBand="0" w:evenVBand="0" w:oddHBand="0" w:evenHBand="0" w:firstRowFirstColumn="0" w:firstRowLastColumn="0" w:lastRowFirstColumn="0" w:lastRowLastColumn="0"/>
              <w:rPr>
                <w:b w:val="0"/>
              </w:rPr>
            </w:pPr>
            <w:r w:rsidRPr="002E356B">
              <w:t>Responsibilitie</w:t>
            </w:r>
            <w:r w:rsidR="00ED7216" w:rsidRPr="002E356B">
              <w:t>s</w:t>
            </w:r>
          </w:p>
        </w:tc>
      </w:tr>
      <w:tr w:rsidR="00D14165" w:rsidRPr="002E356B" w14:paraId="158B7B1F" w14:textId="77777777" w:rsidTr="001A45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1A46EA1F" w14:textId="77777777" w:rsidR="006B683B" w:rsidRPr="007F7EA4" w:rsidRDefault="006B683B">
            <w:pPr>
              <w:pStyle w:val="Tabletext"/>
              <w:rPr>
                <w:b/>
              </w:rPr>
            </w:pPr>
            <w:r w:rsidRPr="007F7EA4">
              <w:rPr>
                <w:b/>
              </w:rPr>
              <w:t>Client</w:t>
            </w:r>
          </w:p>
        </w:tc>
        <w:tc>
          <w:tcPr>
            <w:tcW w:w="7048" w:type="dxa"/>
          </w:tcPr>
          <w:p w14:paraId="2D9057F7" w14:textId="0452DFE5" w:rsidR="006B683B" w:rsidRPr="002E356B" w:rsidRDefault="0030172A" w:rsidP="003A71F5">
            <w:pPr>
              <w:pStyle w:val="Tablebullet1"/>
              <w:numPr>
                <w:ilvl w:val="0"/>
                <w:numId w:val="0"/>
              </w:numPr>
              <w:ind w:left="227" w:hanging="227"/>
              <w:cnfStyle w:val="000000100000" w:firstRow="0" w:lastRow="0" w:firstColumn="0" w:lastColumn="0" w:oddVBand="0" w:evenVBand="0" w:oddHBand="1" w:evenHBand="0" w:firstRowFirstColumn="0" w:firstRowLastColumn="0" w:lastRowFirstColumn="0" w:lastRowLastColumn="0"/>
            </w:pPr>
            <w:r w:rsidRPr="002E356B">
              <w:t>N/A</w:t>
            </w:r>
          </w:p>
        </w:tc>
      </w:tr>
      <w:tr w:rsidR="00D14165" w:rsidRPr="002E356B" w14:paraId="60914D58" w14:textId="77777777" w:rsidTr="001A45D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22FF0651" w14:textId="77777777" w:rsidR="006B683B" w:rsidRPr="007F7EA4" w:rsidRDefault="006B683B">
            <w:pPr>
              <w:pStyle w:val="Tabletext"/>
              <w:rPr>
                <w:b/>
              </w:rPr>
            </w:pPr>
            <w:r w:rsidRPr="007F7EA4">
              <w:rPr>
                <w:b/>
              </w:rPr>
              <w:t>Service provider</w:t>
            </w:r>
          </w:p>
        </w:tc>
        <w:tc>
          <w:tcPr>
            <w:tcW w:w="7048" w:type="dxa"/>
          </w:tcPr>
          <w:p w14:paraId="4C9677CC" w14:textId="4569EDDE" w:rsidR="0030172A" w:rsidRPr="002E356B" w:rsidRDefault="00B20E64" w:rsidP="006B683B">
            <w:pPr>
              <w:pStyle w:val="Tablebullet1"/>
              <w:cnfStyle w:val="000000010000" w:firstRow="0" w:lastRow="0" w:firstColumn="0" w:lastColumn="0" w:oddVBand="0" w:evenVBand="0" w:oddHBand="0" w:evenHBand="1" w:firstRowFirstColumn="0" w:firstRowLastColumn="0" w:lastRowFirstColumn="0" w:lastRowLastColumn="0"/>
            </w:pPr>
            <w:proofErr w:type="gramStart"/>
            <w:r w:rsidRPr="002E356B">
              <w:t>H</w:t>
            </w:r>
            <w:r w:rsidR="0030172A" w:rsidRPr="002E356B">
              <w:t>ear</w:t>
            </w:r>
            <w:proofErr w:type="gramEnd"/>
            <w:r w:rsidR="0030172A" w:rsidRPr="002E356B">
              <w:t xml:space="preserve"> the</w:t>
            </w:r>
            <w:r w:rsidRPr="002E356B">
              <w:t xml:space="preserve"> story,</w:t>
            </w:r>
            <w:r w:rsidR="0030172A" w:rsidRPr="002E356B">
              <w:t xml:space="preserve"> views and wishes of the carer.</w:t>
            </w:r>
          </w:p>
          <w:p w14:paraId="2CA211CA" w14:textId="729B93AE" w:rsidR="006B683B" w:rsidRPr="002E356B" w:rsidRDefault="00B20E64" w:rsidP="006B683B">
            <w:pPr>
              <w:pStyle w:val="Tablebullet1"/>
              <w:cnfStyle w:val="000000010000" w:firstRow="0" w:lastRow="0" w:firstColumn="0" w:lastColumn="0" w:oddVBand="0" w:evenVBand="0" w:oddHBand="0" w:evenHBand="1" w:firstRowFirstColumn="0" w:firstRowLastColumn="0" w:lastRowFirstColumn="0" w:lastRowLastColumn="0"/>
            </w:pPr>
            <w:r w:rsidRPr="002E356B">
              <w:t>U</w:t>
            </w:r>
            <w:r w:rsidR="006B683B" w:rsidRPr="002E356B">
              <w:t xml:space="preserve">ndertake all </w:t>
            </w:r>
            <w:r w:rsidR="00D14165" w:rsidRPr="002E356B">
              <w:t xml:space="preserve">actions listed in </w:t>
            </w:r>
            <w:r w:rsidR="009639FE" w:rsidRPr="002E356B">
              <w:t xml:space="preserve">section </w:t>
            </w:r>
            <w:r w:rsidR="00D14165" w:rsidRPr="002E356B">
              <w:t>2.</w:t>
            </w:r>
            <w:r w:rsidR="00760F98" w:rsidRPr="002E356B">
              <w:t>7</w:t>
            </w:r>
            <w:r w:rsidR="009639FE" w:rsidRPr="002E356B">
              <w:t>.</w:t>
            </w:r>
          </w:p>
        </w:tc>
      </w:tr>
      <w:tr w:rsidR="00D14165" w:rsidRPr="002E356B" w14:paraId="6D03F3C1" w14:textId="77777777" w:rsidTr="001A45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41511670" w14:textId="4FB92A92" w:rsidR="006B683B" w:rsidRPr="007F7EA4" w:rsidRDefault="006B683B">
            <w:pPr>
              <w:pStyle w:val="Tabletext"/>
              <w:rPr>
                <w:b/>
              </w:rPr>
            </w:pPr>
            <w:r w:rsidRPr="007F7EA4">
              <w:rPr>
                <w:b/>
              </w:rPr>
              <w:t xml:space="preserve">Operations </w:t>
            </w:r>
            <w:r w:rsidR="007B096F" w:rsidRPr="007F7EA4">
              <w:rPr>
                <w:b/>
              </w:rPr>
              <w:t>S</w:t>
            </w:r>
            <w:r w:rsidRPr="007F7EA4">
              <w:rPr>
                <w:b/>
              </w:rPr>
              <w:t>upport</w:t>
            </w:r>
          </w:p>
        </w:tc>
        <w:tc>
          <w:tcPr>
            <w:tcW w:w="7048" w:type="dxa"/>
          </w:tcPr>
          <w:p w14:paraId="5ED6AEFC" w14:textId="67CC3EBA" w:rsidR="006B683B" w:rsidRPr="002E356B" w:rsidRDefault="00B20E64" w:rsidP="00217A8E">
            <w:pPr>
              <w:pStyle w:val="Tablebullet1"/>
              <w:cnfStyle w:val="000000100000" w:firstRow="0" w:lastRow="0" w:firstColumn="0" w:lastColumn="0" w:oddVBand="0" w:evenVBand="0" w:oddHBand="1" w:evenHBand="0" w:firstRowFirstColumn="0" w:firstRowLastColumn="0" w:lastRowFirstColumn="0" w:lastRowLastColumn="0"/>
            </w:pPr>
            <w:r w:rsidRPr="002E356B">
              <w:t>P</w:t>
            </w:r>
            <w:r w:rsidR="006E4BB0" w:rsidRPr="002E356B">
              <w:t>rovide practice guidance and expert advice.</w:t>
            </w:r>
          </w:p>
        </w:tc>
      </w:tr>
      <w:tr w:rsidR="00D14165" w:rsidRPr="002E356B" w14:paraId="63CBCBDE" w14:textId="77777777" w:rsidTr="001A45D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4BAB16C4" w14:textId="77777777" w:rsidR="006B683B" w:rsidRPr="007F7EA4" w:rsidRDefault="006B683B">
            <w:pPr>
              <w:pStyle w:val="Tabletext"/>
              <w:rPr>
                <w:b/>
              </w:rPr>
            </w:pPr>
            <w:r w:rsidRPr="007F7EA4">
              <w:rPr>
                <w:b/>
              </w:rPr>
              <w:t>Contract manager</w:t>
            </w:r>
          </w:p>
        </w:tc>
        <w:tc>
          <w:tcPr>
            <w:tcW w:w="7048" w:type="dxa"/>
          </w:tcPr>
          <w:p w14:paraId="7D954D84" w14:textId="77777777" w:rsidR="006B683B" w:rsidRPr="002E356B" w:rsidRDefault="006B683B">
            <w:pPr>
              <w:pStyle w:val="Tabletext"/>
              <w:cnfStyle w:val="000000010000" w:firstRow="0" w:lastRow="0" w:firstColumn="0" w:lastColumn="0" w:oddVBand="0" w:evenVBand="0" w:oddHBand="0" w:evenHBand="1" w:firstRowFirstColumn="0" w:firstRowLastColumn="0" w:lastRowFirstColumn="0" w:lastRowLastColumn="0"/>
            </w:pPr>
            <w:r w:rsidRPr="002E356B">
              <w:t>N/A</w:t>
            </w:r>
          </w:p>
        </w:tc>
      </w:tr>
      <w:tr w:rsidR="00D14165" w:rsidRPr="002E356B" w14:paraId="4034E229" w14:textId="77777777" w:rsidTr="001A45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1C58FADD" w14:textId="77777777" w:rsidR="006B683B" w:rsidRPr="007F7EA4" w:rsidRDefault="006B683B">
            <w:pPr>
              <w:pStyle w:val="Tabletext"/>
              <w:rPr>
                <w:b/>
              </w:rPr>
            </w:pPr>
            <w:r w:rsidRPr="007F7EA4">
              <w:rPr>
                <w:b/>
              </w:rPr>
              <w:t>System steward</w:t>
            </w:r>
          </w:p>
        </w:tc>
        <w:tc>
          <w:tcPr>
            <w:tcW w:w="7048" w:type="dxa"/>
          </w:tcPr>
          <w:p w14:paraId="1C9CA364" w14:textId="77777777" w:rsidR="006B683B" w:rsidRPr="002E356B" w:rsidRDefault="006B683B">
            <w:pPr>
              <w:pStyle w:val="Tabletext"/>
              <w:cnfStyle w:val="000000100000" w:firstRow="0" w:lastRow="0" w:firstColumn="0" w:lastColumn="0" w:oddVBand="0" w:evenVBand="0" w:oddHBand="1" w:evenHBand="0" w:firstRowFirstColumn="0" w:firstRowLastColumn="0" w:lastRowFirstColumn="0" w:lastRowLastColumn="0"/>
            </w:pPr>
            <w:r w:rsidRPr="002E356B">
              <w:t>N/A</w:t>
            </w:r>
          </w:p>
        </w:tc>
      </w:tr>
    </w:tbl>
    <w:p w14:paraId="475E8B33" w14:textId="3B69FA14" w:rsidR="00321FFB" w:rsidRPr="002E356B" w:rsidRDefault="005457FB" w:rsidP="00F44959">
      <w:pPr>
        <w:pStyle w:val="Heading2"/>
      </w:pPr>
      <w:bookmarkStart w:id="67" w:name="_2.8_Staff_members"/>
      <w:bookmarkStart w:id="68" w:name="_Ref144988946"/>
      <w:bookmarkStart w:id="69" w:name="_Toc237342732"/>
      <w:bookmarkStart w:id="70" w:name="_Toc237879733"/>
      <w:bookmarkEnd w:id="67"/>
      <w:r w:rsidRPr="002E356B">
        <w:lastRenderedPageBreak/>
        <w:t>2.</w:t>
      </w:r>
      <w:r w:rsidR="00AB34D9" w:rsidRPr="002E356B">
        <w:t>8</w:t>
      </w:r>
      <w:r w:rsidR="00321FFB" w:rsidRPr="002E356B">
        <w:t xml:space="preserve"> Staff member</w:t>
      </w:r>
      <w:r w:rsidRPr="002E356B">
        <w:t>s who are</w:t>
      </w:r>
      <w:r w:rsidR="00321FFB" w:rsidRPr="002E356B">
        <w:t xml:space="preserve"> the subject of allegation</w:t>
      </w:r>
      <w:bookmarkEnd w:id="68"/>
      <w:bookmarkEnd w:id="69"/>
      <w:bookmarkEnd w:id="70"/>
    </w:p>
    <w:p w14:paraId="110F0623" w14:textId="3DA1CD57" w:rsidR="00321FFB" w:rsidRPr="002E356B" w:rsidRDefault="00321FFB" w:rsidP="00321FFB">
      <w:pPr>
        <w:pStyle w:val="Body"/>
      </w:pPr>
      <w:r w:rsidRPr="002E356B">
        <w:t xml:space="preserve">This section outlines the response requirements where a staff member is the subject of </w:t>
      </w:r>
      <w:r w:rsidR="009A53D0" w:rsidRPr="002E356B">
        <w:t xml:space="preserve">an </w:t>
      </w:r>
      <w:r w:rsidRPr="002E356B">
        <w:t xml:space="preserve">allegation of abuse against a client. </w:t>
      </w:r>
      <w:r w:rsidR="00717208" w:rsidRPr="002E356B">
        <w:t>This section is not relevant to staff members who are registered foster or kinship carers providing care to a client</w:t>
      </w:r>
      <w:r w:rsidR="0002077F" w:rsidRPr="002E356B">
        <w:t xml:space="preserve"> – </w:t>
      </w:r>
      <w:r w:rsidR="00713EDD" w:rsidRPr="002E356B">
        <w:t>refer to</w:t>
      </w:r>
      <w:r w:rsidR="0070394F">
        <w:t xml:space="preserve"> </w:t>
      </w:r>
      <w:hyperlink w:anchor="_2.4_Service_provider" w:history="1">
        <w:r w:rsidR="0070394F" w:rsidRPr="0070394F">
          <w:rPr>
            <w:rStyle w:val="Hyperlink"/>
          </w:rPr>
          <w:t>section 2.4</w:t>
        </w:r>
      </w:hyperlink>
      <w:r w:rsidR="007F7143" w:rsidRPr="002E356B">
        <w:t>.</w:t>
      </w:r>
    </w:p>
    <w:p w14:paraId="5CF370C3" w14:textId="302DD055" w:rsidR="000C063C" w:rsidRPr="002E356B" w:rsidRDefault="007455E4" w:rsidP="000C063C">
      <w:pPr>
        <w:pStyle w:val="Heading3"/>
      </w:pPr>
      <w:r w:rsidRPr="002E356B">
        <w:t xml:space="preserve">Staff members who are the subject of allegation </w:t>
      </w:r>
      <w:r w:rsidR="00D423AF" w:rsidRPr="002E356B">
        <w:t xml:space="preserve">– </w:t>
      </w:r>
      <w:r w:rsidRPr="002E356B">
        <w:t>p</w:t>
      </w:r>
      <w:r w:rsidR="000C063C" w:rsidRPr="002E356B">
        <w:t>olicy</w:t>
      </w:r>
    </w:p>
    <w:p w14:paraId="09918F37" w14:textId="19B913A8" w:rsidR="000C063C" w:rsidRPr="002E356B" w:rsidRDefault="00665CCC">
      <w:pPr>
        <w:pStyle w:val="Numberdigit"/>
        <w:numPr>
          <w:ilvl w:val="0"/>
          <w:numId w:val="11"/>
        </w:numPr>
      </w:pPr>
      <w:r w:rsidRPr="002E356B">
        <w:t xml:space="preserve">Service provider notifies the </w:t>
      </w:r>
      <w:r w:rsidR="009A69BA" w:rsidRPr="002E356B">
        <w:t xml:space="preserve">subject of allegation’s </w:t>
      </w:r>
      <w:r w:rsidRPr="002E356B">
        <w:t xml:space="preserve">line manager </w:t>
      </w:r>
      <w:r w:rsidR="009A69BA" w:rsidRPr="002E356B">
        <w:t xml:space="preserve">of </w:t>
      </w:r>
      <w:r w:rsidRPr="002E356B">
        <w:t>the incident</w:t>
      </w:r>
      <w:r w:rsidR="0039506D" w:rsidRPr="002E356B">
        <w:t>.</w:t>
      </w:r>
    </w:p>
    <w:p w14:paraId="3C9F94BC" w14:textId="6431E958" w:rsidR="00665CCC" w:rsidRPr="002E356B" w:rsidRDefault="00665CCC">
      <w:pPr>
        <w:pStyle w:val="Numberdigit"/>
        <w:numPr>
          <w:ilvl w:val="0"/>
          <w:numId w:val="11"/>
        </w:numPr>
      </w:pPr>
      <w:r w:rsidRPr="002E356B">
        <w:t>Line manager notifies the appropriate senior manager of the incident</w:t>
      </w:r>
      <w:r w:rsidR="0039506D" w:rsidRPr="002E356B">
        <w:t>.</w:t>
      </w:r>
    </w:p>
    <w:p w14:paraId="094A8D7B" w14:textId="46DF4568" w:rsidR="00665CCC" w:rsidRPr="002E356B" w:rsidRDefault="00190451">
      <w:pPr>
        <w:pStyle w:val="Numberdigit"/>
        <w:numPr>
          <w:ilvl w:val="0"/>
          <w:numId w:val="11"/>
        </w:numPr>
      </w:pPr>
      <w:r w:rsidRPr="002E356B">
        <w:t>Service provider follows their disciplinary procedures and legal obligations in m</w:t>
      </w:r>
      <w:r w:rsidR="00807C5B" w:rsidRPr="002E356B">
        <w:t>anaging the subject of allegation</w:t>
      </w:r>
      <w:r w:rsidR="004359A7" w:rsidRPr="002E356B">
        <w:t>.</w:t>
      </w:r>
    </w:p>
    <w:p w14:paraId="6FFA2257" w14:textId="00195507" w:rsidR="000B44FC" w:rsidRPr="002E356B" w:rsidRDefault="007455E4" w:rsidP="000B44FC">
      <w:pPr>
        <w:pStyle w:val="Heading3"/>
      </w:pPr>
      <w:r w:rsidRPr="002E356B">
        <w:t xml:space="preserve">Staff members who are the subject of allegation </w:t>
      </w:r>
      <w:r w:rsidR="00D423AF" w:rsidRPr="002E356B">
        <w:t xml:space="preserve">– </w:t>
      </w:r>
      <w:r w:rsidRPr="002E356B">
        <w:t>i</w:t>
      </w:r>
      <w:r w:rsidR="000B44FC" w:rsidRPr="002E356B">
        <w:t>mplementation guidance</w:t>
      </w:r>
    </w:p>
    <w:p w14:paraId="57E2491E" w14:textId="340B4377" w:rsidR="00E53843" w:rsidRPr="002E356B" w:rsidRDefault="008B4F72" w:rsidP="00E53843">
      <w:pPr>
        <w:pStyle w:val="Body"/>
      </w:pPr>
      <w:r w:rsidRPr="002E356B">
        <w:t>S</w:t>
      </w:r>
      <w:r w:rsidR="00E77067" w:rsidRPr="002E356B">
        <w:t xml:space="preserve">taff members who are the subject of allegation may </w:t>
      </w:r>
      <w:r w:rsidR="00984D09" w:rsidRPr="002E356B">
        <w:t>need extra</w:t>
      </w:r>
      <w:r w:rsidR="00E77067" w:rsidRPr="002E356B">
        <w:t xml:space="preserve"> supports as an investigation or review takes place. It is best practice for the service provider to </w:t>
      </w:r>
      <w:r w:rsidR="000B3E55" w:rsidRPr="002E356B">
        <w:t xml:space="preserve">provide information on their </w:t>
      </w:r>
      <w:r w:rsidR="00984D09" w:rsidRPr="002E356B">
        <w:t>e</w:t>
      </w:r>
      <w:r w:rsidR="000B3E55" w:rsidRPr="002E356B">
        <w:t xml:space="preserve">mployee </w:t>
      </w:r>
      <w:r w:rsidR="00984D09" w:rsidRPr="002E356B">
        <w:t>a</w:t>
      </w:r>
      <w:r w:rsidR="000B3E55" w:rsidRPr="002E356B">
        <w:t xml:space="preserve">ssistance </w:t>
      </w:r>
      <w:r w:rsidR="00984D09" w:rsidRPr="002E356B">
        <w:t>p</w:t>
      </w:r>
      <w:r w:rsidR="000B3E55" w:rsidRPr="002E356B">
        <w:t>rogram to the staff member.</w:t>
      </w:r>
    </w:p>
    <w:p w14:paraId="7E52CED8" w14:textId="48FB6041" w:rsidR="000C063C" w:rsidRPr="002E356B" w:rsidRDefault="007455E4" w:rsidP="00F53C3D">
      <w:pPr>
        <w:pStyle w:val="Heading3"/>
      </w:pPr>
      <w:r w:rsidRPr="002E356B">
        <w:t xml:space="preserve">Staff members who are the subject of allegation </w:t>
      </w:r>
      <w:r w:rsidR="00D423AF" w:rsidRPr="002E356B">
        <w:t xml:space="preserve">– </w:t>
      </w:r>
      <w:r w:rsidRPr="002E356B">
        <w:t>r</w:t>
      </w:r>
      <w:r w:rsidR="00F53C3D" w:rsidRPr="002E356B">
        <w:t>oles and responsibilities</w:t>
      </w:r>
    </w:p>
    <w:p w14:paraId="22FF963B" w14:textId="402BB243" w:rsidR="00ED7216" w:rsidRPr="002E356B" w:rsidRDefault="00ED7216" w:rsidP="00ED7216">
      <w:pPr>
        <w:pStyle w:val="Tablecaption"/>
      </w:pPr>
      <w:r w:rsidRPr="002E356B">
        <w:t>Table 2.7</w:t>
      </w:r>
      <w:r w:rsidR="00543E23" w:rsidRPr="002E356B">
        <w:t>:</w:t>
      </w:r>
      <w:r w:rsidRPr="002E356B">
        <w:t xml:space="preserve"> Roles and responsibilities for </w:t>
      </w:r>
      <w:r w:rsidR="00EC3D72" w:rsidRPr="002E356B">
        <w:t xml:space="preserve">staff members who are the subject of allegation </w:t>
      </w:r>
    </w:p>
    <w:tbl>
      <w:tblPr>
        <w:tblStyle w:val="ListTable6Colorful"/>
        <w:tblW w:w="0" w:type="auto"/>
        <w:tblLook w:val="04A0" w:firstRow="1" w:lastRow="0" w:firstColumn="1" w:lastColumn="0" w:noHBand="0" w:noVBand="1"/>
      </w:tblPr>
      <w:tblGrid>
        <w:gridCol w:w="2250"/>
        <w:gridCol w:w="7048"/>
      </w:tblGrid>
      <w:tr w:rsidR="006B683B" w:rsidRPr="002E356B" w14:paraId="70B43F5D" w14:textId="77777777" w:rsidTr="001A45D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50" w:type="dxa"/>
          </w:tcPr>
          <w:p w14:paraId="5FA21B35" w14:textId="41537397" w:rsidR="006B683B" w:rsidRPr="00F22B84" w:rsidRDefault="007455E4" w:rsidP="00236F9D">
            <w:pPr>
              <w:pStyle w:val="Tablecolhead"/>
            </w:pPr>
            <w:r w:rsidRPr="002E356B">
              <w:t>Roles</w:t>
            </w:r>
          </w:p>
        </w:tc>
        <w:tc>
          <w:tcPr>
            <w:tcW w:w="7048" w:type="dxa"/>
          </w:tcPr>
          <w:p w14:paraId="68FA985E" w14:textId="77777777" w:rsidR="006B683B" w:rsidRPr="002E356B" w:rsidRDefault="006B683B" w:rsidP="00236F9D">
            <w:pPr>
              <w:pStyle w:val="Tablecolhead"/>
              <w:cnfStyle w:val="100000000000" w:firstRow="1" w:lastRow="0" w:firstColumn="0" w:lastColumn="0" w:oddVBand="0" w:evenVBand="0" w:oddHBand="0" w:evenHBand="0" w:firstRowFirstColumn="0" w:firstRowLastColumn="0" w:lastRowFirstColumn="0" w:lastRowLastColumn="0"/>
              <w:rPr>
                <w:b w:val="0"/>
              </w:rPr>
            </w:pPr>
            <w:r w:rsidRPr="002E356B">
              <w:t>Responsibilities</w:t>
            </w:r>
          </w:p>
        </w:tc>
      </w:tr>
      <w:tr w:rsidR="006B683B" w:rsidRPr="002E356B" w14:paraId="1F7E2A8C" w14:textId="77777777" w:rsidTr="001A45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4DEFBE3B" w14:textId="77777777" w:rsidR="006B683B" w:rsidRPr="00F22B84" w:rsidRDefault="006B683B">
            <w:pPr>
              <w:pStyle w:val="Tabletext"/>
              <w:rPr>
                <w:b/>
              </w:rPr>
            </w:pPr>
            <w:r w:rsidRPr="00F22B84">
              <w:rPr>
                <w:b/>
              </w:rPr>
              <w:t>Client</w:t>
            </w:r>
          </w:p>
        </w:tc>
        <w:tc>
          <w:tcPr>
            <w:tcW w:w="7048" w:type="dxa"/>
          </w:tcPr>
          <w:p w14:paraId="0161C98F" w14:textId="507CA0F1" w:rsidR="006B683B" w:rsidRPr="002E356B" w:rsidRDefault="0030172A" w:rsidP="00252F86">
            <w:pPr>
              <w:pStyle w:val="Tabletext"/>
              <w:cnfStyle w:val="000000100000" w:firstRow="0" w:lastRow="0" w:firstColumn="0" w:lastColumn="0" w:oddVBand="0" w:evenVBand="0" w:oddHBand="1" w:evenHBand="0" w:firstRowFirstColumn="0" w:firstRowLastColumn="0" w:lastRowFirstColumn="0" w:lastRowLastColumn="0"/>
            </w:pPr>
            <w:r w:rsidRPr="002E356B">
              <w:t>N/A</w:t>
            </w:r>
          </w:p>
        </w:tc>
      </w:tr>
      <w:tr w:rsidR="006B683B" w:rsidRPr="002E356B" w14:paraId="009E9AFF" w14:textId="77777777" w:rsidTr="001A45D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46330E28" w14:textId="77777777" w:rsidR="006B683B" w:rsidRPr="00F22B84" w:rsidRDefault="006B683B">
            <w:pPr>
              <w:pStyle w:val="Tabletext"/>
              <w:rPr>
                <w:b/>
              </w:rPr>
            </w:pPr>
            <w:r w:rsidRPr="00F22B84">
              <w:rPr>
                <w:b/>
              </w:rPr>
              <w:t>Service provider</w:t>
            </w:r>
          </w:p>
        </w:tc>
        <w:tc>
          <w:tcPr>
            <w:tcW w:w="7048" w:type="dxa"/>
          </w:tcPr>
          <w:p w14:paraId="2FB2FCF2" w14:textId="47C89D88" w:rsidR="006B683B" w:rsidRPr="002E356B" w:rsidRDefault="0039506D" w:rsidP="006B683B">
            <w:pPr>
              <w:pStyle w:val="Tablebullet1"/>
              <w:cnfStyle w:val="000000010000" w:firstRow="0" w:lastRow="0" w:firstColumn="0" w:lastColumn="0" w:oddVBand="0" w:evenVBand="0" w:oddHBand="0" w:evenHBand="1" w:firstRowFirstColumn="0" w:firstRowLastColumn="0" w:lastRowFirstColumn="0" w:lastRowLastColumn="0"/>
            </w:pPr>
            <w:r w:rsidRPr="002E356B">
              <w:t>U</w:t>
            </w:r>
            <w:r w:rsidR="006B683B" w:rsidRPr="002E356B">
              <w:t xml:space="preserve">ndertake all relevant actions listed in </w:t>
            </w:r>
            <w:r w:rsidR="00693047" w:rsidRPr="002E356B">
              <w:t xml:space="preserve">section </w:t>
            </w:r>
            <w:r w:rsidR="006B683B" w:rsidRPr="002E356B">
              <w:t>2.</w:t>
            </w:r>
            <w:r w:rsidR="00760F98" w:rsidRPr="002E356B">
              <w:t>8</w:t>
            </w:r>
            <w:r w:rsidR="004F5123" w:rsidRPr="002E356B">
              <w:t>.</w:t>
            </w:r>
          </w:p>
        </w:tc>
      </w:tr>
      <w:tr w:rsidR="006B683B" w:rsidRPr="002E356B" w14:paraId="3A3EA7E4" w14:textId="77777777" w:rsidTr="001A45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5FACDC43" w14:textId="41804C5C" w:rsidR="006B683B" w:rsidRPr="00F22B84" w:rsidRDefault="006B683B">
            <w:pPr>
              <w:pStyle w:val="Tabletext"/>
              <w:rPr>
                <w:b/>
              </w:rPr>
            </w:pPr>
            <w:r w:rsidRPr="00F22B84">
              <w:rPr>
                <w:b/>
              </w:rPr>
              <w:t xml:space="preserve">Operations </w:t>
            </w:r>
            <w:r w:rsidR="007B096F" w:rsidRPr="00F22B84">
              <w:rPr>
                <w:b/>
              </w:rPr>
              <w:t>S</w:t>
            </w:r>
            <w:r w:rsidRPr="00F22B84">
              <w:rPr>
                <w:b/>
              </w:rPr>
              <w:t>upport</w:t>
            </w:r>
          </w:p>
        </w:tc>
        <w:tc>
          <w:tcPr>
            <w:tcW w:w="7048" w:type="dxa"/>
          </w:tcPr>
          <w:p w14:paraId="058AD5F4" w14:textId="77777777" w:rsidR="006B683B" w:rsidRPr="002E356B" w:rsidRDefault="006B683B">
            <w:pPr>
              <w:pStyle w:val="Tabletext"/>
              <w:cnfStyle w:val="000000100000" w:firstRow="0" w:lastRow="0" w:firstColumn="0" w:lastColumn="0" w:oddVBand="0" w:evenVBand="0" w:oddHBand="1" w:evenHBand="0" w:firstRowFirstColumn="0" w:firstRowLastColumn="0" w:lastRowFirstColumn="0" w:lastRowLastColumn="0"/>
            </w:pPr>
            <w:r w:rsidRPr="002E356B">
              <w:t>N/A</w:t>
            </w:r>
          </w:p>
        </w:tc>
      </w:tr>
      <w:tr w:rsidR="006B683B" w:rsidRPr="002E356B" w14:paraId="64277CB0" w14:textId="77777777" w:rsidTr="001A45D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10BB9CCA" w14:textId="77777777" w:rsidR="006B683B" w:rsidRPr="00F22B84" w:rsidRDefault="006B683B">
            <w:pPr>
              <w:pStyle w:val="Tabletext"/>
              <w:rPr>
                <w:b/>
              </w:rPr>
            </w:pPr>
            <w:r w:rsidRPr="00F22B84">
              <w:rPr>
                <w:b/>
              </w:rPr>
              <w:t>Contract manager</w:t>
            </w:r>
          </w:p>
        </w:tc>
        <w:tc>
          <w:tcPr>
            <w:tcW w:w="7048" w:type="dxa"/>
          </w:tcPr>
          <w:p w14:paraId="087AA563" w14:textId="77777777" w:rsidR="006B683B" w:rsidRPr="002E356B" w:rsidRDefault="006B683B">
            <w:pPr>
              <w:pStyle w:val="Tabletext"/>
              <w:cnfStyle w:val="000000010000" w:firstRow="0" w:lastRow="0" w:firstColumn="0" w:lastColumn="0" w:oddVBand="0" w:evenVBand="0" w:oddHBand="0" w:evenHBand="1" w:firstRowFirstColumn="0" w:firstRowLastColumn="0" w:lastRowFirstColumn="0" w:lastRowLastColumn="0"/>
            </w:pPr>
            <w:r w:rsidRPr="002E356B">
              <w:t>N/A</w:t>
            </w:r>
          </w:p>
        </w:tc>
      </w:tr>
      <w:tr w:rsidR="006B683B" w:rsidRPr="002E356B" w14:paraId="3CAF4DE4" w14:textId="77777777" w:rsidTr="001A45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59E74ED7" w14:textId="77777777" w:rsidR="006B683B" w:rsidRPr="00F22B84" w:rsidRDefault="006B683B">
            <w:pPr>
              <w:pStyle w:val="Tabletext"/>
              <w:rPr>
                <w:b/>
              </w:rPr>
            </w:pPr>
            <w:r w:rsidRPr="00F22B84">
              <w:rPr>
                <w:b/>
              </w:rPr>
              <w:t>System steward</w:t>
            </w:r>
          </w:p>
        </w:tc>
        <w:tc>
          <w:tcPr>
            <w:tcW w:w="7048" w:type="dxa"/>
          </w:tcPr>
          <w:p w14:paraId="19C88552" w14:textId="77777777" w:rsidR="006B683B" w:rsidRPr="002E356B" w:rsidRDefault="006B683B">
            <w:pPr>
              <w:pStyle w:val="Tabletext"/>
              <w:cnfStyle w:val="000000100000" w:firstRow="0" w:lastRow="0" w:firstColumn="0" w:lastColumn="0" w:oddVBand="0" w:evenVBand="0" w:oddHBand="1" w:evenHBand="0" w:firstRowFirstColumn="0" w:firstRowLastColumn="0" w:lastRowFirstColumn="0" w:lastRowLastColumn="0"/>
            </w:pPr>
            <w:r w:rsidRPr="002E356B">
              <w:t>N/A</w:t>
            </w:r>
          </w:p>
        </w:tc>
      </w:tr>
    </w:tbl>
    <w:p w14:paraId="0E306656" w14:textId="77777777" w:rsidR="00C66FBF" w:rsidRDefault="00C66FBF" w:rsidP="00B26735">
      <w:pPr>
        <w:pStyle w:val="Body"/>
      </w:pPr>
      <w:bookmarkStart w:id="71" w:name="_2.9_Responding_to"/>
      <w:bookmarkStart w:id="72" w:name="_Ref170393545"/>
      <w:bookmarkStart w:id="73" w:name="_Toc237342733"/>
      <w:bookmarkEnd w:id="71"/>
      <w:r>
        <w:br w:type="page"/>
      </w:r>
    </w:p>
    <w:p w14:paraId="7EEE072D" w14:textId="2022F9C0" w:rsidR="00725A43" w:rsidRPr="002E356B" w:rsidRDefault="00133625" w:rsidP="00B531AF">
      <w:pPr>
        <w:pStyle w:val="Heading2"/>
      </w:pPr>
      <w:bookmarkStart w:id="74" w:name="_Toc237879734"/>
      <w:r w:rsidRPr="002E356B">
        <w:lastRenderedPageBreak/>
        <w:t>2.</w:t>
      </w:r>
      <w:r w:rsidR="00AB34D9" w:rsidRPr="002E356B">
        <w:t>9</w:t>
      </w:r>
      <w:r w:rsidRPr="002E356B">
        <w:t xml:space="preserve"> </w:t>
      </w:r>
      <w:r w:rsidR="00A81624" w:rsidRPr="002E356B">
        <w:t>Responding to an incident – s</w:t>
      </w:r>
      <w:r w:rsidRPr="002E356B">
        <w:t>ummary</w:t>
      </w:r>
      <w:bookmarkEnd w:id="72"/>
      <w:bookmarkEnd w:id="73"/>
      <w:bookmarkEnd w:id="74"/>
    </w:p>
    <w:p w14:paraId="7AC63744" w14:textId="708144E4" w:rsidR="007F1797" w:rsidRPr="002E356B" w:rsidRDefault="007F1797" w:rsidP="007F1797">
      <w:pPr>
        <w:pStyle w:val="Body"/>
      </w:pPr>
      <w:r w:rsidRPr="002E356B">
        <w:t>Figure 2.3 overviews the process for responding to an incident.</w:t>
      </w:r>
    </w:p>
    <w:p w14:paraId="1A0BACA0" w14:textId="7F39E192" w:rsidR="008D5439" w:rsidRPr="002E356B" w:rsidRDefault="008D5439" w:rsidP="008D5439">
      <w:pPr>
        <w:pStyle w:val="Figurecaption"/>
      </w:pPr>
      <w:r w:rsidRPr="002E356B">
        <w:t>Figure 2.3</w:t>
      </w:r>
      <w:r w:rsidR="007F7143" w:rsidRPr="002E356B">
        <w:t>:</w:t>
      </w:r>
      <w:r w:rsidRPr="002E356B">
        <w:t xml:space="preserve"> High-level overview of responding to an incident process</w:t>
      </w:r>
    </w:p>
    <w:p w14:paraId="14463271" w14:textId="604FCB2A" w:rsidR="00050FC7" w:rsidRPr="002E356B" w:rsidRDefault="00D43047" w:rsidP="00CE5977">
      <w:pPr>
        <w:pStyle w:val="Body"/>
      </w:pPr>
      <w:r w:rsidRPr="002E356B">
        <w:rPr>
          <w:noProof/>
        </w:rPr>
        <w:t xml:space="preserve"> </w:t>
      </w:r>
      <w:r w:rsidRPr="002E356B">
        <w:rPr>
          <w:noProof/>
        </w:rPr>
        <w:drawing>
          <wp:inline distT="0" distB="0" distL="0" distR="0" wp14:anchorId="3EBD443A" wp14:editId="7A793C83">
            <wp:extent cx="6180873" cy="4177307"/>
            <wp:effectExtent l="0" t="0" r="0" b="0"/>
            <wp:docPr id="2141263102" name="Picture 1" descr="Figure displays the policy requirements of Chapte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263102" name="Picture 1" descr="Figure displays the policy requirements of Chapter 2."/>
                    <pic:cNvPicPr/>
                  </pic:nvPicPr>
                  <pic:blipFill>
                    <a:blip r:embed="rId39"/>
                    <a:stretch>
                      <a:fillRect/>
                    </a:stretch>
                  </pic:blipFill>
                  <pic:spPr>
                    <a:xfrm>
                      <a:off x="0" y="0"/>
                      <a:ext cx="6198092" cy="4188944"/>
                    </a:xfrm>
                    <a:prstGeom prst="rect">
                      <a:avLst/>
                    </a:prstGeom>
                  </pic:spPr>
                </pic:pic>
              </a:graphicData>
            </a:graphic>
          </wp:inline>
        </w:drawing>
      </w:r>
    </w:p>
    <w:p w14:paraId="51EAC6AA" w14:textId="77777777" w:rsidR="00D13C63" w:rsidRDefault="00D13C63" w:rsidP="00B26735">
      <w:pPr>
        <w:pStyle w:val="Body"/>
      </w:pPr>
      <w:r>
        <w:br w:type="page"/>
      </w:r>
    </w:p>
    <w:p w14:paraId="7136C28C" w14:textId="154DABBA" w:rsidR="00050FC7" w:rsidRPr="002E356B" w:rsidRDefault="00AB45E9" w:rsidP="00050FC7">
      <w:pPr>
        <w:pStyle w:val="Heading3"/>
      </w:pPr>
      <w:r w:rsidRPr="002E356B">
        <w:lastRenderedPageBreak/>
        <w:t xml:space="preserve">Summary </w:t>
      </w:r>
      <w:r w:rsidR="00A81624" w:rsidRPr="002E356B">
        <w:t>of responding to an incident</w:t>
      </w:r>
      <w:r w:rsidR="00D423AF" w:rsidRPr="002E356B">
        <w:t xml:space="preserve"> </w:t>
      </w:r>
      <w:r w:rsidRPr="002E356B">
        <w:t>r</w:t>
      </w:r>
      <w:r w:rsidR="00050FC7" w:rsidRPr="002E356B">
        <w:t xml:space="preserve">oles and </w:t>
      </w:r>
      <w:r w:rsidRPr="002E356B">
        <w:t>r</w:t>
      </w:r>
      <w:r w:rsidR="00050FC7" w:rsidRPr="002E356B">
        <w:t>esponsibilities</w:t>
      </w:r>
    </w:p>
    <w:p w14:paraId="1D070724" w14:textId="35E81F72" w:rsidR="00050FC7" w:rsidRPr="002E356B" w:rsidRDefault="00050FC7" w:rsidP="00050FC7">
      <w:pPr>
        <w:pStyle w:val="Body"/>
      </w:pPr>
      <w:r w:rsidRPr="002E356B">
        <w:t>The below table presents a high-level overview of the roles and responsibilities for each layer in CIMS in the incident identification and response stage of CIMS.</w:t>
      </w:r>
    </w:p>
    <w:p w14:paraId="31A9B95C" w14:textId="205DBD60" w:rsidR="00050FC7" w:rsidRPr="002E356B" w:rsidRDefault="00050FC7" w:rsidP="00050FC7">
      <w:pPr>
        <w:pStyle w:val="Tablecaption"/>
      </w:pPr>
      <w:r w:rsidRPr="002E356B">
        <w:t>Table</w:t>
      </w:r>
      <w:r w:rsidR="00ED7216" w:rsidRPr="002E356B">
        <w:t xml:space="preserve"> 2.8:</w:t>
      </w:r>
      <w:r w:rsidRPr="002E356B">
        <w:t xml:space="preserve"> High</w:t>
      </w:r>
      <w:r w:rsidR="0007494F" w:rsidRPr="002E356B">
        <w:t>-</w:t>
      </w:r>
      <w:r w:rsidRPr="002E356B">
        <w:t>level roles and responsibilities for incident identification and response</w:t>
      </w:r>
      <w:r w:rsidR="00325ADD" w:rsidRPr="002E356B">
        <w:rPr>
          <w:rStyle w:val="FootnoteReference"/>
        </w:rPr>
        <w:footnoteReference w:id="23"/>
      </w:r>
    </w:p>
    <w:tbl>
      <w:tblPr>
        <w:tblStyle w:val="ListTable6Colorful"/>
        <w:tblW w:w="9356" w:type="dxa"/>
        <w:tblLook w:val="04A0" w:firstRow="1" w:lastRow="0" w:firstColumn="1" w:lastColumn="0" w:noHBand="0" w:noVBand="1"/>
      </w:tblPr>
      <w:tblGrid>
        <w:gridCol w:w="2250"/>
        <w:gridCol w:w="7106"/>
      </w:tblGrid>
      <w:tr w:rsidR="00306C02" w:rsidRPr="002E356B" w14:paraId="0C0D8862" w14:textId="77777777" w:rsidTr="001A45D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50" w:type="dxa"/>
          </w:tcPr>
          <w:p w14:paraId="5738CA9F" w14:textId="0B1DA294" w:rsidR="00050FC7" w:rsidRPr="009D0B77" w:rsidRDefault="00AB45E9" w:rsidP="00236F9D">
            <w:pPr>
              <w:pStyle w:val="Tablecolhead"/>
            </w:pPr>
            <w:r w:rsidRPr="002E356B">
              <w:t>Roles</w:t>
            </w:r>
          </w:p>
        </w:tc>
        <w:tc>
          <w:tcPr>
            <w:tcW w:w="7106" w:type="dxa"/>
          </w:tcPr>
          <w:p w14:paraId="38C22B8D" w14:textId="77777777" w:rsidR="00050FC7" w:rsidRPr="002E356B" w:rsidRDefault="00050FC7" w:rsidP="00236F9D">
            <w:pPr>
              <w:pStyle w:val="Tablecolhead"/>
              <w:cnfStyle w:val="100000000000" w:firstRow="1" w:lastRow="0" w:firstColumn="0" w:lastColumn="0" w:oddVBand="0" w:evenVBand="0" w:oddHBand="0" w:evenHBand="0" w:firstRowFirstColumn="0" w:firstRowLastColumn="0" w:lastRowFirstColumn="0" w:lastRowLastColumn="0"/>
              <w:rPr>
                <w:b w:val="0"/>
              </w:rPr>
            </w:pPr>
            <w:r w:rsidRPr="002E356B">
              <w:t>Responsibilities</w:t>
            </w:r>
          </w:p>
        </w:tc>
      </w:tr>
      <w:tr w:rsidR="00306C02" w:rsidRPr="002E356B" w14:paraId="63A3CE22" w14:textId="77777777" w:rsidTr="001A45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7E35C800" w14:textId="77777777" w:rsidR="00050FC7" w:rsidRPr="009D0B77" w:rsidRDefault="00050FC7">
            <w:pPr>
              <w:pStyle w:val="Tabletext"/>
              <w:rPr>
                <w:b/>
              </w:rPr>
            </w:pPr>
            <w:r w:rsidRPr="009D0B77">
              <w:rPr>
                <w:b/>
              </w:rPr>
              <w:t>Client</w:t>
            </w:r>
          </w:p>
        </w:tc>
        <w:tc>
          <w:tcPr>
            <w:tcW w:w="7106" w:type="dxa"/>
          </w:tcPr>
          <w:p w14:paraId="7046B53D" w14:textId="7C891BE9" w:rsidR="00050FC7" w:rsidRPr="002E356B" w:rsidRDefault="00050FC7">
            <w:pPr>
              <w:pStyle w:val="Tablebullet1"/>
              <w:cnfStyle w:val="000000100000" w:firstRow="0" w:lastRow="0" w:firstColumn="0" w:lastColumn="0" w:oddVBand="0" w:evenVBand="0" w:oddHBand="1" w:evenHBand="0" w:firstRowFirstColumn="0" w:firstRowLastColumn="0" w:lastRowFirstColumn="0" w:lastRowLastColumn="0"/>
            </w:pPr>
            <w:r w:rsidRPr="002E356B">
              <w:t>Have input into the follow-up actions undertaken by the service provider</w:t>
            </w:r>
            <w:r w:rsidR="4ECDFB8D" w:rsidRPr="002E356B">
              <w:t>.</w:t>
            </w:r>
          </w:p>
        </w:tc>
      </w:tr>
      <w:tr w:rsidR="00306C02" w:rsidRPr="002E356B" w14:paraId="558C4A58" w14:textId="77777777" w:rsidTr="001A45D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1E27DAA0" w14:textId="77777777" w:rsidR="00050FC7" w:rsidRPr="009D0B77" w:rsidRDefault="00050FC7">
            <w:pPr>
              <w:pStyle w:val="Tabletext"/>
              <w:rPr>
                <w:b/>
              </w:rPr>
            </w:pPr>
            <w:r w:rsidRPr="009D0B77">
              <w:rPr>
                <w:b/>
              </w:rPr>
              <w:t>Service provider</w:t>
            </w:r>
          </w:p>
        </w:tc>
        <w:tc>
          <w:tcPr>
            <w:tcW w:w="7106" w:type="dxa"/>
          </w:tcPr>
          <w:p w14:paraId="0A73AE52" w14:textId="12AC60C9" w:rsidR="00050FC7" w:rsidRPr="002E356B" w:rsidRDefault="00050FC7" w:rsidP="00050FC7">
            <w:pPr>
              <w:pStyle w:val="Tablebullet1"/>
              <w:cnfStyle w:val="000000010000" w:firstRow="0" w:lastRow="0" w:firstColumn="0" w:lastColumn="0" w:oddVBand="0" w:evenVBand="0" w:oddHBand="0" w:evenHBand="1" w:firstRowFirstColumn="0" w:firstRowLastColumn="0" w:lastRowFirstColumn="0" w:lastRowLastColumn="0"/>
            </w:pPr>
            <w:proofErr w:type="gramStart"/>
            <w:r w:rsidRPr="002E356B">
              <w:t>Hear</w:t>
            </w:r>
            <w:proofErr w:type="gramEnd"/>
            <w:r w:rsidRPr="002E356B">
              <w:t xml:space="preserve"> the client’s story, views</w:t>
            </w:r>
            <w:r w:rsidR="0008337C" w:rsidRPr="002E356B">
              <w:t xml:space="preserve"> </w:t>
            </w:r>
            <w:r w:rsidRPr="002E356B">
              <w:t>and wishes.</w:t>
            </w:r>
          </w:p>
          <w:p w14:paraId="33EC5D6C" w14:textId="1EF51C37" w:rsidR="00B673BA" w:rsidRPr="002E356B" w:rsidRDefault="00B673BA" w:rsidP="00050FC7">
            <w:pPr>
              <w:pStyle w:val="Tablebullet1"/>
              <w:cnfStyle w:val="000000010000" w:firstRow="0" w:lastRow="0" w:firstColumn="0" w:lastColumn="0" w:oddVBand="0" w:evenVBand="0" w:oddHBand="0" w:evenHBand="1" w:firstRowFirstColumn="0" w:firstRowLastColumn="0" w:lastRowFirstColumn="0" w:lastRowLastColumn="0"/>
            </w:pPr>
            <w:r w:rsidRPr="002E356B">
              <w:t>Ensure the client’s wishes are central to all decision ma</w:t>
            </w:r>
            <w:r w:rsidR="00306C02" w:rsidRPr="002E356B">
              <w:t xml:space="preserve">king. In </w:t>
            </w:r>
            <w:r w:rsidR="00A92CBC" w:rsidRPr="002E356B">
              <w:t>case</w:t>
            </w:r>
            <w:r w:rsidR="00306C02" w:rsidRPr="002E356B">
              <w:t xml:space="preserve">s where the client’s wishes </w:t>
            </w:r>
            <w:r w:rsidR="0039506D" w:rsidRPr="002E356B">
              <w:t>cannot be</w:t>
            </w:r>
            <w:r w:rsidR="00306C02" w:rsidRPr="002E356B">
              <w:t xml:space="preserve"> followed, the service provider must ensure this is explained to the client.</w:t>
            </w:r>
          </w:p>
          <w:p w14:paraId="79127E82" w14:textId="775ED112" w:rsidR="008F07C8" w:rsidRPr="002E356B" w:rsidRDefault="008F07C8" w:rsidP="00050FC7">
            <w:pPr>
              <w:pStyle w:val="Tablebullet1"/>
              <w:cnfStyle w:val="000000010000" w:firstRow="0" w:lastRow="0" w:firstColumn="0" w:lastColumn="0" w:oddVBand="0" w:evenVBand="0" w:oddHBand="0" w:evenHBand="1" w:firstRowFirstColumn="0" w:firstRowLastColumn="0" w:lastRowFirstColumn="0" w:lastRowLastColumn="0"/>
            </w:pPr>
            <w:r w:rsidRPr="002E356B">
              <w:t>Assess and take all appropriate actions to ensure the safety and wellbeing of the client.</w:t>
            </w:r>
          </w:p>
        </w:tc>
      </w:tr>
      <w:tr w:rsidR="00306C02" w:rsidRPr="002E356B" w14:paraId="2F4290BE" w14:textId="77777777" w:rsidTr="001A45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020CFB66" w14:textId="3C483D9A" w:rsidR="00050FC7" w:rsidRPr="009D0B77" w:rsidRDefault="00050FC7">
            <w:pPr>
              <w:pStyle w:val="Tabletext"/>
              <w:rPr>
                <w:b/>
              </w:rPr>
            </w:pPr>
            <w:r w:rsidRPr="009D0B77">
              <w:rPr>
                <w:b/>
              </w:rPr>
              <w:t xml:space="preserve">Operations </w:t>
            </w:r>
            <w:r w:rsidR="007B096F" w:rsidRPr="009D0B77">
              <w:rPr>
                <w:b/>
              </w:rPr>
              <w:t>S</w:t>
            </w:r>
            <w:r w:rsidRPr="009D0B77">
              <w:rPr>
                <w:b/>
              </w:rPr>
              <w:t>upport</w:t>
            </w:r>
          </w:p>
        </w:tc>
        <w:tc>
          <w:tcPr>
            <w:tcW w:w="7106" w:type="dxa"/>
          </w:tcPr>
          <w:p w14:paraId="0F8E6335" w14:textId="3A700BB2" w:rsidR="00050FC7" w:rsidRPr="002E356B" w:rsidRDefault="002329EB" w:rsidP="00050FC7">
            <w:pPr>
              <w:pStyle w:val="Tablebullet1"/>
              <w:cnfStyle w:val="000000100000" w:firstRow="0" w:lastRow="0" w:firstColumn="0" w:lastColumn="0" w:oddVBand="0" w:evenVBand="0" w:oddHBand="1" w:evenHBand="0" w:firstRowFirstColumn="0" w:firstRowLastColumn="0" w:lastRowFirstColumn="0" w:lastRowLastColumn="0"/>
            </w:pPr>
            <w:r w:rsidRPr="002E356B">
              <w:t xml:space="preserve">Review the incident report for </w:t>
            </w:r>
            <w:r w:rsidR="001C5DE0" w:rsidRPr="002E356B">
              <w:t>meeting</w:t>
            </w:r>
            <w:r w:rsidRPr="002E356B">
              <w:t xml:space="preserve"> CIMS minimum requirements.</w:t>
            </w:r>
          </w:p>
          <w:p w14:paraId="3645CFD3" w14:textId="3E366FEC" w:rsidR="008F07C8" w:rsidRPr="002E356B" w:rsidRDefault="008F07C8" w:rsidP="00050FC7">
            <w:pPr>
              <w:pStyle w:val="Tablebullet1"/>
              <w:cnfStyle w:val="000000100000" w:firstRow="0" w:lastRow="0" w:firstColumn="0" w:lastColumn="0" w:oddVBand="0" w:evenVBand="0" w:oddHBand="1" w:evenHBand="0" w:firstRowFirstColumn="0" w:firstRowLastColumn="0" w:lastRowFirstColumn="0" w:lastRowLastColumn="0"/>
            </w:pPr>
            <w:r w:rsidRPr="002E356B">
              <w:t>Provide practice guidance and expert advice</w:t>
            </w:r>
            <w:r w:rsidR="00015BE8" w:rsidRPr="002E356B">
              <w:t>.</w:t>
            </w:r>
          </w:p>
        </w:tc>
      </w:tr>
      <w:tr w:rsidR="00306C02" w:rsidRPr="002E356B" w14:paraId="7FE32CAB" w14:textId="77777777" w:rsidTr="001A45D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27B7A09E" w14:textId="77777777" w:rsidR="00050FC7" w:rsidRPr="009D0B77" w:rsidRDefault="00050FC7">
            <w:pPr>
              <w:pStyle w:val="Tabletext"/>
              <w:rPr>
                <w:b/>
              </w:rPr>
            </w:pPr>
            <w:r w:rsidRPr="009D0B77">
              <w:rPr>
                <w:b/>
              </w:rPr>
              <w:t>Contract manager</w:t>
            </w:r>
          </w:p>
        </w:tc>
        <w:tc>
          <w:tcPr>
            <w:tcW w:w="7106" w:type="dxa"/>
          </w:tcPr>
          <w:p w14:paraId="4A998DD6" w14:textId="77777777" w:rsidR="00050FC7" w:rsidRPr="002E356B" w:rsidRDefault="00050FC7">
            <w:pPr>
              <w:pStyle w:val="Tabletext"/>
              <w:cnfStyle w:val="000000010000" w:firstRow="0" w:lastRow="0" w:firstColumn="0" w:lastColumn="0" w:oddVBand="0" w:evenVBand="0" w:oddHBand="0" w:evenHBand="1" w:firstRowFirstColumn="0" w:firstRowLastColumn="0" w:lastRowFirstColumn="0" w:lastRowLastColumn="0"/>
            </w:pPr>
            <w:r w:rsidRPr="002E356B">
              <w:t>N/A</w:t>
            </w:r>
          </w:p>
        </w:tc>
      </w:tr>
      <w:tr w:rsidR="00306C02" w:rsidRPr="002E356B" w14:paraId="5137F026" w14:textId="77777777" w:rsidTr="001A45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4935ABD5" w14:textId="77777777" w:rsidR="00050FC7" w:rsidRPr="009D0B77" w:rsidRDefault="00050FC7">
            <w:pPr>
              <w:pStyle w:val="Tabletext"/>
              <w:rPr>
                <w:b/>
              </w:rPr>
            </w:pPr>
            <w:r w:rsidRPr="009D0B77">
              <w:rPr>
                <w:b/>
              </w:rPr>
              <w:t>System steward</w:t>
            </w:r>
          </w:p>
        </w:tc>
        <w:tc>
          <w:tcPr>
            <w:tcW w:w="7106" w:type="dxa"/>
          </w:tcPr>
          <w:p w14:paraId="2B0DF335" w14:textId="77777777" w:rsidR="00050FC7" w:rsidRPr="002E356B" w:rsidRDefault="00050FC7">
            <w:pPr>
              <w:pStyle w:val="Tabletext"/>
              <w:cnfStyle w:val="000000100000" w:firstRow="0" w:lastRow="0" w:firstColumn="0" w:lastColumn="0" w:oddVBand="0" w:evenVBand="0" w:oddHBand="1" w:evenHBand="0" w:firstRowFirstColumn="0" w:firstRowLastColumn="0" w:lastRowFirstColumn="0" w:lastRowLastColumn="0"/>
            </w:pPr>
            <w:r w:rsidRPr="002E356B">
              <w:t>N/A</w:t>
            </w:r>
          </w:p>
        </w:tc>
      </w:tr>
    </w:tbl>
    <w:p w14:paraId="30908607" w14:textId="59498AC7" w:rsidR="00FD5E6A" w:rsidRPr="00B26735" w:rsidRDefault="00FD5E6A" w:rsidP="00B26735">
      <w:pPr>
        <w:pStyle w:val="Body"/>
      </w:pPr>
      <w:r w:rsidRPr="002E356B">
        <w:br w:type="page"/>
      </w:r>
    </w:p>
    <w:p w14:paraId="63ACA1EE" w14:textId="777D81D4" w:rsidR="73C44C36" w:rsidRPr="002E356B" w:rsidRDefault="0013220E" w:rsidP="00B531AF">
      <w:pPr>
        <w:pStyle w:val="Heading1"/>
      </w:pPr>
      <w:bookmarkStart w:id="75" w:name="_Toc237342734"/>
      <w:bookmarkStart w:id="76" w:name="_Toc237879735"/>
      <w:r w:rsidRPr="002E356B">
        <w:lastRenderedPageBreak/>
        <w:t xml:space="preserve">Chapter </w:t>
      </w:r>
      <w:r w:rsidR="00353A40" w:rsidRPr="002E356B">
        <w:t>3</w:t>
      </w:r>
      <w:r w:rsidRPr="002E356B">
        <w:t>: Reporting an incident</w:t>
      </w:r>
      <w:bookmarkEnd w:id="75"/>
      <w:bookmarkEnd w:id="76"/>
    </w:p>
    <w:p w14:paraId="05E48830" w14:textId="21858CBE" w:rsidR="00331AF1" w:rsidRPr="002E356B" w:rsidRDefault="00331AF1" w:rsidP="002359DB">
      <w:pPr>
        <w:pStyle w:val="Body"/>
      </w:pPr>
      <w:r w:rsidRPr="002E356B">
        <w:t xml:space="preserve">Reporting is the second stage in </w:t>
      </w:r>
      <w:r w:rsidR="00FC1C76" w:rsidRPr="002E356B">
        <w:t xml:space="preserve">the CIMS framework </w:t>
      </w:r>
      <w:r w:rsidRPr="002E356B">
        <w:t>(Figure 3.1).</w:t>
      </w:r>
    </w:p>
    <w:p w14:paraId="768BB4E1" w14:textId="79F25119" w:rsidR="00A14144" w:rsidRPr="002E356B" w:rsidRDefault="00A14144" w:rsidP="00A14144">
      <w:pPr>
        <w:pStyle w:val="Figurecaption"/>
        <w:rPr>
          <w:rFonts w:eastAsia="Arial"/>
        </w:rPr>
      </w:pPr>
      <w:r w:rsidRPr="002E356B">
        <w:rPr>
          <w:rFonts w:eastAsia="Arial"/>
        </w:rPr>
        <w:t>Figure 3</w:t>
      </w:r>
      <w:r w:rsidR="00646113" w:rsidRPr="002E356B">
        <w:rPr>
          <w:rFonts w:eastAsia="Arial"/>
        </w:rPr>
        <w:t>.1</w:t>
      </w:r>
      <w:r w:rsidRPr="002E356B">
        <w:rPr>
          <w:rFonts w:eastAsia="Arial"/>
        </w:rPr>
        <w:t>:</w:t>
      </w:r>
      <w:r w:rsidR="001E16CB" w:rsidRPr="002E356B">
        <w:rPr>
          <w:rFonts w:eastAsia="Arial"/>
        </w:rPr>
        <w:t xml:space="preserve"> CIMS </w:t>
      </w:r>
      <w:r w:rsidR="007A3DE0" w:rsidRPr="002E356B">
        <w:rPr>
          <w:rFonts w:eastAsia="Arial"/>
        </w:rPr>
        <w:t xml:space="preserve">incident </w:t>
      </w:r>
      <w:r w:rsidR="00D448C2" w:rsidRPr="002E356B">
        <w:rPr>
          <w:rFonts w:eastAsia="Arial"/>
        </w:rPr>
        <w:t>stages</w:t>
      </w:r>
      <w:r w:rsidR="000A25D8" w:rsidRPr="002E356B">
        <w:rPr>
          <w:rFonts w:eastAsia="Arial"/>
        </w:rPr>
        <w:t>,</w:t>
      </w:r>
      <w:r w:rsidR="000A25D8" w:rsidRPr="002E356B">
        <w:t xml:space="preserve"> focusing on reporting</w:t>
      </w:r>
    </w:p>
    <w:p w14:paraId="72A625DE" w14:textId="5491321C" w:rsidR="005878EC" w:rsidRPr="002E356B" w:rsidRDefault="00815463" w:rsidP="004700FB">
      <w:pPr>
        <w:pStyle w:val="Body"/>
        <w:jc w:val="center"/>
      </w:pPr>
      <w:r w:rsidRPr="002E356B">
        <w:rPr>
          <w:noProof/>
        </w:rPr>
        <w:drawing>
          <wp:inline distT="0" distB="0" distL="0" distR="0" wp14:anchorId="3AB266FD" wp14:editId="54BAEA87">
            <wp:extent cx="5848350" cy="1493224"/>
            <wp:effectExtent l="0" t="0" r="0" b="0"/>
            <wp:docPr id="9" name="Picture 9" descr="Figure displays the 5 stages of CIMS. The second stage (highlighted) is repor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igure displays the 5 stages of CIMS. The second stage (highlighted) is reporti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32400" cy="1514684"/>
                    </a:xfrm>
                    <a:prstGeom prst="rect">
                      <a:avLst/>
                    </a:prstGeom>
                    <a:noFill/>
                    <a:ln>
                      <a:noFill/>
                    </a:ln>
                  </pic:spPr>
                </pic:pic>
              </a:graphicData>
            </a:graphic>
          </wp:inline>
        </w:drawing>
      </w:r>
    </w:p>
    <w:p w14:paraId="4CE0ED1C" w14:textId="57B75797" w:rsidR="00F77C9B" w:rsidRPr="002E356B" w:rsidRDefault="00C621BD" w:rsidP="007179F2">
      <w:pPr>
        <w:pStyle w:val="Bullet1"/>
      </w:pPr>
      <w:bookmarkStart w:id="77" w:name="_Ref143159372"/>
      <w:r w:rsidRPr="002E356B">
        <w:t>The reporting stage involves s</w:t>
      </w:r>
      <w:r w:rsidR="00F77C9B" w:rsidRPr="002E356B">
        <w:t>ubmi</w:t>
      </w:r>
      <w:r w:rsidR="00693047" w:rsidRPr="002E356B">
        <w:t>tting</w:t>
      </w:r>
      <w:r w:rsidR="00F77C9B" w:rsidRPr="002E356B">
        <w:t xml:space="preserve"> an incident report to the CIMS IT platform</w:t>
      </w:r>
      <w:r w:rsidR="00693047" w:rsidRPr="002E356B">
        <w:t>.</w:t>
      </w:r>
    </w:p>
    <w:p w14:paraId="6BF52ADA" w14:textId="77777777" w:rsidR="00F77C9B" w:rsidRPr="002E356B" w:rsidRDefault="00F77C9B" w:rsidP="007179F2">
      <w:pPr>
        <w:pStyle w:val="Bullet1"/>
      </w:pPr>
      <w:r w:rsidRPr="002E356B">
        <w:t>Incident information is recorded accurately, and appropriate actions are being planned and undertaken to manage the incident.</w:t>
      </w:r>
    </w:p>
    <w:p w14:paraId="1A73DF33" w14:textId="2FA8250E" w:rsidR="00A878B3" w:rsidRPr="002E356B" w:rsidRDefault="003C4D8C" w:rsidP="00B531AF">
      <w:pPr>
        <w:pStyle w:val="Heading2"/>
      </w:pPr>
      <w:bookmarkStart w:id="78" w:name="_Toc237342735"/>
      <w:bookmarkStart w:id="79" w:name="_Toc237879736"/>
      <w:r w:rsidRPr="002E356B">
        <w:t xml:space="preserve">3.1 </w:t>
      </w:r>
      <w:r w:rsidR="00A81624" w:rsidRPr="002E356B">
        <w:t>Reporting an incident – o</w:t>
      </w:r>
      <w:r w:rsidRPr="002E356B">
        <w:t>verview</w:t>
      </w:r>
      <w:bookmarkEnd w:id="77"/>
      <w:bookmarkEnd w:id="78"/>
      <w:bookmarkEnd w:id="79"/>
    </w:p>
    <w:p w14:paraId="2B21B0CF" w14:textId="7466B23A" w:rsidR="00C56BB7" w:rsidRPr="002E356B" w:rsidRDefault="00C56BB7" w:rsidP="00634945">
      <w:pPr>
        <w:pStyle w:val="Body"/>
      </w:pPr>
      <w:r w:rsidRPr="002E356B">
        <w:t xml:space="preserve">A client incident </w:t>
      </w:r>
      <w:r w:rsidR="00D26567" w:rsidRPr="002E356B">
        <w:t xml:space="preserve">that </w:t>
      </w:r>
      <w:r w:rsidR="00940785" w:rsidRPr="002E356B">
        <w:t xml:space="preserve">meets the threshold of an incident type listed in </w:t>
      </w:r>
      <w:hyperlink w:anchor="_Appendix_1:_Incident" w:history="1">
        <w:r w:rsidR="00F81AF3" w:rsidRPr="00F81AF3">
          <w:rPr>
            <w:rStyle w:val="Hyperlink"/>
          </w:rPr>
          <w:t>Appendix 1: Incident types</w:t>
        </w:r>
      </w:hyperlink>
      <w:r w:rsidR="00940785" w:rsidRPr="002E356B">
        <w:t xml:space="preserve"> </w:t>
      </w:r>
      <w:r w:rsidR="00302AE4" w:rsidRPr="002E356B">
        <w:t>must be reported in</w:t>
      </w:r>
      <w:r w:rsidR="00302AE4">
        <w:t xml:space="preserve"> </w:t>
      </w:r>
      <w:r w:rsidR="00940785" w:rsidRPr="002E356B">
        <w:t>CIMS.</w:t>
      </w:r>
    </w:p>
    <w:p w14:paraId="1B6F4837" w14:textId="375519AA" w:rsidR="004A0749" w:rsidRPr="002E356B" w:rsidRDefault="00E40DFE" w:rsidP="00367270">
      <w:pPr>
        <w:pStyle w:val="Body"/>
      </w:pPr>
      <w:r w:rsidRPr="002E356B">
        <w:t xml:space="preserve">Some client incidents may occur </w:t>
      </w:r>
      <w:r w:rsidR="00D26567" w:rsidRPr="002E356B">
        <w:t xml:space="preserve">that </w:t>
      </w:r>
      <w:r w:rsidRPr="002E356B">
        <w:t xml:space="preserve">don’t meet the threshold of reporting in CIMS. In these </w:t>
      </w:r>
      <w:r w:rsidR="00CF6DA2" w:rsidRPr="002E356B">
        <w:t>cases</w:t>
      </w:r>
      <w:r w:rsidRPr="002E356B">
        <w:t>, service providers are entrusted to safely respond to and manage the incident</w:t>
      </w:r>
      <w:r w:rsidR="00AA3523" w:rsidRPr="002E356B">
        <w:t xml:space="preserve">. Service providers </w:t>
      </w:r>
      <w:r w:rsidR="006A34FE" w:rsidRPr="002E356B">
        <w:t xml:space="preserve">must </w:t>
      </w:r>
      <w:r w:rsidR="00AA3523" w:rsidRPr="002E356B">
        <w:t xml:space="preserve">record these incidents in their own </w:t>
      </w:r>
      <w:r w:rsidR="00294058" w:rsidRPr="002E356B">
        <w:t>system</w:t>
      </w:r>
      <w:r w:rsidR="00AB426A" w:rsidRPr="002E356B">
        <w:t>s</w:t>
      </w:r>
      <w:r w:rsidR="00294058" w:rsidRPr="002E356B">
        <w:t>.</w:t>
      </w:r>
    </w:p>
    <w:p w14:paraId="1AB27DC7" w14:textId="4CDBE691" w:rsidR="00367270" w:rsidRPr="002E356B" w:rsidRDefault="001E16CB" w:rsidP="00367270">
      <w:pPr>
        <w:pStyle w:val="Body"/>
      </w:pPr>
      <w:r w:rsidRPr="002E356B">
        <w:t xml:space="preserve">This chapter sets out the minimum </w:t>
      </w:r>
      <w:r w:rsidR="00CD0992" w:rsidRPr="002E356B">
        <w:t>requirements</w:t>
      </w:r>
      <w:r w:rsidRPr="002E356B">
        <w:t xml:space="preserve"> for reporting an incident </w:t>
      </w:r>
      <w:r w:rsidR="00CF7E6C" w:rsidRPr="002E356B">
        <w:t>in</w:t>
      </w:r>
      <w:r w:rsidRPr="002E356B">
        <w:t xml:space="preserve"> CIMS.</w:t>
      </w:r>
    </w:p>
    <w:p w14:paraId="1011FC6C" w14:textId="77777777" w:rsidR="00620EB7" w:rsidRDefault="00BB3995" w:rsidP="007655F6">
      <w:pPr>
        <w:pStyle w:val="Body"/>
      </w:pPr>
      <w:r w:rsidRPr="002E356B">
        <w:t>Policy and guidance in this chapter:</w:t>
      </w:r>
    </w:p>
    <w:p w14:paraId="2446B2DA" w14:textId="4A8E3880" w:rsidR="00510F5F" w:rsidRDefault="00510F5F" w:rsidP="00FB153F">
      <w:pPr>
        <w:pStyle w:val="Bullet1"/>
      </w:pPr>
      <w:hyperlink w:anchor="_3.2_Criteria_for" w:history="1">
        <w:r w:rsidRPr="00FB153F">
          <w:rPr>
            <w:rStyle w:val="Hyperlink"/>
          </w:rPr>
          <w:t>3.2 Criteria for submitting an incident report</w:t>
        </w:r>
      </w:hyperlink>
      <w:r>
        <w:t xml:space="preserve"> </w:t>
      </w:r>
    </w:p>
    <w:p w14:paraId="474822BF" w14:textId="4F98C9A2" w:rsidR="00510F5F" w:rsidRDefault="00510F5F" w:rsidP="00FB153F">
      <w:pPr>
        <w:pStyle w:val="Bullet1"/>
      </w:pPr>
      <w:hyperlink w:anchor="_3.3_Reporting_an" w:history="1">
        <w:r w:rsidRPr="00FB153F">
          <w:rPr>
            <w:rStyle w:val="Hyperlink"/>
          </w:rPr>
          <w:t>3.3 Reporting an incident</w:t>
        </w:r>
      </w:hyperlink>
      <w:r>
        <w:t xml:space="preserve"> </w:t>
      </w:r>
    </w:p>
    <w:p w14:paraId="3569D327" w14:textId="51236B00" w:rsidR="00510F5F" w:rsidRDefault="00510F5F" w:rsidP="00FB153F">
      <w:pPr>
        <w:pStyle w:val="Bullet1"/>
      </w:pPr>
      <w:hyperlink w:anchor="_3.4_Common_clients" w:history="1">
        <w:r w:rsidRPr="00FB153F">
          <w:rPr>
            <w:rStyle w:val="Hyperlink"/>
          </w:rPr>
          <w:t>3.4 Common clients</w:t>
        </w:r>
      </w:hyperlink>
    </w:p>
    <w:p w14:paraId="37D649DF" w14:textId="72A707CC" w:rsidR="00510F5F" w:rsidRDefault="00510F5F" w:rsidP="00FB153F">
      <w:pPr>
        <w:pStyle w:val="Bullet1"/>
      </w:pPr>
      <w:hyperlink w:anchor="_3.5_Reporting_historical" w:history="1">
        <w:r w:rsidRPr="00FB153F">
          <w:rPr>
            <w:rStyle w:val="Hyperlink"/>
          </w:rPr>
          <w:t>3.5 Reporting historical incidents</w:t>
        </w:r>
      </w:hyperlink>
      <w:r>
        <w:t xml:space="preserve"> </w:t>
      </w:r>
    </w:p>
    <w:p w14:paraId="32DCCD86" w14:textId="6A6BAE16" w:rsidR="00510F5F" w:rsidRDefault="00510F5F" w:rsidP="00FB153F">
      <w:pPr>
        <w:pStyle w:val="Bullet1"/>
      </w:pPr>
      <w:hyperlink w:anchor="_3.6_Privacy_requirements" w:history="1">
        <w:r w:rsidRPr="00FB153F">
          <w:rPr>
            <w:rStyle w:val="Hyperlink"/>
          </w:rPr>
          <w:t>3.6 Privacy requirements</w:t>
        </w:r>
      </w:hyperlink>
      <w:r>
        <w:t xml:space="preserve"> </w:t>
      </w:r>
    </w:p>
    <w:p w14:paraId="5BC55B87" w14:textId="7FB6F307" w:rsidR="00510F5F" w:rsidRDefault="00510F5F" w:rsidP="00FB153F">
      <w:pPr>
        <w:pStyle w:val="Bullet1"/>
      </w:pPr>
      <w:hyperlink w:anchor="_3.7_Other_reporting" w:history="1">
        <w:r w:rsidRPr="00FB153F">
          <w:rPr>
            <w:rStyle w:val="Hyperlink"/>
          </w:rPr>
          <w:t>3.7 Other reporting requirements</w:t>
        </w:r>
      </w:hyperlink>
    </w:p>
    <w:p w14:paraId="1702BD04" w14:textId="21A34176" w:rsidR="00D13C63" w:rsidRDefault="00510F5F" w:rsidP="004246D3">
      <w:pPr>
        <w:pStyle w:val="Bullet1"/>
      </w:pPr>
      <w:hyperlink w:anchor="_3.8_Reporting_an" w:history="1">
        <w:r w:rsidRPr="00FB153F">
          <w:rPr>
            <w:rStyle w:val="Hyperlink"/>
          </w:rPr>
          <w:t>3.8 Summary</w:t>
        </w:r>
      </w:hyperlink>
    </w:p>
    <w:p w14:paraId="2D720ED6" w14:textId="77777777" w:rsidR="00D13C63" w:rsidRDefault="00D13C63" w:rsidP="00B26735">
      <w:pPr>
        <w:pStyle w:val="Body"/>
      </w:pPr>
      <w:r>
        <w:br w:type="page"/>
      </w:r>
    </w:p>
    <w:p w14:paraId="367F2F1E" w14:textId="36283738" w:rsidR="00382CAD" w:rsidRPr="002E356B" w:rsidRDefault="00C53850" w:rsidP="00B531AF">
      <w:pPr>
        <w:pStyle w:val="Heading2"/>
        <w:rPr>
          <w:rStyle w:val="Heading3Char"/>
          <w:sz w:val="32"/>
          <w:szCs w:val="32"/>
        </w:rPr>
      </w:pPr>
      <w:bookmarkStart w:id="80" w:name="_3.2_Criteria_for"/>
      <w:bookmarkStart w:id="81" w:name="_Ref144989037"/>
      <w:bookmarkStart w:id="82" w:name="_Ref144992919"/>
      <w:bookmarkStart w:id="83" w:name="_Toc237342736"/>
      <w:bookmarkStart w:id="84" w:name="_Toc237879737"/>
      <w:bookmarkEnd w:id="80"/>
      <w:r w:rsidRPr="002E356B">
        <w:rPr>
          <w:rStyle w:val="Heading3Char"/>
          <w:sz w:val="32"/>
          <w:szCs w:val="32"/>
        </w:rPr>
        <w:lastRenderedPageBreak/>
        <w:t xml:space="preserve">3.2 </w:t>
      </w:r>
      <w:bookmarkEnd w:id="81"/>
      <w:r w:rsidR="00315D64" w:rsidRPr="002E356B">
        <w:rPr>
          <w:rStyle w:val="Heading3Char"/>
          <w:sz w:val="32"/>
          <w:szCs w:val="32"/>
        </w:rPr>
        <w:t>Criteria for submitting an incident report</w:t>
      </w:r>
      <w:bookmarkEnd w:id="82"/>
      <w:bookmarkEnd w:id="83"/>
      <w:bookmarkEnd w:id="84"/>
    </w:p>
    <w:p w14:paraId="4C66195B" w14:textId="242504C5" w:rsidR="00A65981" w:rsidRPr="002E356B" w:rsidRDefault="00CF7E6C" w:rsidP="00072D03">
      <w:pPr>
        <w:pStyle w:val="Body"/>
      </w:pPr>
      <w:r w:rsidRPr="002E356B">
        <w:t>This section sets out the minimum requirements for submitting an incident report.</w:t>
      </w:r>
    </w:p>
    <w:p w14:paraId="3B55843A" w14:textId="00BD66B2" w:rsidR="00347874" w:rsidRPr="002E356B" w:rsidRDefault="009C40FA" w:rsidP="00347874">
      <w:pPr>
        <w:pStyle w:val="Heading3"/>
      </w:pPr>
      <w:r w:rsidRPr="002E356B">
        <w:t xml:space="preserve">Criteria for submitting an incident report </w:t>
      </w:r>
      <w:r w:rsidR="00D423AF" w:rsidRPr="002E356B">
        <w:t xml:space="preserve">– </w:t>
      </w:r>
      <w:r w:rsidRPr="002E356B">
        <w:t>p</w:t>
      </w:r>
      <w:r w:rsidR="00347874" w:rsidRPr="002E356B">
        <w:t>olicy</w:t>
      </w:r>
    </w:p>
    <w:p w14:paraId="72D3B2B5" w14:textId="54364BC6" w:rsidR="007D4D27" w:rsidRPr="002E356B" w:rsidRDefault="00EF2602">
      <w:pPr>
        <w:pStyle w:val="Numberdigit"/>
        <w:numPr>
          <w:ilvl w:val="0"/>
          <w:numId w:val="35"/>
        </w:numPr>
        <w:ind w:left="397" w:hanging="397"/>
      </w:pPr>
      <w:r w:rsidRPr="002E356B">
        <w:t>S</w:t>
      </w:r>
      <w:r w:rsidR="00BB7745" w:rsidRPr="002E356B">
        <w:t xml:space="preserve">ervice </w:t>
      </w:r>
      <w:r w:rsidR="00BB7745" w:rsidRPr="00141075">
        <w:t>provider</w:t>
      </w:r>
      <w:r w:rsidR="00D26567" w:rsidRPr="00141075">
        <w:t>s</w:t>
      </w:r>
      <w:r w:rsidR="00BB7745" w:rsidRPr="002E356B">
        <w:t xml:space="preserve"> must report all incidents </w:t>
      </w:r>
      <w:r w:rsidR="00D26567" w:rsidRPr="002E356B">
        <w:t xml:space="preserve">that </w:t>
      </w:r>
      <w:r w:rsidR="00BB7745" w:rsidRPr="002E356B">
        <w:t>meet</w:t>
      </w:r>
      <w:r w:rsidR="00136049" w:rsidRPr="002E356B">
        <w:t xml:space="preserve"> the threshold of a CIMS incident type in CIMS</w:t>
      </w:r>
      <w:r w:rsidR="00614D75" w:rsidRPr="002E356B">
        <w:t>, listed in</w:t>
      </w:r>
      <w:r w:rsidR="003A0ABC">
        <w:t xml:space="preserve"> </w:t>
      </w:r>
      <w:hyperlink w:anchor="_Appendix_1:_Incident" w:history="1">
        <w:r w:rsidR="003A0ABC" w:rsidRPr="003A0ABC">
          <w:rPr>
            <w:rStyle w:val="Hyperlink"/>
          </w:rPr>
          <w:t>Appendix 1: Incident types</w:t>
        </w:r>
      </w:hyperlink>
      <w:r w:rsidR="00D26567" w:rsidRPr="002E356B">
        <w:t>.</w:t>
      </w:r>
    </w:p>
    <w:p w14:paraId="4D54E1C0" w14:textId="0D40035E" w:rsidR="00072D03" w:rsidRPr="002E356B" w:rsidRDefault="00600B0D">
      <w:pPr>
        <w:pStyle w:val="Numberdigit"/>
        <w:numPr>
          <w:ilvl w:val="0"/>
          <w:numId w:val="35"/>
        </w:numPr>
        <w:ind w:left="397" w:hanging="397"/>
      </w:pPr>
      <w:r w:rsidRPr="002E356B">
        <w:t xml:space="preserve">An incident report must be submitted when </w:t>
      </w:r>
      <w:r w:rsidR="006B5E28" w:rsidRPr="002E356B">
        <w:t xml:space="preserve">the client experiences harm from an incident type during service delivery. </w:t>
      </w:r>
      <w:r w:rsidR="0010120C" w:rsidRPr="002E356B">
        <w:t>CIMS defines d</w:t>
      </w:r>
      <w:r w:rsidR="00CA3918" w:rsidRPr="002E356B">
        <w:t xml:space="preserve">uring service delivery </w:t>
      </w:r>
      <w:r w:rsidR="000907BA" w:rsidRPr="002E356B">
        <w:t>a</w:t>
      </w:r>
      <w:r w:rsidR="00CA3918" w:rsidRPr="002E356B">
        <w:t>s:</w:t>
      </w:r>
    </w:p>
    <w:p w14:paraId="559F38C9" w14:textId="7DB3B26B" w:rsidR="000907BA" w:rsidRPr="00A334BC" w:rsidRDefault="00671BBF" w:rsidP="003A3374">
      <w:pPr>
        <w:pStyle w:val="Bodyafterbullets"/>
        <w:ind w:left="360"/>
      </w:pPr>
      <w:r>
        <w:t>A</w:t>
      </w:r>
      <w:r w:rsidR="000907BA" w:rsidRPr="00A334BC">
        <w:t>n incident that has occurred ‘during service delivery’ is an incident that occurs during any of the following circumstances:</w:t>
      </w:r>
    </w:p>
    <w:p w14:paraId="58524EE9" w14:textId="0FCE1FDA" w:rsidR="000907BA" w:rsidRPr="00A334BC" w:rsidRDefault="000907BA" w:rsidP="00B36AC3">
      <w:pPr>
        <w:pStyle w:val="Bulletafternumbers1"/>
      </w:pPr>
      <w:r w:rsidRPr="00A334BC">
        <w:t>When the client is receiving a service (for example, when a staff member is with a client, when the client is on an outing where a staff member is present, or when the client is engaging with a service online or via telephone).</w:t>
      </w:r>
    </w:p>
    <w:p w14:paraId="68AA1CF4" w14:textId="71A8A869" w:rsidR="000907BA" w:rsidRPr="00A334BC" w:rsidRDefault="000907BA" w:rsidP="00B36AC3">
      <w:pPr>
        <w:pStyle w:val="Bulletafternumbers1"/>
      </w:pPr>
      <w:r w:rsidRPr="00A334BC">
        <w:t>When the client attends a service provider’s premises including offices, residential services, respite facilities or day services. This includes the area within the boundaries of the premises, as well as the surrounding area within sight of the premises.</w:t>
      </w:r>
    </w:p>
    <w:p w14:paraId="6125B473" w14:textId="6E51C984" w:rsidR="000907BA" w:rsidRPr="00A334BC" w:rsidRDefault="000907BA" w:rsidP="00B36AC3">
      <w:pPr>
        <w:pStyle w:val="Bulletafternumbers1"/>
      </w:pPr>
      <w:r w:rsidRPr="00A334BC">
        <w:t xml:space="preserve">For clients under the care of 24-hour services (for example, </w:t>
      </w:r>
      <w:r w:rsidR="00A47886" w:rsidRPr="00A334BC">
        <w:t>out</w:t>
      </w:r>
      <w:r w:rsidR="00CF6DA2" w:rsidRPr="00A334BC">
        <w:t>-</w:t>
      </w:r>
      <w:r w:rsidR="00A47886" w:rsidRPr="00A334BC">
        <w:t>of</w:t>
      </w:r>
      <w:r w:rsidR="00CF6DA2" w:rsidRPr="00A334BC">
        <w:t>-</w:t>
      </w:r>
      <w:r w:rsidR="00A47886" w:rsidRPr="00A334BC">
        <w:t>home care</w:t>
      </w:r>
      <w:r w:rsidRPr="00A334BC">
        <w:t>, custodial services, supported accommodation or</w:t>
      </w:r>
      <w:r w:rsidR="000E26AD" w:rsidRPr="00A334BC">
        <w:t xml:space="preserve"> </w:t>
      </w:r>
      <w:r w:rsidRPr="00A334BC">
        <w:t>child protection), any incident is deemed to occur during service delivery.</w:t>
      </w:r>
    </w:p>
    <w:p w14:paraId="7E888A9F" w14:textId="52ACB314" w:rsidR="000907BA" w:rsidRPr="00A334BC" w:rsidRDefault="000907BA" w:rsidP="00B36AC3">
      <w:pPr>
        <w:pStyle w:val="Bulletafternumbers1"/>
      </w:pPr>
      <w:r w:rsidRPr="00A334BC">
        <w:t>For off-site/outreach services, this includes incidents that occur at the location of service delivery and the surrounding area within sight of that location. (For example, this includes when a staff member is providing in-home support or support in the community with the client, even if that support is minimal, such as an hour a month).</w:t>
      </w:r>
    </w:p>
    <w:p w14:paraId="6D52CA03" w14:textId="465EF649" w:rsidR="00EB5F20" w:rsidRPr="00A334BC" w:rsidRDefault="000907BA" w:rsidP="00B36AC3">
      <w:pPr>
        <w:pStyle w:val="Bulletafternumbers1"/>
      </w:pPr>
      <w:r w:rsidRPr="00A334BC">
        <w:t xml:space="preserve">Where a client is receiving non-residential services (episodic open case, non-24-hour service) and an incident occurs that is related to </w:t>
      </w:r>
      <w:r w:rsidR="00AF19EB" w:rsidRPr="00A334BC">
        <w:t>providing</w:t>
      </w:r>
      <w:r w:rsidRPr="00A334BC">
        <w:t xml:space="preserve"> the support or service. ‘Related to’ means the provider action or decision has harmed the client, or a direct link exists between the service provision and harm experienced by the client.</w:t>
      </w:r>
    </w:p>
    <w:p w14:paraId="019C4308" w14:textId="503572D4" w:rsidR="0007500D" w:rsidRPr="002E356B" w:rsidRDefault="009C40FA" w:rsidP="00B531AF">
      <w:pPr>
        <w:pStyle w:val="Heading3"/>
      </w:pPr>
      <w:r w:rsidRPr="002E356B">
        <w:t xml:space="preserve">Criteria for submitting an incident report </w:t>
      </w:r>
      <w:r w:rsidR="00D423AF" w:rsidRPr="002E356B">
        <w:t xml:space="preserve">– </w:t>
      </w:r>
      <w:r w:rsidRPr="002E356B">
        <w:t>i</w:t>
      </w:r>
      <w:r w:rsidR="0007500D" w:rsidRPr="002E356B">
        <w:t>mplementation guidance</w:t>
      </w:r>
    </w:p>
    <w:p w14:paraId="2375A2E9" w14:textId="371F95BA" w:rsidR="00F11896" w:rsidRPr="002E356B" w:rsidRDefault="00E77633" w:rsidP="00B531AF">
      <w:pPr>
        <w:pStyle w:val="Heading4"/>
      </w:pPr>
      <w:bookmarkStart w:id="85" w:name="_Ref165553356"/>
      <w:r w:rsidRPr="002E356B">
        <w:t>Common</w:t>
      </w:r>
      <w:r w:rsidR="00F11896" w:rsidRPr="002E356B">
        <w:t xml:space="preserve"> clients</w:t>
      </w:r>
      <w:bookmarkEnd w:id="85"/>
    </w:p>
    <w:p w14:paraId="455F1FEA" w14:textId="0D730E76" w:rsidR="00F11896" w:rsidRPr="002E356B" w:rsidRDefault="00466CC4" w:rsidP="00B85C39">
      <w:pPr>
        <w:pStyle w:val="Body"/>
      </w:pPr>
      <w:r w:rsidRPr="002E356B">
        <w:t xml:space="preserve">An incident may occur </w:t>
      </w:r>
      <w:r w:rsidR="008564FF" w:rsidRPr="002E356B">
        <w:t>when</w:t>
      </w:r>
      <w:r w:rsidRPr="002E356B">
        <w:t xml:space="preserve"> a client is involved with multiple service providers, such as a client of Child Protection who </w:t>
      </w:r>
      <w:r w:rsidR="002562DB" w:rsidRPr="002E356B">
        <w:t xml:space="preserve">receives </w:t>
      </w:r>
      <w:r w:rsidR="00C127A4" w:rsidRPr="002E356B">
        <w:t xml:space="preserve">adolescent support through a </w:t>
      </w:r>
      <w:r w:rsidR="00AF19EB" w:rsidRPr="002E356B">
        <w:t>T</w:t>
      </w:r>
      <w:r w:rsidR="00C127A4" w:rsidRPr="002E356B">
        <w:t xml:space="preserve">argeted </w:t>
      </w:r>
      <w:r w:rsidR="00AF19EB" w:rsidRPr="002E356B">
        <w:t>C</w:t>
      </w:r>
      <w:r w:rsidR="00C127A4" w:rsidRPr="002E356B">
        <w:t xml:space="preserve">are </w:t>
      </w:r>
      <w:r w:rsidR="00AF19EB" w:rsidRPr="002E356B">
        <w:t>P</w:t>
      </w:r>
      <w:r w:rsidR="00C127A4" w:rsidRPr="002E356B">
        <w:t xml:space="preserve">ackage. </w:t>
      </w:r>
      <w:r w:rsidR="00713EDD" w:rsidRPr="002E356B">
        <w:t xml:space="preserve">Refer to </w:t>
      </w:r>
      <w:hyperlink w:anchor="_3.4_Common_clients_1" w:history="1">
        <w:r w:rsidR="00826E1B" w:rsidRPr="00826E1B">
          <w:rPr>
            <w:rStyle w:val="Hyperlink"/>
          </w:rPr>
          <w:t>section 3.4</w:t>
        </w:r>
      </w:hyperlink>
      <w:r w:rsidR="00826E1B">
        <w:t xml:space="preserve"> </w:t>
      </w:r>
      <w:r w:rsidR="00B61788" w:rsidRPr="007F05B9">
        <w:t>for policy and implementation guidance</w:t>
      </w:r>
      <w:r w:rsidR="00B35262" w:rsidRPr="002E356B">
        <w:t>.</w:t>
      </w:r>
    </w:p>
    <w:p w14:paraId="775B38A6" w14:textId="5C9D8EA1" w:rsidR="005B03F1" w:rsidRPr="002E356B" w:rsidRDefault="005B03F1" w:rsidP="00B531AF">
      <w:pPr>
        <w:pStyle w:val="Heading4"/>
      </w:pPr>
      <w:r w:rsidRPr="002E356B">
        <w:t>The lawful use of force</w:t>
      </w:r>
    </w:p>
    <w:p w14:paraId="7816916B" w14:textId="16670A83" w:rsidR="009F793C" w:rsidRPr="002E356B" w:rsidRDefault="009F793C" w:rsidP="001245C7">
      <w:pPr>
        <w:pStyle w:val="Body"/>
      </w:pPr>
      <w:r w:rsidRPr="002E356B">
        <w:t>When the use of force is lawful</w:t>
      </w:r>
      <w:r w:rsidR="003C738F" w:rsidRPr="002E356B">
        <w:t>, authorised</w:t>
      </w:r>
      <w:r w:rsidRPr="002E356B">
        <w:t xml:space="preserve"> and duly used</w:t>
      </w:r>
      <w:r w:rsidR="005E226E" w:rsidRPr="002E356B">
        <w:t>,</w:t>
      </w:r>
      <w:r w:rsidRPr="002E356B">
        <w:t xml:space="preserve"> a CIMS incident report is not </w:t>
      </w:r>
      <w:r w:rsidR="00F22CED" w:rsidRPr="002E356B">
        <w:t>needed</w:t>
      </w:r>
      <w:r w:rsidRPr="002E356B">
        <w:t xml:space="preserve">. </w:t>
      </w:r>
      <w:r w:rsidR="00AD4BD4" w:rsidRPr="002E356B">
        <w:t>An incident report must always be submitted when the use of force was excessive or not lawful</w:t>
      </w:r>
      <w:r w:rsidR="003C738F" w:rsidRPr="002E356B">
        <w:t>/authorised</w:t>
      </w:r>
      <w:r w:rsidR="00AD4BD4" w:rsidRPr="002E356B">
        <w:t>.</w:t>
      </w:r>
      <w:r w:rsidR="00A662AE" w:rsidRPr="002E356B">
        <w:t xml:space="preserve"> When the lawful use of force was used to </w:t>
      </w:r>
      <w:r w:rsidR="00D17228" w:rsidRPr="002E356B">
        <w:t>disrupt an incident, the incident is reported in CIMS under the appropriate incident type</w:t>
      </w:r>
      <w:r w:rsidR="005E226E" w:rsidRPr="002E356B">
        <w:t>.</w:t>
      </w:r>
    </w:p>
    <w:p w14:paraId="7F6C223F" w14:textId="289CC187" w:rsidR="00AA3D61" w:rsidRPr="002E356B" w:rsidRDefault="00704041" w:rsidP="005B03F1">
      <w:pPr>
        <w:pStyle w:val="Body"/>
      </w:pPr>
      <w:r w:rsidRPr="002E356B">
        <w:t xml:space="preserve">There are emergency </w:t>
      </w:r>
      <w:r w:rsidR="00A92CBC" w:rsidRPr="002E356B">
        <w:t>case</w:t>
      </w:r>
      <w:r w:rsidRPr="002E356B">
        <w:t xml:space="preserve">s </w:t>
      </w:r>
      <w:r w:rsidR="00D26567" w:rsidRPr="002E356B">
        <w:t xml:space="preserve">that </w:t>
      </w:r>
      <w:r w:rsidRPr="002E356B">
        <w:t xml:space="preserve">may </w:t>
      </w:r>
      <w:r w:rsidR="00C74592" w:rsidRPr="002E356B">
        <w:t xml:space="preserve">call for </w:t>
      </w:r>
      <w:r w:rsidR="00FD39B0" w:rsidRPr="002E356B">
        <w:t>force to be applied to the client, or for the client to be physically restrained</w:t>
      </w:r>
      <w:r w:rsidRPr="002E356B">
        <w:t>.</w:t>
      </w:r>
    </w:p>
    <w:p w14:paraId="383D42D8" w14:textId="5C76B97A" w:rsidR="005B03F1" w:rsidRPr="002E356B" w:rsidRDefault="00C608E0" w:rsidP="003911C4">
      <w:pPr>
        <w:pStyle w:val="Bullet1"/>
      </w:pPr>
      <w:r w:rsidRPr="002E356B">
        <w:lastRenderedPageBreak/>
        <w:t xml:space="preserve">For details about when the use of restraint can be duly used in out-of-home care, refer to the </w:t>
      </w:r>
      <w:hyperlink r:id="rId41" w:history="1">
        <w:r w:rsidR="004961B0" w:rsidRPr="002E356B">
          <w:rPr>
            <w:rStyle w:val="Hyperlink"/>
          </w:rPr>
          <w:t>G</w:t>
        </w:r>
        <w:r w:rsidR="00A7669E" w:rsidRPr="002E356B">
          <w:rPr>
            <w:rStyle w:val="Hyperlink"/>
          </w:rPr>
          <w:t>uide to the emergency use of physical restraint in out-of-</w:t>
        </w:r>
        <w:proofErr w:type="gramStart"/>
        <w:r w:rsidR="00A7669E" w:rsidRPr="002E356B">
          <w:rPr>
            <w:rStyle w:val="Hyperlink"/>
          </w:rPr>
          <w:t>home-care</w:t>
        </w:r>
        <w:proofErr w:type="gramEnd"/>
      </w:hyperlink>
      <w:r w:rsidR="00925527" w:rsidRPr="00233533">
        <w:rPr>
          <w:rStyle w:val="FootnoteReference"/>
        </w:rPr>
        <w:footnoteReference w:id="24"/>
      </w:r>
      <w:r w:rsidR="006029AC">
        <w:t>.</w:t>
      </w:r>
    </w:p>
    <w:p w14:paraId="648F6217" w14:textId="5EF7C680" w:rsidR="00AA3D61" w:rsidRPr="002E356B" w:rsidRDefault="00C608E0" w:rsidP="000B32C2">
      <w:pPr>
        <w:pStyle w:val="Bullet1"/>
        <w:spacing w:after="0"/>
      </w:pPr>
      <w:r w:rsidRPr="002E356B">
        <w:t>For details about when restraint can be duly used in disability services, refer to the</w:t>
      </w:r>
      <w:r w:rsidR="00AA3D61" w:rsidRPr="002E356B">
        <w:rPr>
          <w:rStyle w:val="Hyperlink"/>
          <w:i/>
          <w:iCs/>
        </w:rPr>
        <w:t xml:space="preserve"> </w:t>
      </w:r>
      <w:hyperlink r:id="rId42" w:history="1">
        <w:r w:rsidR="00163E86" w:rsidRPr="002E356B">
          <w:rPr>
            <w:rStyle w:val="Hyperlink"/>
            <w:i/>
            <w:iCs/>
          </w:rPr>
          <w:t>Physical restraint direction paper</w:t>
        </w:r>
      </w:hyperlink>
      <w:r w:rsidR="00B8568F">
        <w:rPr>
          <w:rStyle w:val="FootnoteReference"/>
        </w:rPr>
        <w:footnoteReference w:id="25"/>
      </w:r>
      <w:r w:rsidR="006029AC" w:rsidRPr="006029AC">
        <w:rPr>
          <w:rStyle w:val="Hyperlink"/>
        </w:rPr>
        <w:t>.</w:t>
      </w:r>
    </w:p>
    <w:p w14:paraId="5981319C" w14:textId="74FB9B3B" w:rsidR="00793875" w:rsidRPr="002E356B" w:rsidRDefault="00030706" w:rsidP="000B32C2">
      <w:pPr>
        <w:pStyle w:val="Bodyafterbullets"/>
        <w:spacing w:after="0"/>
      </w:pPr>
      <w:r w:rsidRPr="002E356B">
        <w:t xml:space="preserve">When physical restraint has been used in </w:t>
      </w:r>
      <w:r w:rsidR="007A16C3" w:rsidRPr="002E356B">
        <w:t xml:space="preserve">keeping </w:t>
      </w:r>
      <w:r w:rsidRPr="002E356B">
        <w:t xml:space="preserve">with the </w:t>
      </w:r>
      <w:r w:rsidRPr="002E356B">
        <w:rPr>
          <w:i/>
          <w:iCs/>
        </w:rPr>
        <w:t>Guide to the emergency use of physical restraint in out</w:t>
      </w:r>
      <w:r w:rsidR="00CF6DA2" w:rsidRPr="002E356B">
        <w:rPr>
          <w:i/>
          <w:iCs/>
        </w:rPr>
        <w:t>-</w:t>
      </w:r>
      <w:r w:rsidRPr="002E356B">
        <w:rPr>
          <w:i/>
          <w:iCs/>
        </w:rPr>
        <w:t>of</w:t>
      </w:r>
      <w:r w:rsidR="00CF6DA2" w:rsidRPr="002E356B">
        <w:rPr>
          <w:i/>
          <w:iCs/>
        </w:rPr>
        <w:t>-</w:t>
      </w:r>
      <w:r w:rsidRPr="002E356B">
        <w:rPr>
          <w:i/>
          <w:iCs/>
        </w:rPr>
        <w:t xml:space="preserve">home </w:t>
      </w:r>
      <w:r w:rsidR="009A75EC" w:rsidRPr="002E356B">
        <w:rPr>
          <w:i/>
          <w:iCs/>
        </w:rPr>
        <w:t xml:space="preserve">care </w:t>
      </w:r>
      <w:r w:rsidR="009A75EC" w:rsidRPr="002E356B">
        <w:t>or</w:t>
      </w:r>
      <w:r w:rsidRPr="002E356B">
        <w:t xml:space="preserve"> the </w:t>
      </w:r>
      <w:r w:rsidRPr="002E356B">
        <w:rPr>
          <w:i/>
          <w:iCs/>
        </w:rPr>
        <w:t xml:space="preserve">Physical restraint direction </w:t>
      </w:r>
      <w:r w:rsidR="0083302A" w:rsidRPr="002E356B">
        <w:rPr>
          <w:i/>
          <w:iCs/>
        </w:rPr>
        <w:t xml:space="preserve">paper </w:t>
      </w:r>
      <w:r w:rsidR="0083302A" w:rsidRPr="002E356B">
        <w:t xml:space="preserve">it is deemed authorised and </w:t>
      </w:r>
      <w:r w:rsidR="00876617" w:rsidRPr="002E356B">
        <w:t xml:space="preserve">so </w:t>
      </w:r>
      <w:r w:rsidR="0083302A" w:rsidRPr="002E356B">
        <w:t>not reportable in CIMS.</w:t>
      </w:r>
    </w:p>
    <w:p w14:paraId="49B25238" w14:textId="0DF3B55C" w:rsidR="005C19E2" w:rsidRPr="002E356B" w:rsidRDefault="00FD39B0" w:rsidP="000B32C2">
      <w:pPr>
        <w:pStyle w:val="Body"/>
        <w:spacing w:after="0"/>
      </w:pPr>
      <w:r w:rsidRPr="002E356B">
        <w:t xml:space="preserve">Victoria Police </w:t>
      </w:r>
      <w:r w:rsidR="00F860F7" w:rsidRPr="002E356B">
        <w:t xml:space="preserve">may </w:t>
      </w:r>
      <w:r w:rsidR="00A868A4" w:rsidRPr="002E356B">
        <w:t>apply force, or physically restrain a client, in the lawful performance of their duties. Victoria Police may only use reasonable force in situations where they are authorised to do so, such as</w:t>
      </w:r>
      <w:r w:rsidR="005C19E2" w:rsidRPr="002E356B">
        <w:t>:</w:t>
      </w:r>
    </w:p>
    <w:p w14:paraId="12BCABDE" w14:textId="20B92093" w:rsidR="005C19E2" w:rsidRPr="002E356B" w:rsidRDefault="00CE5977" w:rsidP="007179F2">
      <w:pPr>
        <w:pStyle w:val="Bullet1"/>
        <w:tabs>
          <w:tab w:val="clear" w:pos="397"/>
        </w:tabs>
        <w:ind w:left="284" w:hanging="284"/>
      </w:pPr>
      <w:r w:rsidRPr="002E356B">
        <w:t>t</w:t>
      </w:r>
      <w:r w:rsidR="00A868A4" w:rsidRPr="002E356B">
        <w:t>o arrest a client</w:t>
      </w:r>
    </w:p>
    <w:p w14:paraId="1A1EDDAE" w14:textId="597FDD5A" w:rsidR="0045320A" w:rsidRPr="002E356B" w:rsidRDefault="00CE5977" w:rsidP="007179F2">
      <w:pPr>
        <w:pStyle w:val="Bullet1"/>
        <w:tabs>
          <w:tab w:val="clear" w:pos="397"/>
        </w:tabs>
        <w:ind w:left="284" w:hanging="284"/>
      </w:pPr>
      <w:r w:rsidRPr="002E356B">
        <w:t>t</w:t>
      </w:r>
      <w:r w:rsidR="006F0BF0" w:rsidRPr="002E356B">
        <w:t xml:space="preserve">o prevent the commission, </w:t>
      </w:r>
      <w:r w:rsidR="005E6AD6" w:rsidRPr="002E356B">
        <w:t>continuance</w:t>
      </w:r>
      <w:r w:rsidR="006F0BF0" w:rsidRPr="002E356B">
        <w:t xml:space="preserve"> or completion of an indictable offence</w:t>
      </w:r>
    </w:p>
    <w:p w14:paraId="34310D2C" w14:textId="61250493" w:rsidR="005C19E2" w:rsidRPr="002E356B" w:rsidRDefault="00CE5977" w:rsidP="007179F2">
      <w:pPr>
        <w:pStyle w:val="Bullet1"/>
        <w:tabs>
          <w:tab w:val="clear" w:pos="397"/>
        </w:tabs>
        <w:ind w:left="284" w:hanging="284"/>
      </w:pPr>
      <w:r w:rsidRPr="002E356B">
        <w:t>t</w:t>
      </w:r>
      <w:r w:rsidR="005C19E2" w:rsidRPr="002E356B">
        <w:t xml:space="preserve">o </w:t>
      </w:r>
      <w:r w:rsidR="00356C14" w:rsidRPr="002E356B">
        <w:t>prevent interference in the lawful arrest of a person committing or suspected of committing an offence</w:t>
      </w:r>
      <w:r w:rsidR="009F5E76" w:rsidRPr="002E356B">
        <w:rPr>
          <w:rStyle w:val="FootnoteReference"/>
        </w:rPr>
        <w:footnoteReference w:id="26"/>
      </w:r>
      <w:r w:rsidR="007E66F0">
        <w:t>.</w:t>
      </w:r>
    </w:p>
    <w:p w14:paraId="0BF07933" w14:textId="642D6653" w:rsidR="00EF128B" w:rsidRPr="002E356B" w:rsidRDefault="00F83292" w:rsidP="000B32C2">
      <w:pPr>
        <w:pStyle w:val="Bodyafterbullets"/>
        <w:spacing w:after="0"/>
      </w:pPr>
      <w:r w:rsidRPr="002E356B">
        <w:t xml:space="preserve">The </w:t>
      </w:r>
      <w:r w:rsidR="00922D7F" w:rsidRPr="002E356B">
        <w:t>lawful use of force must be recorded in the service provider</w:t>
      </w:r>
      <w:r w:rsidR="00C74592" w:rsidRPr="002E356B">
        <w:t>’</w:t>
      </w:r>
      <w:r w:rsidR="00922D7F" w:rsidRPr="002E356B">
        <w:t>s case note system and any other required databases.</w:t>
      </w:r>
    </w:p>
    <w:p w14:paraId="2EDACC15" w14:textId="633781CB" w:rsidR="00CC4034" w:rsidRPr="002E356B" w:rsidRDefault="00B4423A" w:rsidP="000B32C2">
      <w:pPr>
        <w:pStyle w:val="Body"/>
        <w:spacing w:after="0"/>
      </w:pPr>
      <w:r w:rsidRPr="002E356B">
        <w:t xml:space="preserve">If the use of force or physical restraint </w:t>
      </w:r>
      <w:r w:rsidR="00360BA7" w:rsidRPr="002E356B">
        <w:t xml:space="preserve">was </w:t>
      </w:r>
      <w:r w:rsidR="00DD57DC" w:rsidRPr="002E356B">
        <w:t xml:space="preserve">excessive, or not lawful, the incident </w:t>
      </w:r>
      <w:r w:rsidR="00A330D7" w:rsidRPr="002E356B">
        <w:t>must be</w:t>
      </w:r>
      <w:r w:rsidR="006A34C4" w:rsidRPr="002E356B">
        <w:t xml:space="preserve"> reported in CIMS if it occurred during service delivery. </w:t>
      </w:r>
      <w:r w:rsidR="00C10B49" w:rsidRPr="002E356B">
        <w:t xml:space="preserve">In </w:t>
      </w:r>
      <w:r w:rsidR="00A92CBC" w:rsidRPr="002E356B">
        <w:t>case</w:t>
      </w:r>
      <w:r w:rsidR="00C10B49" w:rsidRPr="002E356B">
        <w:t xml:space="preserve">s when a service provider believes that Victoria Police’s use of force was excessive, a complaint </w:t>
      </w:r>
      <w:r w:rsidR="007B43EF" w:rsidRPr="002E356B">
        <w:t>must also</w:t>
      </w:r>
      <w:r w:rsidR="00C10B49" w:rsidRPr="002E356B">
        <w:t xml:space="preserve"> be made to the</w:t>
      </w:r>
      <w:r w:rsidR="00CC4034" w:rsidRPr="002E356B">
        <w:t xml:space="preserve"> Police Conduct Unit.</w:t>
      </w:r>
    </w:p>
    <w:p w14:paraId="27EFF5A8" w14:textId="637B2774" w:rsidR="00D035EA" w:rsidRPr="002E356B" w:rsidRDefault="00E05E64" w:rsidP="00FF0229">
      <w:pPr>
        <w:pStyle w:val="Body"/>
      </w:pPr>
      <w:r w:rsidRPr="002E356B">
        <w:t xml:space="preserve">Service providers can </w:t>
      </w:r>
      <w:r w:rsidR="00FF5881" w:rsidRPr="002E356B">
        <w:t xml:space="preserve">find </w:t>
      </w:r>
      <w:r w:rsidRPr="002E356B">
        <w:t>more information on Victoria Police</w:t>
      </w:r>
      <w:r w:rsidR="00FE785F" w:rsidRPr="002E356B">
        <w:t xml:space="preserve"> conduct</w:t>
      </w:r>
      <w:r w:rsidRPr="002E356B">
        <w:t xml:space="preserve"> by:</w:t>
      </w:r>
    </w:p>
    <w:p w14:paraId="3DB52A56" w14:textId="4B14E8ED" w:rsidR="00C10B49" w:rsidRPr="002E356B" w:rsidRDefault="00A4272E" w:rsidP="00D035EA">
      <w:pPr>
        <w:pStyle w:val="Bullet1"/>
      </w:pPr>
      <w:r w:rsidRPr="002E356B">
        <w:t>v</w:t>
      </w:r>
      <w:r w:rsidR="00D035EA" w:rsidRPr="002E356B">
        <w:t xml:space="preserve">isiting the </w:t>
      </w:r>
      <w:hyperlink r:id="rId43" w:history="1">
        <w:r w:rsidRPr="002E356B">
          <w:rPr>
            <w:rStyle w:val="Hyperlink"/>
          </w:rPr>
          <w:t xml:space="preserve">Police Conduct </w:t>
        </w:r>
        <w:bookmarkStart w:id="86" w:name="_Hlt235798698"/>
        <w:bookmarkStart w:id="87" w:name="_Hlt235798699"/>
        <w:r w:rsidRPr="002E356B">
          <w:rPr>
            <w:rStyle w:val="Hyperlink"/>
          </w:rPr>
          <w:t>U</w:t>
        </w:r>
        <w:bookmarkEnd w:id="86"/>
        <w:bookmarkEnd w:id="87"/>
        <w:r w:rsidRPr="002E356B">
          <w:rPr>
            <w:rStyle w:val="Hyperlink"/>
          </w:rPr>
          <w:t>nit webpage</w:t>
        </w:r>
      </w:hyperlink>
      <w:r w:rsidR="00925527" w:rsidRPr="00233533">
        <w:rPr>
          <w:rStyle w:val="FootnoteReference"/>
        </w:rPr>
        <w:footnoteReference w:id="27"/>
      </w:r>
    </w:p>
    <w:p w14:paraId="463D095D" w14:textId="7E2B645E" w:rsidR="00D035EA" w:rsidRPr="002E356B" w:rsidRDefault="00FF5881" w:rsidP="00D035EA">
      <w:pPr>
        <w:pStyle w:val="Bullet1"/>
      </w:pPr>
      <w:r w:rsidRPr="002E356B">
        <w:t>reading</w:t>
      </w:r>
      <w:r w:rsidR="00D035EA" w:rsidRPr="002E356B">
        <w:t xml:space="preserve"> the </w:t>
      </w:r>
      <w:hyperlink r:id="rId44" w:history="1">
        <w:r w:rsidR="00D035EA" w:rsidRPr="00233533">
          <w:rPr>
            <w:rStyle w:val="Hyperlink"/>
            <w:i/>
            <w:iCs/>
          </w:rPr>
          <w:t xml:space="preserve">Framework </w:t>
        </w:r>
        <w:r w:rsidR="001B7586" w:rsidRPr="00233533">
          <w:rPr>
            <w:rStyle w:val="Hyperlink"/>
            <w:i/>
            <w:iCs/>
          </w:rPr>
          <w:t>to reduce criminalisation</w:t>
        </w:r>
        <w:r w:rsidR="00D035EA" w:rsidRPr="00233533">
          <w:rPr>
            <w:rStyle w:val="Hyperlink"/>
            <w:i/>
            <w:iCs/>
          </w:rPr>
          <w:t xml:space="preserve"> of young people in residential care</w:t>
        </w:r>
      </w:hyperlink>
      <w:r w:rsidR="00925527" w:rsidRPr="00233533">
        <w:rPr>
          <w:rStyle w:val="FootnoteReference"/>
        </w:rPr>
        <w:footnoteReference w:id="28"/>
      </w:r>
      <w:r w:rsidR="00A4272E" w:rsidRPr="00233533">
        <w:t>.</w:t>
      </w:r>
    </w:p>
    <w:p w14:paraId="24DE6810" w14:textId="18CCCE66" w:rsidR="006B683B" w:rsidRPr="002E356B" w:rsidRDefault="009C40FA" w:rsidP="000C2648">
      <w:pPr>
        <w:pStyle w:val="Heading3"/>
        <w:spacing w:after="80" w:line="280" w:lineRule="atLeast"/>
      </w:pPr>
      <w:r w:rsidRPr="002E356B">
        <w:t xml:space="preserve">Criteria for submitting an incident report </w:t>
      </w:r>
      <w:r w:rsidR="00D423AF" w:rsidRPr="002E356B">
        <w:t xml:space="preserve">– </w:t>
      </w:r>
      <w:r w:rsidRPr="002E356B">
        <w:t>r</w:t>
      </w:r>
      <w:r w:rsidR="00F53C3D" w:rsidRPr="002E356B">
        <w:t>oles and responsibilities</w:t>
      </w:r>
    </w:p>
    <w:p w14:paraId="3F12F69B" w14:textId="7F27832D" w:rsidR="00ED7216" w:rsidRPr="002E356B" w:rsidRDefault="00ED7216" w:rsidP="00ED7216">
      <w:pPr>
        <w:pStyle w:val="Tablecaption"/>
      </w:pPr>
      <w:r w:rsidRPr="002E356B">
        <w:t>Table 3.1</w:t>
      </w:r>
      <w:r w:rsidR="00543E23" w:rsidRPr="002E356B">
        <w:t>:</w:t>
      </w:r>
      <w:r w:rsidRPr="002E356B">
        <w:t xml:space="preserve"> Roles and responsibilities</w:t>
      </w:r>
      <w:r w:rsidR="00EC3D72" w:rsidRPr="002E356B">
        <w:t xml:space="preserve"> for submitting an incident report</w:t>
      </w:r>
    </w:p>
    <w:tbl>
      <w:tblPr>
        <w:tblStyle w:val="ListTable6Colorful"/>
        <w:tblW w:w="0" w:type="auto"/>
        <w:tblLook w:val="04A0" w:firstRow="1" w:lastRow="0" w:firstColumn="1" w:lastColumn="0" w:noHBand="0" w:noVBand="1"/>
      </w:tblPr>
      <w:tblGrid>
        <w:gridCol w:w="2250"/>
        <w:gridCol w:w="7048"/>
      </w:tblGrid>
      <w:tr w:rsidR="000164F2" w:rsidRPr="002E356B" w14:paraId="78940D3D" w14:textId="77777777" w:rsidTr="00A551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50" w:type="dxa"/>
          </w:tcPr>
          <w:p w14:paraId="034AFA78" w14:textId="6093B786" w:rsidR="006B683B" w:rsidRPr="00AB7A8C" w:rsidRDefault="009C40FA" w:rsidP="00236F9D">
            <w:pPr>
              <w:pStyle w:val="Tablecolhead"/>
            </w:pPr>
            <w:r w:rsidRPr="002E356B">
              <w:t>Roles</w:t>
            </w:r>
          </w:p>
        </w:tc>
        <w:tc>
          <w:tcPr>
            <w:tcW w:w="7048" w:type="dxa"/>
          </w:tcPr>
          <w:p w14:paraId="6E777A19" w14:textId="77777777" w:rsidR="006B683B" w:rsidRPr="002E356B" w:rsidRDefault="006B683B" w:rsidP="00236F9D">
            <w:pPr>
              <w:pStyle w:val="Tablecolhead"/>
              <w:cnfStyle w:val="100000000000" w:firstRow="1" w:lastRow="0" w:firstColumn="0" w:lastColumn="0" w:oddVBand="0" w:evenVBand="0" w:oddHBand="0" w:evenHBand="0" w:firstRowFirstColumn="0" w:firstRowLastColumn="0" w:lastRowFirstColumn="0" w:lastRowLastColumn="0"/>
              <w:rPr>
                <w:b w:val="0"/>
              </w:rPr>
            </w:pPr>
            <w:r w:rsidRPr="002E356B">
              <w:t>Responsibilities</w:t>
            </w:r>
          </w:p>
        </w:tc>
      </w:tr>
      <w:tr w:rsidR="000164F2" w:rsidRPr="002E356B" w14:paraId="16188B62" w14:textId="77777777" w:rsidTr="00A551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62CCCD2D" w14:textId="77777777" w:rsidR="006B683B" w:rsidRPr="00AB7A8C" w:rsidRDefault="006B683B">
            <w:pPr>
              <w:pStyle w:val="Tabletext"/>
              <w:rPr>
                <w:b/>
              </w:rPr>
            </w:pPr>
            <w:r w:rsidRPr="00AB7A8C">
              <w:rPr>
                <w:b/>
              </w:rPr>
              <w:t>Client</w:t>
            </w:r>
          </w:p>
        </w:tc>
        <w:tc>
          <w:tcPr>
            <w:tcW w:w="7048" w:type="dxa"/>
          </w:tcPr>
          <w:p w14:paraId="30B75617" w14:textId="3FCAE557" w:rsidR="006B683B" w:rsidRPr="002E356B" w:rsidRDefault="000164F2" w:rsidP="006B683B">
            <w:pPr>
              <w:pStyle w:val="Tablebullet1"/>
              <w:cnfStyle w:val="000000100000" w:firstRow="0" w:lastRow="0" w:firstColumn="0" w:lastColumn="0" w:oddVBand="0" w:evenVBand="0" w:oddHBand="1" w:evenHBand="0" w:firstRowFirstColumn="0" w:firstRowLastColumn="0" w:lastRowFirstColumn="0" w:lastRowLastColumn="0"/>
            </w:pPr>
            <w:r w:rsidRPr="002E356B">
              <w:t>H</w:t>
            </w:r>
            <w:r w:rsidR="00347079" w:rsidRPr="002E356B">
              <w:t>ave their story heard</w:t>
            </w:r>
            <w:r w:rsidR="00A75DED" w:rsidRPr="002E356B">
              <w:t>.</w:t>
            </w:r>
          </w:p>
          <w:p w14:paraId="65E82677" w14:textId="65CD139E" w:rsidR="00347079" w:rsidRPr="002E356B" w:rsidRDefault="000164F2" w:rsidP="006B683B">
            <w:pPr>
              <w:pStyle w:val="Tablebullet1"/>
              <w:cnfStyle w:val="000000100000" w:firstRow="0" w:lastRow="0" w:firstColumn="0" w:lastColumn="0" w:oddVBand="0" w:evenVBand="0" w:oddHBand="1" w:evenHBand="0" w:firstRowFirstColumn="0" w:firstRowLastColumn="0" w:lastRowFirstColumn="0" w:lastRowLastColumn="0"/>
            </w:pPr>
            <w:r w:rsidRPr="002E356B">
              <w:t>H</w:t>
            </w:r>
            <w:r w:rsidR="00347079" w:rsidRPr="002E356B">
              <w:t>ave input into the follow-up actions undertaken by the service provider</w:t>
            </w:r>
            <w:r w:rsidR="00A75DED" w:rsidRPr="002E356B">
              <w:t>.</w:t>
            </w:r>
          </w:p>
        </w:tc>
      </w:tr>
      <w:tr w:rsidR="000164F2" w:rsidRPr="002E356B" w14:paraId="4A2393AE" w14:textId="77777777" w:rsidTr="00A5518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46A7F482" w14:textId="77777777" w:rsidR="006B683B" w:rsidRPr="00AB7A8C" w:rsidRDefault="006B683B">
            <w:pPr>
              <w:pStyle w:val="Tabletext"/>
              <w:rPr>
                <w:b/>
              </w:rPr>
            </w:pPr>
            <w:r w:rsidRPr="00AB7A8C">
              <w:rPr>
                <w:b/>
              </w:rPr>
              <w:t>Service provider</w:t>
            </w:r>
          </w:p>
        </w:tc>
        <w:tc>
          <w:tcPr>
            <w:tcW w:w="7048" w:type="dxa"/>
          </w:tcPr>
          <w:p w14:paraId="19B4426B" w14:textId="30CAAEAA" w:rsidR="00347079" w:rsidRPr="002E356B" w:rsidRDefault="000164F2" w:rsidP="006B683B">
            <w:pPr>
              <w:pStyle w:val="Tablebullet1"/>
              <w:cnfStyle w:val="000000010000" w:firstRow="0" w:lastRow="0" w:firstColumn="0" w:lastColumn="0" w:oddVBand="0" w:evenVBand="0" w:oddHBand="0" w:evenHBand="1" w:firstRowFirstColumn="0" w:firstRowLastColumn="0" w:lastRowFirstColumn="0" w:lastRowLastColumn="0"/>
            </w:pPr>
            <w:proofErr w:type="gramStart"/>
            <w:r w:rsidRPr="002E356B">
              <w:t>H</w:t>
            </w:r>
            <w:r w:rsidR="00347079" w:rsidRPr="002E356B">
              <w:t>ear</w:t>
            </w:r>
            <w:proofErr w:type="gramEnd"/>
            <w:r w:rsidR="00347079" w:rsidRPr="002E356B">
              <w:t xml:space="preserve"> the client’s story, views and wishes.</w:t>
            </w:r>
          </w:p>
          <w:p w14:paraId="26B6E81D" w14:textId="1E7E1120" w:rsidR="00EF7783" w:rsidRPr="002E356B" w:rsidRDefault="000164F2" w:rsidP="006B683B">
            <w:pPr>
              <w:pStyle w:val="Tablebullet1"/>
              <w:cnfStyle w:val="000000010000" w:firstRow="0" w:lastRow="0" w:firstColumn="0" w:lastColumn="0" w:oddVBand="0" w:evenVBand="0" w:oddHBand="0" w:evenHBand="1" w:firstRowFirstColumn="0" w:firstRowLastColumn="0" w:lastRowFirstColumn="0" w:lastRowLastColumn="0"/>
            </w:pPr>
            <w:r w:rsidRPr="002E356B">
              <w:t>C</w:t>
            </w:r>
            <w:r w:rsidR="00EF7783" w:rsidRPr="002E356B">
              <w:t xml:space="preserve">ontact Operations </w:t>
            </w:r>
            <w:r w:rsidR="00E51F24" w:rsidRPr="002E356B">
              <w:t>S</w:t>
            </w:r>
            <w:r w:rsidR="00EF7783" w:rsidRPr="002E356B">
              <w:t xml:space="preserve">upport for advice on whether </w:t>
            </w:r>
            <w:r w:rsidR="00D333C0" w:rsidRPr="002E356B">
              <w:t xml:space="preserve">to submit an incident report (if </w:t>
            </w:r>
            <w:r w:rsidR="00F22CED" w:rsidRPr="002E356B">
              <w:t>needed</w:t>
            </w:r>
            <w:r w:rsidR="00D333C0" w:rsidRPr="002E356B">
              <w:t>).</w:t>
            </w:r>
          </w:p>
          <w:p w14:paraId="345C0B20" w14:textId="6370E58C" w:rsidR="006B683B" w:rsidRPr="002E356B" w:rsidRDefault="000164F2" w:rsidP="006B683B">
            <w:pPr>
              <w:pStyle w:val="Tablebullet1"/>
              <w:cnfStyle w:val="000000010000" w:firstRow="0" w:lastRow="0" w:firstColumn="0" w:lastColumn="0" w:oddVBand="0" w:evenVBand="0" w:oddHBand="0" w:evenHBand="1" w:firstRowFirstColumn="0" w:firstRowLastColumn="0" w:lastRowFirstColumn="0" w:lastRowLastColumn="0"/>
            </w:pPr>
            <w:r w:rsidRPr="002E356B">
              <w:t>S</w:t>
            </w:r>
            <w:r w:rsidR="005F2B3F" w:rsidRPr="002E356B">
              <w:t>ubmit the incident report.</w:t>
            </w:r>
          </w:p>
        </w:tc>
      </w:tr>
      <w:tr w:rsidR="000164F2" w:rsidRPr="002E356B" w14:paraId="60AB3C81" w14:textId="77777777" w:rsidTr="00A551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51E557DF" w14:textId="6563CB0B" w:rsidR="006B683B" w:rsidRPr="00AB7A8C" w:rsidRDefault="006B683B">
            <w:pPr>
              <w:pStyle w:val="Tabletext"/>
              <w:rPr>
                <w:b/>
              </w:rPr>
            </w:pPr>
            <w:r w:rsidRPr="00AB7A8C">
              <w:rPr>
                <w:b/>
              </w:rPr>
              <w:t xml:space="preserve">Operations </w:t>
            </w:r>
            <w:r w:rsidR="00E51F24" w:rsidRPr="00AB7A8C">
              <w:rPr>
                <w:b/>
              </w:rPr>
              <w:t>S</w:t>
            </w:r>
            <w:r w:rsidRPr="00AB7A8C">
              <w:rPr>
                <w:b/>
              </w:rPr>
              <w:t>upport</w:t>
            </w:r>
          </w:p>
        </w:tc>
        <w:tc>
          <w:tcPr>
            <w:tcW w:w="7048" w:type="dxa"/>
          </w:tcPr>
          <w:p w14:paraId="6668E1CC" w14:textId="5054C743" w:rsidR="006B683B" w:rsidRPr="002E356B" w:rsidRDefault="000164F2" w:rsidP="005F2B3F">
            <w:pPr>
              <w:pStyle w:val="Tablebullet1"/>
              <w:cnfStyle w:val="000000100000" w:firstRow="0" w:lastRow="0" w:firstColumn="0" w:lastColumn="0" w:oddVBand="0" w:evenVBand="0" w:oddHBand="1" w:evenHBand="0" w:firstRowFirstColumn="0" w:firstRowLastColumn="0" w:lastRowFirstColumn="0" w:lastRowLastColumn="0"/>
            </w:pPr>
            <w:r w:rsidRPr="002E356B">
              <w:t>P</w:t>
            </w:r>
            <w:r w:rsidR="005F2B3F" w:rsidRPr="002E356B">
              <w:t>rovide</w:t>
            </w:r>
            <w:r w:rsidRPr="002E356B">
              <w:t xml:space="preserve"> practice</w:t>
            </w:r>
            <w:r w:rsidR="005F2B3F" w:rsidRPr="002E356B">
              <w:t xml:space="preserve"> guidance </w:t>
            </w:r>
            <w:r w:rsidRPr="002E356B">
              <w:t>and expert advice on how and whether to submit an incident repor</w:t>
            </w:r>
            <w:r w:rsidR="00462DCC" w:rsidRPr="002E356B">
              <w:t>t.</w:t>
            </w:r>
          </w:p>
        </w:tc>
      </w:tr>
      <w:tr w:rsidR="000164F2" w:rsidRPr="002E356B" w14:paraId="7299A544" w14:textId="77777777" w:rsidTr="00A5518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243D0232" w14:textId="77777777" w:rsidR="006B683B" w:rsidRPr="00AB7A8C" w:rsidRDefault="006B683B">
            <w:pPr>
              <w:pStyle w:val="Tabletext"/>
              <w:rPr>
                <w:b/>
              </w:rPr>
            </w:pPr>
            <w:r w:rsidRPr="00AB7A8C">
              <w:rPr>
                <w:b/>
              </w:rPr>
              <w:t>Contract manager</w:t>
            </w:r>
          </w:p>
        </w:tc>
        <w:tc>
          <w:tcPr>
            <w:tcW w:w="7048" w:type="dxa"/>
          </w:tcPr>
          <w:p w14:paraId="538A1021" w14:textId="77777777" w:rsidR="006B683B" w:rsidRPr="002E356B" w:rsidRDefault="006B683B">
            <w:pPr>
              <w:pStyle w:val="Tabletext"/>
              <w:cnfStyle w:val="000000010000" w:firstRow="0" w:lastRow="0" w:firstColumn="0" w:lastColumn="0" w:oddVBand="0" w:evenVBand="0" w:oddHBand="0" w:evenHBand="1" w:firstRowFirstColumn="0" w:firstRowLastColumn="0" w:lastRowFirstColumn="0" w:lastRowLastColumn="0"/>
            </w:pPr>
            <w:r w:rsidRPr="002E356B">
              <w:t>N/A</w:t>
            </w:r>
          </w:p>
        </w:tc>
      </w:tr>
      <w:tr w:rsidR="000164F2" w:rsidRPr="002E356B" w14:paraId="1436604B" w14:textId="77777777" w:rsidTr="00A551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0B661565" w14:textId="77777777" w:rsidR="006B683B" w:rsidRPr="00AB7A8C" w:rsidRDefault="006B683B">
            <w:pPr>
              <w:pStyle w:val="Tabletext"/>
              <w:rPr>
                <w:b/>
              </w:rPr>
            </w:pPr>
            <w:r w:rsidRPr="00AB7A8C">
              <w:rPr>
                <w:b/>
              </w:rPr>
              <w:t>System steward</w:t>
            </w:r>
          </w:p>
        </w:tc>
        <w:tc>
          <w:tcPr>
            <w:tcW w:w="7048" w:type="dxa"/>
          </w:tcPr>
          <w:p w14:paraId="664F888C" w14:textId="77777777" w:rsidR="006B683B" w:rsidRPr="002E356B" w:rsidRDefault="006B683B">
            <w:pPr>
              <w:pStyle w:val="Tabletext"/>
              <w:cnfStyle w:val="000000100000" w:firstRow="0" w:lastRow="0" w:firstColumn="0" w:lastColumn="0" w:oddVBand="0" w:evenVBand="0" w:oddHBand="1" w:evenHBand="0" w:firstRowFirstColumn="0" w:firstRowLastColumn="0" w:lastRowFirstColumn="0" w:lastRowLastColumn="0"/>
            </w:pPr>
            <w:r w:rsidRPr="002E356B">
              <w:t>N/A</w:t>
            </w:r>
          </w:p>
        </w:tc>
      </w:tr>
    </w:tbl>
    <w:p w14:paraId="3B1258A3" w14:textId="77777777" w:rsidR="00465720" w:rsidRPr="002E356B" w:rsidRDefault="00465720" w:rsidP="00B26735">
      <w:pPr>
        <w:pStyle w:val="Body"/>
      </w:pPr>
      <w:bookmarkStart w:id="88" w:name="_Ref144989065"/>
      <w:bookmarkStart w:id="89" w:name="_Ref144992955"/>
      <w:bookmarkStart w:id="90" w:name="_Ref147487509"/>
    </w:p>
    <w:p w14:paraId="15F36557" w14:textId="77777777" w:rsidR="00C1631B" w:rsidRPr="002E356B" w:rsidRDefault="00C1631B" w:rsidP="00B26735">
      <w:pPr>
        <w:pStyle w:val="Body"/>
        <w:sectPr w:rsidR="00C1631B" w:rsidRPr="002E356B" w:rsidSect="00682917">
          <w:pgSz w:w="11906" w:h="16838" w:code="9"/>
          <w:pgMar w:top="1418" w:right="1304" w:bottom="851" w:left="1304" w:header="680" w:footer="567" w:gutter="0"/>
          <w:cols w:space="340"/>
          <w:docGrid w:linePitch="360"/>
        </w:sectPr>
      </w:pPr>
    </w:p>
    <w:p w14:paraId="1C14A8AD" w14:textId="49DF2A60" w:rsidR="003C693F" w:rsidRPr="002E356B" w:rsidRDefault="003C693F" w:rsidP="00922D7F">
      <w:pPr>
        <w:pStyle w:val="Heading2"/>
      </w:pPr>
      <w:bookmarkStart w:id="91" w:name="_3.3_Reporting_an"/>
      <w:bookmarkStart w:id="92" w:name="_Toc237342737"/>
      <w:bookmarkStart w:id="93" w:name="_Toc237879738"/>
      <w:bookmarkEnd w:id="91"/>
      <w:r w:rsidRPr="002E356B">
        <w:lastRenderedPageBreak/>
        <w:t>3.</w:t>
      </w:r>
      <w:r w:rsidR="00D00A44" w:rsidRPr="002E356B">
        <w:t>3</w:t>
      </w:r>
      <w:r w:rsidRPr="002E356B">
        <w:t xml:space="preserve"> </w:t>
      </w:r>
      <w:r w:rsidR="00382756" w:rsidRPr="002E356B">
        <w:t>Reporting an incident</w:t>
      </w:r>
      <w:bookmarkEnd w:id="88"/>
      <w:bookmarkEnd w:id="89"/>
      <w:bookmarkEnd w:id="90"/>
      <w:bookmarkEnd w:id="92"/>
      <w:bookmarkEnd w:id="93"/>
    </w:p>
    <w:p w14:paraId="3C5DFEBD" w14:textId="331C600E" w:rsidR="00570527" w:rsidRPr="002E356B" w:rsidRDefault="00A757F9" w:rsidP="00756FA9">
      <w:pPr>
        <w:pStyle w:val="Body"/>
      </w:pPr>
      <w:r w:rsidRPr="002E356B">
        <w:t xml:space="preserve">This section </w:t>
      </w:r>
      <w:r w:rsidR="003677DA" w:rsidRPr="002E356B">
        <w:t>sets out</w:t>
      </w:r>
      <w:r w:rsidRPr="002E356B">
        <w:t xml:space="preserve"> the </w:t>
      </w:r>
      <w:r w:rsidR="003677DA" w:rsidRPr="002E356B">
        <w:t>minimum requirements</w:t>
      </w:r>
      <w:r w:rsidR="00F64A56" w:rsidRPr="002E356B">
        <w:t xml:space="preserve"> to complete a</w:t>
      </w:r>
      <w:r w:rsidR="003E72CC" w:rsidRPr="002E356B">
        <w:t xml:space="preserve">n </w:t>
      </w:r>
      <w:r w:rsidR="00F64A56" w:rsidRPr="002E356B">
        <w:t xml:space="preserve">incident report. </w:t>
      </w:r>
      <w:r w:rsidR="00570527" w:rsidRPr="002E356B">
        <w:t>Figure 3.2 overview</w:t>
      </w:r>
      <w:r w:rsidR="006352E6" w:rsidRPr="002E356B">
        <w:t>s</w:t>
      </w:r>
      <w:r w:rsidR="00570527" w:rsidRPr="002E356B">
        <w:t xml:space="preserve"> the process for completing an incident report.</w:t>
      </w:r>
    </w:p>
    <w:p w14:paraId="69FC3536" w14:textId="40715DB5" w:rsidR="00B65BFE" w:rsidRPr="002E356B" w:rsidRDefault="00B65BFE" w:rsidP="00EB45A8">
      <w:pPr>
        <w:pStyle w:val="Figurecaption"/>
      </w:pPr>
      <w:r w:rsidRPr="002E356B">
        <w:t>Figure 3.2</w:t>
      </w:r>
      <w:r w:rsidR="00570527" w:rsidRPr="002E356B">
        <w:t>:</w:t>
      </w:r>
      <w:r w:rsidRPr="002E356B">
        <w:t xml:space="preserve"> </w:t>
      </w:r>
      <w:r w:rsidR="00570527" w:rsidRPr="002E356B">
        <w:t>H</w:t>
      </w:r>
      <w:r w:rsidR="00EB45A8" w:rsidRPr="002E356B">
        <w:t>igh-level overview of the process for completing a</w:t>
      </w:r>
      <w:r w:rsidR="008F28E9" w:rsidRPr="002E356B">
        <w:t>n</w:t>
      </w:r>
      <w:r w:rsidR="00EB45A8" w:rsidRPr="002E356B">
        <w:t xml:space="preserve"> incident report</w:t>
      </w:r>
    </w:p>
    <w:p w14:paraId="02DDDEC4" w14:textId="4BE52A48" w:rsidR="00A62134" w:rsidRPr="00B26735" w:rsidRDefault="00CE5977" w:rsidP="00A62134">
      <w:pPr>
        <w:pStyle w:val="Body"/>
      </w:pPr>
      <w:r w:rsidRPr="002E356B">
        <w:t xml:space="preserve"> </w:t>
      </w:r>
      <w:r w:rsidR="008F47EE" w:rsidRPr="002E356B">
        <w:rPr>
          <w:noProof/>
        </w:rPr>
        <w:drawing>
          <wp:inline distT="0" distB="0" distL="0" distR="0" wp14:anchorId="4680336D" wp14:editId="2E0618E3">
            <wp:extent cx="6596127" cy="4800600"/>
            <wp:effectExtent l="0" t="0" r="0" b="0"/>
            <wp:docPr id="413373495" name="Picture 1" descr="Figure displays the policy requirements of section 3.3 – Reporting an inc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373495" name="Picture 1" descr="Figure displays the policy requirements of section 3.3 – Reporting an incident."/>
                    <pic:cNvPicPr/>
                  </pic:nvPicPr>
                  <pic:blipFill>
                    <a:blip r:embed="rId45"/>
                    <a:stretch>
                      <a:fillRect/>
                    </a:stretch>
                  </pic:blipFill>
                  <pic:spPr>
                    <a:xfrm>
                      <a:off x="0" y="0"/>
                      <a:ext cx="6597602" cy="4801674"/>
                    </a:xfrm>
                    <a:prstGeom prst="rect">
                      <a:avLst/>
                    </a:prstGeom>
                  </pic:spPr>
                </pic:pic>
              </a:graphicData>
            </a:graphic>
          </wp:inline>
        </w:drawing>
      </w:r>
    </w:p>
    <w:p w14:paraId="5BB04FD4" w14:textId="77777777" w:rsidR="00C1631B" w:rsidRPr="002E356B" w:rsidRDefault="00C1631B" w:rsidP="00922D7F">
      <w:pPr>
        <w:pStyle w:val="Heading3"/>
        <w:sectPr w:rsidR="00C1631B" w:rsidRPr="002E356B" w:rsidSect="00C1631B">
          <w:pgSz w:w="16838" w:h="11906" w:orient="landscape" w:code="9"/>
          <w:pgMar w:top="1304" w:right="851" w:bottom="1304" w:left="1418" w:header="680" w:footer="567" w:gutter="0"/>
          <w:cols w:space="340"/>
          <w:docGrid w:linePitch="360"/>
        </w:sectPr>
      </w:pPr>
    </w:p>
    <w:p w14:paraId="195A8FBD" w14:textId="53A37E58" w:rsidR="00862F6C" w:rsidRPr="002E356B" w:rsidRDefault="009C40FA" w:rsidP="00922D7F">
      <w:pPr>
        <w:pStyle w:val="Heading3"/>
      </w:pPr>
      <w:r w:rsidRPr="002E356B">
        <w:lastRenderedPageBreak/>
        <w:t xml:space="preserve">Reporting an incident </w:t>
      </w:r>
      <w:r w:rsidR="00D423AF" w:rsidRPr="002E356B">
        <w:t xml:space="preserve">– </w:t>
      </w:r>
      <w:r w:rsidRPr="002E356B">
        <w:t>p</w:t>
      </w:r>
      <w:r w:rsidR="00862F6C" w:rsidRPr="002E356B">
        <w:t>olicy</w:t>
      </w:r>
    </w:p>
    <w:p w14:paraId="132AC680" w14:textId="405FF693" w:rsidR="00557FA0" w:rsidRPr="002E356B" w:rsidRDefault="001F526F">
      <w:pPr>
        <w:pStyle w:val="Numberdigit"/>
        <w:numPr>
          <w:ilvl w:val="0"/>
          <w:numId w:val="36"/>
        </w:numPr>
        <w:ind w:left="397" w:hanging="397"/>
      </w:pPr>
      <w:r w:rsidRPr="002E356B">
        <w:t>S</w:t>
      </w:r>
      <w:r w:rsidR="00C964D0" w:rsidRPr="002E356B">
        <w:t xml:space="preserve">ervice provider submits the incident report </w:t>
      </w:r>
      <w:r w:rsidR="580B9493" w:rsidRPr="002E356B">
        <w:t>on</w:t>
      </w:r>
      <w:r w:rsidR="00691E0D" w:rsidRPr="002E356B">
        <w:t xml:space="preserve"> the </w:t>
      </w:r>
      <w:r w:rsidR="580B9493" w:rsidRPr="002E356B">
        <w:t>CIMS IT webform</w:t>
      </w:r>
      <w:r w:rsidR="00691E0D" w:rsidRPr="002E356B">
        <w:t xml:space="preserve"> </w:t>
      </w:r>
      <w:r w:rsidR="00C964D0" w:rsidRPr="002E356B">
        <w:t xml:space="preserve">within </w:t>
      </w:r>
      <w:r w:rsidR="00E616FD" w:rsidRPr="002E356B">
        <w:rPr>
          <w:b/>
          <w:bCs/>
        </w:rPr>
        <w:t xml:space="preserve">3 </w:t>
      </w:r>
      <w:r w:rsidR="00C964D0" w:rsidRPr="002E356B">
        <w:rPr>
          <w:b/>
          <w:bCs/>
        </w:rPr>
        <w:t>business days</w:t>
      </w:r>
      <w:r w:rsidR="00C964D0" w:rsidRPr="002E356B">
        <w:t xml:space="preserve"> of the incident occurring or </w:t>
      </w:r>
      <w:r w:rsidR="00C74592" w:rsidRPr="002E356B">
        <w:t xml:space="preserve">of </w:t>
      </w:r>
      <w:r w:rsidR="00C964D0" w:rsidRPr="002E356B">
        <w:t>the service provider becom</w:t>
      </w:r>
      <w:r w:rsidR="00C74592" w:rsidRPr="002E356B">
        <w:t>ing</w:t>
      </w:r>
      <w:r w:rsidR="00C964D0" w:rsidRPr="002E356B">
        <w:t xml:space="preserve"> aware of the incident</w:t>
      </w:r>
      <w:r w:rsidR="007F6986" w:rsidRPr="002E356B">
        <w:t>.</w:t>
      </w:r>
    </w:p>
    <w:p w14:paraId="5FF35354" w14:textId="6D6C689F" w:rsidR="00835FA8" w:rsidRDefault="009678FB" w:rsidP="00835FA8">
      <w:pPr>
        <w:pStyle w:val="Numberdigit"/>
        <w:numPr>
          <w:ilvl w:val="0"/>
          <w:numId w:val="36"/>
        </w:numPr>
        <w:ind w:left="397" w:hanging="397"/>
      </w:pPr>
      <w:r w:rsidRPr="002E356B">
        <w:t>Service providers</w:t>
      </w:r>
      <w:r w:rsidR="00501800" w:rsidRPr="002E356B">
        <w:t xml:space="preserve"> </w:t>
      </w:r>
      <w:r w:rsidR="004B329E" w:rsidRPr="002E356B">
        <w:t xml:space="preserve">follow </w:t>
      </w:r>
      <w:r w:rsidR="007A5F26" w:rsidRPr="002E356B">
        <w:t xml:space="preserve">the </w:t>
      </w:r>
      <w:r w:rsidR="007942F2" w:rsidRPr="002E356B">
        <w:t xml:space="preserve">privacy provisions in their respective </w:t>
      </w:r>
      <w:r w:rsidR="00570527" w:rsidRPr="002E356B">
        <w:t>s</w:t>
      </w:r>
      <w:r w:rsidR="007942F2" w:rsidRPr="002E356B">
        <w:t xml:space="preserve">ervice </w:t>
      </w:r>
      <w:r w:rsidR="00570527" w:rsidRPr="002E356B">
        <w:t>a</w:t>
      </w:r>
      <w:r w:rsidR="007942F2" w:rsidRPr="002E356B">
        <w:t>greements and/or the</w:t>
      </w:r>
      <w:r w:rsidR="007A5F26" w:rsidRPr="002E356B">
        <w:t xml:space="preserve"> department’s privacy policy</w:t>
      </w:r>
      <w:r w:rsidR="00020135" w:rsidRPr="002E356B">
        <w:t>.</w:t>
      </w:r>
      <w:r w:rsidR="001370CD" w:rsidRPr="002E356B">
        <w:t xml:space="preserve"> </w:t>
      </w:r>
      <w:r w:rsidR="004B329E" w:rsidRPr="002E356B">
        <w:t xml:space="preserve">More </w:t>
      </w:r>
      <w:r w:rsidR="00011028" w:rsidRPr="002E356B">
        <w:t xml:space="preserve">details </w:t>
      </w:r>
      <w:r w:rsidR="00C74592" w:rsidRPr="002E356B">
        <w:t xml:space="preserve">are </w:t>
      </w:r>
      <w:r w:rsidR="00011028" w:rsidRPr="002E356B">
        <w:t xml:space="preserve">in </w:t>
      </w:r>
      <w:hyperlink w:anchor="_3.6_Privacy_requirements" w:history="1">
        <w:r w:rsidR="00242D25" w:rsidRPr="007F05B9">
          <w:rPr>
            <w:rStyle w:val="Hyperlink"/>
          </w:rPr>
          <w:t>s</w:t>
        </w:r>
        <w:r w:rsidR="00BA0D86" w:rsidRPr="007F05B9">
          <w:rPr>
            <w:rStyle w:val="Hyperlink"/>
          </w:rPr>
          <w:t xml:space="preserve">ection </w:t>
        </w:r>
        <w:r w:rsidR="00835FA8" w:rsidRPr="007F05B9">
          <w:rPr>
            <w:rStyle w:val="Hyperlink"/>
          </w:rPr>
          <w:t>3.6</w:t>
        </w:r>
      </w:hyperlink>
      <w:r w:rsidR="00835FA8">
        <w:t>.</w:t>
      </w:r>
    </w:p>
    <w:p w14:paraId="37269E9F" w14:textId="79EBA3AE" w:rsidR="00637D74" w:rsidRPr="002E356B" w:rsidRDefault="00637D74" w:rsidP="0007344F">
      <w:pPr>
        <w:pStyle w:val="Bodyafterbullets"/>
      </w:pPr>
      <w:r w:rsidRPr="002E356B">
        <w:t xml:space="preserve">For Aboriginal </w:t>
      </w:r>
      <w:r w:rsidR="00774300" w:rsidRPr="002E356B">
        <w:t xml:space="preserve">clients </w:t>
      </w:r>
      <w:r w:rsidR="002A4DB8" w:rsidRPr="002E356B">
        <w:t xml:space="preserve">receiving </w:t>
      </w:r>
      <w:r w:rsidR="00034E9F" w:rsidRPr="002E356B">
        <w:t>c</w:t>
      </w:r>
      <w:r w:rsidR="002A4DB8" w:rsidRPr="002E356B">
        <w:t xml:space="preserve">hild </w:t>
      </w:r>
      <w:r w:rsidR="00034E9F" w:rsidRPr="002E356B">
        <w:t>p</w:t>
      </w:r>
      <w:r w:rsidR="002A4DB8" w:rsidRPr="002E356B">
        <w:t>rotection services</w:t>
      </w:r>
      <w:r w:rsidR="00495F76" w:rsidRPr="002E356B">
        <w:t>:</w:t>
      </w:r>
    </w:p>
    <w:p w14:paraId="008ADBCE" w14:textId="798AC2E8" w:rsidR="00D15137" w:rsidRPr="002E356B" w:rsidRDefault="00D15137">
      <w:pPr>
        <w:pStyle w:val="Numberdigit"/>
        <w:numPr>
          <w:ilvl w:val="0"/>
          <w:numId w:val="36"/>
        </w:numPr>
        <w:ind w:left="397" w:hanging="397"/>
      </w:pPr>
      <w:r w:rsidRPr="002E356B">
        <w:t>Service provider shares incident report with ACSASS</w:t>
      </w:r>
      <w:r w:rsidR="008935EC" w:rsidRPr="002E356B">
        <w:t>, or if the client is authorised to an</w:t>
      </w:r>
      <w:r w:rsidR="002A4DB8" w:rsidRPr="002E356B">
        <w:t xml:space="preserve"> ACAC provider</w:t>
      </w:r>
      <w:r w:rsidR="007F3941" w:rsidRPr="002E356B">
        <w:t>, the relevant Aboriginal agency.</w:t>
      </w:r>
    </w:p>
    <w:p w14:paraId="2EDE9920" w14:textId="1F193F45" w:rsidR="00C964D0" w:rsidRPr="002E356B" w:rsidRDefault="000F35F3" w:rsidP="00922D7F">
      <w:pPr>
        <w:pStyle w:val="Heading4"/>
      </w:pPr>
      <w:r w:rsidRPr="002E356B">
        <w:t>Incident reporting process</w:t>
      </w:r>
    </w:p>
    <w:p w14:paraId="2E753349" w14:textId="036FAC52" w:rsidR="007D5919" w:rsidRPr="002E356B" w:rsidRDefault="007D5919">
      <w:pPr>
        <w:pStyle w:val="Numberdigit"/>
        <w:numPr>
          <w:ilvl w:val="0"/>
          <w:numId w:val="37"/>
        </w:numPr>
        <w:ind w:left="397" w:hanging="397"/>
      </w:pPr>
      <w:r w:rsidRPr="002E356B">
        <w:t>Th</w:t>
      </w:r>
      <w:r w:rsidR="004F1019" w:rsidRPr="002E356B">
        <w:t>e</w:t>
      </w:r>
      <w:r w:rsidR="00914398" w:rsidRPr="002E356B">
        <w:t xml:space="preserve"> </w:t>
      </w:r>
      <w:r w:rsidR="0052383D" w:rsidRPr="007F0366">
        <w:t>service</w:t>
      </w:r>
      <w:r w:rsidR="009A62CD" w:rsidRPr="007F0366">
        <w:t xml:space="preserve"> provider must ensure the staff member who witnessed </w:t>
      </w:r>
      <w:r w:rsidR="00914398" w:rsidRPr="007F0366">
        <w:t>the incident</w:t>
      </w:r>
      <w:r w:rsidR="00914398" w:rsidRPr="002E356B">
        <w:t>, or the staff member to whom the incident was disclosed completes the incident report on the CIMS IT webform, or the service provider’s IT system</w:t>
      </w:r>
      <w:r w:rsidR="00893A68" w:rsidRPr="002E356B">
        <w:t>.</w:t>
      </w:r>
    </w:p>
    <w:p w14:paraId="3B23EE3A" w14:textId="68BB35C2" w:rsidR="00352D2E" w:rsidRPr="002E356B" w:rsidRDefault="00352D2E">
      <w:pPr>
        <w:pStyle w:val="Numberdigit"/>
        <w:numPr>
          <w:ilvl w:val="0"/>
          <w:numId w:val="37"/>
        </w:numPr>
        <w:ind w:left="397" w:hanging="397"/>
      </w:pPr>
      <w:r w:rsidRPr="002E356B">
        <w:t xml:space="preserve">The incident report is categorised as major or non-major impact, following the requirements of </w:t>
      </w:r>
      <w:r w:rsidR="00543E23" w:rsidRPr="002E356B">
        <w:t>T</w:t>
      </w:r>
      <w:r w:rsidRPr="002E356B">
        <w:t>able 3</w:t>
      </w:r>
      <w:r w:rsidR="009B316F" w:rsidRPr="002E356B">
        <w:t>.2.</w:t>
      </w:r>
    </w:p>
    <w:p w14:paraId="5EA6175A" w14:textId="51A2A048" w:rsidR="00970387" w:rsidRPr="002E356B" w:rsidRDefault="00970387">
      <w:pPr>
        <w:pStyle w:val="Numberdigit"/>
        <w:numPr>
          <w:ilvl w:val="0"/>
          <w:numId w:val="37"/>
        </w:numPr>
        <w:ind w:left="397" w:hanging="397"/>
      </w:pPr>
      <w:r w:rsidRPr="002E356B">
        <w:t>For major impact incidents, a follow-up action of investigation or review is selected.</w:t>
      </w:r>
    </w:p>
    <w:p w14:paraId="7A719EB5" w14:textId="50F7B3ED" w:rsidR="00A60800" w:rsidRPr="002E356B" w:rsidRDefault="00A60800">
      <w:pPr>
        <w:pStyle w:val="Numberdigit"/>
        <w:numPr>
          <w:ilvl w:val="0"/>
          <w:numId w:val="37"/>
        </w:numPr>
        <w:ind w:left="397" w:hanging="397"/>
      </w:pPr>
      <w:r w:rsidRPr="002E356B">
        <w:t xml:space="preserve">The </w:t>
      </w:r>
      <w:r w:rsidR="00685E95" w:rsidRPr="002E356B">
        <w:t>c</w:t>
      </w:r>
      <w:r w:rsidR="009D0AF8" w:rsidRPr="002E356B">
        <w:t xml:space="preserve">hief </w:t>
      </w:r>
      <w:r w:rsidR="00685E95" w:rsidRPr="002E356B">
        <w:t>e</w:t>
      </w:r>
      <w:r w:rsidR="009D0AF8" w:rsidRPr="002E356B">
        <w:t xml:space="preserve">xecutive </w:t>
      </w:r>
      <w:r w:rsidR="00685E95" w:rsidRPr="002E356B">
        <w:t>o</w:t>
      </w:r>
      <w:r w:rsidR="009D0AF8" w:rsidRPr="002E356B">
        <w:t>fficer or delegated authority</w:t>
      </w:r>
      <w:r w:rsidR="00CC04D1" w:rsidRPr="002E356B">
        <w:t xml:space="preserve"> of</w:t>
      </w:r>
      <w:r w:rsidRPr="002E356B">
        <w:t xml:space="preserve"> the service provider reviews the incident report submitted by the staff member and:</w:t>
      </w:r>
    </w:p>
    <w:p w14:paraId="3A472609" w14:textId="4F10EA92" w:rsidR="00977E16" w:rsidRPr="002E356B" w:rsidRDefault="00984D09" w:rsidP="001444D9">
      <w:pPr>
        <w:pStyle w:val="Bulletafternumbers1"/>
      </w:pPr>
      <w:r w:rsidRPr="002E356B">
        <w:t>c</w:t>
      </w:r>
      <w:r w:rsidR="00A858EB" w:rsidRPr="002E356B">
        <w:t>ompletes a</w:t>
      </w:r>
      <w:r w:rsidR="00977E16" w:rsidRPr="002E356B">
        <w:t xml:space="preserve"> brief description of the incident (20 words or </w:t>
      </w:r>
      <w:r w:rsidRPr="002E356B">
        <w:t>fewer</w:t>
      </w:r>
      <w:r w:rsidR="00977E16" w:rsidRPr="002E356B">
        <w:t>)</w:t>
      </w:r>
    </w:p>
    <w:p w14:paraId="07444A75" w14:textId="7E7F7003" w:rsidR="00823CD5" w:rsidRPr="002E356B" w:rsidRDefault="00984D09" w:rsidP="001444D9">
      <w:pPr>
        <w:pStyle w:val="Bulletafternumbers1"/>
      </w:pPr>
      <w:r w:rsidRPr="002E356B">
        <w:t>c</w:t>
      </w:r>
      <w:r w:rsidR="00A858EB" w:rsidRPr="002E356B">
        <w:t xml:space="preserve">onfirms </w:t>
      </w:r>
      <w:r w:rsidRPr="002E356B">
        <w:t xml:space="preserve">extra </w:t>
      </w:r>
      <w:r w:rsidR="00D63A5A" w:rsidRPr="002E356B">
        <w:t>actions completed, such as notification to Victoria Police</w:t>
      </w:r>
    </w:p>
    <w:p w14:paraId="3204B87F" w14:textId="62B269AF" w:rsidR="00D63A5A" w:rsidRPr="002E356B" w:rsidRDefault="00984D09" w:rsidP="001444D9">
      <w:pPr>
        <w:pStyle w:val="Bulletafternumbers1"/>
      </w:pPr>
      <w:r w:rsidRPr="002E356B">
        <w:t>q</w:t>
      </w:r>
      <w:r w:rsidR="00D63A5A" w:rsidRPr="002E356B">
        <w:t>uality check</w:t>
      </w:r>
      <w:r w:rsidR="00A858EB" w:rsidRPr="002E356B">
        <w:t>s</w:t>
      </w:r>
      <w:r w:rsidR="00D63A5A" w:rsidRPr="002E356B">
        <w:t xml:space="preserve"> the incident report, ensuring that appropriate incident type, category, client and location details are recorded</w:t>
      </w:r>
      <w:r w:rsidR="00893A68" w:rsidRPr="002E356B">
        <w:t>.</w:t>
      </w:r>
    </w:p>
    <w:p w14:paraId="04FC852B" w14:textId="581D2BEF" w:rsidR="004F466A" w:rsidRPr="002E356B" w:rsidRDefault="00257AE6">
      <w:pPr>
        <w:pStyle w:val="Numberdigit"/>
        <w:numPr>
          <w:ilvl w:val="0"/>
          <w:numId w:val="37"/>
        </w:numPr>
        <w:ind w:left="397" w:hanging="397"/>
      </w:pPr>
      <w:r w:rsidRPr="002E356B">
        <w:t xml:space="preserve">The </w:t>
      </w:r>
      <w:r w:rsidR="00E616FD" w:rsidRPr="002E356B">
        <w:t>c</w:t>
      </w:r>
      <w:r w:rsidR="009D0AF8" w:rsidRPr="002E356B">
        <w:t xml:space="preserve">hief </w:t>
      </w:r>
      <w:r w:rsidR="00E616FD" w:rsidRPr="002E356B">
        <w:t>e</w:t>
      </w:r>
      <w:r w:rsidR="009D0AF8" w:rsidRPr="002E356B">
        <w:t xml:space="preserve">xecutive </w:t>
      </w:r>
      <w:r w:rsidR="00E616FD" w:rsidRPr="002E356B">
        <w:t>o</w:t>
      </w:r>
      <w:r w:rsidR="009D0AF8" w:rsidRPr="002E356B">
        <w:t>fficer or delegated authority</w:t>
      </w:r>
      <w:r w:rsidR="00D10A0F" w:rsidRPr="002E356B">
        <w:t xml:space="preserve"> submits</w:t>
      </w:r>
      <w:r w:rsidR="004F466A" w:rsidRPr="002E356B">
        <w:t xml:space="preserve"> the completed incident report</w:t>
      </w:r>
      <w:r w:rsidR="00B35780" w:rsidRPr="002E356B">
        <w:t xml:space="preserve"> </w:t>
      </w:r>
      <w:r w:rsidR="00350F41" w:rsidRPr="002E356B">
        <w:t xml:space="preserve">to the department </w:t>
      </w:r>
      <w:r w:rsidR="00B35780" w:rsidRPr="002E356B">
        <w:t>with</w:t>
      </w:r>
      <w:r w:rsidR="004F466A" w:rsidRPr="002E356B">
        <w:t xml:space="preserve">in </w:t>
      </w:r>
      <w:r w:rsidR="00E616FD" w:rsidRPr="002E356B">
        <w:rPr>
          <w:b/>
          <w:bCs/>
        </w:rPr>
        <w:t xml:space="preserve">3 </w:t>
      </w:r>
      <w:r w:rsidR="004F466A" w:rsidRPr="002E356B">
        <w:rPr>
          <w:b/>
          <w:bCs/>
        </w:rPr>
        <w:t>business days</w:t>
      </w:r>
      <w:r w:rsidR="00F9287D" w:rsidRPr="002E356B">
        <w:rPr>
          <w:b/>
          <w:bCs/>
        </w:rPr>
        <w:t xml:space="preserve"> </w:t>
      </w:r>
      <w:r w:rsidR="00F9287D" w:rsidRPr="002E356B">
        <w:t xml:space="preserve">of the incident occurring or </w:t>
      </w:r>
      <w:r w:rsidR="00C74592" w:rsidRPr="002E356B">
        <w:t xml:space="preserve">of </w:t>
      </w:r>
      <w:r w:rsidR="00F9287D" w:rsidRPr="002E356B">
        <w:t>the service provider becoming aware of the incident.</w:t>
      </w:r>
    </w:p>
    <w:p w14:paraId="4053A734" w14:textId="49BE60AA" w:rsidR="009B5E98" w:rsidRPr="002E356B" w:rsidRDefault="00743E2D">
      <w:pPr>
        <w:pStyle w:val="Numberdigit"/>
        <w:numPr>
          <w:ilvl w:val="0"/>
          <w:numId w:val="37"/>
        </w:numPr>
        <w:ind w:left="397" w:hanging="397"/>
      </w:pPr>
      <w:r w:rsidRPr="002E356B">
        <w:t>O</w:t>
      </w:r>
      <w:r w:rsidR="60AB5ED0" w:rsidRPr="002E356B">
        <w:t xml:space="preserve">perations </w:t>
      </w:r>
      <w:r w:rsidR="00E51F24" w:rsidRPr="002E356B">
        <w:t>S</w:t>
      </w:r>
      <w:r w:rsidR="60AB5ED0" w:rsidRPr="002E356B">
        <w:t>upport</w:t>
      </w:r>
      <w:r w:rsidRPr="002E356B">
        <w:t xml:space="preserve"> review</w:t>
      </w:r>
      <w:r w:rsidR="00E51F24" w:rsidRPr="002E356B">
        <w:t>s</w:t>
      </w:r>
      <w:r w:rsidR="00C36EAE" w:rsidRPr="002E356B">
        <w:t xml:space="preserve"> the submitted incident report</w:t>
      </w:r>
      <w:r w:rsidR="00F2459D" w:rsidRPr="002E356B">
        <w:t xml:space="preserve"> for quality </w:t>
      </w:r>
      <w:r w:rsidR="00CC04D1" w:rsidRPr="002E356B">
        <w:t>assurance.</w:t>
      </w:r>
    </w:p>
    <w:p w14:paraId="38AA6463" w14:textId="0D0EE81F" w:rsidR="00495F76" w:rsidRPr="002E356B" w:rsidRDefault="001F526F">
      <w:pPr>
        <w:pStyle w:val="Numberdigit"/>
        <w:numPr>
          <w:ilvl w:val="0"/>
          <w:numId w:val="37"/>
        </w:numPr>
        <w:ind w:left="397" w:hanging="397"/>
      </w:pPr>
      <w:r w:rsidRPr="002E356B">
        <w:t>S</w:t>
      </w:r>
      <w:r w:rsidR="00495F76" w:rsidRPr="002E356B">
        <w:t>ervice provider saves the incident report and all relevant supporting information to the client</w:t>
      </w:r>
      <w:r w:rsidR="00C74592" w:rsidRPr="002E356B">
        <w:t>’s</w:t>
      </w:r>
      <w:r w:rsidR="00495F76" w:rsidRPr="002E356B">
        <w:t xml:space="preserve"> file.</w:t>
      </w:r>
    </w:p>
    <w:p w14:paraId="6D18BAD9" w14:textId="5001B465" w:rsidR="002E6558" w:rsidRPr="002E356B" w:rsidRDefault="002E6558" w:rsidP="002E6558">
      <w:pPr>
        <w:pStyle w:val="Bodyafterbullets"/>
      </w:pPr>
      <w:r w:rsidRPr="002E356B">
        <w:t xml:space="preserve">For </w:t>
      </w:r>
      <w:r w:rsidR="00C74592" w:rsidRPr="002E356B">
        <w:t>c</w:t>
      </w:r>
      <w:r w:rsidRPr="002E356B">
        <w:t xml:space="preserve">hild </w:t>
      </w:r>
      <w:r w:rsidR="00C74592" w:rsidRPr="002E356B">
        <w:t>p</w:t>
      </w:r>
      <w:r w:rsidRPr="002E356B">
        <w:t>rotection/</w:t>
      </w:r>
      <w:r w:rsidR="00242165" w:rsidRPr="002E356B">
        <w:t>ACAC</w:t>
      </w:r>
      <w:r w:rsidR="00A93B22" w:rsidRPr="002E356B">
        <w:t xml:space="preserve"> </w:t>
      </w:r>
      <w:r w:rsidRPr="002E356B">
        <w:t>clients only:</w:t>
      </w:r>
    </w:p>
    <w:p w14:paraId="0AFD3499" w14:textId="172BB98C" w:rsidR="002E6558" w:rsidRPr="002E356B" w:rsidRDefault="00E12A13">
      <w:pPr>
        <w:pStyle w:val="Numberdigit"/>
        <w:numPr>
          <w:ilvl w:val="0"/>
          <w:numId w:val="37"/>
        </w:numPr>
        <w:ind w:left="397" w:hanging="397"/>
      </w:pPr>
      <w:r w:rsidRPr="002E356B">
        <w:t xml:space="preserve">Incident report is uploaded to the client’s </w:t>
      </w:r>
      <w:r w:rsidR="00CA5EB0" w:rsidRPr="002E356B">
        <w:t>Client Relationship Information System (</w:t>
      </w:r>
      <w:r w:rsidRPr="002E356B">
        <w:t>CRIS</w:t>
      </w:r>
      <w:r w:rsidR="00CA5EB0" w:rsidRPr="002E356B">
        <w:t>)</w:t>
      </w:r>
      <w:r w:rsidRPr="002E356B">
        <w:t xml:space="preserve"> file through an IT interface.</w:t>
      </w:r>
    </w:p>
    <w:p w14:paraId="6D4325A4" w14:textId="5E757AFB" w:rsidR="00AE0F5B" w:rsidRPr="002E356B" w:rsidRDefault="00AE0F5B" w:rsidP="00AE0F5B">
      <w:pPr>
        <w:pStyle w:val="Tablecaption"/>
      </w:pPr>
      <w:r w:rsidRPr="002E356B">
        <w:t>Table 3.</w:t>
      </w:r>
      <w:r w:rsidR="00ED7216" w:rsidRPr="002E356B">
        <w:t>2</w:t>
      </w:r>
      <w:r w:rsidR="00543E23" w:rsidRPr="002E356B">
        <w:t>:</w:t>
      </w:r>
      <w:r w:rsidRPr="002E356B">
        <w:t xml:space="preserve"> Incident categorisation</w:t>
      </w:r>
    </w:p>
    <w:tbl>
      <w:tblPr>
        <w:tblStyle w:val="GridTable1Light"/>
        <w:tblW w:w="0" w:type="auto"/>
        <w:tblLook w:val="04A0" w:firstRow="1" w:lastRow="0" w:firstColumn="1" w:lastColumn="0" w:noHBand="0" w:noVBand="1"/>
      </w:tblPr>
      <w:tblGrid>
        <w:gridCol w:w="3096"/>
        <w:gridCol w:w="3096"/>
        <w:gridCol w:w="3096"/>
      </w:tblGrid>
      <w:tr w:rsidR="00AE0F5B" w:rsidRPr="002E356B" w14:paraId="47E8F07F" w14:textId="77777777" w:rsidTr="00F304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6" w:type="dxa"/>
          </w:tcPr>
          <w:p w14:paraId="4407E84F" w14:textId="77777777" w:rsidR="00AE0F5B" w:rsidRPr="00EB1093" w:rsidRDefault="00AE0F5B" w:rsidP="00570527">
            <w:pPr>
              <w:pStyle w:val="Tablecolhead"/>
              <w:rPr>
                <w:b/>
                <w:bCs w:val="0"/>
              </w:rPr>
            </w:pPr>
            <w:r w:rsidRPr="00EB1093">
              <w:rPr>
                <w:b/>
                <w:bCs w:val="0"/>
              </w:rPr>
              <w:t>Always major impact</w:t>
            </w:r>
          </w:p>
        </w:tc>
        <w:tc>
          <w:tcPr>
            <w:tcW w:w="3096" w:type="dxa"/>
          </w:tcPr>
          <w:p w14:paraId="7E67EF8B" w14:textId="77777777" w:rsidR="00AE0F5B" w:rsidRPr="00EB1093" w:rsidRDefault="00AE0F5B" w:rsidP="00570527">
            <w:pPr>
              <w:pStyle w:val="Tablecolhead"/>
              <w:cnfStyle w:val="100000000000" w:firstRow="1" w:lastRow="0" w:firstColumn="0" w:lastColumn="0" w:oddVBand="0" w:evenVBand="0" w:oddHBand="0" w:evenHBand="0" w:firstRowFirstColumn="0" w:firstRowLastColumn="0" w:lastRowFirstColumn="0" w:lastRowLastColumn="0"/>
              <w:rPr>
                <w:b/>
                <w:bCs w:val="0"/>
              </w:rPr>
            </w:pPr>
            <w:r w:rsidRPr="00EB1093">
              <w:rPr>
                <w:b/>
                <w:bCs w:val="0"/>
              </w:rPr>
              <w:t>Assess impact</w:t>
            </w:r>
          </w:p>
        </w:tc>
        <w:tc>
          <w:tcPr>
            <w:tcW w:w="3096" w:type="dxa"/>
          </w:tcPr>
          <w:p w14:paraId="745DA752" w14:textId="77777777" w:rsidR="00AE0F5B" w:rsidRPr="00EB1093" w:rsidRDefault="00AE0F5B" w:rsidP="00570527">
            <w:pPr>
              <w:pStyle w:val="Tablecolhead"/>
              <w:cnfStyle w:val="100000000000" w:firstRow="1" w:lastRow="0" w:firstColumn="0" w:lastColumn="0" w:oddVBand="0" w:evenVBand="0" w:oddHBand="0" w:evenHBand="0" w:firstRowFirstColumn="0" w:firstRowLastColumn="0" w:lastRowFirstColumn="0" w:lastRowLastColumn="0"/>
              <w:rPr>
                <w:b/>
                <w:bCs w:val="0"/>
              </w:rPr>
            </w:pPr>
            <w:r w:rsidRPr="00EB1093">
              <w:rPr>
                <w:b/>
                <w:bCs w:val="0"/>
              </w:rPr>
              <w:t>Always non-major impact</w:t>
            </w:r>
          </w:p>
        </w:tc>
      </w:tr>
      <w:tr w:rsidR="00AE0F5B" w:rsidRPr="002E356B" w14:paraId="633DABA7" w14:textId="77777777" w:rsidTr="00F304E1">
        <w:tc>
          <w:tcPr>
            <w:cnfStyle w:val="001000000000" w:firstRow="0" w:lastRow="0" w:firstColumn="1" w:lastColumn="0" w:oddVBand="0" w:evenVBand="0" w:oddHBand="0" w:evenHBand="0" w:firstRowFirstColumn="0" w:firstRowLastColumn="0" w:lastRowFirstColumn="0" w:lastRowLastColumn="0"/>
            <w:tcW w:w="3096" w:type="dxa"/>
          </w:tcPr>
          <w:p w14:paraId="4E3D8E92" w14:textId="30731773" w:rsidR="00C0566E" w:rsidRPr="00EB1093" w:rsidRDefault="00C0566E">
            <w:pPr>
              <w:pStyle w:val="Tablebullet1"/>
              <w:rPr>
                <w:b w:val="0"/>
                <w:bCs w:val="0"/>
              </w:rPr>
            </w:pPr>
            <w:r w:rsidRPr="00EB1093">
              <w:rPr>
                <w:b w:val="0"/>
                <w:bCs w:val="0"/>
              </w:rPr>
              <w:t>Attempted suicide</w:t>
            </w:r>
          </w:p>
          <w:p w14:paraId="55BC5CEA" w14:textId="0386615B" w:rsidR="00F91EA4" w:rsidRPr="00EB1093" w:rsidRDefault="00F91EA4">
            <w:pPr>
              <w:pStyle w:val="Tablebullet1"/>
              <w:rPr>
                <w:b w:val="0"/>
                <w:bCs w:val="0"/>
              </w:rPr>
            </w:pPr>
            <w:r w:rsidRPr="00EB1093">
              <w:rPr>
                <w:b w:val="0"/>
                <w:bCs w:val="0"/>
              </w:rPr>
              <w:t>Death</w:t>
            </w:r>
          </w:p>
          <w:p w14:paraId="3ADE1249" w14:textId="77777777" w:rsidR="00AE0F5B" w:rsidRPr="00EB1093" w:rsidRDefault="00AE0F5B">
            <w:pPr>
              <w:pStyle w:val="Tablebullet1"/>
              <w:rPr>
                <w:b w:val="0"/>
                <w:bCs w:val="0"/>
              </w:rPr>
            </w:pPr>
            <w:r w:rsidRPr="00EB1093">
              <w:rPr>
                <w:b w:val="0"/>
                <w:bCs w:val="0"/>
              </w:rPr>
              <w:t>Emotional and psychological abuse</w:t>
            </w:r>
          </w:p>
          <w:p w14:paraId="010D6D68" w14:textId="0AEB2531" w:rsidR="00F91EA4" w:rsidRPr="00EB1093" w:rsidRDefault="00F91EA4" w:rsidP="00F91EA4">
            <w:pPr>
              <w:pStyle w:val="Tablebullet1"/>
              <w:rPr>
                <w:b w:val="0"/>
                <w:bCs w:val="0"/>
              </w:rPr>
            </w:pPr>
            <w:r w:rsidRPr="00EB1093">
              <w:rPr>
                <w:b w:val="0"/>
                <w:bCs w:val="0"/>
              </w:rPr>
              <w:t xml:space="preserve">Escape from </w:t>
            </w:r>
            <w:r w:rsidR="00C74592" w:rsidRPr="00EB1093">
              <w:rPr>
                <w:b w:val="0"/>
                <w:bCs w:val="0"/>
              </w:rPr>
              <w:t xml:space="preserve">a </w:t>
            </w:r>
            <w:r w:rsidRPr="00EB1093">
              <w:rPr>
                <w:b w:val="0"/>
                <w:bCs w:val="0"/>
              </w:rPr>
              <w:t xml:space="preserve">secure facility </w:t>
            </w:r>
          </w:p>
          <w:p w14:paraId="74705A20" w14:textId="77777777" w:rsidR="00AE0F5B" w:rsidRPr="00EB1093" w:rsidRDefault="00AE0F5B">
            <w:pPr>
              <w:pStyle w:val="Tablebullet1"/>
              <w:rPr>
                <w:b w:val="0"/>
                <w:bCs w:val="0"/>
              </w:rPr>
            </w:pPr>
            <w:r w:rsidRPr="00EB1093">
              <w:rPr>
                <w:b w:val="0"/>
                <w:bCs w:val="0"/>
              </w:rPr>
              <w:t>Financial abuse</w:t>
            </w:r>
          </w:p>
          <w:p w14:paraId="27663788" w14:textId="12C026A0" w:rsidR="00F91EA4" w:rsidRPr="00EB1093" w:rsidRDefault="00F91EA4" w:rsidP="007379A0">
            <w:pPr>
              <w:pStyle w:val="Tablebullet1"/>
              <w:rPr>
                <w:b w:val="0"/>
                <w:bCs w:val="0"/>
              </w:rPr>
            </w:pPr>
            <w:r w:rsidRPr="00EB1093">
              <w:rPr>
                <w:b w:val="0"/>
                <w:bCs w:val="0"/>
              </w:rPr>
              <w:t>Neglect</w:t>
            </w:r>
          </w:p>
          <w:p w14:paraId="153E7523" w14:textId="77777777" w:rsidR="00AE0F5B" w:rsidRPr="00EB1093" w:rsidRDefault="00AE0F5B">
            <w:pPr>
              <w:pStyle w:val="Tablebullet1"/>
              <w:rPr>
                <w:b w:val="0"/>
                <w:bCs w:val="0"/>
              </w:rPr>
            </w:pPr>
            <w:r w:rsidRPr="00EB1093">
              <w:rPr>
                <w:b w:val="0"/>
                <w:bCs w:val="0"/>
              </w:rPr>
              <w:lastRenderedPageBreak/>
              <w:t>Physical abuse</w:t>
            </w:r>
          </w:p>
          <w:p w14:paraId="2821631D" w14:textId="77777777" w:rsidR="00AE0F5B" w:rsidRPr="00EB1093" w:rsidRDefault="00AE0F5B">
            <w:pPr>
              <w:pStyle w:val="Tablebullet1"/>
              <w:rPr>
                <w:b w:val="0"/>
                <w:bCs w:val="0"/>
              </w:rPr>
            </w:pPr>
            <w:r w:rsidRPr="00EB1093">
              <w:rPr>
                <w:b w:val="0"/>
                <w:bCs w:val="0"/>
              </w:rPr>
              <w:t>Sexual abuse</w:t>
            </w:r>
          </w:p>
          <w:p w14:paraId="7F00A87D" w14:textId="77777777" w:rsidR="00AE0F5B" w:rsidRPr="00EB1093" w:rsidRDefault="00AE0F5B">
            <w:pPr>
              <w:pStyle w:val="Tablebullet1"/>
              <w:rPr>
                <w:b w:val="0"/>
                <w:bCs w:val="0"/>
              </w:rPr>
            </w:pPr>
            <w:r w:rsidRPr="00EB1093">
              <w:rPr>
                <w:b w:val="0"/>
                <w:bCs w:val="0"/>
              </w:rPr>
              <w:t>Sexual exploitation – grooming</w:t>
            </w:r>
          </w:p>
          <w:p w14:paraId="574CC2F0" w14:textId="77777777" w:rsidR="00AE0F5B" w:rsidRPr="002E356B" w:rsidRDefault="00AE0F5B">
            <w:pPr>
              <w:pStyle w:val="Tablebullet1"/>
            </w:pPr>
            <w:r w:rsidRPr="00EB1093">
              <w:rPr>
                <w:b w:val="0"/>
                <w:bCs w:val="0"/>
              </w:rPr>
              <w:t>Unexplained injury</w:t>
            </w:r>
          </w:p>
        </w:tc>
        <w:tc>
          <w:tcPr>
            <w:tcW w:w="3096" w:type="dxa"/>
          </w:tcPr>
          <w:p w14:paraId="36DF5106" w14:textId="77777777" w:rsidR="00AE0F5B" w:rsidRPr="002E356B" w:rsidRDefault="00AE0F5B">
            <w:pPr>
              <w:pStyle w:val="Tablebullet1"/>
              <w:cnfStyle w:val="000000000000" w:firstRow="0" w:lastRow="0" w:firstColumn="0" w:lastColumn="0" w:oddVBand="0" w:evenVBand="0" w:oddHBand="0" w:evenHBand="0" w:firstRowFirstColumn="0" w:firstRowLastColumn="0" w:lastRowFirstColumn="0" w:lastRowLastColumn="0"/>
            </w:pPr>
            <w:r w:rsidRPr="002E356B">
              <w:lastRenderedPageBreak/>
              <w:t>Absent client</w:t>
            </w:r>
          </w:p>
          <w:p w14:paraId="303412DF" w14:textId="77777777" w:rsidR="00AE0F5B" w:rsidRPr="002E356B" w:rsidRDefault="00AE0F5B">
            <w:pPr>
              <w:pStyle w:val="Tablebullet1"/>
              <w:cnfStyle w:val="000000000000" w:firstRow="0" w:lastRow="0" w:firstColumn="0" w:lastColumn="0" w:oddVBand="0" w:evenVBand="0" w:oddHBand="0" w:evenHBand="0" w:firstRowFirstColumn="0" w:firstRowLastColumn="0" w:lastRowFirstColumn="0" w:lastRowLastColumn="0"/>
            </w:pPr>
            <w:r w:rsidRPr="002E356B">
              <w:t>Explained injury</w:t>
            </w:r>
          </w:p>
          <w:p w14:paraId="58C4B79F" w14:textId="77777777" w:rsidR="00AE0F5B" w:rsidRPr="002E356B" w:rsidRDefault="00AE0F5B">
            <w:pPr>
              <w:pStyle w:val="Tablebullet1"/>
              <w:cnfStyle w:val="000000000000" w:firstRow="0" w:lastRow="0" w:firstColumn="0" w:lastColumn="0" w:oddVBand="0" w:evenVBand="0" w:oddHBand="0" w:evenHBand="0" w:firstRowFirstColumn="0" w:firstRowLastColumn="0" w:lastRowFirstColumn="0" w:lastRowLastColumn="0"/>
            </w:pPr>
            <w:r w:rsidRPr="002E356B">
              <w:t>Medication error</w:t>
            </w:r>
          </w:p>
          <w:p w14:paraId="0DC53AF6" w14:textId="77777777" w:rsidR="00AE0F5B" w:rsidRPr="002E356B" w:rsidRDefault="00AE0F5B">
            <w:pPr>
              <w:pStyle w:val="Tablebullet1"/>
              <w:cnfStyle w:val="000000000000" w:firstRow="0" w:lastRow="0" w:firstColumn="0" w:lastColumn="0" w:oddVBand="0" w:evenVBand="0" w:oddHBand="0" w:evenHBand="0" w:firstRowFirstColumn="0" w:firstRowLastColumn="0" w:lastRowFirstColumn="0" w:lastRowLastColumn="0"/>
            </w:pPr>
            <w:r w:rsidRPr="002E356B">
              <w:t xml:space="preserve">Self-harm </w:t>
            </w:r>
          </w:p>
        </w:tc>
        <w:tc>
          <w:tcPr>
            <w:tcW w:w="3096" w:type="dxa"/>
          </w:tcPr>
          <w:p w14:paraId="6273ADEE" w14:textId="77777777" w:rsidR="00AE0F5B" w:rsidRPr="002E356B" w:rsidRDefault="00AE0F5B">
            <w:pPr>
              <w:pStyle w:val="Tablebullet1"/>
              <w:cnfStyle w:val="000000000000" w:firstRow="0" w:lastRow="0" w:firstColumn="0" w:lastColumn="0" w:oddVBand="0" w:evenVBand="0" w:oddHBand="0" w:evenHBand="0" w:firstRowFirstColumn="0" w:firstRowLastColumn="0" w:lastRowFirstColumn="0" w:lastRowLastColumn="0"/>
            </w:pPr>
            <w:r w:rsidRPr="002E356B">
              <w:t>Emotional and psychological harm</w:t>
            </w:r>
          </w:p>
          <w:p w14:paraId="0AE47701" w14:textId="5CAD6998" w:rsidR="00AE0F5B" w:rsidRPr="002E356B" w:rsidRDefault="00AE0F5B">
            <w:pPr>
              <w:pStyle w:val="Tablebullet1"/>
              <w:cnfStyle w:val="000000000000" w:firstRow="0" w:lastRow="0" w:firstColumn="0" w:lastColumn="0" w:oddVBand="0" w:evenVBand="0" w:oddHBand="0" w:evenHBand="0" w:firstRowFirstColumn="0" w:firstRowLastColumn="0" w:lastRowFirstColumn="0" w:lastRowLastColumn="0"/>
            </w:pPr>
            <w:r w:rsidRPr="002E356B">
              <w:t>Inappropriate physical treatment</w:t>
            </w:r>
          </w:p>
          <w:p w14:paraId="79B61848" w14:textId="77777777" w:rsidR="00AE0F5B" w:rsidRPr="002E356B" w:rsidRDefault="00AE0F5B">
            <w:pPr>
              <w:pStyle w:val="Tablebullet1"/>
              <w:cnfStyle w:val="000000000000" w:firstRow="0" w:lastRow="0" w:firstColumn="0" w:lastColumn="0" w:oddVBand="0" w:evenVBand="0" w:oddHBand="0" w:evenHBand="0" w:firstRowFirstColumn="0" w:firstRowLastColumn="0" w:lastRowFirstColumn="0" w:lastRowLastColumn="0"/>
            </w:pPr>
            <w:r w:rsidRPr="002E356B">
              <w:t>Inappropriate sexual behaviour</w:t>
            </w:r>
          </w:p>
          <w:p w14:paraId="3A80B1A8" w14:textId="020B4C08" w:rsidR="00FD1014" w:rsidRPr="002E356B" w:rsidRDefault="00FD1014">
            <w:pPr>
              <w:pStyle w:val="Tablebullet1"/>
              <w:cnfStyle w:val="000000000000" w:firstRow="0" w:lastRow="0" w:firstColumn="0" w:lastColumn="0" w:oddVBand="0" w:evenVBand="0" w:oddHBand="0" w:evenHBand="0" w:firstRowFirstColumn="0" w:firstRowLastColumn="0" w:lastRowFirstColumn="0" w:lastRowLastColumn="0"/>
            </w:pPr>
            <w:r w:rsidRPr="002E356B">
              <w:t>Serious risk</w:t>
            </w:r>
          </w:p>
          <w:p w14:paraId="173606FB" w14:textId="5A2635D5" w:rsidR="007515FB" w:rsidRPr="002E356B" w:rsidRDefault="007515FB">
            <w:pPr>
              <w:pStyle w:val="Tablebullet1"/>
              <w:cnfStyle w:val="000000000000" w:firstRow="0" w:lastRow="0" w:firstColumn="0" w:lastColumn="0" w:oddVBand="0" w:evenVBand="0" w:oddHBand="0" w:evenHBand="0" w:firstRowFirstColumn="0" w:firstRowLastColumn="0" w:lastRowFirstColumn="0" w:lastRowLastColumn="0"/>
            </w:pPr>
            <w:r w:rsidRPr="002E356B">
              <w:t>Sexual exploitation</w:t>
            </w:r>
            <w:r w:rsidR="00CE5977" w:rsidRPr="002E356B">
              <w:t xml:space="preserve"> – </w:t>
            </w:r>
            <w:r w:rsidR="001E6176" w:rsidRPr="002E356B">
              <w:t>suspected</w:t>
            </w:r>
          </w:p>
          <w:p w14:paraId="59CE87D4" w14:textId="77777777" w:rsidR="00AE0F5B" w:rsidRPr="002E356B" w:rsidRDefault="00AE0F5B">
            <w:pPr>
              <w:pStyle w:val="Tablebullet1"/>
              <w:numPr>
                <w:ilvl w:val="0"/>
                <w:numId w:val="0"/>
              </w:numPr>
              <w:cnfStyle w:val="000000000000" w:firstRow="0" w:lastRow="0" w:firstColumn="0" w:lastColumn="0" w:oddVBand="0" w:evenVBand="0" w:oddHBand="0" w:evenHBand="0" w:firstRowFirstColumn="0" w:firstRowLastColumn="0" w:lastRowFirstColumn="0" w:lastRowLastColumn="0"/>
            </w:pPr>
          </w:p>
        </w:tc>
      </w:tr>
    </w:tbl>
    <w:p w14:paraId="7A3A445E" w14:textId="36EB871C" w:rsidR="007168E4" w:rsidRPr="002E356B" w:rsidRDefault="009C40FA" w:rsidP="007168E4">
      <w:pPr>
        <w:pStyle w:val="Heading3"/>
      </w:pPr>
      <w:r w:rsidRPr="002E356B">
        <w:lastRenderedPageBreak/>
        <w:t xml:space="preserve">Reporting an incident </w:t>
      </w:r>
      <w:r w:rsidR="00D423AF" w:rsidRPr="002E356B">
        <w:t xml:space="preserve">– </w:t>
      </w:r>
      <w:r w:rsidRPr="002E356B">
        <w:t>i</w:t>
      </w:r>
      <w:r w:rsidR="007168E4" w:rsidRPr="002E356B">
        <w:t>mplementation guidance</w:t>
      </w:r>
    </w:p>
    <w:p w14:paraId="4684F3EF" w14:textId="138B45FD" w:rsidR="00557FA0" w:rsidRPr="002E356B" w:rsidRDefault="00557FA0" w:rsidP="00922D7F">
      <w:pPr>
        <w:pStyle w:val="Heading4"/>
      </w:pPr>
      <w:r w:rsidRPr="002E356B">
        <w:t>Selecting an incident type</w:t>
      </w:r>
    </w:p>
    <w:p w14:paraId="758EE885" w14:textId="278F443C" w:rsidR="00557FA0" w:rsidRPr="002E356B" w:rsidRDefault="00557FA0" w:rsidP="00557FA0">
      <w:pPr>
        <w:pStyle w:val="Body"/>
      </w:pPr>
      <w:r w:rsidRPr="002E356B">
        <w:t xml:space="preserve">An incident type is the descriptor of the key aspect of the incident. For each incident report, one primary incident type must be selected. </w:t>
      </w:r>
      <w:r w:rsidR="009E595A" w:rsidRPr="002E356B">
        <w:t>For complex incidents where more than one type of harm was experienced, t</w:t>
      </w:r>
      <w:r w:rsidRPr="002E356B">
        <w:t>here is an option to add a secondary incident typ</w:t>
      </w:r>
      <w:r w:rsidR="009E595A" w:rsidRPr="002E356B">
        <w:t>e. This option is not available when an incident of serious risk is being reported</w:t>
      </w:r>
      <w:r w:rsidRPr="002E356B">
        <w:t>.</w:t>
      </w:r>
    </w:p>
    <w:p w14:paraId="067B2836" w14:textId="77863121" w:rsidR="00557FA0" w:rsidRPr="002E356B" w:rsidRDefault="00557FA0" w:rsidP="00557FA0">
      <w:pPr>
        <w:pStyle w:val="Body"/>
      </w:pPr>
      <w:r w:rsidRPr="002E356B">
        <w:t xml:space="preserve">Please </w:t>
      </w:r>
      <w:r w:rsidR="00570527" w:rsidRPr="002E356B">
        <w:t xml:space="preserve">refer to </w:t>
      </w:r>
      <w:hyperlink w:anchor="_Appendix_1:_Incident" w:history="1">
        <w:r w:rsidR="004D5129" w:rsidRPr="007F05B9">
          <w:rPr>
            <w:rStyle w:val="Hyperlink"/>
          </w:rPr>
          <w:t>Appendix 1</w:t>
        </w:r>
      </w:hyperlink>
      <w:r w:rsidR="008D6A33" w:rsidRPr="002E356B">
        <w:t xml:space="preserve"> </w:t>
      </w:r>
      <w:r w:rsidRPr="002E356B">
        <w:t>for the list of CIMS incident types and their definitions.</w:t>
      </w:r>
    </w:p>
    <w:p w14:paraId="3DC256B1" w14:textId="132F44CB" w:rsidR="00557FA0" w:rsidRPr="00B26735" w:rsidRDefault="00557FA0" w:rsidP="00557FA0">
      <w:pPr>
        <w:pStyle w:val="Body"/>
      </w:pPr>
      <w:r w:rsidRPr="002E356B">
        <w:t xml:space="preserve">When choosing a primary incident type, service providers should choose the incident type that best describes the </w:t>
      </w:r>
      <w:r w:rsidR="00A92CBC" w:rsidRPr="002E356B">
        <w:t xml:space="preserve">event </w:t>
      </w:r>
      <w:r w:rsidRPr="002E356B">
        <w:t>that caused the greatest</w:t>
      </w:r>
      <w:r w:rsidR="00106C72" w:rsidRPr="002E356B">
        <w:t xml:space="preserve"> harm to</w:t>
      </w:r>
      <w:r w:rsidRPr="002E356B">
        <w:t xml:space="preserve"> the client</w:t>
      </w:r>
      <w:r w:rsidR="00C74592" w:rsidRPr="002E356B">
        <w:t xml:space="preserve"> (Figure 3.3)</w:t>
      </w:r>
      <w:r w:rsidRPr="002E356B">
        <w:t>.</w:t>
      </w:r>
    </w:p>
    <w:p w14:paraId="399D3FD3" w14:textId="77777777" w:rsidR="00C1631B" w:rsidRPr="002E356B" w:rsidRDefault="00C1631B" w:rsidP="00C1631B">
      <w:pPr>
        <w:pStyle w:val="Body"/>
        <w:sectPr w:rsidR="00C1631B" w:rsidRPr="002E356B" w:rsidSect="00682917">
          <w:pgSz w:w="11906" w:h="16838" w:code="9"/>
          <w:pgMar w:top="1418" w:right="1304" w:bottom="851" w:left="1304" w:header="680" w:footer="567" w:gutter="0"/>
          <w:cols w:space="340"/>
          <w:docGrid w:linePitch="360"/>
        </w:sectPr>
      </w:pPr>
    </w:p>
    <w:p w14:paraId="482FA593" w14:textId="3A2DAE12" w:rsidR="00621FD5" w:rsidRPr="002E356B" w:rsidRDefault="00621FD5" w:rsidP="00621FD5">
      <w:pPr>
        <w:pStyle w:val="Heading4"/>
      </w:pPr>
      <w:r w:rsidRPr="002E356B">
        <w:lastRenderedPageBreak/>
        <w:t>Incident categorisation</w:t>
      </w:r>
    </w:p>
    <w:p w14:paraId="6B838101" w14:textId="176EE07D" w:rsidR="00FF297B" w:rsidRPr="002E356B" w:rsidRDefault="00FF297B" w:rsidP="00FF297B">
      <w:pPr>
        <w:pStyle w:val="Figurecaption"/>
      </w:pPr>
      <w:r w:rsidRPr="002E356B">
        <w:t>Figure 3.3</w:t>
      </w:r>
      <w:r w:rsidR="00570527" w:rsidRPr="002E356B">
        <w:t>:</w:t>
      </w:r>
      <w:r w:rsidRPr="002E356B">
        <w:t xml:space="preserve"> Incident categorisation decision tree</w:t>
      </w:r>
    </w:p>
    <w:p w14:paraId="5112BBDB" w14:textId="73A713C1" w:rsidR="00247FE7" w:rsidRPr="002E356B" w:rsidRDefault="00BE743F" w:rsidP="00D00A44">
      <w:pPr>
        <w:pStyle w:val="Body"/>
      </w:pPr>
      <w:r w:rsidRPr="002E356B">
        <w:rPr>
          <w:noProof/>
        </w:rPr>
        <w:drawing>
          <wp:inline distT="0" distB="0" distL="0" distR="0" wp14:anchorId="6BADD9E8" wp14:editId="53945E27">
            <wp:extent cx="8655219" cy="3648075"/>
            <wp:effectExtent l="0" t="0" r="0" b="0"/>
            <wp:docPr id="228406254" name="Picture 1" descr="Did the event occur during service delivery? If no, not required to report in CIMS. &#10;If Yes, does the harm experienced by the client meet an incident type in CIMS? If no, not required to report in CIMS.&#10;If yes, does the incident type have a mandatory incident categorisation of major or non-major impact? If yes, report according to this categorisation. If not, use the definitions of major or non-major impact to assess the impact on the cl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406254" name="Picture 1" descr="Did the event occur during service delivery? If no, not required to report in CIMS. &#10;If Yes, does the harm experienced by the client meet an incident type in CIMS? If no, not required to report in CIMS.&#10;If yes, does the incident type have a mandatory incident categorisation of major or non-major impact? If yes, report according to this categorisation. If not, use the definitions of major or non-major impact to assess the impact on the client."/>
                    <pic:cNvPicPr/>
                  </pic:nvPicPr>
                  <pic:blipFill>
                    <a:blip r:embed="rId46"/>
                    <a:stretch>
                      <a:fillRect/>
                    </a:stretch>
                  </pic:blipFill>
                  <pic:spPr>
                    <a:xfrm>
                      <a:off x="0" y="0"/>
                      <a:ext cx="8660093" cy="3650129"/>
                    </a:xfrm>
                    <a:prstGeom prst="rect">
                      <a:avLst/>
                    </a:prstGeom>
                  </pic:spPr>
                </pic:pic>
              </a:graphicData>
            </a:graphic>
          </wp:inline>
        </w:drawing>
      </w:r>
    </w:p>
    <w:p w14:paraId="75B0A439" w14:textId="77777777" w:rsidR="00C1631B" w:rsidRPr="002E356B" w:rsidRDefault="00C1631B" w:rsidP="00B26735">
      <w:pPr>
        <w:pStyle w:val="Body"/>
        <w:sectPr w:rsidR="00C1631B" w:rsidRPr="002E356B" w:rsidSect="00C1631B">
          <w:pgSz w:w="16838" w:h="11906" w:orient="landscape" w:code="9"/>
          <w:pgMar w:top="1304" w:right="851" w:bottom="1304" w:left="1418" w:header="680" w:footer="567" w:gutter="0"/>
          <w:cols w:space="340"/>
          <w:docGrid w:linePitch="360"/>
        </w:sectPr>
      </w:pPr>
    </w:p>
    <w:p w14:paraId="2F7C6A90" w14:textId="13A6CC7E" w:rsidR="00934EC3" w:rsidRPr="002E356B" w:rsidRDefault="00934EC3" w:rsidP="00570527">
      <w:pPr>
        <w:pStyle w:val="Bodyaftertablefigure"/>
      </w:pPr>
      <w:r w:rsidRPr="002E356B">
        <w:lastRenderedPageBreak/>
        <w:t xml:space="preserve">Most incident types have a mandatory incident categorisation, detailed in </w:t>
      </w:r>
      <w:r w:rsidR="00543E23" w:rsidRPr="002E356B">
        <w:t>T</w:t>
      </w:r>
      <w:r w:rsidRPr="002E356B">
        <w:t>able 3.2.</w:t>
      </w:r>
    </w:p>
    <w:p w14:paraId="5310EF2D" w14:textId="00FFB047" w:rsidR="00934EC3" w:rsidRPr="002E356B" w:rsidRDefault="00934EC3" w:rsidP="00934EC3">
      <w:pPr>
        <w:pStyle w:val="Body"/>
      </w:pPr>
      <w:r w:rsidRPr="002E356B">
        <w:t xml:space="preserve">For incidents </w:t>
      </w:r>
      <w:r w:rsidR="00D26567" w:rsidRPr="002E356B">
        <w:t xml:space="preserve">that </w:t>
      </w:r>
      <w:r w:rsidRPr="002E356B">
        <w:t>require the service provider to assess impact, the service provider considers</w:t>
      </w:r>
      <w:r w:rsidR="00815988" w:rsidRPr="002E356B">
        <w:t xml:space="preserve"> </w:t>
      </w:r>
      <w:r w:rsidR="00DB4371" w:rsidRPr="002E356B">
        <w:t xml:space="preserve">whether the </w:t>
      </w:r>
      <w:r w:rsidR="00815988" w:rsidRPr="002E356B">
        <w:t xml:space="preserve">harm experienced by </w:t>
      </w:r>
      <w:r w:rsidR="00DB4371" w:rsidRPr="002E356B">
        <w:t xml:space="preserve">the client meets the definition of major or non-major impact. </w:t>
      </w:r>
    </w:p>
    <w:p w14:paraId="58A1AB83" w14:textId="6C1A579A" w:rsidR="00D00A44" w:rsidRPr="002E356B" w:rsidRDefault="00D00A44" w:rsidP="00D00A44">
      <w:pPr>
        <w:pStyle w:val="Body"/>
      </w:pPr>
      <w:r w:rsidRPr="002E356B">
        <w:t xml:space="preserve">Major impact is defined </w:t>
      </w:r>
      <w:r w:rsidR="00922DA9" w:rsidRPr="002E356B">
        <w:t>in the following way.</w:t>
      </w:r>
    </w:p>
    <w:p w14:paraId="4D3DAC09" w14:textId="77777777" w:rsidR="00D00A44" w:rsidRPr="00BA39CD" w:rsidRDefault="00D00A44" w:rsidP="00F037CD">
      <w:pPr>
        <w:pStyle w:val="Body"/>
      </w:pPr>
      <w:r w:rsidRPr="00BA39CD">
        <w:t>Harm experienced by the client that:</w:t>
      </w:r>
    </w:p>
    <w:p w14:paraId="51FDC13E" w14:textId="499F978C" w:rsidR="00D00A44" w:rsidRPr="00BA39CD" w:rsidRDefault="00922DA9" w:rsidP="00B35780">
      <w:pPr>
        <w:pStyle w:val="Bullet1"/>
      </w:pPr>
      <w:r w:rsidRPr="00BA39CD">
        <w:t>c</w:t>
      </w:r>
      <w:r w:rsidR="00D00A44" w:rsidRPr="00BA39CD">
        <w:t>aused impairment, disfigurement or injury that is likely to be permanent or long-term or death; and/or</w:t>
      </w:r>
    </w:p>
    <w:p w14:paraId="0EEB378D" w14:textId="0A85AAC2" w:rsidR="00D00A44" w:rsidRPr="00BA39CD" w:rsidRDefault="00922DA9" w:rsidP="00B35780">
      <w:pPr>
        <w:pStyle w:val="Bullet1"/>
      </w:pPr>
      <w:r w:rsidRPr="00BA39CD">
        <w:t>i</w:t>
      </w:r>
      <w:r w:rsidR="00D00A44" w:rsidRPr="00BA39CD">
        <w:t>s an accumulation of harms resulting in impairment, disfigurement or injury that is likely to be permanent or long-term or death; and/or</w:t>
      </w:r>
    </w:p>
    <w:p w14:paraId="70BECF65" w14:textId="44F4803C" w:rsidR="00D00A44" w:rsidRPr="00BA39CD" w:rsidRDefault="00922DA9" w:rsidP="00B35780">
      <w:pPr>
        <w:pStyle w:val="Bullet1"/>
      </w:pPr>
      <w:r w:rsidRPr="00BA39CD">
        <w:t>r</w:t>
      </w:r>
      <w:r w:rsidR="00D00A44" w:rsidRPr="00BA39CD">
        <w:t>equires an acute medical or mental health response; and/or</w:t>
      </w:r>
    </w:p>
    <w:p w14:paraId="63275837" w14:textId="63923EA1" w:rsidR="00D00A44" w:rsidRPr="00BA39CD" w:rsidRDefault="00922DA9" w:rsidP="00B35780">
      <w:pPr>
        <w:pStyle w:val="Bullet1"/>
      </w:pPr>
      <w:r w:rsidRPr="00BA39CD">
        <w:t>r</w:t>
      </w:r>
      <w:r w:rsidR="00D00A44" w:rsidRPr="00BA39CD">
        <w:t xml:space="preserve">equires significant </w:t>
      </w:r>
      <w:r w:rsidR="00984D09" w:rsidRPr="00BA39CD">
        <w:t xml:space="preserve">extra </w:t>
      </w:r>
      <w:r w:rsidR="00D00A44" w:rsidRPr="00BA39CD">
        <w:t xml:space="preserve">resources or supports to respond to the needs of the client, such as long-term placement change, or </w:t>
      </w:r>
      <w:r w:rsidR="00984D09" w:rsidRPr="00BA39CD">
        <w:t xml:space="preserve">extra </w:t>
      </w:r>
      <w:r w:rsidR="00D00A44" w:rsidRPr="00BA39CD">
        <w:t>staffing supports.</w:t>
      </w:r>
    </w:p>
    <w:p w14:paraId="77702000" w14:textId="7C7991A2" w:rsidR="00D00A44" w:rsidRPr="002E356B" w:rsidRDefault="00D00A44" w:rsidP="00D00A44">
      <w:pPr>
        <w:pStyle w:val="Bodyafterbullets"/>
      </w:pPr>
      <w:r w:rsidRPr="002E356B">
        <w:t xml:space="preserve">Non-major impact is defined </w:t>
      </w:r>
      <w:r w:rsidR="00922DA9" w:rsidRPr="002E356B">
        <w:t>in the following way:</w:t>
      </w:r>
    </w:p>
    <w:p w14:paraId="2388A107" w14:textId="6D87AAB8" w:rsidR="00D00A44" w:rsidRPr="00CF065F" w:rsidRDefault="00D00A44" w:rsidP="00B35780">
      <w:pPr>
        <w:pStyle w:val="Bullet1"/>
      </w:pPr>
      <w:r w:rsidRPr="00CF065F">
        <w:t xml:space="preserve">Client experiences harm from the incident at the time, but harm is not permanent or long-term. The incident does not </w:t>
      </w:r>
      <w:r w:rsidR="00984D09" w:rsidRPr="00CF065F">
        <w:t>need extra</w:t>
      </w:r>
      <w:r w:rsidRPr="00CF065F">
        <w:t xml:space="preserve"> resources or supports beyond the client’s existing service, care arrangement or care planning to manage the response</w:t>
      </w:r>
      <w:r w:rsidR="001F625B" w:rsidRPr="00CF065F">
        <w:t>; or</w:t>
      </w:r>
    </w:p>
    <w:p w14:paraId="0EB375E8" w14:textId="6B2A6425" w:rsidR="0068306B" w:rsidRPr="00CF065F" w:rsidRDefault="0068306B" w:rsidP="00B35780">
      <w:pPr>
        <w:pStyle w:val="Bullet1"/>
      </w:pPr>
      <w:r w:rsidRPr="00CF065F">
        <w:t xml:space="preserve">The client </w:t>
      </w:r>
      <w:r w:rsidR="00D05115" w:rsidRPr="00CF065F">
        <w:t>was</w:t>
      </w:r>
      <w:r w:rsidRPr="00CF065F">
        <w:t xml:space="preserve"> reasonably likely to experience serious harm</w:t>
      </w:r>
      <w:r w:rsidR="00D05115" w:rsidRPr="00CF065F">
        <w:t xml:space="preserve"> from the incident.</w:t>
      </w:r>
    </w:p>
    <w:p w14:paraId="6B51AAED" w14:textId="292DDFA6" w:rsidR="00E33F5D" w:rsidRPr="002E356B" w:rsidRDefault="00C839E7" w:rsidP="00815988">
      <w:pPr>
        <w:pStyle w:val="Bodyafterbullets"/>
      </w:pPr>
      <w:r w:rsidRPr="002E356B">
        <w:t xml:space="preserve">It is important to consider the life experiences and characteristics of a client </w:t>
      </w:r>
      <w:r w:rsidR="00D26567" w:rsidRPr="002E356B">
        <w:t xml:space="preserve">that </w:t>
      </w:r>
      <w:r w:rsidRPr="002E356B">
        <w:t xml:space="preserve">may influence their experience of harm when assessing impact. </w:t>
      </w:r>
      <w:r w:rsidR="009C02F1" w:rsidRPr="002E356B">
        <w:t xml:space="preserve">Past experiences of harm </w:t>
      </w:r>
      <w:r w:rsidR="001D4824" w:rsidRPr="002E356B">
        <w:t>can have a c</w:t>
      </w:r>
      <w:r w:rsidR="6B984F2C" w:rsidRPr="002E356B">
        <w:t>umulative</w:t>
      </w:r>
      <w:r w:rsidR="001D4824" w:rsidRPr="002E356B">
        <w:t xml:space="preserve"> effect, </w:t>
      </w:r>
      <w:r w:rsidR="008340F3" w:rsidRPr="002E356B">
        <w:t>increasin</w:t>
      </w:r>
      <w:r w:rsidR="00D353C1" w:rsidRPr="002E356B">
        <w:t>g the impact of future experiences of harm.</w:t>
      </w:r>
    </w:p>
    <w:p w14:paraId="76F77595" w14:textId="0513E3BE" w:rsidR="00621FD5" w:rsidRPr="002E356B" w:rsidRDefault="00621FD5" w:rsidP="00815988">
      <w:pPr>
        <w:pStyle w:val="Bodyafterbullets"/>
      </w:pPr>
      <w:r w:rsidRPr="002E356B">
        <w:t>For Aboriginal clients, cultural considerations of harm, including the ongoing impact of colonisation, are central to assess</w:t>
      </w:r>
      <w:r w:rsidR="00143E53" w:rsidRPr="002E356B">
        <w:t>ing</w:t>
      </w:r>
      <w:r w:rsidRPr="002E356B">
        <w:t xml:space="preserve"> impact. Aboriginal clients’ experience</w:t>
      </w:r>
      <w:r w:rsidR="00CA5EB0" w:rsidRPr="002E356B">
        <w:t>s</w:t>
      </w:r>
      <w:r w:rsidRPr="002E356B">
        <w:t xml:space="preserve"> of transgenerational trauma may express itself through behaviour and physical, emotional and psychological responses. Aboriginal people are disproportionately affected by traumatic and adverse events, which lead to a range of outcomes including the intergenerational transmission of trauma. Therefore, it is essential to consider how transgenerational trauma may contribute to the impact of an incident on a client.</w:t>
      </w:r>
    </w:p>
    <w:p w14:paraId="7EB300BA" w14:textId="0FD6CE1D" w:rsidR="0036223E" w:rsidRPr="002E356B" w:rsidRDefault="0036223E" w:rsidP="00922D7F">
      <w:pPr>
        <w:pStyle w:val="Heading4"/>
      </w:pPr>
      <w:r w:rsidRPr="002E356B">
        <w:t>Reporting an absent client incident</w:t>
      </w:r>
    </w:p>
    <w:p w14:paraId="524D5EA1" w14:textId="0BC855E3" w:rsidR="0036223E" w:rsidRPr="002E356B" w:rsidRDefault="0036223E" w:rsidP="00D01F41">
      <w:pPr>
        <w:pStyle w:val="Body"/>
      </w:pPr>
      <w:r w:rsidRPr="002E356B">
        <w:t xml:space="preserve">A CIMS incident report is </w:t>
      </w:r>
      <w:r w:rsidR="00E41984" w:rsidRPr="002E356B">
        <w:t>required</w:t>
      </w:r>
      <w:r w:rsidR="00F22CED" w:rsidRPr="002E356B">
        <w:t xml:space="preserve"> </w:t>
      </w:r>
      <w:r w:rsidRPr="002E356B">
        <w:t xml:space="preserve">when a client’s whereabouts is </w:t>
      </w:r>
      <w:r w:rsidR="00B26735" w:rsidRPr="002E356B">
        <w:t>unknown or</w:t>
      </w:r>
      <w:r w:rsidRPr="002E356B">
        <w:t xml:space="preserve"> is known but their absence is not approved and is considered likely to result in harm.</w:t>
      </w:r>
    </w:p>
    <w:p w14:paraId="7D343A8C" w14:textId="5D540E49" w:rsidR="0036223E" w:rsidRPr="0087058E" w:rsidRDefault="0036223E" w:rsidP="00D01F41">
      <w:pPr>
        <w:pStyle w:val="Body"/>
        <w:rPr>
          <w:strike/>
        </w:rPr>
      </w:pPr>
      <w:r w:rsidRPr="002E356B">
        <w:t xml:space="preserve">Reporting of an absent client incident requires the service provider to understand the risk profile of the client to determine whether their absence is likely to result in harm. </w:t>
      </w:r>
      <w:r w:rsidR="707DFAEC" w:rsidRPr="002E356B">
        <w:t xml:space="preserve">Understanding the client’s risk profile requires service providers to consider the client’s past experiences of harm and </w:t>
      </w:r>
      <w:r w:rsidR="00E757CE" w:rsidRPr="002E356B">
        <w:t>how</w:t>
      </w:r>
      <w:r w:rsidR="707DFAEC" w:rsidRPr="002E356B">
        <w:t xml:space="preserve"> this</w:t>
      </w:r>
      <w:r w:rsidR="004A39D0" w:rsidRPr="002E356B">
        <w:t xml:space="preserve"> experience may have a cumulative effect</w:t>
      </w:r>
      <w:r w:rsidR="2C88DA84" w:rsidRPr="002E356B">
        <w:t xml:space="preserve"> for</w:t>
      </w:r>
      <w:r w:rsidR="707DFAEC" w:rsidRPr="002E356B">
        <w:t xml:space="preserve"> the current period of absence.</w:t>
      </w:r>
    </w:p>
    <w:p w14:paraId="70AA4D8E" w14:textId="77777777" w:rsidR="00F05EC5" w:rsidRPr="00845FC8" w:rsidRDefault="00F05EC5" w:rsidP="00FE358C">
      <w:pPr>
        <w:pStyle w:val="Body"/>
      </w:pPr>
      <w:r w:rsidRPr="00845FC8">
        <w:t>A CIMS incident report must be submitted when:</w:t>
      </w:r>
    </w:p>
    <w:p w14:paraId="506E3267" w14:textId="7CB4F4BC" w:rsidR="00F05EC5" w:rsidRPr="00845FC8" w:rsidRDefault="00F05EC5" w:rsidP="00984717">
      <w:pPr>
        <w:pStyle w:val="Bullet1"/>
      </w:pPr>
      <w:r w:rsidRPr="00845FC8">
        <w:t>a Children’s Court warrant has been issued to assist police to return a child or young person to placement, or</w:t>
      </w:r>
    </w:p>
    <w:p w14:paraId="27F62B60" w14:textId="6E0E0FDB" w:rsidR="002D2610" w:rsidRPr="00845FC8" w:rsidRDefault="00F05EC5" w:rsidP="0072794E">
      <w:pPr>
        <w:pStyle w:val="Bullet1"/>
      </w:pPr>
      <w:r w:rsidRPr="00845FC8">
        <w:t xml:space="preserve">a missing </w:t>
      </w:r>
      <w:r w:rsidR="00310AAB" w:rsidRPr="00845FC8">
        <w:t>person’s</w:t>
      </w:r>
      <w:r w:rsidRPr="00845FC8">
        <w:t xml:space="preserve"> report has been made.</w:t>
      </w:r>
    </w:p>
    <w:p w14:paraId="3F5E9EB1" w14:textId="228DE9ED" w:rsidR="0021731C" w:rsidRPr="002E356B" w:rsidRDefault="00F05EC5" w:rsidP="000609A9">
      <w:pPr>
        <w:pStyle w:val="Bodyafterbullets"/>
      </w:pPr>
      <w:r w:rsidRPr="007F0366">
        <w:t>S</w:t>
      </w:r>
      <w:r w:rsidR="00257149" w:rsidRPr="007F0366">
        <w:t>ervice providers</w:t>
      </w:r>
      <w:r w:rsidR="00257149" w:rsidRPr="002E356B">
        <w:t xml:space="preserve"> are to</w:t>
      </w:r>
      <w:r w:rsidR="001D0BF0" w:rsidRPr="002E356B">
        <w:t xml:space="preserve"> use professional judgement to assess whether the incident is categorised as </w:t>
      </w:r>
      <w:r w:rsidR="00160CD3" w:rsidRPr="002E356B">
        <w:t xml:space="preserve">a </w:t>
      </w:r>
      <w:r w:rsidR="001D0BF0" w:rsidRPr="002E356B">
        <w:t>major or</w:t>
      </w:r>
      <w:r w:rsidR="0021731C" w:rsidRPr="002E356B">
        <w:t xml:space="preserve"> non-major impact incident</w:t>
      </w:r>
      <w:r w:rsidR="001D0BF0" w:rsidRPr="002E356B">
        <w:t>.</w:t>
      </w:r>
    </w:p>
    <w:p w14:paraId="57B71AEC" w14:textId="26FEF009" w:rsidR="0036223E" w:rsidRPr="002E356B" w:rsidRDefault="0036223E" w:rsidP="00D01F41">
      <w:pPr>
        <w:pStyle w:val="Body"/>
      </w:pPr>
      <w:r w:rsidRPr="002E356B">
        <w:t>Daily case notes should be used to record ongoing actions being undertaken throughout the client’s absence. A second</w:t>
      </w:r>
      <w:r w:rsidR="00F859A5" w:rsidRPr="002E356B">
        <w:t xml:space="preserve"> </w:t>
      </w:r>
      <w:r w:rsidRPr="002E356B">
        <w:t>incident report during the same incident of client absence should only be submitted when:</w:t>
      </w:r>
    </w:p>
    <w:p w14:paraId="2690B890" w14:textId="6EC194AB" w:rsidR="0036223E" w:rsidRPr="002E356B" w:rsidRDefault="0036223E" w:rsidP="0036223E">
      <w:pPr>
        <w:pStyle w:val="Bullet1"/>
        <w:tabs>
          <w:tab w:val="clear" w:pos="397"/>
        </w:tabs>
        <w:ind w:left="284" w:hanging="284"/>
      </w:pPr>
      <w:r w:rsidRPr="002E356B">
        <w:t xml:space="preserve">the </w:t>
      </w:r>
      <w:r w:rsidR="0077783D" w:rsidRPr="002E356B">
        <w:t>first</w:t>
      </w:r>
      <w:r w:rsidRPr="002E356B">
        <w:t xml:space="preserve"> incident report was categorised as non-major</w:t>
      </w:r>
      <w:r w:rsidR="001F625B" w:rsidRPr="002E356B">
        <w:t>; and</w:t>
      </w:r>
    </w:p>
    <w:p w14:paraId="19052436" w14:textId="36460F8C" w:rsidR="0036223E" w:rsidRPr="002E356B" w:rsidRDefault="0036223E" w:rsidP="0036223E">
      <w:pPr>
        <w:pStyle w:val="Bullet1"/>
        <w:tabs>
          <w:tab w:val="clear" w:pos="397"/>
        </w:tabs>
        <w:ind w:left="284" w:hanging="284"/>
      </w:pPr>
      <w:r w:rsidRPr="002E356B">
        <w:lastRenderedPageBreak/>
        <w:t>the client continues to be absent</w:t>
      </w:r>
      <w:r w:rsidR="001F625B" w:rsidRPr="002E356B">
        <w:t>; and</w:t>
      </w:r>
    </w:p>
    <w:p w14:paraId="754AF26C" w14:textId="7553EEA0" w:rsidR="0036223E" w:rsidRPr="002E356B" w:rsidRDefault="0036223E" w:rsidP="0036223E">
      <w:pPr>
        <w:pStyle w:val="Bullet1"/>
        <w:tabs>
          <w:tab w:val="clear" w:pos="397"/>
        </w:tabs>
        <w:ind w:left="284" w:hanging="284"/>
      </w:pPr>
      <w:r w:rsidRPr="002E356B">
        <w:t xml:space="preserve">new information has become available to the service provider </w:t>
      </w:r>
      <w:r w:rsidR="00D26567" w:rsidRPr="002E356B">
        <w:t xml:space="preserve">that </w:t>
      </w:r>
      <w:r w:rsidRPr="002E356B">
        <w:t>has escalated the risk profile of the client to categorise the period of absence as a major impact incident.</w:t>
      </w:r>
    </w:p>
    <w:p w14:paraId="76316BC7" w14:textId="67737990" w:rsidR="00D0301C" w:rsidRPr="002E356B" w:rsidRDefault="00F53C3D" w:rsidP="00810D5A">
      <w:pPr>
        <w:pStyle w:val="Heading3"/>
      </w:pPr>
      <w:r w:rsidRPr="002E356B">
        <w:t>R</w:t>
      </w:r>
      <w:r w:rsidR="009C40FA" w:rsidRPr="002E356B">
        <w:t xml:space="preserve">eporting an incident </w:t>
      </w:r>
      <w:r w:rsidR="00D423AF" w:rsidRPr="002E356B">
        <w:t xml:space="preserve">– </w:t>
      </w:r>
      <w:r w:rsidR="009C40FA" w:rsidRPr="002E356B">
        <w:t>r</w:t>
      </w:r>
      <w:r w:rsidRPr="002E356B">
        <w:t>oles and responsibilities</w:t>
      </w:r>
    </w:p>
    <w:p w14:paraId="16571F10" w14:textId="18A561DB" w:rsidR="00ED7216" w:rsidRPr="002E356B" w:rsidRDefault="00ED7216" w:rsidP="00ED7216">
      <w:pPr>
        <w:pStyle w:val="Tablecaption"/>
      </w:pPr>
      <w:r w:rsidRPr="002E356B">
        <w:t>Table 3.3</w:t>
      </w:r>
      <w:r w:rsidR="00543E23" w:rsidRPr="002E356B">
        <w:t>:</w:t>
      </w:r>
      <w:r w:rsidRPr="002E356B">
        <w:t xml:space="preserve"> Roles and responsibilities</w:t>
      </w:r>
      <w:r w:rsidR="00EC3D72" w:rsidRPr="002E356B">
        <w:t xml:space="preserve"> for reporting an incident</w:t>
      </w:r>
    </w:p>
    <w:tbl>
      <w:tblPr>
        <w:tblStyle w:val="ListTable6Colorful"/>
        <w:tblW w:w="0" w:type="auto"/>
        <w:tblLook w:val="04A0" w:firstRow="1" w:lastRow="0" w:firstColumn="1" w:lastColumn="0" w:noHBand="0" w:noVBand="1"/>
      </w:tblPr>
      <w:tblGrid>
        <w:gridCol w:w="2250"/>
        <w:gridCol w:w="7048"/>
      </w:tblGrid>
      <w:tr w:rsidR="00EC2AF5" w:rsidRPr="002E356B" w14:paraId="7EAFE986" w14:textId="77777777" w:rsidTr="00A551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50" w:type="dxa"/>
          </w:tcPr>
          <w:p w14:paraId="6100B8FD" w14:textId="235CCA7C" w:rsidR="00D0301C" w:rsidRPr="002F0E8B" w:rsidRDefault="009C40FA" w:rsidP="00236F9D">
            <w:pPr>
              <w:pStyle w:val="Tablecolhead"/>
            </w:pPr>
            <w:r w:rsidRPr="002E356B">
              <w:t>Roles</w:t>
            </w:r>
          </w:p>
        </w:tc>
        <w:tc>
          <w:tcPr>
            <w:tcW w:w="7048" w:type="dxa"/>
          </w:tcPr>
          <w:p w14:paraId="73C599F3" w14:textId="77777777" w:rsidR="00D0301C" w:rsidRPr="002E356B" w:rsidRDefault="00D0301C" w:rsidP="00236F9D">
            <w:pPr>
              <w:pStyle w:val="Tablecolhead"/>
              <w:cnfStyle w:val="100000000000" w:firstRow="1" w:lastRow="0" w:firstColumn="0" w:lastColumn="0" w:oddVBand="0" w:evenVBand="0" w:oddHBand="0" w:evenHBand="0" w:firstRowFirstColumn="0" w:firstRowLastColumn="0" w:lastRowFirstColumn="0" w:lastRowLastColumn="0"/>
              <w:rPr>
                <w:b w:val="0"/>
              </w:rPr>
            </w:pPr>
            <w:r w:rsidRPr="002E356B">
              <w:t>Responsibilities</w:t>
            </w:r>
          </w:p>
        </w:tc>
      </w:tr>
      <w:tr w:rsidR="00EC2AF5" w:rsidRPr="002E356B" w14:paraId="3BCE393F" w14:textId="77777777" w:rsidTr="00A551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3D9EA966" w14:textId="77777777" w:rsidR="00D0301C" w:rsidRPr="002F0E8B" w:rsidRDefault="00D0301C">
            <w:pPr>
              <w:pStyle w:val="Tabletext"/>
              <w:rPr>
                <w:b/>
              </w:rPr>
            </w:pPr>
            <w:r w:rsidRPr="002F0E8B">
              <w:rPr>
                <w:b/>
              </w:rPr>
              <w:t>Client</w:t>
            </w:r>
          </w:p>
        </w:tc>
        <w:tc>
          <w:tcPr>
            <w:tcW w:w="7048" w:type="dxa"/>
          </w:tcPr>
          <w:p w14:paraId="0AD5814E" w14:textId="2F5E0628" w:rsidR="00D0301C" w:rsidRPr="002E356B" w:rsidRDefault="005A1A90" w:rsidP="00D0301C">
            <w:pPr>
              <w:pStyle w:val="Tablebullet1"/>
              <w:cnfStyle w:val="000000100000" w:firstRow="0" w:lastRow="0" w:firstColumn="0" w:lastColumn="0" w:oddVBand="0" w:evenVBand="0" w:oddHBand="1" w:evenHBand="0" w:firstRowFirstColumn="0" w:firstRowLastColumn="0" w:lastRowFirstColumn="0" w:lastRowLastColumn="0"/>
            </w:pPr>
            <w:r w:rsidRPr="002E356B">
              <w:t>H</w:t>
            </w:r>
            <w:r w:rsidR="00347079" w:rsidRPr="002E356B">
              <w:t>ave their views and wishes heard.</w:t>
            </w:r>
          </w:p>
        </w:tc>
      </w:tr>
      <w:tr w:rsidR="00EC2AF5" w:rsidRPr="002E356B" w14:paraId="022B5B30" w14:textId="77777777" w:rsidTr="00A5518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7176EA4B" w14:textId="77777777" w:rsidR="00D0301C" w:rsidRPr="002F0E8B" w:rsidRDefault="00D0301C">
            <w:pPr>
              <w:pStyle w:val="Tabletext"/>
              <w:rPr>
                <w:b/>
              </w:rPr>
            </w:pPr>
            <w:r w:rsidRPr="002F0E8B">
              <w:rPr>
                <w:b/>
              </w:rPr>
              <w:t>Service provider</w:t>
            </w:r>
          </w:p>
        </w:tc>
        <w:tc>
          <w:tcPr>
            <w:tcW w:w="7048" w:type="dxa"/>
          </w:tcPr>
          <w:p w14:paraId="58FB3480" w14:textId="5101DD4E" w:rsidR="00347079" w:rsidRPr="002E356B" w:rsidRDefault="005A1A90" w:rsidP="00D0301C">
            <w:pPr>
              <w:pStyle w:val="Tablebullet1"/>
              <w:cnfStyle w:val="000000010000" w:firstRow="0" w:lastRow="0" w:firstColumn="0" w:lastColumn="0" w:oddVBand="0" w:evenVBand="0" w:oddHBand="0" w:evenHBand="1" w:firstRowFirstColumn="0" w:firstRowLastColumn="0" w:lastRowFirstColumn="0" w:lastRowLastColumn="0"/>
            </w:pPr>
            <w:proofErr w:type="gramStart"/>
            <w:r w:rsidRPr="002E356B">
              <w:t>H</w:t>
            </w:r>
            <w:r w:rsidR="00347079" w:rsidRPr="002E356B">
              <w:t>ear</w:t>
            </w:r>
            <w:proofErr w:type="gramEnd"/>
            <w:r w:rsidR="00347079" w:rsidRPr="002E356B">
              <w:t xml:space="preserve"> the client’s story, views and wishes.</w:t>
            </w:r>
          </w:p>
          <w:p w14:paraId="4979BDF5" w14:textId="719DDBD7" w:rsidR="00347079" w:rsidRPr="002E356B" w:rsidRDefault="005A1A90" w:rsidP="00D0301C">
            <w:pPr>
              <w:pStyle w:val="Tablebullet1"/>
              <w:cnfStyle w:val="000000010000" w:firstRow="0" w:lastRow="0" w:firstColumn="0" w:lastColumn="0" w:oddVBand="0" w:evenVBand="0" w:oddHBand="0" w:evenHBand="1" w:firstRowFirstColumn="0" w:firstRowLastColumn="0" w:lastRowFirstColumn="0" w:lastRowLastColumn="0"/>
            </w:pPr>
            <w:r w:rsidRPr="002E356B">
              <w:t>E</w:t>
            </w:r>
            <w:r w:rsidR="00347079" w:rsidRPr="002E356B">
              <w:t>ngage t</w:t>
            </w:r>
            <w:r w:rsidR="00F8506C" w:rsidRPr="002E356B">
              <w:t>he client in constructing the narrative of the incident report (if appropriate).</w:t>
            </w:r>
          </w:p>
          <w:p w14:paraId="7A07393A" w14:textId="0CD74FF0" w:rsidR="00D0301C" w:rsidRPr="002E356B" w:rsidRDefault="005A1A90" w:rsidP="00D0301C">
            <w:pPr>
              <w:pStyle w:val="Tablebullet1"/>
              <w:cnfStyle w:val="000000010000" w:firstRow="0" w:lastRow="0" w:firstColumn="0" w:lastColumn="0" w:oddVBand="0" w:evenVBand="0" w:oddHBand="0" w:evenHBand="1" w:firstRowFirstColumn="0" w:firstRowLastColumn="0" w:lastRowFirstColumn="0" w:lastRowLastColumn="0"/>
            </w:pPr>
            <w:r w:rsidRPr="002E356B">
              <w:t>S</w:t>
            </w:r>
            <w:r w:rsidR="00211975" w:rsidRPr="002E356B">
              <w:t xml:space="preserve">ubmit the incident report to the department within </w:t>
            </w:r>
            <w:r w:rsidR="00E616FD" w:rsidRPr="002E356B">
              <w:t xml:space="preserve">3 </w:t>
            </w:r>
            <w:r w:rsidR="00211975" w:rsidRPr="002E356B">
              <w:t>business days of incident occurring/incident disclosure</w:t>
            </w:r>
            <w:r w:rsidR="00F8506C" w:rsidRPr="002E356B">
              <w:t>.</w:t>
            </w:r>
          </w:p>
        </w:tc>
      </w:tr>
      <w:tr w:rsidR="00EC2AF5" w:rsidRPr="002E356B" w14:paraId="62C70DDA" w14:textId="77777777" w:rsidTr="00A551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5455F051" w14:textId="3B22623C" w:rsidR="00D0301C" w:rsidRPr="002F0E8B" w:rsidRDefault="00D0301C">
            <w:pPr>
              <w:pStyle w:val="Tabletext"/>
              <w:rPr>
                <w:b/>
              </w:rPr>
            </w:pPr>
            <w:r w:rsidRPr="002F0E8B">
              <w:rPr>
                <w:b/>
              </w:rPr>
              <w:t xml:space="preserve">Operations </w:t>
            </w:r>
            <w:r w:rsidR="00E51F24" w:rsidRPr="002F0E8B">
              <w:rPr>
                <w:b/>
              </w:rPr>
              <w:t>S</w:t>
            </w:r>
            <w:r w:rsidRPr="002F0E8B">
              <w:rPr>
                <w:b/>
              </w:rPr>
              <w:t>upport</w:t>
            </w:r>
          </w:p>
        </w:tc>
        <w:tc>
          <w:tcPr>
            <w:tcW w:w="7048" w:type="dxa"/>
          </w:tcPr>
          <w:p w14:paraId="6F4EBAC2" w14:textId="5DC8E4BB" w:rsidR="00D0301C" w:rsidRPr="002E356B" w:rsidRDefault="0040137F" w:rsidP="00023150">
            <w:pPr>
              <w:pStyle w:val="Tablebullet1"/>
              <w:cnfStyle w:val="000000100000" w:firstRow="0" w:lastRow="0" w:firstColumn="0" w:lastColumn="0" w:oddVBand="0" w:evenVBand="0" w:oddHBand="1" w:evenHBand="0" w:firstRowFirstColumn="0" w:firstRowLastColumn="0" w:lastRowFirstColumn="0" w:lastRowLastColumn="0"/>
            </w:pPr>
            <w:r w:rsidRPr="002E356B">
              <w:t xml:space="preserve">Provide practice guidance and expert advice </w:t>
            </w:r>
            <w:r w:rsidR="00FC1AF0" w:rsidRPr="002E356B">
              <w:t>on the categorisation and classification of incidents</w:t>
            </w:r>
            <w:r w:rsidR="00835CDF" w:rsidRPr="002E356B">
              <w:t>.</w:t>
            </w:r>
          </w:p>
          <w:p w14:paraId="0927F9A6" w14:textId="556B2EC0" w:rsidR="00717CA6" w:rsidRPr="002E356B" w:rsidRDefault="00FA3F24" w:rsidP="00211975">
            <w:pPr>
              <w:pStyle w:val="Tablebullet1"/>
              <w:cnfStyle w:val="000000100000" w:firstRow="0" w:lastRow="0" w:firstColumn="0" w:lastColumn="0" w:oddVBand="0" w:evenVBand="0" w:oddHBand="1" w:evenHBand="0" w:firstRowFirstColumn="0" w:firstRowLastColumn="0" w:lastRowFirstColumn="0" w:lastRowLastColumn="0"/>
            </w:pPr>
            <w:r w:rsidRPr="002E356B">
              <w:t>Review the incident report for quality assurance</w:t>
            </w:r>
            <w:r w:rsidR="59A92180" w:rsidRPr="002E356B">
              <w:t>.</w:t>
            </w:r>
          </w:p>
          <w:p w14:paraId="10E0149E" w14:textId="1D93D4AF" w:rsidR="00487EDE" w:rsidRPr="002E356B" w:rsidRDefault="00FB243C" w:rsidP="00211975">
            <w:pPr>
              <w:pStyle w:val="Tablebullet1"/>
              <w:cnfStyle w:val="000000100000" w:firstRow="0" w:lastRow="0" w:firstColumn="0" w:lastColumn="0" w:oddVBand="0" w:evenVBand="0" w:oddHBand="1" w:evenHBand="0" w:firstRowFirstColumn="0" w:firstRowLastColumn="0" w:lastRowFirstColumn="0" w:lastRowLastColumn="0"/>
            </w:pPr>
            <w:r w:rsidRPr="002E356B">
              <w:t>Escalat</w:t>
            </w:r>
            <w:r w:rsidR="004D2CB6" w:rsidRPr="002E356B">
              <w:t>e</w:t>
            </w:r>
            <w:r w:rsidRPr="002E356B">
              <w:t xml:space="preserve"> </w:t>
            </w:r>
            <w:r w:rsidR="00363232" w:rsidRPr="002E356B">
              <w:t>significant and immediate concerns for the safety and wellbeing of a</w:t>
            </w:r>
            <w:r w:rsidR="00EC2AF5" w:rsidRPr="002E356B">
              <w:t xml:space="preserve"> </w:t>
            </w:r>
            <w:r w:rsidR="00363232" w:rsidRPr="002E356B">
              <w:t xml:space="preserve">client </w:t>
            </w:r>
            <w:r w:rsidR="00245635" w:rsidRPr="002E356B">
              <w:t>to</w:t>
            </w:r>
            <w:r w:rsidR="00EC2AF5" w:rsidRPr="002E356B">
              <w:t xml:space="preserve"> the attention of the responsible </w:t>
            </w:r>
            <w:r w:rsidR="00CA5EB0" w:rsidRPr="002E356B">
              <w:t>a</w:t>
            </w:r>
            <w:r w:rsidR="00EC2AF5" w:rsidRPr="002E356B">
              <w:t xml:space="preserve">rea </w:t>
            </w:r>
            <w:r w:rsidR="00CA5EB0" w:rsidRPr="002E356B">
              <w:t>d</w:t>
            </w:r>
            <w:r w:rsidR="00EC2AF5" w:rsidRPr="002E356B">
              <w:t>irector.</w:t>
            </w:r>
          </w:p>
          <w:p w14:paraId="7FF12FE3" w14:textId="6E0B9414" w:rsidR="00E12A13" w:rsidRPr="002E356B" w:rsidRDefault="00E12A13" w:rsidP="00211975">
            <w:pPr>
              <w:pStyle w:val="Tablebullet1"/>
              <w:cnfStyle w:val="000000100000" w:firstRow="0" w:lastRow="0" w:firstColumn="0" w:lastColumn="0" w:oddVBand="0" w:evenVBand="0" w:oddHBand="1" w:evenHBand="0" w:firstRowFirstColumn="0" w:firstRowLastColumn="0" w:lastRowFirstColumn="0" w:lastRowLastColumn="0"/>
            </w:pPr>
            <w:r w:rsidRPr="002E356B">
              <w:t>Oversee</w:t>
            </w:r>
            <w:r w:rsidR="00484EB8" w:rsidRPr="002E356B">
              <w:t xml:space="preserve"> and support</w:t>
            </w:r>
            <w:r w:rsidRPr="002E356B">
              <w:t xml:space="preserve"> the IT interface between CIMS and CRIS.</w:t>
            </w:r>
          </w:p>
        </w:tc>
      </w:tr>
      <w:tr w:rsidR="00EC2AF5" w:rsidRPr="002E356B" w14:paraId="24723F61" w14:textId="77777777" w:rsidTr="00A5518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096B3DBD" w14:textId="77777777" w:rsidR="00D0301C" w:rsidRPr="002F0E8B" w:rsidRDefault="00D0301C">
            <w:pPr>
              <w:pStyle w:val="Tabletext"/>
              <w:rPr>
                <w:b/>
              </w:rPr>
            </w:pPr>
            <w:r w:rsidRPr="002F0E8B">
              <w:rPr>
                <w:b/>
              </w:rPr>
              <w:t>Contract manager</w:t>
            </w:r>
          </w:p>
        </w:tc>
        <w:tc>
          <w:tcPr>
            <w:tcW w:w="7048" w:type="dxa"/>
          </w:tcPr>
          <w:p w14:paraId="722C3175" w14:textId="77777777" w:rsidR="00D0301C" w:rsidRPr="002E356B" w:rsidRDefault="00D0301C">
            <w:pPr>
              <w:pStyle w:val="Tabletext"/>
              <w:cnfStyle w:val="000000010000" w:firstRow="0" w:lastRow="0" w:firstColumn="0" w:lastColumn="0" w:oddVBand="0" w:evenVBand="0" w:oddHBand="0" w:evenHBand="1" w:firstRowFirstColumn="0" w:firstRowLastColumn="0" w:lastRowFirstColumn="0" w:lastRowLastColumn="0"/>
            </w:pPr>
            <w:r w:rsidRPr="002E356B">
              <w:t>N/A</w:t>
            </w:r>
          </w:p>
        </w:tc>
      </w:tr>
      <w:tr w:rsidR="00EC2AF5" w:rsidRPr="002E356B" w14:paraId="16FE5D9B" w14:textId="77777777" w:rsidTr="00A551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4DF6390A" w14:textId="77777777" w:rsidR="00D0301C" w:rsidRPr="002F0E8B" w:rsidRDefault="00D0301C">
            <w:pPr>
              <w:pStyle w:val="Tabletext"/>
              <w:rPr>
                <w:b/>
              </w:rPr>
            </w:pPr>
            <w:r w:rsidRPr="002F0E8B">
              <w:rPr>
                <w:b/>
              </w:rPr>
              <w:t>System steward</w:t>
            </w:r>
          </w:p>
        </w:tc>
        <w:tc>
          <w:tcPr>
            <w:tcW w:w="7048" w:type="dxa"/>
          </w:tcPr>
          <w:p w14:paraId="79F71570" w14:textId="77777777" w:rsidR="00D0301C" w:rsidRPr="002E356B" w:rsidRDefault="00D0301C">
            <w:pPr>
              <w:pStyle w:val="Tabletext"/>
              <w:cnfStyle w:val="000000100000" w:firstRow="0" w:lastRow="0" w:firstColumn="0" w:lastColumn="0" w:oddVBand="0" w:evenVBand="0" w:oddHBand="1" w:evenHBand="0" w:firstRowFirstColumn="0" w:firstRowLastColumn="0" w:lastRowFirstColumn="0" w:lastRowLastColumn="0"/>
            </w:pPr>
            <w:r w:rsidRPr="002E356B">
              <w:t>N/A</w:t>
            </w:r>
          </w:p>
        </w:tc>
      </w:tr>
    </w:tbl>
    <w:p w14:paraId="32BE9087" w14:textId="77777777" w:rsidR="001A4A16" w:rsidRDefault="001A4A16" w:rsidP="00F76BB4">
      <w:pPr>
        <w:pStyle w:val="Body"/>
      </w:pPr>
      <w:bookmarkStart w:id="94" w:name="_3.4_Common_clients"/>
      <w:bookmarkStart w:id="95" w:name="_Ref144989074"/>
      <w:bookmarkStart w:id="96" w:name="_Ref144992965"/>
      <w:bookmarkStart w:id="97" w:name="_Toc237342738"/>
      <w:bookmarkEnd w:id="94"/>
      <w:r>
        <w:br w:type="page"/>
      </w:r>
    </w:p>
    <w:p w14:paraId="175511A8" w14:textId="0E5A215C" w:rsidR="002C3CC3" w:rsidRPr="002E356B" w:rsidRDefault="008273FC" w:rsidP="00922D7F">
      <w:pPr>
        <w:pStyle w:val="Heading2"/>
      </w:pPr>
      <w:bookmarkStart w:id="98" w:name="_3.4_Common_clients_1"/>
      <w:bookmarkStart w:id="99" w:name="_Toc237879739"/>
      <w:bookmarkEnd w:id="98"/>
      <w:r w:rsidRPr="002E356B">
        <w:lastRenderedPageBreak/>
        <w:t>3.</w:t>
      </w:r>
      <w:r w:rsidR="00D00A44" w:rsidRPr="002E356B">
        <w:t>4</w:t>
      </w:r>
      <w:r w:rsidRPr="002E356B">
        <w:t xml:space="preserve"> </w:t>
      </w:r>
      <w:r w:rsidR="00DA3D55" w:rsidRPr="002E356B">
        <w:t>Common</w:t>
      </w:r>
      <w:r w:rsidRPr="002E356B">
        <w:t xml:space="preserve"> clients</w:t>
      </w:r>
      <w:bookmarkEnd w:id="95"/>
      <w:bookmarkEnd w:id="96"/>
      <w:bookmarkEnd w:id="97"/>
      <w:bookmarkEnd w:id="99"/>
    </w:p>
    <w:p w14:paraId="0C45FF2C" w14:textId="15323B0C" w:rsidR="003F672B" w:rsidRPr="002E356B" w:rsidRDefault="00080BF8" w:rsidP="00793916">
      <w:pPr>
        <w:pStyle w:val="Body"/>
      </w:pPr>
      <w:r w:rsidRPr="002E356B">
        <w:t xml:space="preserve">An incident may occur </w:t>
      </w:r>
      <w:r w:rsidR="00FC3CAE" w:rsidRPr="002E356B">
        <w:t xml:space="preserve">when </w:t>
      </w:r>
      <w:r w:rsidRPr="002E356B">
        <w:t>a client is involved with multiple service providers</w:t>
      </w:r>
      <w:r w:rsidR="007350CC" w:rsidRPr="002E356B">
        <w:t xml:space="preserve">. </w:t>
      </w:r>
      <w:r w:rsidR="005322C1" w:rsidRPr="002E356B">
        <w:t xml:space="preserve">This section sets out the minimum requirements </w:t>
      </w:r>
      <w:r w:rsidR="00EB5002" w:rsidRPr="002E356B">
        <w:t xml:space="preserve">for reporting an incident </w:t>
      </w:r>
      <w:r w:rsidR="00D26567" w:rsidRPr="002E356B">
        <w:t xml:space="preserve">that </w:t>
      </w:r>
      <w:r w:rsidR="00EB5002" w:rsidRPr="002E356B">
        <w:t xml:space="preserve">relates to a </w:t>
      </w:r>
      <w:r w:rsidR="00DA3D55" w:rsidRPr="002E356B">
        <w:t>common</w:t>
      </w:r>
      <w:r w:rsidR="00EB5002" w:rsidRPr="002E356B">
        <w:t xml:space="preserve"> client.</w:t>
      </w:r>
    </w:p>
    <w:p w14:paraId="0F253F83" w14:textId="076490FC" w:rsidR="00F61AB7" w:rsidRPr="002E356B" w:rsidRDefault="009C40FA" w:rsidP="00922D7F">
      <w:pPr>
        <w:pStyle w:val="Heading3"/>
      </w:pPr>
      <w:r w:rsidRPr="002E356B">
        <w:t xml:space="preserve">Common clients </w:t>
      </w:r>
      <w:r w:rsidR="00D423AF" w:rsidRPr="002E356B">
        <w:t xml:space="preserve">– </w:t>
      </w:r>
      <w:r w:rsidRPr="002E356B">
        <w:t>p</w:t>
      </w:r>
      <w:r w:rsidR="00F61AB7" w:rsidRPr="002E356B">
        <w:t>olicy</w:t>
      </w:r>
    </w:p>
    <w:p w14:paraId="37925F7A" w14:textId="3719CD49" w:rsidR="005152B9" w:rsidRPr="002E356B" w:rsidRDefault="00F61AB7">
      <w:pPr>
        <w:pStyle w:val="Numberdigit"/>
        <w:numPr>
          <w:ilvl w:val="0"/>
          <w:numId w:val="38"/>
        </w:numPr>
        <w:ind w:left="397" w:hanging="397"/>
      </w:pPr>
      <w:r w:rsidRPr="002E356B">
        <w:t>The service provider</w:t>
      </w:r>
      <w:r w:rsidR="005152B9" w:rsidRPr="002E356B">
        <w:t xml:space="preserve"> whose service delivery the incident occurred</w:t>
      </w:r>
      <w:r w:rsidR="00325399" w:rsidRPr="002E356B">
        <w:t xml:space="preserve"> in</w:t>
      </w:r>
      <w:r w:rsidR="005152B9" w:rsidRPr="002E356B">
        <w:t xml:space="preserve"> </w:t>
      </w:r>
      <w:r w:rsidR="00037DBE" w:rsidRPr="002E356B">
        <w:t>must co</w:t>
      </w:r>
      <w:r w:rsidR="000C4993" w:rsidRPr="002E356B">
        <w:t>mplete</w:t>
      </w:r>
      <w:r w:rsidR="00037DBE" w:rsidRPr="002E356B">
        <w:t xml:space="preserve"> </w:t>
      </w:r>
      <w:r w:rsidR="00774B95" w:rsidRPr="002E356B">
        <w:t xml:space="preserve">the </w:t>
      </w:r>
      <w:r w:rsidR="00037DBE" w:rsidRPr="002E356B">
        <w:t>CIMS incident report and all required follow-up tasks.</w:t>
      </w:r>
      <w:r w:rsidR="00124B9A" w:rsidRPr="002E356B">
        <w:t xml:space="preserve"> This includes the investigation or review.</w:t>
      </w:r>
    </w:p>
    <w:p w14:paraId="57E2329A" w14:textId="5422244B" w:rsidR="00F038AB" w:rsidRDefault="00F038AB" w:rsidP="00E54220">
      <w:pPr>
        <w:pStyle w:val="Bodyafterbullets"/>
      </w:pPr>
      <w:r w:rsidRPr="002E356B">
        <w:t>If the incident is disclosed to a different service provider</w:t>
      </w:r>
      <w:r w:rsidR="005869B7" w:rsidRPr="002E356B">
        <w:t>:</w:t>
      </w:r>
    </w:p>
    <w:p w14:paraId="5B69A49D" w14:textId="77777777" w:rsidR="001E500D" w:rsidRPr="00946FC1" w:rsidRDefault="001E500D">
      <w:pPr>
        <w:pStyle w:val="Numberdigit"/>
        <w:numPr>
          <w:ilvl w:val="0"/>
          <w:numId w:val="38"/>
        </w:numPr>
        <w:ind w:left="397" w:hanging="397"/>
      </w:pPr>
      <w:r w:rsidRPr="00946FC1">
        <w:t>The service provider to whom the disclosure is first made must either:</w:t>
      </w:r>
    </w:p>
    <w:p w14:paraId="7EDCF5C5" w14:textId="77777777" w:rsidR="001E500D" w:rsidRPr="00946FC1" w:rsidRDefault="001E500D" w:rsidP="001431E3">
      <w:pPr>
        <w:pStyle w:val="Numberloweralphaindent"/>
        <w:numPr>
          <w:ilvl w:val="0"/>
          <w:numId w:val="39"/>
        </w:numPr>
        <w:ind w:left="748" w:hanging="357"/>
      </w:pPr>
      <w:r w:rsidRPr="00946FC1">
        <w:t>submit an incident report and inform Operations Support the incident is not in their service delivery; or</w:t>
      </w:r>
    </w:p>
    <w:p w14:paraId="7DCD857E" w14:textId="05E7E9B9" w:rsidR="001E500D" w:rsidRPr="00946FC1" w:rsidRDefault="001E500D" w:rsidP="001431E3">
      <w:pPr>
        <w:pStyle w:val="Numberloweralphaindent"/>
        <w:numPr>
          <w:ilvl w:val="0"/>
          <w:numId w:val="39"/>
        </w:numPr>
        <w:ind w:left="748" w:hanging="357"/>
      </w:pPr>
      <w:r w:rsidRPr="00946FC1">
        <w:t>inform the lead agency/relevant service provider of the incident (where known) to submit an incident report.</w:t>
      </w:r>
    </w:p>
    <w:p w14:paraId="2EA4EBCA" w14:textId="430FEEE9" w:rsidR="00DD256C" w:rsidRPr="002E356B" w:rsidRDefault="00DD256C">
      <w:pPr>
        <w:pStyle w:val="Numberdigit"/>
        <w:numPr>
          <w:ilvl w:val="0"/>
          <w:numId w:val="38"/>
        </w:numPr>
        <w:ind w:left="397" w:hanging="397"/>
      </w:pPr>
      <w:r w:rsidRPr="002E356B">
        <w:t>When the service provider who is responsible for incident reporting and follow</w:t>
      </w:r>
      <w:r w:rsidR="00875D58" w:rsidRPr="002E356B">
        <w:t>-</w:t>
      </w:r>
      <w:r w:rsidRPr="002E356B">
        <w:t>up actions is not known</w:t>
      </w:r>
      <w:r w:rsidR="00060516" w:rsidRPr="002E356B">
        <w:t xml:space="preserve"> by the service provider to whom the disclosure was made</w:t>
      </w:r>
      <w:r w:rsidRPr="002E356B">
        <w:t>, Operations Support will:</w:t>
      </w:r>
    </w:p>
    <w:p w14:paraId="72AF870E" w14:textId="0E9B7ACB" w:rsidR="00AE440F" w:rsidRPr="002E356B" w:rsidRDefault="00E95479" w:rsidP="00EC4FA0">
      <w:pPr>
        <w:pStyle w:val="Bulletafternumbers1"/>
      </w:pPr>
      <w:r w:rsidRPr="002E356B">
        <w:t>r</w:t>
      </w:r>
      <w:r w:rsidR="0037684E" w:rsidRPr="002E356B">
        <w:t>eview</w:t>
      </w:r>
      <w:r w:rsidR="00AE440F" w:rsidRPr="002E356B">
        <w:t xml:space="preserve"> the incident report submitted by the service provider to whom the disclosure was made</w:t>
      </w:r>
    </w:p>
    <w:p w14:paraId="0DA46334" w14:textId="25CF3CC8" w:rsidR="001A4AF7" w:rsidRPr="002E356B" w:rsidRDefault="00E95479" w:rsidP="00EC4FA0">
      <w:pPr>
        <w:pStyle w:val="Bulletafternumbers1"/>
      </w:pPr>
      <w:r w:rsidRPr="002E356B">
        <w:t>n</w:t>
      </w:r>
      <w:r w:rsidR="00060516" w:rsidRPr="002E356B">
        <w:t xml:space="preserve">otify the relevant service provider of the incident and </w:t>
      </w:r>
      <w:r w:rsidR="00876617" w:rsidRPr="002E356B">
        <w:t xml:space="preserve">need </w:t>
      </w:r>
      <w:r w:rsidR="00060516" w:rsidRPr="002E356B">
        <w:t>to submit an incident report</w:t>
      </w:r>
    </w:p>
    <w:p w14:paraId="176127AD" w14:textId="1E8629F8" w:rsidR="00D64B3E" w:rsidRPr="002E356B" w:rsidRDefault="00E95479" w:rsidP="00EC4FA0">
      <w:pPr>
        <w:pStyle w:val="Bulletafternumbers1"/>
      </w:pPr>
      <w:r w:rsidRPr="002E356B">
        <w:t>w</w:t>
      </w:r>
      <w:r w:rsidR="0037684E" w:rsidRPr="002E356B">
        <w:t>ithdraw</w:t>
      </w:r>
      <w:r w:rsidR="00D64B3E" w:rsidRPr="002E356B">
        <w:t xml:space="preserve"> the primary incident report with the notes </w:t>
      </w:r>
      <w:r w:rsidR="00D64B3E" w:rsidRPr="002E356B">
        <w:rPr>
          <w:i/>
          <w:iCs/>
        </w:rPr>
        <w:t>withdrawn as incident out of scope of service provider.</w:t>
      </w:r>
    </w:p>
    <w:p w14:paraId="1A0A89A9" w14:textId="2E13359D" w:rsidR="00455BCC" w:rsidRDefault="0037228F">
      <w:pPr>
        <w:pStyle w:val="Numberdigit"/>
        <w:numPr>
          <w:ilvl w:val="0"/>
          <w:numId w:val="38"/>
        </w:numPr>
        <w:ind w:left="397" w:hanging="397"/>
      </w:pPr>
      <w:r w:rsidRPr="002E356B">
        <w:t>The service provider to whom the disclosure is made conducts information sharing within the care team where appropriate</w:t>
      </w:r>
      <w:r w:rsidR="00DF36BB" w:rsidRPr="002E356B">
        <w:t>.</w:t>
      </w:r>
    </w:p>
    <w:p w14:paraId="2B2DBFB6" w14:textId="198F5634" w:rsidR="00846989" w:rsidRPr="00946FC1" w:rsidRDefault="00F50114">
      <w:pPr>
        <w:pStyle w:val="Numberdigit"/>
        <w:numPr>
          <w:ilvl w:val="0"/>
          <w:numId w:val="38"/>
        </w:numPr>
        <w:ind w:left="397" w:hanging="397"/>
      </w:pPr>
      <w:r w:rsidRPr="00946FC1">
        <w:t xml:space="preserve">Where a service provider has submitted an incident report for an incident that did not occur during their service delivery, Operations Support will withdraw the primary incident report with the notes </w:t>
      </w:r>
      <w:r w:rsidRPr="00946FC1">
        <w:rPr>
          <w:i/>
          <w:iCs/>
        </w:rPr>
        <w:t>withdrawn as incident out of scope of service provider</w:t>
      </w:r>
      <w:r w:rsidRPr="00946FC1">
        <w:t>.</w:t>
      </w:r>
    </w:p>
    <w:p w14:paraId="15F1AE49" w14:textId="67C64991" w:rsidR="0037228F" w:rsidRPr="002E356B" w:rsidRDefault="009C40FA" w:rsidP="00922D7F">
      <w:pPr>
        <w:pStyle w:val="Heading3"/>
      </w:pPr>
      <w:r w:rsidRPr="002E356B">
        <w:t xml:space="preserve">Common clients </w:t>
      </w:r>
      <w:r w:rsidR="00D423AF" w:rsidRPr="002E356B">
        <w:t xml:space="preserve">– </w:t>
      </w:r>
      <w:r w:rsidRPr="002E356B">
        <w:t>i</w:t>
      </w:r>
      <w:r w:rsidR="0037228F" w:rsidRPr="002E356B">
        <w:t>mplementation guidance</w:t>
      </w:r>
    </w:p>
    <w:p w14:paraId="303EDF28" w14:textId="589B5C40" w:rsidR="00963740" w:rsidRPr="002E356B" w:rsidRDefault="00EE7CED" w:rsidP="00922D7F">
      <w:pPr>
        <w:pStyle w:val="Heading4"/>
      </w:pPr>
      <w:r w:rsidRPr="002E356B">
        <w:t>Notifying other service providers</w:t>
      </w:r>
    </w:p>
    <w:p w14:paraId="3176FAEC" w14:textId="1C04CCD6" w:rsidR="00EE7CED" w:rsidRPr="002E356B" w:rsidRDefault="002169FB" w:rsidP="00EE7CED">
      <w:pPr>
        <w:pStyle w:val="Body"/>
      </w:pPr>
      <w:r w:rsidRPr="002E356B">
        <w:t xml:space="preserve">When a client </w:t>
      </w:r>
      <w:r w:rsidR="002618FA" w:rsidRPr="002E356B">
        <w:t xml:space="preserve">receives services from multiple service providers, incident information may need to be shared to promote the client’s health, </w:t>
      </w:r>
      <w:r w:rsidR="00683694" w:rsidRPr="002E356B">
        <w:t>safety</w:t>
      </w:r>
      <w:r w:rsidR="002618FA" w:rsidRPr="002E356B">
        <w:t xml:space="preserve"> </w:t>
      </w:r>
      <w:r w:rsidR="007F4EC9" w:rsidRPr="002E356B">
        <w:t>or</w:t>
      </w:r>
      <w:r w:rsidR="002618FA" w:rsidRPr="002E356B">
        <w:t xml:space="preserve"> wellbeing.</w:t>
      </w:r>
    </w:p>
    <w:p w14:paraId="3436047D" w14:textId="163A9AE0" w:rsidR="00E74D1C" w:rsidRPr="002E356B" w:rsidRDefault="00E74D1C" w:rsidP="007409C1">
      <w:pPr>
        <w:pStyle w:val="Body"/>
      </w:pPr>
      <w:r w:rsidRPr="002E356B">
        <w:t xml:space="preserve">When </w:t>
      </w:r>
      <w:r w:rsidR="005D5502" w:rsidRPr="002E356B">
        <w:t xml:space="preserve">deciding </w:t>
      </w:r>
      <w:r w:rsidRPr="002E356B">
        <w:t xml:space="preserve">whether it is appropriate for a client’s information to be shared, service providers should consider their legal obligations and privacy policies, as referred to in </w:t>
      </w:r>
      <w:hyperlink w:anchor="_3.6_Privacy_requirements" w:history="1">
        <w:r w:rsidRPr="007F05B9">
          <w:rPr>
            <w:rStyle w:val="Hyperlink"/>
          </w:rPr>
          <w:t>section</w:t>
        </w:r>
        <w:r w:rsidR="00E83BD8" w:rsidRPr="007F05B9">
          <w:rPr>
            <w:rStyle w:val="Hyperlink"/>
          </w:rPr>
          <w:t xml:space="preserve"> 3</w:t>
        </w:r>
        <w:r w:rsidR="007F05B9" w:rsidRPr="007F05B9">
          <w:rPr>
            <w:rStyle w:val="Hyperlink"/>
          </w:rPr>
          <w:t>.6</w:t>
        </w:r>
      </w:hyperlink>
      <w:r w:rsidRPr="002E356B">
        <w:t xml:space="preserve">. </w:t>
      </w:r>
      <w:r w:rsidR="007F4EC9" w:rsidRPr="002E356B">
        <w:t xml:space="preserve">When a </w:t>
      </w:r>
      <w:r w:rsidR="005D5502" w:rsidRPr="002E356B">
        <w:t xml:space="preserve">decision </w:t>
      </w:r>
      <w:r w:rsidR="007F4EC9" w:rsidRPr="002E356B">
        <w:t xml:space="preserve">is made that information sharing is </w:t>
      </w:r>
      <w:r w:rsidR="005D5502" w:rsidRPr="002E356B">
        <w:t xml:space="preserve">needed </w:t>
      </w:r>
      <w:r w:rsidR="007F4EC9" w:rsidRPr="002E356B">
        <w:t xml:space="preserve">to promote the client’s health, safety or wellbeing, the </w:t>
      </w:r>
      <w:r w:rsidR="00B90024" w:rsidRPr="002E356B">
        <w:t>service provider who is completing the incident report has responsibility for this function.</w:t>
      </w:r>
    </w:p>
    <w:p w14:paraId="634D49E9" w14:textId="4675DB2A" w:rsidR="00B90024" w:rsidRPr="002E356B" w:rsidRDefault="00B90024" w:rsidP="00EE7CED">
      <w:pPr>
        <w:pStyle w:val="Body"/>
      </w:pPr>
      <w:r w:rsidRPr="002E356B">
        <w:t xml:space="preserve">All </w:t>
      </w:r>
      <w:r w:rsidR="00CA4DB8" w:rsidRPr="002E356B">
        <w:t>information sharing activities should be documented on the client’s file by the service provider disclosing the client’s information.</w:t>
      </w:r>
    </w:p>
    <w:p w14:paraId="3EAAB925" w14:textId="67FE1FE3" w:rsidR="00C868B6" w:rsidRDefault="00C868B6" w:rsidP="00EE7CED">
      <w:pPr>
        <w:pStyle w:val="Body"/>
      </w:pPr>
      <w:r w:rsidRPr="002E356B">
        <w:t xml:space="preserve">Service providers must </w:t>
      </w:r>
      <w:r w:rsidR="00A210BF" w:rsidRPr="002E356B">
        <w:t xml:space="preserve">inform the </w:t>
      </w:r>
      <w:r w:rsidR="00D24409" w:rsidRPr="002E356B">
        <w:t>c</w:t>
      </w:r>
      <w:r w:rsidR="00A210BF" w:rsidRPr="002E356B">
        <w:t xml:space="preserve">hild </w:t>
      </w:r>
      <w:r w:rsidR="00D24409" w:rsidRPr="002E356B">
        <w:t>p</w:t>
      </w:r>
      <w:r w:rsidR="00A210BF" w:rsidRPr="002E356B">
        <w:t>rotection/ACAC provider of any incident that has occurred when the client is subject to involvement with these services</w:t>
      </w:r>
      <w:r w:rsidR="00053ED5" w:rsidRPr="002E356B">
        <w:t xml:space="preserve">, in </w:t>
      </w:r>
      <w:r w:rsidR="007A16C3" w:rsidRPr="002E356B">
        <w:t xml:space="preserve">keeping </w:t>
      </w:r>
      <w:r w:rsidR="00053ED5" w:rsidRPr="002E356B">
        <w:t>with legislative and service agreement requirements.</w:t>
      </w:r>
    </w:p>
    <w:p w14:paraId="08653C25" w14:textId="7F32FAFD" w:rsidR="008E4055" w:rsidRDefault="008E4055" w:rsidP="008E4055">
      <w:pPr>
        <w:pStyle w:val="Body"/>
      </w:pPr>
      <w:r w:rsidRPr="00946FC1">
        <w:t>The service provider completing the incident report is responsible for reporting the incident to Victoria Police (where relevant). All service providers should consider their other legal reporting obligations, such as mandatory reporting to Victoria Police.</w:t>
      </w:r>
    </w:p>
    <w:p w14:paraId="0F7F37E9" w14:textId="0A75146B" w:rsidR="004A09B6" w:rsidRPr="002E356B" w:rsidRDefault="004A09B6" w:rsidP="00980A8C">
      <w:pPr>
        <w:pStyle w:val="Heading4"/>
      </w:pPr>
      <w:r w:rsidRPr="002E356B">
        <w:lastRenderedPageBreak/>
        <w:t xml:space="preserve">Child </w:t>
      </w:r>
      <w:r w:rsidR="00527F0C" w:rsidRPr="002E356B">
        <w:t>P</w:t>
      </w:r>
      <w:r w:rsidRPr="002E356B">
        <w:t>rotection case contracting arrangements</w:t>
      </w:r>
    </w:p>
    <w:p w14:paraId="08AB7839" w14:textId="3864A317" w:rsidR="004A09B6" w:rsidRPr="002E356B" w:rsidRDefault="004A09B6" w:rsidP="004A09B6">
      <w:pPr>
        <w:pStyle w:val="Body"/>
      </w:pPr>
      <w:r w:rsidRPr="002E356B">
        <w:t xml:space="preserve">Child </w:t>
      </w:r>
      <w:r w:rsidR="00527F0C" w:rsidRPr="002E356B">
        <w:t>P</w:t>
      </w:r>
      <w:r w:rsidRPr="002E356B">
        <w:t xml:space="preserve">rotection/ACAC clients may be </w:t>
      </w:r>
      <w:r w:rsidR="0040091E" w:rsidRPr="002E356B">
        <w:t>case contracted</w:t>
      </w:r>
      <w:r w:rsidRPr="002E356B">
        <w:t xml:space="preserve"> to a </w:t>
      </w:r>
      <w:r w:rsidR="00D24409" w:rsidRPr="002E356B">
        <w:t>c</w:t>
      </w:r>
      <w:r w:rsidRPr="002E356B">
        <w:t xml:space="preserve">ommunity </w:t>
      </w:r>
      <w:r w:rsidR="00D24409" w:rsidRPr="002E356B">
        <w:t>s</w:t>
      </w:r>
      <w:r w:rsidRPr="002E356B">
        <w:t xml:space="preserve">ervice </w:t>
      </w:r>
      <w:r w:rsidR="00D24409" w:rsidRPr="002E356B">
        <w:t>o</w:t>
      </w:r>
      <w:r w:rsidRPr="002E356B">
        <w:t xml:space="preserve">rganisation </w:t>
      </w:r>
      <w:r w:rsidR="00A23B13" w:rsidRPr="002E356B">
        <w:t>(CSO) or Aboriginal Community Controlled Organisation (ACCO)</w:t>
      </w:r>
      <w:r w:rsidR="0040091E" w:rsidRPr="002E356B">
        <w:t xml:space="preserve"> </w:t>
      </w:r>
      <w:r w:rsidRPr="002E356B">
        <w:t xml:space="preserve">for the day-to-day case management of the client. </w:t>
      </w:r>
      <w:r w:rsidR="008C72E2" w:rsidRPr="002E356B">
        <w:t xml:space="preserve">In </w:t>
      </w:r>
      <w:r w:rsidR="00A92CBC" w:rsidRPr="002E356B">
        <w:t>case</w:t>
      </w:r>
      <w:r w:rsidR="008C72E2" w:rsidRPr="002E356B">
        <w:t>s where the case management of a client is contracted to a CSO</w:t>
      </w:r>
      <w:r w:rsidR="00A23B13" w:rsidRPr="002E356B">
        <w:t xml:space="preserve"> or ACCO</w:t>
      </w:r>
      <w:r w:rsidR="008C72E2" w:rsidRPr="002E356B">
        <w:t xml:space="preserve">, </w:t>
      </w:r>
      <w:r w:rsidR="00E5432B" w:rsidRPr="002E356B">
        <w:t xml:space="preserve">it is </w:t>
      </w:r>
      <w:r w:rsidR="008C72E2" w:rsidRPr="002E356B">
        <w:t>the CSO</w:t>
      </w:r>
      <w:r w:rsidR="00A23B13" w:rsidRPr="002E356B">
        <w:t>/ACCO</w:t>
      </w:r>
      <w:r w:rsidR="00E5432B" w:rsidRPr="002E356B">
        <w:t xml:space="preserve">, not Child Protection, who are </w:t>
      </w:r>
      <w:r w:rsidR="008C72E2" w:rsidRPr="002E356B">
        <w:t xml:space="preserve">responsible for </w:t>
      </w:r>
      <w:r w:rsidR="00E85F38" w:rsidRPr="002E356B">
        <w:t>CIMS requirements</w:t>
      </w:r>
      <w:r w:rsidR="004B3F7C" w:rsidRPr="002E356B">
        <w:t xml:space="preserve">. </w:t>
      </w:r>
      <w:r w:rsidR="0040091E" w:rsidRPr="002E356B">
        <w:t>The CSO</w:t>
      </w:r>
      <w:r w:rsidR="00A23B13" w:rsidRPr="002E356B">
        <w:t>/ACCO</w:t>
      </w:r>
      <w:r w:rsidR="0040091E" w:rsidRPr="002E356B">
        <w:t xml:space="preserve"> must inform the </w:t>
      </w:r>
      <w:r w:rsidR="00D24409" w:rsidRPr="002E356B">
        <w:t>c</w:t>
      </w:r>
      <w:r w:rsidR="0040091E" w:rsidRPr="002E356B">
        <w:t xml:space="preserve">hild </w:t>
      </w:r>
      <w:r w:rsidR="00D24409" w:rsidRPr="002E356B">
        <w:t>p</w:t>
      </w:r>
      <w:r w:rsidR="0040091E" w:rsidRPr="002E356B">
        <w:t>rotection/ACAC practitioner of the incident</w:t>
      </w:r>
      <w:r w:rsidR="00913E93" w:rsidRPr="002E356B">
        <w:t xml:space="preserve"> as soon as is reasonably practicable.</w:t>
      </w:r>
    </w:p>
    <w:p w14:paraId="681C5B53" w14:textId="4BACF649" w:rsidR="00F329B3" w:rsidRPr="002E356B" w:rsidRDefault="00F329B3" w:rsidP="004A09B6">
      <w:pPr>
        <w:pStyle w:val="Body"/>
      </w:pPr>
      <w:r w:rsidRPr="002E356B">
        <w:t xml:space="preserve">In </w:t>
      </w:r>
      <w:r w:rsidR="00A92CBC" w:rsidRPr="002E356B">
        <w:t>case</w:t>
      </w:r>
      <w:r w:rsidRPr="002E356B">
        <w:t xml:space="preserve">s where the case is contracted to a CSO/ACCO, but the client </w:t>
      </w:r>
      <w:r w:rsidR="004B329E" w:rsidRPr="002E356B">
        <w:t xml:space="preserve">lives </w:t>
      </w:r>
      <w:r w:rsidRPr="002E356B">
        <w:t xml:space="preserve">in a placement provided by a second CSO/ACCO, it is the placement provider that </w:t>
      </w:r>
      <w:r w:rsidR="00EA0B53" w:rsidRPr="002E356B">
        <w:t>is responsible for CIMS requirements, unless:</w:t>
      </w:r>
    </w:p>
    <w:p w14:paraId="1E3CFA58" w14:textId="2CF6306F" w:rsidR="00EA0B53" w:rsidRPr="002E356B" w:rsidRDefault="00D24409" w:rsidP="00EA0B53">
      <w:pPr>
        <w:pStyle w:val="Bullet1"/>
      </w:pPr>
      <w:r w:rsidRPr="002E356B">
        <w:t>t</w:t>
      </w:r>
      <w:r w:rsidR="00EA0B53" w:rsidRPr="002E356B">
        <w:t xml:space="preserve">he incident occurs while the client is 1:1 with a </w:t>
      </w:r>
      <w:r w:rsidR="00153867" w:rsidRPr="002E356B">
        <w:t>staff member from the case</w:t>
      </w:r>
      <w:r w:rsidRPr="002E356B">
        <w:t>-</w:t>
      </w:r>
      <w:r w:rsidR="00153867" w:rsidRPr="002E356B">
        <w:t>contracted CSO/ACCO</w:t>
      </w:r>
    </w:p>
    <w:p w14:paraId="2369F8E3" w14:textId="56B18664" w:rsidR="00153867" w:rsidRPr="002E356B" w:rsidRDefault="00D24409" w:rsidP="00EA0B53">
      <w:pPr>
        <w:pStyle w:val="Bullet1"/>
      </w:pPr>
      <w:r w:rsidRPr="002E356B">
        <w:t>t</w:t>
      </w:r>
      <w:r w:rsidR="00153867" w:rsidRPr="002E356B">
        <w:t xml:space="preserve">he incident occurs while the client is 1:1 with the </w:t>
      </w:r>
      <w:r w:rsidR="007B096F" w:rsidRPr="002E356B">
        <w:t>c</w:t>
      </w:r>
      <w:r w:rsidR="00153867" w:rsidRPr="002E356B">
        <w:t xml:space="preserve">hild </w:t>
      </w:r>
      <w:r w:rsidR="007B096F" w:rsidRPr="002E356B">
        <w:t>p</w:t>
      </w:r>
      <w:r w:rsidR="00153867" w:rsidRPr="002E356B">
        <w:t>rotection</w:t>
      </w:r>
      <w:r w:rsidR="00B6218D" w:rsidRPr="002E356B">
        <w:t>/ACAC</w:t>
      </w:r>
      <w:r w:rsidR="00153867" w:rsidRPr="002E356B">
        <w:t xml:space="preserve"> </w:t>
      </w:r>
      <w:r w:rsidR="007B096F" w:rsidRPr="002E356B">
        <w:t>p</w:t>
      </w:r>
      <w:r w:rsidR="00153867" w:rsidRPr="002E356B">
        <w:t>ractitioner</w:t>
      </w:r>
      <w:r w:rsidR="001828A9" w:rsidRPr="002E356B">
        <w:t>.</w:t>
      </w:r>
    </w:p>
    <w:p w14:paraId="344B11E2" w14:textId="3279B743" w:rsidR="00153867" w:rsidRPr="002E356B" w:rsidRDefault="00153867" w:rsidP="00153867">
      <w:pPr>
        <w:pStyle w:val="Bodyafterbullets"/>
      </w:pPr>
      <w:r w:rsidRPr="002E356B">
        <w:t xml:space="preserve">When the placement provider is responsible for CIMS requirements, they must inform the contracted case manager and the </w:t>
      </w:r>
      <w:r w:rsidR="00D24409" w:rsidRPr="002E356B">
        <w:t>c</w:t>
      </w:r>
      <w:r w:rsidRPr="002E356B">
        <w:t xml:space="preserve">hild </w:t>
      </w:r>
      <w:r w:rsidR="00D24409" w:rsidRPr="002E356B">
        <w:t>p</w:t>
      </w:r>
      <w:r w:rsidRPr="002E356B">
        <w:t>rotection/ACAC practitioner of the incident as soon as is reasonably practicable.</w:t>
      </w:r>
    </w:p>
    <w:p w14:paraId="26F289E2" w14:textId="7C08D9F7" w:rsidR="00FF1265" w:rsidRPr="002E356B" w:rsidRDefault="00FF1265" w:rsidP="004A09B6">
      <w:pPr>
        <w:pStyle w:val="Body"/>
      </w:pPr>
      <w:r w:rsidRPr="002E356B">
        <w:t xml:space="preserve">More information on </w:t>
      </w:r>
      <w:r w:rsidR="00D24409" w:rsidRPr="002E356B">
        <w:t>c</w:t>
      </w:r>
      <w:r w:rsidRPr="002E356B">
        <w:t xml:space="preserve">hild </w:t>
      </w:r>
      <w:r w:rsidR="00D24409" w:rsidRPr="002E356B">
        <w:t>p</w:t>
      </w:r>
      <w:r w:rsidRPr="002E356B">
        <w:t xml:space="preserve">rotection case contracting </w:t>
      </w:r>
      <w:r w:rsidR="00D61335" w:rsidRPr="002E356B">
        <w:t>is</w:t>
      </w:r>
      <w:r w:rsidRPr="002E356B">
        <w:t xml:space="preserve"> on the</w:t>
      </w:r>
      <w:r w:rsidR="007248FC" w:rsidRPr="002E356B">
        <w:t xml:space="preserve"> </w:t>
      </w:r>
      <w:hyperlink r:id="rId47" w:history="1">
        <w:r w:rsidR="00D24409" w:rsidRPr="002E356B">
          <w:rPr>
            <w:rStyle w:val="Hyperlink"/>
          </w:rPr>
          <w:t>Child Protection Manual</w:t>
        </w:r>
      </w:hyperlink>
      <w:r w:rsidR="00C268B1" w:rsidRPr="00946FC1">
        <w:rPr>
          <w:rStyle w:val="FootnoteReference"/>
        </w:rPr>
        <w:footnoteReference w:id="29"/>
      </w:r>
      <w:r w:rsidR="00E253C4" w:rsidRPr="00946FC1">
        <w:t>.</w:t>
      </w:r>
    </w:p>
    <w:p w14:paraId="43E72DAC" w14:textId="529093B4" w:rsidR="0012426B" w:rsidRPr="002E356B" w:rsidRDefault="00980A8C" w:rsidP="00980A8C">
      <w:pPr>
        <w:pStyle w:val="Heading4"/>
      </w:pPr>
      <w:r w:rsidRPr="002E356B">
        <w:t>Targeted Care Packages</w:t>
      </w:r>
    </w:p>
    <w:p w14:paraId="0028CEA6" w14:textId="02784628" w:rsidR="001A42DE" w:rsidRPr="002E356B" w:rsidRDefault="008F32B5" w:rsidP="005B18CE">
      <w:pPr>
        <w:pStyle w:val="Body"/>
      </w:pPr>
      <w:r w:rsidRPr="002E356B">
        <w:t xml:space="preserve">Child </w:t>
      </w:r>
      <w:r w:rsidR="009F2218" w:rsidRPr="002E356B">
        <w:t>P</w:t>
      </w:r>
      <w:r w:rsidRPr="002E356B">
        <w:t>rotection</w:t>
      </w:r>
      <w:r w:rsidR="007C5033" w:rsidRPr="002E356B">
        <w:t>/ACAC</w:t>
      </w:r>
      <w:r w:rsidRPr="002E356B">
        <w:t xml:space="preserve"> clients may</w:t>
      </w:r>
      <w:r w:rsidR="00281AEF" w:rsidRPr="002E356B">
        <w:t xml:space="preserve"> </w:t>
      </w:r>
      <w:r w:rsidR="00154A91" w:rsidRPr="002E356B">
        <w:t>be</w:t>
      </w:r>
      <w:r w:rsidRPr="002E356B">
        <w:t xml:space="preserve"> support</w:t>
      </w:r>
      <w:r w:rsidR="00154A91" w:rsidRPr="002E356B">
        <w:t xml:space="preserve">ed by </w:t>
      </w:r>
      <w:r w:rsidRPr="002E356B">
        <w:t>a Targeted Care Package (TC</w:t>
      </w:r>
      <w:r w:rsidR="00C55F9F" w:rsidRPr="002E356B">
        <w:t>P</w:t>
      </w:r>
      <w:r w:rsidRPr="002E356B">
        <w:t>). A TCP is a funding package</w:t>
      </w:r>
      <w:r w:rsidR="00F7507D" w:rsidRPr="002E356B">
        <w:t>,</w:t>
      </w:r>
      <w:r w:rsidR="00DB1438" w:rsidRPr="002E356B">
        <w:t xml:space="preserve"> often</w:t>
      </w:r>
      <w:r w:rsidR="00F7507D" w:rsidRPr="002E356B">
        <w:t xml:space="preserve"> supported by a key worker from a C</w:t>
      </w:r>
      <w:r w:rsidR="000C4993" w:rsidRPr="002E356B">
        <w:t>SO</w:t>
      </w:r>
      <w:r w:rsidR="00CE6A5D" w:rsidRPr="002E356B">
        <w:t>/ACCO</w:t>
      </w:r>
      <w:r w:rsidR="00F7507D" w:rsidRPr="002E356B">
        <w:t xml:space="preserve">. </w:t>
      </w:r>
      <w:r w:rsidR="00137F40" w:rsidRPr="002E356B">
        <w:t xml:space="preserve">The TCP provider is </w:t>
      </w:r>
      <w:r w:rsidR="000F47F9" w:rsidRPr="002E356B">
        <w:t>responsible for CIMS reporting and follow-up actions when the incident occurs during their service delivery.</w:t>
      </w:r>
    </w:p>
    <w:p w14:paraId="678DDB46" w14:textId="6862ED7F" w:rsidR="00E84199" w:rsidRPr="002E356B" w:rsidRDefault="001A42DE" w:rsidP="005B18CE">
      <w:pPr>
        <w:pStyle w:val="Body"/>
      </w:pPr>
      <w:r w:rsidRPr="002E356B">
        <w:t xml:space="preserve">If the TCP provider becomes aware of an incident </w:t>
      </w:r>
      <w:r w:rsidR="00BC7A83" w:rsidRPr="002E356B">
        <w:t xml:space="preserve">that </w:t>
      </w:r>
      <w:r w:rsidRPr="002E356B">
        <w:t xml:space="preserve">occurred outside of their service delivery, </w:t>
      </w:r>
      <w:r w:rsidR="005C79A8" w:rsidRPr="002E356B">
        <w:t xml:space="preserve">the worker must inform </w:t>
      </w:r>
      <w:r w:rsidR="00E84199" w:rsidRPr="002E356B">
        <w:t>the relevant service provider. The service provider may be:</w:t>
      </w:r>
    </w:p>
    <w:p w14:paraId="7C10F693" w14:textId="01D45B9E" w:rsidR="00E84199" w:rsidRPr="002E356B" w:rsidRDefault="00D24409" w:rsidP="00E84199">
      <w:pPr>
        <w:pStyle w:val="Bullet1"/>
      </w:pPr>
      <w:r w:rsidRPr="002E356B">
        <w:t>a c</w:t>
      </w:r>
      <w:r w:rsidR="005C79A8" w:rsidRPr="002E356B">
        <w:t xml:space="preserve">hild </w:t>
      </w:r>
      <w:r w:rsidRPr="002E356B">
        <w:t>p</w:t>
      </w:r>
      <w:r w:rsidR="005C79A8" w:rsidRPr="002E356B">
        <w:t>rotection</w:t>
      </w:r>
      <w:r w:rsidR="007C5033" w:rsidRPr="002E356B">
        <w:t>/ACAC provider</w:t>
      </w:r>
    </w:p>
    <w:p w14:paraId="48F5B91E" w14:textId="4ACB7F89" w:rsidR="00EC76FC" w:rsidRPr="002E356B" w:rsidRDefault="00922DA9" w:rsidP="00E84199">
      <w:pPr>
        <w:pStyle w:val="Bullet1"/>
      </w:pPr>
      <w:r w:rsidRPr="002E356B">
        <w:t>a</w:t>
      </w:r>
      <w:r w:rsidR="00E84199" w:rsidRPr="002E356B">
        <w:t>nother CSO or ACCO.</w:t>
      </w:r>
    </w:p>
    <w:p w14:paraId="3B6D26C6" w14:textId="2C5D6ECD" w:rsidR="005B18CE" w:rsidRPr="002E356B" w:rsidRDefault="00EC76FC" w:rsidP="00D10A0F">
      <w:pPr>
        <w:pStyle w:val="Bodyafterbullets"/>
      </w:pPr>
      <w:r w:rsidRPr="002E356B">
        <w:t xml:space="preserve">The service provider whose service delivery </w:t>
      </w:r>
      <w:r w:rsidR="006707D7" w:rsidRPr="002E356B">
        <w:t>the incident</w:t>
      </w:r>
      <w:r w:rsidRPr="002E356B">
        <w:t xml:space="preserve"> occurred in is responsible for </w:t>
      </w:r>
      <w:r w:rsidR="0015474A" w:rsidRPr="002E356B">
        <w:t>submitting a CIMS incident report and conducting all required follow</w:t>
      </w:r>
      <w:r w:rsidR="00F22CED" w:rsidRPr="002E356B">
        <w:t>-</w:t>
      </w:r>
      <w:r w:rsidR="0015474A" w:rsidRPr="002E356B">
        <w:t xml:space="preserve">up actions. For </w:t>
      </w:r>
      <w:r w:rsidR="00D24409" w:rsidRPr="002E356B">
        <w:t>c</w:t>
      </w:r>
      <w:r w:rsidR="0015474A" w:rsidRPr="002E356B">
        <w:t xml:space="preserve">hild </w:t>
      </w:r>
      <w:r w:rsidR="00D24409" w:rsidRPr="002E356B">
        <w:t>p</w:t>
      </w:r>
      <w:r w:rsidR="0015474A" w:rsidRPr="002E356B">
        <w:t xml:space="preserve">rotection/ACAC providers, they will need to </w:t>
      </w:r>
      <w:r w:rsidR="0078073A" w:rsidRPr="002E356B">
        <w:t xml:space="preserve">work out </w:t>
      </w:r>
      <w:r w:rsidR="0015474A" w:rsidRPr="002E356B">
        <w:t xml:space="preserve">whether the incident is in scope of CIMS, as described in </w:t>
      </w:r>
      <w:hyperlink w:anchor="_1.7_Scope" w:history="1">
        <w:r w:rsidR="00B42F25" w:rsidRPr="007F05B9">
          <w:rPr>
            <w:rStyle w:val="Hyperlink"/>
          </w:rPr>
          <w:t>section</w:t>
        </w:r>
        <w:r w:rsidR="00926642" w:rsidRPr="007F05B9">
          <w:rPr>
            <w:rStyle w:val="Hyperlink"/>
          </w:rPr>
          <w:t xml:space="preserve"> 1.7</w:t>
        </w:r>
      </w:hyperlink>
      <w:r w:rsidR="00B42F25" w:rsidRPr="002E356B">
        <w:t>.</w:t>
      </w:r>
      <w:r w:rsidR="00CE5977" w:rsidRPr="002E356B">
        <w:t xml:space="preserve"> </w:t>
      </w:r>
    </w:p>
    <w:p w14:paraId="2B8D8671" w14:textId="50DCC9DA" w:rsidR="00D0301C" w:rsidRPr="002E356B" w:rsidRDefault="009C40FA" w:rsidP="00F53C3D">
      <w:pPr>
        <w:pStyle w:val="Heading3"/>
      </w:pPr>
      <w:r w:rsidRPr="002E356B">
        <w:t xml:space="preserve">Common clients </w:t>
      </w:r>
      <w:r w:rsidR="00D423AF" w:rsidRPr="002E356B">
        <w:t xml:space="preserve">– </w:t>
      </w:r>
      <w:r w:rsidRPr="002E356B">
        <w:t>r</w:t>
      </w:r>
      <w:r w:rsidR="00F53C3D" w:rsidRPr="002E356B">
        <w:t>oles and responsibilities</w:t>
      </w:r>
    </w:p>
    <w:p w14:paraId="61BD6DEF" w14:textId="7825DA7D" w:rsidR="00ED7216" w:rsidRPr="002E356B" w:rsidRDefault="00ED7216" w:rsidP="00ED7216">
      <w:pPr>
        <w:pStyle w:val="Tablecaption"/>
      </w:pPr>
      <w:r w:rsidRPr="002E356B">
        <w:t>Table 3.4</w:t>
      </w:r>
      <w:r w:rsidR="00543E23" w:rsidRPr="002E356B">
        <w:t>:</w:t>
      </w:r>
      <w:r w:rsidRPr="002E356B">
        <w:t xml:space="preserve"> Roles and responsibilities</w:t>
      </w:r>
      <w:r w:rsidR="00EC3D72" w:rsidRPr="002E356B">
        <w:t xml:space="preserve"> for common clients</w:t>
      </w:r>
    </w:p>
    <w:tbl>
      <w:tblPr>
        <w:tblStyle w:val="ListTable6Colorful"/>
        <w:tblW w:w="9356" w:type="dxa"/>
        <w:tblLook w:val="04A0" w:firstRow="1" w:lastRow="0" w:firstColumn="1" w:lastColumn="0" w:noHBand="0" w:noVBand="1"/>
      </w:tblPr>
      <w:tblGrid>
        <w:gridCol w:w="2188"/>
        <w:gridCol w:w="7168"/>
      </w:tblGrid>
      <w:tr w:rsidR="00D0301C" w:rsidRPr="002E356B" w14:paraId="15D15CE8" w14:textId="77777777" w:rsidTr="00A551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6F6B56AB" w14:textId="7936A68B" w:rsidR="00D0301C" w:rsidRPr="00766763" w:rsidRDefault="009C40FA" w:rsidP="00236F9D">
            <w:pPr>
              <w:pStyle w:val="Tablecolhead"/>
            </w:pPr>
            <w:r w:rsidRPr="002E356B">
              <w:t>Roles</w:t>
            </w:r>
          </w:p>
        </w:tc>
        <w:tc>
          <w:tcPr>
            <w:tcW w:w="7168" w:type="dxa"/>
          </w:tcPr>
          <w:p w14:paraId="03E8D21D" w14:textId="77777777" w:rsidR="00D0301C" w:rsidRPr="002E356B" w:rsidRDefault="00D0301C" w:rsidP="00236F9D">
            <w:pPr>
              <w:pStyle w:val="Tablecolhead"/>
              <w:cnfStyle w:val="100000000000" w:firstRow="1" w:lastRow="0" w:firstColumn="0" w:lastColumn="0" w:oddVBand="0" w:evenVBand="0" w:oddHBand="0" w:evenHBand="0" w:firstRowFirstColumn="0" w:firstRowLastColumn="0" w:lastRowFirstColumn="0" w:lastRowLastColumn="0"/>
              <w:rPr>
                <w:b w:val="0"/>
              </w:rPr>
            </w:pPr>
            <w:r w:rsidRPr="002E356B">
              <w:t>Responsibilities</w:t>
            </w:r>
          </w:p>
        </w:tc>
      </w:tr>
      <w:tr w:rsidR="00D0301C" w:rsidRPr="002E356B" w14:paraId="065C1451" w14:textId="77777777" w:rsidTr="00A551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BE5F6DE" w14:textId="77777777" w:rsidR="00D0301C" w:rsidRPr="00766763" w:rsidRDefault="00D0301C">
            <w:pPr>
              <w:pStyle w:val="Tabletext"/>
              <w:rPr>
                <w:b/>
              </w:rPr>
            </w:pPr>
            <w:r w:rsidRPr="00766763">
              <w:rPr>
                <w:b/>
              </w:rPr>
              <w:t>Client</w:t>
            </w:r>
          </w:p>
        </w:tc>
        <w:tc>
          <w:tcPr>
            <w:tcW w:w="7168" w:type="dxa"/>
          </w:tcPr>
          <w:p w14:paraId="603C5A2B" w14:textId="7F880358" w:rsidR="00D0301C" w:rsidRPr="002E356B" w:rsidRDefault="00BD092B" w:rsidP="00D0301C">
            <w:pPr>
              <w:pStyle w:val="Tablebullet1"/>
              <w:cnfStyle w:val="000000100000" w:firstRow="0" w:lastRow="0" w:firstColumn="0" w:lastColumn="0" w:oddVBand="0" w:evenVBand="0" w:oddHBand="1" w:evenHBand="0" w:firstRowFirstColumn="0" w:firstRowLastColumn="0" w:lastRowFirstColumn="0" w:lastRowLastColumn="0"/>
            </w:pPr>
            <w:r w:rsidRPr="002E356B">
              <w:t>H</w:t>
            </w:r>
            <w:r w:rsidR="00F8506C" w:rsidRPr="002E356B">
              <w:t>ave their views and wishes heard.</w:t>
            </w:r>
          </w:p>
        </w:tc>
      </w:tr>
      <w:tr w:rsidR="00D0301C" w:rsidRPr="002E356B" w14:paraId="322AECC0" w14:textId="77777777" w:rsidTr="00A5518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5842219" w14:textId="77777777" w:rsidR="00D0301C" w:rsidRPr="00766763" w:rsidRDefault="00D0301C">
            <w:pPr>
              <w:pStyle w:val="Tabletext"/>
              <w:rPr>
                <w:b/>
              </w:rPr>
            </w:pPr>
            <w:r w:rsidRPr="00766763">
              <w:rPr>
                <w:b/>
              </w:rPr>
              <w:t>Service provider</w:t>
            </w:r>
          </w:p>
        </w:tc>
        <w:tc>
          <w:tcPr>
            <w:tcW w:w="7168" w:type="dxa"/>
          </w:tcPr>
          <w:p w14:paraId="091CD52E" w14:textId="1866E451" w:rsidR="00D0301C" w:rsidRPr="002E356B" w:rsidRDefault="00BD092B" w:rsidP="00D0301C">
            <w:pPr>
              <w:pStyle w:val="Tablebullet1"/>
              <w:cnfStyle w:val="000000010000" w:firstRow="0" w:lastRow="0" w:firstColumn="0" w:lastColumn="0" w:oddVBand="0" w:evenVBand="0" w:oddHBand="0" w:evenHBand="1" w:firstRowFirstColumn="0" w:firstRowLastColumn="0" w:lastRowFirstColumn="0" w:lastRowLastColumn="0"/>
            </w:pPr>
            <w:r w:rsidRPr="002E356B">
              <w:t>U</w:t>
            </w:r>
            <w:r w:rsidR="00D0301C" w:rsidRPr="002E356B">
              <w:t xml:space="preserve">ndertake all relevant actions listed in </w:t>
            </w:r>
            <w:r w:rsidR="00D24409" w:rsidRPr="002E356B">
              <w:t xml:space="preserve">section </w:t>
            </w:r>
            <w:r w:rsidR="009006B5" w:rsidRPr="002E356B">
              <w:t>3.4.</w:t>
            </w:r>
          </w:p>
        </w:tc>
      </w:tr>
      <w:tr w:rsidR="00D0301C" w:rsidRPr="002E356B" w14:paraId="62C597E0" w14:textId="77777777" w:rsidTr="00A551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3C94D94" w14:textId="3E51B910" w:rsidR="00D0301C" w:rsidRPr="00766763" w:rsidRDefault="00D0301C">
            <w:pPr>
              <w:pStyle w:val="Tabletext"/>
              <w:rPr>
                <w:b/>
              </w:rPr>
            </w:pPr>
            <w:r w:rsidRPr="00766763">
              <w:rPr>
                <w:b/>
              </w:rPr>
              <w:t xml:space="preserve">Operations </w:t>
            </w:r>
            <w:r w:rsidR="00E51F24" w:rsidRPr="00766763">
              <w:rPr>
                <w:b/>
              </w:rPr>
              <w:t>S</w:t>
            </w:r>
            <w:r w:rsidRPr="00766763">
              <w:rPr>
                <w:b/>
              </w:rPr>
              <w:t>upport</w:t>
            </w:r>
          </w:p>
        </w:tc>
        <w:tc>
          <w:tcPr>
            <w:tcW w:w="7168" w:type="dxa"/>
          </w:tcPr>
          <w:p w14:paraId="4CB1F9B6" w14:textId="3E710CA9" w:rsidR="00D0301C" w:rsidRPr="002E356B" w:rsidRDefault="00BD092B" w:rsidP="007933AC">
            <w:pPr>
              <w:pStyle w:val="Tablebullet1"/>
              <w:cnfStyle w:val="000000100000" w:firstRow="0" w:lastRow="0" w:firstColumn="0" w:lastColumn="0" w:oddVBand="0" w:evenVBand="0" w:oddHBand="1" w:evenHBand="0" w:firstRowFirstColumn="0" w:firstRowLastColumn="0" w:lastRowFirstColumn="0" w:lastRowLastColumn="0"/>
            </w:pPr>
            <w:r w:rsidRPr="002E356B">
              <w:t>Provide practice guidance and expert advice</w:t>
            </w:r>
            <w:r w:rsidR="00141CD9" w:rsidRPr="002E356B">
              <w:t>.</w:t>
            </w:r>
            <w:r w:rsidR="006E61FF" w:rsidRPr="002E356B">
              <w:t xml:space="preserve"> </w:t>
            </w:r>
          </w:p>
        </w:tc>
      </w:tr>
      <w:tr w:rsidR="00D0301C" w:rsidRPr="002E356B" w14:paraId="62F7C44B" w14:textId="77777777" w:rsidTr="00A5518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16067A2" w14:textId="77777777" w:rsidR="00D0301C" w:rsidRPr="00766763" w:rsidRDefault="00D0301C">
            <w:pPr>
              <w:pStyle w:val="Tabletext"/>
              <w:rPr>
                <w:b/>
              </w:rPr>
            </w:pPr>
            <w:r w:rsidRPr="00766763">
              <w:rPr>
                <w:b/>
              </w:rPr>
              <w:t>Contract manager</w:t>
            </w:r>
          </w:p>
        </w:tc>
        <w:tc>
          <w:tcPr>
            <w:tcW w:w="7168" w:type="dxa"/>
          </w:tcPr>
          <w:p w14:paraId="7A7483F8" w14:textId="77777777" w:rsidR="00D0301C" w:rsidRPr="002E356B" w:rsidRDefault="00D0301C">
            <w:pPr>
              <w:pStyle w:val="Tabletext"/>
              <w:cnfStyle w:val="000000010000" w:firstRow="0" w:lastRow="0" w:firstColumn="0" w:lastColumn="0" w:oddVBand="0" w:evenVBand="0" w:oddHBand="0" w:evenHBand="1" w:firstRowFirstColumn="0" w:firstRowLastColumn="0" w:lastRowFirstColumn="0" w:lastRowLastColumn="0"/>
            </w:pPr>
            <w:r w:rsidRPr="002E356B">
              <w:t>N/A</w:t>
            </w:r>
          </w:p>
        </w:tc>
      </w:tr>
      <w:tr w:rsidR="00D0301C" w:rsidRPr="002E356B" w14:paraId="27DE5416" w14:textId="77777777" w:rsidTr="00A551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6324D2F" w14:textId="77777777" w:rsidR="00D0301C" w:rsidRPr="00766763" w:rsidRDefault="00D0301C">
            <w:pPr>
              <w:pStyle w:val="Tabletext"/>
              <w:rPr>
                <w:b/>
              </w:rPr>
            </w:pPr>
            <w:r w:rsidRPr="00766763">
              <w:rPr>
                <w:b/>
              </w:rPr>
              <w:t>System steward</w:t>
            </w:r>
          </w:p>
        </w:tc>
        <w:tc>
          <w:tcPr>
            <w:tcW w:w="7168" w:type="dxa"/>
          </w:tcPr>
          <w:p w14:paraId="62C7D90B" w14:textId="77777777" w:rsidR="00D0301C" w:rsidRPr="002E356B" w:rsidRDefault="00D0301C">
            <w:pPr>
              <w:pStyle w:val="Tabletext"/>
              <w:cnfStyle w:val="000000100000" w:firstRow="0" w:lastRow="0" w:firstColumn="0" w:lastColumn="0" w:oddVBand="0" w:evenVBand="0" w:oddHBand="1" w:evenHBand="0" w:firstRowFirstColumn="0" w:firstRowLastColumn="0" w:lastRowFirstColumn="0" w:lastRowLastColumn="0"/>
            </w:pPr>
            <w:r w:rsidRPr="002E356B">
              <w:t>N/A</w:t>
            </w:r>
          </w:p>
        </w:tc>
      </w:tr>
    </w:tbl>
    <w:p w14:paraId="5675003C" w14:textId="7AAF2710" w:rsidR="001E5A22" w:rsidRPr="002E356B" w:rsidRDefault="00341F6A" w:rsidP="00922D7F">
      <w:pPr>
        <w:pStyle w:val="Heading2"/>
      </w:pPr>
      <w:bookmarkStart w:id="100" w:name="_3.5_Reporting_historical"/>
      <w:bookmarkStart w:id="101" w:name="_Ref144989081"/>
      <w:bookmarkStart w:id="102" w:name="_Ref144992974"/>
      <w:bookmarkStart w:id="103" w:name="_Toc237342739"/>
      <w:bookmarkStart w:id="104" w:name="_Toc237879740"/>
      <w:bookmarkEnd w:id="100"/>
      <w:r w:rsidRPr="002E356B">
        <w:lastRenderedPageBreak/>
        <w:t>3.</w:t>
      </w:r>
      <w:r w:rsidR="00D00A44" w:rsidRPr="002E356B">
        <w:t>5</w:t>
      </w:r>
      <w:r w:rsidRPr="002E356B">
        <w:t xml:space="preserve"> </w:t>
      </w:r>
      <w:r w:rsidR="001E5A22" w:rsidRPr="002E356B">
        <w:t xml:space="preserve">Reporting historical </w:t>
      </w:r>
      <w:r w:rsidRPr="002E356B">
        <w:t>incidents</w:t>
      </w:r>
      <w:bookmarkEnd w:id="101"/>
      <w:bookmarkEnd w:id="102"/>
      <w:bookmarkEnd w:id="103"/>
      <w:bookmarkEnd w:id="104"/>
    </w:p>
    <w:p w14:paraId="79CC2B5E" w14:textId="4076DAB0" w:rsidR="00366203" w:rsidRPr="002E356B" w:rsidRDefault="00FA100F" w:rsidP="00366203">
      <w:pPr>
        <w:pStyle w:val="Body"/>
      </w:pPr>
      <w:r w:rsidRPr="002E356B">
        <w:t>During service delivery, a client may disclose</w:t>
      </w:r>
      <w:r w:rsidR="00E62334" w:rsidRPr="002E356B">
        <w:t xml:space="preserve"> an incident </w:t>
      </w:r>
      <w:r w:rsidR="00BC7A83" w:rsidRPr="002E356B">
        <w:t xml:space="preserve">that </w:t>
      </w:r>
      <w:r w:rsidR="00E62334" w:rsidRPr="002E356B">
        <w:t xml:space="preserve">occurred in </w:t>
      </w:r>
      <w:r w:rsidRPr="002E356B">
        <w:t xml:space="preserve">this </w:t>
      </w:r>
      <w:r w:rsidR="00E62334" w:rsidRPr="002E356B">
        <w:t>past.</w:t>
      </w:r>
      <w:r w:rsidRPr="002E356B">
        <w:t xml:space="preserve"> </w:t>
      </w:r>
      <w:r w:rsidR="00E62334" w:rsidRPr="002E356B">
        <w:t xml:space="preserve">This section </w:t>
      </w:r>
      <w:r w:rsidRPr="002E356B">
        <w:t>sets out the minimum requirements for reporting a historical incident.</w:t>
      </w:r>
    </w:p>
    <w:p w14:paraId="4EF3325B" w14:textId="072C425A" w:rsidR="00983122" w:rsidRPr="002E356B" w:rsidRDefault="009C40FA" w:rsidP="00922D7F">
      <w:pPr>
        <w:pStyle w:val="Heading3"/>
      </w:pPr>
      <w:r w:rsidRPr="002E356B">
        <w:t xml:space="preserve">Reporting historical incidents </w:t>
      </w:r>
      <w:r w:rsidR="00D423AF" w:rsidRPr="002E356B">
        <w:t xml:space="preserve">– </w:t>
      </w:r>
      <w:r w:rsidRPr="002E356B">
        <w:t>p</w:t>
      </w:r>
      <w:r w:rsidR="00983122" w:rsidRPr="002E356B">
        <w:t>olicy</w:t>
      </w:r>
    </w:p>
    <w:p w14:paraId="0F9C9355" w14:textId="7260837F" w:rsidR="00E9788A" w:rsidRPr="002E356B" w:rsidRDefault="00E9788A">
      <w:pPr>
        <w:pStyle w:val="Numberdigit"/>
        <w:numPr>
          <w:ilvl w:val="0"/>
          <w:numId w:val="31"/>
        </w:numPr>
        <w:rPr>
          <w:rFonts w:eastAsia="Arial" w:cs="Arial"/>
          <w:szCs w:val="21"/>
        </w:rPr>
      </w:pPr>
      <w:r w:rsidRPr="002E356B">
        <w:t xml:space="preserve">A historical incident is an incident </w:t>
      </w:r>
      <w:r w:rsidR="00BC7A83" w:rsidRPr="002E356B">
        <w:t xml:space="preserve">that </w:t>
      </w:r>
      <w:r w:rsidRPr="002E356B">
        <w:t>occurred during a previous service period. The client may have been a service user of a different service provider or service stream</w:t>
      </w:r>
      <w:r w:rsidR="00D0301C" w:rsidRPr="002E356B">
        <w:t>.</w:t>
      </w:r>
    </w:p>
    <w:p w14:paraId="72E1C9C2" w14:textId="6A7AB3B3" w:rsidR="00E9788A" w:rsidRPr="002E356B" w:rsidRDefault="00E9788A">
      <w:pPr>
        <w:pStyle w:val="Numberdigit"/>
        <w:numPr>
          <w:ilvl w:val="0"/>
          <w:numId w:val="31"/>
        </w:numPr>
      </w:pPr>
      <w:r w:rsidRPr="002E356B">
        <w:t>If the disclosure is made by an adult, a historical incident is reported in CIMS if the incident</w:t>
      </w:r>
      <w:r w:rsidR="00D2568E" w:rsidRPr="002E356B">
        <w:t>:</w:t>
      </w:r>
    </w:p>
    <w:p w14:paraId="5B061009" w14:textId="7A8A17DF" w:rsidR="00E9788A" w:rsidRPr="002E356B" w:rsidRDefault="00922DA9" w:rsidP="008F0302">
      <w:pPr>
        <w:pStyle w:val="Bulletafternumbers1"/>
      </w:pPr>
      <w:r w:rsidRPr="002E356B">
        <w:t>o</w:t>
      </w:r>
      <w:r w:rsidR="00E9788A" w:rsidRPr="002E356B">
        <w:t>ccurred</w:t>
      </w:r>
      <w:r w:rsidR="00D070AB" w:rsidRPr="002E356B">
        <w:t xml:space="preserve"> on or</w:t>
      </w:r>
      <w:r w:rsidR="00E9788A" w:rsidRPr="002E356B">
        <w:t xml:space="preserve"> </w:t>
      </w:r>
      <w:r w:rsidR="00395762" w:rsidRPr="002E356B">
        <w:t>after</w:t>
      </w:r>
      <w:r w:rsidRPr="002E356B">
        <w:t xml:space="preserve"> 1</w:t>
      </w:r>
      <w:r w:rsidR="00395762" w:rsidRPr="002E356B">
        <w:t xml:space="preserve"> January 2018</w:t>
      </w:r>
      <w:r w:rsidR="001F625B" w:rsidRPr="002E356B">
        <w:t>; and</w:t>
      </w:r>
    </w:p>
    <w:p w14:paraId="12A20D27" w14:textId="12613D4F" w:rsidR="00E9788A" w:rsidRPr="002E356B" w:rsidRDefault="00E9788A" w:rsidP="008F0302">
      <w:pPr>
        <w:pStyle w:val="Bulletafternumbers1"/>
      </w:pPr>
      <w:r w:rsidRPr="002E356B">
        <w:t>occurred during a previous service period</w:t>
      </w:r>
      <w:r w:rsidR="001F625B" w:rsidRPr="002E356B">
        <w:t>; and</w:t>
      </w:r>
    </w:p>
    <w:p w14:paraId="6DDF4983" w14:textId="614385EE" w:rsidR="00E9788A" w:rsidRPr="002E356B" w:rsidRDefault="00410E5E" w:rsidP="008F0302">
      <w:pPr>
        <w:pStyle w:val="Bulletafternumbers1"/>
      </w:pPr>
      <w:r w:rsidRPr="002E356B">
        <w:t xml:space="preserve">involves a staff member as </w:t>
      </w:r>
      <w:r w:rsidR="00E9788A" w:rsidRPr="002E356B">
        <w:t>the subject of allegation</w:t>
      </w:r>
      <w:r w:rsidR="00FE2844" w:rsidRPr="002E356B">
        <w:t>.</w:t>
      </w:r>
    </w:p>
    <w:p w14:paraId="684A848F" w14:textId="504D3327" w:rsidR="00372BD6" w:rsidRPr="002E356B" w:rsidRDefault="005438BA">
      <w:pPr>
        <w:pStyle w:val="Numberdigit"/>
        <w:numPr>
          <w:ilvl w:val="0"/>
          <w:numId w:val="31"/>
        </w:numPr>
      </w:pPr>
      <w:r w:rsidRPr="002E356B">
        <w:t xml:space="preserve">If the disclosure is made by a child or young person under the age of 18, </w:t>
      </w:r>
      <w:r w:rsidR="00BD3BB7" w:rsidRPr="002E356B">
        <w:t>a</w:t>
      </w:r>
      <w:r w:rsidR="00936ECD" w:rsidRPr="002E356B">
        <w:t>n incident is considered a historical incident if any of the following criteria are met:</w:t>
      </w:r>
    </w:p>
    <w:p w14:paraId="47FEA28E" w14:textId="26A381AC" w:rsidR="001B2FAA" w:rsidRPr="002E356B" w:rsidRDefault="00DE43C6" w:rsidP="008F0302">
      <w:pPr>
        <w:pStyle w:val="Bulletafternumbers1"/>
      </w:pPr>
      <w:r w:rsidRPr="002E356B">
        <w:t>t</w:t>
      </w:r>
      <w:r w:rsidR="001B2FAA" w:rsidRPr="002E356B">
        <w:t>he child is no longer a client of the service provider in relation to which the incident occurred</w:t>
      </w:r>
      <w:r w:rsidR="00BC7A83" w:rsidRPr="002E356B">
        <w:t>,</w:t>
      </w:r>
      <w:r w:rsidR="00B83392" w:rsidRPr="002E356B">
        <w:t xml:space="preserve"> or</w:t>
      </w:r>
    </w:p>
    <w:p w14:paraId="033BDB1F" w14:textId="69B27D9F" w:rsidR="001B2FAA" w:rsidRPr="002E356B" w:rsidRDefault="00DE43C6" w:rsidP="008F0302">
      <w:pPr>
        <w:pStyle w:val="Bulletafternumbers1"/>
      </w:pPr>
      <w:r w:rsidRPr="002E356B">
        <w:t>t</w:t>
      </w:r>
      <w:r w:rsidR="001B2FAA" w:rsidRPr="002E356B">
        <w:t xml:space="preserve">he </w:t>
      </w:r>
      <w:r w:rsidR="00054A0D" w:rsidRPr="002E356B">
        <w:t>s</w:t>
      </w:r>
      <w:r w:rsidR="00A37653" w:rsidRPr="002E356B">
        <w:t>ubject of allegation</w:t>
      </w:r>
      <w:r w:rsidR="001B2FAA" w:rsidRPr="002E356B">
        <w:t xml:space="preserve"> is no longer</w:t>
      </w:r>
      <w:r w:rsidR="00B657C5" w:rsidRPr="002E356B">
        <w:t xml:space="preserve"> employed or</w:t>
      </w:r>
      <w:r w:rsidR="00A37653" w:rsidRPr="002E356B">
        <w:t xml:space="preserve"> engaged with</w:t>
      </w:r>
      <w:r w:rsidR="001B2FAA" w:rsidRPr="002E356B">
        <w:t xml:space="preserve"> the service provider in relation to which the incident occurred</w:t>
      </w:r>
      <w:r w:rsidR="002C5E74" w:rsidRPr="002E356B">
        <w:t>.</w:t>
      </w:r>
    </w:p>
    <w:p w14:paraId="71C78AB8" w14:textId="3A050AAF" w:rsidR="007332C6" w:rsidRPr="002E356B" w:rsidRDefault="00E62334">
      <w:pPr>
        <w:pStyle w:val="Numberdigit"/>
        <w:numPr>
          <w:ilvl w:val="0"/>
          <w:numId w:val="31"/>
        </w:numPr>
      </w:pPr>
      <w:r w:rsidRPr="002E356B">
        <w:t>If the incident occurred during the current service period, the incident is not considered to be historical</w:t>
      </w:r>
      <w:r w:rsidR="003333A4" w:rsidRPr="002E356B">
        <w:t xml:space="preserve"> and is reported </w:t>
      </w:r>
      <w:r w:rsidR="00A17A22" w:rsidRPr="002E356B">
        <w:t xml:space="preserve">as per </w:t>
      </w:r>
      <w:hyperlink w:anchor="_3.3_Reporting_an" w:history="1">
        <w:r w:rsidR="00A17A22" w:rsidRPr="007F05B9">
          <w:rPr>
            <w:rStyle w:val="Hyperlink"/>
          </w:rPr>
          <w:t xml:space="preserve">section </w:t>
        </w:r>
        <w:r w:rsidR="008F09B1" w:rsidRPr="007F05B9">
          <w:rPr>
            <w:rStyle w:val="Hyperlink"/>
          </w:rPr>
          <w:t>3.3</w:t>
        </w:r>
      </w:hyperlink>
      <w:r w:rsidR="00A17A22" w:rsidRPr="002E356B">
        <w:t>.</w:t>
      </w:r>
    </w:p>
    <w:p w14:paraId="0FEBF21A" w14:textId="505F4F17" w:rsidR="00053ED5" w:rsidRPr="002E356B" w:rsidRDefault="009B4124">
      <w:pPr>
        <w:pStyle w:val="Numberdigit"/>
        <w:numPr>
          <w:ilvl w:val="0"/>
          <w:numId w:val="31"/>
        </w:numPr>
      </w:pPr>
      <w:r w:rsidRPr="002E356B">
        <w:t xml:space="preserve">If the incident occurred while a child or young person </w:t>
      </w:r>
      <w:r w:rsidR="00E020A1" w:rsidRPr="002E356B">
        <w:t>was</w:t>
      </w:r>
      <w:r w:rsidRPr="002E356B">
        <w:t xml:space="preserve"> in the care of their parents, the incident is not within scope of CIMS. </w:t>
      </w:r>
      <w:r w:rsidR="00053ED5" w:rsidRPr="002E356B">
        <w:t>The service provider should</w:t>
      </w:r>
      <w:r w:rsidR="00376EC9" w:rsidRPr="002E356B">
        <w:t xml:space="preserve"> r</w:t>
      </w:r>
      <w:r w:rsidR="00053ED5" w:rsidRPr="002E356B">
        <w:t xml:space="preserve">eport the incident to Child Protection if the child was subject to child protection involvement at the time of the incident; or is currently involved with </w:t>
      </w:r>
      <w:r w:rsidR="00376EC9" w:rsidRPr="002E356B">
        <w:t>C</w:t>
      </w:r>
      <w:r w:rsidR="00053ED5" w:rsidRPr="002E356B">
        <w:t xml:space="preserve">hild </w:t>
      </w:r>
      <w:r w:rsidR="00376EC9" w:rsidRPr="002E356B">
        <w:t>P</w:t>
      </w:r>
      <w:r w:rsidR="00053ED5" w:rsidRPr="002E356B">
        <w:t>rotection.</w:t>
      </w:r>
    </w:p>
    <w:p w14:paraId="259FE6DC" w14:textId="2A8CC426" w:rsidR="00E9788A" w:rsidRPr="002E356B" w:rsidRDefault="00C64F94" w:rsidP="00E9788A">
      <w:pPr>
        <w:pStyle w:val="Heading4"/>
      </w:pPr>
      <w:r w:rsidRPr="002E356B">
        <w:t>H</w:t>
      </w:r>
      <w:r w:rsidR="00E9788A" w:rsidRPr="002E356B">
        <w:t xml:space="preserve">istorical incident </w:t>
      </w:r>
      <w:r w:rsidRPr="002E356B">
        <w:t>reporting process</w:t>
      </w:r>
    </w:p>
    <w:p w14:paraId="0684F42F" w14:textId="38511BC4" w:rsidR="004B6EC4" w:rsidRPr="002E356B" w:rsidRDefault="007A007F">
      <w:pPr>
        <w:pStyle w:val="Numberdigit"/>
        <w:numPr>
          <w:ilvl w:val="0"/>
          <w:numId w:val="40"/>
        </w:numPr>
      </w:pPr>
      <w:r w:rsidRPr="002E356B">
        <w:t>The service provider to whom the disclosure is made submits the incident report with all available information</w:t>
      </w:r>
      <w:r w:rsidR="009843DE" w:rsidRPr="002E356B">
        <w:t>.</w:t>
      </w:r>
    </w:p>
    <w:p w14:paraId="6ACF03B2" w14:textId="36EBFCED" w:rsidR="007A007F" w:rsidRPr="002E356B" w:rsidRDefault="009E1D43">
      <w:pPr>
        <w:pStyle w:val="Numberdigit"/>
        <w:numPr>
          <w:ilvl w:val="0"/>
          <w:numId w:val="40"/>
        </w:numPr>
      </w:pPr>
      <w:r w:rsidRPr="002E356B">
        <w:t>O</w:t>
      </w:r>
      <w:r w:rsidR="6361946D" w:rsidRPr="002E356B">
        <w:t xml:space="preserve">perations </w:t>
      </w:r>
      <w:r w:rsidRPr="002E356B">
        <w:t>S</w:t>
      </w:r>
      <w:r w:rsidR="6361946D" w:rsidRPr="002E356B">
        <w:t>upport</w:t>
      </w:r>
      <w:r w:rsidR="00285EBC" w:rsidRPr="002E356B">
        <w:t xml:space="preserve"> </w:t>
      </w:r>
      <w:r w:rsidR="007A007F" w:rsidRPr="002E356B">
        <w:t>review</w:t>
      </w:r>
      <w:r w:rsidR="00285EBC" w:rsidRPr="002E356B">
        <w:t>s</w:t>
      </w:r>
      <w:r w:rsidR="007A007F" w:rsidRPr="002E356B">
        <w:t xml:space="preserve"> the incident report and contact</w:t>
      </w:r>
      <w:r w:rsidR="001C3E53" w:rsidRPr="002E356B">
        <w:t>s</w:t>
      </w:r>
      <w:r w:rsidR="007A007F" w:rsidRPr="002E356B">
        <w:t xml:space="preserve"> the previous service provider</w:t>
      </w:r>
      <w:r w:rsidR="00BD46D0" w:rsidRPr="002E356B">
        <w:t>.</w:t>
      </w:r>
    </w:p>
    <w:p w14:paraId="548B31F2" w14:textId="1652D436" w:rsidR="00BD46D0" w:rsidRPr="002E356B" w:rsidRDefault="00BD46D0">
      <w:pPr>
        <w:pStyle w:val="Numberdigit"/>
        <w:numPr>
          <w:ilvl w:val="0"/>
          <w:numId w:val="40"/>
        </w:numPr>
      </w:pPr>
      <w:r w:rsidRPr="002E356B">
        <w:t xml:space="preserve">The previous service provider to whom the disclosure relates to submits </w:t>
      </w:r>
      <w:r w:rsidR="00E349B5" w:rsidRPr="002E356B">
        <w:t>an incident report</w:t>
      </w:r>
      <w:r w:rsidR="00EF73F5" w:rsidRPr="002E356B">
        <w:t xml:space="preserve"> and is responsible for all follow</w:t>
      </w:r>
      <w:r w:rsidR="009843DE" w:rsidRPr="002E356B">
        <w:t>-</w:t>
      </w:r>
      <w:r w:rsidR="00EF73F5" w:rsidRPr="002E356B">
        <w:t>up tasks, including the incident investigation.</w:t>
      </w:r>
    </w:p>
    <w:p w14:paraId="2C68D4E8" w14:textId="0F8203AE" w:rsidR="007A007F" w:rsidRPr="002E356B" w:rsidRDefault="009E1D43">
      <w:pPr>
        <w:pStyle w:val="Numberdigit"/>
        <w:numPr>
          <w:ilvl w:val="0"/>
          <w:numId w:val="40"/>
        </w:numPr>
      </w:pPr>
      <w:r w:rsidRPr="002E356B">
        <w:t>O</w:t>
      </w:r>
      <w:r w:rsidR="645109DC" w:rsidRPr="002E356B">
        <w:t xml:space="preserve">perations </w:t>
      </w:r>
      <w:r w:rsidRPr="002E356B">
        <w:t>S</w:t>
      </w:r>
      <w:r w:rsidR="645109DC" w:rsidRPr="002E356B">
        <w:t>upport</w:t>
      </w:r>
      <w:r w:rsidR="00F720C5" w:rsidRPr="002E356B">
        <w:t xml:space="preserve"> withdraw</w:t>
      </w:r>
      <w:r w:rsidR="00285EBC" w:rsidRPr="002E356B">
        <w:t>s</w:t>
      </w:r>
      <w:r w:rsidR="00F720C5" w:rsidRPr="002E356B">
        <w:t xml:space="preserve"> the incident report submitted by the service provider who received the disclosure with the notes </w:t>
      </w:r>
      <w:r w:rsidR="00F720C5" w:rsidRPr="00706757">
        <w:rPr>
          <w:i/>
          <w:iCs/>
        </w:rPr>
        <w:t>withdrawn as incident is out of scope of service provider</w:t>
      </w:r>
      <w:r w:rsidR="00F720C5" w:rsidRPr="00AB46A4">
        <w:t>.</w:t>
      </w:r>
    </w:p>
    <w:p w14:paraId="33B5D9A0" w14:textId="69F0F9A1" w:rsidR="004B6EC4" w:rsidRPr="002E356B" w:rsidRDefault="00060A9D">
      <w:pPr>
        <w:pStyle w:val="Numberdigit"/>
        <w:numPr>
          <w:ilvl w:val="0"/>
          <w:numId w:val="40"/>
        </w:numPr>
      </w:pPr>
      <w:r w:rsidRPr="002E356B">
        <w:t xml:space="preserve">In </w:t>
      </w:r>
      <w:r w:rsidR="00A92CBC" w:rsidRPr="002E356B">
        <w:t>case</w:t>
      </w:r>
      <w:r w:rsidRPr="002E356B">
        <w:t>s where the previous service provider is not known</w:t>
      </w:r>
      <w:r w:rsidR="001A63F7" w:rsidRPr="002E356B">
        <w:t>, the following actions must be undertaken</w:t>
      </w:r>
      <w:r w:rsidR="00D8368B" w:rsidRPr="002E356B">
        <w:t>:</w:t>
      </w:r>
    </w:p>
    <w:p w14:paraId="7496F54C" w14:textId="27144567" w:rsidR="00060A9D" w:rsidRPr="002E356B" w:rsidRDefault="009E1D43" w:rsidP="00824F32">
      <w:pPr>
        <w:pStyle w:val="Bulletafternumbers1"/>
        <w:spacing w:after="100"/>
        <w:ind w:left="748" w:hanging="357"/>
      </w:pPr>
      <w:r w:rsidRPr="002E356B">
        <w:t>O</w:t>
      </w:r>
      <w:r w:rsidR="2FF93CB0" w:rsidRPr="002E356B">
        <w:t xml:space="preserve">perations </w:t>
      </w:r>
      <w:r w:rsidRPr="002E356B">
        <w:t>S</w:t>
      </w:r>
      <w:r w:rsidR="2FF93CB0" w:rsidRPr="002E356B">
        <w:t>upport</w:t>
      </w:r>
      <w:r w:rsidR="00285EBC" w:rsidRPr="002E356B">
        <w:t xml:space="preserve"> </w:t>
      </w:r>
      <w:r w:rsidR="00060A9D" w:rsidRPr="002E356B">
        <w:t>review</w:t>
      </w:r>
      <w:r w:rsidR="00285EBC" w:rsidRPr="002E356B">
        <w:t>s</w:t>
      </w:r>
      <w:r w:rsidR="00060A9D" w:rsidRPr="002E356B">
        <w:t xml:space="preserve"> all available information to </w:t>
      </w:r>
      <w:r w:rsidR="0078073A" w:rsidRPr="002E356B">
        <w:t xml:space="preserve">work out </w:t>
      </w:r>
      <w:r w:rsidR="00060A9D" w:rsidRPr="002E356B">
        <w:t>which service provider the incident relates to</w:t>
      </w:r>
      <w:r w:rsidR="00FB1D77" w:rsidRPr="002E356B">
        <w:t xml:space="preserve">. This may </w:t>
      </w:r>
      <w:r w:rsidR="00876617" w:rsidRPr="002E356B">
        <w:t xml:space="preserve">mean </w:t>
      </w:r>
      <w:r w:rsidR="00FB1D77" w:rsidRPr="002E356B">
        <w:t>liaising with the Office of Professional Practice or operational areas to gather relevant information.</w:t>
      </w:r>
    </w:p>
    <w:p w14:paraId="06F0ED05" w14:textId="4FB75829" w:rsidR="00060A9D" w:rsidRPr="002E356B" w:rsidRDefault="001B62FE" w:rsidP="00824F32">
      <w:pPr>
        <w:pStyle w:val="Bulletafternumbers1"/>
        <w:spacing w:after="100"/>
        <w:ind w:left="748" w:hanging="357"/>
      </w:pPr>
      <w:r w:rsidRPr="002E356B">
        <w:t>W</w:t>
      </w:r>
      <w:r w:rsidR="00060A9D" w:rsidRPr="002E356B">
        <w:t xml:space="preserve">here the previous service provider </w:t>
      </w:r>
      <w:r w:rsidR="001C5DE0" w:rsidRPr="002E356B">
        <w:t>cannot</w:t>
      </w:r>
      <w:r w:rsidR="00060A9D" w:rsidRPr="002E356B">
        <w:t xml:space="preserve"> be identified, or is not </w:t>
      </w:r>
      <w:r w:rsidR="005F2546" w:rsidRPr="002E356B">
        <w:t xml:space="preserve">in scope of CIMS reporting, </w:t>
      </w:r>
      <w:r w:rsidR="009E1D43" w:rsidRPr="002E356B">
        <w:t>O</w:t>
      </w:r>
      <w:r w:rsidR="48ADE771" w:rsidRPr="002E356B">
        <w:t xml:space="preserve">perations </w:t>
      </w:r>
      <w:r w:rsidR="009E1D43" w:rsidRPr="002E356B">
        <w:t>S</w:t>
      </w:r>
      <w:r w:rsidR="48ADE771" w:rsidRPr="002E356B">
        <w:t>upport</w:t>
      </w:r>
      <w:r w:rsidR="00285EBC" w:rsidRPr="002E356B">
        <w:t xml:space="preserve"> </w:t>
      </w:r>
      <w:r w:rsidR="005F2546" w:rsidRPr="002E356B">
        <w:t>withdraw</w:t>
      </w:r>
      <w:r w:rsidR="00285EBC" w:rsidRPr="002E356B">
        <w:t>s</w:t>
      </w:r>
      <w:r w:rsidR="005F2546" w:rsidRPr="002E356B">
        <w:t xml:space="preserve"> the incident report</w:t>
      </w:r>
      <w:r w:rsidR="002D328E" w:rsidRPr="002E356B">
        <w:t xml:space="preserve">. Notes must be put in the withdrawal reason </w:t>
      </w:r>
      <w:r w:rsidRPr="002E356B">
        <w:t>to explain why no incident report is being submitted for this incident</w:t>
      </w:r>
      <w:r w:rsidR="00886A49" w:rsidRPr="002E356B">
        <w:t>.</w:t>
      </w:r>
    </w:p>
    <w:p w14:paraId="3EAC7928" w14:textId="28A92E3A" w:rsidR="001B62FE" w:rsidRPr="0096605F" w:rsidRDefault="001B62FE" w:rsidP="00824F32">
      <w:pPr>
        <w:pStyle w:val="Bulletafternumbers1"/>
        <w:spacing w:after="100"/>
        <w:ind w:left="748" w:hanging="357"/>
        <w:rPr>
          <w:rStyle w:val="BodyChar"/>
        </w:rPr>
      </w:pPr>
      <w:r w:rsidRPr="002E356B">
        <w:t xml:space="preserve">The service provider who submitted the incident report </w:t>
      </w:r>
      <w:r w:rsidR="004607CC" w:rsidRPr="002E356B">
        <w:t xml:space="preserve">informs the client of the outcome. The client must be provided information on support services or </w:t>
      </w:r>
      <w:r w:rsidR="00984D09" w:rsidRPr="002E356B">
        <w:t xml:space="preserve">other </w:t>
      </w:r>
      <w:r w:rsidR="004607CC" w:rsidRPr="002E356B">
        <w:t>options available to them.</w:t>
      </w:r>
    </w:p>
    <w:p w14:paraId="031BF23E" w14:textId="71D74D3F" w:rsidR="00C1631B" w:rsidRPr="002E356B" w:rsidRDefault="00C1631B" w:rsidP="00D46F38">
      <w:pPr>
        <w:pStyle w:val="Bodyafterbullets"/>
        <w:sectPr w:rsidR="00C1631B" w:rsidRPr="002E356B" w:rsidSect="00682917">
          <w:pgSz w:w="11906" w:h="16838" w:code="9"/>
          <w:pgMar w:top="1418" w:right="1304" w:bottom="851" w:left="1304" w:header="680" w:footer="567" w:gutter="0"/>
          <w:cols w:space="340"/>
          <w:docGrid w:linePitch="360"/>
        </w:sectPr>
      </w:pPr>
    </w:p>
    <w:p w14:paraId="2046C4BD" w14:textId="1BBE8275" w:rsidR="003E64B1" w:rsidRDefault="003E64B1" w:rsidP="0096605F">
      <w:pPr>
        <w:pStyle w:val="Bodyafterbullets"/>
      </w:pPr>
      <w:r w:rsidRPr="002E356B">
        <w:lastRenderedPageBreak/>
        <w:t>Figure 3.4 shows the process for reporting a historical incident</w:t>
      </w:r>
    </w:p>
    <w:p w14:paraId="75E40907" w14:textId="77777777" w:rsidR="00773F8B" w:rsidRPr="002E356B" w:rsidRDefault="00773F8B" w:rsidP="00D46F38">
      <w:pPr>
        <w:pStyle w:val="Figurecaption"/>
      </w:pPr>
      <w:r w:rsidRPr="002E356B">
        <w:t>Figure 3.4: Historical incident reporting process flowchart</w:t>
      </w:r>
    </w:p>
    <w:p w14:paraId="444262EC" w14:textId="73003E33" w:rsidR="00773F8B" w:rsidRPr="002E356B" w:rsidRDefault="00773F8B" w:rsidP="00D46F38">
      <w:pPr>
        <w:pStyle w:val="Body"/>
      </w:pPr>
      <w:r w:rsidRPr="002E356B">
        <w:rPr>
          <w:noProof/>
        </w:rPr>
        <w:drawing>
          <wp:inline distT="0" distB="0" distL="0" distR="0" wp14:anchorId="2357C531" wp14:editId="10E5975A">
            <wp:extent cx="7912800" cy="5304417"/>
            <wp:effectExtent l="0" t="0" r="0" b="0"/>
            <wp:docPr id="2010352928" name="Picture 1" descr="Figure displays the policy requirements as detailed in section 3.5 – Reporting a historical inc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352928" name="Picture 1" descr="Figure displays the policy requirements as detailed in section 3.5 – Reporting a historical incident."/>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7917083" cy="5307288"/>
                    </a:xfrm>
                    <a:prstGeom prst="rect">
                      <a:avLst/>
                    </a:prstGeom>
                    <a:noFill/>
                    <a:ln>
                      <a:noFill/>
                    </a:ln>
                  </pic:spPr>
                </pic:pic>
              </a:graphicData>
            </a:graphic>
          </wp:inline>
        </w:drawing>
      </w:r>
    </w:p>
    <w:p w14:paraId="6228DCE8" w14:textId="77777777" w:rsidR="00C1631B" w:rsidRPr="002E356B" w:rsidRDefault="00C1631B" w:rsidP="0096605F">
      <w:pPr>
        <w:pStyle w:val="Body"/>
        <w:sectPr w:rsidR="00C1631B" w:rsidRPr="002E356B" w:rsidSect="00C1631B">
          <w:pgSz w:w="16838" w:h="11906" w:orient="landscape" w:code="9"/>
          <w:pgMar w:top="1304" w:right="851" w:bottom="1304" w:left="1418" w:header="680" w:footer="567" w:gutter="0"/>
          <w:cols w:space="340"/>
          <w:docGrid w:linePitch="360"/>
        </w:sectPr>
      </w:pPr>
    </w:p>
    <w:p w14:paraId="2BDA7B89" w14:textId="4FE8F12D" w:rsidR="00665942" w:rsidRPr="002E356B" w:rsidRDefault="009C40FA" w:rsidP="00922D7F">
      <w:pPr>
        <w:pStyle w:val="Heading3"/>
      </w:pPr>
      <w:r w:rsidRPr="002E356B">
        <w:lastRenderedPageBreak/>
        <w:t xml:space="preserve">Reporting historical incidents </w:t>
      </w:r>
      <w:r w:rsidR="00D423AF" w:rsidRPr="002E356B">
        <w:t xml:space="preserve">– </w:t>
      </w:r>
      <w:r w:rsidRPr="002E356B">
        <w:t>i</w:t>
      </w:r>
      <w:r w:rsidR="00665942" w:rsidRPr="002E356B">
        <w:t>mplementation guidance</w:t>
      </w:r>
    </w:p>
    <w:p w14:paraId="0E0C2BDE" w14:textId="7D5F35D1" w:rsidR="00DD4591" w:rsidRPr="002E356B" w:rsidRDefault="00135033" w:rsidP="00922D7F">
      <w:pPr>
        <w:pStyle w:val="Heading4"/>
      </w:pPr>
      <w:r w:rsidRPr="002E356B">
        <w:t>Incidents disclosed by a client under the age of 18</w:t>
      </w:r>
    </w:p>
    <w:p w14:paraId="03FBA18B" w14:textId="16F8F554" w:rsidR="00DD4591" w:rsidRPr="002E356B" w:rsidRDefault="00631C53" w:rsidP="00D340F4">
      <w:pPr>
        <w:pStyle w:val="Body"/>
      </w:pPr>
      <w:r w:rsidRPr="002E356B">
        <w:t>Children and young people who are subject to Child Protection involvement may be engaged with multiple service providers</w:t>
      </w:r>
      <w:r w:rsidR="0087075C" w:rsidRPr="002E356B">
        <w:t xml:space="preserve"> over the</w:t>
      </w:r>
      <w:r w:rsidR="00A771C7" w:rsidRPr="002E356B">
        <w:t>ir time in care</w:t>
      </w:r>
      <w:r w:rsidRPr="002E356B">
        <w:t xml:space="preserve">. </w:t>
      </w:r>
      <w:r w:rsidR="000601AE" w:rsidRPr="002E356B">
        <w:t>When the incident is disclosed, the</w:t>
      </w:r>
      <w:r w:rsidR="002E1239" w:rsidRPr="002E356B">
        <w:t xml:space="preserve"> </w:t>
      </w:r>
      <w:r w:rsidR="00D937FD" w:rsidRPr="002E356B">
        <w:t xml:space="preserve">service provider that manages the client’s </w:t>
      </w:r>
      <w:r w:rsidR="00382E03" w:rsidRPr="002E356B">
        <w:t xml:space="preserve">current </w:t>
      </w:r>
      <w:r w:rsidR="00D937FD" w:rsidRPr="002E356B">
        <w:t>placement</w:t>
      </w:r>
      <w:r w:rsidR="000601AE" w:rsidRPr="002E356B">
        <w:t xml:space="preserve"> </w:t>
      </w:r>
      <w:r w:rsidR="003E4E57" w:rsidRPr="002E356B">
        <w:t>is responsible for CIMS when:</w:t>
      </w:r>
    </w:p>
    <w:p w14:paraId="778B917E" w14:textId="37B1E9E2" w:rsidR="00DD4591" w:rsidRPr="002E356B" w:rsidRDefault="00FF6383" w:rsidP="00F902D0">
      <w:pPr>
        <w:pStyle w:val="Bullet1"/>
      </w:pPr>
      <w:r w:rsidRPr="002E356B">
        <w:t>t</w:t>
      </w:r>
      <w:r w:rsidR="00DD4591" w:rsidRPr="002E356B">
        <w:t xml:space="preserve">he client is placed with the same carer, regardless of the time since the incident </w:t>
      </w:r>
      <w:r w:rsidR="00930D0B" w:rsidRPr="002E356B">
        <w:t>occurred</w:t>
      </w:r>
    </w:p>
    <w:p w14:paraId="65721248" w14:textId="3A9D2482" w:rsidR="00BE5AFE" w:rsidRPr="002E356B" w:rsidRDefault="00FF6383" w:rsidP="00BE5AFE">
      <w:pPr>
        <w:pStyle w:val="Bullet1"/>
      </w:pPr>
      <w:r w:rsidRPr="002E356B">
        <w:t>b</w:t>
      </w:r>
      <w:r w:rsidR="00E14B6D" w:rsidRPr="002E356B">
        <w:t>o</w:t>
      </w:r>
      <w:r w:rsidR="00517DBB" w:rsidRPr="002E356B">
        <w:t xml:space="preserve">th the child and the carer remain supported by the same service </w:t>
      </w:r>
      <w:r w:rsidR="001D257A" w:rsidRPr="002E356B">
        <w:t>provider,</w:t>
      </w:r>
      <w:r w:rsidR="00517DBB" w:rsidRPr="002E356B">
        <w:t xml:space="preserve"> but the child is with a different carer</w:t>
      </w:r>
      <w:r w:rsidR="005E5729" w:rsidRPr="002E356B">
        <w:t>.</w:t>
      </w:r>
    </w:p>
    <w:p w14:paraId="1810F2B7" w14:textId="584F2463" w:rsidR="00042EFE" w:rsidRPr="002E356B" w:rsidRDefault="00042EFE" w:rsidP="00042EFE">
      <w:pPr>
        <w:pStyle w:val="Bodyafterbullets"/>
      </w:pPr>
      <w:r w:rsidRPr="002E356B">
        <w:t>These requirements apply to all placement types.</w:t>
      </w:r>
    </w:p>
    <w:p w14:paraId="405989BB" w14:textId="53B74BF6" w:rsidR="00DD4591" w:rsidRPr="002E356B" w:rsidRDefault="00DD4591" w:rsidP="00EC6498">
      <w:pPr>
        <w:pStyle w:val="Body"/>
      </w:pPr>
      <w:r w:rsidRPr="002E356B">
        <w:t xml:space="preserve">A disclosure relating to an incident </w:t>
      </w:r>
      <w:r w:rsidR="00031E20" w:rsidRPr="002E356B">
        <w:t xml:space="preserve">that </w:t>
      </w:r>
      <w:r w:rsidRPr="002E356B">
        <w:t xml:space="preserve">occurred while the client was in the care of their parents, or </w:t>
      </w:r>
      <w:r w:rsidR="00031E20" w:rsidRPr="002E356B">
        <w:t>before</w:t>
      </w:r>
      <w:r w:rsidRPr="002E356B">
        <w:t xml:space="preserve"> the child or young person </w:t>
      </w:r>
      <w:r w:rsidR="0008039B" w:rsidRPr="002E356B">
        <w:t>becom</w:t>
      </w:r>
      <w:r w:rsidR="00031E20" w:rsidRPr="002E356B">
        <w:t>es</w:t>
      </w:r>
      <w:r w:rsidR="0008039B" w:rsidRPr="002E356B">
        <w:t xml:space="preserve"> a Child Protection client</w:t>
      </w:r>
      <w:r w:rsidRPr="002E356B">
        <w:t xml:space="preserve">, should be referred to Child Protection. A CIMS report is not </w:t>
      </w:r>
      <w:r w:rsidR="00F22CED" w:rsidRPr="002E356B">
        <w:t xml:space="preserve">needed </w:t>
      </w:r>
      <w:r w:rsidRPr="002E356B">
        <w:t xml:space="preserve">in this </w:t>
      </w:r>
      <w:r w:rsidR="00A92CBC" w:rsidRPr="002E356B">
        <w:t>case</w:t>
      </w:r>
      <w:r w:rsidRPr="002E356B">
        <w:t>.</w:t>
      </w:r>
    </w:p>
    <w:p w14:paraId="5ABD5B71" w14:textId="7ABEAC93" w:rsidR="00053ED5" w:rsidRPr="002F3D3D" w:rsidRDefault="00053ED5" w:rsidP="00EC6498">
      <w:pPr>
        <w:pStyle w:val="Body"/>
      </w:pPr>
      <w:r w:rsidRPr="002E356B">
        <w:t>Investigations of historical incidents are subject to the same CIMS incident investigation minimum requirements as all other incidents. Service providers</w:t>
      </w:r>
      <w:r w:rsidR="00C91479" w:rsidRPr="002E356B">
        <w:t xml:space="preserve"> must</w:t>
      </w:r>
      <w:r w:rsidRPr="002E356B">
        <w:t xml:space="preserve"> follow the policy and guidance in </w:t>
      </w:r>
      <w:hyperlink w:anchor="_4.2_Incident_investigation" w:history="1">
        <w:r w:rsidRPr="007F05B9">
          <w:rPr>
            <w:rStyle w:val="Hyperlink"/>
          </w:rPr>
          <w:t xml:space="preserve">section </w:t>
        </w:r>
        <w:r w:rsidR="007013F1" w:rsidRPr="007F05B9">
          <w:rPr>
            <w:rStyle w:val="Hyperlink"/>
          </w:rPr>
          <w:t>4.2</w:t>
        </w:r>
      </w:hyperlink>
      <w:r w:rsidR="007013F1">
        <w:t>.</w:t>
      </w:r>
    </w:p>
    <w:p w14:paraId="6AB52EDE" w14:textId="14BC3EAD" w:rsidR="00DD4591" w:rsidRPr="002E356B" w:rsidRDefault="008A43E0" w:rsidP="00922D7F">
      <w:pPr>
        <w:pStyle w:val="Heading4"/>
      </w:pPr>
      <w:r w:rsidRPr="002E356B">
        <w:t>I</w:t>
      </w:r>
      <w:r w:rsidR="009A23EC" w:rsidRPr="002E356B">
        <w:t>ncidents disclosed by adults</w:t>
      </w:r>
      <w:r w:rsidR="00AD1DC7" w:rsidRPr="002E356B">
        <w:t xml:space="preserve"> </w:t>
      </w:r>
      <w:r w:rsidR="00BC7A83" w:rsidRPr="002E356B">
        <w:t xml:space="preserve">that </w:t>
      </w:r>
      <w:r w:rsidR="007F7F39" w:rsidRPr="002E356B">
        <w:t>occurred before 2018</w:t>
      </w:r>
    </w:p>
    <w:p w14:paraId="0AD064E2" w14:textId="14BD219B" w:rsidR="009B4124" w:rsidRPr="002E356B" w:rsidRDefault="009B4124" w:rsidP="003B654D">
      <w:pPr>
        <w:pStyle w:val="Body"/>
      </w:pPr>
      <w:r w:rsidRPr="002E356B">
        <w:t xml:space="preserve">Incidents disclosed by adults </w:t>
      </w:r>
      <w:r w:rsidR="00BC7A83" w:rsidRPr="002E356B">
        <w:t xml:space="preserve">that </w:t>
      </w:r>
      <w:r w:rsidRPr="002E356B">
        <w:t xml:space="preserve">occurred before 2018 are not within the scope of CIMS. </w:t>
      </w:r>
      <w:r w:rsidR="46D9D435" w:rsidRPr="002E356B">
        <w:t xml:space="preserve">This is because CIMS came into operation in 2018. </w:t>
      </w:r>
      <w:r w:rsidRPr="002E356B">
        <w:t>This section details the alternative pathways and policies available for out-of-scope incidents.</w:t>
      </w:r>
    </w:p>
    <w:p w14:paraId="3310AF0D" w14:textId="534B43C6" w:rsidR="00C0682E" w:rsidRPr="002E356B" w:rsidRDefault="00567D38" w:rsidP="003B654D">
      <w:pPr>
        <w:pStyle w:val="Body"/>
      </w:pPr>
      <w:r w:rsidRPr="002E356B">
        <w:t xml:space="preserve">If the disclosure is </w:t>
      </w:r>
      <w:r w:rsidR="00F47FB2" w:rsidRPr="002E356B">
        <w:t xml:space="preserve">made by an adult client regarding an incident </w:t>
      </w:r>
      <w:r w:rsidR="00BC7A83" w:rsidRPr="002E356B">
        <w:t xml:space="preserve">that </w:t>
      </w:r>
      <w:r w:rsidR="00F47FB2" w:rsidRPr="002E356B">
        <w:t>occurred while they were a child in out-of-home car</w:t>
      </w:r>
      <w:r w:rsidR="00FD7C2D" w:rsidRPr="002E356B">
        <w:t>e</w:t>
      </w:r>
      <w:r w:rsidR="00153B47" w:rsidRPr="002E356B">
        <w:t xml:space="preserve"> pre-1990</w:t>
      </w:r>
      <w:r w:rsidR="00FD7C2D" w:rsidRPr="002E356B">
        <w:t xml:space="preserve">, the client should be advised of the </w:t>
      </w:r>
      <w:r w:rsidR="001A65CD" w:rsidRPr="002E356B">
        <w:t xml:space="preserve">Victorian </w:t>
      </w:r>
      <w:r w:rsidR="0078632A" w:rsidRPr="002E356B">
        <w:t>Redress Scheme.</w:t>
      </w:r>
    </w:p>
    <w:p w14:paraId="5B512D6D" w14:textId="1081522E" w:rsidR="0078632A" w:rsidRPr="00846D98" w:rsidRDefault="0078632A" w:rsidP="003B654D">
      <w:pPr>
        <w:pStyle w:val="Body"/>
        <w:rPr>
          <w:rFonts w:eastAsia="Arial" w:cs="Arial"/>
          <w:szCs w:val="21"/>
        </w:rPr>
      </w:pPr>
      <w:r w:rsidRPr="002E356B">
        <w:rPr>
          <w:rFonts w:eastAsia="Arial" w:cs="Arial"/>
          <w:szCs w:val="21"/>
        </w:rPr>
        <w:t xml:space="preserve">Information on the </w:t>
      </w:r>
      <w:r w:rsidR="00922DA9" w:rsidRPr="002E356B">
        <w:rPr>
          <w:rFonts w:eastAsia="Arial" w:cs="Arial"/>
          <w:szCs w:val="21"/>
        </w:rPr>
        <w:t>r</w:t>
      </w:r>
      <w:r w:rsidRPr="002E356B">
        <w:rPr>
          <w:rFonts w:eastAsia="Arial" w:cs="Arial"/>
          <w:szCs w:val="21"/>
        </w:rPr>
        <w:t xml:space="preserve">edress scheme </w:t>
      </w:r>
      <w:r w:rsidR="00D61335" w:rsidRPr="002E356B">
        <w:rPr>
          <w:rFonts w:eastAsia="Arial" w:cs="Arial"/>
          <w:szCs w:val="21"/>
        </w:rPr>
        <w:t>is</w:t>
      </w:r>
      <w:r w:rsidRPr="002E356B">
        <w:rPr>
          <w:rFonts w:eastAsia="Arial" w:cs="Arial"/>
          <w:szCs w:val="21"/>
        </w:rPr>
        <w:t xml:space="preserve"> on </w:t>
      </w:r>
      <w:r w:rsidR="00C91479" w:rsidRPr="002E356B">
        <w:rPr>
          <w:rFonts w:eastAsia="Arial" w:cs="Arial"/>
          <w:szCs w:val="21"/>
        </w:rPr>
        <w:t xml:space="preserve">the </w:t>
      </w:r>
      <w:r w:rsidR="00C91479" w:rsidRPr="00846D98">
        <w:rPr>
          <w:rFonts w:eastAsia="Arial" w:cs="Arial"/>
          <w:szCs w:val="21"/>
        </w:rPr>
        <w:t xml:space="preserve">department’s website via </w:t>
      </w:r>
      <w:r w:rsidRPr="00846D98">
        <w:rPr>
          <w:rFonts w:eastAsia="Arial" w:cs="Arial"/>
          <w:szCs w:val="21"/>
        </w:rPr>
        <w:t>the</w:t>
      </w:r>
      <w:r w:rsidR="00A27185" w:rsidRPr="00846D98">
        <w:rPr>
          <w:rFonts w:eastAsia="Arial" w:cs="Arial"/>
          <w:szCs w:val="21"/>
        </w:rPr>
        <w:t xml:space="preserve"> </w:t>
      </w:r>
      <w:hyperlink r:id="rId49" w:history="1">
        <w:r w:rsidR="00A27185" w:rsidRPr="00846D98">
          <w:rPr>
            <w:rStyle w:val="Hyperlink"/>
            <w:rFonts w:eastAsia="Arial" w:cs="Arial"/>
            <w:szCs w:val="21"/>
          </w:rPr>
          <w:t>Pre 1990 Care Leavers webpage</w:t>
        </w:r>
      </w:hyperlink>
      <w:r w:rsidR="00D36650" w:rsidRPr="00846D98">
        <w:rPr>
          <w:rStyle w:val="FootnoteReference"/>
        </w:rPr>
        <w:footnoteReference w:id="30"/>
      </w:r>
      <w:r w:rsidR="00AF477F">
        <w:t>.</w:t>
      </w:r>
    </w:p>
    <w:p w14:paraId="702F8CAF" w14:textId="79A71CA5" w:rsidR="003B654D" w:rsidRPr="002E356B" w:rsidRDefault="00C91479" w:rsidP="003B654D">
      <w:pPr>
        <w:pStyle w:val="Body"/>
      </w:pPr>
      <w:r w:rsidRPr="00846D98">
        <w:t xml:space="preserve">There are other guidelines for </w:t>
      </w:r>
      <w:r w:rsidR="00153B47" w:rsidRPr="00846D98">
        <w:t>disclosure</w:t>
      </w:r>
      <w:r w:rsidRPr="00846D98">
        <w:t>s</w:t>
      </w:r>
      <w:r w:rsidR="00153B47" w:rsidRPr="00846D98">
        <w:t xml:space="preserve"> made by an adult client </w:t>
      </w:r>
      <w:r w:rsidRPr="00846D98">
        <w:t xml:space="preserve">about </w:t>
      </w:r>
      <w:r w:rsidR="00153B47" w:rsidRPr="00846D98">
        <w:t xml:space="preserve">an incident </w:t>
      </w:r>
      <w:r w:rsidR="00BC7A83" w:rsidRPr="00846D98">
        <w:t xml:space="preserve">that </w:t>
      </w:r>
      <w:r w:rsidR="00153B47" w:rsidRPr="00846D98">
        <w:t xml:space="preserve">occurred in out-of-home care </w:t>
      </w:r>
      <w:r w:rsidR="00645DF6" w:rsidRPr="00846D98">
        <w:t>between 1990 and 2018</w:t>
      </w:r>
      <w:r w:rsidRPr="00846D98">
        <w:t>.</w:t>
      </w:r>
      <w:r w:rsidR="00645DF6" w:rsidRPr="00846D98">
        <w:t xml:space="preserve"> </w:t>
      </w:r>
      <w:r w:rsidRPr="00846D98">
        <w:t>S</w:t>
      </w:r>
      <w:r w:rsidR="0070129B" w:rsidRPr="00846D98">
        <w:t xml:space="preserve">ervice providers </w:t>
      </w:r>
      <w:r w:rsidR="001211F4" w:rsidRPr="00846D98">
        <w:t xml:space="preserve">should </w:t>
      </w:r>
      <w:r w:rsidR="0070129B" w:rsidRPr="00846D98">
        <w:t>follow the</w:t>
      </w:r>
      <w:r w:rsidR="0070129B" w:rsidRPr="00846D98">
        <w:rPr>
          <w:i/>
          <w:iCs/>
        </w:rPr>
        <w:t xml:space="preserve"> </w:t>
      </w:r>
      <w:r w:rsidR="00922DA9" w:rsidRPr="00846D98">
        <w:rPr>
          <w:i/>
          <w:iCs/>
        </w:rPr>
        <w:t>Historical abuse in care guideline</w:t>
      </w:r>
      <w:r w:rsidR="0070129B" w:rsidRPr="00846D98">
        <w:rPr>
          <w:i/>
          <w:iCs/>
        </w:rPr>
        <w:t xml:space="preserve">s </w:t>
      </w:r>
      <w:r w:rsidR="0070129B" w:rsidRPr="00846D98">
        <w:t xml:space="preserve">in the </w:t>
      </w:r>
      <w:hyperlink r:id="rId50" w:history="1">
        <w:r w:rsidR="0070129B" w:rsidRPr="00846D98">
          <w:rPr>
            <w:rStyle w:val="Hyperlink"/>
          </w:rPr>
          <w:t>Child Prot</w:t>
        </w:r>
        <w:bookmarkStart w:id="105" w:name="_Hlt235799169"/>
        <w:bookmarkStart w:id="106" w:name="_Hlt235799170"/>
        <w:r w:rsidR="0070129B" w:rsidRPr="00846D98">
          <w:rPr>
            <w:rStyle w:val="Hyperlink"/>
          </w:rPr>
          <w:t>e</w:t>
        </w:r>
        <w:bookmarkEnd w:id="105"/>
        <w:bookmarkEnd w:id="106"/>
        <w:r w:rsidR="0070129B" w:rsidRPr="00846D98">
          <w:rPr>
            <w:rStyle w:val="Hyperlink"/>
          </w:rPr>
          <w:t xml:space="preserve">ction </w:t>
        </w:r>
        <w:r w:rsidR="00922DA9" w:rsidRPr="00846D98">
          <w:rPr>
            <w:rStyle w:val="Hyperlink"/>
          </w:rPr>
          <w:t>M</w:t>
        </w:r>
        <w:r w:rsidR="0070129B" w:rsidRPr="00846D98">
          <w:rPr>
            <w:rStyle w:val="Hyperlink"/>
          </w:rPr>
          <w:t>anual</w:t>
        </w:r>
      </w:hyperlink>
      <w:r w:rsidR="00D36650" w:rsidRPr="00846D98">
        <w:rPr>
          <w:rStyle w:val="FootnoteReference"/>
        </w:rPr>
        <w:footnoteReference w:id="31"/>
      </w:r>
      <w:r w:rsidR="00AF477F">
        <w:t>.</w:t>
      </w:r>
    </w:p>
    <w:p w14:paraId="21709DCE" w14:textId="6038C430" w:rsidR="00323EE8" w:rsidRPr="002E356B" w:rsidRDefault="00A75EEA" w:rsidP="003B654D">
      <w:pPr>
        <w:pStyle w:val="Body"/>
      </w:pPr>
      <w:r w:rsidRPr="002E356B">
        <w:t>If the disclosure is made by an adult</w:t>
      </w:r>
      <w:r w:rsidR="000B65D1" w:rsidRPr="002E356B">
        <w:t xml:space="preserve"> client </w:t>
      </w:r>
      <w:r w:rsidR="001C6656" w:rsidRPr="002E356B">
        <w:t xml:space="preserve">and there isn’t an existing guideline for </w:t>
      </w:r>
      <w:r w:rsidR="00AA657A" w:rsidRPr="002E356B">
        <w:t>managing</w:t>
      </w:r>
      <w:r w:rsidR="001C6656" w:rsidRPr="002E356B">
        <w:t xml:space="preserve"> historical incidents before the introduction of CIMS, the service provider is to contact the</w:t>
      </w:r>
      <w:r w:rsidR="00A57F7A" w:rsidRPr="002E356B">
        <w:t xml:space="preserve"> </w:t>
      </w:r>
      <w:r w:rsidR="42B40706" w:rsidRPr="002E356B">
        <w:t>system steward</w:t>
      </w:r>
      <w:r w:rsidR="00053ED5" w:rsidRPr="002E356B">
        <w:t xml:space="preserve"> </w:t>
      </w:r>
      <w:r w:rsidR="00A57F7A" w:rsidRPr="002E356B">
        <w:t xml:space="preserve">for their service. The </w:t>
      </w:r>
      <w:r w:rsidR="26D3EAD4" w:rsidRPr="002E356B">
        <w:t>system steward</w:t>
      </w:r>
      <w:r w:rsidR="00053ED5" w:rsidRPr="002E356B">
        <w:t xml:space="preserve"> </w:t>
      </w:r>
      <w:r w:rsidR="00065847" w:rsidRPr="002E356B">
        <w:t>is to receive the report and take any necessary steps to</w:t>
      </w:r>
      <w:r w:rsidR="00312420" w:rsidRPr="002E356B">
        <w:t xml:space="preserve"> record,</w:t>
      </w:r>
      <w:r w:rsidR="00065847" w:rsidRPr="002E356B">
        <w:t xml:space="preserve"> investigate</w:t>
      </w:r>
      <w:r w:rsidR="00647F1C" w:rsidRPr="002E356B">
        <w:t xml:space="preserve"> and review the incident.</w:t>
      </w:r>
      <w:r w:rsidR="00A20FF1" w:rsidRPr="002E356B">
        <w:t xml:space="preserve"> Where the program is no longer in operation, the </w:t>
      </w:r>
      <w:r w:rsidR="00BD79B6" w:rsidRPr="002E356B">
        <w:t xml:space="preserve">relevant </w:t>
      </w:r>
      <w:r w:rsidR="006D1A38" w:rsidRPr="002E356B">
        <w:t xml:space="preserve">branch of the </w:t>
      </w:r>
      <w:r w:rsidR="00BD79B6" w:rsidRPr="002E356B">
        <w:t xml:space="preserve">department </w:t>
      </w:r>
      <w:r w:rsidR="00A20FF1" w:rsidRPr="002E356B">
        <w:t xml:space="preserve">is to </w:t>
      </w:r>
      <w:r w:rsidR="00BD79B6" w:rsidRPr="002E356B">
        <w:t>undertake these actions.</w:t>
      </w:r>
    </w:p>
    <w:p w14:paraId="6AD1DE9B" w14:textId="4BE34FC4" w:rsidR="00D0301C" w:rsidRPr="002E356B" w:rsidRDefault="00F53C3D" w:rsidP="00F53C3D">
      <w:pPr>
        <w:pStyle w:val="Heading3"/>
      </w:pPr>
      <w:r w:rsidRPr="002E356B">
        <w:t>R</w:t>
      </w:r>
      <w:r w:rsidR="009C40FA" w:rsidRPr="002E356B">
        <w:t xml:space="preserve">eporting historical incidents </w:t>
      </w:r>
      <w:r w:rsidR="00D423AF" w:rsidRPr="002E356B">
        <w:t xml:space="preserve">– </w:t>
      </w:r>
      <w:r w:rsidR="009C40FA" w:rsidRPr="002E356B">
        <w:t>r</w:t>
      </w:r>
      <w:r w:rsidRPr="002E356B">
        <w:t>oles and responsibilities</w:t>
      </w:r>
    </w:p>
    <w:p w14:paraId="515403BC" w14:textId="1F5DD4E7" w:rsidR="00ED7216" w:rsidRPr="002E356B" w:rsidRDefault="00ED7216" w:rsidP="00ED7216">
      <w:pPr>
        <w:pStyle w:val="Tablecaption"/>
      </w:pPr>
      <w:r w:rsidRPr="002E356B">
        <w:t>Table 3.5</w:t>
      </w:r>
      <w:r w:rsidR="00543E23" w:rsidRPr="002E356B">
        <w:t>:</w:t>
      </w:r>
      <w:r w:rsidRPr="002E356B">
        <w:t xml:space="preserve"> Roles and responsibilities</w:t>
      </w:r>
      <w:r w:rsidR="00EC3D72" w:rsidRPr="002E356B">
        <w:t xml:space="preserve"> for reporting historical incidents</w:t>
      </w:r>
    </w:p>
    <w:tbl>
      <w:tblPr>
        <w:tblStyle w:val="ListTable6Colorful"/>
        <w:tblW w:w="0" w:type="auto"/>
        <w:tblLook w:val="04A0" w:firstRow="1" w:lastRow="0" w:firstColumn="1" w:lastColumn="0" w:noHBand="0" w:noVBand="1"/>
      </w:tblPr>
      <w:tblGrid>
        <w:gridCol w:w="2250"/>
        <w:gridCol w:w="7048"/>
      </w:tblGrid>
      <w:tr w:rsidR="00453AF5" w:rsidRPr="002E356B" w14:paraId="6435725C" w14:textId="77777777" w:rsidTr="00A551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50" w:type="dxa"/>
          </w:tcPr>
          <w:p w14:paraId="1055CC35" w14:textId="7405B42E" w:rsidR="00D0301C" w:rsidRPr="007013F1" w:rsidRDefault="009C40FA" w:rsidP="00236F9D">
            <w:pPr>
              <w:pStyle w:val="Tablecolhead"/>
            </w:pPr>
            <w:r w:rsidRPr="002E356B">
              <w:t>Roles</w:t>
            </w:r>
          </w:p>
        </w:tc>
        <w:tc>
          <w:tcPr>
            <w:tcW w:w="7048" w:type="dxa"/>
          </w:tcPr>
          <w:p w14:paraId="4687D64F" w14:textId="77777777" w:rsidR="00D0301C" w:rsidRPr="002E356B" w:rsidRDefault="00D0301C" w:rsidP="00236F9D">
            <w:pPr>
              <w:pStyle w:val="Tablecolhead"/>
              <w:cnfStyle w:val="100000000000" w:firstRow="1" w:lastRow="0" w:firstColumn="0" w:lastColumn="0" w:oddVBand="0" w:evenVBand="0" w:oddHBand="0" w:evenHBand="0" w:firstRowFirstColumn="0" w:firstRowLastColumn="0" w:lastRowFirstColumn="0" w:lastRowLastColumn="0"/>
              <w:rPr>
                <w:b w:val="0"/>
              </w:rPr>
            </w:pPr>
            <w:r w:rsidRPr="002E356B">
              <w:t>Responsibilities</w:t>
            </w:r>
          </w:p>
        </w:tc>
      </w:tr>
      <w:tr w:rsidR="00453AF5" w:rsidRPr="002E356B" w14:paraId="45862EA3" w14:textId="77777777" w:rsidTr="00A551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71710F35" w14:textId="77777777" w:rsidR="00D0301C" w:rsidRPr="007013F1" w:rsidRDefault="00D0301C">
            <w:pPr>
              <w:pStyle w:val="Tabletext"/>
              <w:rPr>
                <w:b/>
              </w:rPr>
            </w:pPr>
            <w:r w:rsidRPr="007013F1">
              <w:rPr>
                <w:b/>
              </w:rPr>
              <w:t>Client</w:t>
            </w:r>
          </w:p>
        </w:tc>
        <w:tc>
          <w:tcPr>
            <w:tcW w:w="7048" w:type="dxa"/>
          </w:tcPr>
          <w:p w14:paraId="196151A7" w14:textId="32AE8616" w:rsidR="00D0301C" w:rsidRPr="002E356B" w:rsidRDefault="00BD092B" w:rsidP="00D0301C">
            <w:pPr>
              <w:pStyle w:val="Tablebullet1"/>
              <w:cnfStyle w:val="000000100000" w:firstRow="0" w:lastRow="0" w:firstColumn="0" w:lastColumn="0" w:oddVBand="0" w:evenVBand="0" w:oddHBand="1" w:evenHBand="0" w:firstRowFirstColumn="0" w:firstRowLastColumn="0" w:lastRowFirstColumn="0" w:lastRowLastColumn="0"/>
            </w:pPr>
            <w:r w:rsidRPr="002E356B">
              <w:t>H</w:t>
            </w:r>
            <w:r w:rsidR="00F8506C" w:rsidRPr="002E356B">
              <w:t>ave their views and wishes heard.</w:t>
            </w:r>
          </w:p>
        </w:tc>
      </w:tr>
      <w:tr w:rsidR="00453AF5" w:rsidRPr="002E356B" w14:paraId="49AF3B99" w14:textId="77777777" w:rsidTr="00A5518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47B7FB2E" w14:textId="77777777" w:rsidR="00D0301C" w:rsidRPr="007013F1" w:rsidRDefault="00D0301C">
            <w:pPr>
              <w:pStyle w:val="Tabletext"/>
              <w:rPr>
                <w:b/>
              </w:rPr>
            </w:pPr>
            <w:r w:rsidRPr="007013F1">
              <w:rPr>
                <w:b/>
              </w:rPr>
              <w:t>Service provider</w:t>
            </w:r>
          </w:p>
        </w:tc>
        <w:tc>
          <w:tcPr>
            <w:tcW w:w="7048" w:type="dxa"/>
          </w:tcPr>
          <w:p w14:paraId="7811250D" w14:textId="6DBD66A0" w:rsidR="00F8506C" w:rsidRPr="002E356B" w:rsidRDefault="00BD092B" w:rsidP="00D0301C">
            <w:pPr>
              <w:pStyle w:val="Tablebullet1"/>
              <w:cnfStyle w:val="000000010000" w:firstRow="0" w:lastRow="0" w:firstColumn="0" w:lastColumn="0" w:oddVBand="0" w:evenVBand="0" w:oddHBand="0" w:evenHBand="1" w:firstRowFirstColumn="0" w:firstRowLastColumn="0" w:lastRowFirstColumn="0" w:lastRowLastColumn="0"/>
            </w:pPr>
            <w:proofErr w:type="gramStart"/>
            <w:r w:rsidRPr="002E356B">
              <w:t>H</w:t>
            </w:r>
            <w:r w:rsidR="00F8506C" w:rsidRPr="002E356B">
              <w:t>ear</w:t>
            </w:r>
            <w:proofErr w:type="gramEnd"/>
            <w:r w:rsidR="00F8506C" w:rsidRPr="002E356B">
              <w:t xml:space="preserve"> the client’s story, views and wishes.</w:t>
            </w:r>
          </w:p>
          <w:p w14:paraId="782BF6FD" w14:textId="08C324C8" w:rsidR="00D0301C" w:rsidRPr="002E356B" w:rsidRDefault="00BD092B" w:rsidP="00D0301C">
            <w:pPr>
              <w:pStyle w:val="Tablebullet1"/>
              <w:cnfStyle w:val="000000010000" w:firstRow="0" w:lastRow="0" w:firstColumn="0" w:lastColumn="0" w:oddVBand="0" w:evenVBand="0" w:oddHBand="0" w:evenHBand="1" w:firstRowFirstColumn="0" w:firstRowLastColumn="0" w:lastRowFirstColumn="0" w:lastRowLastColumn="0"/>
            </w:pPr>
            <w:r w:rsidRPr="002E356B">
              <w:t>S</w:t>
            </w:r>
            <w:r w:rsidR="00B41D93" w:rsidRPr="002E356B">
              <w:t>ubmit the incident report with all known information</w:t>
            </w:r>
            <w:r w:rsidR="002274A2" w:rsidRPr="002E356B">
              <w:t>.</w:t>
            </w:r>
          </w:p>
        </w:tc>
      </w:tr>
      <w:tr w:rsidR="00453AF5" w:rsidRPr="002E356B" w14:paraId="5C0EFA4E" w14:textId="77777777" w:rsidTr="00A551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628E47CD" w14:textId="1616F79F" w:rsidR="00D0301C" w:rsidRPr="007013F1" w:rsidRDefault="00D0301C">
            <w:pPr>
              <w:pStyle w:val="Tabletext"/>
              <w:rPr>
                <w:b/>
              </w:rPr>
            </w:pPr>
            <w:r w:rsidRPr="007013F1">
              <w:rPr>
                <w:b/>
              </w:rPr>
              <w:lastRenderedPageBreak/>
              <w:t xml:space="preserve">Operations </w:t>
            </w:r>
            <w:r w:rsidR="00E51F24" w:rsidRPr="007013F1">
              <w:rPr>
                <w:b/>
              </w:rPr>
              <w:t>S</w:t>
            </w:r>
            <w:r w:rsidRPr="007013F1">
              <w:rPr>
                <w:b/>
              </w:rPr>
              <w:t>upport</w:t>
            </w:r>
          </w:p>
        </w:tc>
        <w:tc>
          <w:tcPr>
            <w:tcW w:w="7048" w:type="dxa"/>
          </w:tcPr>
          <w:p w14:paraId="0D545464" w14:textId="404A9524" w:rsidR="00D0301C" w:rsidRPr="002E356B" w:rsidRDefault="00B41D93" w:rsidP="00B41D93">
            <w:pPr>
              <w:pStyle w:val="Tablebullet1"/>
              <w:cnfStyle w:val="000000100000" w:firstRow="0" w:lastRow="0" w:firstColumn="0" w:lastColumn="0" w:oddVBand="0" w:evenVBand="0" w:oddHBand="1" w:evenHBand="0" w:firstRowFirstColumn="0" w:firstRowLastColumn="0" w:lastRowFirstColumn="0" w:lastRowLastColumn="0"/>
            </w:pPr>
            <w:r w:rsidRPr="002E356B">
              <w:t>Review the incident report.</w:t>
            </w:r>
          </w:p>
          <w:p w14:paraId="2E63A8AC" w14:textId="7A65DD35" w:rsidR="00B41D93" w:rsidRPr="002E356B" w:rsidRDefault="00B41D93" w:rsidP="00B41D93">
            <w:pPr>
              <w:pStyle w:val="Tablebullet1"/>
              <w:cnfStyle w:val="000000100000" w:firstRow="0" w:lastRow="0" w:firstColumn="0" w:lastColumn="0" w:oddVBand="0" w:evenVBand="0" w:oddHBand="1" w:evenHBand="0" w:firstRowFirstColumn="0" w:firstRowLastColumn="0" w:lastRowFirstColumn="0" w:lastRowLastColumn="0"/>
            </w:pPr>
            <w:r w:rsidRPr="002E356B">
              <w:t xml:space="preserve">Contact the previous service provider if the report relates to an incident </w:t>
            </w:r>
            <w:r w:rsidR="00BC7A83" w:rsidRPr="002E356B">
              <w:t xml:space="preserve">that </w:t>
            </w:r>
            <w:r w:rsidRPr="002E356B">
              <w:t>occurred during the service delivery of a different service provider.</w:t>
            </w:r>
          </w:p>
          <w:p w14:paraId="02517188" w14:textId="1EFA1838" w:rsidR="00A621A3" w:rsidRPr="002E356B" w:rsidRDefault="00A621A3" w:rsidP="00453AF5">
            <w:pPr>
              <w:pStyle w:val="Tablebullet1"/>
              <w:cnfStyle w:val="000000100000" w:firstRow="0" w:lastRow="0" w:firstColumn="0" w:lastColumn="0" w:oddVBand="0" w:evenVBand="0" w:oddHBand="1" w:evenHBand="0" w:firstRowFirstColumn="0" w:firstRowLastColumn="0" w:lastRowFirstColumn="0" w:lastRowLastColumn="0"/>
            </w:pPr>
            <w:r w:rsidRPr="002E356B">
              <w:t>Withdraw the incident report if submitted by a different service provider once the relevant service provider has submitted the report; or</w:t>
            </w:r>
            <w:r w:rsidR="00453AF5" w:rsidRPr="002E356B">
              <w:t xml:space="preserve"> when it is confirmed that there is no service provider that can submit a report.</w:t>
            </w:r>
          </w:p>
          <w:p w14:paraId="076580E8" w14:textId="3BE04C11" w:rsidR="00F739AB" w:rsidRPr="002E356B" w:rsidRDefault="009559A8" w:rsidP="00453AF5">
            <w:pPr>
              <w:pStyle w:val="Tablebullet1"/>
              <w:cnfStyle w:val="000000100000" w:firstRow="0" w:lastRow="0" w:firstColumn="0" w:lastColumn="0" w:oddVBand="0" w:evenVBand="0" w:oddHBand="1" w:evenHBand="0" w:firstRowFirstColumn="0" w:firstRowLastColumn="0" w:lastRowFirstColumn="0" w:lastRowLastColumn="0"/>
            </w:pPr>
            <w:r w:rsidRPr="002E356B">
              <w:t xml:space="preserve">Support service providers to connect with the </w:t>
            </w:r>
            <w:r w:rsidR="00236F9D" w:rsidRPr="002E356B">
              <w:t>s</w:t>
            </w:r>
            <w:r w:rsidRPr="002E356B">
              <w:t xml:space="preserve">ystem </w:t>
            </w:r>
            <w:r w:rsidR="00236F9D" w:rsidRPr="002E356B">
              <w:t>s</w:t>
            </w:r>
            <w:r w:rsidRPr="002E356B">
              <w:t>teward when</w:t>
            </w:r>
            <w:r w:rsidR="00E84B50" w:rsidRPr="002E356B">
              <w:t xml:space="preserve"> requested.</w:t>
            </w:r>
          </w:p>
        </w:tc>
      </w:tr>
      <w:tr w:rsidR="00453AF5" w:rsidRPr="002E356B" w14:paraId="11104949" w14:textId="77777777" w:rsidTr="00A5518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45A55AC0" w14:textId="77777777" w:rsidR="00D0301C" w:rsidRPr="007013F1" w:rsidRDefault="00D0301C">
            <w:pPr>
              <w:pStyle w:val="Tabletext"/>
              <w:rPr>
                <w:b/>
              </w:rPr>
            </w:pPr>
            <w:r w:rsidRPr="007013F1">
              <w:rPr>
                <w:b/>
              </w:rPr>
              <w:t>Contract manager</w:t>
            </w:r>
          </w:p>
        </w:tc>
        <w:tc>
          <w:tcPr>
            <w:tcW w:w="7048" w:type="dxa"/>
          </w:tcPr>
          <w:p w14:paraId="73975E79" w14:textId="77777777" w:rsidR="00D0301C" w:rsidRPr="002E356B" w:rsidRDefault="00D0301C">
            <w:pPr>
              <w:pStyle w:val="Tabletext"/>
              <w:cnfStyle w:val="000000010000" w:firstRow="0" w:lastRow="0" w:firstColumn="0" w:lastColumn="0" w:oddVBand="0" w:evenVBand="0" w:oddHBand="0" w:evenHBand="1" w:firstRowFirstColumn="0" w:firstRowLastColumn="0" w:lastRowFirstColumn="0" w:lastRowLastColumn="0"/>
            </w:pPr>
            <w:r w:rsidRPr="002E356B">
              <w:t>N/A</w:t>
            </w:r>
          </w:p>
        </w:tc>
      </w:tr>
      <w:tr w:rsidR="00453AF5" w:rsidRPr="002E356B" w14:paraId="57AF3339" w14:textId="77777777" w:rsidTr="00A551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38D83CC7" w14:textId="77777777" w:rsidR="00D0301C" w:rsidRPr="007013F1" w:rsidRDefault="00D0301C">
            <w:pPr>
              <w:pStyle w:val="Tabletext"/>
              <w:rPr>
                <w:b/>
              </w:rPr>
            </w:pPr>
            <w:r w:rsidRPr="007013F1">
              <w:rPr>
                <w:b/>
              </w:rPr>
              <w:t>System steward</w:t>
            </w:r>
          </w:p>
        </w:tc>
        <w:tc>
          <w:tcPr>
            <w:tcW w:w="7048" w:type="dxa"/>
          </w:tcPr>
          <w:p w14:paraId="310D28A2" w14:textId="2359B56A" w:rsidR="00D0301C" w:rsidRPr="002E356B" w:rsidRDefault="00BD092B" w:rsidP="00453AF5">
            <w:pPr>
              <w:pStyle w:val="Tablebullet1"/>
              <w:cnfStyle w:val="000000100000" w:firstRow="0" w:lastRow="0" w:firstColumn="0" w:lastColumn="0" w:oddVBand="0" w:evenVBand="0" w:oddHBand="1" w:evenHBand="0" w:firstRowFirstColumn="0" w:firstRowLastColumn="0" w:lastRowFirstColumn="0" w:lastRowLastColumn="0"/>
            </w:pPr>
            <w:r w:rsidRPr="002E356B">
              <w:t>R</w:t>
            </w:r>
            <w:r w:rsidR="00066788" w:rsidRPr="002E356B">
              <w:t>eceive notification of a historical incident when it doesn’t meet the CIMS policy</w:t>
            </w:r>
            <w:r w:rsidR="00211975" w:rsidRPr="002E356B">
              <w:t>.</w:t>
            </w:r>
          </w:p>
          <w:p w14:paraId="5AA06E2A" w14:textId="26D2F282" w:rsidR="00211975" w:rsidRPr="002E356B" w:rsidRDefault="00BD092B" w:rsidP="00453AF5">
            <w:pPr>
              <w:pStyle w:val="Tablebullet1"/>
              <w:cnfStyle w:val="000000100000" w:firstRow="0" w:lastRow="0" w:firstColumn="0" w:lastColumn="0" w:oddVBand="0" w:evenVBand="0" w:oddHBand="1" w:evenHBand="0" w:firstRowFirstColumn="0" w:firstRowLastColumn="0" w:lastRowFirstColumn="0" w:lastRowLastColumn="0"/>
            </w:pPr>
            <w:r w:rsidRPr="002E356B">
              <w:t>C</w:t>
            </w:r>
            <w:r w:rsidR="00211975" w:rsidRPr="002E356B">
              <w:t>onduct all required follow</w:t>
            </w:r>
            <w:r w:rsidR="00F22CED" w:rsidRPr="002E356B">
              <w:t>-</w:t>
            </w:r>
            <w:r w:rsidR="00211975" w:rsidRPr="002E356B">
              <w:t>up in line with department</w:t>
            </w:r>
            <w:r w:rsidR="006D1A38" w:rsidRPr="002E356B">
              <w:t>al</w:t>
            </w:r>
            <w:r w:rsidR="00211975" w:rsidRPr="002E356B">
              <w:t xml:space="preserve"> procedure when a historical incident is disclosed that doesn’t meet CIMS policy.</w:t>
            </w:r>
          </w:p>
        </w:tc>
      </w:tr>
    </w:tbl>
    <w:p w14:paraId="45A27BC9" w14:textId="77777777" w:rsidR="00830A03" w:rsidRDefault="00830A03" w:rsidP="00BF0F0A">
      <w:pPr>
        <w:pStyle w:val="Body"/>
      </w:pPr>
      <w:bookmarkStart w:id="107" w:name="_3.6_Privacy_requirements"/>
      <w:bookmarkStart w:id="108" w:name="_Ref143774699"/>
      <w:bookmarkStart w:id="109" w:name="_Ref144989092"/>
      <w:bookmarkStart w:id="110" w:name="_Ref144992984"/>
      <w:bookmarkStart w:id="111" w:name="_Ref145408214"/>
      <w:bookmarkStart w:id="112" w:name="_Toc237342740"/>
      <w:bookmarkEnd w:id="107"/>
      <w:r>
        <w:br w:type="page"/>
      </w:r>
    </w:p>
    <w:p w14:paraId="48AF49EA" w14:textId="13BC9B67" w:rsidR="008273FC" w:rsidRPr="002E356B" w:rsidRDefault="008273FC" w:rsidP="00922D7F">
      <w:pPr>
        <w:pStyle w:val="Heading2"/>
      </w:pPr>
      <w:bookmarkStart w:id="113" w:name="_Toc237879741"/>
      <w:r w:rsidRPr="002E356B">
        <w:lastRenderedPageBreak/>
        <w:t>3</w:t>
      </w:r>
      <w:r w:rsidR="003E72CC" w:rsidRPr="002E356B">
        <w:t>.</w:t>
      </w:r>
      <w:r w:rsidR="00D00A44" w:rsidRPr="002E356B">
        <w:t>6</w:t>
      </w:r>
      <w:r w:rsidRPr="002E356B">
        <w:t xml:space="preserve"> Privacy </w:t>
      </w:r>
      <w:r w:rsidR="00DC123D" w:rsidRPr="002E356B">
        <w:t>requirements</w:t>
      </w:r>
      <w:bookmarkEnd w:id="108"/>
      <w:bookmarkEnd w:id="109"/>
      <w:bookmarkEnd w:id="110"/>
      <w:bookmarkEnd w:id="111"/>
      <w:bookmarkEnd w:id="112"/>
      <w:bookmarkEnd w:id="113"/>
    </w:p>
    <w:p w14:paraId="5DDCA1D1" w14:textId="1C37A914" w:rsidR="00B63843" w:rsidRPr="002E356B" w:rsidRDefault="10EE9E64" w:rsidP="00CA4DB8">
      <w:pPr>
        <w:pStyle w:val="Body"/>
      </w:pPr>
      <w:r w:rsidRPr="002E356B">
        <w:t>S</w:t>
      </w:r>
      <w:r w:rsidR="7B185F74" w:rsidRPr="002E356B">
        <w:t xml:space="preserve">ervice </w:t>
      </w:r>
      <w:r w:rsidR="15B0001B" w:rsidRPr="002E356B">
        <w:t>providers</w:t>
      </w:r>
      <w:r w:rsidR="286F3345" w:rsidRPr="002E356B">
        <w:t xml:space="preserve"> have</w:t>
      </w:r>
      <w:r w:rsidR="003D79E4" w:rsidRPr="002E356B">
        <w:t xml:space="preserve"> obligations </w:t>
      </w:r>
      <w:r w:rsidR="005C2892" w:rsidRPr="002E356B">
        <w:t xml:space="preserve">for handling personal, health and sensitive information </w:t>
      </w:r>
      <w:r w:rsidR="003D79E4" w:rsidRPr="002E356B">
        <w:t>under the Privacy and Data Protection Act</w:t>
      </w:r>
      <w:r w:rsidR="003D79E4" w:rsidRPr="002E356B">
        <w:rPr>
          <w:i/>
          <w:iCs/>
        </w:rPr>
        <w:t xml:space="preserve"> </w:t>
      </w:r>
      <w:r w:rsidR="789B8175" w:rsidRPr="002E356B">
        <w:t>and</w:t>
      </w:r>
      <w:r w:rsidR="7B185F74" w:rsidRPr="002E356B">
        <w:rPr>
          <w:i/>
          <w:iCs/>
        </w:rPr>
        <w:t xml:space="preserve"> </w:t>
      </w:r>
      <w:r w:rsidR="003D79E4" w:rsidRPr="002E356B">
        <w:t>the Health Records Act</w:t>
      </w:r>
      <w:r w:rsidR="006D1A38" w:rsidRPr="002E356B">
        <w:t>. This</w:t>
      </w:r>
      <w:r w:rsidR="006D1A38" w:rsidRPr="002E356B">
        <w:rPr>
          <w:i/>
          <w:iCs/>
        </w:rPr>
        <w:t xml:space="preserve"> </w:t>
      </w:r>
      <w:r w:rsidR="006D1A38" w:rsidRPr="002E356B">
        <w:t>is</w:t>
      </w:r>
      <w:r w:rsidR="7C8A0BA2" w:rsidRPr="002E356B">
        <w:rPr>
          <w:i/>
          <w:iCs/>
        </w:rPr>
        <w:t xml:space="preserve"> </w:t>
      </w:r>
      <w:r w:rsidR="7C8A0BA2" w:rsidRPr="002E356B">
        <w:t>in addition to</w:t>
      </w:r>
      <w:r w:rsidR="4087ABF3" w:rsidRPr="002E356B">
        <w:t xml:space="preserve"> </w:t>
      </w:r>
      <w:r w:rsidR="003D79E4" w:rsidRPr="002E356B">
        <w:t xml:space="preserve">any other legislation </w:t>
      </w:r>
      <w:r w:rsidR="006D1A38" w:rsidRPr="002E356B">
        <w:t xml:space="preserve">that applies </w:t>
      </w:r>
      <w:r w:rsidR="003D79E4" w:rsidRPr="002E356B">
        <w:t xml:space="preserve">to </w:t>
      </w:r>
      <w:r w:rsidR="7B185F74" w:rsidRPr="002E356B">
        <w:t>the</w:t>
      </w:r>
      <w:r w:rsidR="235A84E3" w:rsidRPr="002E356B">
        <w:t>ir</w:t>
      </w:r>
      <w:r w:rsidR="003D79E4" w:rsidRPr="002E356B">
        <w:t xml:space="preserve"> service</w:t>
      </w:r>
      <w:r w:rsidR="235A84E3" w:rsidRPr="002E356B">
        <w:t xml:space="preserve"> stream</w:t>
      </w:r>
      <w:r w:rsidR="002B5DE7" w:rsidRPr="002E356B">
        <w:t xml:space="preserve"> or </w:t>
      </w:r>
      <w:r w:rsidR="006D1A38" w:rsidRPr="002E356B">
        <w:t xml:space="preserve">is </w:t>
      </w:r>
      <w:r w:rsidR="002B5DE7" w:rsidRPr="002E356B">
        <w:t>included in their service agreement with the department</w:t>
      </w:r>
      <w:r w:rsidR="003D79E4" w:rsidRPr="002E356B">
        <w:t>.</w:t>
      </w:r>
      <w:r w:rsidR="00D1309A" w:rsidRPr="002E356B">
        <w:t xml:space="preserve"> </w:t>
      </w:r>
      <w:r w:rsidR="002F53A7" w:rsidRPr="002E356B">
        <w:t>This section sets out the</w:t>
      </w:r>
      <w:r w:rsidR="00EA04D8" w:rsidRPr="002E356B">
        <w:t xml:space="preserve"> minimum</w:t>
      </w:r>
      <w:r w:rsidR="002F53A7" w:rsidRPr="002E356B">
        <w:t xml:space="preserve"> </w:t>
      </w:r>
      <w:r w:rsidR="00600C36" w:rsidRPr="002E356B">
        <w:t>privacy requirements</w:t>
      </w:r>
      <w:r w:rsidR="003C5097" w:rsidRPr="002E356B">
        <w:t xml:space="preserve"> for CIMS.</w:t>
      </w:r>
    </w:p>
    <w:p w14:paraId="4BC2B287" w14:textId="50489DE5" w:rsidR="00605FF3" w:rsidRPr="002E356B" w:rsidRDefault="00605FF3" w:rsidP="00605FF3">
      <w:pPr>
        <w:pStyle w:val="Heading3"/>
      </w:pPr>
      <w:r w:rsidRPr="002E356B">
        <w:t>P</w:t>
      </w:r>
      <w:r w:rsidR="009C40FA" w:rsidRPr="002E356B">
        <w:t xml:space="preserve">rivacy requirements </w:t>
      </w:r>
      <w:r w:rsidR="00D423AF" w:rsidRPr="002E356B">
        <w:t xml:space="preserve">– </w:t>
      </w:r>
      <w:r w:rsidR="009C40FA" w:rsidRPr="002E356B">
        <w:t>p</w:t>
      </w:r>
      <w:r w:rsidRPr="002E356B">
        <w:t>olicy</w:t>
      </w:r>
    </w:p>
    <w:p w14:paraId="3E91A055" w14:textId="1E5E1ABE" w:rsidR="00605FF3" w:rsidRPr="002E356B" w:rsidRDefault="00EF5A7E">
      <w:pPr>
        <w:pStyle w:val="Numberdigit"/>
        <w:numPr>
          <w:ilvl w:val="0"/>
          <w:numId w:val="41"/>
        </w:numPr>
      </w:pPr>
      <w:r w:rsidRPr="002E356B">
        <w:t>Incident</w:t>
      </w:r>
      <w:r w:rsidR="008E2761" w:rsidRPr="002E356B">
        <w:t>, investigation and review</w:t>
      </w:r>
      <w:r w:rsidRPr="002E356B">
        <w:t xml:space="preserve"> reports must only contain factual and relevant information </w:t>
      </w:r>
      <w:r w:rsidR="00436477" w:rsidRPr="002E356B">
        <w:t>about</w:t>
      </w:r>
      <w:r w:rsidR="001D5417" w:rsidRPr="002E356B">
        <w:t xml:space="preserve"> the incident</w:t>
      </w:r>
      <w:r w:rsidR="000F483F" w:rsidRPr="002E356B">
        <w:t>.</w:t>
      </w:r>
    </w:p>
    <w:p w14:paraId="1F6BCA95" w14:textId="7694C992" w:rsidR="10DC8EF8" w:rsidRPr="002E356B" w:rsidRDefault="10DC8EF8">
      <w:pPr>
        <w:pStyle w:val="Numberdigit"/>
        <w:numPr>
          <w:ilvl w:val="0"/>
          <w:numId w:val="41"/>
        </w:numPr>
        <w:rPr>
          <w:i/>
          <w:iCs/>
        </w:rPr>
      </w:pPr>
      <w:r w:rsidRPr="002E356B">
        <w:t>Incident</w:t>
      </w:r>
      <w:r w:rsidR="008E2761" w:rsidRPr="002E356B">
        <w:t>, investigation and review</w:t>
      </w:r>
      <w:r w:rsidRPr="002E356B">
        <w:t xml:space="preserve"> reports must not </w:t>
      </w:r>
      <w:r w:rsidR="00436477" w:rsidRPr="002E356B">
        <w:t xml:space="preserve">have </w:t>
      </w:r>
      <w:r w:rsidR="5E92B3D8" w:rsidRPr="002E356B">
        <w:t xml:space="preserve">information </w:t>
      </w:r>
      <w:r w:rsidR="00436477" w:rsidRPr="002E356B">
        <w:t xml:space="preserve">that </w:t>
      </w:r>
      <w:r w:rsidR="5E92B3D8" w:rsidRPr="002E356B">
        <w:t>identifies a notifier to Child Protection under the Child</w:t>
      </w:r>
      <w:r w:rsidR="00A461FE" w:rsidRPr="002E356B">
        <w:t>ren</w:t>
      </w:r>
      <w:r w:rsidR="5E92B3D8" w:rsidRPr="002E356B">
        <w:t>, Youth and Families Act</w:t>
      </w:r>
      <w:r w:rsidR="000F483F" w:rsidRPr="002E356B">
        <w:rPr>
          <w:i/>
          <w:iCs/>
        </w:rPr>
        <w:t>.</w:t>
      </w:r>
    </w:p>
    <w:p w14:paraId="61A26FA0" w14:textId="4505EC3C" w:rsidR="00866F74" w:rsidRPr="002E356B" w:rsidRDefault="00F039EE">
      <w:pPr>
        <w:pStyle w:val="Numberdigit"/>
        <w:numPr>
          <w:ilvl w:val="0"/>
          <w:numId w:val="41"/>
        </w:numPr>
      </w:pPr>
      <w:r w:rsidRPr="002E356B">
        <w:t xml:space="preserve">Service providers </w:t>
      </w:r>
      <w:r w:rsidR="002946CF" w:rsidRPr="002E356B">
        <w:t>take</w:t>
      </w:r>
      <w:r w:rsidR="007D4B27" w:rsidRPr="002E356B">
        <w:t xml:space="preserve"> reasonable steps</w:t>
      </w:r>
      <w:r w:rsidRPr="002E356B">
        <w:t xml:space="preserve"> to </w:t>
      </w:r>
      <w:r w:rsidR="00612F50" w:rsidRPr="002E356B">
        <w:t xml:space="preserve">provide </w:t>
      </w:r>
      <w:r w:rsidR="005B71AB" w:rsidRPr="002E356B">
        <w:t>individuals</w:t>
      </w:r>
      <w:r w:rsidR="00B52CDD" w:rsidRPr="002E356B">
        <w:t xml:space="preserve"> </w:t>
      </w:r>
      <w:r w:rsidR="00612F50" w:rsidRPr="002E356B">
        <w:t xml:space="preserve">with </w:t>
      </w:r>
      <w:r w:rsidR="005B71AB" w:rsidRPr="002E356B">
        <w:t xml:space="preserve">collection notices to inform </w:t>
      </w:r>
      <w:r w:rsidR="00306DF7" w:rsidRPr="002E356B">
        <w:t>t</w:t>
      </w:r>
      <w:r w:rsidR="005B71AB" w:rsidRPr="002E356B">
        <w:t>hem</w:t>
      </w:r>
      <w:r w:rsidR="00612F50" w:rsidRPr="002E356B">
        <w:t xml:space="preserve"> about </w:t>
      </w:r>
      <w:r w:rsidR="00B52CDD" w:rsidRPr="002E356B">
        <w:t xml:space="preserve">how their </w:t>
      </w:r>
      <w:r w:rsidR="00DC7E37" w:rsidRPr="002E356B">
        <w:t>personal</w:t>
      </w:r>
      <w:r w:rsidR="005B71AB" w:rsidRPr="002E356B">
        <w:t>,</w:t>
      </w:r>
      <w:r w:rsidR="00DC7E37" w:rsidRPr="002E356B">
        <w:t xml:space="preserve"> sensitive </w:t>
      </w:r>
      <w:r w:rsidR="005B71AB" w:rsidRPr="002E356B">
        <w:t>or health</w:t>
      </w:r>
      <w:r w:rsidR="00DC7E37" w:rsidRPr="002E356B">
        <w:t xml:space="preserve"> information </w:t>
      </w:r>
      <w:r w:rsidR="00306DF7" w:rsidRPr="002E356B">
        <w:t>may be</w:t>
      </w:r>
      <w:r w:rsidR="00B52CDD" w:rsidRPr="002E356B">
        <w:t xml:space="preserve"> used in an incident</w:t>
      </w:r>
      <w:r w:rsidR="008E2761" w:rsidRPr="002E356B">
        <w:t>, investigation or review</w:t>
      </w:r>
      <w:r w:rsidR="00B52CDD" w:rsidRPr="002E356B">
        <w:t xml:space="preserve"> report</w:t>
      </w:r>
      <w:r w:rsidR="00EE205E" w:rsidRPr="002E356B">
        <w:t>.</w:t>
      </w:r>
    </w:p>
    <w:p w14:paraId="6318B940" w14:textId="0F449FED" w:rsidR="78FF090C" w:rsidRPr="002E356B" w:rsidRDefault="78FF090C">
      <w:pPr>
        <w:pStyle w:val="Numberdigit"/>
        <w:numPr>
          <w:ilvl w:val="0"/>
          <w:numId w:val="41"/>
        </w:numPr>
        <w:rPr>
          <w:i/>
          <w:iCs/>
        </w:rPr>
      </w:pPr>
      <w:r w:rsidRPr="002E356B">
        <w:t>Information sharing must only be conducted when the</w:t>
      </w:r>
      <w:r w:rsidR="0054184D" w:rsidRPr="002E356B">
        <w:t>re</w:t>
      </w:r>
      <w:r w:rsidRPr="002E356B">
        <w:t xml:space="preserve"> are clear benefits to the client, the sector and the broader community</w:t>
      </w:r>
      <w:r w:rsidR="00053ED5" w:rsidRPr="002E356B">
        <w:t xml:space="preserve"> or is required by law.</w:t>
      </w:r>
    </w:p>
    <w:p w14:paraId="4514CAF6" w14:textId="7D71C836" w:rsidR="78FF090C" w:rsidRPr="002E356B" w:rsidRDefault="78FF090C">
      <w:pPr>
        <w:pStyle w:val="Numberdigit"/>
        <w:numPr>
          <w:ilvl w:val="0"/>
          <w:numId w:val="41"/>
        </w:numPr>
        <w:rPr>
          <w:i/>
          <w:iCs/>
        </w:rPr>
      </w:pPr>
      <w:r w:rsidRPr="002E356B">
        <w:t>Information sharing must only be conducted with approved third parties whe</w:t>
      </w:r>
      <w:r w:rsidR="00004F59" w:rsidRPr="002E356B">
        <w:t>n</w:t>
      </w:r>
      <w:r w:rsidRPr="002E356B">
        <w:t xml:space="preserve"> it is lawful to do so</w:t>
      </w:r>
      <w:r w:rsidR="00EE205E" w:rsidRPr="002E356B">
        <w:t>.</w:t>
      </w:r>
    </w:p>
    <w:p w14:paraId="020E3175" w14:textId="115A0CCE" w:rsidR="00373261" w:rsidRPr="002E356B" w:rsidRDefault="00373261">
      <w:pPr>
        <w:pStyle w:val="Numberdigit"/>
        <w:numPr>
          <w:ilvl w:val="0"/>
          <w:numId w:val="41"/>
        </w:numPr>
      </w:pPr>
      <w:r w:rsidRPr="002E356B">
        <w:t>Information sharing must be</w:t>
      </w:r>
      <w:r w:rsidR="00242020" w:rsidRPr="002E356B">
        <w:t xml:space="preserve"> documented on the client’s file</w:t>
      </w:r>
      <w:r w:rsidR="005E5729" w:rsidRPr="002E356B">
        <w:t>.</w:t>
      </w:r>
    </w:p>
    <w:p w14:paraId="368F8F87" w14:textId="5CBC76C8" w:rsidR="00890CD5" w:rsidRPr="002E356B" w:rsidRDefault="009C40FA" w:rsidP="00890CD5">
      <w:pPr>
        <w:pStyle w:val="Heading3"/>
      </w:pPr>
      <w:r w:rsidRPr="002E356B">
        <w:t>Privacy requirements</w:t>
      </w:r>
      <w:r w:rsidR="00D423AF" w:rsidRPr="002E356B">
        <w:t xml:space="preserve"> –</w:t>
      </w:r>
      <w:r w:rsidRPr="002E356B">
        <w:t xml:space="preserve"> i</w:t>
      </w:r>
      <w:r w:rsidR="00890CD5" w:rsidRPr="002E356B">
        <w:t>mplementation guidance</w:t>
      </w:r>
    </w:p>
    <w:p w14:paraId="147475FF" w14:textId="6DAEC569" w:rsidR="00A94E63" w:rsidRPr="002E356B" w:rsidRDefault="00A94E63" w:rsidP="00A94E63">
      <w:pPr>
        <w:pStyle w:val="Heading4"/>
      </w:pPr>
      <w:r w:rsidRPr="002E356B">
        <w:t>Collection notices</w:t>
      </w:r>
    </w:p>
    <w:p w14:paraId="33EDBF69" w14:textId="23EFBAF5" w:rsidR="00BB2377" w:rsidRPr="002E356B" w:rsidRDefault="00A94E63" w:rsidP="00A94E63">
      <w:pPr>
        <w:pStyle w:val="Body"/>
      </w:pPr>
      <w:r w:rsidRPr="002E356B">
        <w:t>A collection notice is a statement that is provided to an individual at or before the time an organisation collects personal information from them</w:t>
      </w:r>
      <w:r w:rsidR="00BB2377" w:rsidRPr="002E356B">
        <w:t>.</w:t>
      </w:r>
    </w:p>
    <w:p w14:paraId="556C63BB" w14:textId="62D0423D" w:rsidR="003F1EE0" w:rsidRPr="002E356B" w:rsidRDefault="003F1EE0" w:rsidP="00A94E63">
      <w:pPr>
        <w:pStyle w:val="Body"/>
      </w:pPr>
      <w:r w:rsidRPr="002E356B">
        <w:t xml:space="preserve">Information on collection notices </w:t>
      </w:r>
      <w:r w:rsidR="00D61335" w:rsidRPr="002E356B">
        <w:t>is</w:t>
      </w:r>
      <w:r w:rsidR="00A94E63" w:rsidRPr="002E356B">
        <w:t xml:space="preserve"> on the </w:t>
      </w:r>
      <w:hyperlink r:id="rId51" w:history="1">
        <w:r w:rsidR="00436477" w:rsidRPr="00846D98">
          <w:rPr>
            <w:rStyle w:val="Hyperlink"/>
          </w:rPr>
          <w:t>Office of the Victorian Information Commissioner’s website</w:t>
        </w:r>
      </w:hyperlink>
      <w:r w:rsidR="00D36650" w:rsidRPr="00846D98">
        <w:rPr>
          <w:rStyle w:val="FootnoteReference"/>
        </w:rPr>
        <w:footnoteReference w:id="32"/>
      </w:r>
      <w:r w:rsidR="00461A43">
        <w:t>.</w:t>
      </w:r>
    </w:p>
    <w:p w14:paraId="07C428EF" w14:textId="6A8A06E9" w:rsidR="00D01FD9" w:rsidRPr="002E356B" w:rsidRDefault="00A94E63" w:rsidP="00A94E63">
      <w:pPr>
        <w:pStyle w:val="Body"/>
      </w:pPr>
      <w:r w:rsidRPr="002E356B">
        <w:t xml:space="preserve">Service providers </w:t>
      </w:r>
      <w:r w:rsidR="005D5502" w:rsidRPr="002E356B">
        <w:t>must</w:t>
      </w:r>
      <w:r w:rsidR="00843551" w:rsidRPr="002E356B">
        <w:t xml:space="preserve"> </w:t>
      </w:r>
      <w:r w:rsidR="00DB1E8A" w:rsidRPr="002E356B">
        <w:t xml:space="preserve">take reasonable steps to </w:t>
      </w:r>
      <w:r w:rsidRPr="002E356B">
        <w:t xml:space="preserve">issue collection notices to </w:t>
      </w:r>
      <w:r w:rsidR="00A12BA9" w:rsidRPr="002E356B">
        <w:t>individuals when collecting personal information</w:t>
      </w:r>
      <w:r w:rsidRPr="002E356B">
        <w:t>.</w:t>
      </w:r>
      <w:r w:rsidR="00D01FD9" w:rsidRPr="002E356B">
        <w:t xml:space="preserve"> This requirement is detailed in the service providers</w:t>
      </w:r>
      <w:r w:rsidR="004F745B" w:rsidRPr="002E356B">
        <w:t>’</w:t>
      </w:r>
      <w:r w:rsidR="00D01FD9" w:rsidRPr="002E356B">
        <w:t xml:space="preserve"> service agreement with the department.</w:t>
      </w:r>
    </w:p>
    <w:p w14:paraId="14D5991D" w14:textId="4C37FB66" w:rsidR="00A94E63" w:rsidRPr="002E356B" w:rsidRDefault="00A94E63" w:rsidP="00A94E63">
      <w:pPr>
        <w:pStyle w:val="Body"/>
      </w:pPr>
      <w:r w:rsidRPr="002E356B">
        <w:t>Most information about clients will have been collected ahead of any incident in scope of CIMS</w:t>
      </w:r>
      <w:r w:rsidR="00C22F12" w:rsidRPr="002E356B">
        <w:t>. CIMS assumes this information has been collected in line with the privacy requirements.</w:t>
      </w:r>
    </w:p>
    <w:p w14:paraId="5A814A28" w14:textId="717B335C" w:rsidR="00A94E63" w:rsidRPr="002E356B" w:rsidRDefault="00A94E63" w:rsidP="00A94E63">
      <w:pPr>
        <w:pStyle w:val="Body"/>
      </w:pPr>
      <w:r w:rsidRPr="002E356B">
        <w:t xml:space="preserve">When collecting </w:t>
      </w:r>
      <w:r w:rsidR="00794E92" w:rsidRPr="002E356B">
        <w:t>personal information from non-clients</w:t>
      </w:r>
      <w:r w:rsidR="001D2442" w:rsidRPr="002E356B">
        <w:t xml:space="preserve"> for incident reports</w:t>
      </w:r>
      <w:r w:rsidR="00794E92" w:rsidRPr="002E356B">
        <w:t>, such as witnesses or the subject of an allegation</w:t>
      </w:r>
      <w:r w:rsidR="00300640" w:rsidRPr="002E356B">
        <w:t xml:space="preserve">, the service provider </w:t>
      </w:r>
      <w:r w:rsidR="00153FA6" w:rsidRPr="002E356B">
        <w:t xml:space="preserve">should </w:t>
      </w:r>
      <w:r w:rsidR="00300640" w:rsidRPr="002E356B">
        <w:t xml:space="preserve">provide a collection notice to explain what information is being collected </w:t>
      </w:r>
      <w:r w:rsidR="00715CB7" w:rsidRPr="002E356B">
        <w:t xml:space="preserve">and </w:t>
      </w:r>
      <w:r w:rsidR="0085440D" w:rsidRPr="002E356B">
        <w:t xml:space="preserve">how it is </w:t>
      </w:r>
      <w:r w:rsidR="00715CB7" w:rsidRPr="002E356B">
        <w:t>handled</w:t>
      </w:r>
      <w:r w:rsidR="00436477" w:rsidRPr="002E356B">
        <w:t>. This</w:t>
      </w:r>
      <w:r w:rsidR="00715CB7" w:rsidRPr="002E356B">
        <w:t xml:space="preserve"> </w:t>
      </w:r>
      <w:r w:rsidR="00436477" w:rsidRPr="002E356B">
        <w:t xml:space="preserve">is </w:t>
      </w:r>
      <w:r w:rsidR="00715CB7" w:rsidRPr="002E356B">
        <w:t xml:space="preserve">required under </w:t>
      </w:r>
      <w:r w:rsidR="00436477" w:rsidRPr="002E356B">
        <w:t xml:space="preserve">the </w:t>
      </w:r>
      <w:r w:rsidR="00715CB7" w:rsidRPr="002E356B">
        <w:t>Information Privacy Principles</w:t>
      </w:r>
      <w:r w:rsidR="00905212" w:rsidRPr="002E356B">
        <w:t xml:space="preserve"> </w:t>
      </w:r>
      <w:r w:rsidR="00854397" w:rsidRPr="002E356B">
        <w:t>in</w:t>
      </w:r>
      <w:r w:rsidR="00300640" w:rsidRPr="002E356B">
        <w:t xml:space="preserve"> the </w:t>
      </w:r>
      <w:r w:rsidR="00905212" w:rsidRPr="002E356B">
        <w:t>Privacy and Data Protection Act</w:t>
      </w:r>
      <w:r w:rsidR="00300640" w:rsidRPr="002E356B">
        <w:t>.</w:t>
      </w:r>
    </w:p>
    <w:p w14:paraId="28D48E82" w14:textId="1506B53A" w:rsidR="005E4804" w:rsidRPr="002E356B" w:rsidRDefault="00436477" w:rsidP="00A94E63">
      <w:pPr>
        <w:pStyle w:val="Body"/>
      </w:pPr>
      <w:r w:rsidRPr="002E356B">
        <w:t xml:space="preserve">The CIMS webpage has </w:t>
      </w:r>
      <w:hyperlink r:id="rId52" w:history="1">
        <w:r w:rsidRPr="00846D98">
          <w:rPr>
            <w:rStyle w:val="Hyperlink"/>
          </w:rPr>
          <w:t>template collection notices</w:t>
        </w:r>
      </w:hyperlink>
      <w:r w:rsidR="00D36650" w:rsidRPr="00846D98">
        <w:rPr>
          <w:rStyle w:val="FootnoteReference"/>
        </w:rPr>
        <w:footnoteReference w:id="33"/>
      </w:r>
      <w:r w:rsidR="00461A43">
        <w:t>.</w:t>
      </w:r>
    </w:p>
    <w:p w14:paraId="6C1A8C40" w14:textId="77777777" w:rsidR="00A73C83" w:rsidRPr="002E356B" w:rsidRDefault="00A73C83" w:rsidP="00A73C83">
      <w:pPr>
        <w:pStyle w:val="Heading4"/>
      </w:pPr>
      <w:r w:rsidRPr="002E356B">
        <w:t>Information sharing</w:t>
      </w:r>
    </w:p>
    <w:p w14:paraId="518354BB" w14:textId="4E2933EF" w:rsidR="00A73C83" w:rsidRPr="002E356B" w:rsidRDefault="0038576C" w:rsidP="00A73C83">
      <w:pPr>
        <w:pStyle w:val="Body"/>
      </w:pPr>
      <w:r w:rsidRPr="002E356B">
        <w:t>R</w:t>
      </w:r>
      <w:r w:rsidR="00A73C83" w:rsidRPr="002E356B">
        <w:t xml:space="preserve">especting the privacy of </w:t>
      </w:r>
      <w:r w:rsidR="000E3FBA" w:rsidRPr="002E356B">
        <w:t xml:space="preserve">people </w:t>
      </w:r>
      <w:r w:rsidR="00A73C83" w:rsidRPr="002E356B">
        <w:t>who are involved in incidents</w:t>
      </w:r>
      <w:r w:rsidRPr="002E356B">
        <w:t xml:space="preserve"> </w:t>
      </w:r>
      <w:r w:rsidR="000E3FBA" w:rsidRPr="002E356B">
        <w:t xml:space="preserve">is an </w:t>
      </w:r>
      <w:r w:rsidR="00A73C83" w:rsidRPr="002E356B">
        <w:t>important consideration</w:t>
      </w:r>
      <w:r w:rsidR="007D4797" w:rsidRPr="002E356B">
        <w:t xml:space="preserve"> when conducting information sharing</w:t>
      </w:r>
      <w:r w:rsidR="00A73C83" w:rsidRPr="002E356B">
        <w:t xml:space="preserve">. Incident reports contain personal information and may </w:t>
      </w:r>
      <w:r w:rsidR="000E3FBA" w:rsidRPr="002E356B">
        <w:t xml:space="preserve">include </w:t>
      </w:r>
      <w:r w:rsidR="00A73C83" w:rsidRPr="002E356B">
        <w:t xml:space="preserve">health and other sensitive information. Every decision to share information must be clearly </w:t>
      </w:r>
      <w:r w:rsidR="00A73C83" w:rsidRPr="002E356B">
        <w:lastRenderedPageBreak/>
        <w:t xml:space="preserve">documented on the client’s file and include the factors that informed decision making. It is important that the service provider’s obligations under privacy and other relevant legislation is </w:t>
      </w:r>
      <w:r w:rsidR="000E3FBA" w:rsidRPr="002E356B">
        <w:t xml:space="preserve">spelled out </w:t>
      </w:r>
      <w:r w:rsidR="00A73C83" w:rsidRPr="002E356B">
        <w:t>in the decision-making process. This includes whether the service provider is a Risk Assessment Entity or Information Sharing Entity under the Family Violence Information Sharing Scheme or Child Information Sharing Scheme.</w:t>
      </w:r>
    </w:p>
    <w:p w14:paraId="36566FE9" w14:textId="645D1DAF" w:rsidR="00A73C83" w:rsidRPr="002E356B" w:rsidRDefault="00A73C83" w:rsidP="00A73C83">
      <w:pPr>
        <w:pStyle w:val="Body"/>
      </w:pPr>
      <w:r w:rsidRPr="002E356B">
        <w:t xml:space="preserve">Information sharing can promote the safety and wellbeing of clients and reduces the burden on clients to re-tell their story to multiple service providers. However, information sharing must be conducted in a </w:t>
      </w:r>
      <w:r w:rsidR="00BC7A83" w:rsidRPr="002E356B">
        <w:t xml:space="preserve">way that </w:t>
      </w:r>
      <w:r w:rsidRPr="002E356B">
        <w:t xml:space="preserve">upholds the privacy of those involved in an incident. </w:t>
      </w:r>
      <w:r w:rsidR="00E26563" w:rsidRPr="002E356B">
        <w:t>Information sharing</w:t>
      </w:r>
      <w:r w:rsidRPr="002E356B">
        <w:t xml:space="preserve"> must only </w:t>
      </w:r>
      <w:r w:rsidR="00455D49" w:rsidRPr="002E356B">
        <w:t>occur</w:t>
      </w:r>
      <w:r w:rsidRPr="002E356B">
        <w:t xml:space="preserve"> when a clear benefit to the client can be identified</w:t>
      </w:r>
      <w:r w:rsidR="00053ED5" w:rsidRPr="002E356B">
        <w:t>, or</w:t>
      </w:r>
      <w:r w:rsidR="000E3FBA" w:rsidRPr="002E356B">
        <w:t xml:space="preserve"> when</w:t>
      </w:r>
      <w:r w:rsidR="00053ED5" w:rsidRPr="002E356B">
        <w:t xml:space="preserve"> information sharing is required by law.</w:t>
      </w:r>
    </w:p>
    <w:p w14:paraId="2D101FA7" w14:textId="56B2D325" w:rsidR="00A73C83" w:rsidRPr="002E356B" w:rsidRDefault="000E3FBA" w:rsidP="00A73C83">
      <w:pPr>
        <w:pStyle w:val="Body"/>
      </w:pPr>
      <w:r w:rsidRPr="002E356B">
        <w:t>The Office of the Victorian Information Commissioner website has</w:t>
      </w:r>
      <w:r w:rsidR="00A73C83" w:rsidRPr="002E356B">
        <w:t xml:space="preserve"> </w:t>
      </w:r>
      <w:r w:rsidRPr="002E356B">
        <w:t>more about</w:t>
      </w:r>
      <w:r w:rsidR="00A73C83" w:rsidRPr="002E356B">
        <w:t xml:space="preserve"> information sharing under the </w:t>
      </w:r>
      <w:hyperlink r:id="rId53" w:history="1">
        <w:r w:rsidR="00A73C83" w:rsidRPr="00846D98">
          <w:rPr>
            <w:rStyle w:val="Hyperlink"/>
          </w:rPr>
          <w:t>Family Violence Information Shari</w:t>
        </w:r>
        <w:bookmarkStart w:id="114" w:name="_Hlt235799362"/>
        <w:bookmarkStart w:id="115" w:name="_Hlt235799363"/>
        <w:r w:rsidR="00A73C83" w:rsidRPr="00846D98">
          <w:rPr>
            <w:rStyle w:val="Hyperlink"/>
          </w:rPr>
          <w:t>n</w:t>
        </w:r>
        <w:bookmarkEnd w:id="114"/>
        <w:bookmarkEnd w:id="115"/>
        <w:r w:rsidR="00A73C83" w:rsidRPr="00846D98">
          <w:rPr>
            <w:rStyle w:val="Hyperlink"/>
          </w:rPr>
          <w:t>g Scheme</w:t>
        </w:r>
      </w:hyperlink>
      <w:r w:rsidR="005F6059" w:rsidRPr="00846D98">
        <w:rPr>
          <w:rStyle w:val="FootnoteReference"/>
        </w:rPr>
        <w:footnoteReference w:id="34"/>
      </w:r>
      <w:r w:rsidR="00A97FF4">
        <w:t>.</w:t>
      </w:r>
    </w:p>
    <w:p w14:paraId="65142E34" w14:textId="318925E1" w:rsidR="003D4852" w:rsidRPr="002E356B" w:rsidRDefault="003D4852" w:rsidP="00890CD5">
      <w:pPr>
        <w:pStyle w:val="Heading4"/>
      </w:pPr>
      <w:r w:rsidRPr="002E356B">
        <w:t>Protecting notifier details</w:t>
      </w:r>
    </w:p>
    <w:p w14:paraId="6986A4F6" w14:textId="7F245106" w:rsidR="009362F8" w:rsidRPr="002E356B" w:rsidRDefault="009362F8" w:rsidP="003D4852">
      <w:pPr>
        <w:pStyle w:val="Body"/>
      </w:pPr>
      <w:r w:rsidRPr="002E356B">
        <w:t xml:space="preserve">This section does not apply to clients who are engaged with Child Protection and the service provider </w:t>
      </w:r>
      <w:r w:rsidR="00915238" w:rsidRPr="002E356B">
        <w:t xml:space="preserve">communicates the incident </w:t>
      </w:r>
      <w:r w:rsidR="0094287E" w:rsidRPr="002E356B">
        <w:t>to C</w:t>
      </w:r>
      <w:r w:rsidR="00915238" w:rsidRPr="002E356B">
        <w:t>hild Protection through a</w:t>
      </w:r>
      <w:r w:rsidR="00A46BF7" w:rsidRPr="002E356B">
        <w:t>n</w:t>
      </w:r>
      <w:r w:rsidR="00915238" w:rsidRPr="002E356B">
        <w:t xml:space="preserve"> established case management channel.</w:t>
      </w:r>
    </w:p>
    <w:p w14:paraId="6421F277" w14:textId="255B0564" w:rsidR="003D4852" w:rsidRPr="002E356B" w:rsidRDefault="003D4852" w:rsidP="003D4852">
      <w:pPr>
        <w:pStyle w:val="Body"/>
      </w:pPr>
      <w:r w:rsidRPr="002E356B">
        <w:t xml:space="preserve">Some incidents may </w:t>
      </w:r>
      <w:r w:rsidR="00835EC4" w:rsidRPr="002E356B">
        <w:t xml:space="preserve">need </w:t>
      </w:r>
      <w:r w:rsidRPr="002E356B">
        <w:t>a notification to Child Protection</w:t>
      </w:r>
      <w:r w:rsidR="00972389" w:rsidRPr="002E356B">
        <w:t xml:space="preserve">. The service provider may make </w:t>
      </w:r>
      <w:r w:rsidR="00455D49" w:rsidRPr="002E356B">
        <w:t>the notification or</w:t>
      </w:r>
      <w:r w:rsidRPr="002E356B">
        <w:t xml:space="preserve"> be aware that a person has made a notification to Child Protection in relation to the incident.</w:t>
      </w:r>
    </w:p>
    <w:p w14:paraId="457E0D7E" w14:textId="2FEA83BA" w:rsidR="00972389" w:rsidRPr="002E356B" w:rsidRDefault="00972389" w:rsidP="003D4852">
      <w:pPr>
        <w:pStyle w:val="Body"/>
      </w:pPr>
      <w:r w:rsidRPr="002E356B">
        <w:t>The</w:t>
      </w:r>
      <w:r w:rsidR="00272625" w:rsidRPr="002E356B">
        <w:t xml:space="preserve"> identity of a </w:t>
      </w:r>
      <w:r w:rsidR="0051525F" w:rsidRPr="002E356B">
        <w:t xml:space="preserve">notifier to </w:t>
      </w:r>
      <w:r w:rsidR="00975403" w:rsidRPr="002E356B">
        <w:t>C</w:t>
      </w:r>
      <w:r w:rsidR="0051525F" w:rsidRPr="002E356B">
        <w:t xml:space="preserve">hild </w:t>
      </w:r>
      <w:r w:rsidR="00975403" w:rsidRPr="002E356B">
        <w:t>P</w:t>
      </w:r>
      <w:r w:rsidR="0051525F" w:rsidRPr="002E356B">
        <w:t>rotection is protected under the</w:t>
      </w:r>
      <w:r w:rsidRPr="002E356B">
        <w:t xml:space="preserve"> Child</w:t>
      </w:r>
      <w:r w:rsidR="00A461FE" w:rsidRPr="002E356B">
        <w:t>ren</w:t>
      </w:r>
      <w:r w:rsidR="00660412" w:rsidRPr="002E356B">
        <w:t>,</w:t>
      </w:r>
      <w:r w:rsidRPr="002E356B">
        <w:t xml:space="preserve"> Youth and Families Act</w:t>
      </w:r>
      <w:r w:rsidR="0051525F" w:rsidRPr="002E356B">
        <w:t>.</w:t>
      </w:r>
    </w:p>
    <w:p w14:paraId="47BE01F7" w14:textId="55EB04DD" w:rsidR="00A62358" w:rsidRPr="002E356B" w:rsidRDefault="00A62358" w:rsidP="003D4852">
      <w:pPr>
        <w:pStyle w:val="Body"/>
      </w:pPr>
      <w:r w:rsidRPr="002E356B">
        <w:t>When a notification is made to Child Protection as part of follow</w:t>
      </w:r>
      <w:r w:rsidR="00C94219" w:rsidRPr="002E356B">
        <w:t>ing</w:t>
      </w:r>
      <w:r w:rsidRPr="002E356B">
        <w:t xml:space="preserve"> up an incident, this is deemed essential information </w:t>
      </w:r>
      <w:r w:rsidR="00D67C31" w:rsidRPr="002E356B">
        <w:t>for review</w:t>
      </w:r>
      <w:r w:rsidR="00C94219" w:rsidRPr="002E356B">
        <w:t>ing</w:t>
      </w:r>
      <w:r w:rsidR="00D67C31" w:rsidRPr="002E356B">
        <w:t xml:space="preserve"> an incident. However, the service provider must not provide any information in the incident report </w:t>
      </w:r>
      <w:r w:rsidR="00BC7A83" w:rsidRPr="002E356B">
        <w:t xml:space="preserve">that </w:t>
      </w:r>
      <w:r w:rsidR="00D67C31" w:rsidRPr="002E356B">
        <w:t xml:space="preserve">may </w:t>
      </w:r>
      <w:r w:rsidR="00D23796" w:rsidRPr="002E356B">
        <w:t xml:space="preserve">help </w:t>
      </w:r>
      <w:r w:rsidR="00D67C31" w:rsidRPr="002E356B">
        <w:t>identif</w:t>
      </w:r>
      <w:r w:rsidR="00D23796" w:rsidRPr="002E356B">
        <w:t>y</w:t>
      </w:r>
      <w:r w:rsidR="00D67C31" w:rsidRPr="002E356B">
        <w:t xml:space="preserve"> the notifier. It is recommended that a general statement, such as </w:t>
      </w:r>
      <w:r w:rsidR="00D67C31" w:rsidRPr="002E356B">
        <w:rPr>
          <w:iCs/>
        </w:rPr>
        <w:t>‘</w:t>
      </w:r>
      <w:r w:rsidR="00CC3263" w:rsidRPr="002E356B">
        <w:rPr>
          <w:iCs/>
        </w:rPr>
        <w:t>the service provider is aware that Child Protection have been notified’</w:t>
      </w:r>
      <w:r w:rsidR="001646DD" w:rsidRPr="002E356B">
        <w:rPr>
          <w:iCs/>
        </w:rPr>
        <w:t>,</w:t>
      </w:r>
      <w:r w:rsidR="00CC3263" w:rsidRPr="002E356B">
        <w:t xml:space="preserve"> </w:t>
      </w:r>
      <w:r w:rsidR="004A3FFB" w:rsidRPr="002E356B">
        <w:t>be included in the report.</w:t>
      </w:r>
    </w:p>
    <w:p w14:paraId="3184719F" w14:textId="77777777" w:rsidR="00A73C83" w:rsidRPr="002E356B" w:rsidRDefault="00A73C83" w:rsidP="00A73C83">
      <w:pPr>
        <w:pStyle w:val="Heading4"/>
      </w:pPr>
      <w:r w:rsidRPr="002E356B">
        <w:t>Protecting personal and sensitive information</w:t>
      </w:r>
    </w:p>
    <w:p w14:paraId="4107BE33" w14:textId="41C7EA43" w:rsidR="00A73C83" w:rsidRPr="002E356B" w:rsidRDefault="00A73C83" w:rsidP="00A73C83">
      <w:pPr>
        <w:pStyle w:val="Body"/>
      </w:pPr>
      <w:r w:rsidRPr="002E356B">
        <w:t>An incident report may be seen by different staff throughout the CIMS process. Only authorised staff can access incident reports</w:t>
      </w:r>
      <w:r w:rsidR="00D50F9D" w:rsidRPr="002E356B">
        <w:t xml:space="preserve">. </w:t>
      </w:r>
      <w:r w:rsidRPr="002E356B">
        <w:t xml:space="preserve">Some incident report information may be provided to independent oversight bodies as required by </w:t>
      </w:r>
      <w:r w:rsidR="005D5502" w:rsidRPr="002E356B">
        <w:t>law</w:t>
      </w:r>
      <w:r w:rsidR="00D50F9D" w:rsidRPr="002E356B">
        <w:t>. This includes</w:t>
      </w:r>
      <w:r w:rsidRPr="002E356B">
        <w:t xml:space="preserve"> the Commission for Children and Young People</w:t>
      </w:r>
      <w:r w:rsidR="00054005" w:rsidRPr="002E356B">
        <w:t xml:space="preserve"> (CCYP)</w:t>
      </w:r>
      <w:r w:rsidR="00D50F9D" w:rsidRPr="002E356B">
        <w:t xml:space="preserve"> and</w:t>
      </w:r>
      <w:r w:rsidRPr="002E356B">
        <w:t xml:space="preserve"> the Social Services Regulator. Only relevant and authorised information under the Commission for Children and Young People Act, </w:t>
      </w:r>
      <w:r w:rsidR="004428E5" w:rsidRPr="002E356B">
        <w:t xml:space="preserve">the </w:t>
      </w:r>
      <w:r w:rsidRPr="002E356B">
        <w:t>Social Services Regulation Act</w:t>
      </w:r>
      <w:r w:rsidRPr="002E356B">
        <w:rPr>
          <w:i/>
          <w:iCs/>
        </w:rPr>
        <w:t xml:space="preserve"> </w:t>
      </w:r>
      <w:r w:rsidRPr="002E356B">
        <w:t>and other relevant legislation is shared. Strict information sharing protocols are in place.</w:t>
      </w:r>
    </w:p>
    <w:p w14:paraId="61187168" w14:textId="2D72D3E6" w:rsidR="00A73C83" w:rsidRPr="002E356B" w:rsidRDefault="00A73C83" w:rsidP="00A73C83">
      <w:pPr>
        <w:pStyle w:val="Body"/>
      </w:pPr>
      <w:r w:rsidRPr="002E356B">
        <w:t>It is critical that service providers consider the audience of the incident report at the time of reporting.</w:t>
      </w:r>
    </w:p>
    <w:p w14:paraId="01C39C8B" w14:textId="2937E3F1" w:rsidR="00A73C83" w:rsidRPr="002E356B" w:rsidRDefault="00A73C83" w:rsidP="00A73C83">
      <w:pPr>
        <w:pStyle w:val="Body"/>
      </w:pPr>
      <w:r w:rsidRPr="002E356B">
        <w:t xml:space="preserve">Service providers </w:t>
      </w:r>
      <w:r w:rsidR="005D5502" w:rsidRPr="002E356B">
        <w:t>must</w:t>
      </w:r>
      <w:r w:rsidRPr="002E356B">
        <w:t xml:space="preserve"> disclose certain relevant personal and sensitive information in incident reports. Client personal information </w:t>
      </w:r>
      <w:r w:rsidR="005D5502" w:rsidRPr="002E356B">
        <w:t>must</w:t>
      </w:r>
      <w:r w:rsidRPr="002E356B">
        <w:t xml:space="preserve"> support the analysis and learning functions of CIMS. However, the relevance of </w:t>
      </w:r>
      <w:r w:rsidR="00D5399B" w:rsidRPr="002E356B">
        <w:t xml:space="preserve">health and </w:t>
      </w:r>
      <w:r w:rsidRPr="002E356B">
        <w:t>sensitive information</w:t>
      </w:r>
      <w:r w:rsidR="005A3ED8" w:rsidRPr="002E356B">
        <w:t xml:space="preserve"> requires </w:t>
      </w:r>
      <w:r w:rsidRPr="002E356B">
        <w:t xml:space="preserve">consideration from the service provider. Incident reports should </w:t>
      </w:r>
      <w:r w:rsidR="00B231C6" w:rsidRPr="002E356B">
        <w:t xml:space="preserve">only </w:t>
      </w:r>
      <w:r w:rsidRPr="002E356B">
        <w:t>contain factual and relevant information, to support the description of the incident and the follow</w:t>
      </w:r>
      <w:r w:rsidR="005D5502" w:rsidRPr="002E356B">
        <w:t>-</w:t>
      </w:r>
      <w:r w:rsidRPr="002E356B">
        <w:t xml:space="preserve">up actions </w:t>
      </w:r>
      <w:r w:rsidR="005D5502" w:rsidRPr="002E356B">
        <w:t>nee</w:t>
      </w:r>
      <w:r w:rsidR="00054005" w:rsidRPr="002E356B">
        <w:t>d</w:t>
      </w:r>
      <w:r w:rsidR="005D5502" w:rsidRPr="002E356B">
        <w:t>ed</w:t>
      </w:r>
      <w:r w:rsidRPr="002E356B">
        <w:t>.</w:t>
      </w:r>
    </w:p>
    <w:p w14:paraId="221FFE24" w14:textId="386D3906" w:rsidR="00A73C83" w:rsidRPr="002E356B" w:rsidRDefault="00A73C83" w:rsidP="00A73C83">
      <w:pPr>
        <w:pStyle w:val="Body"/>
      </w:pPr>
      <w:r w:rsidRPr="002E356B">
        <w:t xml:space="preserve">More information about Information Privacy Principles and Health Privacy Principles is available on the </w:t>
      </w:r>
      <w:hyperlink r:id="rId54" w:history="1">
        <w:r w:rsidR="008A7B73" w:rsidRPr="00846D98">
          <w:rPr>
            <w:rStyle w:val="Hyperlink"/>
          </w:rPr>
          <w:t>Office of the Victorian Commis</w:t>
        </w:r>
        <w:bookmarkStart w:id="116" w:name="_Hlt235799403"/>
        <w:bookmarkStart w:id="117" w:name="_Hlt235799404"/>
        <w:r w:rsidR="008A7B73" w:rsidRPr="00846D98">
          <w:rPr>
            <w:rStyle w:val="Hyperlink"/>
          </w:rPr>
          <w:t>s</w:t>
        </w:r>
        <w:bookmarkEnd w:id="116"/>
        <w:bookmarkEnd w:id="117"/>
        <w:r w:rsidR="008A7B73" w:rsidRPr="00846D98">
          <w:rPr>
            <w:rStyle w:val="Hyperlink"/>
          </w:rPr>
          <w:t>ioner’s website</w:t>
        </w:r>
      </w:hyperlink>
      <w:r w:rsidR="005F6059" w:rsidRPr="00846D98">
        <w:rPr>
          <w:rStyle w:val="FootnoteReference"/>
        </w:rPr>
        <w:footnoteReference w:id="35"/>
      </w:r>
      <w:r w:rsidR="002C282F">
        <w:t>.</w:t>
      </w:r>
    </w:p>
    <w:p w14:paraId="5136061D" w14:textId="471E5AC1" w:rsidR="00890CD5" w:rsidRPr="002E356B" w:rsidRDefault="00C660AF" w:rsidP="00C660AF">
      <w:pPr>
        <w:pStyle w:val="Heading4"/>
      </w:pPr>
      <w:r w:rsidRPr="002E356B">
        <w:lastRenderedPageBreak/>
        <w:t xml:space="preserve">Privacy </w:t>
      </w:r>
      <w:r w:rsidR="00607E84" w:rsidRPr="002E356B">
        <w:t>complaints</w:t>
      </w:r>
    </w:p>
    <w:p w14:paraId="19EB2480" w14:textId="7191106B" w:rsidR="00C660AF" w:rsidRPr="002E356B" w:rsidRDefault="000E5B6E" w:rsidP="00C660AF">
      <w:pPr>
        <w:pStyle w:val="Body"/>
      </w:pPr>
      <w:r w:rsidRPr="002E356B">
        <w:t xml:space="preserve">Service providers </w:t>
      </w:r>
      <w:r w:rsidR="005D5502" w:rsidRPr="002E356B">
        <w:t>must</w:t>
      </w:r>
      <w:r w:rsidRPr="002E356B">
        <w:t xml:space="preserve"> report breaches of privacy to the Office of the Victorian Information Commissioner. More information on this requirement </w:t>
      </w:r>
      <w:r w:rsidR="00D61335" w:rsidRPr="002E356B">
        <w:t>is</w:t>
      </w:r>
      <w:r w:rsidRPr="002E356B">
        <w:t xml:space="preserve"> on the </w:t>
      </w:r>
      <w:hyperlink r:id="rId55" w:history="1">
        <w:r w:rsidRPr="00846D98">
          <w:rPr>
            <w:rStyle w:val="Hyperlink"/>
          </w:rPr>
          <w:t>Commissioner’s w</w:t>
        </w:r>
        <w:bookmarkStart w:id="118" w:name="_Hlt235799643"/>
        <w:bookmarkStart w:id="119" w:name="_Hlt235799644"/>
        <w:r w:rsidRPr="00846D98">
          <w:rPr>
            <w:rStyle w:val="Hyperlink"/>
          </w:rPr>
          <w:t>e</w:t>
        </w:r>
        <w:bookmarkEnd w:id="118"/>
        <w:bookmarkEnd w:id="119"/>
        <w:r w:rsidRPr="00846D98">
          <w:rPr>
            <w:rStyle w:val="Hyperlink"/>
          </w:rPr>
          <w:t>bsite</w:t>
        </w:r>
      </w:hyperlink>
      <w:r w:rsidR="005F6059" w:rsidRPr="00846D98">
        <w:rPr>
          <w:rStyle w:val="FootnoteReference"/>
        </w:rPr>
        <w:footnoteReference w:id="36"/>
      </w:r>
      <w:r w:rsidR="002C282F">
        <w:t>.</w:t>
      </w:r>
    </w:p>
    <w:p w14:paraId="56CC6112" w14:textId="652FBD0C" w:rsidR="00F53C3D" w:rsidRPr="002E356B" w:rsidRDefault="00677CD3" w:rsidP="00A30034">
      <w:pPr>
        <w:pStyle w:val="Body"/>
      </w:pPr>
      <w:r w:rsidRPr="002E356B">
        <w:t>A client or another</w:t>
      </w:r>
      <w:r w:rsidR="009D342C" w:rsidRPr="002E356B">
        <w:t xml:space="preserve"> participant </w:t>
      </w:r>
      <w:r w:rsidRPr="002E356B">
        <w:t xml:space="preserve">in CIMS may raise a privacy concern with </w:t>
      </w:r>
      <w:r w:rsidR="0022484A" w:rsidRPr="002E356B">
        <w:t xml:space="preserve">the service provider </w:t>
      </w:r>
      <w:r w:rsidR="008A7B73" w:rsidRPr="002E356B">
        <w:t xml:space="preserve">about </w:t>
      </w:r>
      <w:r w:rsidR="0022484A" w:rsidRPr="002E356B">
        <w:t>the disclosure of their information throughout CIMS</w:t>
      </w:r>
      <w:r w:rsidR="008F0560" w:rsidRPr="002E356B">
        <w:t xml:space="preserve"> stages</w:t>
      </w:r>
      <w:r w:rsidR="0022484A" w:rsidRPr="002E356B">
        <w:t xml:space="preserve">. </w:t>
      </w:r>
      <w:r w:rsidR="00AE7B1D" w:rsidRPr="002E356B">
        <w:t>The service provider should attempt to resolve</w:t>
      </w:r>
      <w:r w:rsidR="006A3AF5" w:rsidRPr="002E356B">
        <w:t xml:space="preserve"> the concern. The service provider should provide the complainant with information </w:t>
      </w:r>
      <w:r w:rsidR="00C77E55" w:rsidRPr="002E356B">
        <w:t>for</w:t>
      </w:r>
      <w:r w:rsidR="006A3AF5" w:rsidRPr="002E356B">
        <w:t xml:space="preserve"> the Office of the Victorian Information Commissioner </w:t>
      </w:r>
      <w:r w:rsidR="00C77E55" w:rsidRPr="002E356B">
        <w:t>to assist them to understand their rights and obligations.</w:t>
      </w:r>
    </w:p>
    <w:p w14:paraId="7970CFC1" w14:textId="495616C0" w:rsidR="00D0301C" w:rsidRPr="002E356B" w:rsidRDefault="009C40FA" w:rsidP="00F53C3D">
      <w:pPr>
        <w:pStyle w:val="Heading3"/>
      </w:pPr>
      <w:r w:rsidRPr="002E356B">
        <w:t>Privacy requirements</w:t>
      </w:r>
      <w:r w:rsidR="00D423AF" w:rsidRPr="002E356B">
        <w:t xml:space="preserve"> –</w:t>
      </w:r>
      <w:r w:rsidRPr="002E356B">
        <w:t xml:space="preserve"> r</w:t>
      </w:r>
      <w:r w:rsidR="00F53C3D" w:rsidRPr="002E356B">
        <w:t>oles and responsibilities</w:t>
      </w:r>
    </w:p>
    <w:p w14:paraId="63F9C17D" w14:textId="7B99D441" w:rsidR="00ED7216" w:rsidRPr="002E356B" w:rsidRDefault="00ED7216" w:rsidP="00ED7216">
      <w:pPr>
        <w:pStyle w:val="Tablecaption"/>
      </w:pPr>
      <w:r w:rsidRPr="002E356B">
        <w:t>Table 3.6</w:t>
      </w:r>
      <w:r w:rsidR="00543E23" w:rsidRPr="002E356B">
        <w:t>:</w:t>
      </w:r>
      <w:r w:rsidRPr="002E356B">
        <w:t xml:space="preserve"> Roles and responsibilities</w:t>
      </w:r>
      <w:r w:rsidR="00EC3D72" w:rsidRPr="002E356B">
        <w:t xml:space="preserve"> for privacy requirements</w:t>
      </w:r>
    </w:p>
    <w:tbl>
      <w:tblPr>
        <w:tblStyle w:val="ListTable6Colorful"/>
        <w:tblW w:w="0" w:type="auto"/>
        <w:tblLook w:val="04A0" w:firstRow="1" w:lastRow="0" w:firstColumn="1" w:lastColumn="0" w:noHBand="0" w:noVBand="1"/>
      </w:tblPr>
      <w:tblGrid>
        <w:gridCol w:w="2250"/>
        <w:gridCol w:w="7048"/>
      </w:tblGrid>
      <w:tr w:rsidR="00794665" w:rsidRPr="002E356B" w14:paraId="6E06C0EC" w14:textId="77777777" w:rsidTr="00A551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50" w:type="dxa"/>
          </w:tcPr>
          <w:p w14:paraId="77DF0503" w14:textId="10D06EFB" w:rsidR="00D0301C" w:rsidRPr="00D108E5" w:rsidRDefault="009C40FA" w:rsidP="00236F9D">
            <w:pPr>
              <w:pStyle w:val="Tablecolhead"/>
            </w:pPr>
            <w:r w:rsidRPr="002E356B">
              <w:t>Roles</w:t>
            </w:r>
          </w:p>
        </w:tc>
        <w:tc>
          <w:tcPr>
            <w:tcW w:w="7048" w:type="dxa"/>
          </w:tcPr>
          <w:p w14:paraId="41D0457E" w14:textId="77777777" w:rsidR="00D0301C" w:rsidRPr="002E356B" w:rsidRDefault="00D0301C" w:rsidP="00236F9D">
            <w:pPr>
              <w:pStyle w:val="Tablecolhead"/>
              <w:cnfStyle w:val="100000000000" w:firstRow="1" w:lastRow="0" w:firstColumn="0" w:lastColumn="0" w:oddVBand="0" w:evenVBand="0" w:oddHBand="0" w:evenHBand="0" w:firstRowFirstColumn="0" w:firstRowLastColumn="0" w:lastRowFirstColumn="0" w:lastRowLastColumn="0"/>
              <w:rPr>
                <w:b w:val="0"/>
              </w:rPr>
            </w:pPr>
            <w:r w:rsidRPr="002E356B">
              <w:t>Responsibilities</w:t>
            </w:r>
          </w:p>
        </w:tc>
      </w:tr>
      <w:tr w:rsidR="00926E72" w:rsidRPr="002E356B" w14:paraId="4B15C2C7" w14:textId="77777777" w:rsidTr="00A551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142408E3" w14:textId="77777777" w:rsidR="00D0301C" w:rsidRPr="00D108E5" w:rsidRDefault="00D0301C">
            <w:pPr>
              <w:pStyle w:val="Tabletext"/>
              <w:rPr>
                <w:b/>
              </w:rPr>
            </w:pPr>
            <w:r w:rsidRPr="00D108E5">
              <w:rPr>
                <w:b/>
              </w:rPr>
              <w:t>Client</w:t>
            </w:r>
          </w:p>
        </w:tc>
        <w:tc>
          <w:tcPr>
            <w:tcW w:w="7048" w:type="dxa"/>
          </w:tcPr>
          <w:p w14:paraId="4575965A" w14:textId="3A767955" w:rsidR="00D0301C" w:rsidRPr="002E356B" w:rsidRDefault="000A6FBB" w:rsidP="001530F5">
            <w:pPr>
              <w:pStyle w:val="Tabletext"/>
              <w:cnfStyle w:val="000000100000" w:firstRow="0" w:lastRow="0" w:firstColumn="0" w:lastColumn="0" w:oddVBand="0" w:evenVBand="0" w:oddHBand="1" w:evenHBand="0" w:firstRowFirstColumn="0" w:firstRowLastColumn="0" w:lastRowFirstColumn="0" w:lastRowLastColumn="0"/>
            </w:pPr>
            <w:r w:rsidRPr="002E356B">
              <w:t>N/A</w:t>
            </w:r>
          </w:p>
        </w:tc>
      </w:tr>
      <w:tr w:rsidR="00794665" w:rsidRPr="002E356B" w14:paraId="66EA2A38" w14:textId="77777777" w:rsidTr="00A5518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1CDE1C18" w14:textId="77777777" w:rsidR="00D0301C" w:rsidRPr="00D108E5" w:rsidRDefault="00D0301C">
            <w:pPr>
              <w:pStyle w:val="Tabletext"/>
              <w:rPr>
                <w:b/>
              </w:rPr>
            </w:pPr>
            <w:r w:rsidRPr="00D108E5">
              <w:rPr>
                <w:b/>
              </w:rPr>
              <w:t>Service provider</w:t>
            </w:r>
          </w:p>
        </w:tc>
        <w:tc>
          <w:tcPr>
            <w:tcW w:w="7048" w:type="dxa"/>
          </w:tcPr>
          <w:p w14:paraId="0053A737" w14:textId="37E32E8D" w:rsidR="003F2A24" w:rsidRPr="002E356B" w:rsidRDefault="00A5415C" w:rsidP="00D0301C">
            <w:pPr>
              <w:pStyle w:val="Tablebullet1"/>
              <w:cnfStyle w:val="000000010000" w:firstRow="0" w:lastRow="0" w:firstColumn="0" w:lastColumn="0" w:oddVBand="0" w:evenVBand="0" w:oddHBand="0" w:evenHBand="1" w:firstRowFirstColumn="0" w:firstRowLastColumn="0" w:lastRowFirstColumn="0" w:lastRowLastColumn="0"/>
            </w:pPr>
            <w:r w:rsidRPr="002E356B">
              <w:t>S</w:t>
            </w:r>
            <w:r w:rsidR="003F2A24" w:rsidRPr="002E356B">
              <w:t>eek the client’s consent for sharing their information (if relevant).</w:t>
            </w:r>
          </w:p>
          <w:p w14:paraId="22C394BD" w14:textId="5B3A5987" w:rsidR="00926E72" w:rsidRPr="002E356B" w:rsidRDefault="00926E72" w:rsidP="00D0301C">
            <w:pPr>
              <w:pStyle w:val="Tablebullet1"/>
              <w:cnfStyle w:val="000000010000" w:firstRow="0" w:lastRow="0" w:firstColumn="0" w:lastColumn="0" w:oddVBand="0" w:evenVBand="0" w:oddHBand="0" w:evenHBand="1" w:firstRowFirstColumn="0" w:firstRowLastColumn="0" w:lastRowFirstColumn="0" w:lastRowLastColumn="0"/>
            </w:pPr>
            <w:r w:rsidRPr="002E356B">
              <w:t>For information sharing that does not require client consent, to inform the client of what information has been shared and why</w:t>
            </w:r>
            <w:r w:rsidR="00794665" w:rsidRPr="002E356B">
              <w:t xml:space="preserve"> (if relevant).</w:t>
            </w:r>
          </w:p>
          <w:p w14:paraId="0FE8895B" w14:textId="17D4DA83" w:rsidR="00D0301C" w:rsidRPr="002E356B" w:rsidRDefault="00A5415C" w:rsidP="00D0301C">
            <w:pPr>
              <w:pStyle w:val="Tablebullet1"/>
              <w:cnfStyle w:val="000000010000" w:firstRow="0" w:lastRow="0" w:firstColumn="0" w:lastColumn="0" w:oddVBand="0" w:evenVBand="0" w:oddHBand="0" w:evenHBand="1" w:firstRowFirstColumn="0" w:firstRowLastColumn="0" w:lastRowFirstColumn="0" w:lastRowLastColumn="0"/>
            </w:pPr>
            <w:r w:rsidRPr="002E356B">
              <w:t>U</w:t>
            </w:r>
            <w:r w:rsidR="00D0301C" w:rsidRPr="002E356B">
              <w:t xml:space="preserve">ndertake all relevant actions listed in </w:t>
            </w:r>
            <w:r w:rsidR="008A7B73" w:rsidRPr="002E356B">
              <w:t xml:space="preserve">section </w:t>
            </w:r>
            <w:r w:rsidR="002720AD" w:rsidRPr="002E356B">
              <w:t>3.6.</w:t>
            </w:r>
          </w:p>
        </w:tc>
      </w:tr>
      <w:tr w:rsidR="00926E72" w:rsidRPr="002E356B" w14:paraId="629B3504" w14:textId="77777777" w:rsidTr="00A551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40628F18" w14:textId="5BCF85B7" w:rsidR="00D0301C" w:rsidRPr="00D108E5" w:rsidRDefault="00D0301C">
            <w:pPr>
              <w:pStyle w:val="Tabletext"/>
              <w:rPr>
                <w:b/>
              </w:rPr>
            </w:pPr>
            <w:r w:rsidRPr="00D108E5">
              <w:rPr>
                <w:b/>
              </w:rPr>
              <w:t xml:space="preserve">Operations </w:t>
            </w:r>
            <w:r w:rsidR="00E51F24" w:rsidRPr="00D108E5">
              <w:rPr>
                <w:b/>
              </w:rPr>
              <w:t>S</w:t>
            </w:r>
            <w:r w:rsidRPr="00D108E5">
              <w:rPr>
                <w:b/>
              </w:rPr>
              <w:t>upport</w:t>
            </w:r>
          </w:p>
        </w:tc>
        <w:tc>
          <w:tcPr>
            <w:tcW w:w="7048" w:type="dxa"/>
          </w:tcPr>
          <w:p w14:paraId="4EB84BA4" w14:textId="3DA27EE5" w:rsidR="00D0301C" w:rsidRPr="002E356B" w:rsidRDefault="008C0321" w:rsidP="000D7C80">
            <w:pPr>
              <w:pStyle w:val="Tablebullet1"/>
              <w:cnfStyle w:val="000000100000" w:firstRow="0" w:lastRow="0" w:firstColumn="0" w:lastColumn="0" w:oddVBand="0" w:evenVBand="0" w:oddHBand="1" w:evenHBand="0" w:firstRowFirstColumn="0" w:firstRowLastColumn="0" w:lastRowFirstColumn="0" w:lastRowLastColumn="0"/>
            </w:pPr>
            <w:r w:rsidRPr="002E356B">
              <w:t xml:space="preserve">Manage the IT system </w:t>
            </w:r>
            <w:r w:rsidR="009C0976" w:rsidRPr="002E356B">
              <w:t>that enables incident reports to be shared with independent oversight bodies</w:t>
            </w:r>
            <w:r w:rsidR="008A7B73" w:rsidRPr="002E356B">
              <w:t>.</w:t>
            </w:r>
          </w:p>
          <w:p w14:paraId="20186303" w14:textId="1611CEEA" w:rsidR="009C0976" w:rsidRPr="002E356B" w:rsidRDefault="009C0976" w:rsidP="000D7C80">
            <w:pPr>
              <w:pStyle w:val="Tablebullet1"/>
              <w:cnfStyle w:val="000000100000" w:firstRow="0" w:lastRow="0" w:firstColumn="0" w:lastColumn="0" w:oddVBand="0" w:evenVBand="0" w:oddHBand="1" w:evenHBand="0" w:firstRowFirstColumn="0" w:firstRowLastColumn="0" w:lastRowFirstColumn="0" w:lastRowLastColumn="0"/>
            </w:pPr>
            <w:r w:rsidRPr="002E356B">
              <w:t>Respond to any privacy concerns or issues with independent oversight bodies</w:t>
            </w:r>
            <w:r w:rsidR="009E44AA" w:rsidRPr="002E356B">
              <w:t>’</w:t>
            </w:r>
            <w:r w:rsidRPr="002E356B">
              <w:t xml:space="preserve"> access to CIMS information</w:t>
            </w:r>
            <w:r w:rsidR="008A7B73" w:rsidRPr="002E356B">
              <w:t>.</w:t>
            </w:r>
          </w:p>
        </w:tc>
      </w:tr>
      <w:tr w:rsidR="00794665" w:rsidRPr="002E356B" w14:paraId="251F270D" w14:textId="77777777" w:rsidTr="00A5518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774DCCDE" w14:textId="77777777" w:rsidR="00D0301C" w:rsidRPr="00D108E5" w:rsidRDefault="00D0301C">
            <w:pPr>
              <w:pStyle w:val="Tabletext"/>
              <w:rPr>
                <w:b/>
              </w:rPr>
            </w:pPr>
            <w:r w:rsidRPr="00D108E5">
              <w:rPr>
                <w:b/>
              </w:rPr>
              <w:t>Contract manager</w:t>
            </w:r>
          </w:p>
        </w:tc>
        <w:tc>
          <w:tcPr>
            <w:tcW w:w="7048" w:type="dxa"/>
          </w:tcPr>
          <w:p w14:paraId="7EB9487F" w14:textId="4349AB2D" w:rsidR="00D0301C" w:rsidRPr="002E356B" w:rsidRDefault="00835EC4" w:rsidP="000D7C80">
            <w:pPr>
              <w:pStyle w:val="Tablebullet1"/>
              <w:cnfStyle w:val="000000010000" w:firstRow="0" w:lastRow="0" w:firstColumn="0" w:lastColumn="0" w:oddVBand="0" w:evenVBand="0" w:oddHBand="0" w:evenHBand="1" w:firstRowFirstColumn="0" w:firstRowLastColumn="0" w:lastRowFirstColumn="0" w:lastRowLastColumn="0"/>
            </w:pPr>
            <w:r w:rsidRPr="002E356B">
              <w:t xml:space="preserve">Track </w:t>
            </w:r>
            <w:r w:rsidR="00A129F1" w:rsidRPr="002E356B">
              <w:t xml:space="preserve">service provider’s compliance with privacy requirements as part of </w:t>
            </w:r>
            <w:r w:rsidR="00920747" w:rsidRPr="002E356B">
              <w:t>ongoing contract management with providers.</w:t>
            </w:r>
          </w:p>
        </w:tc>
      </w:tr>
      <w:tr w:rsidR="00926E72" w:rsidRPr="002E356B" w14:paraId="2E91B60C" w14:textId="77777777" w:rsidTr="00A551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3729DB64" w14:textId="77777777" w:rsidR="00D0301C" w:rsidRPr="00D108E5" w:rsidRDefault="00D0301C">
            <w:pPr>
              <w:pStyle w:val="Tabletext"/>
              <w:rPr>
                <w:b/>
              </w:rPr>
            </w:pPr>
            <w:r w:rsidRPr="00D108E5">
              <w:rPr>
                <w:b/>
              </w:rPr>
              <w:t>System steward</w:t>
            </w:r>
          </w:p>
        </w:tc>
        <w:tc>
          <w:tcPr>
            <w:tcW w:w="7048" w:type="dxa"/>
          </w:tcPr>
          <w:p w14:paraId="5BD2519C" w14:textId="77777777" w:rsidR="00D0301C" w:rsidRPr="002E356B" w:rsidRDefault="00D0301C">
            <w:pPr>
              <w:pStyle w:val="Tabletext"/>
              <w:cnfStyle w:val="000000100000" w:firstRow="0" w:lastRow="0" w:firstColumn="0" w:lastColumn="0" w:oddVBand="0" w:evenVBand="0" w:oddHBand="1" w:evenHBand="0" w:firstRowFirstColumn="0" w:firstRowLastColumn="0" w:lastRowFirstColumn="0" w:lastRowLastColumn="0"/>
            </w:pPr>
            <w:r w:rsidRPr="002E356B">
              <w:t>N/A</w:t>
            </w:r>
          </w:p>
        </w:tc>
      </w:tr>
    </w:tbl>
    <w:p w14:paraId="46C9755F" w14:textId="77777777" w:rsidR="00D9497D" w:rsidRDefault="00D9497D" w:rsidP="00B24AD4">
      <w:pPr>
        <w:pStyle w:val="Body"/>
      </w:pPr>
      <w:bookmarkStart w:id="120" w:name="_3.7_Other_reporting"/>
      <w:bookmarkStart w:id="121" w:name="_Ref171685975"/>
      <w:bookmarkStart w:id="122" w:name="_Toc237342741"/>
      <w:bookmarkEnd w:id="120"/>
      <w:r>
        <w:br w:type="page"/>
      </w:r>
    </w:p>
    <w:p w14:paraId="543F3376" w14:textId="639FC53B" w:rsidR="005D2B90" w:rsidRPr="002E356B" w:rsidRDefault="005D2B90" w:rsidP="005D2B90">
      <w:pPr>
        <w:pStyle w:val="Heading2"/>
      </w:pPr>
      <w:bookmarkStart w:id="123" w:name="_Toc237879742"/>
      <w:r w:rsidRPr="002E356B">
        <w:lastRenderedPageBreak/>
        <w:t>3.</w:t>
      </w:r>
      <w:r w:rsidR="00566E3B" w:rsidRPr="002E356B">
        <w:t>7</w:t>
      </w:r>
      <w:r w:rsidRPr="002E356B">
        <w:t xml:space="preserve"> Other reporting requirements</w:t>
      </w:r>
      <w:bookmarkEnd w:id="121"/>
      <w:bookmarkEnd w:id="122"/>
      <w:bookmarkEnd w:id="123"/>
    </w:p>
    <w:p w14:paraId="49297209" w14:textId="1F6A4616" w:rsidR="00EA3A54" w:rsidRPr="002E356B" w:rsidRDefault="00EA3A54" w:rsidP="00D10A0F">
      <w:pPr>
        <w:pStyle w:val="Body"/>
      </w:pPr>
      <w:r w:rsidRPr="002E356B">
        <w:t xml:space="preserve">This section details the other reporting requirements a service provider may need to </w:t>
      </w:r>
      <w:r w:rsidR="009B4C64" w:rsidRPr="002E356B">
        <w:t xml:space="preserve">undertake </w:t>
      </w:r>
      <w:r w:rsidR="008A7B73" w:rsidRPr="002E356B">
        <w:t>alongside</w:t>
      </w:r>
      <w:r w:rsidR="009B4C64" w:rsidRPr="002E356B">
        <w:t xml:space="preserve"> CIMS reporting.</w:t>
      </w:r>
    </w:p>
    <w:p w14:paraId="31C80143" w14:textId="0415B32E" w:rsidR="00665D9D" w:rsidRPr="002E356B" w:rsidRDefault="009C40FA" w:rsidP="00922D7F">
      <w:pPr>
        <w:pStyle w:val="Heading3"/>
      </w:pPr>
      <w:r w:rsidRPr="002E356B">
        <w:t xml:space="preserve">Other reporting requirements </w:t>
      </w:r>
      <w:r w:rsidR="00D423AF" w:rsidRPr="002E356B">
        <w:t xml:space="preserve">– </w:t>
      </w:r>
      <w:r w:rsidRPr="002E356B">
        <w:t>i</w:t>
      </w:r>
      <w:r w:rsidR="00665D9D" w:rsidRPr="002E356B">
        <w:t>mplementation guidance</w:t>
      </w:r>
    </w:p>
    <w:p w14:paraId="2D8B62BC" w14:textId="5C31108C" w:rsidR="00082C3F" w:rsidRPr="002E356B" w:rsidRDefault="00082C3F" w:rsidP="00922D7F">
      <w:pPr>
        <w:pStyle w:val="Heading4"/>
      </w:pPr>
      <w:r w:rsidRPr="002E356B">
        <w:t xml:space="preserve">Death of </w:t>
      </w:r>
      <w:r w:rsidR="00701190" w:rsidRPr="002E356B">
        <w:t>a current or former child protection client</w:t>
      </w:r>
    </w:p>
    <w:p w14:paraId="267F4FB5" w14:textId="68EC98EA" w:rsidR="00701190" w:rsidRPr="002E356B" w:rsidRDefault="00B518FE" w:rsidP="00701190">
      <w:pPr>
        <w:pStyle w:val="Body"/>
      </w:pPr>
      <w:r w:rsidRPr="002E356B">
        <w:t xml:space="preserve">The department </w:t>
      </w:r>
      <w:r w:rsidR="005D5502" w:rsidRPr="002E356B">
        <w:t>must</w:t>
      </w:r>
      <w:r w:rsidRPr="002E356B">
        <w:t xml:space="preserve"> notify the </w:t>
      </w:r>
      <w:r w:rsidR="00CC7455" w:rsidRPr="002E356B">
        <w:t>CCYP</w:t>
      </w:r>
      <w:r w:rsidRPr="002E356B">
        <w:t xml:space="preserve"> </w:t>
      </w:r>
      <w:r w:rsidR="00CC7455" w:rsidRPr="002E356B">
        <w:t>about</w:t>
      </w:r>
      <w:r w:rsidRPr="002E356B">
        <w:t xml:space="preserve"> </w:t>
      </w:r>
      <w:r w:rsidR="0051373F" w:rsidRPr="002E356B">
        <w:t xml:space="preserve">children who have died and were known to Child Protection in the 12 months </w:t>
      </w:r>
      <w:r w:rsidR="00031E20" w:rsidRPr="002E356B">
        <w:t>before</w:t>
      </w:r>
      <w:r w:rsidR="0051373F" w:rsidRPr="002E356B">
        <w:t xml:space="preserve"> their death. </w:t>
      </w:r>
      <w:r w:rsidR="00BB27CA" w:rsidRPr="002E356B">
        <w:t xml:space="preserve">The </w:t>
      </w:r>
      <w:r w:rsidR="00054005" w:rsidRPr="002E356B">
        <w:t>CCYP is</w:t>
      </w:r>
      <w:r w:rsidR="00BB27CA" w:rsidRPr="002E356B">
        <w:t xml:space="preserve"> responsible for conducting a </w:t>
      </w:r>
      <w:r w:rsidR="005D5502" w:rsidRPr="002E356B">
        <w:t>c</w:t>
      </w:r>
      <w:r w:rsidR="00BB27CA" w:rsidRPr="002E356B">
        <w:t xml:space="preserve">hild </w:t>
      </w:r>
      <w:r w:rsidR="005D5502" w:rsidRPr="002E356B">
        <w:t>d</w:t>
      </w:r>
      <w:r w:rsidR="00BB27CA" w:rsidRPr="002E356B">
        <w:t xml:space="preserve">eath </w:t>
      </w:r>
      <w:r w:rsidR="005D5502" w:rsidRPr="002E356B">
        <w:t>i</w:t>
      </w:r>
      <w:r w:rsidR="00BB27CA" w:rsidRPr="002E356B">
        <w:t xml:space="preserve">nquiry to apply a systems lens on </w:t>
      </w:r>
      <w:r w:rsidR="00BD5EFB" w:rsidRPr="002E356B">
        <w:t>areas for improvement to promote the safety and wellbeing of children.</w:t>
      </w:r>
    </w:p>
    <w:p w14:paraId="18DF48AE" w14:textId="34D83793" w:rsidR="00F846E4" w:rsidRPr="002E356B" w:rsidRDefault="00E77600" w:rsidP="00701190">
      <w:pPr>
        <w:pStyle w:val="Body"/>
      </w:pPr>
      <w:r w:rsidRPr="002E356B">
        <w:t xml:space="preserve">The </w:t>
      </w:r>
      <w:r w:rsidR="563A6F7E" w:rsidRPr="002E356B">
        <w:t>unexpected or unanticipated</w:t>
      </w:r>
      <w:r w:rsidRPr="002E356B">
        <w:t xml:space="preserve"> d</w:t>
      </w:r>
      <w:r w:rsidR="00B4591C" w:rsidRPr="002E356B">
        <w:t xml:space="preserve">eath of a child protection client during service delivery is reported in CIMS. </w:t>
      </w:r>
      <w:r w:rsidR="00054005" w:rsidRPr="002E356B">
        <w:t>The department must provide a</w:t>
      </w:r>
      <w:r w:rsidR="00B4591C" w:rsidRPr="002E356B">
        <w:t xml:space="preserve"> copy of the incident report </w:t>
      </w:r>
      <w:r w:rsidR="00F846E4" w:rsidRPr="002E356B">
        <w:t xml:space="preserve">to the </w:t>
      </w:r>
      <w:r w:rsidR="00054005" w:rsidRPr="002E356B">
        <w:t xml:space="preserve">CCYP </w:t>
      </w:r>
      <w:r w:rsidR="00F846E4" w:rsidRPr="002E356B">
        <w:t>to support the child death inquiry.</w:t>
      </w:r>
    </w:p>
    <w:p w14:paraId="600290E1" w14:textId="1108051C" w:rsidR="00647F1C" w:rsidRPr="002E356B" w:rsidRDefault="00D65A4B" w:rsidP="00922D7F">
      <w:pPr>
        <w:pStyle w:val="Heading4"/>
      </w:pPr>
      <w:r w:rsidRPr="002E356B">
        <w:t xml:space="preserve">Notification to the </w:t>
      </w:r>
      <w:r w:rsidR="00E616FD" w:rsidRPr="002E356B">
        <w:t>m</w:t>
      </w:r>
      <w:r w:rsidRPr="002E356B">
        <w:t>inister</w:t>
      </w:r>
    </w:p>
    <w:p w14:paraId="45F12D88" w14:textId="7BB8B572" w:rsidR="0029382B" w:rsidRPr="002E356B" w:rsidRDefault="0029382B" w:rsidP="00D00B3E">
      <w:pPr>
        <w:pStyle w:val="Body"/>
      </w:pPr>
      <w:r w:rsidRPr="002E356B">
        <w:t xml:space="preserve">The </w:t>
      </w:r>
      <w:r w:rsidR="00E616FD" w:rsidRPr="002E356B">
        <w:t>m</w:t>
      </w:r>
      <w:r w:rsidRPr="002E356B">
        <w:t xml:space="preserve">inister has a responsibility to the Victorian </w:t>
      </w:r>
      <w:r w:rsidR="002B0D17" w:rsidRPr="002E356B">
        <w:t>G</w:t>
      </w:r>
      <w:r w:rsidRPr="002E356B">
        <w:t xml:space="preserve">overnment and the public </w:t>
      </w:r>
      <w:r w:rsidR="00603B53" w:rsidRPr="002E356B">
        <w:t xml:space="preserve">for the operation of the </w:t>
      </w:r>
      <w:r w:rsidR="002B0D17" w:rsidRPr="002E356B">
        <w:t>departments</w:t>
      </w:r>
      <w:r w:rsidR="00F07644" w:rsidRPr="002E356B">
        <w:t xml:space="preserve"> within their portfolio. </w:t>
      </w:r>
    </w:p>
    <w:p w14:paraId="16917F08" w14:textId="65D8E12F" w:rsidR="00D00B3E" w:rsidRPr="002E356B" w:rsidRDefault="6FC66A34" w:rsidP="00D00B3E">
      <w:pPr>
        <w:pStyle w:val="Body"/>
      </w:pPr>
      <w:r w:rsidRPr="002E356B">
        <w:t xml:space="preserve">The department is responsible for escalating incidents to the </w:t>
      </w:r>
      <w:r w:rsidR="005D5502" w:rsidRPr="002E356B">
        <w:t>m</w:t>
      </w:r>
      <w:r w:rsidRPr="002E356B">
        <w:t xml:space="preserve">inister </w:t>
      </w:r>
      <w:r w:rsidR="00581A9A" w:rsidRPr="002E356B">
        <w:t xml:space="preserve">to enable the </w:t>
      </w:r>
      <w:r w:rsidR="005D5502" w:rsidRPr="002E356B">
        <w:t>m</w:t>
      </w:r>
      <w:r w:rsidR="00581A9A" w:rsidRPr="002E356B">
        <w:t>inister to be briefed on an incident they may receive questions on</w:t>
      </w:r>
      <w:r w:rsidR="007008EE" w:rsidRPr="002E356B">
        <w:t xml:space="preserve">, due to </w:t>
      </w:r>
      <w:r w:rsidRPr="002E356B">
        <w:t>the incident pos</w:t>
      </w:r>
      <w:r w:rsidR="007008EE" w:rsidRPr="002E356B">
        <w:t>ing</w:t>
      </w:r>
      <w:r w:rsidRPr="002E356B">
        <w:t xml:space="preserve"> a reputational risk to the </w:t>
      </w:r>
      <w:r w:rsidR="00C54407" w:rsidRPr="002E356B">
        <w:t>department or</w:t>
      </w:r>
      <w:r w:rsidR="00F940FB" w:rsidRPr="002E356B">
        <w:t xml:space="preserve"> </w:t>
      </w:r>
      <w:r w:rsidR="007008EE" w:rsidRPr="002E356B">
        <w:t xml:space="preserve">likely to </w:t>
      </w:r>
      <w:r w:rsidR="00F940FB" w:rsidRPr="002E356B">
        <w:t>attract media attention.</w:t>
      </w:r>
    </w:p>
    <w:p w14:paraId="7FC67DE8" w14:textId="30344332" w:rsidR="00644288" w:rsidRPr="00846D98" w:rsidRDefault="00644288" w:rsidP="00922D7F">
      <w:pPr>
        <w:pStyle w:val="Heading4"/>
      </w:pPr>
      <w:r w:rsidRPr="00846D98">
        <w:t>Reportable Conduct Scheme</w:t>
      </w:r>
    </w:p>
    <w:p w14:paraId="7CD91D12" w14:textId="1A7E236E" w:rsidR="00644288" w:rsidRPr="00846D98" w:rsidRDefault="00644288" w:rsidP="00644288">
      <w:pPr>
        <w:pStyle w:val="Body"/>
      </w:pPr>
      <w:r w:rsidRPr="00846D98">
        <w:t>The Reportable Conduct Scheme (</w:t>
      </w:r>
      <w:r w:rsidR="00280634" w:rsidRPr="00846D98">
        <w:t>RCS)</w:t>
      </w:r>
      <w:r w:rsidRPr="00846D98">
        <w:t xml:space="preserve"> was established by the Child Wellbeing and Safety Act</w:t>
      </w:r>
      <w:r w:rsidRPr="00846D98">
        <w:rPr>
          <w:i/>
          <w:iCs/>
        </w:rPr>
        <w:t xml:space="preserve"> </w:t>
      </w:r>
      <w:r w:rsidRPr="00846D98">
        <w:t xml:space="preserve">to improve organisations’ responses to allegations of child abuse and neglect by their employees. The </w:t>
      </w:r>
      <w:r w:rsidR="002E4702" w:rsidRPr="00846D98">
        <w:t xml:space="preserve">Social Services Regulator </w:t>
      </w:r>
      <w:r w:rsidR="00CC7455" w:rsidRPr="00846D98">
        <w:t xml:space="preserve">administers the </w:t>
      </w:r>
      <w:r w:rsidR="00280634" w:rsidRPr="00846D98">
        <w:t>RCS</w:t>
      </w:r>
      <w:r w:rsidRPr="00846D98">
        <w:t>.</w:t>
      </w:r>
    </w:p>
    <w:p w14:paraId="303D3C0B" w14:textId="67942751" w:rsidR="00644288" w:rsidRPr="00FE358C" w:rsidRDefault="007732FA" w:rsidP="00644288">
      <w:pPr>
        <w:pStyle w:val="Body"/>
        <w:rPr>
          <w:strike/>
        </w:rPr>
      </w:pPr>
      <w:r w:rsidRPr="00846D98">
        <w:t>The Social Services Regulator</w:t>
      </w:r>
      <w:r w:rsidR="00644288" w:rsidRPr="00846D98">
        <w:t xml:space="preserve"> must be notified of allegations of reportable conduct by relevant in-scope organisations. The </w:t>
      </w:r>
      <w:r w:rsidR="00985463" w:rsidRPr="00846D98">
        <w:t>Social Services Regulator</w:t>
      </w:r>
      <w:r w:rsidR="00054005" w:rsidRPr="00846D98">
        <w:t xml:space="preserve"> </w:t>
      </w:r>
      <w:r w:rsidR="00644288" w:rsidRPr="00846D98">
        <w:t>overs</w:t>
      </w:r>
      <w:r w:rsidR="00054005" w:rsidRPr="00846D98">
        <w:t>ees</w:t>
      </w:r>
      <w:r w:rsidR="00644288" w:rsidRPr="00846D98">
        <w:t xml:space="preserve"> investigations conducted under the </w:t>
      </w:r>
      <w:r w:rsidR="00280634" w:rsidRPr="00846D98">
        <w:t xml:space="preserve">RCS </w:t>
      </w:r>
      <w:r w:rsidR="00644288" w:rsidRPr="00846D98">
        <w:t xml:space="preserve">and may share information with </w:t>
      </w:r>
      <w:r w:rsidR="008F3BDC" w:rsidRPr="00846D98">
        <w:t xml:space="preserve">organisations, their </w:t>
      </w:r>
      <w:r w:rsidR="00644288" w:rsidRPr="00846D98">
        <w:t xml:space="preserve">regulators, Victoria Police and the Working with Children Check </w:t>
      </w:r>
      <w:r w:rsidR="008F3BDC" w:rsidRPr="00846D98">
        <w:t>Scheme</w:t>
      </w:r>
      <w:r w:rsidR="00750FC5" w:rsidRPr="00846D98">
        <w:t>.</w:t>
      </w:r>
    </w:p>
    <w:p w14:paraId="38353941" w14:textId="4C43BFA9" w:rsidR="00644288" w:rsidRPr="002E356B" w:rsidRDefault="00644288" w:rsidP="00644288">
      <w:pPr>
        <w:pStyle w:val="Body"/>
      </w:pPr>
      <w:r w:rsidRPr="002E356B">
        <w:t xml:space="preserve">Service providers in-scope for the </w:t>
      </w:r>
      <w:r w:rsidR="00280634" w:rsidRPr="002E356B">
        <w:t xml:space="preserve">RCS </w:t>
      </w:r>
      <w:r w:rsidRPr="002E356B">
        <w:t xml:space="preserve">and CIMS </w:t>
      </w:r>
      <w:r w:rsidR="005D5502" w:rsidRPr="002E356B">
        <w:t>must</w:t>
      </w:r>
      <w:r w:rsidRPr="002E356B">
        <w:t xml:space="preserve"> report through both systems for incidents when staff members, carers or volunteers are the subject of allegation.</w:t>
      </w:r>
    </w:p>
    <w:p w14:paraId="6CE2427C" w14:textId="5E1C8C56" w:rsidR="00644288" w:rsidRPr="002E356B" w:rsidRDefault="00644288" w:rsidP="00644288">
      <w:pPr>
        <w:pStyle w:val="Body"/>
      </w:pPr>
      <w:r w:rsidRPr="002E356B">
        <w:t xml:space="preserve">Not all incidents that are reported in CIMS </w:t>
      </w:r>
      <w:proofErr w:type="gramStart"/>
      <w:r w:rsidR="005D5502" w:rsidRPr="002E356B">
        <w:t>have</w:t>
      </w:r>
      <w:r w:rsidRPr="002E356B">
        <w:t xml:space="preserve"> to</w:t>
      </w:r>
      <w:proofErr w:type="gramEnd"/>
      <w:r w:rsidRPr="002E356B">
        <w:t xml:space="preserve"> be reported under the </w:t>
      </w:r>
      <w:r w:rsidR="00280634" w:rsidRPr="002E356B">
        <w:t xml:space="preserve">RCS </w:t>
      </w:r>
      <w:r w:rsidRPr="002E356B">
        <w:t xml:space="preserve">and vice versa. CIMS incident types </w:t>
      </w:r>
      <w:r w:rsidR="005D5502" w:rsidRPr="002E356B">
        <w:t xml:space="preserve">that </w:t>
      </w:r>
      <w:r w:rsidRPr="002E356B">
        <w:t xml:space="preserve">may be reportable conduct are </w:t>
      </w:r>
      <w:r w:rsidR="005D5502" w:rsidRPr="002E356B">
        <w:t xml:space="preserve">listed </w:t>
      </w:r>
      <w:r w:rsidRPr="002E356B">
        <w:t xml:space="preserve">in </w:t>
      </w:r>
      <w:r w:rsidR="00E616FD" w:rsidRPr="002E356B">
        <w:t>T</w:t>
      </w:r>
      <w:r w:rsidRPr="002E356B">
        <w:t xml:space="preserve">able </w:t>
      </w:r>
      <w:r w:rsidR="0041370C" w:rsidRPr="002E356B">
        <w:t>3.7</w:t>
      </w:r>
      <w:r w:rsidRPr="002E356B">
        <w:t>.</w:t>
      </w:r>
    </w:p>
    <w:p w14:paraId="3F1D8103" w14:textId="36157C54" w:rsidR="00644288" w:rsidRPr="002E356B" w:rsidRDefault="00644288" w:rsidP="00644288">
      <w:pPr>
        <w:pStyle w:val="Tablecaption"/>
      </w:pPr>
      <w:r w:rsidRPr="00543571">
        <w:t xml:space="preserve">Table </w:t>
      </w:r>
      <w:r w:rsidR="00F37DB3" w:rsidRPr="00543571">
        <w:t>3.</w:t>
      </w:r>
      <w:r w:rsidR="00ED7216" w:rsidRPr="00543571">
        <w:t>7</w:t>
      </w:r>
      <w:r w:rsidRPr="00543571">
        <w:t xml:space="preserve">: CIMS incident types </w:t>
      </w:r>
      <w:r w:rsidR="00BC7A83" w:rsidRPr="00543571">
        <w:t xml:space="preserve">that </w:t>
      </w:r>
      <w:r w:rsidRPr="00543571">
        <w:t>may be reportable conduct</w:t>
      </w:r>
    </w:p>
    <w:tbl>
      <w:tblPr>
        <w:tblStyle w:val="TableGrid"/>
        <w:tblW w:w="9067" w:type="dxa"/>
        <w:tblLook w:val="06A0" w:firstRow="1" w:lastRow="0" w:firstColumn="1" w:lastColumn="0" w:noHBand="1" w:noVBand="1"/>
      </w:tblPr>
      <w:tblGrid>
        <w:gridCol w:w="4531"/>
        <w:gridCol w:w="4536"/>
      </w:tblGrid>
      <w:tr w:rsidR="00202E0F" w:rsidRPr="002E356B" w14:paraId="370DEB37" w14:textId="77777777" w:rsidTr="008D1476">
        <w:tc>
          <w:tcPr>
            <w:tcW w:w="4531" w:type="dxa"/>
          </w:tcPr>
          <w:p w14:paraId="69EB3491" w14:textId="77777777" w:rsidR="00644288" w:rsidRPr="002E356B" w:rsidRDefault="00644288" w:rsidP="00837DEE">
            <w:pPr>
              <w:pStyle w:val="Tablecolhead"/>
              <w:rPr>
                <w:color w:val="auto"/>
              </w:rPr>
            </w:pPr>
            <w:r w:rsidRPr="002E356B">
              <w:rPr>
                <w:color w:val="auto"/>
              </w:rPr>
              <w:t>CIMS incident type</w:t>
            </w:r>
          </w:p>
        </w:tc>
        <w:tc>
          <w:tcPr>
            <w:tcW w:w="4536" w:type="dxa"/>
          </w:tcPr>
          <w:p w14:paraId="7F4C8EC4" w14:textId="4190667D" w:rsidR="00644288" w:rsidRPr="002E356B" w:rsidRDefault="00644288" w:rsidP="00837DEE">
            <w:pPr>
              <w:pStyle w:val="Tablecolhead"/>
              <w:rPr>
                <w:color w:val="auto"/>
              </w:rPr>
            </w:pPr>
            <w:r w:rsidRPr="002E356B">
              <w:rPr>
                <w:color w:val="auto"/>
              </w:rPr>
              <w:t>Reportable Conduct Scheme</w:t>
            </w:r>
            <w:r w:rsidR="00186BD7" w:rsidRPr="002E356B">
              <w:rPr>
                <w:color w:val="auto"/>
              </w:rPr>
              <w:t xml:space="preserve"> category</w:t>
            </w:r>
          </w:p>
        </w:tc>
      </w:tr>
      <w:tr w:rsidR="00202E0F" w:rsidRPr="002E356B" w14:paraId="23A014F3" w14:textId="77777777" w:rsidTr="008D1476">
        <w:tc>
          <w:tcPr>
            <w:tcW w:w="4531" w:type="dxa"/>
          </w:tcPr>
          <w:p w14:paraId="2C057A1E" w14:textId="297DAD04" w:rsidR="00644288" w:rsidRPr="002E356B" w:rsidRDefault="00644288" w:rsidP="00837DEE">
            <w:pPr>
              <w:pStyle w:val="Tabletext"/>
            </w:pPr>
            <w:r w:rsidRPr="002E356B">
              <w:t>Physical abuse</w:t>
            </w:r>
          </w:p>
        </w:tc>
        <w:tc>
          <w:tcPr>
            <w:tcW w:w="4536" w:type="dxa"/>
          </w:tcPr>
          <w:p w14:paraId="692AA245" w14:textId="388A656E" w:rsidR="00644288" w:rsidRPr="00846D98" w:rsidRDefault="00644288" w:rsidP="00837DEE">
            <w:pPr>
              <w:pStyle w:val="Tabletext"/>
            </w:pPr>
            <w:r w:rsidRPr="00846D98">
              <w:t>Physical violence</w:t>
            </w:r>
            <w:r w:rsidR="002F47B9">
              <w:t xml:space="preserve"> </w:t>
            </w:r>
          </w:p>
        </w:tc>
      </w:tr>
      <w:tr w:rsidR="00036A9C" w:rsidRPr="002E356B" w14:paraId="4D299182" w14:textId="77777777" w:rsidTr="008D1476">
        <w:tc>
          <w:tcPr>
            <w:tcW w:w="4531" w:type="dxa"/>
          </w:tcPr>
          <w:p w14:paraId="423D19BB" w14:textId="253F9E02" w:rsidR="00036A9C" w:rsidRPr="002E356B" w:rsidRDefault="00036A9C" w:rsidP="00837DEE">
            <w:pPr>
              <w:pStyle w:val="Tabletext"/>
            </w:pPr>
            <w:r w:rsidRPr="002E356B">
              <w:t>Inappropriate physical treatment</w:t>
            </w:r>
          </w:p>
        </w:tc>
        <w:tc>
          <w:tcPr>
            <w:tcW w:w="4536" w:type="dxa"/>
          </w:tcPr>
          <w:p w14:paraId="3D10EB8F" w14:textId="3E098F78" w:rsidR="00036A9C" w:rsidRPr="00846D98" w:rsidRDefault="00036A9C" w:rsidP="00837DEE">
            <w:pPr>
              <w:pStyle w:val="Tabletext"/>
            </w:pPr>
            <w:r w:rsidRPr="00846D98">
              <w:t>Physical violence</w:t>
            </w:r>
            <w:r w:rsidR="006F6EF2">
              <w:t xml:space="preserve"> </w:t>
            </w:r>
          </w:p>
        </w:tc>
      </w:tr>
      <w:tr w:rsidR="00202E0F" w:rsidRPr="002E356B" w14:paraId="27FCAD4E" w14:textId="77777777" w:rsidTr="008D1476">
        <w:tc>
          <w:tcPr>
            <w:tcW w:w="4531" w:type="dxa"/>
          </w:tcPr>
          <w:p w14:paraId="4F50669F" w14:textId="77777777" w:rsidR="00644288" w:rsidRPr="002E356B" w:rsidRDefault="00644288" w:rsidP="00837DEE">
            <w:pPr>
              <w:pStyle w:val="Tabletext"/>
            </w:pPr>
            <w:r w:rsidRPr="002E356B">
              <w:t>Sexual Abuse</w:t>
            </w:r>
          </w:p>
        </w:tc>
        <w:tc>
          <w:tcPr>
            <w:tcW w:w="4536" w:type="dxa"/>
          </w:tcPr>
          <w:p w14:paraId="5A7DD261" w14:textId="7A84647D" w:rsidR="00644288" w:rsidRPr="00846D98" w:rsidRDefault="00644288" w:rsidP="00837DEE">
            <w:pPr>
              <w:pStyle w:val="Tabletext"/>
            </w:pPr>
            <w:r w:rsidRPr="00846D98">
              <w:t>Sexual misconduct</w:t>
            </w:r>
            <w:r w:rsidR="004B75CF" w:rsidRPr="00846D98">
              <w:t xml:space="preserve"> or</w:t>
            </w:r>
            <w:r w:rsidRPr="00846D98">
              <w:t xml:space="preserve"> sexual offences</w:t>
            </w:r>
          </w:p>
        </w:tc>
      </w:tr>
      <w:tr w:rsidR="00202E0F" w:rsidRPr="002E356B" w14:paraId="26B52D9A" w14:textId="77777777" w:rsidTr="008D1476">
        <w:tc>
          <w:tcPr>
            <w:tcW w:w="4531" w:type="dxa"/>
          </w:tcPr>
          <w:p w14:paraId="2391498D" w14:textId="77777777" w:rsidR="00644288" w:rsidRPr="002E356B" w:rsidRDefault="00644288" w:rsidP="00837DEE">
            <w:pPr>
              <w:pStyle w:val="Tabletext"/>
            </w:pPr>
            <w:r w:rsidRPr="002E356B">
              <w:t>Sexual exploitation – grooming</w:t>
            </w:r>
          </w:p>
        </w:tc>
        <w:tc>
          <w:tcPr>
            <w:tcW w:w="4536" w:type="dxa"/>
          </w:tcPr>
          <w:p w14:paraId="17BF7340" w14:textId="312ED044" w:rsidR="00644288" w:rsidRPr="00846D98" w:rsidRDefault="00644288" w:rsidP="00837DEE">
            <w:pPr>
              <w:pStyle w:val="Tabletext"/>
            </w:pPr>
            <w:r w:rsidRPr="00846D98">
              <w:t>Sexual misconduct</w:t>
            </w:r>
            <w:r w:rsidR="004B75CF" w:rsidRPr="00846D98">
              <w:t xml:space="preserve"> or</w:t>
            </w:r>
            <w:r w:rsidRPr="00846D98">
              <w:t xml:space="preserve"> sexual offences</w:t>
            </w:r>
          </w:p>
        </w:tc>
      </w:tr>
      <w:tr w:rsidR="00202E0F" w:rsidRPr="002E356B" w14:paraId="5D24952A" w14:textId="77777777" w:rsidTr="008D1476">
        <w:tc>
          <w:tcPr>
            <w:tcW w:w="4531" w:type="dxa"/>
          </w:tcPr>
          <w:p w14:paraId="3A4292D2" w14:textId="77777777" w:rsidR="00644288" w:rsidRPr="002E356B" w:rsidRDefault="00644288" w:rsidP="00837DEE">
            <w:pPr>
              <w:pStyle w:val="Tabletext"/>
            </w:pPr>
            <w:r w:rsidRPr="002E356B">
              <w:t>Neglect</w:t>
            </w:r>
          </w:p>
        </w:tc>
        <w:tc>
          <w:tcPr>
            <w:tcW w:w="4536" w:type="dxa"/>
          </w:tcPr>
          <w:p w14:paraId="27074667" w14:textId="7405F623" w:rsidR="00644288" w:rsidRPr="00846D98" w:rsidRDefault="00644288" w:rsidP="00837DEE">
            <w:pPr>
              <w:pStyle w:val="Tabletext"/>
            </w:pPr>
            <w:r w:rsidRPr="00846D98">
              <w:t>Significant neglect</w:t>
            </w:r>
          </w:p>
        </w:tc>
      </w:tr>
      <w:tr w:rsidR="00202E0F" w:rsidRPr="002E356B" w14:paraId="1DD3D3A2" w14:textId="77777777" w:rsidTr="008D1476">
        <w:tc>
          <w:tcPr>
            <w:tcW w:w="4531" w:type="dxa"/>
          </w:tcPr>
          <w:p w14:paraId="5F7B4B7D" w14:textId="77777777" w:rsidR="00644288" w:rsidRPr="002E356B" w:rsidRDefault="00644288" w:rsidP="00837DEE">
            <w:pPr>
              <w:pStyle w:val="Tabletext"/>
            </w:pPr>
            <w:r w:rsidRPr="002E356B">
              <w:t>Emotional and psychological abuse</w:t>
            </w:r>
          </w:p>
        </w:tc>
        <w:tc>
          <w:tcPr>
            <w:tcW w:w="4536" w:type="dxa"/>
          </w:tcPr>
          <w:p w14:paraId="7B872C45" w14:textId="77777777" w:rsidR="00644288" w:rsidRPr="00846D98" w:rsidRDefault="00644288" w:rsidP="00837DEE">
            <w:pPr>
              <w:pStyle w:val="Tabletext"/>
            </w:pPr>
            <w:r w:rsidRPr="00846D98">
              <w:t>Significant emotional and psychological harm</w:t>
            </w:r>
          </w:p>
          <w:p w14:paraId="6B57C563" w14:textId="6C55DF2E" w:rsidR="00346E73" w:rsidRPr="00846D98" w:rsidRDefault="00346E73" w:rsidP="00837DEE">
            <w:pPr>
              <w:pStyle w:val="Tabletext"/>
            </w:pPr>
            <w:r w:rsidRPr="00846D98">
              <w:t>Physical violence</w:t>
            </w:r>
            <w:r w:rsidR="00244862">
              <w:t xml:space="preserve"> </w:t>
            </w:r>
          </w:p>
          <w:p w14:paraId="180BF572" w14:textId="6AFF2FC0" w:rsidR="00346E73" w:rsidRPr="00846D98" w:rsidRDefault="00346E73" w:rsidP="00837DEE">
            <w:pPr>
              <w:pStyle w:val="Tabletext"/>
            </w:pPr>
            <w:r w:rsidRPr="00846D98">
              <w:t>Significant neglect (emotional)</w:t>
            </w:r>
          </w:p>
        </w:tc>
      </w:tr>
      <w:tr w:rsidR="00AA336A" w:rsidRPr="00846D98" w14:paraId="6A97EB4C" w14:textId="77777777" w:rsidTr="008D1476">
        <w:tc>
          <w:tcPr>
            <w:tcW w:w="4531" w:type="dxa"/>
          </w:tcPr>
          <w:p w14:paraId="493D6180" w14:textId="0ED3631A" w:rsidR="00AA336A" w:rsidRPr="00846D98" w:rsidRDefault="00AA336A" w:rsidP="00837DEE">
            <w:pPr>
              <w:pStyle w:val="Tabletext"/>
            </w:pPr>
            <w:r w:rsidRPr="00846D98">
              <w:lastRenderedPageBreak/>
              <w:t>Injury - unexplained</w:t>
            </w:r>
          </w:p>
        </w:tc>
        <w:tc>
          <w:tcPr>
            <w:tcW w:w="4536" w:type="dxa"/>
          </w:tcPr>
          <w:p w14:paraId="5F34E1EA" w14:textId="77777777" w:rsidR="004446FF" w:rsidRPr="00846D98" w:rsidRDefault="004446FF" w:rsidP="004446FF">
            <w:pPr>
              <w:pStyle w:val="Tabletext"/>
            </w:pPr>
            <w:r w:rsidRPr="00846D98">
              <w:t>Physical violence (actual physical violence)</w:t>
            </w:r>
          </w:p>
          <w:p w14:paraId="52D25872" w14:textId="0ACBC273" w:rsidR="00AA336A" w:rsidRPr="00846D98" w:rsidRDefault="004446FF" w:rsidP="004446FF">
            <w:pPr>
              <w:pStyle w:val="Tabletext"/>
            </w:pPr>
            <w:r w:rsidRPr="00846D98">
              <w:t>Significant neglect (supervisory)</w:t>
            </w:r>
          </w:p>
        </w:tc>
      </w:tr>
    </w:tbl>
    <w:p w14:paraId="55E18355" w14:textId="44CA567E" w:rsidR="00A741B1" w:rsidRDefault="00A356F7" w:rsidP="00547C5D">
      <w:pPr>
        <w:pStyle w:val="Tablefigurenote"/>
      </w:pPr>
      <w:r w:rsidRPr="00B24AD4">
        <w:rPr>
          <w:b/>
          <w:bCs/>
        </w:rPr>
        <w:t>Note:</w:t>
      </w:r>
      <w:r w:rsidR="00A741B1">
        <w:t xml:space="preserve"> RCS Physical violence includes actual physical violence against, with or in the presence of a child and apprehended physical violence against, with or in the presence of a child.</w:t>
      </w:r>
    </w:p>
    <w:p w14:paraId="75EFF6F1" w14:textId="67765BA3" w:rsidR="00A741B1" w:rsidRDefault="00A356F7" w:rsidP="00547C5D">
      <w:pPr>
        <w:pStyle w:val="Tablefigurenote"/>
      </w:pPr>
      <w:r w:rsidRPr="00B24AD4">
        <w:rPr>
          <w:b/>
          <w:bCs/>
        </w:rPr>
        <w:t>Note:</w:t>
      </w:r>
      <w:r w:rsidR="00A741B1">
        <w:t xml:space="preserve"> RCS Significant neglect</w:t>
      </w:r>
      <w:r w:rsidR="001A30C6">
        <w:t xml:space="preserve"> </w:t>
      </w:r>
      <w:r w:rsidR="00A741B1">
        <w:t>includes, but is not limited to supervisory, physical, educational and emotional neglect.</w:t>
      </w:r>
    </w:p>
    <w:p w14:paraId="626AB0B0" w14:textId="3ED675F8" w:rsidR="00644288" w:rsidRPr="002E356B" w:rsidRDefault="00644288" w:rsidP="00A741B1">
      <w:pPr>
        <w:pStyle w:val="Bodyaftertablefigure"/>
      </w:pPr>
      <w:r w:rsidRPr="00846D98">
        <w:t xml:space="preserve">More information about the </w:t>
      </w:r>
      <w:r w:rsidR="00280634" w:rsidRPr="00846D98">
        <w:t>RCS</w:t>
      </w:r>
      <w:r w:rsidRPr="00846D98">
        <w:t xml:space="preserve">, including the types of organisations to which the scheme applies, </w:t>
      </w:r>
      <w:r w:rsidR="00D61335" w:rsidRPr="00846D98">
        <w:t>is</w:t>
      </w:r>
      <w:r w:rsidRPr="00846D98">
        <w:t xml:space="preserve"> on the</w:t>
      </w:r>
      <w:r w:rsidR="00EA4BED" w:rsidRPr="00846D98">
        <w:t xml:space="preserve"> </w:t>
      </w:r>
      <w:hyperlink r:id="rId56" w:history="1">
        <w:r w:rsidR="00EA4BED" w:rsidRPr="00846D98">
          <w:rPr>
            <w:rStyle w:val="Hyperlink"/>
          </w:rPr>
          <w:t>Social Services Regulator</w:t>
        </w:r>
        <w:bookmarkStart w:id="124" w:name="_Hlt235799983"/>
        <w:bookmarkStart w:id="125" w:name="_Hlt235799984"/>
        <w:r w:rsidR="00EA4BED" w:rsidRPr="00846D98">
          <w:rPr>
            <w:rStyle w:val="Hyperlink"/>
          </w:rPr>
          <w:t>’</w:t>
        </w:r>
        <w:bookmarkEnd w:id="124"/>
        <w:bookmarkEnd w:id="125"/>
        <w:r w:rsidR="00EA4BED" w:rsidRPr="00846D98">
          <w:rPr>
            <w:rStyle w:val="Hyperlink"/>
          </w:rPr>
          <w:t>s website</w:t>
        </w:r>
      </w:hyperlink>
      <w:r w:rsidR="005F6059" w:rsidRPr="00846D98">
        <w:rPr>
          <w:rStyle w:val="FootnoteReference"/>
        </w:rPr>
        <w:footnoteReference w:id="37"/>
      </w:r>
      <w:r w:rsidR="00316FC0">
        <w:t>.</w:t>
      </w:r>
    </w:p>
    <w:p w14:paraId="2E079033" w14:textId="76B2157C" w:rsidR="00383B6D" w:rsidRPr="002E356B" w:rsidRDefault="00383B6D" w:rsidP="00383B6D">
      <w:pPr>
        <w:pStyle w:val="Heading4"/>
      </w:pPr>
      <w:r w:rsidRPr="002E356B">
        <w:t>Social Services Regulator</w:t>
      </w:r>
    </w:p>
    <w:p w14:paraId="471CC7ED" w14:textId="20658F79" w:rsidR="00CC7455" w:rsidRPr="002E356B" w:rsidRDefault="00383B6D" w:rsidP="00383B6D">
      <w:pPr>
        <w:pStyle w:val="Body"/>
      </w:pPr>
      <w:r w:rsidRPr="002E356B">
        <w:t xml:space="preserve">The Social Services Regulator </w:t>
      </w:r>
      <w:r w:rsidR="00685E95" w:rsidRPr="002E356B">
        <w:t xml:space="preserve">began operating on </w:t>
      </w:r>
      <w:r w:rsidRPr="002E356B">
        <w:t xml:space="preserve">1 July 2024. </w:t>
      </w:r>
      <w:r w:rsidR="008825A0" w:rsidRPr="002E356B">
        <w:t xml:space="preserve">CIMS is the framework for service </w:t>
      </w:r>
      <w:r w:rsidR="00CC04D1" w:rsidRPr="002E356B">
        <w:t>providers who</w:t>
      </w:r>
      <w:r w:rsidR="00AE33C6" w:rsidRPr="002E356B">
        <w:t xml:space="preserve"> are in scope of CIMS and the Regulator to</w:t>
      </w:r>
      <w:r w:rsidR="00CC7455" w:rsidRPr="002E356B">
        <w:t>:</w:t>
      </w:r>
    </w:p>
    <w:p w14:paraId="31B01A31" w14:textId="733DCE0D" w:rsidR="00CC7455" w:rsidRPr="002E356B" w:rsidRDefault="00CC7455" w:rsidP="00C53EF3">
      <w:pPr>
        <w:pStyle w:val="Quotetext"/>
      </w:pPr>
      <w:r w:rsidRPr="002E356B">
        <w:t>…</w:t>
      </w:r>
      <w:r w:rsidR="00AE33C6" w:rsidRPr="002E356B">
        <w:t xml:space="preserve"> </w:t>
      </w:r>
      <w:r w:rsidR="008825A0" w:rsidRPr="002E356B">
        <w:t xml:space="preserve">as soon as is reasonably practicable, notify the Regulator of any serious incident that has occurred, or may pose a serious risk to service users, during the delivery of a social service (Social Services Regulation Act 2021, </w:t>
      </w:r>
      <w:r w:rsidR="00062D16" w:rsidRPr="002E356B">
        <w:t xml:space="preserve">s </w:t>
      </w:r>
      <w:r w:rsidR="008825A0" w:rsidRPr="002E356B">
        <w:t>48(1))</w:t>
      </w:r>
      <w:r w:rsidR="00B55ED5" w:rsidRPr="002E356B">
        <w:t>.</w:t>
      </w:r>
      <w:r w:rsidR="00963FF0" w:rsidRPr="002E356B">
        <w:t xml:space="preserve"> </w:t>
      </w:r>
    </w:p>
    <w:p w14:paraId="58E1975E" w14:textId="30BBC6B3" w:rsidR="00C87892" w:rsidRPr="002E356B" w:rsidRDefault="00963FF0" w:rsidP="00383B6D">
      <w:pPr>
        <w:pStyle w:val="Body"/>
        <w:rPr>
          <w:i/>
          <w:iCs/>
        </w:rPr>
      </w:pPr>
      <w:r w:rsidRPr="002E356B">
        <w:t xml:space="preserve">This means that the department shares CIMS information with the Social Services Regulator under a strict information sharing protocol. </w:t>
      </w:r>
      <w:r w:rsidR="00C63FBC" w:rsidRPr="002E356B">
        <w:t>The Social Services Regulator has a tailored view-only access to the IT system that holds CIMS incident information</w:t>
      </w:r>
      <w:r w:rsidR="00794C18" w:rsidRPr="002E356B">
        <w:t xml:space="preserve">. The Social Services Regulator can only view information within the scope of </w:t>
      </w:r>
      <w:r w:rsidR="00062D16" w:rsidRPr="002E356B">
        <w:t xml:space="preserve">s </w:t>
      </w:r>
      <w:r w:rsidR="00794C18" w:rsidRPr="002E356B">
        <w:t>48(1) of the</w:t>
      </w:r>
      <w:r w:rsidR="00C63FBC" w:rsidRPr="002E356B">
        <w:t xml:space="preserve"> Social Services Regulation Act</w:t>
      </w:r>
      <w:r w:rsidR="00C63FBC" w:rsidRPr="002E356B">
        <w:rPr>
          <w:i/>
          <w:iCs/>
        </w:rPr>
        <w:t xml:space="preserve">. </w:t>
      </w:r>
    </w:p>
    <w:p w14:paraId="7333CF7D" w14:textId="070F797E" w:rsidR="00383B6D" w:rsidRPr="002E356B" w:rsidRDefault="00B55ED5" w:rsidP="00383B6D">
      <w:pPr>
        <w:pStyle w:val="Body"/>
      </w:pPr>
      <w:r w:rsidRPr="002E356B">
        <w:t xml:space="preserve">The Regulator </w:t>
      </w:r>
      <w:r w:rsidR="00717CA6" w:rsidRPr="002E356B">
        <w:t xml:space="preserve">has </w:t>
      </w:r>
      <w:r w:rsidR="00984D09" w:rsidRPr="002E356B">
        <w:t xml:space="preserve">added </w:t>
      </w:r>
      <w:r w:rsidRPr="002E356B">
        <w:t xml:space="preserve">notification requirements outside of CIMS. </w:t>
      </w:r>
      <w:r w:rsidR="00383B6D" w:rsidRPr="002E356B">
        <w:t>Service providers must be aware of their obligations to the Regulator, including</w:t>
      </w:r>
      <w:r w:rsidRPr="002E356B">
        <w:t xml:space="preserve"> any </w:t>
      </w:r>
      <w:r w:rsidR="00984D09" w:rsidRPr="002E356B">
        <w:t xml:space="preserve">extra </w:t>
      </w:r>
      <w:r w:rsidR="00383B6D" w:rsidRPr="002E356B">
        <w:t xml:space="preserve">notification </w:t>
      </w:r>
      <w:r w:rsidRPr="002E356B">
        <w:t>requirements</w:t>
      </w:r>
      <w:r w:rsidR="00383B6D" w:rsidRPr="002E356B">
        <w:t xml:space="preserve"> under the Social Services Regulation Act</w:t>
      </w:r>
      <w:r w:rsidR="00383B6D" w:rsidRPr="002E356B">
        <w:rPr>
          <w:i/>
          <w:iCs/>
        </w:rPr>
        <w:t>.</w:t>
      </w:r>
    </w:p>
    <w:p w14:paraId="25ABDBE2" w14:textId="0BD72E8C" w:rsidR="00383B6D" w:rsidRPr="00062710" w:rsidRDefault="00383B6D" w:rsidP="00383B6D">
      <w:pPr>
        <w:pStyle w:val="Body"/>
      </w:pPr>
      <w:r w:rsidRPr="00062710">
        <w:t xml:space="preserve">More information </w:t>
      </w:r>
      <w:r w:rsidR="00D61335" w:rsidRPr="00062710">
        <w:t>is</w:t>
      </w:r>
      <w:r w:rsidR="00ED5FE3" w:rsidRPr="00062710">
        <w:t xml:space="preserve"> on the </w:t>
      </w:r>
      <w:hyperlink r:id="rId57" w:history="1">
        <w:r w:rsidR="00CC7455" w:rsidRPr="00062710">
          <w:rPr>
            <w:rStyle w:val="Hyperlink"/>
          </w:rPr>
          <w:t>Social Services Regulator’s website</w:t>
        </w:r>
      </w:hyperlink>
      <w:bookmarkStart w:id="126" w:name="_Ref234941917"/>
      <w:r w:rsidR="005F6059" w:rsidRPr="00062710">
        <w:rPr>
          <w:rStyle w:val="FootnoteReference"/>
        </w:rPr>
        <w:footnoteReference w:id="38"/>
      </w:r>
      <w:bookmarkEnd w:id="126"/>
      <w:r w:rsidR="00D15B1A">
        <w:t>.</w:t>
      </w:r>
    </w:p>
    <w:p w14:paraId="0CEDDC54" w14:textId="72035170" w:rsidR="34F15930" w:rsidRPr="00062710" w:rsidRDefault="34F15930" w:rsidP="4F1DAE81">
      <w:pPr>
        <w:pStyle w:val="Heading4"/>
      </w:pPr>
      <w:r w:rsidRPr="00062710">
        <w:t>Worker and Carer Exclusion Scheme</w:t>
      </w:r>
    </w:p>
    <w:p w14:paraId="60924368" w14:textId="7ABCF26B" w:rsidR="34F15930" w:rsidRPr="00062710" w:rsidRDefault="34F15930" w:rsidP="4F1DAE81">
      <w:pPr>
        <w:pStyle w:val="Body"/>
      </w:pPr>
      <w:r w:rsidRPr="00062710">
        <w:t xml:space="preserve">The Worker and Carer Exclusion Scheme (WCES) </w:t>
      </w:r>
      <w:r w:rsidR="00E253C4" w:rsidRPr="00062710">
        <w:t xml:space="preserve">began </w:t>
      </w:r>
      <w:r w:rsidR="00CB1887" w:rsidRPr="00062710">
        <w:t>on 1 July 2024</w:t>
      </w:r>
      <w:r w:rsidR="00CC7455" w:rsidRPr="00062710">
        <w:t>. The</w:t>
      </w:r>
      <w:r w:rsidR="00CB1887" w:rsidRPr="00062710">
        <w:t xml:space="preserve"> </w:t>
      </w:r>
      <w:r w:rsidR="00CC7455" w:rsidRPr="00062710">
        <w:t xml:space="preserve">Social Services Regulator </w:t>
      </w:r>
      <w:r w:rsidRPr="00062710">
        <w:t>administer</w:t>
      </w:r>
      <w:r w:rsidR="00CC7455" w:rsidRPr="00062710">
        <w:t>s the WCES</w:t>
      </w:r>
      <w:r w:rsidRPr="00062710">
        <w:t>.</w:t>
      </w:r>
    </w:p>
    <w:p w14:paraId="54F23954" w14:textId="3DACF300" w:rsidR="34F15930" w:rsidRPr="00062710" w:rsidRDefault="34F15930" w:rsidP="4F1DAE81">
      <w:pPr>
        <w:pStyle w:val="Body"/>
      </w:pPr>
      <w:r w:rsidRPr="00062710">
        <w:t xml:space="preserve">The WCES has replaced the Suitability Panel and the Victorian Carer Register. The WCES prevents workers and carers of children and young people in residential, foster or secure care from working in the out-of-home care sector if their behaviour </w:t>
      </w:r>
      <w:r w:rsidR="003A388F" w:rsidRPr="00062710">
        <w:t xml:space="preserve">points to </w:t>
      </w:r>
      <w:r w:rsidRPr="00062710">
        <w:t>an unjustifiable risk of harm to children and young people.</w:t>
      </w:r>
    </w:p>
    <w:p w14:paraId="75A15AD3" w14:textId="7323F11E" w:rsidR="23D4D594" w:rsidRPr="002E356B" w:rsidRDefault="23D4D594" w:rsidP="4F1DAE81">
      <w:pPr>
        <w:pStyle w:val="Body"/>
      </w:pPr>
      <w:r w:rsidRPr="00062710">
        <w:t xml:space="preserve">More information on the WCES </w:t>
      </w:r>
      <w:r w:rsidR="00D61335" w:rsidRPr="00062710">
        <w:t>is</w:t>
      </w:r>
      <w:r w:rsidRPr="00062710">
        <w:t xml:space="preserve"> on the </w:t>
      </w:r>
      <w:hyperlink r:id="rId58" w:history="1">
        <w:r w:rsidR="003A388F" w:rsidRPr="00062710">
          <w:rPr>
            <w:rStyle w:val="Hyperlink"/>
          </w:rPr>
          <w:t>Social Services Regulator’s website</w:t>
        </w:r>
      </w:hyperlink>
      <w:r w:rsidR="009E4F33" w:rsidRPr="00062710">
        <w:rPr>
          <w:rStyle w:val="FootnoteReference"/>
        </w:rPr>
        <w:footnoteReference w:id="39"/>
      </w:r>
      <w:r w:rsidR="00D15B1A">
        <w:t>.</w:t>
      </w:r>
    </w:p>
    <w:p w14:paraId="23F8862D" w14:textId="2E6AC26E" w:rsidR="00D0301C" w:rsidRPr="002E356B" w:rsidRDefault="009C40FA" w:rsidP="00F53C3D">
      <w:pPr>
        <w:pStyle w:val="Heading3"/>
      </w:pPr>
      <w:r w:rsidRPr="002E356B">
        <w:t xml:space="preserve">Other reporting requirements </w:t>
      </w:r>
      <w:r w:rsidR="00D423AF" w:rsidRPr="002E356B">
        <w:t xml:space="preserve">– </w:t>
      </w:r>
      <w:r w:rsidRPr="002E356B">
        <w:t>r</w:t>
      </w:r>
      <w:r w:rsidR="00F53C3D" w:rsidRPr="002E356B">
        <w:t>oles and responsibilities</w:t>
      </w:r>
    </w:p>
    <w:p w14:paraId="476227AB" w14:textId="39CCFAC3" w:rsidR="00ED7216" w:rsidRPr="002E356B" w:rsidRDefault="00ED7216" w:rsidP="00ED7216">
      <w:pPr>
        <w:pStyle w:val="Tablecaption"/>
      </w:pPr>
      <w:r w:rsidRPr="002E356B">
        <w:t>Table 3.8</w:t>
      </w:r>
      <w:r w:rsidR="00543E23" w:rsidRPr="002E356B">
        <w:t>:</w:t>
      </w:r>
      <w:r w:rsidRPr="002E356B">
        <w:t xml:space="preserve"> Roles and responsibilities</w:t>
      </w:r>
      <w:r w:rsidR="00EC3D72" w:rsidRPr="002E356B">
        <w:t xml:space="preserve"> for other reporting requirements</w:t>
      </w:r>
    </w:p>
    <w:tbl>
      <w:tblPr>
        <w:tblStyle w:val="ListTable6Colorful"/>
        <w:tblW w:w="0" w:type="auto"/>
        <w:tblLook w:val="04A0" w:firstRow="1" w:lastRow="0" w:firstColumn="1" w:lastColumn="0" w:noHBand="0" w:noVBand="1"/>
      </w:tblPr>
      <w:tblGrid>
        <w:gridCol w:w="2250"/>
        <w:gridCol w:w="7048"/>
      </w:tblGrid>
      <w:tr w:rsidR="00C61CC1" w:rsidRPr="002E356B" w14:paraId="27A02327" w14:textId="77777777" w:rsidTr="00891A4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50" w:type="dxa"/>
          </w:tcPr>
          <w:p w14:paraId="10402226" w14:textId="587A15AE" w:rsidR="00D0301C" w:rsidRPr="00536411" w:rsidRDefault="009C40FA" w:rsidP="00236F9D">
            <w:pPr>
              <w:pStyle w:val="Tablecolhead"/>
            </w:pPr>
            <w:r w:rsidRPr="002E356B">
              <w:t>Roles</w:t>
            </w:r>
          </w:p>
        </w:tc>
        <w:tc>
          <w:tcPr>
            <w:tcW w:w="7048" w:type="dxa"/>
          </w:tcPr>
          <w:p w14:paraId="076ACF52" w14:textId="77777777" w:rsidR="00D0301C" w:rsidRPr="002E356B" w:rsidRDefault="00D0301C" w:rsidP="00236F9D">
            <w:pPr>
              <w:pStyle w:val="Tablecolhead"/>
              <w:cnfStyle w:val="100000000000" w:firstRow="1" w:lastRow="0" w:firstColumn="0" w:lastColumn="0" w:oddVBand="0" w:evenVBand="0" w:oddHBand="0" w:evenHBand="0" w:firstRowFirstColumn="0" w:firstRowLastColumn="0" w:lastRowFirstColumn="0" w:lastRowLastColumn="0"/>
              <w:rPr>
                <w:b w:val="0"/>
              </w:rPr>
            </w:pPr>
            <w:r w:rsidRPr="002E356B">
              <w:t>Responsibilities</w:t>
            </w:r>
          </w:p>
        </w:tc>
      </w:tr>
      <w:tr w:rsidR="00C61CC1" w:rsidRPr="002E356B" w14:paraId="78E47971" w14:textId="77777777" w:rsidTr="00891A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45716902" w14:textId="77777777" w:rsidR="00D0301C" w:rsidRPr="00536411" w:rsidRDefault="00D0301C">
            <w:pPr>
              <w:pStyle w:val="Tabletext"/>
              <w:rPr>
                <w:b/>
              </w:rPr>
            </w:pPr>
            <w:r w:rsidRPr="00536411">
              <w:rPr>
                <w:b/>
              </w:rPr>
              <w:t>Client</w:t>
            </w:r>
          </w:p>
        </w:tc>
        <w:tc>
          <w:tcPr>
            <w:tcW w:w="7048" w:type="dxa"/>
          </w:tcPr>
          <w:p w14:paraId="2AD64366" w14:textId="0242D78C" w:rsidR="00D0301C" w:rsidRPr="002E356B" w:rsidRDefault="0020383A" w:rsidP="00D0301C">
            <w:pPr>
              <w:pStyle w:val="Tablebullet1"/>
              <w:cnfStyle w:val="000000100000" w:firstRow="0" w:lastRow="0" w:firstColumn="0" w:lastColumn="0" w:oddVBand="0" w:evenVBand="0" w:oddHBand="1" w:evenHBand="0" w:firstRowFirstColumn="0" w:firstRowLastColumn="0" w:lastRowFirstColumn="0" w:lastRowLastColumn="0"/>
            </w:pPr>
            <w:r w:rsidRPr="002E356B">
              <w:t>H</w:t>
            </w:r>
            <w:r w:rsidR="0042316C" w:rsidRPr="002E356B">
              <w:t>ave input into any reports made on their behalf.</w:t>
            </w:r>
          </w:p>
        </w:tc>
      </w:tr>
      <w:tr w:rsidR="00C61CC1" w:rsidRPr="002E356B" w14:paraId="51D3A3EE" w14:textId="77777777" w:rsidTr="00891A4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7013D8A3" w14:textId="77777777" w:rsidR="00D0301C" w:rsidRPr="00536411" w:rsidRDefault="00D0301C">
            <w:pPr>
              <w:pStyle w:val="Tabletext"/>
              <w:rPr>
                <w:b/>
              </w:rPr>
            </w:pPr>
            <w:r w:rsidRPr="00536411">
              <w:rPr>
                <w:b/>
              </w:rPr>
              <w:t>Service provider</w:t>
            </w:r>
          </w:p>
        </w:tc>
        <w:tc>
          <w:tcPr>
            <w:tcW w:w="7048" w:type="dxa"/>
          </w:tcPr>
          <w:p w14:paraId="21D5211D" w14:textId="07BCCE5B" w:rsidR="00D0301C" w:rsidRPr="002E356B" w:rsidRDefault="0020383A" w:rsidP="00D0301C">
            <w:pPr>
              <w:pStyle w:val="Tablebullet1"/>
              <w:cnfStyle w:val="000000010000" w:firstRow="0" w:lastRow="0" w:firstColumn="0" w:lastColumn="0" w:oddVBand="0" w:evenVBand="0" w:oddHBand="0" w:evenHBand="1" w:firstRowFirstColumn="0" w:firstRowLastColumn="0" w:lastRowFirstColumn="0" w:lastRowLastColumn="0"/>
            </w:pPr>
            <w:r w:rsidRPr="002E356B">
              <w:t>E</w:t>
            </w:r>
            <w:r w:rsidR="00C61CC1" w:rsidRPr="002E356B">
              <w:t xml:space="preserve">nsure their other reporting requirements are </w:t>
            </w:r>
            <w:r w:rsidR="001C5DE0" w:rsidRPr="002E356B">
              <w:t>followed</w:t>
            </w:r>
            <w:r w:rsidR="00C61CC1" w:rsidRPr="002E356B">
              <w:t>.</w:t>
            </w:r>
          </w:p>
          <w:p w14:paraId="446AD755" w14:textId="3A406E1F" w:rsidR="00C61CC1" w:rsidRPr="002E356B" w:rsidRDefault="0020383A" w:rsidP="00D0301C">
            <w:pPr>
              <w:pStyle w:val="Tablebullet1"/>
              <w:cnfStyle w:val="000000010000" w:firstRow="0" w:lastRow="0" w:firstColumn="0" w:lastColumn="0" w:oddVBand="0" w:evenVBand="0" w:oddHBand="0" w:evenHBand="1" w:firstRowFirstColumn="0" w:firstRowLastColumn="0" w:lastRowFirstColumn="0" w:lastRowLastColumn="0"/>
            </w:pPr>
            <w:r w:rsidRPr="002E356B">
              <w:t>I</w:t>
            </w:r>
            <w:r w:rsidR="00C61CC1" w:rsidRPr="002E356B">
              <w:t>nform the client on any subsequent reports made, why they are being made and seek client input into the process</w:t>
            </w:r>
            <w:r w:rsidRPr="002E356B">
              <w:t>.</w:t>
            </w:r>
          </w:p>
        </w:tc>
      </w:tr>
      <w:tr w:rsidR="00C61CC1" w:rsidRPr="002E356B" w14:paraId="0DF5CEE3" w14:textId="77777777" w:rsidTr="00891A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3F44C950" w14:textId="71451F6B" w:rsidR="00D0301C" w:rsidRPr="00536411" w:rsidRDefault="00D0301C">
            <w:pPr>
              <w:pStyle w:val="Tabletext"/>
              <w:rPr>
                <w:b/>
              </w:rPr>
            </w:pPr>
            <w:r w:rsidRPr="00536411">
              <w:rPr>
                <w:b/>
              </w:rPr>
              <w:lastRenderedPageBreak/>
              <w:t xml:space="preserve">Operations </w:t>
            </w:r>
            <w:r w:rsidR="00E51F24" w:rsidRPr="00536411">
              <w:rPr>
                <w:b/>
              </w:rPr>
              <w:t>S</w:t>
            </w:r>
            <w:r w:rsidRPr="00536411">
              <w:rPr>
                <w:b/>
              </w:rPr>
              <w:t>upport</w:t>
            </w:r>
          </w:p>
        </w:tc>
        <w:tc>
          <w:tcPr>
            <w:tcW w:w="7048" w:type="dxa"/>
          </w:tcPr>
          <w:p w14:paraId="4CEBD276" w14:textId="7D4E7F8E" w:rsidR="00D0301C" w:rsidRPr="002E356B" w:rsidRDefault="00C87892" w:rsidP="00C87892">
            <w:pPr>
              <w:pStyle w:val="Tablebullet1"/>
              <w:cnfStyle w:val="000000100000" w:firstRow="0" w:lastRow="0" w:firstColumn="0" w:lastColumn="0" w:oddVBand="0" w:evenVBand="0" w:oddHBand="1" w:evenHBand="0" w:firstRowFirstColumn="0" w:firstRowLastColumn="0" w:lastRowFirstColumn="0" w:lastRowLastColumn="0"/>
            </w:pPr>
            <w:r w:rsidRPr="002E356B">
              <w:t>Manage any IT issues impacting the Social Services Regulator’s view-only access to relevant CIMS incident information.</w:t>
            </w:r>
          </w:p>
        </w:tc>
      </w:tr>
      <w:tr w:rsidR="00C61CC1" w:rsidRPr="002E356B" w14:paraId="2792C6CC" w14:textId="77777777" w:rsidTr="00891A4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2A0EA206" w14:textId="77777777" w:rsidR="00D0301C" w:rsidRPr="00536411" w:rsidRDefault="00D0301C">
            <w:pPr>
              <w:pStyle w:val="Tabletext"/>
              <w:rPr>
                <w:b/>
              </w:rPr>
            </w:pPr>
            <w:r w:rsidRPr="00536411">
              <w:rPr>
                <w:b/>
              </w:rPr>
              <w:t>Contract manager</w:t>
            </w:r>
          </w:p>
        </w:tc>
        <w:tc>
          <w:tcPr>
            <w:tcW w:w="7048" w:type="dxa"/>
          </w:tcPr>
          <w:p w14:paraId="0E6A8591" w14:textId="77777777" w:rsidR="00D0301C" w:rsidRPr="002E356B" w:rsidRDefault="00D0301C">
            <w:pPr>
              <w:pStyle w:val="Tabletext"/>
              <w:cnfStyle w:val="000000010000" w:firstRow="0" w:lastRow="0" w:firstColumn="0" w:lastColumn="0" w:oddVBand="0" w:evenVBand="0" w:oddHBand="0" w:evenHBand="1" w:firstRowFirstColumn="0" w:firstRowLastColumn="0" w:lastRowFirstColumn="0" w:lastRowLastColumn="0"/>
            </w:pPr>
            <w:r w:rsidRPr="002E356B">
              <w:t>N/A</w:t>
            </w:r>
          </w:p>
        </w:tc>
      </w:tr>
      <w:tr w:rsidR="00C61CC1" w:rsidRPr="002E356B" w14:paraId="72EE640B" w14:textId="77777777" w:rsidTr="00891A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44E13FA6" w14:textId="77777777" w:rsidR="00D0301C" w:rsidRPr="00536411" w:rsidRDefault="00D0301C">
            <w:pPr>
              <w:pStyle w:val="Tabletext"/>
              <w:rPr>
                <w:b/>
              </w:rPr>
            </w:pPr>
            <w:r w:rsidRPr="00536411">
              <w:rPr>
                <w:b/>
              </w:rPr>
              <w:t>System steward</w:t>
            </w:r>
          </w:p>
        </w:tc>
        <w:tc>
          <w:tcPr>
            <w:tcW w:w="7048" w:type="dxa"/>
          </w:tcPr>
          <w:p w14:paraId="10539E59" w14:textId="77777777" w:rsidR="00D0301C" w:rsidRPr="002E356B" w:rsidRDefault="00D0301C">
            <w:pPr>
              <w:pStyle w:val="Tabletext"/>
              <w:cnfStyle w:val="000000100000" w:firstRow="0" w:lastRow="0" w:firstColumn="0" w:lastColumn="0" w:oddVBand="0" w:evenVBand="0" w:oddHBand="1" w:evenHBand="0" w:firstRowFirstColumn="0" w:firstRowLastColumn="0" w:lastRowFirstColumn="0" w:lastRowLastColumn="0"/>
            </w:pPr>
            <w:r w:rsidRPr="002E356B">
              <w:t>N/A</w:t>
            </w:r>
          </w:p>
        </w:tc>
      </w:tr>
    </w:tbl>
    <w:p w14:paraId="7FDFC7AF" w14:textId="77777777" w:rsidR="004C09F3" w:rsidRDefault="004C09F3" w:rsidP="00B24AD4">
      <w:pPr>
        <w:pStyle w:val="Body"/>
      </w:pPr>
      <w:bookmarkStart w:id="127" w:name="_3.8_Reporting_an"/>
      <w:bookmarkStart w:id="128" w:name="_Ref170393585"/>
      <w:bookmarkStart w:id="129" w:name="_Toc237342742"/>
      <w:bookmarkEnd w:id="127"/>
      <w:r>
        <w:br w:type="page"/>
      </w:r>
    </w:p>
    <w:p w14:paraId="5201DC6D" w14:textId="2A32F4A3" w:rsidR="00B02CF5" w:rsidRPr="002E356B" w:rsidRDefault="00B02CF5" w:rsidP="00922D7F">
      <w:pPr>
        <w:pStyle w:val="Heading2"/>
      </w:pPr>
      <w:bookmarkStart w:id="130" w:name="_Toc237879743"/>
      <w:r w:rsidRPr="002E356B">
        <w:lastRenderedPageBreak/>
        <w:t>3.</w:t>
      </w:r>
      <w:r w:rsidR="009B0ED9" w:rsidRPr="002E356B">
        <w:t>8</w:t>
      </w:r>
      <w:r w:rsidRPr="002E356B">
        <w:t xml:space="preserve"> </w:t>
      </w:r>
      <w:r w:rsidR="00A81624" w:rsidRPr="002E356B">
        <w:t>Reporting an incident – s</w:t>
      </w:r>
      <w:r w:rsidRPr="002E356B">
        <w:t>ummary</w:t>
      </w:r>
      <w:bookmarkEnd w:id="128"/>
      <w:bookmarkEnd w:id="129"/>
      <w:bookmarkEnd w:id="130"/>
    </w:p>
    <w:p w14:paraId="066EFE71" w14:textId="0EF49FDE" w:rsidR="003A388F" w:rsidRPr="002E356B" w:rsidRDefault="003A388F" w:rsidP="002359DB">
      <w:pPr>
        <w:pStyle w:val="Body"/>
      </w:pPr>
      <w:r w:rsidRPr="002E356B">
        <w:t>Figure 3.5 offers an overview of the incident reporting process.</w:t>
      </w:r>
    </w:p>
    <w:p w14:paraId="78AECFC9" w14:textId="77152EA9" w:rsidR="00DC1D66" w:rsidRPr="002E356B" w:rsidRDefault="00DC1D66" w:rsidP="00DC1D66">
      <w:pPr>
        <w:pStyle w:val="Figurecaption"/>
      </w:pPr>
      <w:r w:rsidRPr="002E356B">
        <w:t>Figure 3.</w:t>
      </w:r>
      <w:r w:rsidR="001325C8" w:rsidRPr="002E356B">
        <w:t>5</w:t>
      </w:r>
      <w:r w:rsidR="00062D16" w:rsidRPr="002E356B">
        <w:t>:</w:t>
      </w:r>
      <w:r w:rsidRPr="002E356B">
        <w:t xml:space="preserve"> </w:t>
      </w:r>
      <w:r w:rsidR="008D5439" w:rsidRPr="002E356B">
        <w:t>H</w:t>
      </w:r>
      <w:r w:rsidRPr="002E356B">
        <w:t xml:space="preserve">igh-level overview of </w:t>
      </w:r>
      <w:r w:rsidR="00CA0796" w:rsidRPr="002E356B">
        <w:t xml:space="preserve">incident </w:t>
      </w:r>
      <w:r w:rsidRPr="002E356B">
        <w:t>reporting process</w:t>
      </w:r>
    </w:p>
    <w:p w14:paraId="27B7A435" w14:textId="06046E84" w:rsidR="00DC1D66" w:rsidRPr="002E356B" w:rsidRDefault="67BA4E0F" w:rsidP="00DC1D66">
      <w:pPr>
        <w:pStyle w:val="Body"/>
      </w:pPr>
      <w:r w:rsidRPr="002E356B">
        <w:rPr>
          <w:noProof/>
        </w:rPr>
        <w:drawing>
          <wp:inline distT="0" distB="0" distL="0" distR="0" wp14:anchorId="56008C7A" wp14:editId="411D7648">
            <wp:extent cx="5915025" cy="3667125"/>
            <wp:effectExtent l="0" t="0" r="0" b="0"/>
            <wp:docPr id="1749284211" name="Picture 1749284211" descr="This flowchart shows the process for reporting an incident. This is detailed in Chapter 3 - reporting an inc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284211" name="Picture 1749284211" descr="This flowchart shows the process for reporting an incident. This is detailed in Chapter 3 - reporting an incident."/>
                    <pic:cNvPicPr/>
                  </pic:nvPicPr>
                  <pic:blipFill>
                    <a:blip r:embed="rId59">
                      <a:extLst>
                        <a:ext uri="{28A0092B-C50C-407E-A947-70E740481C1C}">
                          <a14:useLocalDpi xmlns:a14="http://schemas.microsoft.com/office/drawing/2010/main" val="0"/>
                        </a:ext>
                      </a:extLst>
                    </a:blip>
                    <a:stretch>
                      <a:fillRect/>
                    </a:stretch>
                  </pic:blipFill>
                  <pic:spPr>
                    <a:xfrm>
                      <a:off x="0" y="0"/>
                      <a:ext cx="5915025" cy="3667125"/>
                    </a:xfrm>
                    <a:prstGeom prst="rect">
                      <a:avLst/>
                    </a:prstGeom>
                  </pic:spPr>
                </pic:pic>
              </a:graphicData>
            </a:graphic>
          </wp:inline>
        </w:drawing>
      </w:r>
    </w:p>
    <w:p w14:paraId="37ACDDA0" w14:textId="610929C2" w:rsidR="004928CE" w:rsidRPr="002E356B" w:rsidRDefault="009C40FA" w:rsidP="004928CE">
      <w:pPr>
        <w:pStyle w:val="Heading3"/>
      </w:pPr>
      <w:r w:rsidRPr="002E356B">
        <w:t xml:space="preserve">Summary </w:t>
      </w:r>
      <w:r w:rsidR="00A81624" w:rsidRPr="002E356B">
        <w:t xml:space="preserve">of reporting an incident </w:t>
      </w:r>
      <w:r w:rsidRPr="002E356B">
        <w:t>r</w:t>
      </w:r>
      <w:r w:rsidR="004928CE" w:rsidRPr="002E356B">
        <w:t>oles and responsibilities</w:t>
      </w:r>
    </w:p>
    <w:p w14:paraId="3F54A299" w14:textId="77777777" w:rsidR="004928CE" w:rsidRPr="002E356B" w:rsidRDefault="004928CE" w:rsidP="004928CE">
      <w:pPr>
        <w:pStyle w:val="Body"/>
      </w:pPr>
      <w:r w:rsidRPr="002E356B">
        <w:t>The below table presents a high-level overview of the roles and responsibilities for each layer in CIMS in the incident reporting stage of CIMS.</w:t>
      </w:r>
    </w:p>
    <w:p w14:paraId="46A52CC0" w14:textId="520056EB" w:rsidR="004928CE" w:rsidRPr="002E356B" w:rsidRDefault="004928CE" w:rsidP="004928CE">
      <w:pPr>
        <w:pStyle w:val="Tablecaption"/>
      </w:pPr>
      <w:r w:rsidRPr="002E356B">
        <w:t xml:space="preserve">Table </w:t>
      </w:r>
      <w:r w:rsidR="00ED7216" w:rsidRPr="002E356B">
        <w:t xml:space="preserve">3.9: </w:t>
      </w:r>
      <w:r w:rsidRPr="002E356B">
        <w:t>High</w:t>
      </w:r>
      <w:r w:rsidR="0007494F" w:rsidRPr="002E356B">
        <w:t>-</w:t>
      </w:r>
      <w:r w:rsidRPr="002E356B">
        <w:t>level roles and responsibilities for reporting an incident</w:t>
      </w:r>
      <w:r w:rsidR="0018734F" w:rsidRPr="002E356B">
        <w:rPr>
          <w:rStyle w:val="FootnoteReference"/>
        </w:rPr>
        <w:footnoteReference w:id="40"/>
      </w:r>
    </w:p>
    <w:tbl>
      <w:tblPr>
        <w:tblStyle w:val="ListTable6Colorful"/>
        <w:tblW w:w="0" w:type="auto"/>
        <w:tblLook w:val="04A0" w:firstRow="1" w:lastRow="0" w:firstColumn="1" w:lastColumn="0" w:noHBand="0" w:noVBand="1"/>
      </w:tblPr>
      <w:tblGrid>
        <w:gridCol w:w="2250"/>
        <w:gridCol w:w="7048"/>
      </w:tblGrid>
      <w:tr w:rsidR="007F10A2" w:rsidRPr="002E356B" w14:paraId="77FAC340" w14:textId="77777777" w:rsidTr="009D4EF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50" w:type="dxa"/>
          </w:tcPr>
          <w:p w14:paraId="2CEE8B18" w14:textId="1F45061C" w:rsidR="004928CE" w:rsidRPr="007A2A56" w:rsidRDefault="009C40FA" w:rsidP="00236F9D">
            <w:pPr>
              <w:pStyle w:val="Tablecolhead"/>
            </w:pPr>
            <w:r w:rsidRPr="002E356B">
              <w:t>Roles</w:t>
            </w:r>
          </w:p>
        </w:tc>
        <w:tc>
          <w:tcPr>
            <w:tcW w:w="7048" w:type="dxa"/>
          </w:tcPr>
          <w:p w14:paraId="565AE472" w14:textId="77777777" w:rsidR="004928CE" w:rsidRPr="002E356B" w:rsidRDefault="004928CE" w:rsidP="00236F9D">
            <w:pPr>
              <w:pStyle w:val="Tablecolhead"/>
              <w:cnfStyle w:val="100000000000" w:firstRow="1" w:lastRow="0" w:firstColumn="0" w:lastColumn="0" w:oddVBand="0" w:evenVBand="0" w:oddHBand="0" w:evenHBand="0" w:firstRowFirstColumn="0" w:firstRowLastColumn="0" w:lastRowFirstColumn="0" w:lastRowLastColumn="0"/>
              <w:rPr>
                <w:b w:val="0"/>
              </w:rPr>
            </w:pPr>
            <w:r w:rsidRPr="002E356B">
              <w:t>Responsibilities</w:t>
            </w:r>
          </w:p>
        </w:tc>
      </w:tr>
      <w:tr w:rsidR="007F10A2" w:rsidRPr="002E356B" w14:paraId="75C9B18B" w14:textId="77777777" w:rsidTr="009D4E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6A216648" w14:textId="77777777" w:rsidR="004928CE" w:rsidRPr="007A2A56" w:rsidRDefault="004928CE">
            <w:pPr>
              <w:pStyle w:val="Tabletext"/>
              <w:rPr>
                <w:b/>
              </w:rPr>
            </w:pPr>
            <w:r w:rsidRPr="007A2A56">
              <w:rPr>
                <w:b/>
              </w:rPr>
              <w:t>Client</w:t>
            </w:r>
          </w:p>
        </w:tc>
        <w:tc>
          <w:tcPr>
            <w:tcW w:w="7048" w:type="dxa"/>
          </w:tcPr>
          <w:p w14:paraId="1136939D" w14:textId="2E5EC7FE" w:rsidR="004928CE" w:rsidRPr="002E356B" w:rsidRDefault="00A1538D" w:rsidP="004928CE">
            <w:pPr>
              <w:pStyle w:val="Tablebullet1"/>
              <w:cnfStyle w:val="000000100000" w:firstRow="0" w:lastRow="0" w:firstColumn="0" w:lastColumn="0" w:oddVBand="0" w:evenVBand="0" w:oddHBand="1" w:evenHBand="0" w:firstRowFirstColumn="0" w:firstRowLastColumn="0" w:lastRowFirstColumn="0" w:lastRowLastColumn="0"/>
            </w:pPr>
            <w:r w:rsidRPr="002E356B">
              <w:t>H</w:t>
            </w:r>
            <w:r w:rsidR="004928CE" w:rsidRPr="002E356B">
              <w:t>ave input into the</w:t>
            </w:r>
            <w:r w:rsidR="00361B90" w:rsidRPr="002E356B">
              <w:t xml:space="preserve"> incident report and follow-up </w:t>
            </w:r>
            <w:r w:rsidR="004928CE" w:rsidRPr="002E356B">
              <w:t>actions undertaken by the service provider</w:t>
            </w:r>
            <w:r w:rsidR="07E28080" w:rsidRPr="002E356B">
              <w:t>.</w:t>
            </w:r>
          </w:p>
        </w:tc>
      </w:tr>
      <w:tr w:rsidR="007F10A2" w:rsidRPr="002E356B" w14:paraId="0B2E5D01" w14:textId="77777777" w:rsidTr="009D4E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55AD1496" w14:textId="77777777" w:rsidR="004928CE" w:rsidRPr="007A2A56" w:rsidRDefault="004928CE">
            <w:pPr>
              <w:pStyle w:val="Tabletext"/>
              <w:rPr>
                <w:b/>
              </w:rPr>
            </w:pPr>
            <w:r w:rsidRPr="007A2A56">
              <w:rPr>
                <w:b/>
              </w:rPr>
              <w:t>Service provider</w:t>
            </w:r>
          </w:p>
        </w:tc>
        <w:tc>
          <w:tcPr>
            <w:tcW w:w="7048" w:type="dxa"/>
          </w:tcPr>
          <w:p w14:paraId="6BFB9854" w14:textId="7213617D" w:rsidR="004928CE" w:rsidRPr="002E356B" w:rsidRDefault="00A1538D" w:rsidP="004928CE">
            <w:pPr>
              <w:pStyle w:val="Tablebullet1"/>
              <w:cnfStyle w:val="000000010000" w:firstRow="0" w:lastRow="0" w:firstColumn="0" w:lastColumn="0" w:oddVBand="0" w:evenVBand="0" w:oddHBand="0" w:evenHBand="1" w:firstRowFirstColumn="0" w:firstRowLastColumn="0" w:lastRowFirstColumn="0" w:lastRowLastColumn="0"/>
            </w:pPr>
            <w:proofErr w:type="gramStart"/>
            <w:r w:rsidRPr="002E356B">
              <w:t>H</w:t>
            </w:r>
            <w:r w:rsidR="004928CE" w:rsidRPr="002E356B">
              <w:t>ear</w:t>
            </w:r>
            <w:proofErr w:type="gramEnd"/>
            <w:r w:rsidR="004928CE" w:rsidRPr="002E356B">
              <w:t xml:space="preserve"> the client’s story, </w:t>
            </w:r>
            <w:r w:rsidRPr="002E356B">
              <w:t>views</w:t>
            </w:r>
            <w:r w:rsidR="004928CE" w:rsidRPr="002E356B">
              <w:t xml:space="preserve"> and wishes.</w:t>
            </w:r>
          </w:p>
          <w:p w14:paraId="0BD79207" w14:textId="77777777" w:rsidR="007F10A2" w:rsidRPr="002E356B" w:rsidRDefault="00A1538D" w:rsidP="007F10A2">
            <w:pPr>
              <w:pStyle w:val="Tablebullet1"/>
              <w:cnfStyle w:val="000000010000" w:firstRow="0" w:lastRow="0" w:firstColumn="0" w:lastColumn="0" w:oddVBand="0" w:evenVBand="0" w:oddHBand="0" w:evenHBand="1" w:firstRowFirstColumn="0" w:firstRowLastColumn="0" w:lastRowFirstColumn="0" w:lastRowLastColumn="0"/>
            </w:pPr>
            <w:r w:rsidRPr="002E356B">
              <w:t>Record and submit the incident report on the CIMS IT platform</w:t>
            </w:r>
            <w:r w:rsidR="007F10A2" w:rsidRPr="002E356B">
              <w:t>.</w:t>
            </w:r>
          </w:p>
          <w:p w14:paraId="2E40E8C3" w14:textId="1CB428F3" w:rsidR="004928CE" w:rsidRPr="002E356B" w:rsidRDefault="00166A6D" w:rsidP="007F10A2">
            <w:pPr>
              <w:pStyle w:val="Tablebullet1"/>
              <w:cnfStyle w:val="000000010000" w:firstRow="0" w:lastRow="0" w:firstColumn="0" w:lastColumn="0" w:oddVBand="0" w:evenVBand="0" w:oddHBand="0" w:evenHBand="1" w:firstRowFirstColumn="0" w:firstRowLastColumn="0" w:lastRowFirstColumn="0" w:lastRowLastColumn="0"/>
            </w:pPr>
            <w:r w:rsidRPr="002E356B">
              <w:t xml:space="preserve">Notify the allocated </w:t>
            </w:r>
            <w:r w:rsidR="007B096F" w:rsidRPr="002E356B">
              <w:t>c</w:t>
            </w:r>
            <w:r w:rsidRPr="002E356B">
              <w:t xml:space="preserve">hild </w:t>
            </w:r>
            <w:r w:rsidR="007B096F" w:rsidRPr="002E356B">
              <w:t>p</w:t>
            </w:r>
            <w:r w:rsidRPr="002E356B">
              <w:t>rotection</w:t>
            </w:r>
            <w:r w:rsidR="0030039F" w:rsidRPr="002E356B">
              <w:t>/ACAC</w:t>
            </w:r>
            <w:r w:rsidRPr="002E356B">
              <w:t xml:space="preserve"> </w:t>
            </w:r>
            <w:r w:rsidR="007B096F" w:rsidRPr="002E356B">
              <w:t>p</w:t>
            </w:r>
            <w:r w:rsidRPr="002E356B">
              <w:t>ractitioner of the incident report submission (if relevant).</w:t>
            </w:r>
          </w:p>
        </w:tc>
      </w:tr>
      <w:tr w:rsidR="007F10A2" w:rsidRPr="002E356B" w14:paraId="1094A74A" w14:textId="77777777" w:rsidTr="009D4E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0CB2B2E1" w14:textId="4693AD8C" w:rsidR="004928CE" w:rsidRPr="007A2A56" w:rsidRDefault="004928CE">
            <w:pPr>
              <w:pStyle w:val="Tabletext"/>
              <w:rPr>
                <w:b/>
              </w:rPr>
            </w:pPr>
            <w:r w:rsidRPr="007A2A56">
              <w:rPr>
                <w:b/>
              </w:rPr>
              <w:t xml:space="preserve">Operations </w:t>
            </w:r>
            <w:r w:rsidR="00E51F24" w:rsidRPr="007A2A56">
              <w:rPr>
                <w:b/>
              </w:rPr>
              <w:t>S</w:t>
            </w:r>
            <w:r w:rsidRPr="007A2A56">
              <w:rPr>
                <w:b/>
              </w:rPr>
              <w:t>upport</w:t>
            </w:r>
          </w:p>
        </w:tc>
        <w:tc>
          <w:tcPr>
            <w:tcW w:w="7048" w:type="dxa"/>
          </w:tcPr>
          <w:p w14:paraId="59199D99" w14:textId="7E8933E7" w:rsidR="004928CE" w:rsidRPr="002E356B" w:rsidRDefault="004928CE" w:rsidP="004928CE">
            <w:pPr>
              <w:pStyle w:val="Tablebullet1"/>
              <w:cnfStyle w:val="000000100000" w:firstRow="0" w:lastRow="0" w:firstColumn="0" w:lastColumn="0" w:oddVBand="0" w:evenVBand="0" w:oddHBand="1" w:evenHBand="0" w:firstRowFirstColumn="0" w:firstRowLastColumn="0" w:lastRowFirstColumn="0" w:lastRowLastColumn="0"/>
            </w:pPr>
            <w:r w:rsidRPr="002E356B">
              <w:t>Data steward, custodian and CIMS IT administrator</w:t>
            </w:r>
            <w:r w:rsidR="00A1538D" w:rsidRPr="002E356B">
              <w:t>.</w:t>
            </w:r>
          </w:p>
          <w:p w14:paraId="355F63A6" w14:textId="1272F9EC" w:rsidR="00F85510" w:rsidRPr="002E356B" w:rsidRDefault="00F85510" w:rsidP="004928CE">
            <w:pPr>
              <w:pStyle w:val="Tablebullet1"/>
              <w:cnfStyle w:val="000000100000" w:firstRow="0" w:lastRow="0" w:firstColumn="0" w:lastColumn="0" w:oddVBand="0" w:evenVBand="0" w:oddHBand="1" w:evenHBand="0" w:firstRowFirstColumn="0" w:firstRowLastColumn="0" w:lastRowFirstColumn="0" w:lastRowLastColumn="0"/>
            </w:pPr>
            <w:r w:rsidRPr="002E356B">
              <w:t>Receive the incident report via the CIMS IT platform</w:t>
            </w:r>
            <w:r w:rsidR="00562779" w:rsidRPr="002E356B">
              <w:t xml:space="preserve"> and conduct quality assurance.</w:t>
            </w:r>
          </w:p>
          <w:p w14:paraId="7A32DC09" w14:textId="7DBB3309" w:rsidR="00F85510" w:rsidRPr="002E356B" w:rsidRDefault="00F85510" w:rsidP="004928CE">
            <w:pPr>
              <w:pStyle w:val="Tablebullet1"/>
              <w:cnfStyle w:val="000000100000" w:firstRow="0" w:lastRow="0" w:firstColumn="0" w:lastColumn="0" w:oddVBand="0" w:evenVBand="0" w:oddHBand="1" w:evenHBand="0" w:firstRowFirstColumn="0" w:firstRowLastColumn="0" w:lastRowFirstColumn="0" w:lastRowLastColumn="0"/>
            </w:pPr>
            <w:r w:rsidRPr="002E356B">
              <w:t xml:space="preserve">Respond to any queries from the service provider, including </w:t>
            </w:r>
            <w:r w:rsidR="00A1538D" w:rsidRPr="002E356B">
              <w:t xml:space="preserve">whether an incident report is </w:t>
            </w:r>
            <w:r w:rsidR="005D5502" w:rsidRPr="002E356B">
              <w:t>called for</w:t>
            </w:r>
            <w:r w:rsidR="00A1538D" w:rsidRPr="002E356B">
              <w:t>.</w:t>
            </w:r>
          </w:p>
          <w:p w14:paraId="3E85081A" w14:textId="11A1D576" w:rsidR="00BA5E74" w:rsidRPr="002E356B" w:rsidRDefault="00BA5E74" w:rsidP="004928CE">
            <w:pPr>
              <w:pStyle w:val="Tablebullet1"/>
              <w:cnfStyle w:val="000000100000" w:firstRow="0" w:lastRow="0" w:firstColumn="0" w:lastColumn="0" w:oddVBand="0" w:evenVBand="0" w:oddHBand="1" w:evenHBand="0" w:firstRowFirstColumn="0" w:firstRowLastColumn="0" w:lastRowFirstColumn="0" w:lastRowLastColumn="0"/>
            </w:pPr>
            <w:r w:rsidRPr="002E356B">
              <w:lastRenderedPageBreak/>
              <w:t>Manag</w:t>
            </w:r>
            <w:r w:rsidR="00585786" w:rsidRPr="002E356B">
              <w:t>e</w:t>
            </w:r>
            <w:r w:rsidRPr="002E356B">
              <w:t xml:space="preserve"> </w:t>
            </w:r>
            <w:r w:rsidR="00D22FA6" w:rsidRPr="002E356B">
              <w:t>any IT system issues preventing the incident report</w:t>
            </w:r>
            <w:r w:rsidR="003A388F" w:rsidRPr="002E356B">
              <w:t xml:space="preserve"> being completed</w:t>
            </w:r>
            <w:r w:rsidR="00D22FA6" w:rsidRPr="002E356B">
              <w:t>.</w:t>
            </w:r>
          </w:p>
        </w:tc>
      </w:tr>
      <w:tr w:rsidR="007F10A2" w:rsidRPr="002E356B" w14:paraId="18F08807" w14:textId="77777777" w:rsidTr="009D4E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31E26D31" w14:textId="77777777" w:rsidR="004928CE" w:rsidRPr="007A2A56" w:rsidRDefault="004928CE">
            <w:pPr>
              <w:pStyle w:val="Tabletext"/>
              <w:rPr>
                <w:b/>
              </w:rPr>
            </w:pPr>
            <w:r w:rsidRPr="007A2A56">
              <w:rPr>
                <w:b/>
              </w:rPr>
              <w:lastRenderedPageBreak/>
              <w:t>Contract manager</w:t>
            </w:r>
          </w:p>
        </w:tc>
        <w:tc>
          <w:tcPr>
            <w:tcW w:w="7048" w:type="dxa"/>
          </w:tcPr>
          <w:p w14:paraId="2D57F8A3" w14:textId="0886C6A5" w:rsidR="004928CE" w:rsidRPr="002E356B" w:rsidRDefault="0043351D" w:rsidP="0043351D">
            <w:pPr>
              <w:pStyle w:val="Tablebullet1"/>
              <w:cnfStyle w:val="000000010000" w:firstRow="0" w:lastRow="0" w:firstColumn="0" w:lastColumn="0" w:oddVBand="0" w:evenVBand="0" w:oddHBand="0" w:evenHBand="1" w:firstRowFirstColumn="0" w:firstRowLastColumn="0" w:lastRowFirstColumn="0" w:lastRowLastColumn="0"/>
            </w:pPr>
            <w:r w:rsidRPr="002E356B">
              <w:t xml:space="preserve">Receive advice from Operations </w:t>
            </w:r>
            <w:r w:rsidR="007B096F" w:rsidRPr="002E356B">
              <w:t>S</w:t>
            </w:r>
            <w:r w:rsidRPr="002E356B">
              <w:t>upport where there may be organisational issues with the quality or timeliness of incident reports</w:t>
            </w:r>
            <w:r w:rsidR="00F36AC1" w:rsidRPr="002E356B">
              <w:t>.</w:t>
            </w:r>
          </w:p>
          <w:p w14:paraId="5683CA30" w14:textId="7C11953D" w:rsidR="0043351D" w:rsidRPr="002E356B" w:rsidRDefault="0043351D" w:rsidP="0043351D">
            <w:pPr>
              <w:pStyle w:val="Tablebullet1"/>
              <w:cnfStyle w:val="000000010000" w:firstRow="0" w:lastRow="0" w:firstColumn="0" w:lastColumn="0" w:oddVBand="0" w:evenVBand="0" w:oddHBand="0" w:evenHBand="1" w:firstRowFirstColumn="0" w:firstRowLastColumn="0" w:lastRowFirstColumn="0" w:lastRowLastColumn="0"/>
            </w:pPr>
            <w:r w:rsidRPr="002E356B">
              <w:t xml:space="preserve">Raise organisational </w:t>
            </w:r>
            <w:r w:rsidR="00820966" w:rsidRPr="002E356B">
              <w:t xml:space="preserve">quality issues as part of contract and performance management in line with the </w:t>
            </w:r>
            <w:r w:rsidR="00217924" w:rsidRPr="002E356B">
              <w:rPr>
                <w:i/>
                <w:iCs/>
              </w:rPr>
              <w:t xml:space="preserve">Agency </w:t>
            </w:r>
            <w:r w:rsidR="007A16C3" w:rsidRPr="002E356B">
              <w:rPr>
                <w:i/>
                <w:iCs/>
              </w:rPr>
              <w:t>p</w:t>
            </w:r>
            <w:r w:rsidR="00217924" w:rsidRPr="002E356B">
              <w:rPr>
                <w:i/>
                <w:iCs/>
              </w:rPr>
              <w:t xml:space="preserve">erformance and </w:t>
            </w:r>
            <w:r w:rsidR="007A16C3" w:rsidRPr="002E356B">
              <w:rPr>
                <w:i/>
                <w:iCs/>
              </w:rPr>
              <w:t>m</w:t>
            </w:r>
            <w:r w:rsidR="00217924" w:rsidRPr="002E356B">
              <w:rPr>
                <w:i/>
                <w:iCs/>
              </w:rPr>
              <w:t xml:space="preserve">onitoring </w:t>
            </w:r>
            <w:r w:rsidR="007A16C3" w:rsidRPr="002E356B">
              <w:rPr>
                <w:i/>
                <w:iCs/>
              </w:rPr>
              <w:t>f</w:t>
            </w:r>
            <w:r w:rsidR="00217924" w:rsidRPr="002E356B">
              <w:rPr>
                <w:i/>
                <w:iCs/>
              </w:rPr>
              <w:t>ramework</w:t>
            </w:r>
            <w:r w:rsidR="00217924" w:rsidRPr="002E356B">
              <w:t>.</w:t>
            </w:r>
          </w:p>
        </w:tc>
      </w:tr>
      <w:tr w:rsidR="007F10A2" w:rsidRPr="002E356B" w14:paraId="272FAE60" w14:textId="77777777" w:rsidTr="009D4E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5E9F404B" w14:textId="7FF07E4C" w:rsidR="004928CE" w:rsidRPr="002E356B" w:rsidRDefault="004928CE">
            <w:pPr>
              <w:pStyle w:val="Tabletext"/>
            </w:pPr>
            <w:r w:rsidRPr="002E356B">
              <w:t>System steward</w:t>
            </w:r>
          </w:p>
        </w:tc>
        <w:tc>
          <w:tcPr>
            <w:tcW w:w="7048" w:type="dxa"/>
          </w:tcPr>
          <w:p w14:paraId="1E726F97" w14:textId="1CD7A679" w:rsidR="004928CE" w:rsidRPr="002E356B" w:rsidRDefault="007E08D7" w:rsidP="007E08D7">
            <w:pPr>
              <w:pStyle w:val="Tablebullet1"/>
              <w:cnfStyle w:val="000000100000" w:firstRow="0" w:lastRow="0" w:firstColumn="0" w:lastColumn="0" w:oddVBand="0" w:evenVBand="0" w:oddHBand="1" w:evenHBand="0" w:firstRowFirstColumn="0" w:firstRowLastColumn="0" w:lastRowFirstColumn="0" w:lastRowLastColumn="0"/>
            </w:pPr>
            <w:r w:rsidRPr="002E356B">
              <w:t>Analyse, monitor and respond to incident trends using incident report data to inform policy and program development and improvement.</w:t>
            </w:r>
          </w:p>
        </w:tc>
      </w:tr>
    </w:tbl>
    <w:p w14:paraId="7F700E5E" w14:textId="138DBB3C" w:rsidR="009E2920" w:rsidRPr="00B24AD4" w:rsidRDefault="009E2920" w:rsidP="00B24AD4">
      <w:pPr>
        <w:pStyle w:val="Body"/>
      </w:pPr>
      <w:r w:rsidRPr="002E356B">
        <w:br w:type="page"/>
      </w:r>
    </w:p>
    <w:p w14:paraId="527050C2" w14:textId="499735C7" w:rsidR="007E6439" w:rsidRPr="002E356B" w:rsidRDefault="00CD6878" w:rsidP="009E2920">
      <w:pPr>
        <w:pStyle w:val="Heading1"/>
      </w:pPr>
      <w:bookmarkStart w:id="131" w:name="_Toc237342743"/>
      <w:bookmarkStart w:id="132" w:name="_Toc237879744"/>
      <w:r w:rsidRPr="002E356B">
        <w:lastRenderedPageBreak/>
        <w:t xml:space="preserve">Chapter </w:t>
      </w:r>
      <w:r w:rsidR="00353A40" w:rsidRPr="002E356B">
        <w:t>4</w:t>
      </w:r>
      <w:r w:rsidRPr="002E356B">
        <w:t xml:space="preserve">: </w:t>
      </w:r>
      <w:r w:rsidR="001B74A2" w:rsidRPr="002E356B">
        <w:t>Investigating an incident</w:t>
      </w:r>
      <w:bookmarkEnd w:id="131"/>
      <w:bookmarkEnd w:id="132"/>
    </w:p>
    <w:p w14:paraId="295D8ADF" w14:textId="31D15751" w:rsidR="00331AF1" w:rsidRPr="002E356B" w:rsidRDefault="00331AF1" w:rsidP="00926369">
      <w:pPr>
        <w:pStyle w:val="Body"/>
      </w:pPr>
      <w:r w:rsidRPr="002E356B">
        <w:t xml:space="preserve">Incident investigation is the third stage in </w:t>
      </w:r>
      <w:r w:rsidR="00FC1C76" w:rsidRPr="002E356B">
        <w:t xml:space="preserve">the CIMS framework </w:t>
      </w:r>
      <w:r w:rsidRPr="002E356B">
        <w:t>(Figure 4.1).</w:t>
      </w:r>
    </w:p>
    <w:p w14:paraId="252D1D7B" w14:textId="2DBFBE07" w:rsidR="003765BD" w:rsidRPr="002E356B" w:rsidRDefault="003765BD" w:rsidP="004D243B">
      <w:pPr>
        <w:pStyle w:val="Figurecaption"/>
      </w:pPr>
      <w:r w:rsidRPr="002E356B">
        <w:t>Figure 4</w:t>
      </w:r>
      <w:r w:rsidR="00646113" w:rsidRPr="002E356B">
        <w:t>.1</w:t>
      </w:r>
      <w:r w:rsidRPr="002E356B">
        <w:t>: CIMS incident stages</w:t>
      </w:r>
      <w:r w:rsidR="000A25D8" w:rsidRPr="002E356B">
        <w:t>, focusing on incident investigation</w:t>
      </w:r>
    </w:p>
    <w:p w14:paraId="3DB4F58E" w14:textId="11664988" w:rsidR="00291D6E" w:rsidRPr="00706C8A" w:rsidRDefault="00985C65" w:rsidP="00926369">
      <w:pPr>
        <w:pStyle w:val="Body"/>
      </w:pPr>
      <w:r w:rsidRPr="002E356B">
        <w:rPr>
          <w:noProof/>
        </w:rPr>
        <w:drawing>
          <wp:inline distT="0" distB="0" distL="0" distR="0" wp14:anchorId="15D5F8F0" wp14:editId="1D5F9024">
            <wp:extent cx="5904230" cy="1838325"/>
            <wp:effectExtent l="0" t="0" r="1270" b="9525"/>
            <wp:docPr id="1457242109" name="Picture 2" descr="Figure displays the 5 stages of CIMS. The third stage (highlighted) is incident investig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242109" name="Picture 2" descr="Figure displays the 5 stages of CIMS. The third stage (highlighted) is incident investigation."/>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04230" cy="1838325"/>
                    </a:xfrm>
                    <a:prstGeom prst="rect">
                      <a:avLst/>
                    </a:prstGeom>
                    <a:noFill/>
                    <a:ln>
                      <a:noFill/>
                    </a:ln>
                  </pic:spPr>
                </pic:pic>
              </a:graphicData>
            </a:graphic>
          </wp:inline>
        </w:drawing>
      </w:r>
    </w:p>
    <w:p w14:paraId="11E3846E" w14:textId="7C723B8C" w:rsidR="00291D6E" w:rsidRPr="002E356B" w:rsidRDefault="008D5471" w:rsidP="00291D6E">
      <w:pPr>
        <w:pStyle w:val="Bullet1"/>
      </w:pPr>
      <w:r w:rsidRPr="002E356B">
        <w:t>Incident investigations are conducted for incidents of abuse, neglect or unexplained injury.</w:t>
      </w:r>
    </w:p>
    <w:p w14:paraId="009A7BFB" w14:textId="2F73A0D0" w:rsidR="00635C79" w:rsidRPr="002E356B" w:rsidRDefault="00635C79" w:rsidP="00AC1FAF">
      <w:pPr>
        <w:pStyle w:val="Heading2"/>
      </w:pPr>
      <w:bookmarkStart w:id="133" w:name="_Toc237342744"/>
      <w:bookmarkStart w:id="134" w:name="_Toc237879745"/>
      <w:r w:rsidRPr="002E356B">
        <w:t xml:space="preserve">4.1 </w:t>
      </w:r>
      <w:r w:rsidR="004A12BC" w:rsidRPr="00062710">
        <w:t xml:space="preserve">Investigating </w:t>
      </w:r>
      <w:r w:rsidR="00A81624" w:rsidRPr="00062710">
        <w:t>an</w:t>
      </w:r>
      <w:r w:rsidR="00A81624" w:rsidRPr="002E356B">
        <w:t xml:space="preserve"> incident – o</w:t>
      </w:r>
      <w:r w:rsidRPr="002E356B">
        <w:t>verview</w:t>
      </w:r>
      <w:bookmarkEnd w:id="133"/>
      <w:bookmarkEnd w:id="134"/>
    </w:p>
    <w:p w14:paraId="2B95FB80" w14:textId="145AD627" w:rsidR="00152553" w:rsidRPr="002E356B" w:rsidRDefault="00DF7BB5" w:rsidP="00CE5977">
      <w:pPr>
        <w:pStyle w:val="Body"/>
      </w:pPr>
      <w:r w:rsidRPr="002E356B">
        <w:t xml:space="preserve">An incident investigation determines whether the abuse or neglect of a client has occurred. </w:t>
      </w:r>
      <w:r w:rsidR="00152553" w:rsidRPr="002E356B">
        <w:t>A</w:t>
      </w:r>
      <w:r w:rsidRPr="002E356B">
        <w:t>n</w:t>
      </w:r>
      <w:r w:rsidR="00152553" w:rsidRPr="002E356B">
        <w:t xml:space="preserve"> investigation must be completed for major impact incidents of the following incident types</w:t>
      </w:r>
    </w:p>
    <w:p w14:paraId="33DE17CC" w14:textId="3C3E7E22" w:rsidR="00152553" w:rsidRPr="002E356B" w:rsidRDefault="0078073A" w:rsidP="00E464EA">
      <w:pPr>
        <w:pStyle w:val="Bullet1"/>
      </w:pPr>
      <w:r w:rsidRPr="002E356B">
        <w:t>a</w:t>
      </w:r>
      <w:r w:rsidR="00952AE2" w:rsidRPr="002E356B">
        <w:t>ny</w:t>
      </w:r>
      <w:r w:rsidR="00152553" w:rsidRPr="002E356B">
        <w:t xml:space="preserve"> abuse</w:t>
      </w:r>
      <w:r w:rsidR="00FB4CEB" w:rsidRPr="002E356B">
        <w:t>, including sexual exploitation – grooming,</w:t>
      </w:r>
      <w:r w:rsidR="00152553" w:rsidRPr="002E356B">
        <w:t xml:space="preserve"> when the subject of allegation is a staff member</w:t>
      </w:r>
      <w:r w:rsidR="003F2DB9" w:rsidRPr="002E356B">
        <w:t xml:space="preserve"> </w:t>
      </w:r>
      <w:r w:rsidR="00827C20" w:rsidRPr="002E356B">
        <w:t>(staff-to-client incidents)</w:t>
      </w:r>
    </w:p>
    <w:p w14:paraId="5CC0A3B8" w14:textId="0B17F2EF" w:rsidR="00F52D4D" w:rsidRPr="002E356B" w:rsidRDefault="0078073A" w:rsidP="00E464EA">
      <w:pPr>
        <w:pStyle w:val="Bullet1"/>
      </w:pPr>
      <w:r w:rsidRPr="002E356B">
        <w:t>a</w:t>
      </w:r>
      <w:r w:rsidR="00952AE2" w:rsidRPr="002E356B">
        <w:t>ny a</w:t>
      </w:r>
      <w:r w:rsidR="00C967A8" w:rsidRPr="002E356B">
        <w:t>buse</w:t>
      </w:r>
      <w:r w:rsidR="00FB4CEB" w:rsidRPr="002E356B">
        <w:t>, including sexual exploitation – grooming,</w:t>
      </w:r>
      <w:r w:rsidR="00952AE2" w:rsidRPr="002E356B">
        <w:t xml:space="preserve"> </w:t>
      </w:r>
      <w:r w:rsidR="00662035" w:rsidRPr="002E356B">
        <w:t>that occur</w:t>
      </w:r>
      <w:r w:rsidR="001839C0" w:rsidRPr="002E356B">
        <w:t>s</w:t>
      </w:r>
      <w:r w:rsidR="00C967A8" w:rsidRPr="002E356B">
        <w:t xml:space="preserve"> between clients (client-to-client incidents)</w:t>
      </w:r>
    </w:p>
    <w:p w14:paraId="6A43ACB9" w14:textId="2398D130" w:rsidR="00152553" w:rsidRPr="002E356B" w:rsidRDefault="0078073A" w:rsidP="00E464EA">
      <w:pPr>
        <w:pStyle w:val="Bullet1"/>
      </w:pPr>
      <w:r w:rsidRPr="002E356B">
        <w:t>n</w:t>
      </w:r>
      <w:r w:rsidR="00152553" w:rsidRPr="002E356B">
        <w:t>eglect</w:t>
      </w:r>
      <w:r w:rsidRPr="002E356B">
        <w:t>,</w:t>
      </w:r>
      <w:r w:rsidR="00152553" w:rsidRPr="002E356B">
        <w:t xml:space="preserve"> or</w:t>
      </w:r>
    </w:p>
    <w:p w14:paraId="41461737" w14:textId="389DD2E3" w:rsidR="005C683C" w:rsidRPr="002E356B" w:rsidRDefault="0078073A" w:rsidP="00E464EA">
      <w:pPr>
        <w:pStyle w:val="Bullet1"/>
      </w:pPr>
      <w:r w:rsidRPr="002E356B">
        <w:t>u</w:t>
      </w:r>
      <w:r w:rsidR="008E5E05" w:rsidRPr="002E356B">
        <w:t>nexplained injury</w:t>
      </w:r>
      <w:r w:rsidR="003C3878" w:rsidRPr="002E356B">
        <w:t>.</w:t>
      </w:r>
    </w:p>
    <w:p w14:paraId="5D4597CC" w14:textId="7BD64392" w:rsidR="00152553" w:rsidRPr="002E356B" w:rsidRDefault="00152553" w:rsidP="00E231EE">
      <w:pPr>
        <w:pStyle w:val="Bodyafterbullets"/>
      </w:pPr>
      <w:r w:rsidRPr="002E356B">
        <w:t xml:space="preserve">This chapter sets out the minimum </w:t>
      </w:r>
      <w:r w:rsidR="00A72178" w:rsidRPr="002E356B">
        <w:t>requirements</w:t>
      </w:r>
      <w:r w:rsidRPr="002E356B">
        <w:t xml:space="preserve"> for when and how an investigation into an incident is to be carried out by a service provider.</w:t>
      </w:r>
    </w:p>
    <w:p w14:paraId="2E20465C" w14:textId="77777777" w:rsidR="00A742FD" w:rsidRDefault="00560459" w:rsidP="00B277B7">
      <w:pPr>
        <w:pStyle w:val="Body"/>
      </w:pPr>
      <w:r w:rsidRPr="002E356B">
        <w:t>Policy and guidance in this chapter:</w:t>
      </w:r>
    </w:p>
    <w:p w14:paraId="1BD7EF53" w14:textId="4DD22387" w:rsidR="00FF6EE4" w:rsidRDefault="00FF6EE4" w:rsidP="00FF6EE4">
      <w:pPr>
        <w:pStyle w:val="Bullet1"/>
      </w:pPr>
      <w:hyperlink w:anchor="_4.2_Incident_investigation" w:history="1">
        <w:r w:rsidRPr="00FF6EE4">
          <w:rPr>
            <w:rStyle w:val="Hyperlink"/>
          </w:rPr>
          <w:t>4.2 Incident investigation minimum requirements</w:t>
        </w:r>
      </w:hyperlink>
    </w:p>
    <w:p w14:paraId="4604FF78" w14:textId="76896F07" w:rsidR="00FF6EE4" w:rsidRDefault="00FF6EE4" w:rsidP="00FF6EE4">
      <w:pPr>
        <w:pStyle w:val="Bullet1"/>
      </w:pPr>
      <w:hyperlink w:anchor="_4.3_Investigation_plans" w:history="1">
        <w:r w:rsidRPr="00FF6EE4">
          <w:rPr>
            <w:rStyle w:val="Hyperlink"/>
          </w:rPr>
          <w:t>4.3 Investigation plans</w:t>
        </w:r>
      </w:hyperlink>
    </w:p>
    <w:p w14:paraId="48C980E6" w14:textId="5B1BF004" w:rsidR="00FF6EE4" w:rsidRDefault="00FF6EE4" w:rsidP="00FF6EE4">
      <w:pPr>
        <w:pStyle w:val="Bullet1"/>
      </w:pPr>
      <w:hyperlink w:anchor="_4.4_Reportable_Conduct" w:history="1">
        <w:r w:rsidRPr="00FF6EE4">
          <w:rPr>
            <w:rStyle w:val="Hyperlink"/>
          </w:rPr>
          <w:t>4.4 Reportable Conduct Scheme investigation</w:t>
        </w:r>
      </w:hyperlink>
    </w:p>
    <w:p w14:paraId="7562DD61" w14:textId="2CF0514D" w:rsidR="00FF6EE4" w:rsidRDefault="00FF6EE4" w:rsidP="00FF6EE4">
      <w:pPr>
        <w:pStyle w:val="Bullet1"/>
      </w:pPr>
      <w:hyperlink w:anchor="_4.5_Additional_considerations" w:history="1">
        <w:r w:rsidRPr="00FF6EE4">
          <w:rPr>
            <w:rStyle w:val="Hyperlink"/>
          </w:rPr>
          <w:t>4.5 Additional considerations for investigations</w:t>
        </w:r>
      </w:hyperlink>
    </w:p>
    <w:p w14:paraId="6CD3CCAB" w14:textId="5B7029C0" w:rsidR="00FF6EE4" w:rsidRDefault="00FF6EE4" w:rsidP="00FF6EE4">
      <w:pPr>
        <w:pStyle w:val="Bullet1"/>
      </w:pPr>
      <w:hyperlink w:anchor="_4.6_Joint_investigations" w:history="1">
        <w:r w:rsidRPr="00FF6EE4">
          <w:rPr>
            <w:rStyle w:val="Hyperlink"/>
          </w:rPr>
          <w:t>4.6 Joint investigations</w:t>
        </w:r>
      </w:hyperlink>
    </w:p>
    <w:p w14:paraId="145FB4D5" w14:textId="312CA784" w:rsidR="00FF6EE4" w:rsidRDefault="00FF6EE4" w:rsidP="00FF6EE4">
      <w:pPr>
        <w:pStyle w:val="Bullet1"/>
      </w:pPr>
      <w:hyperlink w:anchor="_4.7_Investigation_reports" w:history="1">
        <w:r w:rsidRPr="00FF6EE4">
          <w:rPr>
            <w:rStyle w:val="Hyperlink"/>
          </w:rPr>
          <w:t>4.7 Investigation reports</w:t>
        </w:r>
      </w:hyperlink>
    </w:p>
    <w:p w14:paraId="36A91AD5" w14:textId="566F6F2B" w:rsidR="00FF6EE4" w:rsidRDefault="00FF6EE4" w:rsidP="00FF6EE4">
      <w:pPr>
        <w:pStyle w:val="Bullet1"/>
      </w:pPr>
      <w:hyperlink w:anchor="_4.8_Reviewing_an" w:history="1">
        <w:r w:rsidRPr="00FF6EE4">
          <w:rPr>
            <w:rStyle w:val="Hyperlink"/>
          </w:rPr>
          <w:t>4.8 Reviewing an investigation outcome</w:t>
        </w:r>
      </w:hyperlink>
    </w:p>
    <w:p w14:paraId="2AC7464F" w14:textId="7907EC26" w:rsidR="00A81E02" w:rsidRDefault="00FF6EE4">
      <w:pPr>
        <w:pStyle w:val="Bullet1"/>
        <w:spacing w:after="0" w:line="240" w:lineRule="auto"/>
      </w:pPr>
      <w:hyperlink w:anchor="_4.9_Investigating_an" w:history="1">
        <w:r w:rsidRPr="00FF6EE4">
          <w:rPr>
            <w:rStyle w:val="Hyperlink"/>
          </w:rPr>
          <w:t>4.9 Summary</w:t>
        </w:r>
      </w:hyperlink>
      <w:bookmarkStart w:id="135" w:name="_Ref170380897"/>
      <w:bookmarkStart w:id="136" w:name="_Ref170832430"/>
    </w:p>
    <w:p w14:paraId="3FFB6949" w14:textId="77777777" w:rsidR="00A81E02" w:rsidRDefault="00A81E02">
      <w:pPr>
        <w:spacing w:after="0" w:line="240" w:lineRule="auto"/>
        <w:rPr>
          <w:rFonts w:eastAsia="Times"/>
        </w:rPr>
      </w:pPr>
      <w:r>
        <w:br w:type="page"/>
      </w:r>
    </w:p>
    <w:p w14:paraId="2AF67297" w14:textId="2E23B443" w:rsidR="00E95108" w:rsidRPr="002E356B" w:rsidRDefault="00707F9C" w:rsidP="00707F9C">
      <w:pPr>
        <w:pStyle w:val="Heading2"/>
      </w:pPr>
      <w:bookmarkStart w:id="137" w:name="_4.2_Incident_investigation"/>
      <w:bookmarkStart w:id="138" w:name="_Toc237342745"/>
      <w:bookmarkStart w:id="139" w:name="_Toc237879746"/>
      <w:bookmarkEnd w:id="137"/>
      <w:r w:rsidRPr="002E356B">
        <w:lastRenderedPageBreak/>
        <w:t>4.</w:t>
      </w:r>
      <w:r w:rsidR="00F614D8" w:rsidRPr="002E356B">
        <w:t>2</w:t>
      </w:r>
      <w:r w:rsidRPr="002E356B">
        <w:t xml:space="preserve"> </w:t>
      </w:r>
      <w:bookmarkEnd w:id="135"/>
      <w:r w:rsidR="00D5139D" w:rsidRPr="002E356B">
        <w:t>Incident investigation minimum requirements</w:t>
      </w:r>
      <w:bookmarkEnd w:id="136"/>
      <w:bookmarkEnd w:id="138"/>
      <w:bookmarkEnd w:id="139"/>
    </w:p>
    <w:p w14:paraId="4DF66CC5" w14:textId="604445A4" w:rsidR="00E95108" w:rsidRPr="002E356B" w:rsidRDefault="006D3423" w:rsidP="18827F61">
      <w:pPr>
        <w:pStyle w:val="Body"/>
      </w:pPr>
      <w:r w:rsidRPr="002E356B">
        <w:t xml:space="preserve">An incident investigation determines whether the abuse or neglect of a client has occurred. </w:t>
      </w:r>
      <w:r w:rsidR="00845AB6" w:rsidRPr="002E356B">
        <w:t xml:space="preserve">This section sets out the </w:t>
      </w:r>
      <w:r w:rsidR="004D7DFB" w:rsidRPr="002E356B">
        <w:t xml:space="preserve">minimum requirements </w:t>
      </w:r>
      <w:r w:rsidR="00445521" w:rsidRPr="002E356B">
        <w:t xml:space="preserve">for </w:t>
      </w:r>
      <w:r w:rsidR="00197101" w:rsidRPr="002E356B">
        <w:t>incident investigations.</w:t>
      </w:r>
    </w:p>
    <w:p w14:paraId="5E92811F" w14:textId="5462C6B6" w:rsidR="00E95108" w:rsidRPr="002E356B" w:rsidRDefault="009C40FA" w:rsidP="18827F61">
      <w:pPr>
        <w:pStyle w:val="Heading3"/>
      </w:pPr>
      <w:r w:rsidRPr="002E356B">
        <w:t xml:space="preserve">Incident investigation minimum requirements </w:t>
      </w:r>
      <w:r w:rsidR="00D423AF" w:rsidRPr="002E356B">
        <w:t xml:space="preserve">– </w:t>
      </w:r>
      <w:r w:rsidRPr="002E356B">
        <w:t>p</w:t>
      </w:r>
      <w:r w:rsidR="51D40ACA" w:rsidRPr="002E356B">
        <w:t>olicy</w:t>
      </w:r>
    </w:p>
    <w:p w14:paraId="02775A3D" w14:textId="10766C82" w:rsidR="00747B4E" w:rsidRPr="002E356B" w:rsidRDefault="00747B4E">
      <w:pPr>
        <w:pStyle w:val="Numberdigit"/>
        <w:numPr>
          <w:ilvl w:val="0"/>
          <w:numId w:val="42"/>
        </w:numPr>
      </w:pPr>
      <w:r w:rsidRPr="002E356B">
        <w:t xml:space="preserve">An incident investigation must be completed for </w:t>
      </w:r>
      <w:r w:rsidR="00DA46FB" w:rsidRPr="002E356B">
        <w:t>a</w:t>
      </w:r>
      <w:r w:rsidR="00A16697" w:rsidRPr="002E356B">
        <w:t>ll</w:t>
      </w:r>
      <w:r w:rsidR="00DA46FB" w:rsidRPr="002E356B">
        <w:t xml:space="preserve"> </w:t>
      </w:r>
      <w:r w:rsidRPr="002E356B">
        <w:t>major impact incident</w:t>
      </w:r>
      <w:r w:rsidR="00A16697" w:rsidRPr="002E356B">
        <w:t>s</w:t>
      </w:r>
      <w:r w:rsidRPr="002E356B">
        <w:t xml:space="preserve"> </w:t>
      </w:r>
      <w:r w:rsidR="00A16697" w:rsidRPr="002E356B">
        <w:t>of:</w:t>
      </w:r>
    </w:p>
    <w:p w14:paraId="4A08B882" w14:textId="63FF37CE" w:rsidR="00A81718" w:rsidRPr="002E356B" w:rsidRDefault="000F4B24" w:rsidP="00B277B7">
      <w:pPr>
        <w:pStyle w:val="Bulletafternumbers1"/>
      </w:pPr>
      <w:r w:rsidRPr="002E356B">
        <w:t>a</w:t>
      </w:r>
      <w:r w:rsidR="00A81718" w:rsidRPr="002E356B">
        <w:t>buse</w:t>
      </w:r>
      <w:r w:rsidR="00FB4CEB" w:rsidRPr="002E356B">
        <w:t>, including sexual exploitation – grooming,</w:t>
      </w:r>
      <w:r w:rsidR="00BD2808" w:rsidRPr="002E356B">
        <w:t xml:space="preserve"> </w:t>
      </w:r>
      <w:r w:rsidR="00A81718" w:rsidRPr="002E356B">
        <w:t>when the subject of allegation is a staff member</w:t>
      </w:r>
      <w:r w:rsidR="00C33C16" w:rsidRPr="002E356B">
        <w:t xml:space="preserve"> (staff-to-client incidents)</w:t>
      </w:r>
    </w:p>
    <w:p w14:paraId="4B9B3C33" w14:textId="71DC886B" w:rsidR="00A81718" w:rsidRPr="002E356B" w:rsidRDefault="000F4B24" w:rsidP="00B277B7">
      <w:pPr>
        <w:pStyle w:val="Bulletafternumbers1"/>
      </w:pPr>
      <w:r w:rsidRPr="002E356B">
        <w:t>a</w:t>
      </w:r>
      <w:r w:rsidR="00240D19" w:rsidRPr="002E356B">
        <w:t>buse</w:t>
      </w:r>
      <w:r w:rsidR="00FB4CEB" w:rsidRPr="002E356B">
        <w:t>, including sexual exploitation – grooming,</w:t>
      </w:r>
      <w:r w:rsidR="00DF09DF" w:rsidRPr="002E356B">
        <w:t xml:space="preserve"> </w:t>
      </w:r>
      <w:r w:rsidR="00A81718" w:rsidRPr="002E356B">
        <w:t>that occurs between clients (client-to-client incidents)</w:t>
      </w:r>
    </w:p>
    <w:p w14:paraId="1D615CBA" w14:textId="717563C0" w:rsidR="00A81718" w:rsidRPr="002E356B" w:rsidRDefault="000F4B24" w:rsidP="00B277B7">
      <w:pPr>
        <w:pStyle w:val="Bulletafternumbers1"/>
      </w:pPr>
      <w:r w:rsidRPr="002E356B">
        <w:t>n</w:t>
      </w:r>
      <w:r w:rsidR="00A81718" w:rsidRPr="002E356B">
        <w:t>eglect</w:t>
      </w:r>
      <w:r w:rsidRPr="002E356B">
        <w:t>,</w:t>
      </w:r>
      <w:r w:rsidR="00A81718" w:rsidRPr="002E356B">
        <w:t xml:space="preserve"> or</w:t>
      </w:r>
    </w:p>
    <w:p w14:paraId="68D4FDEF" w14:textId="3F80A3B4" w:rsidR="00C064DA" w:rsidRPr="002E356B" w:rsidRDefault="000F4B24" w:rsidP="00B277B7">
      <w:pPr>
        <w:pStyle w:val="Bulletafternumbers1"/>
      </w:pPr>
      <w:r w:rsidRPr="002E356B">
        <w:t>u</w:t>
      </w:r>
      <w:r w:rsidR="00A81718" w:rsidRPr="002E356B">
        <w:t>nexplained injury</w:t>
      </w:r>
      <w:r w:rsidR="00C064DA" w:rsidRPr="002E356B">
        <w:t>.</w:t>
      </w:r>
    </w:p>
    <w:p w14:paraId="3A493942" w14:textId="3154AAD5" w:rsidR="00184E2D" w:rsidRPr="002E356B" w:rsidRDefault="00747B4E">
      <w:pPr>
        <w:pStyle w:val="Numberdigit"/>
        <w:numPr>
          <w:ilvl w:val="0"/>
          <w:numId w:val="42"/>
        </w:numPr>
      </w:pPr>
      <w:r w:rsidRPr="002E356B">
        <w:t xml:space="preserve">An </w:t>
      </w:r>
      <w:r w:rsidR="00184E2D" w:rsidRPr="002E356B">
        <w:t xml:space="preserve">investigation plan must be developed </w:t>
      </w:r>
      <w:r w:rsidR="00BC7A83" w:rsidRPr="002E356B">
        <w:t xml:space="preserve">that </w:t>
      </w:r>
      <w:r w:rsidR="00184E2D" w:rsidRPr="002E356B">
        <w:t xml:space="preserve">outlines the </w:t>
      </w:r>
      <w:r w:rsidR="0067479B" w:rsidRPr="002E356B">
        <w:t>information to be gathered and activities undertaken during the investigation.</w:t>
      </w:r>
      <w:r w:rsidR="00435AF6" w:rsidRPr="002E356B">
        <w:t xml:space="preserve"> Refer to </w:t>
      </w:r>
      <w:hyperlink w:anchor="_4.3_Investigation_plans" w:history="1">
        <w:r w:rsidR="0031455F" w:rsidRPr="00EF61D7">
          <w:rPr>
            <w:rStyle w:val="Hyperlink"/>
          </w:rPr>
          <w:t>section</w:t>
        </w:r>
        <w:r w:rsidR="00B80048" w:rsidRPr="00EF61D7">
          <w:rPr>
            <w:rStyle w:val="Hyperlink"/>
          </w:rPr>
          <w:t xml:space="preserve"> 4.3</w:t>
        </w:r>
      </w:hyperlink>
      <w:r w:rsidR="00B80048" w:rsidRPr="00EF61D7">
        <w:t xml:space="preserve"> </w:t>
      </w:r>
      <w:r w:rsidR="00B80048" w:rsidRPr="00B80048">
        <w:t>for more policy and guidance</w:t>
      </w:r>
      <w:r w:rsidR="00B80048">
        <w:t>.</w:t>
      </w:r>
    </w:p>
    <w:p w14:paraId="1D6A94C6" w14:textId="59049A74" w:rsidR="002258FF" w:rsidRPr="002E356B" w:rsidRDefault="002258FF">
      <w:pPr>
        <w:pStyle w:val="Numberdigit"/>
        <w:numPr>
          <w:ilvl w:val="0"/>
          <w:numId w:val="42"/>
        </w:numPr>
      </w:pPr>
      <w:r w:rsidRPr="002E356B">
        <w:t xml:space="preserve">Investigations must be conducted </w:t>
      </w:r>
      <w:r w:rsidR="00E76AE3" w:rsidRPr="002E356B">
        <w:t>with procedural fairness</w:t>
      </w:r>
      <w:r w:rsidR="00FD699E" w:rsidRPr="002E356B">
        <w:t xml:space="preserve"> </w:t>
      </w:r>
      <w:r w:rsidR="00C130EC" w:rsidRPr="002E356B">
        <w:t>and</w:t>
      </w:r>
      <w:r w:rsidR="00FD699E" w:rsidRPr="002E356B">
        <w:t xml:space="preserve"> outcomes </w:t>
      </w:r>
      <w:r w:rsidR="002C4534" w:rsidRPr="002E356B">
        <w:t xml:space="preserve">based </w:t>
      </w:r>
      <w:r w:rsidR="00FD699E" w:rsidRPr="002E356B">
        <w:t>on the balance of probabilities.</w:t>
      </w:r>
    </w:p>
    <w:p w14:paraId="1456D469" w14:textId="79BDA938" w:rsidR="004E3CD4" w:rsidRPr="002E356B" w:rsidRDefault="004E3CD4">
      <w:pPr>
        <w:pStyle w:val="Numberdigit"/>
        <w:numPr>
          <w:ilvl w:val="0"/>
          <w:numId w:val="42"/>
        </w:numPr>
      </w:pPr>
      <w:r w:rsidRPr="002E356B">
        <w:t>A</w:t>
      </w:r>
      <w:r w:rsidR="00280634" w:rsidRPr="002E356B">
        <w:t>n</w:t>
      </w:r>
      <w:r w:rsidRPr="002E356B">
        <w:t xml:space="preserve"> RCS investigation is accepted by the department in lieu of a CIMS investigation for any incident that meets the criteria for both CIMS and RCS.</w:t>
      </w:r>
      <w:r w:rsidR="00435AF6" w:rsidRPr="002E356B">
        <w:t xml:space="preserve"> Refer to</w:t>
      </w:r>
      <w:r w:rsidR="00774F54" w:rsidRPr="002E356B">
        <w:t xml:space="preserve"> </w:t>
      </w:r>
      <w:hyperlink w:anchor="_4.4_Reportable_Conduct" w:history="1">
        <w:r w:rsidR="00EF702F" w:rsidRPr="00EF61D7">
          <w:rPr>
            <w:rStyle w:val="Hyperlink"/>
          </w:rPr>
          <w:t xml:space="preserve">section </w:t>
        </w:r>
        <w:r w:rsidR="00DC54AF">
          <w:rPr>
            <w:rStyle w:val="Hyperlink"/>
          </w:rPr>
          <w:t>4.</w:t>
        </w:r>
        <w:r w:rsidR="00EF702F" w:rsidRPr="00EF61D7">
          <w:rPr>
            <w:rStyle w:val="Hyperlink"/>
          </w:rPr>
          <w:t>4</w:t>
        </w:r>
      </w:hyperlink>
      <w:r w:rsidR="00EF702F" w:rsidRPr="00EF702F">
        <w:t xml:space="preserve"> </w:t>
      </w:r>
      <w:r w:rsidR="00332243" w:rsidRPr="002E356B">
        <w:t xml:space="preserve">for </w:t>
      </w:r>
      <w:r w:rsidR="00984D09" w:rsidRPr="002E356B">
        <w:t xml:space="preserve">more </w:t>
      </w:r>
      <w:r w:rsidR="00332243" w:rsidRPr="002E356B">
        <w:t>policy and guidance.</w:t>
      </w:r>
    </w:p>
    <w:p w14:paraId="06D26080" w14:textId="79DC0A43" w:rsidR="00266867" w:rsidRPr="002E356B" w:rsidRDefault="000A7901">
      <w:pPr>
        <w:pStyle w:val="Numberdigit"/>
        <w:numPr>
          <w:ilvl w:val="0"/>
          <w:numId w:val="42"/>
        </w:numPr>
      </w:pPr>
      <w:r w:rsidRPr="002E356B">
        <w:t>Individuals who are the subject of allegation must be informed of the details of the allegation in writing</w:t>
      </w:r>
      <w:r w:rsidR="008747F1" w:rsidRPr="002E356B">
        <w:t xml:space="preserve"> as soon as reasonably practicable.</w:t>
      </w:r>
      <w:r w:rsidR="00D03982" w:rsidRPr="002E356B">
        <w:t xml:space="preserve"> </w:t>
      </w:r>
      <w:r w:rsidR="003B2E9E" w:rsidRPr="002E356B">
        <w:t xml:space="preserve">This must include potential </w:t>
      </w:r>
      <w:r w:rsidR="003647B8" w:rsidRPr="002E356B">
        <w:t xml:space="preserve">impacts a substantiation decision may have </w:t>
      </w:r>
      <w:proofErr w:type="gramStart"/>
      <w:r w:rsidR="005B79DC" w:rsidRPr="002E356B">
        <w:t>on the subject of allegation</w:t>
      </w:r>
      <w:proofErr w:type="gramEnd"/>
      <w:r w:rsidR="005B79DC" w:rsidRPr="002E356B">
        <w:t>.</w:t>
      </w:r>
    </w:p>
    <w:p w14:paraId="729E5491" w14:textId="64F7F21E" w:rsidR="000A7901" w:rsidRPr="002E356B" w:rsidRDefault="003932F4">
      <w:pPr>
        <w:pStyle w:val="Numberdigit"/>
        <w:numPr>
          <w:ilvl w:val="0"/>
          <w:numId w:val="42"/>
        </w:numPr>
      </w:pPr>
      <w:r w:rsidRPr="002E356B">
        <w:t>The</w:t>
      </w:r>
      <w:r w:rsidR="000A7901" w:rsidRPr="002E356B">
        <w:t xml:space="preserve"> investigation </w:t>
      </w:r>
      <w:r w:rsidR="00925485" w:rsidRPr="002E356B">
        <w:t xml:space="preserve">report </w:t>
      </w:r>
      <w:r w:rsidR="000A7901" w:rsidRPr="002E356B">
        <w:t xml:space="preserve">must be endorsed by the service provider’s </w:t>
      </w:r>
      <w:r w:rsidR="00685E95" w:rsidRPr="002E356B">
        <w:t>c</w:t>
      </w:r>
      <w:r w:rsidR="000A7901" w:rsidRPr="002E356B">
        <w:t xml:space="preserve">hief </w:t>
      </w:r>
      <w:r w:rsidR="00685E95" w:rsidRPr="002E356B">
        <w:t>e</w:t>
      </w:r>
      <w:r w:rsidR="000A7901" w:rsidRPr="002E356B">
        <w:t xml:space="preserve">xecutive </w:t>
      </w:r>
      <w:r w:rsidR="00685E95" w:rsidRPr="002E356B">
        <w:t>o</w:t>
      </w:r>
      <w:r w:rsidR="000A7901" w:rsidRPr="002E356B">
        <w:t>fficer (o</w:t>
      </w:r>
      <w:r w:rsidR="003875F5" w:rsidRPr="002E356B">
        <w:t>r delegate</w:t>
      </w:r>
      <w:r w:rsidR="000A7901" w:rsidRPr="002E356B">
        <w:t>) and submitted to the department within 28 business days of incident report endorsement.</w:t>
      </w:r>
      <w:r w:rsidR="00435AF6" w:rsidRPr="002E356B">
        <w:t xml:space="preserve"> Refer to</w:t>
      </w:r>
      <w:r w:rsidR="00774F54" w:rsidRPr="002E356B">
        <w:t xml:space="preserve"> </w:t>
      </w:r>
      <w:hyperlink w:anchor="_4.7_Investigation_reports" w:history="1">
        <w:r w:rsidR="00774F54" w:rsidRPr="000D389A">
          <w:rPr>
            <w:rStyle w:val="Hyperlink"/>
          </w:rPr>
          <w:t>section</w:t>
        </w:r>
        <w:r w:rsidR="000D389A" w:rsidRPr="000D389A">
          <w:rPr>
            <w:rStyle w:val="Hyperlink"/>
          </w:rPr>
          <w:t xml:space="preserve"> 4.7</w:t>
        </w:r>
      </w:hyperlink>
      <w:r w:rsidRPr="002E356B">
        <w:t xml:space="preserve"> for </w:t>
      </w:r>
      <w:r w:rsidR="001C5DE0" w:rsidRPr="002E356B">
        <w:t xml:space="preserve">more </w:t>
      </w:r>
      <w:r w:rsidR="004226BF" w:rsidRPr="002E356B">
        <w:t xml:space="preserve">policy and </w:t>
      </w:r>
      <w:r w:rsidRPr="002E356B">
        <w:t>guidance.</w:t>
      </w:r>
    </w:p>
    <w:p w14:paraId="2071FCD9" w14:textId="649C5E3F" w:rsidR="00925485" w:rsidRPr="002E356B" w:rsidRDefault="00925485">
      <w:pPr>
        <w:pStyle w:val="Numberdigit"/>
        <w:numPr>
          <w:ilvl w:val="0"/>
          <w:numId w:val="42"/>
        </w:numPr>
      </w:pPr>
      <w:r w:rsidRPr="002E356B">
        <w:t>The service provider must inform all relevant parties of the outcome of the investigation in writing and the opportunity to request a review of the decision. This includes:</w:t>
      </w:r>
    </w:p>
    <w:p w14:paraId="4FFDC37C" w14:textId="4FBA0460" w:rsidR="00925485" w:rsidRPr="002E356B" w:rsidRDefault="00C95213" w:rsidP="00B277B7">
      <w:pPr>
        <w:pStyle w:val="Bulletafternumbers1"/>
      </w:pPr>
      <w:r w:rsidRPr="002E356B">
        <w:t>t</w:t>
      </w:r>
      <w:r w:rsidR="00925485" w:rsidRPr="002E356B">
        <w:t>he client</w:t>
      </w:r>
    </w:p>
    <w:p w14:paraId="55413DCB" w14:textId="2E46BE21" w:rsidR="00925485" w:rsidRPr="002E356B" w:rsidRDefault="00C95213" w:rsidP="00B277B7">
      <w:pPr>
        <w:pStyle w:val="Bulletafternumbers1"/>
      </w:pPr>
      <w:r w:rsidRPr="002E356B">
        <w:t>t</w:t>
      </w:r>
      <w:r w:rsidR="00925485" w:rsidRPr="002E356B">
        <w:t>he subject of allegation.</w:t>
      </w:r>
    </w:p>
    <w:p w14:paraId="2CC1CF3A" w14:textId="2C7AEDA6" w:rsidR="000A7901" w:rsidRPr="002E356B" w:rsidRDefault="00151614">
      <w:pPr>
        <w:pStyle w:val="Numberdigit"/>
        <w:numPr>
          <w:ilvl w:val="0"/>
          <w:numId w:val="42"/>
        </w:numPr>
      </w:pPr>
      <w:r w:rsidRPr="002E356B">
        <w:t xml:space="preserve">Investigations </w:t>
      </w:r>
      <w:r w:rsidR="00F66BAB" w:rsidRPr="002E356B">
        <w:t xml:space="preserve">and the investigation report </w:t>
      </w:r>
      <w:r w:rsidR="000B676E" w:rsidRPr="002E356B">
        <w:t xml:space="preserve">must </w:t>
      </w:r>
      <w:r w:rsidR="001C5DE0" w:rsidRPr="002E356B">
        <w:t xml:space="preserve">follow </w:t>
      </w:r>
      <w:r w:rsidRPr="002E356B">
        <w:t xml:space="preserve">privacy requirements and </w:t>
      </w:r>
      <w:r w:rsidR="00452734" w:rsidRPr="002E356B">
        <w:t>relevant legislation.</w:t>
      </w:r>
      <w:r w:rsidR="00435AF6" w:rsidRPr="002E356B">
        <w:t xml:space="preserve"> Refer to </w:t>
      </w:r>
      <w:hyperlink w:anchor="_3.6_Privacy_requirements" w:history="1">
        <w:r w:rsidR="00774F54" w:rsidRPr="00EF61D7">
          <w:rPr>
            <w:rStyle w:val="Hyperlink"/>
          </w:rPr>
          <w:t>section</w:t>
        </w:r>
        <w:r w:rsidR="00CC1F3B" w:rsidRPr="00EF61D7">
          <w:rPr>
            <w:rStyle w:val="Hyperlink"/>
          </w:rPr>
          <w:t xml:space="preserve"> 3.6</w:t>
        </w:r>
      </w:hyperlink>
      <w:r w:rsidR="00CC1F3B" w:rsidRPr="00EF61D7">
        <w:t xml:space="preserve"> </w:t>
      </w:r>
      <w:r w:rsidR="00CC1F3B" w:rsidRPr="00CC1F3B">
        <w:t>for more information</w:t>
      </w:r>
      <w:r w:rsidR="00CC1F3B">
        <w:t>.</w:t>
      </w:r>
    </w:p>
    <w:p w14:paraId="5CC83A40" w14:textId="77777777" w:rsidR="003302B0" w:rsidRPr="002E356B" w:rsidRDefault="008E435F" w:rsidP="00101F3E">
      <w:pPr>
        <w:pStyle w:val="Bodyafterbullets"/>
      </w:pPr>
      <w:r w:rsidRPr="002E356B">
        <w:t>For</w:t>
      </w:r>
      <w:r w:rsidR="003302B0" w:rsidRPr="002E356B">
        <w:t xml:space="preserve"> incidents reported to Victoria Police:</w:t>
      </w:r>
    </w:p>
    <w:p w14:paraId="3ECF0877" w14:textId="65EB3B16" w:rsidR="003302B0" w:rsidRPr="002E356B" w:rsidRDefault="003302B0">
      <w:pPr>
        <w:pStyle w:val="Numberdigit"/>
        <w:numPr>
          <w:ilvl w:val="0"/>
          <w:numId w:val="42"/>
        </w:numPr>
      </w:pPr>
      <w:r w:rsidRPr="002E356B">
        <w:t xml:space="preserve">The service provider must consult with Victoria Police before </w:t>
      </w:r>
      <w:r w:rsidR="00511EC6" w:rsidRPr="002E356B">
        <w:t xml:space="preserve">undertaking point </w:t>
      </w:r>
      <w:r w:rsidR="005D55C5" w:rsidRPr="002E356B">
        <w:t>5</w:t>
      </w:r>
      <w:r w:rsidR="00511EC6" w:rsidRPr="002E356B">
        <w:t>.</w:t>
      </w:r>
    </w:p>
    <w:p w14:paraId="278481B7" w14:textId="5176BAAD" w:rsidR="003302B0" w:rsidRPr="002E356B" w:rsidRDefault="004839EE">
      <w:pPr>
        <w:pStyle w:val="Numberdigit"/>
        <w:numPr>
          <w:ilvl w:val="0"/>
          <w:numId w:val="42"/>
        </w:numPr>
      </w:pPr>
      <w:r w:rsidRPr="002E356B">
        <w:t>T</w:t>
      </w:r>
      <w:r w:rsidR="003302B0" w:rsidRPr="002E356B">
        <w:t xml:space="preserve">he investigation must not </w:t>
      </w:r>
      <w:r w:rsidR="00E253C4" w:rsidRPr="002E356B">
        <w:t xml:space="preserve">begin </w:t>
      </w:r>
      <w:r w:rsidR="003302B0" w:rsidRPr="002E356B">
        <w:t>until Victoria Police have confirmed it may do so</w:t>
      </w:r>
      <w:r w:rsidR="00645DDD" w:rsidRPr="002E356B">
        <w:t>, to not impede on any criminal investigation.</w:t>
      </w:r>
    </w:p>
    <w:p w14:paraId="790BE256" w14:textId="333B5C56" w:rsidR="009642B8" w:rsidRPr="002E356B" w:rsidRDefault="009C40FA" w:rsidP="0014709B">
      <w:pPr>
        <w:pStyle w:val="Heading3"/>
      </w:pPr>
      <w:bookmarkStart w:id="140" w:name="_Toc170405095"/>
      <w:r w:rsidRPr="002E356B">
        <w:t xml:space="preserve">Incident investigation minimum requirements </w:t>
      </w:r>
      <w:r w:rsidR="00A81624" w:rsidRPr="002E356B">
        <w:t xml:space="preserve">– </w:t>
      </w:r>
      <w:r w:rsidRPr="002E356B">
        <w:t>r</w:t>
      </w:r>
      <w:r w:rsidR="009642B8" w:rsidRPr="002E356B">
        <w:t>oles and responsibilities</w:t>
      </w:r>
      <w:bookmarkEnd w:id="140"/>
    </w:p>
    <w:p w14:paraId="1BF45CBB" w14:textId="0F2C7F80" w:rsidR="009642B8" w:rsidRPr="002E356B" w:rsidRDefault="009642B8" w:rsidP="00D3758C">
      <w:pPr>
        <w:pStyle w:val="Tablecaption"/>
      </w:pPr>
      <w:r w:rsidRPr="002E356B">
        <w:t xml:space="preserve">Table </w:t>
      </w:r>
      <w:r w:rsidR="00CD7EA7" w:rsidRPr="002E356B">
        <w:t>4.1</w:t>
      </w:r>
      <w:r w:rsidRPr="002E356B">
        <w:t>: Roles and responsibilities</w:t>
      </w:r>
      <w:r w:rsidR="00EC3D72" w:rsidRPr="002E356B">
        <w:t xml:space="preserve"> for incident investigation (minimum requirements)</w:t>
      </w:r>
    </w:p>
    <w:tbl>
      <w:tblPr>
        <w:tblStyle w:val="ListTable6Colorful"/>
        <w:tblW w:w="0" w:type="auto"/>
        <w:tblLook w:val="04A0" w:firstRow="1" w:lastRow="0" w:firstColumn="1" w:lastColumn="0" w:noHBand="0" w:noVBand="1"/>
      </w:tblPr>
      <w:tblGrid>
        <w:gridCol w:w="2250"/>
        <w:gridCol w:w="7048"/>
      </w:tblGrid>
      <w:tr w:rsidR="00D8508F" w:rsidRPr="002E356B" w14:paraId="490E5FF6" w14:textId="77777777" w:rsidTr="00131AF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50" w:type="dxa"/>
          </w:tcPr>
          <w:p w14:paraId="55E1B4E2" w14:textId="012C9CAA" w:rsidR="00B93516" w:rsidRPr="00CC1F3B" w:rsidRDefault="009C40FA" w:rsidP="00236F9D">
            <w:pPr>
              <w:pStyle w:val="Tablecolhead"/>
            </w:pPr>
            <w:r w:rsidRPr="002E356B">
              <w:t>Roles</w:t>
            </w:r>
          </w:p>
        </w:tc>
        <w:tc>
          <w:tcPr>
            <w:tcW w:w="7048" w:type="dxa"/>
          </w:tcPr>
          <w:p w14:paraId="4EE52D79" w14:textId="77777777" w:rsidR="00B93516" w:rsidRPr="002E356B" w:rsidRDefault="00B93516" w:rsidP="00236F9D">
            <w:pPr>
              <w:pStyle w:val="Tablecolhead"/>
              <w:cnfStyle w:val="100000000000" w:firstRow="1" w:lastRow="0" w:firstColumn="0" w:lastColumn="0" w:oddVBand="0" w:evenVBand="0" w:oddHBand="0" w:evenHBand="0" w:firstRowFirstColumn="0" w:firstRowLastColumn="0" w:lastRowFirstColumn="0" w:lastRowLastColumn="0"/>
              <w:rPr>
                <w:b w:val="0"/>
              </w:rPr>
            </w:pPr>
            <w:r w:rsidRPr="002E356B">
              <w:t>Responsibilities</w:t>
            </w:r>
          </w:p>
        </w:tc>
      </w:tr>
      <w:tr w:rsidR="00D8508F" w:rsidRPr="002E356B" w14:paraId="0442F73B" w14:textId="77777777" w:rsidTr="00131A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47843483" w14:textId="77777777" w:rsidR="00B93516" w:rsidRPr="00CC1F3B" w:rsidRDefault="00B93516">
            <w:pPr>
              <w:pStyle w:val="Tabletext"/>
              <w:rPr>
                <w:b/>
              </w:rPr>
            </w:pPr>
            <w:r w:rsidRPr="00CC1F3B">
              <w:rPr>
                <w:b/>
              </w:rPr>
              <w:t>Client</w:t>
            </w:r>
          </w:p>
        </w:tc>
        <w:tc>
          <w:tcPr>
            <w:tcW w:w="7048" w:type="dxa"/>
          </w:tcPr>
          <w:p w14:paraId="5542F1CC" w14:textId="367D0D7A" w:rsidR="00B93516" w:rsidRPr="002E356B" w:rsidRDefault="00A952E2" w:rsidP="00480888">
            <w:pPr>
              <w:pStyle w:val="Tablebullet1"/>
              <w:cnfStyle w:val="000000100000" w:firstRow="0" w:lastRow="0" w:firstColumn="0" w:lastColumn="0" w:oddVBand="0" w:evenVBand="0" w:oddHBand="1" w:evenHBand="0" w:firstRowFirstColumn="0" w:firstRowLastColumn="0" w:lastRowFirstColumn="0" w:lastRowLastColumn="0"/>
            </w:pPr>
            <w:r w:rsidRPr="002E356B">
              <w:t>Have their voice heard</w:t>
            </w:r>
            <w:r w:rsidR="002E6A4D" w:rsidRPr="002E356B">
              <w:t xml:space="preserve"> throughout the investigation.</w:t>
            </w:r>
            <w:r w:rsidR="00736692" w:rsidRPr="002E356B">
              <w:t xml:space="preserve"> </w:t>
            </w:r>
          </w:p>
        </w:tc>
      </w:tr>
      <w:tr w:rsidR="00D8508F" w:rsidRPr="002E356B" w14:paraId="6528DF1F" w14:textId="77777777" w:rsidTr="00131AF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181336ED" w14:textId="77777777" w:rsidR="00B93516" w:rsidRPr="00CC1F3B" w:rsidRDefault="00B93516">
            <w:pPr>
              <w:pStyle w:val="Tabletext"/>
              <w:rPr>
                <w:b/>
              </w:rPr>
            </w:pPr>
            <w:r w:rsidRPr="00CC1F3B">
              <w:rPr>
                <w:b/>
              </w:rPr>
              <w:lastRenderedPageBreak/>
              <w:t>Service provider</w:t>
            </w:r>
          </w:p>
        </w:tc>
        <w:tc>
          <w:tcPr>
            <w:tcW w:w="7048" w:type="dxa"/>
          </w:tcPr>
          <w:p w14:paraId="36D2D8D9" w14:textId="5B430965" w:rsidR="007C1F3C" w:rsidRPr="002E356B" w:rsidRDefault="00D8508F" w:rsidP="00460E5C">
            <w:pPr>
              <w:pStyle w:val="Tablebullet1"/>
              <w:cnfStyle w:val="000000010000" w:firstRow="0" w:lastRow="0" w:firstColumn="0" w:lastColumn="0" w:oddVBand="0" w:evenVBand="0" w:oddHBand="0" w:evenHBand="1" w:firstRowFirstColumn="0" w:firstRowLastColumn="0" w:lastRowFirstColumn="0" w:lastRowLastColumn="0"/>
            </w:pPr>
            <w:r w:rsidRPr="002E356B">
              <w:t>Adhere to the investigation minimum requirements in conducting the investigation.</w:t>
            </w:r>
          </w:p>
          <w:p w14:paraId="5497F899" w14:textId="6EA2166B" w:rsidR="00D8508F" w:rsidRPr="002E356B" w:rsidRDefault="00D8508F" w:rsidP="00460E5C">
            <w:pPr>
              <w:pStyle w:val="Tablebullet1"/>
              <w:cnfStyle w:val="000000010000" w:firstRow="0" w:lastRow="0" w:firstColumn="0" w:lastColumn="0" w:oddVBand="0" w:evenVBand="0" w:oddHBand="0" w:evenHBand="1" w:firstRowFirstColumn="0" w:firstRowLastColumn="0" w:lastRowFirstColumn="0" w:lastRowLastColumn="0"/>
            </w:pPr>
            <w:r w:rsidRPr="002E356B">
              <w:t xml:space="preserve">Ensure the investigation aligns with CIMS principles. </w:t>
            </w:r>
          </w:p>
        </w:tc>
      </w:tr>
      <w:tr w:rsidR="00D8508F" w:rsidRPr="002E356B" w14:paraId="6758B7F9" w14:textId="77777777" w:rsidTr="00131A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6C04846C" w14:textId="52E46144" w:rsidR="00B93516" w:rsidRPr="00CC1F3B" w:rsidRDefault="00B93516">
            <w:pPr>
              <w:pStyle w:val="Tabletext"/>
              <w:rPr>
                <w:b/>
              </w:rPr>
            </w:pPr>
            <w:r w:rsidRPr="00CC1F3B">
              <w:rPr>
                <w:b/>
              </w:rPr>
              <w:t xml:space="preserve">Operations </w:t>
            </w:r>
            <w:r w:rsidR="007B096F" w:rsidRPr="00CC1F3B">
              <w:rPr>
                <w:b/>
              </w:rPr>
              <w:t>S</w:t>
            </w:r>
            <w:r w:rsidRPr="00CC1F3B">
              <w:rPr>
                <w:b/>
              </w:rPr>
              <w:t>upport</w:t>
            </w:r>
          </w:p>
        </w:tc>
        <w:tc>
          <w:tcPr>
            <w:tcW w:w="7048" w:type="dxa"/>
          </w:tcPr>
          <w:p w14:paraId="04590D1D" w14:textId="122D402D" w:rsidR="00F02CFC" w:rsidRPr="002E356B" w:rsidRDefault="00FA330E" w:rsidP="00F02CFC">
            <w:pPr>
              <w:pStyle w:val="Tablebullet1"/>
              <w:cnfStyle w:val="000000100000" w:firstRow="0" w:lastRow="0" w:firstColumn="0" w:lastColumn="0" w:oddVBand="0" w:evenVBand="0" w:oddHBand="1" w:evenHBand="0" w:firstRowFirstColumn="0" w:firstRowLastColumn="0" w:lastRowFirstColumn="0" w:lastRowLastColumn="0"/>
            </w:pPr>
            <w:r w:rsidRPr="002E356B">
              <w:t xml:space="preserve">Review the investigation report </w:t>
            </w:r>
            <w:r w:rsidR="00C718D5" w:rsidRPr="002E356B">
              <w:t>for quality assurance.</w:t>
            </w:r>
          </w:p>
        </w:tc>
      </w:tr>
      <w:tr w:rsidR="00D8508F" w:rsidRPr="002E356B" w14:paraId="7C6DE960" w14:textId="77777777" w:rsidTr="00131AF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5196AC43" w14:textId="77777777" w:rsidR="00B93516" w:rsidRPr="00CC1F3B" w:rsidRDefault="00B93516">
            <w:pPr>
              <w:pStyle w:val="Tabletext"/>
              <w:rPr>
                <w:b/>
              </w:rPr>
            </w:pPr>
            <w:r w:rsidRPr="00CC1F3B">
              <w:rPr>
                <w:b/>
              </w:rPr>
              <w:t>Contract manager</w:t>
            </w:r>
          </w:p>
        </w:tc>
        <w:tc>
          <w:tcPr>
            <w:tcW w:w="7048" w:type="dxa"/>
          </w:tcPr>
          <w:p w14:paraId="1C5B7A42" w14:textId="77777777" w:rsidR="00B93516" w:rsidRPr="002E356B" w:rsidRDefault="00B93516">
            <w:pPr>
              <w:pStyle w:val="Tabletext"/>
              <w:cnfStyle w:val="000000010000" w:firstRow="0" w:lastRow="0" w:firstColumn="0" w:lastColumn="0" w:oddVBand="0" w:evenVBand="0" w:oddHBand="0" w:evenHBand="1" w:firstRowFirstColumn="0" w:firstRowLastColumn="0" w:lastRowFirstColumn="0" w:lastRowLastColumn="0"/>
            </w:pPr>
            <w:r w:rsidRPr="002E356B">
              <w:t>N/A</w:t>
            </w:r>
          </w:p>
        </w:tc>
      </w:tr>
      <w:tr w:rsidR="00D8508F" w:rsidRPr="002E356B" w14:paraId="7A07FA88" w14:textId="77777777" w:rsidTr="00131A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1F9EF8F2" w14:textId="77777777" w:rsidR="00B93516" w:rsidRPr="00CC1F3B" w:rsidRDefault="00B93516">
            <w:pPr>
              <w:pStyle w:val="Tabletext"/>
              <w:rPr>
                <w:b/>
              </w:rPr>
            </w:pPr>
            <w:r w:rsidRPr="00CC1F3B">
              <w:rPr>
                <w:b/>
              </w:rPr>
              <w:t>System steward</w:t>
            </w:r>
          </w:p>
        </w:tc>
        <w:tc>
          <w:tcPr>
            <w:tcW w:w="7048" w:type="dxa"/>
          </w:tcPr>
          <w:p w14:paraId="30C11323" w14:textId="77777777" w:rsidR="00B93516" w:rsidRPr="002E356B" w:rsidRDefault="00B93516">
            <w:pPr>
              <w:pStyle w:val="Tabletext"/>
              <w:cnfStyle w:val="000000100000" w:firstRow="0" w:lastRow="0" w:firstColumn="0" w:lastColumn="0" w:oddVBand="0" w:evenVBand="0" w:oddHBand="1" w:evenHBand="0" w:firstRowFirstColumn="0" w:firstRowLastColumn="0" w:lastRowFirstColumn="0" w:lastRowLastColumn="0"/>
            </w:pPr>
            <w:r w:rsidRPr="002E356B">
              <w:t>N/A</w:t>
            </w:r>
          </w:p>
        </w:tc>
      </w:tr>
    </w:tbl>
    <w:p w14:paraId="5259432C" w14:textId="77777777" w:rsidR="000F62CB" w:rsidRDefault="000F62CB" w:rsidP="00706C8A">
      <w:pPr>
        <w:pStyle w:val="Body"/>
      </w:pPr>
      <w:bookmarkStart w:id="141" w:name="_4.3_Investigation_plans"/>
      <w:bookmarkStart w:id="142" w:name="_Ref170912745"/>
      <w:bookmarkStart w:id="143" w:name="_Toc237342746"/>
      <w:bookmarkStart w:id="144" w:name="_Toc170405096"/>
      <w:bookmarkEnd w:id="141"/>
      <w:r>
        <w:br w:type="page"/>
      </w:r>
    </w:p>
    <w:p w14:paraId="36835062" w14:textId="2FEBBF6E" w:rsidR="00157644" w:rsidRPr="002E356B" w:rsidRDefault="00F0337E" w:rsidP="00F0337E">
      <w:pPr>
        <w:pStyle w:val="Heading2"/>
      </w:pPr>
      <w:bookmarkStart w:id="145" w:name="_Toc237879747"/>
      <w:r w:rsidRPr="002E356B">
        <w:lastRenderedPageBreak/>
        <w:t>4.</w:t>
      </w:r>
      <w:r w:rsidR="00A3367E" w:rsidRPr="002E356B">
        <w:t>3</w:t>
      </w:r>
      <w:r w:rsidR="00157644" w:rsidRPr="002E356B">
        <w:t xml:space="preserve"> Investigation plans</w:t>
      </w:r>
      <w:bookmarkEnd w:id="142"/>
      <w:bookmarkEnd w:id="143"/>
      <w:bookmarkEnd w:id="145"/>
    </w:p>
    <w:p w14:paraId="7142BCC8" w14:textId="05FE372C" w:rsidR="00A0245B" w:rsidRDefault="00F41153" w:rsidP="00A0245B">
      <w:pPr>
        <w:pStyle w:val="Body"/>
      </w:pPr>
      <w:hyperlink w:anchor="_4.2_Incident_investigation" w:history="1">
        <w:r w:rsidRPr="00A0245B">
          <w:rPr>
            <w:rStyle w:val="Hyperlink"/>
          </w:rPr>
          <w:t>4.2 Incident investigation minimum requirements</w:t>
        </w:r>
      </w:hyperlink>
      <w:r w:rsidRPr="007E6A82">
        <w:t xml:space="preserve"> states:</w:t>
      </w:r>
    </w:p>
    <w:p w14:paraId="78A48B17" w14:textId="0EC21346" w:rsidR="002A6368" w:rsidRPr="003D571F" w:rsidRDefault="002A6368" w:rsidP="00DE6170">
      <w:pPr>
        <w:pStyle w:val="Quotetext"/>
      </w:pPr>
      <w:r w:rsidRPr="003D571F">
        <w:t xml:space="preserve">An investigation plan must be developed </w:t>
      </w:r>
      <w:r w:rsidR="00BC7A83" w:rsidRPr="003D571F">
        <w:t xml:space="preserve">that </w:t>
      </w:r>
      <w:r w:rsidRPr="003D571F">
        <w:t>outlines the information to be gathered and activities undertaken during the investigation.</w:t>
      </w:r>
    </w:p>
    <w:p w14:paraId="186199C0" w14:textId="0C46AF5C" w:rsidR="00E817B7" w:rsidRPr="002E356B" w:rsidRDefault="00E817B7" w:rsidP="00E817B7">
      <w:pPr>
        <w:pStyle w:val="Body"/>
      </w:pPr>
      <w:r w:rsidRPr="002E356B">
        <w:t xml:space="preserve">This section details the minimum requirements for </w:t>
      </w:r>
      <w:r w:rsidR="00980FC3" w:rsidRPr="002E356B">
        <w:t>an investigation plan.</w:t>
      </w:r>
    </w:p>
    <w:p w14:paraId="3B9AC255" w14:textId="65A8D5BB" w:rsidR="00980FC3" w:rsidRPr="002E356B" w:rsidRDefault="009C40FA" w:rsidP="00980FC3">
      <w:pPr>
        <w:pStyle w:val="Heading3"/>
      </w:pPr>
      <w:r w:rsidRPr="002E356B">
        <w:t xml:space="preserve">Investigation plans </w:t>
      </w:r>
      <w:r w:rsidR="00A81624" w:rsidRPr="002E356B">
        <w:t xml:space="preserve">– </w:t>
      </w:r>
      <w:r w:rsidRPr="002E356B">
        <w:t>p</w:t>
      </w:r>
      <w:r w:rsidR="00980FC3" w:rsidRPr="002E356B">
        <w:t>olicy</w:t>
      </w:r>
    </w:p>
    <w:p w14:paraId="3515EED0" w14:textId="77777777" w:rsidR="006561F1" w:rsidRPr="002E356B" w:rsidRDefault="000C3A5B">
      <w:pPr>
        <w:pStyle w:val="Numberdigit"/>
        <w:numPr>
          <w:ilvl w:val="0"/>
          <w:numId w:val="43"/>
        </w:numPr>
      </w:pPr>
      <w:r w:rsidRPr="002E356B">
        <w:t>The</w:t>
      </w:r>
      <w:r w:rsidR="00980FC3" w:rsidRPr="002E356B">
        <w:t xml:space="preserve"> investigation plan</w:t>
      </w:r>
      <w:r w:rsidR="006561F1" w:rsidRPr="002E356B">
        <w:t xml:space="preserve"> must:</w:t>
      </w:r>
    </w:p>
    <w:p w14:paraId="363194D1" w14:textId="7CAD93AB" w:rsidR="006561F1" w:rsidRPr="002E356B" w:rsidRDefault="00980FC3" w:rsidP="006175AF">
      <w:pPr>
        <w:pStyle w:val="Bulletafternumbers2"/>
      </w:pPr>
      <w:r w:rsidRPr="002E356B">
        <w:t xml:space="preserve"> </w:t>
      </w:r>
      <w:r w:rsidR="00871AE6" w:rsidRPr="002E356B">
        <w:t>identif</w:t>
      </w:r>
      <w:r w:rsidR="006561F1" w:rsidRPr="002E356B">
        <w:t>y</w:t>
      </w:r>
      <w:r w:rsidR="00871AE6" w:rsidRPr="002E356B">
        <w:t xml:space="preserve"> who will be </w:t>
      </w:r>
      <w:r w:rsidR="008E07B8" w:rsidRPr="002E356B">
        <w:t xml:space="preserve">managing and </w:t>
      </w:r>
      <w:r w:rsidR="00871AE6" w:rsidRPr="002E356B">
        <w:t>undertaking the investigation.</w:t>
      </w:r>
    </w:p>
    <w:p w14:paraId="41A55852" w14:textId="2A06F33F" w:rsidR="006B78BB" w:rsidRPr="002E356B" w:rsidRDefault="00452F9A" w:rsidP="006175AF">
      <w:pPr>
        <w:pStyle w:val="Bulletafternumbers2"/>
      </w:pPr>
      <w:r w:rsidRPr="002E356B">
        <w:t>detail what information needs to be gathered to enable decision making, including who will be responsible for these activities.</w:t>
      </w:r>
    </w:p>
    <w:p w14:paraId="55AC29AA" w14:textId="43331519" w:rsidR="00634396" w:rsidRPr="002E356B" w:rsidRDefault="00663D21" w:rsidP="006175AF">
      <w:pPr>
        <w:pStyle w:val="Bulletafternumbers2"/>
      </w:pPr>
      <w:r w:rsidRPr="002E356B">
        <w:t xml:space="preserve">detail the </w:t>
      </w:r>
      <w:r w:rsidR="005D5502" w:rsidRPr="002E356B">
        <w:t xml:space="preserve">other </w:t>
      </w:r>
      <w:r w:rsidR="004A03E4" w:rsidRPr="002E356B">
        <w:t xml:space="preserve">considerations </w:t>
      </w:r>
      <w:r w:rsidR="005D5502" w:rsidRPr="002E356B">
        <w:t xml:space="preserve">needed </w:t>
      </w:r>
      <w:r w:rsidR="00D05E56" w:rsidRPr="002E356B">
        <w:t>to</w:t>
      </w:r>
      <w:r w:rsidR="004A03E4" w:rsidRPr="002E356B">
        <w:t xml:space="preserve"> </w:t>
      </w:r>
      <w:r w:rsidR="00251603" w:rsidRPr="002E356B">
        <w:t>uphold CIMS principles</w:t>
      </w:r>
      <w:r w:rsidR="00E15E01" w:rsidRPr="002E356B">
        <w:t xml:space="preserve">. </w:t>
      </w:r>
      <w:r w:rsidR="00F42ED7" w:rsidRPr="002E356B">
        <w:t>Refer to</w:t>
      </w:r>
      <w:r w:rsidR="001C5BDB">
        <w:t xml:space="preserve"> </w:t>
      </w:r>
      <w:hyperlink w:anchor="_4.5_Additional_considerations" w:history="1">
        <w:r w:rsidR="001C5BDB" w:rsidRPr="001C5BDB">
          <w:rPr>
            <w:rStyle w:val="Hyperlink"/>
          </w:rPr>
          <w:t>4.5 Additional considerations for investigations</w:t>
        </w:r>
      </w:hyperlink>
      <w:r w:rsidR="001C5BDB" w:rsidRPr="001C5BDB">
        <w:t xml:space="preserve"> for more guidance</w:t>
      </w:r>
      <w:r w:rsidR="00C078AC" w:rsidRPr="002E356B">
        <w:t>.</w:t>
      </w:r>
    </w:p>
    <w:p w14:paraId="69C3395A" w14:textId="573964EA" w:rsidR="004F5D51" w:rsidRPr="002E356B" w:rsidRDefault="004F5D51">
      <w:pPr>
        <w:pStyle w:val="Numberdigit"/>
        <w:numPr>
          <w:ilvl w:val="0"/>
          <w:numId w:val="43"/>
        </w:numPr>
      </w:pPr>
      <w:r w:rsidRPr="002E356B">
        <w:t xml:space="preserve">For incidents not in scope of the </w:t>
      </w:r>
      <w:r w:rsidR="00280634" w:rsidRPr="002E356B">
        <w:t>RCS</w:t>
      </w:r>
      <w:r w:rsidRPr="002E356B">
        <w:t xml:space="preserve">, when there is significant, </w:t>
      </w:r>
      <w:r w:rsidR="00372198" w:rsidRPr="002E356B">
        <w:t>reliable</w:t>
      </w:r>
      <w:r w:rsidRPr="002E356B">
        <w:t xml:space="preserve"> and verifiable evidence available that enables a substantiation decision, the investigation report may be completed without undertaking</w:t>
      </w:r>
      <w:r w:rsidR="00372198" w:rsidRPr="002E356B">
        <w:t xml:space="preserve"> </w:t>
      </w:r>
      <w:r w:rsidR="00FF5881" w:rsidRPr="002E356B">
        <w:t xml:space="preserve">more </w:t>
      </w:r>
      <w:r w:rsidR="00372198" w:rsidRPr="002E356B">
        <w:t>information</w:t>
      </w:r>
      <w:r w:rsidR="00FF5881" w:rsidRPr="002E356B">
        <w:t>-</w:t>
      </w:r>
      <w:r w:rsidR="00372198" w:rsidRPr="002E356B">
        <w:t>gathering activities</w:t>
      </w:r>
      <w:r w:rsidRPr="002E356B">
        <w:t>.</w:t>
      </w:r>
    </w:p>
    <w:p w14:paraId="6C5A2B8A" w14:textId="234FB012" w:rsidR="006C1E3B" w:rsidRPr="002E356B" w:rsidRDefault="006C1E3B" w:rsidP="006C1E3B">
      <w:pPr>
        <w:pStyle w:val="Bodyafterbullets"/>
      </w:pPr>
      <w:r w:rsidRPr="002E356B">
        <w:t>For Aborigina</w:t>
      </w:r>
      <w:r w:rsidR="00755E67" w:rsidRPr="002E356B">
        <w:t>l clients receiving Child Protection services</w:t>
      </w:r>
      <w:r w:rsidRPr="002E356B">
        <w:t>:</w:t>
      </w:r>
    </w:p>
    <w:p w14:paraId="2BBE7BFB" w14:textId="67AE6F8E" w:rsidR="00980FC3" w:rsidRPr="002E356B" w:rsidRDefault="00AA0295">
      <w:pPr>
        <w:pStyle w:val="Numberdigit"/>
        <w:numPr>
          <w:ilvl w:val="0"/>
          <w:numId w:val="43"/>
        </w:numPr>
      </w:pPr>
      <w:r w:rsidRPr="002E356B">
        <w:t>S</w:t>
      </w:r>
      <w:r w:rsidR="004D477B" w:rsidRPr="002E356B">
        <w:t>ervice provider mus</w:t>
      </w:r>
      <w:r w:rsidR="00C01241" w:rsidRPr="002E356B">
        <w:t>t</w:t>
      </w:r>
      <w:r w:rsidR="004D477B" w:rsidRPr="002E356B">
        <w:t xml:space="preserve"> consult with ACSASS</w:t>
      </w:r>
      <w:r w:rsidR="00755E67" w:rsidRPr="002E356B">
        <w:t xml:space="preserve"> </w:t>
      </w:r>
      <w:r w:rsidR="004D477B" w:rsidRPr="002E356B">
        <w:t>in develop</w:t>
      </w:r>
      <w:r w:rsidR="00AA657A" w:rsidRPr="002E356B">
        <w:t>ing</w:t>
      </w:r>
      <w:r w:rsidR="004D477B" w:rsidRPr="002E356B">
        <w:t xml:space="preserve"> the investigation plan</w:t>
      </w:r>
      <w:r w:rsidR="00BB36C6" w:rsidRPr="002E356B">
        <w:t>, or if the client is authorised to an</w:t>
      </w:r>
      <w:r w:rsidR="00755E67" w:rsidRPr="002E356B">
        <w:t xml:space="preserve"> ACAC provider</w:t>
      </w:r>
      <w:r w:rsidR="00BB36C6" w:rsidRPr="002E356B">
        <w:t>, the relevant Aboriginal Agency.</w:t>
      </w:r>
    </w:p>
    <w:p w14:paraId="374588A4" w14:textId="07982384" w:rsidR="004D477B" w:rsidRPr="002E356B" w:rsidRDefault="004D477B">
      <w:pPr>
        <w:pStyle w:val="Numberdigit"/>
        <w:numPr>
          <w:ilvl w:val="0"/>
          <w:numId w:val="43"/>
        </w:numPr>
      </w:pPr>
      <w:r w:rsidRPr="002E356B">
        <w:t xml:space="preserve">The investigation plan must include agreed </w:t>
      </w:r>
      <w:r w:rsidR="00EB5B01" w:rsidRPr="002E356B">
        <w:t>review points with ACSASS</w:t>
      </w:r>
      <w:r w:rsidR="00BB36C6" w:rsidRPr="002E356B">
        <w:t>, or if the client is authorised to</w:t>
      </w:r>
      <w:r w:rsidR="00755E67" w:rsidRPr="002E356B">
        <w:t xml:space="preserve"> an ACAC provider, the relevant Aboriginal agency</w:t>
      </w:r>
      <w:r w:rsidR="00BB36C6" w:rsidRPr="002E356B">
        <w:t>,</w:t>
      </w:r>
      <w:r w:rsidR="00EB5B01" w:rsidRPr="002E356B">
        <w:t xml:space="preserve"> to be completed throughout the investigation.</w:t>
      </w:r>
    </w:p>
    <w:p w14:paraId="1653FE6D" w14:textId="52A60134" w:rsidR="00EC5B39" w:rsidRPr="002E356B" w:rsidRDefault="00EC5B39" w:rsidP="00EC5B39">
      <w:pPr>
        <w:pStyle w:val="Bodyafterbullets"/>
      </w:pPr>
      <w:r w:rsidRPr="002E356B">
        <w:t>For Child Protection/ACAC clients only:</w:t>
      </w:r>
    </w:p>
    <w:p w14:paraId="4CB8C8BE" w14:textId="46D55918" w:rsidR="00A63492" w:rsidRPr="002E356B" w:rsidRDefault="00A63492">
      <w:pPr>
        <w:pStyle w:val="Numberdigit"/>
        <w:numPr>
          <w:ilvl w:val="0"/>
          <w:numId w:val="43"/>
        </w:numPr>
      </w:pPr>
      <w:r w:rsidRPr="002E356B">
        <w:t xml:space="preserve">In </w:t>
      </w:r>
      <w:r w:rsidR="00A92CBC" w:rsidRPr="002E356B">
        <w:t>case</w:t>
      </w:r>
      <w:r w:rsidRPr="002E356B">
        <w:t>s where Child Protection</w:t>
      </w:r>
      <w:r w:rsidR="00C8724F" w:rsidRPr="002E356B">
        <w:t>/ACAC</w:t>
      </w:r>
      <w:r w:rsidRPr="002E356B">
        <w:t xml:space="preserve"> has, or will be, </w:t>
      </w:r>
      <w:r w:rsidR="002827FF" w:rsidRPr="002E356B">
        <w:t>assessing</w:t>
      </w:r>
      <w:r w:rsidRPr="002E356B">
        <w:t xml:space="preserve"> an incident as part of their core business to assess the immediate safety of a child in their care arrangement, this assessment may be used to satisfy information gathering activities.</w:t>
      </w:r>
    </w:p>
    <w:p w14:paraId="3B1D9B87" w14:textId="18ABEE73" w:rsidR="005B4A72" w:rsidRPr="002E356B" w:rsidRDefault="005B4A72">
      <w:pPr>
        <w:pStyle w:val="Numberdigit"/>
        <w:numPr>
          <w:ilvl w:val="0"/>
          <w:numId w:val="43"/>
        </w:numPr>
      </w:pPr>
      <w:r w:rsidRPr="002E356B">
        <w:t>The investigation plan must include agreed review points with Child Protection, or if the client is authorised to an ACAC provider, the relevant Aboriginal agency, to be completed throughout the investigation.</w:t>
      </w:r>
    </w:p>
    <w:p w14:paraId="38B550A5" w14:textId="0E840E81" w:rsidR="006C1E3B" w:rsidRPr="002E356B" w:rsidRDefault="006C1E3B">
      <w:pPr>
        <w:pStyle w:val="Numberdigit"/>
        <w:numPr>
          <w:ilvl w:val="0"/>
          <w:numId w:val="43"/>
        </w:numPr>
      </w:pPr>
      <w:r w:rsidRPr="002E356B">
        <w:t>The investigation plan must be p</w:t>
      </w:r>
      <w:r w:rsidR="00EC5B39" w:rsidRPr="002E356B">
        <w:t>rovided to the Child Protection</w:t>
      </w:r>
      <w:r w:rsidR="00B4132D" w:rsidRPr="002E356B">
        <w:t>/ACAC</w:t>
      </w:r>
      <w:r w:rsidR="00EC5B39" w:rsidRPr="002E356B">
        <w:t xml:space="preserve"> </w:t>
      </w:r>
      <w:r w:rsidR="00031E20" w:rsidRPr="002E356B">
        <w:t>t</w:t>
      </w:r>
      <w:r w:rsidR="00EC5B39" w:rsidRPr="002E356B">
        <w:t xml:space="preserve">eam </w:t>
      </w:r>
      <w:r w:rsidR="00031E20" w:rsidRPr="002E356B">
        <w:t>m</w:t>
      </w:r>
      <w:r w:rsidR="00EC5B39" w:rsidRPr="002E356B">
        <w:t>anager</w:t>
      </w:r>
      <w:r w:rsidR="00B70A56" w:rsidRPr="002E356B">
        <w:t xml:space="preserve"> for </w:t>
      </w:r>
      <w:r w:rsidR="00E72755" w:rsidRPr="002E356B">
        <w:t>noting</w:t>
      </w:r>
      <w:r w:rsidR="00EC5B39" w:rsidRPr="002E356B">
        <w:t xml:space="preserve"> </w:t>
      </w:r>
      <w:r w:rsidR="00031E20" w:rsidRPr="002E356B">
        <w:t xml:space="preserve">before </w:t>
      </w:r>
      <w:r w:rsidR="00EC5B39" w:rsidRPr="002E356B">
        <w:t>undertaking the investigation.</w:t>
      </w:r>
    </w:p>
    <w:p w14:paraId="101C8FB7" w14:textId="6F47BB71" w:rsidR="00372463" w:rsidRPr="002E356B" w:rsidRDefault="009C40FA" w:rsidP="00372463">
      <w:pPr>
        <w:pStyle w:val="Heading3"/>
      </w:pPr>
      <w:r w:rsidRPr="002E356B">
        <w:t>Investigation plans</w:t>
      </w:r>
      <w:r w:rsidR="00A81624" w:rsidRPr="002E356B">
        <w:t xml:space="preserve"> –</w:t>
      </w:r>
      <w:r w:rsidRPr="002E356B">
        <w:t xml:space="preserve"> i</w:t>
      </w:r>
      <w:r w:rsidR="00372463" w:rsidRPr="002E356B">
        <w:t>mplementation guidance</w:t>
      </w:r>
    </w:p>
    <w:p w14:paraId="57783A84" w14:textId="77777777" w:rsidR="00F32AFA" w:rsidRPr="002E356B" w:rsidRDefault="0021715D" w:rsidP="00F32AFA">
      <w:pPr>
        <w:pStyle w:val="Heading4"/>
      </w:pPr>
      <w:r w:rsidRPr="002E356B">
        <w:t>Appointing an investigation manager</w:t>
      </w:r>
    </w:p>
    <w:p w14:paraId="1E5E1515" w14:textId="0B73727B" w:rsidR="0021715D" w:rsidRPr="002E356B" w:rsidRDefault="0021715D" w:rsidP="00F32AFA">
      <w:pPr>
        <w:pStyle w:val="Body"/>
      </w:pPr>
      <w:r w:rsidRPr="002E356B">
        <w:t xml:space="preserve">Service providers should consider who is the most appropriate person to coordinate and maintain oversight of an investigation (investigation manager) and who will conduct the investigation (investigator). The service provider will </w:t>
      </w:r>
      <w:r w:rsidR="002C4534" w:rsidRPr="002E356B">
        <w:t xml:space="preserve">decide </w:t>
      </w:r>
      <w:r w:rsidRPr="002E356B">
        <w:t>if the person who conducts the investigation will also be the investigation manager, or if they will be separate roles.</w:t>
      </w:r>
    </w:p>
    <w:p w14:paraId="3543AEC6" w14:textId="5CD50033" w:rsidR="0021715D" w:rsidRPr="002E356B" w:rsidRDefault="0059785F" w:rsidP="00CE5977">
      <w:pPr>
        <w:pStyle w:val="Body"/>
      </w:pPr>
      <w:r w:rsidRPr="002E356B">
        <w:t>The s</w:t>
      </w:r>
      <w:r w:rsidR="0021715D" w:rsidRPr="002E356B">
        <w:t xml:space="preserve">ervice providers should ensure </w:t>
      </w:r>
      <w:r w:rsidRPr="002E356B">
        <w:t>the investigator/investigation manager</w:t>
      </w:r>
      <w:r w:rsidR="0021715D" w:rsidRPr="002E356B">
        <w:t>:</w:t>
      </w:r>
    </w:p>
    <w:p w14:paraId="0094B973" w14:textId="24B67D32" w:rsidR="0021715D" w:rsidRPr="002E356B" w:rsidRDefault="00C95213" w:rsidP="0021715D">
      <w:pPr>
        <w:pStyle w:val="Bullet1"/>
      </w:pPr>
      <w:r w:rsidRPr="002E356B">
        <w:t>h</w:t>
      </w:r>
      <w:r w:rsidR="0059785F" w:rsidRPr="002E356B">
        <w:t>as</w:t>
      </w:r>
      <w:r w:rsidR="0021715D" w:rsidRPr="002E356B">
        <w:t xml:space="preserve"> no actual, potential or perceived conflict of interest, or risk of bias in the way an investigation will be conducted</w:t>
      </w:r>
    </w:p>
    <w:p w14:paraId="649B2A3F" w14:textId="44C7AF6B" w:rsidR="0021715D" w:rsidRPr="002E356B" w:rsidRDefault="00C95213" w:rsidP="0021715D">
      <w:pPr>
        <w:pStyle w:val="Bullet1"/>
      </w:pPr>
      <w:r w:rsidRPr="002E356B">
        <w:t>h</w:t>
      </w:r>
      <w:r w:rsidR="0021715D" w:rsidRPr="002E356B">
        <w:t>a</w:t>
      </w:r>
      <w:r w:rsidRPr="002E356B">
        <w:t>s</w:t>
      </w:r>
      <w:r w:rsidR="0021715D" w:rsidRPr="002E356B">
        <w:t xml:space="preserve"> the professional skills to conduct a balanced investigation using trauma informed practice.</w:t>
      </w:r>
    </w:p>
    <w:p w14:paraId="2FB098F1" w14:textId="3BA171F7" w:rsidR="0021715D" w:rsidRPr="002E356B" w:rsidRDefault="0021715D" w:rsidP="0095302D">
      <w:pPr>
        <w:pStyle w:val="Bodyafterbullets"/>
      </w:pPr>
      <w:r w:rsidRPr="002E356B">
        <w:lastRenderedPageBreak/>
        <w:t xml:space="preserve">Where </w:t>
      </w:r>
      <w:r w:rsidR="0041778B" w:rsidRPr="002E356B">
        <w:t xml:space="preserve">an investigation uncovers </w:t>
      </w:r>
      <w:r w:rsidRPr="002E356B">
        <w:t xml:space="preserve">conflicts of interest, these need to be immediately raised with the service providers’ senior delegate and appropriately addressed to ensure the investigation is conducted </w:t>
      </w:r>
      <w:r w:rsidR="000C0B25" w:rsidRPr="002E356B">
        <w:t>in a fair and impartial manner.</w:t>
      </w:r>
    </w:p>
    <w:p w14:paraId="658610A0" w14:textId="55884050" w:rsidR="00DD51CF" w:rsidRPr="002E356B" w:rsidRDefault="00DD51CF" w:rsidP="00DD51CF">
      <w:pPr>
        <w:pStyle w:val="Heading4"/>
      </w:pPr>
      <w:r w:rsidRPr="002E356B">
        <w:t>Engaging an external investigator</w:t>
      </w:r>
    </w:p>
    <w:p w14:paraId="67D50385" w14:textId="74A0078B" w:rsidR="00F504DB" w:rsidRPr="002E356B" w:rsidRDefault="00DD51CF" w:rsidP="00CE5977">
      <w:pPr>
        <w:pStyle w:val="Body"/>
      </w:pPr>
      <w:r w:rsidRPr="002E356B">
        <w:t xml:space="preserve">There may be situations where </w:t>
      </w:r>
      <w:r w:rsidR="00F504DB" w:rsidRPr="002E356B">
        <w:t>an external investigator may need to be engaged.</w:t>
      </w:r>
      <w:r w:rsidR="00C40373" w:rsidRPr="002E356B">
        <w:t xml:space="preserve"> </w:t>
      </w:r>
      <w:r w:rsidR="00F504DB" w:rsidRPr="002E356B">
        <w:t>This may be because:</w:t>
      </w:r>
    </w:p>
    <w:p w14:paraId="53E3BFA5" w14:textId="328AA83E" w:rsidR="00F504DB" w:rsidRPr="002E356B" w:rsidRDefault="00DD51CF" w:rsidP="00F504DB">
      <w:pPr>
        <w:pStyle w:val="Bullet1"/>
      </w:pPr>
      <w:r w:rsidRPr="002E356B">
        <w:t xml:space="preserve">the seniority of staff involved means it is not possible for a service provider to </w:t>
      </w:r>
      <w:proofErr w:type="gramStart"/>
      <w:r w:rsidRPr="002E356B">
        <w:t>conduct</w:t>
      </w:r>
      <w:r w:rsidR="00F504DB" w:rsidRPr="002E356B">
        <w:t xml:space="preserve"> an investigation</w:t>
      </w:r>
      <w:proofErr w:type="gramEnd"/>
      <w:r w:rsidR="00B704F3" w:rsidRPr="002E356B">
        <w:t xml:space="preserve"> f</w:t>
      </w:r>
      <w:r w:rsidR="00F504DB" w:rsidRPr="002E356B">
        <w:t>ree from conflict of interest or bias</w:t>
      </w:r>
      <w:r w:rsidR="006F2DD3" w:rsidRPr="002E356B">
        <w:t xml:space="preserve">, </w:t>
      </w:r>
      <w:r w:rsidRPr="002E356B">
        <w:t>or</w:t>
      </w:r>
    </w:p>
    <w:p w14:paraId="039A7869" w14:textId="0C650E05" w:rsidR="00DD51CF" w:rsidRPr="002E356B" w:rsidRDefault="006F2DD3" w:rsidP="00F504DB">
      <w:pPr>
        <w:pStyle w:val="Bullet1"/>
      </w:pPr>
      <w:r w:rsidRPr="002E356B">
        <w:t>t</w:t>
      </w:r>
      <w:r w:rsidR="00F504DB" w:rsidRPr="002E356B">
        <w:t>he size of the organisation means that</w:t>
      </w:r>
      <w:r w:rsidR="00C40373" w:rsidRPr="002E356B">
        <w:t xml:space="preserve"> an investigator isn’t available who is sufficiently independent to conduct the investigation.</w:t>
      </w:r>
    </w:p>
    <w:p w14:paraId="5809F8EF" w14:textId="1BD791D6" w:rsidR="00DD51CF" w:rsidRPr="002E356B" w:rsidRDefault="00DD51CF" w:rsidP="00C40373">
      <w:pPr>
        <w:pStyle w:val="Bodyafterbullets"/>
      </w:pPr>
      <w:r w:rsidRPr="002E356B">
        <w:t xml:space="preserve">If a service provider </w:t>
      </w:r>
      <w:r w:rsidR="002C4534" w:rsidRPr="002E356B">
        <w:t xml:space="preserve">decides </w:t>
      </w:r>
      <w:r w:rsidRPr="002E356B">
        <w:t>that it is most appropriate to engage an external investigator, due diligence must be exercised in ensuring the external investigator is appropriately skilled to conduct the investigation t</w:t>
      </w:r>
      <w:r w:rsidR="00731026" w:rsidRPr="002E356B">
        <w:t>hat meets the minimum requirements set out in CIMS policy.</w:t>
      </w:r>
    </w:p>
    <w:p w14:paraId="0D746D73" w14:textId="3802852D" w:rsidR="00016B81" w:rsidRPr="002E356B" w:rsidRDefault="00016B81" w:rsidP="00016B81">
      <w:pPr>
        <w:pStyle w:val="Heading4"/>
      </w:pPr>
      <w:bookmarkStart w:id="146" w:name="_Toc170390376"/>
      <w:bookmarkStart w:id="147" w:name="_Toc170405107"/>
      <w:bookmarkStart w:id="148" w:name="_Toc170405102"/>
      <w:r w:rsidRPr="002E356B">
        <w:t xml:space="preserve">Making a substantiation decision </w:t>
      </w:r>
      <w:r w:rsidR="004210AE" w:rsidRPr="002E356B">
        <w:t xml:space="preserve">without </w:t>
      </w:r>
      <w:r w:rsidR="00FF5881" w:rsidRPr="002E356B">
        <w:t xml:space="preserve">more </w:t>
      </w:r>
      <w:r w:rsidR="004210AE" w:rsidRPr="002E356B">
        <w:t>information gathering</w:t>
      </w:r>
    </w:p>
    <w:p w14:paraId="46979644" w14:textId="53BBDF4C" w:rsidR="00016B81" w:rsidRPr="002E356B" w:rsidRDefault="00016B81" w:rsidP="00CE5977">
      <w:pPr>
        <w:pStyle w:val="Body"/>
      </w:pPr>
      <w:r w:rsidRPr="002E356B">
        <w:t xml:space="preserve">For incidents where there is reliable and verifiable evidence available </w:t>
      </w:r>
      <w:r w:rsidR="00BC7A83" w:rsidRPr="002E356B">
        <w:t xml:space="preserve">that </w:t>
      </w:r>
      <w:r w:rsidRPr="002E356B">
        <w:t>enables a</w:t>
      </w:r>
      <w:r w:rsidR="006C05D0" w:rsidRPr="002E356B">
        <w:t>n outcome</w:t>
      </w:r>
      <w:r w:rsidRPr="002E356B">
        <w:t xml:space="preserve"> decision to be reached during</w:t>
      </w:r>
      <w:r w:rsidR="00AE6418" w:rsidRPr="002E356B">
        <w:t xml:space="preserve"> investigation planning</w:t>
      </w:r>
      <w:r w:rsidRPr="002E356B">
        <w:t>, service providers can complete an investigation report</w:t>
      </w:r>
      <w:r w:rsidR="00886835" w:rsidRPr="002E356B">
        <w:t xml:space="preserve"> based on this information</w:t>
      </w:r>
      <w:r w:rsidRPr="002E356B">
        <w:t>. The investigation report must:</w:t>
      </w:r>
    </w:p>
    <w:p w14:paraId="406C7F1A" w14:textId="5E0879FE" w:rsidR="00016B81" w:rsidRPr="002E356B" w:rsidRDefault="006F2DD3" w:rsidP="00881DD3">
      <w:pPr>
        <w:pStyle w:val="Bullet1"/>
      </w:pPr>
      <w:r w:rsidRPr="002E356B">
        <w:t>i</w:t>
      </w:r>
      <w:r w:rsidR="00016B81" w:rsidRPr="002E356B">
        <w:t>dentify the investigation outcome (substantiated or not substantiated)</w:t>
      </w:r>
    </w:p>
    <w:p w14:paraId="1D54DE77" w14:textId="75E0B98B" w:rsidR="00016B81" w:rsidRPr="002E356B" w:rsidRDefault="006F2DD3" w:rsidP="00881DD3">
      <w:pPr>
        <w:pStyle w:val="Bullet1"/>
      </w:pPr>
      <w:r w:rsidRPr="002E356B">
        <w:t>p</w:t>
      </w:r>
      <w:r w:rsidR="00016B81" w:rsidRPr="002E356B">
        <w:t xml:space="preserve">rovide a detailed rationale for not undertaking </w:t>
      </w:r>
      <w:r w:rsidR="00FF5881" w:rsidRPr="002E356B">
        <w:t xml:space="preserve">more </w:t>
      </w:r>
      <w:r w:rsidR="0043541D" w:rsidRPr="002E356B">
        <w:t>information</w:t>
      </w:r>
      <w:r w:rsidR="00FF5881" w:rsidRPr="002E356B">
        <w:t>-</w:t>
      </w:r>
      <w:r w:rsidR="0043541D" w:rsidRPr="002E356B">
        <w:t>gathering activities</w:t>
      </w:r>
    </w:p>
    <w:p w14:paraId="5BE742C9" w14:textId="75C26E4C" w:rsidR="00016B81" w:rsidRPr="002E356B" w:rsidRDefault="006F2DD3" w:rsidP="00881DD3">
      <w:pPr>
        <w:pStyle w:val="Bullet1"/>
      </w:pPr>
      <w:r w:rsidRPr="002E356B">
        <w:t>d</w:t>
      </w:r>
      <w:r w:rsidR="00016B81" w:rsidRPr="002E356B">
        <w:t>etail the evidence that supports the outcome</w:t>
      </w:r>
    </w:p>
    <w:p w14:paraId="51FA04C4" w14:textId="3F0E425C" w:rsidR="00016B81" w:rsidRPr="002E356B" w:rsidRDefault="006F2DD3" w:rsidP="00881DD3">
      <w:pPr>
        <w:pStyle w:val="Bullet1"/>
      </w:pPr>
      <w:r w:rsidRPr="002E356B">
        <w:t>p</w:t>
      </w:r>
      <w:r w:rsidR="0043541D" w:rsidRPr="002E356B">
        <w:t>rovide recommendations to promote the safety and wellbeing of the client.</w:t>
      </w:r>
    </w:p>
    <w:p w14:paraId="7F95B4AE" w14:textId="624E40FA" w:rsidR="00016B81" w:rsidRPr="002E356B" w:rsidRDefault="00016B81" w:rsidP="00E25494">
      <w:pPr>
        <w:pStyle w:val="Bodyafterbullets"/>
      </w:pPr>
      <w:r w:rsidRPr="002E356B">
        <w:t xml:space="preserve">In </w:t>
      </w:r>
      <w:r w:rsidR="002C4534" w:rsidRPr="002E356B">
        <w:t xml:space="preserve">deciding </w:t>
      </w:r>
      <w:r w:rsidRPr="002E356B">
        <w:t>to not progress with</w:t>
      </w:r>
      <w:r w:rsidR="0043541D" w:rsidRPr="002E356B">
        <w:t xml:space="preserve"> </w:t>
      </w:r>
      <w:r w:rsidR="00FF5881" w:rsidRPr="002E356B">
        <w:t xml:space="preserve">more </w:t>
      </w:r>
      <w:r w:rsidR="0043541D" w:rsidRPr="002E356B">
        <w:t>information</w:t>
      </w:r>
      <w:r w:rsidR="00FF5881" w:rsidRPr="002E356B">
        <w:t>-</w:t>
      </w:r>
      <w:r w:rsidR="0043541D" w:rsidRPr="002E356B">
        <w:t>gathering activities</w:t>
      </w:r>
      <w:r w:rsidRPr="002E356B">
        <w:t xml:space="preserve">, the service provider </w:t>
      </w:r>
      <w:r w:rsidR="006D5BDC" w:rsidRPr="002E356B">
        <w:t xml:space="preserve">must </w:t>
      </w:r>
      <w:r w:rsidR="00BE598A" w:rsidRPr="002E356B">
        <w:t>provide a rationale stating how</w:t>
      </w:r>
      <w:r w:rsidRPr="002E356B">
        <w:t>:</w:t>
      </w:r>
    </w:p>
    <w:p w14:paraId="2D41837A" w14:textId="5BD6AEB7" w:rsidR="00016B81" w:rsidRPr="002E356B" w:rsidRDefault="00F42ED7" w:rsidP="00881DD3">
      <w:pPr>
        <w:pStyle w:val="Bullet1"/>
      </w:pPr>
      <w:r w:rsidRPr="002E356B">
        <w:t>t</w:t>
      </w:r>
      <w:r w:rsidR="00016B81" w:rsidRPr="002E356B">
        <w:t xml:space="preserve">he available evidence, on balance of probabilities, robustly enables a finding of abuse or neglect, without the </w:t>
      </w:r>
      <w:r w:rsidR="00AA657A" w:rsidRPr="002E356B">
        <w:t>need for</w:t>
      </w:r>
      <w:r w:rsidR="00016B81" w:rsidRPr="002E356B">
        <w:t xml:space="preserve"> </w:t>
      </w:r>
      <w:r w:rsidR="00984D09" w:rsidRPr="002E356B">
        <w:t xml:space="preserve">more </w:t>
      </w:r>
      <w:r w:rsidR="00016B81" w:rsidRPr="002E356B">
        <w:t>comprehensive information gathering</w:t>
      </w:r>
    </w:p>
    <w:p w14:paraId="455DBA5C" w14:textId="61B289F9" w:rsidR="00016B81" w:rsidRPr="002E356B" w:rsidRDefault="00F42ED7" w:rsidP="00881DD3">
      <w:pPr>
        <w:pStyle w:val="Bullet1"/>
      </w:pPr>
      <w:r w:rsidRPr="002E356B">
        <w:t>p</w:t>
      </w:r>
      <w:r w:rsidR="00016B81" w:rsidRPr="002E356B">
        <w:t>rocedural fairness is not compromised</w:t>
      </w:r>
    </w:p>
    <w:p w14:paraId="37C3297F" w14:textId="7C377719" w:rsidR="00016B81" w:rsidRPr="002E356B" w:rsidRDefault="00F42ED7" w:rsidP="00881DD3">
      <w:pPr>
        <w:pStyle w:val="Bullet1"/>
      </w:pPr>
      <w:r w:rsidRPr="002E356B">
        <w:t>t</w:t>
      </w:r>
      <w:r w:rsidR="00016B81" w:rsidRPr="002E356B">
        <w:t xml:space="preserve">he information is objective and unlikely to </w:t>
      </w:r>
      <w:r w:rsidR="00016B81" w:rsidRPr="00EC6D82">
        <w:t>be perceived to be biased</w:t>
      </w:r>
      <w:r w:rsidR="00091122" w:rsidRPr="00EC6D82">
        <w:t>. Information provided by a co-worker or co-client is not suitable as it could be perceived as biased</w:t>
      </w:r>
      <w:r w:rsidR="00E12C5D" w:rsidRPr="00EC6D82">
        <w:t>.</w:t>
      </w:r>
    </w:p>
    <w:p w14:paraId="6B260B0A" w14:textId="7C879BC5" w:rsidR="00087181" w:rsidRPr="002E356B" w:rsidRDefault="00087181" w:rsidP="00087181">
      <w:pPr>
        <w:pStyle w:val="Bodyafterbullets"/>
      </w:pPr>
      <w:r w:rsidRPr="002E356B">
        <w:t>Examples of ev</w:t>
      </w:r>
      <w:r w:rsidR="00241AA7" w:rsidRPr="002E356B">
        <w:t xml:space="preserve">idence </w:t>
      </w:r>
      <w:r w:rsidR="00BC7A83" w:rsidRPr="002E356B">
        <w:t xml:space="preserve">that </w:t>
      </w:r>
      <w:r w:rsidR="00241AA7" w:rsidRPr="002E356B">
        <w:t xml:space="preserve">may enable a </w:t>
      </w:r>
      <w:r w:rsidR="00053ED5" w:rsidRPr="002E356B">
        <w:t>substantiation</w:t>
      </w:r>
      <w:r w:rsidR="00241AA7" w:rsidRPr="002E356B">
        <w:t xml:space="preserve"> decision being reached during investigation planning include:</w:t>
      </w:r>
    </w:p>
    <w:p w14:paraId="7F312398" w14:textId="13353C05" w:rsidR="00241AA7" w:rsidRPr="002E356B" w:rsidRDefault="00241AA7" w:rsidP="00241AA7">
      <w:pPr>
        <w:pStyle w:val="Bullet1"/>
      </w:pPr>
      <w:r w:rsidRPr="002E356B">
        <w:t>CCTV footage</w:t>
      </w:r>
    </w:p>
    <w:p w14:paraId="1413B2B2" w14:textId="174BC4FB" w:rsidR="00241AA7" w:rsidRPr="002E356B" w:rsidRDefault="00241AA7" w:rsidP="00241AA7">
      <w:pPr>
        <w:pStyle w:val="Bullet1"/>
      </w:pPr>
      <w:r w:rsidRPr="002E356B">
        <w:t xml:space="preserve">Child Protection </w:t>
      </w:r>
      <w:r w:rsidR="00DD541D" w:rsidRPr="002E356B">
        <w:t>assessment</w:t>
      </w:r>
      <w:r w:rsidRPr="002E356B">
        <w:t xml:space="preserve"> </w:t>
      </w:r>
      <w:r w:rsidR="00DE3662" w:rsidRPr="002E356B">
        <w:t>and interview notes</w:t>
      </w:r>
      <w:r w:rsidR="00F42ED7" w:rsidRPr="002E356B">
        <w:t>.</w:t>
      </w:r>
    </w:p>
    <w:p w14:paraId="0BD9896B" w14:textId="77777777" w:rsidR="001D2180" w:rsidRPr="002E356B" w:rsidRDefault="001D2180" w:rsidP="001D2180">
      <w:pPr>
        <w:pStyle w:val="Heading4"/>
      </w:pPr>
      <w:r w:rsidRPr="002E356B">
        <w:t>Investigation plans</w:t>
      </w:r>
      <w:bookmarkEnd w:id="146"/>
      <w:bookmarkEnd w:id="147"/>
    </w:p>
    <w:p w14:paraId="337979C8" w14:textId="4A75C204" w:rsidR="001D2180" w:rsidRPr="002E356B" w:rsidRDefault="001750A7" w:rsidP="00CE5977">
      <w:pPr>
        <w:pStyle w:val="Body"/>
      </w:pPr>
      <w:r w:rsidRPr="002E356B">
        <w:t xml:space="preserve">It is best practice to undertake a care team approach to investigation planning. </w:t>
      </w:r>
      <w:r w:rsidR="001D2180" w:rsidRPr="002E356B">
        <w:t xml:space="preserve">Investigation plans should </w:t>
      </w:r>
      <w:r w:rsidR="001A41E1" w:rsidRPr="002E356B">
        <w:t>consider</w:t>
      </w:r>
      <w:r w:rsidR="001D2180" w:rsidRPr="002E356B">
        <w:t xml:space="preserve"> each of the following topics:</w:t>
      </w:r>
    </w:p>
    <w:p w14:paraId="5797360F" w14:textId="5347EF9E" w:rsidR="00B265AC" w:rsidRPr="002E356B" w:rsidRDefault="00F42ED7">
      <w:pPr>
        <w:pStyle w:val="Bullet1"/>
      </w:pPr>
      <w:r w:rsidRPr="002E356B">
        <w:t>d</w:t>
      </w:r>
      <w:r w:rsidR="00B265AC" w:rsidRPr="002E356B">
        <w:t>etails of the allegation</w:t>
      </w:r>
    </w:p>
    <w:p w14:paraId="1C7B7986" w14:textId="36A5818D" w:rsidR="00F62E9C" w:rsidRPr="002E356B" w:rsidRDefault="00F42ED7" w:rsidP="00F62E9C">
      <w:pPr>
        <w:pStyle w:val="Bullet1"/>
      </w:pPr>
      <w:r w:rsidRPr="002E356B">
        <w:t>h</w:t>
      </w:r>
      <w:r w:rsidR="00A92D0D" w:rsidRPr="002E356B">
        <w:t>ow the investigation plan upholds the CIMS principles</w:t>
      </w:r>
    </w:p>
    <w:p w14:paraId="4C923F0A" w14:textId="59F262CF" w:rsidR="00F62E9C" w:rsidRPr="002E356B" w:rsidRDefault="00F42ED7" w:rsidP="00F62E9C">
      <w:pPr>
        <w:pStyle w:val="Bullet1"/>
      </w:pPr>
      <w:r w:rsidRPr="002E356B">
        <w:t>h</w:t>
      </w:r>
      <w:r w:rsidR="00CB4944" w:rsidRPr="002E356B">
        <w:t xml:space="preserve">ow the relevant parties to the investigation will be engaged and communicated with, including </w:t>
      </w:r>
      <w:r w:rsidR="00DC39E5" w:rsidRPr="002E356B">
        <w:t>progress update</w:t>
      </w:r>
      <w:r w:rsidR="002416EF" w:rsidRPr="002E356B">
        <w:t>s</w:t>
      </w:r>
      <w:r w:rsidR="00DC39E5" w:rsidRPr="002E356B">
        <w:t xml:space="preserve"> throughout the investigation</w:t>
      </w:r>
    </w:p>
    <w:p w14:paraId="28804795" w14:textId="7623AF38" w:rsidR="00DC39E5" w:rsidRPr="002E356B" w:rsidRDefault="00F42ED7" w:rsidP="009564B6">
      <w:pPr>
        <w:pStyle w:val="Bullet1"/>
      </w:pPr>
      <w:r w:rsidRPr="002E356B">
        <w:t>p</w:t>
      </w:r>
      <w:r w:rsidR="00A94813" w:rsidRPr="002E356B">
        <w:t>rivacy considerations</w:t>
      </w:r>
      <w:r w:rsidRPr="002E356B">
        <w:t xml:space="preserve"> – refer to</w:t>
      </w:r>
      <w:r w:rsidR="00A94813" w:rsidRPr="002E356B">
        <w:t xml:space="preserve"> </w:t>
      </w:r>
      <w:hyperlink w:anchor="_3.6_Privacy_requirements" w:history="1">
        <w:r w:rsidR="00895AB9" w:rsidRPr="000248B3">
          <w:rPr>
            <w:rStyle w:val="Hyperlink"/>
          </w:rPr>
          <w:t>3.6 Privacy requirements</w:t>
        </w:r>
      </w:hyperlink>
      <w:r w:rsidR="00A94813" w:rsidRPr="002E356B">
        <w:t xml:space="preserve"> for policy and guidance</w:t>
      </w:r>
    </w:p>
    <w:p w14:paraId="6BB5F2F9" w14:textId="73B9CD0A" w:rsidR="000F62CB" w:rsidRDefault="00F42ED7">
      <w:pPr>
        <w:pStyle w:val="Bullet1"/>
      </w:pPr>
      <w:r w:rsidRPr="002E356B">
        <w:t>p</w:t>
      </w:r>
      <w:r w:rsidR="00617BB2" w:rsidRPr="002E356B">
        <w:t>rocess for gathering information and evidence</w:t>
      </w:r>
      <w:r w:rsidR="00752995" w:rsidRPr="002E356B">
        <w:t xml:space="preserve">, including whether information can be gathered through information sharing to reduce </w:t>
      </w:r>
      <w:r w:rsidR="003F1F91" w:rsidRPr="002E356B">
        <w:t>the re-traumatisation of clients and others involved in an incident due to multiple interviews for the same matter</w:t>
      </w:r>
      <w:bookmarkEnd w:id="148"/>
      <w:r w:rsidR="007C5757" w:rsidRPr="002E356B">
        <w:t>.</w:t>
      </w:r>
    </w:p>
    <w:p w14:paraId="68E92801" w14:textId="7973A191" w:rsidR="00007954" w:rsidRPr="002E356B" w:rsidRDefault="00007954" w:rsidP="00007954">
      <w:pPr>
        <w:pStyle w:val="Heading2"/>
      </w:pPr>
      <w:bookmarkStart w:id="149" w:name="_4.4_Reportable_Conduct"/>
      <w:bookmarkStart w:id="150" w:name="_Ref170913292"/>
      <w:bookmarkStart w:id="151" w:name="_Toc237342747"/>
      <w:bookmarkStart w:id="152" w:name="_Toc237879748"/>
      <w:bookmarkEnd w:id="149"/>
      <w:r w:rsidRPr="002E356B">
        <w:lastRenderedPageBreak/>
        <w:t>4.4 Reportable Conduct Scheme investigation</w:t>
      </w:r>
      <w:bookmarkEnd w:id="150"/>
      <w:bookmarkEnd w:id="151"/>
      <w:bookmarkEnd w:id="152"/>
    </w:p>
    <w:p w14:paraId="66826C45" w14:textId="44C5565E" w:rsidR="00DD2D5F" w:rsidRPr="002E356B" w:rsidRDefault="009B7702" w:rsidP="00007954">
      <w:pPr>
        <w:pStyle w:val="Body"/>
      </w:pPr>
      <w:hyperlink w:anchor="_4.2_Incident_investigation" w:history="1">
        <w:r w:rsidRPr="009B7702">
          <w:rPr>
            <w:rStyle w:val="Hyperlink"/>
          </w:rPr>
          <w:t>4.2 Incident investigation minimum requirements</w:t>
        </w:r>
      </w:hyperlink>
      <w:r w:rsidRPr="009B7702">
        <w:t xml:space="preserve"> </w:t>
      </w:r>
      <w:r w:rsidR="00DD2D5F" w:rsidRPr="002E356B">
        <w:t>states:</w:t>
      </w:r>
    </w:p>
    <w:p w14:paraId="430076DA" w14:textId="03DC5F11" w:rsidR="00DD2D5F" w:rsidRPr="00C61505" w:rsidRDefault="00DD2D5F" w:rsidP="00DD2D5F">
      <w:pPr>
        <w:pStyle w:val="Quotetext"/>
      </w:pPr>
      <w:r w:rsidRPr="002E356B">
        <w:t xml:space="preserve">A Reportable Conduct Scheme (RCS) investigation is accepted by the department in lieu of a </w:t>
      </w:r>
      <w:r w:rsidRPr="00C61505">
        <w:t>CIMS investigation for any incident that meets the criteria for both CIMS and RCS.</w:t>
      </w:r>
    </w:p>
    <w:p w14:paraId="53B0AB45" w14:textId="15F09B15" w:rsidR="00007954" w:rsidRPr="00C61505" w:rsidRDefault="00007954" w:rsidP="00007954">
      <w:pPr>
        <w:pStyle w:val="Body"/>
      </w:pPr>
      <w:r w:rsidRPr="00C61505">
        <w:t xml:space="preserve">This section details the </w:t>
      </w:r>
      <w:r w:rsidR="00984D09" w:rsidRPr="00C61505">
        <w:t xml:space="preserve">added </w:t>
      </w:r>
      <w:r w:rsidRPr="00C61505">
        <w:t xml:space="preserve">requirements for conducting the </w:t>
      </w:r>
      <w:r w:rsidR="002E7501" w:rsidRPr="00C61505">
        <w:t xml:space="preserve">RCS </w:t>
      </w:r>
      <w:r w:rsidRPr="00C61505">
        <w:t xml:space="preserve">investigation </w:t>
      </w:r>
      <w:r w:rsidR="00E15C5B" w:rsidRPr="00C61505">
        <w:t>in place of a CIMS investigation.</w:t>
      </w:r>
    </w:p>
    <w:p w14:paraId="3BA7480A" w14:textId="445006E5" w:rsidR="00007954" w:rsidRPr="00C61505" w:rsidRDefault="009C40FA" w:rsidP="00007954">
      <w:pPr>
        <w:pStyle w:val="Heading3"/>
      </w:pPr>
      <w:r w:rsidRPr="00C61505">
        <w:t xml:space="preserve">Reportable Conduct Scheme investigation </w:t>
      </w:r>
      <w:r w:rsidR="00A81624" w:rsidRPr="00C61505">
        <w:t xml:space="preserve">– </w:t>
      </w:r>
      <w:r w:rsidRPr="00C61505">
        <w:t>p</w:t>
      </w:r>
      <w:r w:rsidR="00007954" w:rsidRPr="00C61505">
        <w:t>olicy</w:t>
      </w:r>
    </w:p>
    <w:p w14:paraId="1B837689" w14:textId="1F557075" w:rsidR="00007954" w:rsidRPr="00C61505" w:rsidRDefault="00D177AB" w:rsidP="00C61505">
      <w:pPr>
        <w:pStyle w:val="Numberdigit"/>
        <w:rPr>
          <w:strike/>
        </w:rPr>
      </w:pPr>
      <w:r w:rsidRPr="00C61505">
        <w:t xml:space="preserve">Service providers must follow all requirements of the RCS investigation, found on the </w:t>
      </w:r>
      <w:hyperlink r:id="rId61" w:history="1">
        <w:r w:rsidR="00363C94" w:rsidRPr="00C61505">
          <w:rPr>
            <w:rStyle w:val="Hyperlink"/>
          </w:rPr>
          <w:t>Social Services Regulator’s website</w:t>
        </w:r>
      </w:hyperlink>
      <w:r w:rsidR="00D2331D" w:rsidRPr="00C61505">
        <w:rPr>
          <w:rStyle w:val="FootnoteReference"/>
        </w:rPr>
        <w:footnoteReference w:id="41"/>
      </w:r>
      <w:r w:rsidR="007F5361" w:rsidRPr="00C61505">
        <w:t>.</w:t>
      </w:r>
    </w:p>
    <w:p w14:paraId="1D672383" w14:textId="43C148D2" w:rsidR="00007954" w:rsidRPr="002E356B" w:rsidRDefault="009C40FA" w:rsidP="00007954">
      <w:pPr>
        <w:pStyle w:val="Heading3"/>
      </w:pPr>
      <w:r w:rsidRPr="00C61505">
        <w:t>Reportable Conduct Scheme investigation</w:t>
      </w:r>
      <w:r w:rsidR="00A81624" w:rsidRPr="002E356B">
        <w:t xml:space="preserve"> –</w:t>
      </w:r>
      <w:r w:rsidRPr="002E356B">
        <w:t xml:space="preserve"> i</w:t>
      </w:r>
      <w:r w:rsidR="00007954" w:rsidRPr="002E356B">
        <w:t>mplementation guidance</w:t>
      </w:r>
    </w:p>
    <w:p w14:paraId="18CA25D8" w14:textId="31B548AC" w:rsidR="00007954" w:rsidRPr="002E356B" w:rsidRDefault="00C45542" w:rsidP="00CE5977">
      <w:pPr>
        <w:pStyle w:val="Body"/>
      </w:pPr>
      <w:r w:rsidRPr="002E356B">
        <w:t>To reduce duplication of effort, service providers have the option of conducting</w:t>
      </w:r>
      <w:r w:rsidR="00497458" w:rsidRPr="002E356B">
        <w:t xml:space="preserve"> a</w:t>
      </w:r>
      <w:r w:rsidR="00280634" w:rsidRPr="002E356B">
        <w:t>n</w:t>
      </w:r>
      <w:r w:rsidR="00497458" w:rsidRPr="002E356B">
        <w:t xml:space="preserve"> </w:t>
      </w:r>
      <w:r w:rsidR="00280634" w:rsidRPr="002E356B">
        <w:t xml:space="preserve">RCS investigation </w:t>
      </w:r>
      <w:r w:rsidR="00497458" w:rsidRPr="002E356B">
        <w:t xml:space="preserve">in lieu of a CIMS investigation. Service providers may </w:t>
      </w:r>
      <w:r w:rsidR="00C357D9" w:rsidRPr="002E356B">
        <w:t>choose</w:t>
      </w:r>
      <w:r w:rsidR="00497458" w:rsidRPr="002E356B">
        <w:t xml:space="preserve"> this option when the incident is in scope of both CIMS and the </w:t>
      </w:r>
      <w:r w:rsidR="00280634" w:rsidRPr="002E356B">
        <w:t>RCS</w:t>
      </w:r>
      <w:r w:rsidR="00497458" w:rsidRPr="002E356B">
        <w:t>.</w:t>
      </w:r>
      <w:r w:rsidR="003C5028" w:rsidRPr="002E356B">
        <w:t xml:space="preserve"> </w:t>
      </w:r>
      <w:r w:rsidR="00007954" w:rsidRPr="002E356B">
        <w:t>A CIMS incident would be considered in scope of RCS if there is information that leads a person to form a ‘reasonable belief’ that a staff member or volunteer has committed reportable conduct, or misconduct that may involve reportable conduct</w:t>
      </w:r>
      <w:r w:rsidR="0086462A">
        <w:t>.</w:t>
      </w:r>
      <w:r w:rsidR="00007954" w:rsidRPr="002E356B">
        <w:rPr>
          <w:rStyle w:val="FootnoteReference"/>
        </w:rPr>
        <w:footnoteReference w:id="42"/>
      </w:r>
    </w:p>
    <w:p w14:paraId="0E2D2C05" w14:textId="4804EC9F" w:rsidR="00847587" w:rsidRPr="002E356B" w:rsidRDefault="004716B9" w:rsidP="00CE5977">
      <w:pPr>
        <w:pStyle w:val="Body"/>
      </w:pPr>
      <w:r w:rsidRPr="002E356B">
        <w:t xml:space="preserve">When conducting an RCS investigation in lieu of the CIMS investigation, service providers </w:t>
      </w:r>
      <w:r w:rsidR="001C5DE0" w:rsidRPr="002E356B">
        <w:t xml:space="preserve">follow </w:t>
      </w:r>
      <w:r w:rsidR="00384945" w:rsidRPr="002E356B">
        <w:t>all RCS investigation requirements and conduct the investigation according to the equivalent RCS type.</w:t>
      </w:r>
      <w:r w:rsidR="00C86449" w:rsidRPr="002E356B">
        <w:t xml:space="preserve"> It is acknowledged that RCS investigation requirements broadly align with CIMS investigation minimum requirements.</w:t>
      </w:r>
    </w:p>
    <w:p w14:paraId="74755A6A" w14:textId="27F63F29" w:rsidR="004716B9" w:rsidRPr="002E356B" w:rsidRDefault="00123CCB" w:rsidP="00CE5977">
      <w:pPr>
        <w:pStyle w:val="Body"/>
      </w:pPr>
      <w:r w:rsidRPr="002E356B">
        <w:t>Following the investigation, the service provider must submit the RCS investigation outcome report in the CIMS IT platform to acquit their requirements in CIMS.</w:t>
      </w:r>
      <w:r w:rsidR="00847587" w:rsidRPr="002E356B">
        <w:t xml:space="preserve"> Operations Support will review the investigation report </w:t>
      </w:r>
      <w:r w:rsidR="00890373" w:rsidRPr="002E356B">
        <w:t>for quality assurance.</w:t>
      </w:r>
    </w:p>
    <w:p w14:paraId="1E1A8D5D" w14:textId="70457361" w:rsidR="00007954" w:rsidRPr="002E356B" w:rsidRDefault="00007954" w:rsidP="00CE5977">
      <w:pPr>
        <w:pStyle w:val="Body"/>
      </w:pPr>
      <w:r w:rsidRPr="002E356B">
        <w:t>The Child Wellbeing and Safety Act</w:t>
      </w:r>
      <w:r w:rsidRPr="002E356B">
        <w:rPr>
          <w:i/>
          <w:iCs/>
        </w:rPr>
        <w:t xml:space="preserve"> </w:t>
      </w:r>
      <w:r w:rsidRPr="002E356B">
        <w:t xml:space="preserve">sets out </w:t>
      </w:r>
      <w:r w:rsidR="00F42ED7" w:rsidRPr="002E356B">
        <w:t xml:space="preserve">5 </w:t>
      </w:r>
      <w:r w:rsidRPr="002E356B">
        <w:t>types of reportable conduct:</w:t>
      </w:r>
    </w:p>
    <w:p w14:paraId="7BADDD9B" w14:textId="3368347E" w:rsidR="00007954" w:rsidRPr="002E356B" w:rsidRDefault="00F42ED7" w:rsidP="00007954">
      <w:pPr>
        <w:pStyle w:val="Bullet1"/>
      </w:pPr>
      <w:r w:rsidRPr="002E356B">
        <w:t>s</w:t>
      </w:r>
      <w:r w:rsidR="00007954" w:rsidRPr="002E356B">
        <w:t>exual offences (against, with or in the presence of, a child)</w:t>
      </w:r>
    </w:p>
    <w:p w14:paraId="581B85AF" w14:textId="3FB2A11D" w:rsidR="00007954" w:rsidRPr="002E356B" w:rsidRDefault="00F42ED7" w:rsidP="00007954">
      <w:pPr>
        <w:pStyle w:val="Bullet1"/>
      </w:pPr>
      <w:r w:rsidRPr="002E356B">
        <w:t>s</w:t>
      </w:r>
      <w:r w:rsidR="00007954" w:rsidRPr="002E356B">
        <w:t>exual misconduct (against, with or in the presence of, a child)</w:t>
      </w:r>
    </w:p>
    <w:p w14:paraId="32E46683" w14:textId="42DB991F" w:rsidR="00007954" w:rsidRPr="002E356B" w:rsidRDefault="00F42ED7" w:rsidP="00007954">
      <w:pPr>
        <w:pStyle w:val="Bullet1"/>
      </w:pPr>
      <w:r w:rsidRPr="002E356B">
        <w:t>p</w:t>
      </w:r>
      <w:r w:rsidR="00007954" w:rsidRPr="002E356B">
        <w:t>hysical violence (against, with or in the presence of, a child)</w:t>
      </w:r>
    </w:p>
    <w:p w14:paraId="7F3D848E" w14:textId="7D8E0DF4" w:rsidR="00007954" w:rsidRPr="002E356B" w:rsidRDefault="00F42ED7" w:rsidP="00007954">
      <w:pPr>
        <w:pStyle w:val="Bullet1"/>
      </w:pPr>
      <w:r w:rsidRPr="002E356B">
        <w:t>b</w:t>
      </w:r>
      <w:r w:rsidR="00007954" w:rsidRPr="002E356B">
        <w:t>ehaviour that is likely to cause significant emotional or psychological harm</w:t>
      </w:r>
    </w:p>
    <w:p w14:paraId="76133B09" w14:textId="4DBA45B9" w:rsidR="00007954" w:rsidRPr="002E356B" w:rsidRDefault="00F42ED7" w:rsidP="00007954">
      <w:pPr>
        <w:pStyle w:val="Bullet1"/>
      </w:pPr>
      <w:r w:rsidRPr="002E356B">
        <w:t>s</w:t>
      </w:r>
      <w:r w:rsidR="00007954" w:rsidRPr="002E356B">
        <w:t>ignificant neglect</w:t>
      </w:r>
      <w:r w:rsidRPr="002E356B">
        <w:t>.</w:t>
      </w:r>
    </w:p>
    <w:p w14:paraId="5ACCC76C" w14:textId="33AB593B" w:rsidR="00007954" w:rsidRPr="001A0A41" w:rsidRDefault="00007954" w:rsidP="00007954">
      <w:pPr>
        <w:pStyle w:val="Bodyafterbullets"/>
      </w:pPr>
      <w:r w:rsidRPr="002E356B">
        <w:t xml:space="preserve">Table 4.2 </w:t>
      </w:r>
      <w:r w:rsidR="0041778B" w:rsidRPr="002E356B">
        <w:t xml:space="preserve">lists </w:t>
      </w:r>
      <w:r w:rsidR="00BC7A83" w:rsidRPr="002E356B">
        <w:t xml:space="preserve">the </w:t>
      </w:r>
      <w:r w:rsidRPr="002E356B">
        <w:t xml:space="preserve">CIMS incident </w:t>
      </w:r>
      <w:r w:rsidRPr="001A0A41">
        <w:t xml:space="preserve">types </w:t>
      </w:r>
      <w:r w:rsidR="00BC7A83" w:rsidRPr="001A0A41">
        <w:t xml:space="preserve">that </w:t>
      </w:r>
      <w:r w:rsidR="00F451D7" w:rsidRPr="001A0A41">
        <w:t>align</w:t>
      </w:r>
      <w:r w:rsidR="00BC7A83" w:rsidRPr="001A0A41">
        <w:t xml:space="preserve"> </w:t>
      </w:r>
      <w:r w:rsidRPr="001A0A41">
        <w:t xml:space="preserve">with </w:t>
      </w:r>
      <w:r w:rsidR="00280634" w:rsidRPr="001A0A41">
        <w:t xml:space="preserve">RCS </w:t>
      </w:r>
      <w:r w:rsidRPr="001A0A41">
        <w:t xml:space="preserve">categories for staff-to-client incidents. Service providers should refer to the </w:t>
      </w:r>
      <w:r w:rsidR="00BC1F9D" w:rsidRPr="001A0A41">
        <w:t xml:space="preserve">Social Services Regulator’s </w:t>
      </w:r>
      <w:r w:rsidRPr="001A0A41">
        <w:t xml:space="preserve">website to ensure they </w:t>
      </w:r>
      <w:r w:rsidR="001C5DE0" w:rsidRPr="001A0A41">
        <w:t xml:space="preserve">follow </w:t>
      </w:r>
      <w:r w:rsidRPr="001A0A41">
        <w:t>current RCS requirements.</w:t>
      </w:r>
    </w:p>
    <w:p w14:paraId="7D0B5D83" w14:textId="2625354F" w:rsidR="00007954" w:rsidRPr="001A0A41" w:rsidRDefault="00007954" w:rsidP="00007954">
      <w:pPr>
        <w:pStyle w:val="Tablecaption"/>
      </w:pPr>
      <w:r w:rsidRPr="001A0A41">
        <w:t>Table 4.2</w:t>
      </w:r>
      <w:r w:rsidR="00543E23" w:rsidRPr="001A0A41">
        <w:t>:</w:t>
      </w:r>
      <w:r w:rsidRPr="001A0A41">
        <w:t xml:space="preserve"> CIMS incident type alignment with </w:t>
      </w:r>
      <w:r w:rsidR="00280634" w:rsidRPr="001A0A41">
        <w:t>r</w:t>
      </w:r>
      <w:r w:rsidRPr="001A0A41">
        <w:t xml:space="preserve">eportable </w:t>
      </w:r>
      <w:r w:rsidR="00280634" w:rsidRPr="001A0A41">
        <w:t>c</w:t>
      </w:r>
      <w:r w:rsidRPr="001A0A41">
        <w:t>onduct types</w:t>
      </w:r>
    </w:p>
    <w:tbl>
      <w:tblPr>
        <w:tblStyle w:val="TableGrid"/>
        <w:tblW w:w="9067" w:type="dxa"/>
        <w:tblLook w:val="04A0" w:firstRow="1" w:lastRow="0" w:firstColumn="1" w:lastColumn="0" w:noHBand="0" w:noVBand="1"/>
      </w:tblPr>
      <w:tblGrid>
        <w:gridCol w:w="4531"/>
        <w:gridCol w:w="4536"/>
      </w:tblGrid>
      <w:tr w:rsidR="00007954" w:rsidRPr="001A0A41" w14:paraId="704D3184" w14:textId="77777777" w:rsidTr="00252335">
        <w:tc>
          <w:tcPr>
            <w:tcW w:w="4531" w:type="dxa"/>
            <w:hideMark/>
          </w:tcPr>
          <w:p w14:paraId="380F5E48" w14:textId="77777777" w:rsidR="00007954" w:rsidRPr="001A0A41" w:rsidRDefault="00007954">
            <w:pPr>
              <w:pStyle w:val="Tablecolhead"/>
            </w:pPr>
            <w:r w:rsidRPr="001A0A41">
              <w:t>CIMS incident type</w:t>
            </w:r>
          </w:p>
        </w:tc>
        <w:tc>
          <w:tcPr>
            <w:tcW w:w="4536" w:type="dxa"/>
            <w:hideMark/>
          </w:tcPr>
          <w:p w14:paraId="40A0B504" w14:textId="77777777" w:rsidR="00007954" w:rsidRPr="001A0A41" w:rsidRDefault="00007954">
            <w:pPr>
              <w:pStyle w:val="Tablecolhead"/>
            </w:pPr>
            <w:r w:rsidRPr="001A0A41">
              <w:t>Reportable Conduct Scheme</w:t>
            </w:r>
          </w:p>
        </w:tc>
      </w:tr>
      <w:tr w:rsidR="00007954" w:rsidRPr="002E356B" w14:paraId="7C56216E" w14:textId="77777777" w:rsidTr="00252335">
        <w:tc>
          <w:tcPr>
            <w:tcW w:w="4531" w:type="dxa"/>
            <w:hideMark/>
          </w:tcPr>
          <w:p w14:paraId="5C7197B4" w14:textId="77777777" w:rsidR="00007954" w:rsidRPr="001A0A41" w:rsidRDefault="00007954">
            <w:pPr>
              <w:pStyle w:val="Tabletext"/>
            </w:pPr>
            <w:r w:rsidRPr="001A0A41">
              <w:t>Physical abuse</w:t>
            </w:r>
          </w:p>
        </w:tc>
        <w:tc>
          <w:tcPr>
            <w:tcW w:w="4536" w:type="dxa"/>
            <w:hideMark/>
          </w:tcPr>
          <w:p w14:paraId="0CD5ACE2" w14:textId="480ADDB0" w:rsidR="00007954" w:rsidRPr="002E356B" w:rsidRDefault="00007954">
            <w:pPr>
              <w:pStyle w:val="Tabletext"/>
            </w:pPr>
            <w:r w:rsidRPr="001A0A41">
              <w:t>Physical violence</w:t>
            </w:r>
          </w:p>
        </w:tc>
      </w:tr>
      <w:tr w:rsidR="005659AE" w:rsidRPr="002E356B" w14:paraId="2F656E40" w14:textId="77777777" w:rsidTr="00252335">
        <w:tc>
          <w:tcPr>
            <w:tcW w:w="4531" w:type="dxa"/>
          </w:tcPr>
          <w:p w14:paraId="24E2FA7D" w14:textId="5FC8BCEA" w:rsidR="005659AE" w:rsidRPr="005A6F92" w:rsidRDefault="005659AE">
            <w:pPr>
              <w:pStyle w:val="Tabletext"/>
            </w:pPr>
            <w:r w:rsidRPr="005A6F92">
              <w:t>Inappropriate physical treatment</w:t>
            </w:r>
          </w:p>
        </w:tc>
        <w:tc>
          <w:tcPr>
            <w:tcW w:w="4536" w:type="dxa"/>
          </w:tcPr>
          <w:p w14:paraId="32B04575" w14:textId="63E77B35" w:rsidR="005659AE" w:rsidRPr="005A6F92" w:rsidRDefault="00D23733">
            <w:pPr>
              <w:pStyle w:val="Tabletext"/>
            </w:pPr>
            <w:r w:rsidRPr="005A6F92">
              <w:t>Physical violence</w:t>
            </w:r>
          </w:p>
        </w:tc>
      </w:tr>
      <w:tr w:rsidR="00007954" w:rsidRPr="002E356B" w14:paraId="09750519" w14:textId="77777777" w:rsidTr="00252335">
        <w:tc>
          <w:tcPr>
            <w:tcW w:w="4531" w:type="dxa"/>
            <w:hideMark/>
          </w:tcPr>
          <w:p w14:paraId="0F4D762B" w14:textId="77777777" w:rsidR="00007954" w:rsidRPr="002E356B" w:rsidRDefault="00007954">
            <w:pPr>
              <w:pStyle w:val="Tabletext"/>
            </w:pPr>
            <w:r w:rsidRPr="002E356B">
              <w:t>Sexual abuse</w:t>
            </w:r>
          </w:p>
        </w:tc>
        <w:tc>
          <w:tcPr>
            <w:tcW w:w="4536" w:type="dxa"/>
            <w:hideMark/>
          </w:tcPr>
          <w:p w14:paraId="29BB172E" w14:textId="0309D733" w:rsidR="00007954" w:rsidRPr="002E356B" w:rsidRDefault="00007954">
            <w:pPr>
              <w:pStyle w:val="Tabletext"/>
            </w:pPr>
            <w:r w:rsidRPr="002E356B">
              <w:t>Sexual misconduct</w:t>
            </w:r>
            <w:r w:rsidR="004B75CF" w:rsidRPr="002E356B">
              <w:t xml:space="preserve"> or</w:t>
            </w:r>
            <w:r w:rsidRPr="002E356B">
              <w:t xml:space="preserve"> sexual offences</w:t>
            </w:r>
          </w:p>
        </w:tc>
      </w:tr>
      <w:tr w:rsidR="00007954" w:rsidRPr="002E356B" w14:paraId="28425C00" w14:textId="77777777" w:rsidTr="00252335">
        <w:tc>
          <w:tcPr>
            <w:tcW w:w="4531" w:type="dxa"/>
            <w:hideMark/>
          </w:tcPr>
          <w:p w14:paraId="69514B33" w14:textId="77777777" w:rsidR="00007954" w:rsidRPr="002E356B" w:rsidRDefault="00007954">
            <w:pPr>
              <w:pStyle w:val="Tabletext"/>
            </w:pPr>
            <w:r w:rsidRPr="002E356B">
              <w:t>Sexual exploitation – grooming</w:t>
            </w:r>
          </w:p>
        </w:tc>
        <w:tc>
          <w:tcPr>
            <w:tcW w:w="4536" w:type="dxa"/>
            <w:hideMark/>
          </w:tcPr>
          <w:p w14:paraId="6EBEC96D" w14:textId="57AB9226" w:rsidR="00007954" w:rsidRPr="002E356B" w:rsidRDefault="00007954">
            <w:pPr>
              <w:pStyle w:val="Tabletext"/>
            </w:pPr>
            <w:r w:rsidRPr="002E356B">
              <w:t>Sexual misconduct</w:t>
            </w:r>
            <w:r w:rsidR="004B75CF" w:rsidRPr="002E356B">
              <w:t xml:space="preserve"> or</w:t>
            </w:r>
            <w:r w:rsidRPr="002E356B">
              <w:t xml:space="preserve"> sexual offences</w:t>
            </w:r>
          </w:p>
        </w:tc>
      </w:tr>
      <w:tr w:rsidR="00007954" w:rsidRPr="005A6F92" w14:paraId="0C6B96BE" w14:textId="77777777" w:rsidTr="00252335">
        <w:tc>
          <w:tcPr>
            <w:tcW w:w="4531" w:type="dxa"/>
            <w:hideMark/>
          </w:tcPr>
          <w:p w14:paraId="14D03A27" w14:textId="77777777" w:rsidR="00007954" w:rsidRPr="005A6F92" w:rsidRDefault="00007954">
            <w:pPr>
              <w:pStyle w:val="Tabletext"/>
            </w:pPr>
            <w:r w:rsidRPr="005A6F92">
              <w:lastRenderedPageBreak/>
              <w:t>Neglect</w:t>
            </w:r>
          </w:p>
        </w:tc>
        <w:tc>
          <w:tcPr>
            <w:tcW w:w="4536" w:type="dxa"/>
            <w:hideMark/>
          </w:tcPr>
          <w:p w14:paraId="1353AEF5" w14:textId="426E8B07" w:rsidR="00007954" w:rsidRPr="005A6F92" w:rsidRDefault="00007954">
            <w:pPr>
              <w:pStyle w:val="Tabletext"/>
            </w:pPr>
            <w:r w:rsidRPr="005A6F92">
              <w:t>Significant neglect</w:t>
            </w:r>
          </w:p>
        </w:tc>
      </w:tr>
      <w:tr w:rsidR="00007954" w:rsidRPr="005A6F92" w14:paraId="0647BBA6" w14:textId="77777777" w:rsidTr="00252335">
        <w:tc>
          <w:tcPr>
            <w:tcW w:w="4531" w:type="dxa"/>
            <w:hideMark/>
          </w:tcPr>
          <w:p w14:paraId="1682B12C" w14:textId="77777777" w:rsidR="00007954" w:rsidRPr="005A6F92" w:rsidRDefault="00007954">
            <w:pPr>
              <w:pStyle w:val="Tabletext"/>
            </w:pPr>
            <w:r w:rsidRPr="005A6F92">
              <w:t>Emotional and psychological abuse</w:t>
            </w:r>
          </w:p>
        </w:tc>
        <w:tc>
          <w:tcPr>
            <w:tcW w:w="4536" w:type="dxa"/>
            <w:hideMark/>
          </w:tcPr>
          <w:p w14:paraId="4DD8B6C9" w14:textId="77777777" w:rsidR="00007954" w:rsidRPr="005A6F92" w:rsidRDefault="00007954">
            <w:pPr>
              <w:pStyle w:val="Tabletext"/>
            </w:pPr>
            <w:r w:rsidRPr="005A6F92">
              <w:t>Significant emotional and psychological harm</w:t>
            </w:r>
          </w:p>
          <w:p w14:paraId="02FB417E" w14:textId="25D85F2A" w:rsidR="00670331" w:rsidRPr="005A6F92" w:rsidRDefault="00670331">
            <w:pPr>
              <w:pStyle w:val="Tabletext"/>
            </w:pPr>
            <w:r w:rsidRPr="005A6F92">
              <w:t>Physical violence</w:t>
            </w:r>
          </w:p>
          <w:p w14:paraId="2ED396AA" w14:textId="10C03D26" w:rsidR="00670331" w:rsidRPr="005A6F92" w:rsidRDefault="00670331">
            <w:pPr>
              <w:pStyle w:val="Tabletext"/>
            </w:pPr>
            <w:r w:rsidRPr="005A6F92">
              <w:t>Significant neglect</w:t>
            </w:r>
            <w:r w:rsidR="005C308A" w:rsidRPr="005A6F92">
              <w:t xml:space="preserve"> (emotional)</w:t>
            </w:r>
          </w:p>
        </w:tc>
      </w:tr>
      <w:tr w:rsidR="005C308A" w:rsidRPr="005A6F92" w14:paraId="045D8091" w14:textId="77777777" w:rsidTr="00252335">
        <w:tc>
          <w:tcPr>
            <w:tcW w:w="4531" w:type="dxa"/>
          </w:tcPr>
          <w:p w14:paraId="18EBE6AC" w14:textId="73392480" w:rsidR="005C308A" w:rsidRPr="005A6F92" w:rsidRDefault="005C308A">
            <w:pPr>
              <w:pStyle w:val="Tabletext"/>
            </w:pPr>
            <w:r w:rsidRPr="005A6F92">
              <w:t>Injury – unexplained</w:t>
            </w:r>
          </w:p>
        </w:tc>
        <w:tc>
          <w:tcPr>
            <w:tcW w:w="4536" w:type="dxa"/>
          </w:tcPr>
          <w:p w14:paraId="6E518BBC" w14:textId="77777777" w:rsidR="005C308A" w:rsidRPr="005A6F92" w:rsidRDefault="005C308A">
            <w:pPr>
              <w:pStyle w:val="Tabletext"/>
            </w:pPr>
            <w:r w:rsidRPr="005A6F92">
              <w:t>Physical violence (actual physical violence)</w:t>
            </w:r>
          </w:p>
          <w:p w14:paraId="2CFD16B9" w14:textId="0E7C5429" w:rsidR="005C308A" w:rsidRPr="005A6F92" w:rsidRDefault="005C308A">
            <w:pPr>
              <w:pStyle w:val="Tabletext"/>
            </w:pPr>
            <w:r w:rsidRPr="005A6F92">
              <w:t xml:space="preserve">Significant neglect (supervisory) </w:t>
            </w:r>
          </w:p>
        </w:tc>
      </w:tr>
    </w:tbl>
    <w:p w14:paraId="2C0C720D" w14:textId="4553314C" w:rsidR="00B522E7" w:rsidRPr="00252335" w:rsidRDefault="00FF7E88" w:rsidP="00252335">
      <w:pPr>
        <w:pStyle w:val="Tablefigurenote"/>
      </w:pPr>
      <w:r w:rsidRPr="00706C8A">
        <w:rPr>
          <w:b/>
          <w:bCs/>
        </w:rPr>
        <w:t>Note:</w:t>
      </w:r>
      <w:r w:rsidR="00B522E7" w:rsidRPr="00252335">
        <w:t xml:space="preserve"> RCS Physical violence includes actual physical violence against, with or in the presence of a child and apprehended physical violence against, with or in the presence of a child.</w:t>
      </w:r>
    </w:p>
    <w:p w14:paraId="74801EF5" w14:textId="734956B3" w:rsidR="00B522E7" w:rsidRPr="00252335" w:rsidRDefault="00FF7E88" w:rsidP="00252335">
      <w:pPr>
        <w:pStyle w:val="Tablefigurenote"/>
      </w:pPr>
      <w:r w:rsidRPr="00706C8A">
        <w:rPr>
          <w:b/>
          <w:bCs/>
        </w:rPr>
        <w:t>Note:</w:t>
      </w:r>
      <w:r w:rsidR="00F6295C" w:rsidRPr="00252335">
        <w:t xml:space="preserve"> </w:t>
      </w:r>
      <w:r w:rsidR="00B522E7" w:rsidRPr="00252335">
        <w:t>RCS Significant neglect includes, but is not limited to, supervisory, physical, educational and emotional neglect.</w:t>
      </w:r>
    </w:p>
    <w:p w14:paraId="08F67226" w14:textId="6072ABFA" w:rsidR="00007954" w:rsidRPr="002E356B" w:rsidRDefault="00FF5881" w:rsidP="00007954">
      <w:pPr>
        <w:pStyle w:val="Bodyaftertablefigure"/>
      </w:pPr>
      <w:r w:rsidRPr="005A6F92">
        <w:t xml:space="preserve">More </w:t>
      </w:r>
      <w:r w:rsidR="00007954" w:rsidRPr="005A6F92">
        <w:t xml:space="preserve">information </w:t>
      </w:r>
      <w:r w:rsidR="00D61335" w:rsidRPr="005A6F92">
        <w:t>is</w:t>
      </w:r>
      <w:r w:rsidR="00007954" w:rsidRPr="005A6F92">
        <w:t xml:space="preserve"> on the </w:t>
      </w:r>
      <w:hyperlink r:id="rId62" w:history="1">
        <w:r w:rsidR="00DE3F55" w:rsidRPr="005A6F92">
          <w:rPr>
            <w:rStyle w:val="Hyperlink"/>
          </w:rPr>
          <w:t>Social Services Regulator’s website</w:t>
        </w:r>
      </w:hyperlink>
      <w:r w:rsidR="001A3F41" w:rsidRPr="005A6F92">
        <w:rPr>
          <w:rStyle w:val="FootnoteReference"/>
        </w:rPr>
        <w:footnoteReference w:id="43"/>
      </w:r>
      <w:r w:rsidR="00E4050C">
        <w:t>.</w:t>
      </w:r>
    </w:p>
    <w:p w14:paraId="7185E109" w14:textId="4D555541" w:rsidR="00007954" w:rsidRPr="002E356B" w:rsidRDefault="00007954" w:rsidP="00007954">
      <w:pPr>
        <w:pStyle w:val="Heading4"/>
      </w:pPr>
      <w:r w:rsidRPr="002E356B">
        <w:t xml:space="preserve">Submitting a </w:t>
      </w:r>
      <w:r w:rsidR="00FE5C3C" w:rsidRPr="002E356B">
        <w:t>Reportable Conduct Scheme</w:t>
      </w:r>
      <w:r w:rsidR="00FE5C3C" w:rsidRPr="002E356B" w:rsidDel="00FE5C3C">
        <w:t xml:space="preserve"> </w:t>
      </w:r>
      <w:r w:rsidRPr="002E356B">
        <w:t>investigation in CIMS</w:t>
      </w:r>
    </w:p>
    <w:p w14:paraId="59A7BE38" w14:textId="06613073" w:rsidR="00732624" w:rsidRPr="002E356B" w:rsidRDefault="00732624" w:rsidP="00CE5977">
      <w:pPr>
        <w:pStyle w:val="Body"/>
      </w:pPr>
      <w:r w:rsidRPr="002E356B">
        <w:t xml:space="preserve">Service providers submit the RCS investigation report to the department. Service providers must also submit the high-level recommendations </w:t>
      </w:r>
      <w:r w:rsidR="00EB2736" w:rsidRPr="002E356B">
        <w:t>that address the findings of the investigation</w:t>
      </w:r>
      <w:r w:rsidR="00074601" w:rsidRPr="002E356B">
        <w:t xml:space="preserve"> to improve client safety, wellbeing or service delivery to the department. </w:t>
      </w:r>
      <w:r w:rsidR="007C691F" w:rsidRPr="002E356B">
        <w:t xml:space="preserve">Visit the </w:t>
      </w:r>
      <w:hyperlink r:id="rId63" w:history="1">
        <w:r w:rsidR="007C691F" w:rsidRPr="007E1897">
          <w:rPr>
            <w:rStyle w:val="Hyperlink"/>
          </w:rPr>
          <w:t>CIMS webpage for a</w:t>
        </w:r>
        <w:r w:rsidR="007E1897" w:rsidRPr="007E1897">
          <w:rPr>
            <w:rStyle w:val="Hyperlink"/>
          </w:rPr>
          <w:t xml:space="preserve"> template</w:t>
        </w:r>
      </w:hyperlink>
      <w:r w:rsidR="007232D6">
        <w:rPr>
          <w:rStyle w:val="FootnoteReference"/>
        </w:rPr>
        <w:footnoteReference w:id="44"/>
      </w:r>
      <w:r w:rsidR="00E4050C">
        <w:t>.</w:t>
      </w:r>
    </w:p>
    <w:p w14:paraId="67D47C91" w14:textId="40354589" w:rsidR="00007954" w:rsidRPr="002E356B" w:rsidRDefault="00007954" w:rsidP="00CE5977">
      <w:pPr>
        <w:pStyle w:val="Body"/>
      </w:pPr>
      <w:r w:rsidRPr="002E356B">
        <w:t xml:space="preserve">Reportable conduct investigations align with the CIMS investigation requirements to </w:t>
      </w:r>
      <w:proofErr w:type="gramStart"/>
      <w:r w:rsidRPr="002E356B">
        <w:t xml:space="preserve">make a </w:t>
      </w:r>
      <w:r w:rsidR="002C4534" w:rsidRPr="002E356B">
        <w:t>decision</w:t>
      </w:r>
      <w:proofErr w:type="gramEnd"/>
      <w:r w:rsidR="002C4534" w:rsidRPr="002E356B">
        <w:t xml:space="preserve"> </w:t>
      </w:r>
      <w:r w:rsidRPr="002E356B">
        <w:t xml:space="preserve">on the balance of probabilities. However, the substantiation options </w:t>
      </w:r>
      <w:r w:rsidR="00DC47C7" w:rsidRPr="002E356B">
        <w:t>for</w:t>
      </w:r>
      <w:r w:rsidRPr="002E356B">
        <w:t xml:space="preserve"> RCS </w:t>
      </w:r>
      <w:r w:rsidR="00DC47C7" w:rsidRPr="002E356B">
        <w:t xml:space="preserve">types </w:t>
      </w:r>
      <w:r w:rsidRPr="002E356B">
        <w:t xml:space="preserve">are different </w:t>
      </w:r>
      <w:r w:rsidR="00FE5C3C" w:rsidRPr="002E356B">
        <w:t xml:space="preserve">from </w:t>
      </w:r>
      <w:r w:rsidRPr="002E356B">
        <w:t xml:space="preserve">the options available in CIMS. Table 4.3 outlines the equivalent outcomes between CIMS and </w:t>
      </w:r>
      <w:r w:rsidR="00FE5C3C" w:rsidRPr="002E356B">
        <w:t xml:space="preserve">the </w:t>
      </w:r>
      <w:r w:rsidRPr="002E356B">
        <w:t xml:space="preserve">RCS. When entering the outcome in the CIMS IT platform, the service provider will need to </w:t>
      </w:r>
      <w:r w:rsidR="00DC47C7" w:rsidRPr="002E356B">
        <w:t>enter</w:t>
      </w:r>
      <w:r w:rsidRPr="002E356B">
        <w:t xml:space="preserve"> the CIMS equivalent </w:t>
      </w:r>
      <w:r w:rsidR="009B306F" w:rsidRPr="002E356B">
        <w:t>to</w:t>
      </w:r>
      <w:r w:rsidRPr="002E356B">
        <w:t xml:space="preserve"> submit the RCS investigation outcome report.</w:t>
      </w:r>
    </w:p>
    <w:p w14:paraId="3B3D9A9D" w14:textId="56B96D5D" w:rsidR="0022072D" w:rsidRPr="002E356B" w:rsidRDefault="00070B9F" w:rsidP="00CE5977">
      <w:pPr>
        <w:pStyle w:val="Body"/>
      </w:pPr>
      <w:r w:rsidRPr="002E356B">
        <w:t xml:space="preserve">Some incidents may lead to a substantiation in CIMS, but not under the RCS. In these </w:t>
      </w:r>
      <w:r w:rsidR="00A92CBC" w:rsidRPr="002E356B">
        <w:t>cases</w:t>
      </w:r>
      <w:r w:rsidRPr="002E356B">
        <w:t xml:space="preserve">, service providers </w:t>
      </w:r>
      <w:r w:rsidR="00440DDA" w:rsidRPr="002E356B">
        <w:t>complete a rationale on the recommendations template, submitted to the department with the RCS investigation report.</w:t>
      </w:r>
    </w:p>
    <w:p w14:paraId="5DBBA7EE" w14:textId="7C5CC039" w:rsidR="00007954" w:rsidRPr="002E356B" w:rsidRDefault="00007954" w:rsidP="00A23950">
      <w:pPr>
        <w:pStyle w:val="Tablecaption"/>
      </w:pPr>
      <w:r w:rsidRPr="002E356B">
        <w:t>Table 4.3</w:t>
      </w:r>
      <w:r w:rsidR="00543E23" w:rsidRPr="002E356B">
        <w:t>:</w:t>
      </w:r>
      <w:r w:rsidRPr="002E356B">
        <w:t xml:space="preserve"> Equivalent outcomes between </w:t>
      </w:r>
      <w:r w:rsidR="00FE5C3C" w:rsidRPr="002E356B">
        <w:t>the Reportable Conduct Scheme</w:t>
      </w:r>
      <w:r w:rsidR="00FE5C3C" w:rsidRPr="002E356B" w:rsidDel="00FE5C3C">
        <w:t xml:space="preserve"> </w:t>
      </w:r>
      <w:r w:rsidR="0000521B" w:rsidRPr="002E356B">
        <w:t>and CIMS</w:t>
      </w:r>
    </w:p>
    <w:tbl>
      <w:tblPr>
        <w:tblStyle w:val="TableGrid"/>
        <w:tblW w:w="0" w:type="auto"/>
        <w:tblLook w:val="04A0" w:firstRow="1" w:lastRow="0" w:firstColumn="1" w:lastColumn="0" w:noHBand="0" w:noVBand="1"/>
      </w:tblPr>
      <w:tblGrid>
        <w:gridCol w:w="4644"/>
        <w:gridCol w:w="4644"/>
      </w:tblGrid>
      <w:tr w:rsidR="006258DF" w:rsidRPr="002E356B" w14:paraId="515390F4" w14:textId="77777777" w:rsidTr="00252335">
        <w:tc>
          <w:tcPr>
            <w:tcW w:w="4644" w:type="dxa"/>
          </w:tcPr>
          <w:p w14:paraId="7152EEA4" w14:textId="21A5F281" w:rsidR="006258DF" w:rsidRPr="002E356B" w:rsidRDefault="006258DF" w:rsidP="006258DF">
            <w:pPr>
              <w:pStyle w:val="Tablecolhead"/>
            </w:pPr>
            <w:r w:rsidRPr="002E356B">
              <w:t>CIMS</w:t>
            </w:r>
          </w:p>
        </w:tc>
        <w:tc>
          <w:tcPr>
            <w:tcW w:w="4644" w:type="dxa"/>
          </w:tcPr>
          <w:p w14:paraId="159A08E2" w14:textId="0D4753FB" w:rsidR="006258DF" w:rsidRPr="002E356B" w:rsidRDefault="00FE5C3C" w:rsidP="006258DF">
            <w:pPr>
              <w:pStyle w:val="Tablecolhead"/>
            </w:pPr>
            <w:r w:rsidRPr="002E356B">
              <w:t>Reportable Conduct Scheme</w:t>
            </w:r>
          </w:p>
        </w:tc>
      </w:tr>
      <w:tr w:rsidR="006258DF" w:rsidRPr="002E356B" w14:paraId="4DC7FAC1" w14:textId="77777777" w:rsidTr="00252335">
        <w:tc>
          <w:tcPr>
            <w:tcW w:w="4644" w:type="dxa"/>
          </w:tcPr>
          <w:p w14:paraId="0DECCC17" w14:textId="4751F779" w:rsidR="006258DF" w:rsidRPr="002E356B" w:rsidRDefault="006258DF" w:rsidP="006258DF">
            <w:pPr>
              <w:pStyle w:val="Tabletext"/>
            </w:pPr>
            <w:r w:rsidRPr="002E356B">
              <w:t>Substantiated: emotional/psychological abuse</w:t>
            </w:r>
          </w:p>
        </w:tc>
        <w:tc>
          <w:tcPr>
            <w:tcW w:w="4644" w:type="dxa"/>
          </w:tcPr>
          <w:p w14:paraId="353C5E52" w14:textId="77777777" w:rsidR="006258DF" w:rsidRPr="005A6F92" w:rsidRDefault="006258DF" w:rsidP="00D622A9">
            <w:pPr>
              <w:pStyle w:val="Tabletext"/>
            </w:pPr>
            <w:r w:rsidRPr="005A6F92" w:rsidDel="001E63A5">
              <w:t>Substantiated</w:t>
            </w:r>
            <w:r w:rsidRPr="005A6F92">
              <w:t>: significant emotional and psychological harm</w:t>
            </w:r>
          </w:p>
          <w:p w14:paraId="43B9ECE8" w14:textId="0447F78B" w:rsidR="00DE38C8" w:rsidRPr="005A6F92" w:rsidRDefault="00DE38C8" w:rsidP="00D622A9">
            <w:pPr>
              <w:pStyle w:val="Tabletext"/>
            </w:pPr>
            <w:r w:rsidRPr="005A6F92">
              <w:t xml:space="preserve">Substantiated: </w:t>
            </w:r>
            <w:r w:rsidR="007E0720" w:rsidRPr="005A6F92">
              <w:t>s</w:t>
            </w:r>
            <w:r w:rsidRPr="005A6F92">
              <w:t>ignificant neglect (emotional)</w:t>
            </w:r>
          </w:p>
          <w:p w14:paraId="505E53F7" w14:textId="202A1447" w:rsidR="00DE38C8" w:rsidRPr="005A6F92" w:rsidRDefault="00DE38C8" w:rsidP="00D622A9">
            <w:pPr>
              <w:pStyle w:val="Tabletext"/>
            </w:pPr>
            <w:r w:rsidRPr="005A6F92">
              <w:t>Substantiated</w:t>
            </w:r>
            <w:r w:rsidR="007E0720" w:rsidRPr="005A6F92">
              <w:t>: physical violence</w:t>
            </w:r>
          </w:p>
        </w:tc>
      </w:tr>
      <w:tr w:rsidR="006258DF" w:rsidRPr="002E356B" w14:paraId="7B993EAB" w14:textId="77777777" w:rsidTr="00252335">
        <w:tc>
          <w:tcPr>
            <w:tcW w:w="4644" w:type="dxa"/>
          </w:tcPr>
          <w:p w14:paraId="0F7AEE1E" w14:textId="69A50512" w:rsidR="006258DF" w:rsidRPr="002E356B" w:rsidRDefault="006258DF" w:rsidP="006258DF">
            <w:pPr>
              <w:pStyle w:val="Tabletext"/>
            </w:pPr>
            <w:r w:rsidRPr="002E356B">
              <w:t>Substantiated: physical abuse</w:t>
            </w:r>
          </w:p>
        </w:tc>
        <w:tc>
          <w:tcPr>
            <w:tcW w:w="4644" w:type="dxa"/>
          </w:tcPr>
          <w:p w14:paraId="7A0DB9AE" w14:textId="0958A89C" w:rsidR="006258DF" w:rsidRPr="005A6F92" w:rsidDel="001E63A5" w:rsidRDefault="006258DF" w:rsidP="00D622A9">
            <w:pPr>
              <w:pStyle w:val="Tabletext"/>
            </w:pPr>
            <w:r w:rsidRPr="005A6F92">
              <w:t>Substantiated: physical violence</w:t>
            </w:r>
          </w:p>
        </w:tc>
      </w:tr>
      <w:tr w:rsidR="006258DF" w:rsidRPr="002E356B" w14:paraId="7138082A" w14:textId="77777777" w:rsidTr="00252335">
        <w:tc>
          <w:tcPr>
            <w:tcW w:w="4644" w:type="dxa"/>
          </w:tcPr>
          <w:p w14:paraId="385A39A6" w14:textId="2A3E26EB" w:rsidR="006258DF" w:rsidRPr="002E356B" w:rsidRDefault="006258DF" w:rsidP="006258DF">
            <w:pPr>
              <w:pStyle w:val="Tabletext"/>
            </w:pPr>
            <w:r w:rsidRPr="002E356B">
              <w:t>Substantiated: sexual abuse</w:t>
            </w:r>
            <w:r w:rsidR="007A1BE7" w:rsidRPr="002E356B">
              <w:t xml:space="preserve"> </w:t>
            </w:r>
            <w:r w:rsidR="00674274" w:rsidRPr="002E356B">
              <w:t>or</w:t>
            </w:r>
            <w:r w:rsidRPr="002E356B">
              <w:t xml:space="preserve"> sexual exploitation</w:t>
            </w:r>
            <w:r w:rsidR="00CE5977" w:rsidRPr="002E356B">
              <w:t xml:space="preserve"> – </w:t>
            </w:r>
            <w:r w:rsidR="007A1BE7" w:rsidRPr="002E356B">
              <w:t>grooming</w:t>
            </w:r>
          </w:p>
        </w:tc>
        <w:tc>
          <w:tcPr>
            <w:tcW w:w="4644" w:type="dxa"/>
          </w:tcPr>
          <w:p w14:paraId="78626134" w14:textId="57E8974F" w:rsidR="006258DF" w:rsidRPr="005A6F92" w:rsidRDefault="006258DF" w:rsidP="00D622A9">
            <w:pPr>
              <w:pStyle w:val="Tabletext"/>
            </w:pPr>
            <w:r w:rsidRPr="005A6F92" w:rsidDel="001E63A5">
              <w:t>Substantiated</w:t>
            </w:r>
            <w:r w:rsidRPr="005A6F92">
              <w:t>: sexual misconduct</w:t>
            </w:r>
            <w:r w:rsidR="004B75CF" w:rsidRPr="005A6F92">
              <w:t xml:space="preserve"> or</w:t>
            </w:r>
            <w:r w:rsidRPr="005A6F92">
              <w:t xml:space="preserve"> sexual offences</w:t>
            </w:r>
          </w:p>
        </w:tc>
      </w:tr>
      <w:tr w:rsidR="006258DF" w:rsidRPr="002E356B" w14:paraId="026A98F2" w14:textId="77777777" w:rsidTr="00252335">
        <w:tc>
          <w:tcPr>
            <w:tcW w:w="4644" w:type="dxa"/>
          </w:tcPr>
          <w:p w14:paraId="596F0B38" w14:textId="70258B9A" w:rsidR="006258DF" w:rsidRPr="002E356B" w:rsidRDefault="006258DF" w:rsidP="006258DF">
            <w:pPr>
              <w:pStyle w:val="Tabletext"/>
            </w:pPr>
            <w:r w:rsidRPr="002E356B">
              <w:t>Substantiated: neglect</w:t>
            </w:r>
          </w:p>
        </w:tc>
        <w:tc>
          <w:tcPr>
            <w:tcW w:w="4644" w:type="dxa"/>
          </w:tcPr>
          <w:p w14:paraId="140E449B" w14:textId="294920B8" w:rsidR="006258DF" w:rsidRPr="005A6F92" w:rsidDel="001E63A5" w:rsidRDefault="006258DF" w:rsidP="00D622A9">
            <w:pPr>
              <w:pStyle w:val="Tabletext"/>
            </w:pPr>
            <w:r w:rsidRPr="005A6F92">
              <w:t>Substantiated: significant neglect</w:t>
            </w:r>
          </w:p>
        </w:tc>
      </w:tr>
      <w:tr w:rsidR="006258DF" w:rsidRPr="002E356B" w14:paraId="212DAEC4" w14:textId="77777777" w:rsidTr="00252335">
        <w:tc>
          <w:tcPr>
            <w:tcW w:w="4644" w:type="dxa"/>
          </w:tcPr>
          <w:p w14:paraId="084CDD9C" w14:textId="77777777" w:rsidR="006258DF" w:rsidRPr="002E356B" w:rsidRDefault="006258DF" w:rsidP="006258DF">
            <w:pPr>
              <w:pStyle w:val="Tabletext"/>
            </w:pPr>
            <w:r w:rsidRPr="002E356B">
              <w:t>Not substantiated: further action required</w:t>
            </w:r>
          </w:p>
          <w:p w14:paraId="0308FF44" w14:textId="77777777" w:rsidR="006258DF" w:rsidRPr="002E356B" w:rsidRDefault="006258DF" w:rsidP="006258DF">
            <w:pPr>
              <w:pStyle w:val="Tabletext"/>
            </w:pPr>
          </w:p>
        </w:tc>
        <w:tc>
          <w:tcPr>
            <w:tcW w:w="4644" w:type="dxa"/>
          </w:tcPr>
          <w:p w14:paraId="577FAF5C" w14:textId="03DF9852" w:rsidR="006258DF" w:rsidRPr="002E356B" w:rsidRDefault="006258DF" w:rsidP="006258DF">
            <w:pPr>
              <w:pStyle w:val="Tabletext"/>
            </w:pPr>
            <w:r w:rsidRPr="002E356B" w:rsidDel="001E63A5">
              <w:t>Unsubstantiated</w:t>
            </w:r>
            <w:r w:rsidR="00CE5977" w:rsidRPr="002E356B">
              <w:t xml:space="preserve"> – </w:t>
            </w:r>
            <w:r w:rsidRPr="002E356B" w:rsidDel="001E63A5">
              <w:t>insufficient evidence</w:t>
            </w:r>
          </w:p>
          <w:p w14:paraId="0B3591F9" w14:textId="2E5FA4CD" w:rsidR="006258DF" w:rsidRPr="002E356B" w:rsidRDefault="006258DF" w:rsidP="004A3F72">
            <w:pPr>
              <w:pStyle w:val="Tabletext"/>
            </w:pPr>
            <w:r w:rsidRPr="002E356B" w:rsidDel="001E63A5">
              <w:t>Unsubstantiated</w:t>
            </w:r>
            <w:r w:rsidR="00CE5977" w:rsidRPr="002E356B">
              <w:t xml:space="preserve"> – </w:t>
            </w:r>
            <w:r w:rsidRPr="002E356B" w:rsidDel="001E63A5">
              <w:t>lack of evidence of weight</w:t>
            </w:r>
          </w:p>
        </w:tc>
      </w:tr>
      <w:tr w:rsidR="006258DF" w:rsidRPr="002E356B" w14:paraId="6F52F834" w14:textId="77777777" w:rsidTr="00252335">
        <w:tc>
          <w:tcPr>
            <w:tcW w:w="4644" w:type="dxa"/>
          </w:tcPr>
          <w:p w14:paraId="2782CCB0" w14:textId="77777777" w:rsidR="006258DF" w:rsidRPr="002E356B" w:rsidRDefault="006258DF" w:rsidP="006258DF">
            <w:pPr>
              <w:pStyle w:val="Tabletext"/>
            </w:pPr>
            <w:r w:rsidRPr="002E356B">
              <w:t>Not substantiated: no further action required</w:t>
            </w:r>
          </w:p>
          <w:p w14:paraId="6F56A173" w14:textId="77777777" w:rsidR="006258DF" w:rsidRPr="002E356B" w:rsidRDefault="006258DF" w:rsidP="006258DF">
            <w:pPr>
              <w:pStyle w:val="Tabletext"/>
            </w:pPr>
          </w:p>
        </w:tc>
        <w:tc>
          <w:tcPr>
            <w:tcW w:w="4644" w:type="dxa"/>
          </w:tcPr>
          <w:p w14:paraId="7001F115" w14:textId="4DFEF3B3" w:rsidR="006258DF" w:rsidRPr="002E356B" w:rsidRDefault="006258DF" w:rsidP="006258DF">
            <w:pPr>
              <w:pStyle w:val="Tabletext"/>
            </w:pPr>
            <w:r w:rsidRPr="002E356B" w:rsidDel="001E63A5">
              <w:t>Unsubstantiated</w:t>
            </w:r>
            <w:r w:rsidR="00CE5977" w:rsidRPr="002E356B">
              <w:t xml:space="preserve"> – </w:t>
            </w:r>
            <w:r w:rsidRPr="002E356B" w:rsidDel="001E63A5">
              <w:t>insufficient evidence</w:t>
            </w:r>
          </w:p>
          <w:p w14:paraId="158A9F5B" w14:textId="1DA554FD" w:rsidR="006258DF" w:rsidRPr="002E356B" w:rsidRDefault="006258DF" w:rsidP="006258DF">
            <w:pPr>
              <w:pStyle w:val="Tabletext"/>
            </w:pPr>
            <w:r w:rsidRPr="002E356B" w:rsidDel="001E63A5">
              <w:t>Unsubstantiated</w:t>
            </w:r>
            <w:r w:rsidR="00CE5977" w:rsidRPr="002E356B">
              <w:t xml:space="preserve"> – </w:t>
            </w:r>
            <w:r w:rsidRPr="002E356B" w:rsidDel="001E63A5">
              <w:t>lack of evidence of weight</w:t>
            </w:r>
          </w:p>
          <w:p w14:paraId="697CAF03" w14:textId="0210144B" w:rsidR="006258DF" w:rsidRPr="002E356B" w:rsidDel="001E63A5" w:rsidRDefault="006258DF" w:rsidP="006258DF">
            <w:pPr>
              <w:pStyle w:val="Tabletext"/>
            </w:pPr>
            <w:r w:rsidRPr="002E356B">
              <w:t>Unfounded</w:t>
            </w:r>
          </w:p>
        </w:tc>
      </w:tr>
    </w:tbl>
    <w:p w14:paraId="1460BAC6" w14:textId="5D1E11DB" w:rsidR="000D67F8" w:rsidRPr="00252335" w:rsidRDefault="00273F19" w:rsidP="00252335">
      <w:pPr>
        <w:pStyle w:val="Tablefigurenote"/>
      </w:pPr>
      <w:r w:rsidRPr="00706C8A">
        <w:rPr>
          <w:b/>
          <w:bCs/>
        </w:rPr>
        <w:lastRenderedPageBreak/>
        <w:t>Note:</w:t>
      </w:r>
      <w:r w:rsidR="000D67F8" w:rsidRPr="00252335">
        <w:t xml:space="preserve"> RCS Physical violence includes actual physical violence against, with or in the presence of a child and apprehended physical violence against, with or in the presence of a child.</w:t>
      </w:r>
    </w:p>
    <w:p w14:paraId="5DE9F9F3" w14:textId="08BF752E" w:rsidR="000D67F8" w:rsidRPr="00252335" w:rsidRDefault="00273F19" w:rsidP="00252335">
      <w:pPr>
        <w:pStyle w:val="Tablefigurenote"/>
      </w:pPr>
      <w:r w:rsidRPr="00706C8A">
        <w:rPr>
          <w:b/>
          <w:bCs/>
        </w:rPr>
        <w:t>Note:</w:t>
      </w:r>
      <w:r w:rsidR="003B2385" w:rsidRPr="00252335">
        <w:t xml:space="preserve"> </w:t>
      </w:r>
      <w:r w:rsidR="000D67F8" w:rsidRPr="00252335">
        <w:t>RCS Significant neglect includes, but is not limited to, supervisory, physical, educational and emotional neglect.</w:t>
      </w:r>
    </w:p>
    <w:p w14:paraId="4B457E39" w14:textId="01097E24" w:rsidR="00007954" w:rsidRPr="002E356B" w:rsidRDefault="009C40FA" w:rsidP="00007954">
      <w:pPr>
        <w:pStyle w:val="Heading3"/>
      </w:pPr>
      <w:r w:rsidRPr="002E356B">
        <w:t xml:space="preserve">Reportable Conduct Scheme investigation </w:t>
      </w:r>
      <w:r w:rsidR="00A81624" w:rsidRPr="002E356B">
        <w:t xml:space="preserve">– </w:t>
      </w:r>
      <w:r w:rsidRPr="002E356B">
        <w:t>r</w:t>
      </w:r>
      <w:r w:rsidR="00007954" w:rsidRPr="002E356B">
        <w:t>oles and responsibilities</w:t>
      </w:r>
    </w:p>
    <w:p w14:paraId="6AEAB6E7" w14:textId="04A86D0F" w:rsidR="00C43FAA" w:rsidRPr="002E356B" w:rsidRDefault="00C43FAA" w:rsidP="008375FB">
      <w:pPr>
        <w:pStyle w:val="Tablecaption"/>
      </w:pPr>
      <w:bookmarkStart w:id="153" w:name="_Ref170913272"/>
      <w:r w:rsidRPr="002E356B">
        <w:t>Table 4.4: Roles and responsibilities</w:t>
      </w:r>
      <w:r w:rsidR="00EC3D72" w:rsidRPr="002E356B">
        <w:t xml:space="preserve"> conducting a Reportable Conduct Scheme investigation</w:t>
      </w:r>
    </w:p>
    <w:tbl>
      <w:tblPr>
        <w:tblStyle w:val="ListTable6Colorful"/>
        <w:tblW w:w="0" w:type="auto"/>
        <w:tblLook w:val="04A0" w:firstRow="1" w:lastRow="0" w:firstColumn="1" w:lastColumn="0" w:noHBand="0" w:noVBand="1"/>
      </w:tblPr>
      <w:tblGrid>
        <w:gridCol w:w="2146"/>
        <w:gridCol w:w="7152"/>
      </w:tblGrid>
      <w:tr w:rsidR="00C43FAA" w:rsidRPr="002E356B" w14:paraId="6F81A0D6" w14:textId="77777777" w:rsidTr="00001BE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4977996E" w14:textId="78D9ED2D" w:rsidR="00C43FAA" w:rsidRPr="00663CD7" w:rsidRDefault="009C40FA" w:rsidP="006A440F">
            <w:pPr>
              <w:pStyle w:val="Tablecolhead"/>
            </w:pPr>
            <w:r w:rsidRPr="00663CD7">
              <w:t>Roles</w:t>
            </w:r>
          </w:p>
        </w:tc>
        <w:tc>
          <w:tcPr>
            <w:tcW w:w="0" w:type="auto"/>
          </w:tcPr>
          <w:p w14:paraId="0C45DED1" w14:textId="77777777" w:rsidR="00C43FAA" w:rsidRPr="002E356B" w:rsidRDefault="00C43FAA" w:rsidP="006A440F">
            <w:pPr>
              <w:pStyle w:val="Tablecolhead"/>
              <w:cnfStyle w:val="100000000000" w:firstRow="1" w:lastRow="0" w:firstColumn="0" w:lastColumn="0" w:oddVBand="0" w:evenVBand="0" w:oddHBand="0" w:evenHBand="0" w:firstRowFirstColumn="0" w:firstRowLastColumn="0" w:lastRowFirstColumn="0" w:lastRowLastColumn="0"/>
              <w:rPr>
                <w:b w:val="0"/>
              </w:rPr>
            </w:pPr>
            <w:r w:rsidRPr="002E356B">
              <w:t>Responsibilities</w:t>
            </w:r>
          </w:p>
        </w:tc>
      </w:tr>
      <w:tr w:rsidR="00C43FAA" w:rsidRPr="002E356B" w14:paraId="1A7DBFE5" w14:textId="77777777" w:rsidTr="00001B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B041253" w14:textId="77777777" w:rsidR="00C43FAA" w:rsidRPr="00663CD7" w:rsidRDefault="00C43FAA">
            <w:pPr>
              <w:pStyle w:val="Tabletext"/>
              <w:rPr>
                <w:b/>
              </w:rPr>
            </w:pPr>
            <w:r w:rsidRPr="00663CD7">
              <w:rPr>
                <w:b/>
              </w:rPr>
              <w:t>Client</w:t>
            </w:r>
          </w:p>
        </w:tc>
        <w:tc>
          <w:tcPr>
            <w:tcW w:w="0" w:type="auto"/>
          </w:tcPr>
          <w:p w14:paraId="463FD93C" w14:textId="7BD74746" w:rsidR="00C43FAA" w:rsidRPr="002E356B" w:rsidRDefault="00C43FAA" w:rsidP="00C43FAA">
            <w:pPr>
              <w:pStyle w:val="Tablebullet1"/>
              <w:cnfStyle w:val="000000100000" w:firstRow="0" w:lastRow="0" w:firstColumn="0" w:lastColumn="0" w:oddVBand="0" w:evenVBand="0" w:oddHBand="1" w:evenHBand="0" w:firstRowFirstColumn="0" w:firstRowLastColumn="0" w:lastRowFirstColumn="0" w:lastRowLastColumn="0"/>
            </w:pPr>
            <w:r w:rsidRPr="002E356B">
              <w:t>Have their voice heard throughout the investigation.</w:t>
            </w:r>
          </w:p>
        </w:tc>
      </w:tr>
      <w:tr w:rsidR="00C43FAA" w:rsidRPr="002E356B" w14:paraId="26BC0A9B" w14:textId="77777777" w:rsidTr="00001BE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53779A6" w14:textId="77777777" w:rsidR="00C43FAA" w:rsidRPr="00663CD7" w:rsidRDefault="00C43FAA">
            <w:pPr>
              <w:pStyle w:val="Tabletext"/>
              <w:rPr>
                <w:b/>
              </w:rPr>
            </w:pPr>
            <w:r w:rsidRPr="00663CD7">
              <w:rPr>
                <w:b/>
              </w:rPr>
              <w:t>Service provider</w:t>
            </w:r>
          </w:p>
        </w:tc>
        <w:tc>
          <w:tcPr>
            <w:tcW w:w="0" w:type="auto"/>
          </w:tcPr>
          <w:p w14:paraId="34B8AC4F" w14:textId="753B6F95" w:rsidR="00C43FAA" w:rsidRPr="002E356B" w:rsidRDefault="00FE5C3C" w:rsidP="00C43FAA">
            <w:pPr>
              <w:pStyle w:val="Tablebullet1"/>
              <w:cnfStyle w:val="000000010000" w:firstRow="0" w:lastRow="0" w:firstColumn="0" w:lastColumn="0" w:oddVBand="0" w:evenVBand="0" w:oddHBand="0" w:evenHBand="1" w:firstRowFirstColumn="0" w:firstRowLastColumn="0" w:lastRowFirstColumn="0" w:lastRowLastColumn="0"/>
            </w:pPr>
            <w:r w:rsidRPr="002E356B">
              <w:t>Follow</w:t>
            </w:r>
            <w:r w:rsidR="00C43FAA" w:rsidRPr="002E356B">
              <w:t xml:space="preserve"> the investigation requirements of the </w:t>
            </w:r>
            <w:r w:rsidR="00280634" w:rsidRPr="002E356B">
              <w:t>RCS</w:t>
            </w:r>
            <w:r w:rsidR="00C43FAA" w:rsidRPr="002E356B">
              <w:t>.</w:t>
            </w:r>
          </w:p>
          <w:p w14:paraId="477676E5" w14:textId="214759F7" w:rsidR="00C15A11" w:rsidRPr="002E356B" w:rsidRDefault="008474BD" w:rsidP="00C43FAA">
            <w:pPr>
              <w:pStyle w:val="Tablebullet1"/>
              <w:cnfStyle w:val="000000010000" w:firstRow="0" w:lastRow="0" w:firstColumn="0" w:lastColumn="0" w:oddVBand="0" w:evenVBand="0" w:oddHBand="0" w:evenHBand="1" w:firstRowFirstColumn="0" w:firstRowLastColumn="0" w:lastRowFirstColumn="0" w:lastRowLastColumn="0"/>
            </w:pPr>
            <w:r w:rsidRPr="002E356B">
              <w:t xml:space="preserve">Ensure the </w:t>
            </w:r>
            <w:r w:rsidR="00280634" w:rsidRPr="002E356B">
              <w:t xml:space="preserve">RCS </w:t>
            </w:r>
            <w:r w:rsidR="00C34EC7" w:rsidRPr="002E356B">
              <w:t xml:space="preserve">investigation report </w:t>
            </w:r>
            <w:r w:rsidR="00C55835" w:rsidRPr="002E356B">
              <w:t>upholds CIMS minimum requirements.</w:t>
            </w:r>
          </w:p>
        </w:tc>
      </w:tr>
      <w:tr w:rsidR="00C43FAA" w:rsidRPr="002E356B" w14:paraId="57AB90FB" w14:textId="77777777" w:rsidTr="00001B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6EFA6DD" w14:textId="3F9BB5BA" w:rsidR="00C43FAA" w:rsidRPr="00663CD7" w:rsidRDefault="00C43FAA">
            <w:pPr>
              <w:pStyle w:val="Tabletext"/>
              <w:rPr>
                <w:b/>
              </w:rPr>
            </w:pPr>
            <w:r w:rsidRPr="00663CD7">
              <w:rPr>
                <w:b/>
              </w:rPr>
              <w:t xml:space="preserve">Operations </w:t>
            </w:r>
            <w:r w:rsidR="007B096F" w:rsidRPr="00663CD7">
              <w:rPr>
                <w:b/>
              </w:rPr>
              <w:t>S</w:t>
            </w:r>
            <w:r w:rsidRPr="00663CD7">
              <w:rPr>
                <w:b/>
              </w:rPr>
              <w:t>upport</w:t>
            </w:r>
          </w:p>
        </w:tc>
        <w:tc>
          <w:tcPr>
            <w:tcW w:w="0" w:type="auto"/>
          </w:tcPr>
          <w:p w14:paraId="15C23D04" w14:textId="0CD646E9" w:rsidR="00C43FAA" w:rsidRPr="002E356B" w:rsidRDefault="00C43FAA" w:rsidP="00A77473">
            <w:pPr>
              <w:pStyle w:val="Tablebullet1"/>
              <w:cnfStyle w:val="000000100000" w:firstRow="0" w:lastRow="0" w:firstColumn="0" w:lastColumn="0" w:oddVBand="0" w:evenVBand="0" w:oddHBand="1" w:evenHBand="0" w:firstRowFirstColumn="0" w:firstRowLastColumn="0" w:lastRowFirstColumn="0" w:lastRowLastColumn="0"/>
            </w:pPr>
            <w:r w:rsidRPr="002E356B">
              <w:t xml:space="preserve">Review the investigation report </w:t>
            </w:r>
            <w:r w:rsidR="00A77473" w:rsidRPr="002E356B">
              <w:t xml:space="preserve">for </w:t>
            </w:r>
            <w:r w:rsidR="008B5392" w:rsidRPr="002E356B">
              <w:t>quality</w:t>
            </w:r>
            <w:r w:rsidR="00C718D5" w:rsidRPr="002E356B">
              <w:t xml:space="preserve"> assurance</w:t>
            </w:r>
            <w:r w:rsidR="00F77C6D" w:rsidRPr="002E356B">
              <w:t>.</w:t>
            </w:r>
          </w:p>
        </w:tc>
      </w:tr>
      <w:tr w:rsidR="00C43FAA" w:rsidRPr="002E356B" w14:paraId="40E08EF5" w14:textId="77777777" w:rsidTr="00001BE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BE5C572" w14:textId="77777777" w:rsidR="00C43FAA" w:rsidRPr="00663CD7" w:rsidRDefault="00C43FAA">
            <w:pPr>
              <w:pStyle w:val="Tabletext"/>
              <w:rPr>
                <w:b/>
              </w:rPr>
            </w:pPr>
            <w:r w:rsidRPr="00663CD7">
              <w:rPr>
                <w:b/>
              </w:rPr>
              <w:t>Contract manager</w:t>
            </w:r>
          </w:p>
        </w:tc>
        <w:tc>
          <w:tcPr>
            <w:tcW w:w="0" w:type="auto"/>
          </w:tcPr>
          <w:p w14:paraId="68D4A591" w14:textId="77777777" w:rsidR="00C43FAA" w:rsidRPr="002E356B" w:rsidRDefault="00C43FAA">
            <w:pPr>
              <w:pStyle w:val="Tabletext"/>
              <w:cnfStyle w:val="000000010000" w:firstRow="0" w:lastRow="0" w:firstColumn="0" w:lastColumn="0" w:oddVBand="0" w:evenVBand="0" w:oddHBand="0" w:evenHBand="1" w:firstRowFirstColumn="0" w:firstRowLastColumn="0" w:lastRowFirstColumn="0" w:lastRowLastColumn="0"/>
            </w:pPr>
            <w:r w:rsidRPr="002E356B">
              <w:t>N/A</w:t>
            </w:r>
          </w:p>
        </w:tc>
      </w:tr>
      <w:tr w:rsidR="00C43FAA" w:rsidRPr="002E356B" w14:paraId="5E3A70BA" w14:textId="77777777" w:rsidTr="00001B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1D91A56" w14:textId="77777777" w:rsidR="00C43FAA" w:rsidRPr="00663CD7" w:rsidRDefault="00C43FAA">
            <w:pPr>
              <w:pStyle w:val="Tabletext"/>
              <w:rPr>
                <w:b/>
              </w:rPr>
            </w:pPr>
            <w:r w:rsidRPr="00663CD7">
              <w:rPr>
                <w:b/>
              </w:rPr>
              <w:t>System steward</w:t>
            </w:r>
          </w:p>
        </w:tc>
        <w:tc>
          <w:tcPr>
            <w:tcW w:w="0" w:type="auto"/>
          </w:tcPr>
          <w:p w14:paraId="00D3F3BE" w14:textId="77777777" w:rsidR="00C43FAA" w:rsidRPr="002E356B" w:rsidRDefault="00C43FAA">
            <w:pPr>
              <w:pStyle w:val="Tabletext"/>
              <w:cnfStyle w:val="000000100000" w:firstRow="0" w:lastRow="0" w:firstColumn="0" w:lastColumn="0" w:oddVBand="0" w:evenVBand="0" w:oddHBand="1" w:evenHBand="0" w:firstRowFirstColumn="0" w:firstRowLastColumn="0" w:lastRowFirstColumn="0" w:lastRowLastColumn="0"/>
            </w:pPr>
            <w:r w:rsidRPr="002E356B">
              <w:t>N/A</w:t>
            </w:r>
          </w:p>
        </w:tc>
      </w:tr>
    </w:tbl>
    <w:p w14:paraId="7535EC1A" w14:textId="77777777" w:rsidR="00FD2A58" w:rsidRDefault="00FD2A58" w:rsidP="00706C8A">
      <w:pPr>
        <w:pStyle w:val="Body"/>
      </w:pPr>
      <w:bookmarkStart w:id="154" w:name="_4.5_Additional_considerations"/>
      <w:bookmarkStart w:id="155" w:name="_Toc237342748"/>
      <w:bookmarkEnd w:id="154"/>
      <w:r>
        <w:br w:type="page"/>
      </w:r>
    </w:p>
    <w:p w14:paraId="1A8557B8" w14:textId="7C077F2D" w:rsidR="00F0337E" w:rsidRPr="002E356B" w:rsidRDefault="00157644" w:rsidP="00F0337E">
      <w:pPr>
        <w:pStyle w:val="Heading2"/>
      </w:pPr>
      <w:bookmarkStart w:id="156" w:name="_Toc237879749"/>
      <w:r w:rsidRPr="002E356B">
        <w:lastRenderedPageBreak/>
        <w:t>4.</w:t>
      </w:r>
      <w:r w:rsidR="00007954" w:rsidRPr="002E356B">
        <w:t>5</w:t>
      </w:r>
      <w:r w:rsidR="00F0337E" w:rsidRPr="002E356B">
        <w:t xml:space="preserve"> </w:t>
      </w:r>
      <w:bookmarkEnd w:id="144"/>
      <w:r w:rsidR="006259EE" w:rsidRPr="002E356B">
        <w:t>Additional considerations for i</w:t>
      </w:r>
      <w:r w:rsidR="00527BE6" w:rsidRPr="002E356B">
        <w:t>nvestigation</w:t>
      </w:r>
      <w:r w:rsidR="006259EE" w:rsidRPr="002E356B">
        <w:t>s</w:t>
      </w:r>
      <w:bookmarkEnd w:id="153"/>
      <w:bookmarkEnd w:id="155"/>
      <w:bookmarkEnd w:id="156"/>
    </w:p>
    <w:p w14:paraId="4E8C6620" w14:textId="32993BE6" w:rsidR="002B2C4F" w:rsidRPr="002E356B" w:rsidRDefault="002B2C4F" w:rsidP="002B2C4F">
      <w:pPr>
        <w:pStyle w:val="Body"/>
      </w:pPr>
      <w:r w:rsidRPr="002E356B">
        <w:t xml:space="preserve">As detailed in </w:t>
      </w:r>
      <w:hyperlink w:anchor="_4.3_Investigation_plans" w:history="1">
        <w:r w:rsidR="00FE5C3C" w:rsidRPr="00EF61D7">
          <w:rPr>
            <w:rStyle w:val="Hyperlink"/>
          </w:rPr>
          <w:t>section</w:t>
        </w:r>
        <w:r w:rsidR="00A10673" w:rsidRPr="00EF61D7">
          <w:rPr>
            <w:rStyle w:val="Hyperlink"/>
          </w:rPr>
          <w:t xml:space="preserve"> 4.3</w:t>
        </w:r>
      </w:hyperlink>
      <w:r w:rsidR="00747E84" w:rsidRPr="002E356B">
        <w:t>:</w:t>
      </w:r>
    </w:p>
    <w:p w14:paraId="0138EBEF" w14:textId="1C9E0561" w:rsidR="00C44022" w:rsidRPr="002E356B" w:rsidRDefault="00C341FA" w:rsidP="002731DF">
      <w:pPr>
        <w:pStyle w:val="Quotetext"/>
      </w:pPr>
      <w:r w:rsidRPr="002E356B">
        <w:t xml:space="preserve">The investigation plan </w:t>
      </w:r>
      <w:r w:rsidR="005617AB" w:rsidRPr="002E356B">
        <w:t>must</w:t>
      </w:r>
      <w:r w:rsidRPr="002E356B">
        <w:t xml:space="preserve"> detail the </w:t>
      </w:r>
      <w:r w:rsidR="005D5502" w:rsidRPr="002E356B">
        <w:t xml:space="preserve">other </w:t>
      </w:r>
      <w:r w:rsidRPr="002E356B">
        <w:t xml:space="preserve">considerations </w:t>
      </w:r>
      <w:r w:rsidR="005D5502" w:rsidRPr="002E356B">
        <w:t xml:space="preserve">needed </w:t>
      </w:r>
      <w:r w:rsidRPr="002E356B">
        <w:t xml:space="preserve">to </w:t>
      </w:r>
      <w:r w:rsidR="0031776D" w:rsidRPr="002E356B">
        <w:t xml:space="preserve">uphold </w:t>
      </w:r>
      <w:r w:rsidR="00251603" w:rsidRPr="002E356B">
        <w:t>CIMS principles.</w:t>
      </w:r>
    </w:p>
    <w:p w14:paraId="797CE1A2" w14:textId="75412863" w:rsidR="00B87F2F" w:rsidRPr="002E356B" w:rsidRDefault="00B87F2F" w:rsidP="00B87F2F">
      <w:pPr>
        <w:pStyle w:val="Body"/>
      </w:pPr>
      <w:r w:rsidRPr="002E356B">
        <w:t xml:space="preserve">This section details the implementation guidance for </w:t>
      </w:r>
      <w:r w:rsidR="005D5502" w:rsidRPr="002E356B">
        <w:t xml:space="preserve">other </w:t>
      </w:r>
      <w:r w:rsidRPr="002E356B">
        <w:t>considerations for investigations.</w:t>
      </w:r>
    </w:p>
    <w:p w14:paraId="76904362" w14:textId="0A955D85" w:rsidR="00A3377D" w:rsidRPr="002E356B" w:rsidRDefault="009C40FA" w:rsidP="00A3377D">
      <w:pPr>
        <w:pStyle w:val="Heading3"/>
      </w:pPr>
      <w:r w:rsidRPr="002E356B">
        <w:t xml:space="preserve">Additional considerations for investigations </w:t>
      </w:r>
      <w:r w:rsidR="00A81624" w:rsidRPr="002E356B">
        <w:t xml:space="preserve">– </w:t>
      </w:r>
      <w:r w:rsidRPr="002E356B">
        <w:t>i</w:t>
      </w:r>
      <w:r w:rsidR="00A3377D" w:rsidRPr="002E356B">
        <w:t>mplementation guidance</w:t>
      </w:r>
    </w:p>
    <w:p w14:paraId="141E63CF" w14:textId="157CADC9" w:rsidR="00214B71" w:rsidRPr="002E356B" w:rsidRDefault="00214B71" w:rsidP="00265965">
      <w:pPr>
        <w:pStyle w:val="Bullet1"/>
        <w:numPr>
          <w:ilvl w:val="0"/>
          <w:numId w:val="0"/>
        </w:numPr>
        <w:ind w:left="397" w:hanging="397"/>
      </w:pPr>
      <w:r w:rsidRPr="002E356B">
        <w:t xml:space="preserve">There are </w:t>
      </w:r>
      <w:r w:rsidR="00E616FD" w:rsidRPr="002E356B">
        <w:t xml:space="preserve">3 </w:t>
      </w:r>
      <w:r w:rsidR="00C341FA" w:rsidRPr="002E356B">
        <w:t xml:space="preserve">categories of </w:t>
      </w:r>
      <w:r w:rsidR="00984D09" w:rsidRPr="002E356B">
        <w:t xml:space="preserve">added </w:t>
      </w:r>
      <w:r w:rsidR="00C341FA" w:rsidRPr="002E356B">
        <w:t>considerations for a CIMS investig</w:t>
      </w:r>
      <w:r w:rsidRPr="002E356B">
        <w:t>ation:</w:t>
      </w:r>
    </w:p>
    <w:p w14:paraId="483BCB64" w14:textId="5547B708" w:rsidR="00AD4E5C" w:rsidRPr="002E356B" w:rsidRDefault="00AD4E5C" w:rsidP="00265965">
      <w:pPr>
        <w:pStyle w:val="Bullet1"/>
      </w:pPr>
      <w:r w:rsidRPr="002E356B">
        <w:t>CIMS investigation – Aboriginal clients</w:t>
      </w:r>
    </w:p>
    <w:p w14:paraId="11145CF6" w14:textId="6B23C019" w:rsidR="00214B71" w:rsidRPr="002E356B" w:rsidRDefault="00214B71" w:rsidP="00265965">
      <w:pPr>
        <w:pStyle w:val="Bullet1"/>
      </w:pPr>
      <w:r w:rsidRPr="002E356B">
        <w:t xml:space="preserve">CIMS investigation – </w:t>
      </w:r>
      <w:r w:rsidR="00E616FD" w:rsidRPr="002E356B">
        <w:t>u</w:t>
      </w:r>
      <w:r w:rsidR="004D05B1" w:rsidRPr="002E356B">
        <w:t xml:space="preserve">nder 18s </w:t>
      </w:r>
      <w:r w:rsidRPr="002E356B">
        <w:t>client-to-client</w:t>
      </w:r>
    </w:p>
    <w:p w14:paraId="553EF965" w14:textId="79ECC1C1" w:rsidR="00214B71" w:rsidRPr="002E356B" w:rsidRDefault="00214B71" w:rsidP="00265965">
      <w:pPr>
        <w:pStyle w:val="Bullet1"/>
      </w:pPr>
      <w:r w:rsidRPr="002E356B">
        <w:t>CIMS investigation – kinship care</w:t>
      </w:r>
      <w:r w:rsidR="00F42ED7" w:rsidRPr="002E356B">
        <w:t>.</w:t>
      </w:r>
    </w:p>
    <w:p w14:paraId="1473EF9E" w14:textId="5A1BEAD8" w:rsidR="00862366" w:rsidRPr="002E356B" w:rsidRDefault="00862366" w:rsidP="00862366">
      <w:pPr>
        <w:pStyle w:val="Heading4"/>
      </w:pPr>
      <w:bookmarkStart w:id="157" w:name="_Toc170405111"/>
      <w:bookmarkStart w:id="158" w:name="_Toc170405099"/>
      <w:bookmarkStart w:id="159" w:name="_Toc170405092"/>
      <w:r w:rsidRPr="002E356B">
        <w:t>CIMS investigation</w:t>
      </w:r>
      <w:r w:rsidR="00CE5977" w:rsidRPr="002E356B">
        <w:t xml:space="preserve"> – </w:t>
      </w:r>
      <w:r w:rsidRPr="002E356B">
        <w:t>Aboriginal clients</w:t>
      </w:r>
      <w:bookmarkEnd w:id="157"/>
    </w:p>
    <w:p w14:paraId="42BC6709" w14:textId="2ED7B699" w:rsidR="0008384F" w:rsidRPr="002E356B" w:rsidRDefault="0008384F" w:rsidP="00E54594">
      <w:pPr>
        <w:pStyle w:val="Body"/>
      </w:pPr>
      <w:r w:rsidRPr="002E356B">
        <w:t>CIMS investigations may have a disproportionate impact on Aboriginal clients, carers and other</w:t>
      </w:r>
      <w:r w:rsidR="0094218C" w:rsidRPr="002E356B">
        <w:t>s</w:t>
      </w:r>
      <w:r w:rsidRPr="002E356B">
        <w:t xml:space="preserve"> involved in an incident because of </w:t>
      </w:r>
      <w:r w:rsidR="00B876F7" w:rsidRPr="002E356B">
        <w:t xml:space="preserve">oppressive legislation and practices </w:t>
      </w:r>
      <w:r w:rsidR="00BC7A83" w:rsidRPr="002E356B">
        <w:t xml:space="preserve">that </w:t>
      </w:r>
      <w:r w:rsidR="00B876F7" w:rsidRPr="002E356B">
        <w:t>have had an enduring impact on the social and emotional wellbeing of Aboriginal people.</w:t>
      </w:r>
    </w:p>
    <w:p w14:paraId="77FC0181" w14:textId="4F4A88C6" w:rsidR="00B876F7" w:rsidRPr="002E356B" w:rsidRDefault="00B876F7" w:rsidP="00E54594">
      <w:pPr>
        <w:pStyle w:val="Body"/>
      </w:pPr>
      <w:r w:rsidRPr="002E356B">
        <w:t xml:space="preserve">CIMS policy </w:t>
      </w:r>
      <w:r w:rsidR="0094218C" w:rsidRPr="002E356B">
        <w:t xml:space="preserve">includes </w:t>
      </w:r>
      <w:r w:rsidR="00984D09" w:rsidRPr="002E356B">
        <w:t xml:space="preserve">extra </w:t>
      </w:r>
      <w:r w:rsidRPr="002E356B">
        <w:t>requirements for incidents and investigations involving Aboriginal people</w:t>
      </w:r>
      <w:r w:rsidR="0094218C" w:rsidRPr="002E356B">
        <w:t>. These involve</w:t>
      </w:r>
      <w:r w:rsidRPr="002E356B">
        <w:t xml:space="preserve"> consultation with ACSASS </w:t>
      </w:r>
      <w:r w:rsidR="00B37380" w:rsidRPr="002E356B">
        <w:t xml:space="preserve">or the </w:t>
      </w:r>
      <w:r w:rsidR="008C0DD3" w:rsidRPr="002E356B">
        <w:t>ACAC provider</w:t>
      </w:r>
      <w:r w:rsidR="00B37380" w:rsidRPr="002E356B">
        <w:t xml:space="preserve"> in develop</w:t>
      </w:r>
      <w:r w:rsidR="00AA657A" w:rsidRPr="002E356B">
        <w:t>ing</w:t>
      </w:r>
      <w:r w:rsidR="00B37380" w:rsidRPr="002E356B">
        <w:t xml:space="preserve"> the investigation plan and at agreed points throughout the investigation.</w:t>
      </w:r>
    </w:p>
    <w:p w14:paraId="3EBC2E1B" w14:textId="531024D9" w:rsidR="00862366" w:rsidRPr="002E356B" w:rsidRDefault="00B37380" w:rsidP="00CE5977">
      <w:pPr>
        <w:pStyle w:val="Body"/>
      </w:pPr>
      <w:r w:rsidRPr="002E356B">
        <w:t>The</w:t>
      </w:r>
      <w:r w:rsidR="00862366" w:rsidRPr="002E356B">
        <w:t xml:space="preserve"> investigator and investigation manager must be appropriately skilled in ensuring an investigation is conducted in a culturally safe way</w:t>
      </w:r>
      <w:r w:rsidR="00442153" w:rsidRPr="002E356B">
        <w:t xml:space="preserve">. </w:t>
      </w:r>
      <w:r w:rsidR="00862366" w:rsidRPr="002E356B">
        <w:t>Aboriginal organisations are best placed to advise and inform on how to engage and support Aboriginal children</w:t>
      </w:r>
      <w:r w:rsidR="0038139B" w:rsidRPr="002E356B">
        <w:t>, carers</w:t>
      </w:r>
      <w:r w:rsidR="00862366" w:rsidRPr="002E356B">
        <w:t xml:space="preserve"> and families.</w:t>
      </w:r>
      <w:r w:rsidR="00D92BF5" w:rsidRPr="002E356B">
        <w:t xml:space="preserve"> Recommendations and advice from Aboriginal leaders should be prioritised throughout the investigation.</w:t>
      </w:r>
    </w:p>
    <w:p w14:paraId="72D7CE2A" w14:textId="07CC0150" w:rsidR="00862366" w:rsidRPr="002E356B" w:rsidRDefault="0094218C" w:rsidP="00CE5977">
      <w:pPr>
        <w:pStyle w:val="Body"/>
      </w:pPr>
      <w:r w:rsidRPr="002E356B">
        <w:t>Visit the department’s website for i</w:t>
      </w:r>
      <w:r w:rsidR="00862366" w:rsidRPr="002E356B">
        <w:t xml:space="preserve">nformation on </w:t>
      </w:r>
      <w:hyperlink r:id="rId64" w:history="1">
        <w:r w:rsidR="00862366" w:rsidRPr="002E356B">
          <w:rPr>
            <w:rStyle w:val="Hyperlink"/>
          </w:rPr>
          <w:t>how to strengthen cultural safety in practice</w:t>
        </w:r>
      </w:hyperlink>
      <w:r w:rsidR="00525E4A">
        <w:rPr>
          <w:rStyle w:val="FootnoteReference"/>
        </w:rPr>
        <w:footnoteReference w:id="45"/>
      </w:r>
      <w:r w:rsidR="00495356">
        <w:t>.</w:t>
      </w:r>
    </w:p>
    <w:p w14:paraId="31E40A9E" w14:textId="7D7F7C86" w:rsidR="00BC622D" w:rsidRPr="002E356B" w:rsidRDefault="00077061" w:rsidP="00BC622D">
      <w:pPr>
        <w:pStyle w:val="Heading4"/>
      </w:pPr>
      <w:r w:rsidRPr="002E356B">
        <w:t xml:space="preserve">CIMS investigation – </w:t>
      </w:r>
      <w:r w:rsidR="00CD3938" w:rsidRPr="002E356B">
        <w:t>u</w:t>
      </w:r>
      <w:r w:rsidR="004D05B1" w:rsidRPr="002E356B">
        <w:t xml:space="preserve">nder 18s </w:t>
      </w:r>
      <w:r w:rsidRPr="002E356B">
        <w:t>client-to-client</w:t>
      </w:r>
      <w:r w:rsidR="006025C9" w:rsidRPr="002E356B">
        <w:t xml:space="preserve"> </w:t>
      </w:r>
    </w:p>
    <w:p w14:paraId="14782365" w14:textId="07BE933C" w:rsidR="00BC622D" w:rsidRPr="002E356B" w:rsidRDefault="00BC622D" w:rsidP="00CE5977">
      <w:pPr>
        <w:pStyle w:val="Body"/>
      </w:pPr>
      <w:r w:rsidRPr="002E356B">
        <w:t>Client-to-client incident investigations</w:t>
      </w:r>
      <w:r w:rsidR="004D05B1" w:rsidRPr="002E356B">
        <w:t xml:space="preserve"> for clients who are both under the age of 18 years</w:t>
      </w:r>
      <w:r w:rsidRPr="002E356B">
        <w:t xml:space="preserve"> differ from incidents where a </w:t>
      </w:r>
      <w:r w:rsidR="00BE71D1" w:rsidRPr="002E356B">
        <w:t>staff member is</w:t>
      </w:r>
      <w:r w:rsidRPr="002E356B">
        <w:t xml:space="preserve"> alleged to have abused or neglected a client. Both clients may be children or young people </w:t>
      </w:r>
      <w:r w:rsidR="004B329E" w:rsidRPr="002E356B">
        <w:t>liv</w:t>
      </w:r>
      <w:r w:rsidRPr="002E356B">
        <w:t>ing together, such as in a residential care home or foster care</w:t>
      </w:r>
      <w:r w:rsidR="00C3626F" w:rsidRPr="002E356B">
        <w:t>,</w:t>
      </w:r>
      <w:r w:rsidR="00C63441" w:rsidRPr="002E356B">
        <w:t xml:space="preserve"> where it is </w:t>
      </w:r>
      <w:r w:rsidR="00E3113B" w:rsidRPr="002E356B">
        <w:t xml:space="preserve">more </w:t>
      </w:r>
      <w:r w:rsidRPr="002E356B">
        <w:t>appropriate for an investigation to focus on</w:t>
      </w:r>
      <w:r w:rsidR="00BE71D1" w:rsidRPr="002E356B">
        <w:t xml:space="preserve"> the harm experienced by </w:t>
      </w:r>
      <w:r w:rsidR="00E3113B" w:rsidRPr="002E356B">
        <w:t>both</w:t>
      </w:r>
      <w:r w:rsidR="00BE71D1" w:rsidRPr="002E356B">
        <w:t xml:space="preserve"> client</w:t>
      </w:r>
      <w:r w:rsidR="00E3113B" w:rsidRPr="002E356B">
        <w:t>s</w:t>
      </w:r>
      <w:r w:rsidR="00BE71D1" w:rsidRPr="002E356B">
        <w:t>.</w:t>
      </w:r>
    </w:p>
    <w:p w14:paraId="04364B98" w14:textId="385B1422" w:rsidR="00BC622D" w:rsidRPr="002E356B" w:rsidRDefault="00BC622D" w:rsidP="00CE5977">
      <w:pPr>
        <w:pStyle w:val="Body"/>
      </w:pPr>
      <w:r w:rsidRPr="002E356B">
        <w:t>It is important when undertaking a client-to-client incident</w:t>
      </w:r>
      <w:r w:rsidR="00665F76" w:rsidRPr="002E356B">
        <w:t xml:space="preserve"> investigation</w:t>
      </w:r>
      <w:r w:rsidRPr="002E356B">
        <w:t xml:space="preserve"> </w:t>
      </w:r>
      <w:r w:rsidR="004D05B1" w:rsidRPr="002E356B">
        <w:t xml:space="preserve">when both clients are under the age of 18 years </w:t>
      </w:r>
      <w:r w:rsidRPr="002E356B">
        <w:t>that the investigator is skilled in using a trauma-informed lens and compassionate language.</w:t>
      </w:r>
      <w:r w:rsidR="009A5FED" w:rsidRPr="002E356B">
        <w:t xml:space="preserve"> </w:t>
      </w:r>
      <w:r w:rsidR="005733D2" w:rsidRPr="002E356B">
        <w:t xml:space="preserve">The investigation should identify situational or systemic factors that have led to the incident. </w:t>
      </w:r>
      <w:r w:rsidRPr="002E356B">
        <w:t>The</w:t>
      </w:r>
      <w:r w:rsidR="009A5FED" w:rsidRPr="002E356B">
        <w:t xml:space="preserve"> </w:t>
      </w:r>
      <w:r w:rsidR="00743550" w:rsidRPr="002E356B">
        <w:t xml:space="preserve">investigation </w:t>
      </w:r>
      <w:r w:rsidRPr="002E356B">
        <w:t xml:space="preserve">should </w:t>
      </w:r>
      <w:r w:rsidR="00743550" w:rsidRPr="002E356B">
        <w:t xml:space="preserve">include a risk and needs assessment for both clients </w:t>
      </w:r>
      <w:r w:rsidR="00336F03" w:rsidRPr="002E356B">
        <w:t>to ensure their experiences are validated and identify appropriate strategies to me</w:t>
      </w:r>
      <w:r w:rsidR="00DF66B7" w:rsidRPr="002E356B">
        <w:t>et their needs.</w:t>
      </w:r>
    </w:p>
    <w:p w14:paraId="29179D83" w14:textId="25E6D351" w:rsidR="009805C5" w:rsidRPr="002E356B" w:rsidRDefault="00077061" w:rsidP="002B10A8">
      <w:pPr>
        <w:pStyle w:val="Heading4"/>
      </w:pPr>
      <w:bookmarkStart w:id="160" w:name="_Toc170405100"/>
      <w:bookmarkEnd w:id="158"/>
      <w:r w:rsidRPr="002E356B">
        <w:t>CIMS investigation</w:t>
      </w:r>
      <w:r w:rsidR="00CE5977" w:rsidRPr="002E356B">
        <w:t xml:space="preserve"> – </w:t>
      </w:r>
      <w:r w:rsidR="00862366" w:rsidRPr="002E356B">
        <w:t>k</w:t>
      </w:r>
      <w:r w:rsidR="009805C5" w:rsidRPr="002E356B">
        <w:t xml:space="preserve">inship care </w:t>
      </w:r>
      <w:bookmarkEnd w:id="160"/>
    </w:p>
    <w:p w14:paraId="709AB649" w14:textId="1B445F01" w:rsidR="00063B34" w:rsidRPr="002E356B" w:rsidRDefault="00063B34" w:rsidP="00CE5977">
      <w:pPr>
        <w:pStyle w:val="Body"/>
      </w:pPr>
      <w:r w:rsidRPr="002E356B">
        <w:t xml:space="preserve">As detailed in </w:t>
      </w:r>
      <w:hyperlink w:anchor="_2.7_Supporting_carers" w:history="1">
        <w:r w:rsidR="00C83393" w:rsidRPr="00EF61D7">
          <w:rPr>
            <w:rStyle w:val="Hyperlink"/>
          </w:rPr>
          <w:t>section 2.7</w:t>
        </w:r>
      </w:hyperlink>
      <w:r w:rsidR="00081547" w:rsidRPr="002E356B">
        <w:t>, carers need specific consideration throughout the</w:t>
      </w:r>
      <w:r w:rsidR="00AA3655" w:rsidRPr="002E356B">
        <w:t xml:space="preserve"> CIMS stages. During the investigation </w:t>
      </w:r>
      <w:r w:rsidR="006A4F60" w:rsidRPr="002E356B">
        <w:t xml:space="preserve">planning </w:t>
      </w:r>
      <w:r w:rsidR="00AA3655" w:rsidRPr="002E356B">
        <w:t>stage, c</w:t>
      </w:r>
      <w:r w:rsidR="00171326" w:rsidRPr="002E356B">
        <w:t>onsideration must include:</w:t>
      </w:r>
    </w:p>
    <w:p w14:paraId="66AAD862" w14:textId="7057B665" w:rsidR="00171326" w:rsidRPr="002E356B" w:rsidRDefault="00A02A20" w:rsidP="00171326">
      <w:pPr>
        <w:pStyle w:val="Bullet1"/>
      </w:pPr>
      <w:r w:rsidRPr="002E356B">
        <w:t xml:space="preserve">the </w:t>
      </w:r>
      <w:r w:rsidR="00CD3938" w:rsidRPr="002E356B">
        <w:t>r</w:t>
      </w:r>
      <w:r w:rsidR="00171326" w:rsidRPr="002E356B">
        <w:t>elationship with the client</w:t>
      </w:r>
    </w:p>
    <w:p w14:paraId="0D2085AF" w14:textId="6FFD2D56" w:rsidR="00171326" w:rsidRPr="002E356B" w:rsidRDefault="00A02A20" w:rsidP="00171326">
      <w:pPr>
        <w:pStyle w:val="Bullet1"/>
      </w:pPr>
      <w:r w:rsidRPr="002E356B">
        <w:t xml:space="preserve">the </w:t>
      </w:r>
      <w:r w:rsidR="00CD3938" w:rsidRPr="002E356B">
        <w:t>l</w:t>
      </w:r>
      <w:r w:rsidR="00171326" w:rsidRPr="002E356B">
        <w:t xml:space="preserve">ength of </w:t>
      </w:r>
      <w:r w:rsidRPr="002E356B">
        <w:t xml:space="preserve">the </w:t>
      </w:r>
      <w:r w:rsidR="00171326" w:rsidRPr="002E356B">
        <w:t>relationship</w:t>
      </w:r>
    </w:p>
    <w:p w14:paraId="7CF8B719" w14:textId="5EC124C4" w:rsidR="00171326" w:rsidRPr="002E356B" w:rsidRDefault="00A02A20" w:rsidP="00171326">
      <w:pPr>
        <w:pStyle w:val="Bullet1"/>
      </w:pPr>
      <w:r w:rsidRPr="002E356B">
        <w:t xml:space="preserve">the </w:t>
      </w:r>
      <w:r w:rsidR="00CD3938" w:rsidRPr="002E356B">
        <w:t>h</w:t>
      </w:r>
      <w:r w:rsidR="00171326" w:rsidRPr="002E356B">
        <w:t>istory of the carer</w:t>
      </w:r>
      <w:r w:rsidR="00CD3938" w:rsidRPr="002E356B">
        <w:t>.</w:t>
      </w:r>
    </w:p>
    <w:p w14:paraId="19FECB68" w14:textId="19202D6D" w:rsidR="009805C5" w:rsidRPr="002E356B" w:rsidRDefault="000457FB" w:rsidP="00E20E09">
      <w:pPr>
        <w:pStyle w:val="Bodyafterbullets"/>
      </w:pPr>
      <w:r w:rsidRPr="002E356B">
        <w:lastRenderedPageBreak/>
        <w:t xml:space="preserve">All allegations of abuse and neglect must be investigated. The same thresholds and investigation requirements apply to investigations into allegations against kinship carers. However, to ensure the investigation </w:t>
      </w:r>
      <w:r w:rsidR="00A00EA3" w:rsidRPr="002E356B">
        <w:t>upholds CIMS principles,</w:t>
      </w:r>
      <w:r w:rsidRPr="002E356B">
        <w:t xml:space="preserve"> </w:t>
      </w:r>
      <w:r w:rsidR="0002450E" w:rsidRPr="002E356B">
        <w:t>extra</w:t>
      </w:r>
      <w:r w:rsidR="005D5502" w:rsidRPr="002E356B">
        <w:t xml:space="preserve"> </w:t>
      </w:r>
      <w:r w:rsidR="00E41380" w:rsidRPr="002E356B">
        <w:t>considerations are</w:t>
      </w:r>
      <w:r w:rsidR="00C518E9" w:rsidRPr="002E356B">
        <w:t xml:space="preserve"> </w:t>
      </w:r>
      <w:r w:rsidR="005D5502" w:rsidRPr="002E356B">
        <w:t xml:space="preserve">needed </w:t>
      </w:r>
      <w:r w:rsidR="00717CA6" w:rsidRPr="002E356B">
        <w:t>for</w:t>
      </w:r>
      <w:r w:rsidR="00C518E9" w:rsidRPr="002E356B">
        <w:t xml:space="preserve"> </w:t>
      </w:r>
      <w:r w:rsidR="00E41380" w:rsidRPr="002E356B">
        <w:t>k</w:t>
      </w:r>
      <w:r w:rsidR="00C518E9" w:rsidRPr="002E356B">
        <w:t xml:space="preserve">inship </w:t>
      </w:r>
      <w:r w:rsidR="00E41380" w:rsidRPr="002E356B">
        <w:t>c</w:t>
      </w:r>
      <w:r w:rsidR="00C518E9" w:rsidRPr="002E356B">
        <w:t>arers</w:t>
      </w:r>
      <w:r w:rsidR="004004BD" w:rsidRPr="002E356B">
        <w:t xml:space="preserve">. Kinship carers </w:t>
      </w:r>
      <w:r w:rsidR="00C518E9" w:rsidRPr="002E356B">
        <w:t xml:space="preserve">enter the care system through a different pathway </w:t>
      </w:r>
      <w:r w:rsidR="00A02A20" w:rsidRPr="002E356B">
        <w:t xml:space="preserve">from </w:t>
      </w:r>
      <w:r w:rsidR="00C518E9" w:rsidRPr="002E356B">
        <w:t xml:space="preserve">foster carers or residential care staff. </w:t>
      </w:r>
      <w:r w:rsidR="0018634B" w:rsidRPr="002E356B">
        <w:t>Kinship carers</w:t>
      </w:r>
      <w:r w:rsidR="0038139B" w:rsidRPr="002E356B">
        <w:t xml:space="preserve"> may</w:t>
      </w:r>
      <w:r w:rsidR="0018634B" w:rsidRPr="002E356B">
        <w:t xml:space="preserve"> have</w:t>
      </w:r>
      <w:r w:rsidR="009805C5" w:rsidRPr="002E356B">
        <w:t xml:space="preserve"> diff</w:t>
      </w:r>
      <w:r w:rsidR="0018634B" w:rsidRPr="002E356B">
        <w:t>erent</w:t>
      </w:r>
      <w:r w:rsidR="009805C5" w:rsidRPr="002E356B">
        <w:t xml:space="preserve"> support</w:t>
      </w:r>
      <w:r w:rsidR="007D3D26" w:rsidRPr="002E356B">
        <w:t xml:space="preserve"> and </w:t>
      </w:r>
      <w:r w:rsidR="009805C5" w:rsidRPr="002E356B">
        <w:t>training and often</w:t>
      </w:r>
      <w:r w:rsidR="0018634B" w:rsidRPr="002E356B">
        <w:t xml:space="preserve"> hold</w:t>
      </w:r>
      <w:r w:rsidR="009805C5" w:rsidRPr="002E356B">
        <w:t xml:space="preserve"> existing relationships with a client</w:t>
      </w:r>
      <w:r w:rsidR="00DF7837" w:rsidRPr="002E356B">
        <w:t>.</w:t>
      </w:r>
    </w:p>
    <w:p w14:paraId="718D1272" w14:textId="0C654A49" w:rsidR="008E559C" w:rsidRPr="002E356B" w:rsidRDefault="008E559C" w:rsidP="00E20E09">
      <w:pPr>
        <w:pStyle w:val="Bodyafterbullets"/>
      </w:pPr>
      <w:r w:rsidRPr="002E356B">
        <w:t xml:space="preserve">Approaching a CIMS investigation into the conduct of </w:t>
      </w:r>
      <w:r w:rsidR="00A02A20" w:rsidRPr="002E356B">
        <w:t xml:space="preserve">a </w:t>
      </w:r>
      <w:r w:rsidR="00E41380" w:rsidRPr="002E356B">
        <w:t>k</w:t>
      </w:r>
      <w:r w:rsidRPr="002E356B">
        <w:t xml:space="preserve">inship </w:t>
      </w:r>
      <w:r w:rsidR="00E41380" w:rsidRPr="002E356B">
        <w:t>c</w:t>
      </w:r>
      <w:r w:rsidRPr="002E356B">
        <w:t xml:space="preserve">arer should </w:t>
      </w:r>
      <w:r w:rsidR="00A47FE0" w:rsidRPr="002E356B">
        <w:t>include specific consideration of:</w:t>
      </w:r>
    </w:p>
    <w:p w14:paraId="31CF85C9" w14:textId="1A97FCEE" w:rsidR="00A47FE0" w:rsidRPr="002E356B" w:rsidRDefault="00CD3938" w:rsidP="00A47FE0">
      <w:pPr>
        <w:pStyle w:val="Bullet1"/>
      </w:pPr>
      <w:r w:rsidRPr="002E356B">
        <w:t>t</w:t>
      </w:r>
      <w:r w:rsidR="00770637" w:rsidRPr="002E356B">
        <w:t>he history and life experiences of the carer</w:t>
      </w:r>
    </w:p>
    <w:p w14:paraId="3F966F85" w14:textId="53CF07E8" w:rsidR="00770637" w:rsidRPr="002E356B" w:rsidRDefault="00CD3938" w:rsidP="00A47FE0">
      <w:pPr>
        <w:pStyle w:val="Bullet1"/>
      </w:pPr>
      <w:r w:rsidRPr="002E356B">
        <w:t>h</w:t>
      </w:r>
      <w:r w:rsidR="00770637" w:rsidRPr="002E356B">
        <w:t>ow the carer entered the care relationship</w:t>
      </w:r>
    </w:p>
    <w:p w14:paraId="4D55B825" w14:textId="6E15DE93" w:rsidR="00770637" w:rsidRPr="002E356B" w:rsidRDefault="00CD3938" w:rsidP="00A47FE0">
      <w:pPr>
        <w:pStyle w:val="Bullet1"/>
      </w:pPr>
      <w:r w:rsidRPr="002E356B">
        <w:t>w</w:t>
      </w:r>
      <w:r w:rsidR="00770637" w:rsidRPr="002E356B">
        <w:t>hat system or suppor</w:t>
      </w:r>
      <w:r w:rsidR="00A57D41" w:rsidRPr="002E356B">
        <w:t>t networks are in place to support the carer in the care relationship</w:t>
      </w:r>
    </w:p>
    <w:p w14:paraId="73061CBE" w14:textId="0FD3E5DA" w:rsidR="009974DC" w:rsidRPr="00706C8A" w:rsidRDefault="00CD3938" w:rsidP="0072794E">
      <w:pPr>
        <w:pStyle w:val="Bullet1"/>
        <w:spacing w:after="0" w:line="240" w:lineRule="auto"/>
      </w:pPr>
      <w:r w:rsidRPr="002E356B">
        <w:t>h</w:t>
      </w:r>
      <w:r w:rsidR="001F57EC" w:rsidRPr="002E356B">
        <w:t>ow the kinship relationship can be strengthened and preserved (if appropriate)</w:t>
      </w:r>
      <w:r w:rsidRPr="002E356B">
        <w:t>.</w:t>
      </w:r>
      <w:bookmarkStart w:id="161" w:name="_Ref170977919"/>
      <w:bookmarkStart w:id="162" w:name="_Ref170978787"/>
      <w:bookmarkStart w:id="163" w:name="_Ref171088115"/>
      <w:bookmarkStart w:id="164" w:name="_Ref171411925"/>
      <w:bookmarkStart w:id="165" w:name="_Toc170405093"/>
      <w:bookmarkEnd w:id="159"/>
    </w:p>
    <w:p w14:paraId="67766C88" w14:textId="77777777" w:rsidR="00D82567" w:rsidRDefault="00D82567" w:rsidP="00706C8A">
      <w:pPr>
        <w:pStyle w:val="Body"/>
      </w:pPr>
      <w:bookmarkStart w:id="166" w:name="_4.6_Joint_investigations"/>
      <w:bookmarkStart w:id="167" w:name="_Toc237342749"/>
      <w:bookmarkEnd w:id="166"/>
      <w:r>
        <w:br w:type="page"/>
      </w:r>
    </w:p>
    <w:p w14:paraId="738857DB" w14:textId="0B0251BB" w:rsidR="00BC622D" w:rsidRPr="002E356B" w:rsidRDefault="00BC622D" w:rsidP="00BC622D">
      <w:pPr>
        <w:pStyle w:val="Heading2"/>
      </w:pPr>
      <w:bookmarkStart w:id="168" w:name="_Toc237879750"/>
      <w:r w:rsidRPr="002E356B">
        <w:lastRenderedPageBreak/>
        <w:t>4.</w:t>
      </w:r>
      <w:r w:rsidR="00827C20" w:rsidRPr="002E356B">
        <w:t>6</w:t>
      </w:r>
      <w:r w:rsidRPr="002E356B">
        <w:t xml:space="preserve"> </w:t>
      </w:r>
      <w:r w:rsidR="0087221F" w:rsidRPr="002E356B">
        <w:t>Joint</w:t>
      </w:r>
      <w:r w:rsidRPr="002E356B">
        <w:t xml:space="preserve"> investigations</w:t>
      </w:r>
      <w:bookmarkEnd w:id="161"/>
      <w:bookmarkEnd w:id="162"/>
      <w:bookmarkEnd w:id="163"/>
      <w:bookmarkEnd w:id="164"/>
      <w:bookmarkEnd w:id="167"/>
      <w:bookmarkEnd w:id="168"/>
    </w:p>
    <w:p w14:paraId="0F35225E" w14:textId="4F0481C8" w:rsidR="001006E0" w:rsidRPr="002E356B" w:rsidRDefault="001006E0" w:rsidP="001006E0">
      <w:pPr>
        <w:pStyle w:val="Body"/>
      </w:pPr>
      <w:r w:rsidRPr="002E356B">
        <w:t xml:space="preserve">In some </w:t>
      </w:r>
      <w:r w:rsidR="00706C8A" w:rsidRPr="002E356B">
        <w:t>cases,</w:t>
      </w:r>
      <w:r w:rsidRPr="002E356B">
        <w:t xml:space="preserve"> a</w:t>
      </w:r>
      <w:r w:rsidR="004870E0" w:rsidRPr="002E356B">
        <w:t xml:space="preserve">n </w:t>
      </w:r>
      <w:r w:rsidR="0087221F" w:rsidRPr="002E356B">
        <w:t xml:space="preserve">incident may occur </w:t>
      </w:r>
      <w:r w:rsidR="00BC7A83" w:rsidRPr="002E356B">
        <w:t xml:space="preserve">that </w:t>
      </w:r>
      <w:r w:rsidR="0087221F" w:rsidRPr="002E356B">
        <w:t xml:space="preserve">requires the service provider and department to jointly conduct the investigation. </w:t>
      </w:r>
      <w:r w:rsidRPr="002E356B">
        <w:t xml:space="preserve">This section details the minimum requirements for a </w:t>
      </w:r>
      <w:r w:rsidR="0087221F" w:rsidRPr="002E356B">
        <w:t>joint</w:t>
      </w:r>
      <w:r w:rsidRPr="002E356B">
        <w:t xml:space="preserve"> investigation.</w:t>
      </w:r>
    </w:p>
    <w:bookmarkEnd w:id="165"/>
    <w:p w14:paraId="38B674E7" w14:textId="6A7A43D1" w:rsidR="00764BE9" w:rsidRPr="002E356B" w:rsidRDefault="009C40FA" w:rsidP="001006E0">
      <w:pPr>
        <w:pStyle w:val="Heading3"/>
      </w:pPr>
      <w:r w:rsidRPr="002E356B">
        <w:t>Joint investigations</w:t>
      </w:r>
      <w:r w:rsidR="00A81624" w:rsidRPr="002E356B">
        <w:t xml:space="preserve"> –</w:t>
      </w:r>
      <w:r w:rsidRPr="002E356B">
        <w:t xml:space="preserve"> p</w:t>
      </w:r>
      <w:r w:rsidR="001006E0" w:rsidRPr="002E356B">
        <w:t>olicy</w:t>
      </w:r>
    </w:p>
    <w:p w14:paraId="11760064" w14:textId="72D45950" w:rsidR="00FE6014" w:rsidRPr="002E356B" w:rsidRDefault="00FE6014">
      <w:pPr>
        <w:pStyle w:val="Numberdigit"/>
        <w:numPr>
          <w:ilvl w:val="0"/>
          <w:numId w:val="26"/>
        </w:numPr>
      </w:pPr>
      <w:r w:rsidRPr="002E356B">
        <w:t>A service provider may request a joint investigation when</w:t>
      </w:r>
      <w:r w:rsidR="00A02A20" w:rsidRPr="002E356B">
        <w:t xml:space="preserve"> i</w:t>
      </w:r>
      <w:r w:rsidRPr="002E356B">
        <w:t>t is not possible to undertake an independent investigation because of the seniority of the staff involved in the incident.</w:t>
      </w:r>
    </w:p>
    <w:p w14:paraId="75CD8AF6" w14:textId="57733FC2" w:rsidR="00FE6014" w:rsidRPr="002E356B" w:rsidRDefault="00FE6014">
      <w:pPr>
        <w:pStyle w:val="Numberdigit"/>
        <w:numPr>
          <w:ilvl w:val="0"/>
          <w:numId w:val="26"/>
        </w:numPr>
      </w:pPr>
      <w:r w:rsidRPr="002E356B">
        <w:t xml:space="preserve">Operations </w:t>
      </w:r>
      <w:r w:rsidR="007B096F" w:rsidRPr="002E356B">
        <w:t>S</w:t>
      </w:r>
      <w:r w:rsidRPr="002E356B">
        <w:t xml:space="preserve">upport may </w:t>
      </w:r>
      <w:r w:rsidR="00326E8F" w:rsidRPr="002E356B">
        <w:t>recommend</w:t>
      </w:r>
      <w:r w:rsidRPr="002E356B">
        <w:t xml:space="preserve"> a joint investigation to occur when:</w:t>
      </w:r>
    </w:p>
    <w:p w14:paraId="3573DCAA" w14:textId="71E82D45" w:rsidR="00FE6014" w:rsidRPr="002E356B" w:rsidRDefault="00A02A20" w:rsidP="00C35619">
      <w:pPr>
        <w:pStyle w:val="Bulletafternumbers1"/>
      </w:pPr>
      <w:r w:rsidRPr="002E356B">
        <w:t>t</w:t>
      </w:r>
      <w:r w:rsidR="00FE6014" w:rsidRPr="002E356B">
        <w:t>here has been a demonstrated lack of capability by the service provider to conduct or commission an investigation that meets minimum requirements</w:t>
      </w:r>
      <w:r w:rsidRPr="002E356B">
        <w:t>,</w:t>
      </w:r>
      <w:r w:rsidR="00FE6014" w:rsidRPr="002E356B">
        <w:t xml:space="preserve"> or</w:t>
      </w:r>
    </w:p>
    <w:p w14:paraId="17AC3ED6" w14:textId="027B769C" w:rsidR="00FE6014" w:rsidRPr="002E356B" w:rsidRDefault="00A02A20" w:rsidP="00C35619">
      <w:pPr>
        <w:pStyle w:val="Bulletafternumbers1"/>
      </w:pPr>
      <w:r w:rsidRPr="002E356B">
        <w:t>i</w:t>
      </w:r>
      <w:r w:rsidR="00FE6014" w:rsidRPr="002E356B">
        <w:t>t is not possible to undertake an independent investigation because of the seniority of the staff involved in the incident.</w:t>
      </w:r>
    </w:p>
    <w:p w14:paraId="6D75DA96" w14:textId="50E9C7E3" w:rsidR="002675C5" w:rsidRPr="002E356B" w:rsidRDefault="002675C5">
      <w:pPr>
        <w:pStyle w:val="Numberdigit"/>
        <w:numPr>
          <w:ilvl w:val="0"/>
          <w:numId w:val="26"/>
        </w:numPr>
      </w:pPr>
      <w:r w:rsidRPr="002E356B">
        <w:t xml:space="preserve">The </w:t>
      </w:r>
      <w:r w:rsidR="00A02A20" w:rsidRPr="002E356B">
        <w:t xml:space="preserve">executive director of Operations Support must endorse any </w:t>
      </w:r>
      <w:r w:rsidRPr="002E356B">
        <w:t>decision to undertake a joint investigation.</w:t>
      </w:r>
    </w:p>
    <w:p w14:paraId="6958F5AD" w14:textId="5581E123" w:rsidR="00FE6014" w:rsidRPr="002E356B" w:rsidRDefault="00A81BD1">
      <w:pPr>
        <w:pStyle w:val="Numberdigit"/>
        <w:numPr>
          <w:ilvl w:val="0"/>
          <w:numId w:val="26"/>
        </w:numPr>
      </w:pPr>
      <w:r w:rsidRPr="002E356B">
        <w:t xml:space="preserve">Operations </w:t>
      </w:r>
      <w:r w:rsidR="002C4534" w:rsidRPr="002E356B">
        <w:t>S</w:t>
      </w:r>
      <w:r w:rsidRPr="002E356B">
        <w:t xml:space="preserve">upport </w:t>
      </w:r>
      <w:r w:rsidR="002C4534" w:rsidRPr="002E356B">
        <w:t xml:space="preserve">decides </w:t>
      </w:r>
      <w:r w:rsidRPr="002E356B">
        <w:t>who will be the joint investigation manager.</w:t>
      </w:r>
    </w:p>
    <w:p w14:paraId="390D6702" w14:textId="5BFFFB95" w:rsidR="007F41EA" w:rsidRPr="002E356B" w:rsidRDefault="009C40FA" w:rsidP="00C213AF">
      <w:pPr>
        <w:pStyle w:val="Heading3"/>
      </w:pPr>
      <w:r w:rsidRPr="002E356B">
        <w:t xml:space="preserve">Joint investigations </w:t>
      </w:r>
      <w:r w:rsidR="00A81624" w:rsidRPr="002E356B">
        <w:t xml:space="preserve">– </w:t>
      </w:r>
      <w:r w:rsidRPr="002E356B">
        <w:t>i</w:t>
      </w:r>
      <w:r w:rsidR="00C213AF" w:rsidRPr="002E356B">
        <w:t>mplementation guidance</w:t>
      </w:r>
    </w:p>
    <w:p w14:paraId="5B386945" w14:textId="29B6D683" w:rsidR="00A81BD1" w:rsidRPr="002E356B" w:rsidRDefault="00F640B6" w:rsidP="00157822">
      <w:pPr>
        <w:pStyle w:val="Body"/>
      </w:pPr>
      <w:r w:rsidRPr="002E356B">
        <w:t>Joint investigations allow Operations</w:t>
      </w:r>
      <w:r w:rsidR="002C4534" w:rsidRPr="002E356B">
        <w:t xml:space="preserve"> S</w:t>
      </w:r>
      <w:r w:rsidRPr="002E356B">
        <w:t>upport to take a stronger role in the capability building of a service provider by being involved in each step of the investigation process. This ensures the investigation and investigation report meet CIMS minimum requirements.</w:t>
      </w:r>
    </w:p>
    <w:p w14:paraId="785C7BA7" w14:textId="5F13873D" w:rsidR="001E4096" w:rsidRPr="002E356B" w:rsidRDefault="001E4096" w:rsidP="00152703">
      <w:pPr>
        <w:pStyle w:val="Heading4"/>
      </w:pPr>
      <w:r w:rsidRPr="002E356B">
        <w:t>Joint investigation manager</w:t>
      </w:r>
    </w:p>
    <w:p w14:paraId="6F7BA7F1" w14:textId="2D76111E" w:rsidR="005C50B6" w:rsidRPr="002E356B" w:rsidRDefault="005C50B6" w:rsidP="00157822">
      <w:pPr>
        <w:pStyle w:val="Body"/>
      </w:pPr>
      <w:r w:rsidRPr="002E356B">
        <w:t xml:space="preserve">Operations </w:t>
      </w:r>
      <w:r w:rsidR="007B096F" w:rsidRPr="002E356B">
        <w:t>S</w:t>
      </w:r>
      <w:r w:rsidRPr="002E356B">
        <w:t xml:space="preserve">upport </w:t>
      </w:r>
      <w:r w:rsidR="0079535F" w:rsidRPr="002E356B">
        <w:t>advise</w:t>
      </w:r>
      <w:r w:rsidRPr="002E356B">
        <w:t xml:space="preserve"> who </w:t>
      </w:r>
      <w:r w:rsidR="00240C0E" w:rsidRPr="002E356B">
        <w:t>will be the joint investigation manager. The joint investigation man</w:t>
      </w:r>
      <w:r w:rsidR="00AA0FD7" w:rsidRPr="002E356B">
        <w:t>ag</w:t>
      </w:r>
      <w:r w:rsidR="00240C0E" w:rsidRPr="002E356B">
        <w:t xml:space="preserve">er must be appropriately skilled and knowledgeable in CIMS </w:t>
      </w:r>
      <w:r w:rsidR="00A014D5" w:rsidRPr="002E356B">
        <w:t>processes</w:t>
      </w:r>
      <w:r w:rsidR="00240C0E" w:rsidRPr="002E356B">
        <w:t xml:space="preserve"> and the service being delivered to the client.</w:t>
      </w:r>
    </w:p>
    <w:p w14:paraId="4B7C9810" w14:textId="3D503A2D" w:rsidR="001E4096" w:rsidRPr="002E356B" w:rsidRDefault="001E4096" w:rsidP="00157822">
      <w:pPr>
        <w:pStyle w:val="Body"/>
      </w:pPr>
      <w:r w:rsidRPr="002E356B">
        <w:t xml:space="preserve">The joint investigation manager </w:t>
      </w:r>
      <w:r w:rsidR="002C4534" w:rsidRPr="002E356B">
        <w:t xml:space="preserve">decides the </w:t>
      </w:r>
      <w:r w:rsidRPr="002E356B">
        <w:t>level of involvement they will have in the invest</w:t>
      </w:r>
      <w:r w:rsidR="00AF5A28" w:rsidRPr="002E356B">
        <w:t xml:space="preserve">igation. This </w:t>
      </w:r>
      <w:r w:rsidR="002C4534" w:rsidRPr="002E356B">
        <w:t xml:space="preserve">decision </w:t>
      </w:r>
      <w:r w:rsidR="00AF5A28" w:rsidRPr="002E356B">
        <w:t xml:space="preserve">must be made using a risk-based approach. </w:t>
      </w:r>
      <w:r w:rsidR="00D12175" w:rsidRPr="002E356B">
        <w:t>At minimum, the joint investigation manager must be involved in the investigation planning</w:t>
      </w:r>
      <w:r w:rsidR="00A51736" w:rsidRPr="002E356B">
        <w:t>. The investigation plan must document wh</w:t>
      </w:r>
      <w:r w:rsidR="003637A5" w:rsidRPr="002E356B">
        <w:t>ich</w:t>
      </w:r>
      <w:r w:rsidR="00A51736" w:rsidRPr="002E356B">
        <w:t xml:space="preserve"> responsibilities are held by the joint investigation manager throughout this investigation. This may include:</w:t>
      </w:r>
    </w:p>
    <w:p w14:paraId="277C6CB3" w14:textId="7E622E0A" w:rsidR="00A51736" w:rsidRPr="002E356B" w:rsidRDefault="000B1DFE" w:rsidP="00A51736">
      <w:pPr>
        <w:pStyle w:val="Bullet1"/>
      </w:pPr>
      <w:r w:rsidRPr="002E356B">
        <w:t>u</w:t>
      </w:r>
      <w:r w:rsidR="007A058C" w:rsidRPr="002E356B">
        <w:t>ndertaking information gathering activities such as interviewing the client, subject of allegation or witnesses</w:t>
      </w:r>
    </w:p>
    <w:p w14:paraId="02BF2336" w14:textId="178D2940" w:rsidR="00A90746" w:rsidRPr="002E356B" w:rsidRDefault="000B1DFE" w:rsidP="009D32B0">
      <w:pPr>
        <w:pStyle w:val="Bullet1"/>
      </w:pPr>
      <w:r w:rsidRPr="002E356B">
        <w:t>w</w:t>
      </w:r>
      <w:r w:rsidR="003413FE" w:rsidRPr="002E356B">
        <w:t>riting, or contributing to the writing of</w:t>
      </w:r>
      <w:r w:rsidR="00673048" w:rsidRPr="002E356B">
        <w:t>,</w:t>
      </w:r>
      <w:r w:rsidR="003413FE" w:rsidRPr="002E356B">
        <w:t xml:space="preserve"> the investigation report</w:t>
      </w:r>
      <w:r w:rsidRPr="002E356B">
        <w:t>.</w:t>
      </w:r>
    </w:p>
    <w:p w14:paraId="0255B66F" w14:textId="52CF5856" w:rsidR="00D31828" w:rsidRPr="002E356B" w:rsidRDefault="009C40FA" w:rsidP="00D31828">
      <w:pPr>
        <w:pStyle w:val="Heading3"/>
      </w:pPr>
      <w:bookmarkStart w:id="169" w:name="_Toc170405103"/>
      <w:r w:rsidRPr="002E356B">
        <w:t xml:space="preserve">Joint investigations </w:t>
      </w:r>
      <w:r w:rsidR="00A81624" w:rsidRPr="002E356B">
        <w:t xml:space="preserve">– </w:t>
      </w:r>
      <w:r w:rsidRPr="002E356B">
        <w:t>r</w:t>
      </w:r>
      <w:r w:rsidR="00D31828" w:rsidRPr="002E356B">
        <w:t>oles and responsibilities</w:t>
      </w:r>
      <w:bookmarkEnd w:id="169"/>
    </w:p>
    <w:p w14:paraId="500C5888" w14:textId="5D64DC4C" w:rsidR="00025F0C" w:rsidRPr="002E356B" w:rsidRDefault="00025F0C" w:rsidP="00D04F82">
      <w:pPr>
        <w:pStyle w:val="Tablecaption"/>
      </w:pPr>
      <w:r w:rsidRPr="002E356B">
        <w:t>Table 4.5: Roles and responsibilities</w:t>
      </w:r>
      <w:r w:rsidR="00EC3D72" w:rsidRPr="002E356B">
        <w:t xml:space="preserve"> for joint investigations</w:t>
      </w:r>
    </w:p>
    <w:tbl>
      <w:tblPr>
        <w:tblStyle w:val="ListTable6Colorful"/>
        <w:tblW w:w="0" w:type="auto"/>
        <w:tblLook w:val="04A0" w:firstRow="1" w:lastRow="0" w:firstColumn="1" w:lastColumn="0" w:noHBand="0" w:noVBand="1"/>
      </w:tblPr>
      <w:tblGrid>
        <w:gridCol w:w="2250"/>
        <w:gridCol w:w="7048"/>
      </w:tblGrid>
      <w:tr w:rsidR="001235C4" w:rsidRPr="002E356B" w14:paraId="20B3C30E" w14:textId="77777777" w:rsidTr="002E26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04AD2BE8" w14:textId="77777777" w:rsidR="00025F0C" w:rsidRPr="00203277" w:rsidRDefault="00025F0C" w:rsidP="00236F9D">
            <w:pPr>
              <w:pStyle w:val="Tablecolhead"/>
            </w:pPr>
            <w:r w:rsidRPr="00203277">
              <w:t>Roles</w:t>
            </w:r>
          </w:p>
        </w:tc>
        <w:tc>
          <w:tcPr>
            <w:tcW w:w="7048" w:type="dxa"/>
          </w:tcPr>
          <w:p w14:paraId="027A163D" w14:textId="77777777" w:rsidR="00025F0C" w:rsidRPr="002E356B" w:rsidRDefault="00025F0C" w:rsidP="00236F9D">
            <w:pPr>
              <w:pStyle w:val="Tablecolhead"/>
              <w:cnfStyle w:val="100000000000" w:firstRow="1" w:lastRow="0" w:firstColumn="0" w:lastColumn="0" w:oddVBand="0" w:evenVBand="0" w:oddHBand="0" w:evenHBand="0" w:firstRowFirstColumn="0" w:firstRowLastColumn="0" w:lastRowFirstColumn="0" w:lastRowLastColumn="0"/>
              <w:rPr>
                <w:b w:val="0"/>
              </w:rPr>
            </w:pPr>
            <w:r w:rsidRPr="002E356B">
              <w:t>Responsibilities</w:t>
            </w:r>
          </w:p>
        </w:tc>
      </w:tr>
      <w:tr w:rsidR="001235C4" w:rsidRPr="002E356B" w14:paraId="037585CC" w14:textId="77777777" w:rsidTr="002E26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2B4EBFF7" w14:textId="77777777" w:rsidR="00025F0C" w:rsidRPr="00203277" w:rsidRDefault="00025F0C">
            <w:pPr>
              <w:pStyle w:val="Tabletext"/>
              <w:rPr>
                <w:b/>
              </w:rPr>
            </w:pPr>
            <w:r w:rsidRPr="00203277">
              <w:rPr>
                <w:b/>
              </w:rPr>
              <w:t>Client</w:t>
            </w:r>
          </w:p>
        </w:tc>
        <w:tc>
          <w:tcPr>
            <w:tcW w:w="7048" w:type="dxa"/>
          </w:tcPr>
          <w:p w14:paraId="072722FA" w14:textId="3AC6E441" w:rsidR="00025F0C" w:rsidRPr="002E356B" w:rsidRDefault="009B1F83" w:rsidP="00E7477F">
            <w:pPr>
              <w:pStyle w:val="Tabletext"/>
              <w:cnfStyle w:val="000000100000" w:firstRow="0" w:lastRow="0" w:firstColumn="0" w:lastColumn="0" w:oddVBand="0" w:evenVBand="0" w:oddHBand="1" w:evenHBand="0" w:firstRowFirstColumn="0" w:firstRowLastColumn="0" w:lastRowFirstColumn="0" w:lastRowLastColumn="0"/>
            </w:pPr>
            <w:r w:rsidRPr="002E356B">
              <w:t>N/A</w:t>
            </w:r>
          </w:p>
        </w:tc>
      </w:tr>
      <w:tr w:rsidR="001235C4" w:rsidRPr="002E356B" w14:paraId="0F90B821" w14:textId="77777777" w:rsidTr="002E26C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4E9AA6B2" w14:textId="77777777" w:rsidR="00025F0C" w:rsidRPr="00203277" w:rsidRDefault="00025F0C">
            <w:pPr>
              <w:pStyle w:val="Tabletext"/>
              <w:rPr>
                <w:b/>
              </w:rPr>
            </w:pPr>
            <w:r w:rsidRPr="00203277">
              <w:rPr>
                <w:b/>
              </w:rPr>
              <w:t>Service provider</w:t>
            </w:r>
          </w:p>
        </w:tc>
        <w:tc>
          <w:tcPr>
            <w:tcW w:w="7048" w:type="dxa"/>
          </w:tcPr>
          <w:p w14:paraId="724D3B9E" w14:textId="4A9D4D63" w:rsidR="00025F0C" w:rsidRPr="002E356B" w:rsidRDefault="009B1F83">
            <w:pPr>
              <w:pStyle w:val="Tablebullet1"/>
              <w:cnfStyle w:val="000000010000" w:firstRow="0" w:lastRow="0" w:firstColumn="0" w:lastColumn="0" w:oddVBand="0" w:evenVBand="0" w:oddHBand="0" w:evenHBand="1" w:firstRowFirstColumn="0" w:firstRowLastColumn="0" w:lastRowFirstColumn="0" w:lastRowLastColumn="0"/>
            </w:pPr>
            <w:r w:rsidRPr="002E356B">
              <w:t>Requests a joint investigation</w:t>
            </w:r>
            <w:r w:rsidR="00806333" w:rsidRPr="002E356B">
              <w:t>.</w:t>
            </w:r>
          </w:p>
          <w:p w14:paraId="136E7525" w14:textId="35518D86" w:rsidR="009B1F83" w:rsidRPr="002E356B" w:rsidRDefault="009B1F83">
            <w:pPr>
              <w:pStyle w:val="Tablebullet1"/>
              <w:cnfStyle w:val="000000010000" w:firstRow="0" w:lastRow="0" w:firstColumn="0" w:lastColumn="0" w:oddVBand="0" w:evenVBand="0" w:oddHBand="0" w:evenHBand="1" w:firstRowFirstColumn="0" w:firstRowLastColumn="0" w:lastRowFirstColumn="0" w:lastRowLastColumn="0"/>
            </w:pPr>
            <w:r w:rsidRPr="002E356B">
              <w:t xml:space="preserve">Provides appropriate information and support to Operations Support to inform </w:t>
            </w:r>
            <w:r w:rsidR="001235C4" w:rsidRPr="002E356B">
              <w:t>whether a joint investigation is to occur</w:t>
            </w:r>
            <w:r w:rsidR="00806333" w:rsidRPr="002E356B">
              <w:t>.</w:t>
            </w:r>
          </w:p>
        </w:tc>
      </w:tr>
      <w:tr w:rsidR="001235C4" w:rsidRPr="002E356B" w14:paraId="15A0FE1B" w14:textId="77777777" w:rsidTr="002E26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3DF4797E" w14:textId="1D743A38" w:rsidR="00025F0C" w:rsidRPr="00203277" w:rsidRDefault="00025F0C">
            <w:pPr>
              <w:pStyle w:val="Tabletext"/>
              <w:rPr>
                <w:b/>
              </w:rPr>
            </w:pPr>
            <w:r w:rsidRPr="00203277">
              <w:rPr>
                <w:b/>
              </w:rPr>
              <w:t xml:space="preserve">Operations </w:t>
            </w:r>
            <w:r w:rsidR="007B096F" w:rsidRPr="00203277">
              <w:rPr>
                <w:b/>
              </w:rPr>
              <w:t>S</w:t>
            </w:r>
            <w:r w:rsidRPr="00203277">
              <w:rPr>
                <w:b/>
              </w:rPr>
              <w:t>upport</w:t>
            </w:r>
          </w:p>
        </w:tc>
        <w:tc>
          <w:tcPr>
            <w:tcW w:w="7048" w:type="dxa"/>
          </w:tcPr>
          <w:p w14:paraId="3BFDF307" w14:textId="428B5FBB" w:rsidR="006C4424" w:rsidRPr="002E356B" w:rsidRDefault="001B3DA0" w:rsidP="006C4424">
            <w:pPr>
              <w:pStyle w:val="Tablebullet1"/>
              <w:cnfStyle w:val="000000100000" w:firstRow="0" w:lastRow="0" w:firstColumn="0" w:lastColumn="0" w:oddVBand="0" w:evenVBand="0" w:oddHBand="1" w:evenHBand="0" w:firstRowFirstColumn="0" w:firstRowLastColumn="0" w:lastRowFirstColumn="0" w:lastRowLastColumn="0"/>
            </w:pPr>
            <w:r w:rsidRPr="002E356B">
              <w:t>Recommends</w:t>
            </w:r>
            <w:r w:rsidR="001235C4" w:rsidRPr="002E356B">
              <w:t xml:space="preserve"> whether a joint investigation is to be undertaken.</w:t>
            </w:r>
          </w:p>
          <w:p w14:paraId="0F334646" w14:textId="5A7AD28B" w:rsidR="00CD1FD4" w:rsidRPr="002E356B" w:rsidRDefault="001235C4">
            <w:pPr>
              <w:pStyle w:val="Tablebullet1"/>
              <w:cnfStyle w:val="000000100000" w:firstRow="0" w:lastRow="0" w:firstColumn="0" w:lastColumn="0" w:oddVBand="0" w:evenVBand="0" w:oddHBand="1" w:evenHBand="0" w:firstRowFirstColumn="0" w:firstRowLastColumn="0" w:lastRowFirstColumn="0" w:lastRowLastColumn="0"/>
            </w:pPr>
            <w:r w:rsidRPr="002E356B">
              <w:t>Assigns a joint investigation manager</w:t>
            </w:r>
            <w:r w:rsidR="00806333" w:rsidRPr="002E356B">
              <w:t>.</w:t>
            </w:r>
          </w:p>
          <w:p w14:paraId="66E5B6C1" w14:textId="0AC556A0" w:rsidR="00025F0C" w:rsidRPr="002E356B" w:rsidRDefault="00CD1FD4">
            <w:pPr>
              <w:pStyle w:val="Tablebullet1"/>
              <w:cnfStyle w:val="000000100000" w:firstRow="0" w:lastRow="0" w:firstColumn="0" w:lastColumn="0" w:oddVBand="0" w:evenVBand="0" w:oddHBand="1" w:evenHBand="0" w:firstRowFirstColumn="0" w:firstRowLastColumn="0" w:lastRowFirstColumn="0" w:lastRowLastColumn="0"/>
            </w:pPr>
            <w:r w:rsidRPr="002E356B">
              <w:lastRenderedPageBreak/>
              <w:t xml:space="preserve">Notifies the </w:t>
            </w:r>
            <w:r w:rsidR="00713EDD" w:rsidRPr="002E356B">
              <w:t>c</w:t>
            </w:r>
            <w:r w:rsidRPr="002E356B">
              <w:t xml:space="preserve">ontract </w:t>
            </w:r>
            <w:r w:rsidR="00713EDD" w:rsidRPr="002E356B">
              <w:t>m</w:t>
            </w:r>
            <w:r w:rsidRPr="002E356B">
              <w:t>anager of the joint investigation being undertaken and the rationale for why this is being conducted.</w:t>
            </w:r>
            <w:r w:rsidR="00025F0C" w:rsidRPr="002E356B">
              <w:t xml:space="preserve"> </w:t>
            </w:r>
          </w:p>
        </w:tc>
      </w:tr>
      <w:tr w:rsidR="001235C4" w:rsidRPr="002E356B" w14:paraId="458DA622" w14:textId="77777777" w:rsidTr="002E26C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5C410C2D" w14:textId="77777777" w:rsidR="00025F0C" w:rsidRPr="00203277" w:rsidRDefault="00025F0C">
            <w:pPr>
              <w:pStyle w:val="Tabletext"/>
              <w:rPr>
                <w:b/>
              </w:rPr>
            </w:pPr>
            <w:r w:rsidRPr="00203277">
              <w:rPr>
                <w:b/>
              </w:rPr>
              <w:lastRenderedPageBreak/>
              <w:t>Contract manager</w:t>
            </w:r>
          </w:p>
        </w:tc>
        <w:tc>
          <w:tcPr>
            <w:tcW w:w="7048" w:type="dxa"/>
          </w:tcPr>
          <w:p w14:paraId="465A6E7B" w14:textId="77777777" w:rsidR="00CD1FD4" w:rsidRPr="002E356B" w:rsidRDefault="00CD1FD4" w:rsidP="00CD1FD4">
            <w:pPr>
              <w:pStyle w:val="Tablebullet1"/>
              <w:cnfStyle w:val="000000010000" w:firstRow="0" w:lastRow="0" w:firstColumn="0" w:lastColumn="0" w:oddVBand="0" w:evenVBand="0" w:oddHBand="0" w:evenHBand="1" w:firstRowFirstColumn="0" w:firstRowLastColumn="0" w:lastRowFirstColumn="0" w:lastRowLastColumn="0"/>
            </w:pPr>
            <w:r w:rsidRPr="002E356B">
              <w:t>Notes the rationale for why a joint investigation is undertaken.</w:t>
            </w:r>
          </w:p>
          <w:p w14:paraId="467D074B" w14:textId="4B04790F" w:rsidR="00025F0C" w:rsidRPr="002E356B" w:rsidRDefault="00CD1FD4" w:rsidP="009D32B0">
            <w:pPr>
              <w:pStyle w:val="Tablebullet1"/>
              <w:cnfStyle w:val="000000010000" w:firstRow="0" w:lastRow="0" w:firstColumn="0" w:lastColumn="0" w:oddVBand="0" w:evenVBand="0" w:oddHBand="0" w:evenHBand="1" w:firstRowFirstColumn="0" w:firstRowLastColumn="0" w:lastRowFirstColumn="0" w:lastRowLastColumn="0"/>
            </w:pPr>
            <w:r w:rsidRPr="002E356B">
              <w:t>Draws on joint investigation information to inform their work with the service provider.</w:t>
            </w:r>
          </w:p>
        </w:tc>
      </w:tr>
      <w:tr w:rsidR="001235C4" w:rsidRPr="002E356B" w14:paraId="2ACD80FB" w14:textId="77777777" w:rsidTr="002E26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662B30AE" w14:textId="77777777" w:rsidR="00025F0C" w:rsidRPr="00203277" w:rsidRDefault="00025F0C">
            <w:pPr>
              <w:pStyle w:val="Tabletext"/>
              <w:rPr>
                <w:b/>
              </w:rPr>
            </w:pPr>
            <w:r w:rsidRPr="00203277">
              <w:rPr>
                <w:b/>
              </w:rPr>
              <w:t>System steward</w:t>
            </w:r>
          </w:p>
        </w:tc>
        <w:tc>
          <w:tcPr>
            <w:tcW w:w="7048" w:type="dxa"/>
          </w:tcPr>
          <w:p w14:paraId="21F7643F" w14:textId="77777777" w:rsidR="00025F0C" w:rsidRPr="002E356B" w:rsidRDefault="00025F0C">
            <w:pPr>
              <w:pStyle w:val="Tabletext"/>
              <w:cnfStyle w:val="000000100000" w:firstRow="0" w:lastRow="0" w:firstColumn="0" w:lastColumn="0" w:oddVBand="0" w:evenVBand="0" w:oddHBand="1" w:evenHBand="0" w:firstRowFirstColumn="0" w:firstRowLastColumn="0" w:lastRowFirstColumn="0" w:lastRowLastColumn="0"/>
            </w:pPr>
            <w:r w:rsidRPr="002E356B">
              <w:t>N/A</w:t>
            </w:r>
          </w:p>
        </w:tc>
      </w:tr>
    </w:tbl>
    <w:p w14:paraId="43476455" w14:textId="77777777" w:rsidR="00C65539" w:rsidRDefault="00C65539" w:rsidP="00706C8A">
      <w:pPr>
        <w:pStyle w:val="Body"/>
      </w:pPr>
      <w:bookmarkStart w:id="170" w:name="_Ref170906091"/>
      <w:bookmarkStart w:id="171" w:name="_4.7_Investigation_reports"/>
      <w:bookmarkStart w:id="172" w:name="_Ref170915658"/>
      <w:bookmarkStart w:id="173" w:name="_Ref170915992"/>
      <w:bookmarkStart w:id="174" w:name="_Toc237342750"/>
      <w:bookmarkEnd w:id="171"/>
      <w:r>
        <w:br w:type="page"/>
      </w:r>
    </w:p>
    <w:p w14:paraId="2008FA7E" w14:textId="17FC409C" w:rsidR="00077061" w:rsidRPr="002E356B" w:rsidRDefault="00077061" w:rsidP="00077061">
      <w:pPr>
        <w:pStyle w:val="Heading2"/>
      </w:pPr>
      <w:bookmarkStart w:id="175" w:name="_Toc237879751"/>
      <w:r w:rsidRPr="002E356B">
        <w:lastRenderedPageBreak/>
        <w:t>4.</w:t>
      </w:r>
      <w:r w:rsidR="00827C20" w:rsidRPr="002E356B">
        <w:t>7</w:t>
      </w:r>
      <w:r w:rsidRPr="002E356B">
        <w:t xml:space="preserve"> </w:t>
      </w:r>
      <w:bookmarkEnd w:id="172"/>
      <w:r w:rsidR="00B96BA2" w:rsidRPr="002E356B">
        <w:t>Investigation reports</w:t>
      </w:r>
      <w:bookmarkEnd w:id="173"/>
      <w:bookmarkEnd w:id="174"/>
      <w:bookmarkEnd w:id="175"/>
    </w:p>
    <w:p w14:paraId="2DBBBE65" w14:textId="5144F1BB" w:rsidR="00EC327E" w:rsidRPr="00916444" w:rsidRDefault="00806333" w:rsidP="00A02F0C">
      <w:pPr>
        <w:pStyle w:val="Body"/>
      </w:pPr>
      <w:hyperlink w:anchor="_4.2_Incident_investigation" w:history="1">
        <w:r w:rsidRPr="00EF61D7">
          <w:rPr>
            <w:rStyle w:val="Hyperlink"/>
          </w:rPr>
          <w:t xml:space="preserve">Section </w:t>
        </w:r>
        <w:r w:rsidR="005A291A" w:rsidRPr="00EF61D7">
          <w:rPr>
            <w:rStyle w:val="Hyperlink"/>
          </w:rPr>
          <w:t>4.2</w:t>
        </w:r>
      </w:hyperlink>
      <w:r w:rsidR="005A291A" w:rsidRPr="00EF61D7">
        <w:t xml:space="preserve"> </w:t>
      </w:r>
      <w:r w:rsidR="00EC327E" w:rsidRPr="002E356B">
        <w:t>states:</w:t>
      </w:r>
    </w:p>
    <w:p w14:paraId="1683EC6E" w14:textId="72A6EAD5" w:rsidR="00EC327E" w:rsidRPr="002E356B" w:rsidRDefault="00EC327E" w:rsidP="00EC327E">
      <w:pPr>
        <w:pStyle w:val="Quotetext"/>
      </w:pPr>
      <w:r w:rsidRPr="002E356B">
        <w:t xml:space="preserve">The investigation report must be endorsed by the service provider’s </w:t>
      </w:r>
      <w:r w:rsidR="00685E95" w:rsidRPr="002E356B">
        <w:t>c</w:t>
      </w:r>
      <w:r w:rsidRPr="002E356B">
        <w:t xml:space="preserve">hief </w:t>
      </w:r>
      <w:r w:rsidR="00685E95" w:rsidRPr="002E356B">
        <w:t>e</w:t>
      </w:r>
      <w:r w:rsidRPr="002E356B">
        <w:t xml:space="preserve">xecutive </w:t>
      </w:r>
      <w:r w:rsidR="00685E95" w:rsidRPr="002E356B">
        <w:t>o</w:t>
      </w:r>
      <w:r w:rsidRPr="002E356B">
        <w:t xml:space="preserve">fficer (or </w:t>
      </w:r>
      <w:r w:rsidR="003875F5" w:rsidRPr="002E356B">
        <w:t>delegate)</w:t>
      </w:r>
      <w:r w:rsidRPr="002E356B">
        <w:t xml:space="preserve"> and submitted to the departm</w:t>
      </w:r>
      <w:r w:rsidR="003875F5" w:rsidRPr="002E356B">
        <w:t>ent</w:t>
      </w:r>
      <w:r w:rsidRPr="002E356B">
        <w:t xml:space="preserve"> </w:t>
      </w:r>
      <w:r w:rsidRPr="002E356B">
        <w:rPr>
          <w:b/>
          <w:bCs/>
        </w:rPr>
        <w:t>within 28 business days</w:t>
      </w:r>
      <w:r w:rsidRPr="002E356B">
        <w:t xml:space="preserve"> of incident report endorsement.</w:t>
      </w:r>
    </w:p>
    <w:p w14:paraId="55C46B30" w14:textId="0FB855AE" w:rsidR="00A02F0C" w:rsidRPr="002E356B" w:rsidRDefault="00A02F0C" w:rsidP="00A02F0C">
      <w:pPr>
        <w:pStyle w:val="Body"/>
      </w:pPr>
      <w:r w:rsidRPr="002E356B">
        <w:t xml:space="preserve">This section details the </w:t>
      </w:r>
      <w:r w:rsidR="00C87304" w:rsidRPr="002E356B">
        <w:t>minimum requirements for investigation reports.</w:t>
      </w:r>
    </w:p>
    <w:p w14:paraId="6B50FCB5" w14:textId="3433C16F" w:rsidR="00A02F0C" w:rsidRPr="002E356B" w:rsidRDefault="009C40FA" w:rsidP="00A02F0C">
      <w:pPr>
        <w:pStyle w:val="Heading3"/>
      </w:pPr>
      <w:r w:rsidRPr="002E356B">
        <w:t xml:space="preserve">Investigation reports </w:t>
      </w:r>
      <w:r w:rsidR="00A81624" w:rsidRPr="002E356B">
        <w:t xml:space="preserve">– </w:t>
      </w:r>
      <w:r w:rsidRPr="002E356B">
        <w:t>p</w:t>
      </w:r>
      <w:r w:rsidR="00A02F0C" w:rsidRPr="002E356B">
        <w:t>olicy</w:t>
      </w:r>
    </w:p>
    <w:p w14:paraId="0BF52413" w14:textId="4749D074" w:rsidR="006A0E25" w:rsidRPr="002E356B" w:rsidRDefault="006A0E25">
      <w:pPr>
        <w:pStyle w:val="Bullet1"/>
        <w:numPr>
          <w:ilvl w:val="0"/>
          <w:numId w:val="20"/>
        </w:numPr>
      </w:pPr>
      <w:r w:rsidRPr="002E356B">
        <w:t xml:space="preserve">An investigation report </w:t>
      </w:r>
      <w:r w:rsidR="00C87304" w:rsidRPr="002E356B">
        <w:t>must include:</w:t>
      </w:r>
    </w:p>
    <w:p w14:paraId="5B3742CF" w14:textId="6AE1E50D" w:rsidR="006A0E25" w:rsidRPr="002E356B" w:rsidRDefault="00A15A90" w:rsidP="00C87304">
      <w:pPr>
        <w:pStyle w:val="Bullet2"/>
      </w:pPr>
      <w:r w:rsidRPr="002E356B">
        <w:t>t</w:t>
      </w:r>
      <w:r w:rsidR="006A0E25" w:rsidRPr="002E356B">
        <w:t>he investigation plan</w:t>
      </w:r>
    </w:p>
    <w:p w14:paraId="720ADD88" w14:textId="325A1F78" w:rsidR="006A0E25" w:rsidRPr="002E356B" w:rsidRDefault="00A15A90" w:rsidP="00C87304">
      <w:pPr>
        <w:pStyle w:val="Bullet2"/>
      </w:pPr>
      <w:r w:rsidRPr="002E356B">
        <w:t>t</w:t>
      </w:r>
      <w:r w:rsidR="006A0E25" w:rsidRPr="002E356B">
        <w:t>he allegations made and investigated</w:t>
      </w:r>
    </w:p>
    <w:p w14:paraId="25E19E8C" w14:textId="7BCC9324" w:rsidR="006A0E25" w:rsidRPr="002E356B" w:rsidRDefault="00A15A90" w:rsidP="00C87304">
      <w:pPr>
        <w:pStyle w:val="Bullet2"/>
      </w:pPr>
      <w:r w:rsidRPr="002E356B">
        <w:t>t</w:t>
      </w:r>
      <w:r w:rsidR="006A0E25" w:rsidRPr="002E356B">
        <w:t>he evidence gathering process</w:t>
      </w:r>
      <w:r w:rsidR="007C691F" w:rsidRPr="002E356B">
        <w:t xml:space="preserve"> including a</w:t>
      </w:r>
      <w:r w:rsidR="008068F2" w:rsidRPr="002E356B">
        <w:t xml:space="preserve"> </w:t>
      </w:r>
      <w:r w:rsidR="006A0E25" w:rsidRPr="002E356B">
        <w:t>summary of what was gathered</w:t>
      </w:r>
      <w:r w:rsidR="00BE5C7C" w:rsidRPr="002E356B">
        <w:t xml:space="preserve"> and how the evidence was weighted</w:t>
      </w:r>
    </w:p>
    <w:p w14:paraId="5B8C2950" w14:textId="14581E6D" w:rsidR="006A0E25" w:rsidRPr="002E356B" w:rsidRDefault="00A15A90" w:rsidP="00C87304">
      <w:pPr>
        <w:pStyle w:val="Bullet2"/>
      </w:pPr>
      <w:r w:rsidRPr="002E356B">
        <w:t>a</w:t>
      </w:r>
      <w:r w:rsidR="006A0E25" w:rsidRPr="002E356B">
        <w:t xml:space="preserve"> rationale for why any relevant information may not have been gathered (such as the person is deceased or incapacitated)</w:t>
      </w:r>
    </w:p>
    <w:p w14:paraId="2B19D4B4" w14:textId="2FF95E8A" w:rsidR="006A0E25" w:rsidRPr="002E356B" w:rsidRDefault="00A15A90" w:rsidP="00C87304">
      <w:pPr>
        <w:pStyle w:val="Bullet2"/>
      </w:pPr>
      <w:r w:rsidRPr="002E356B">
        <w:t>i</w:t>
      </w:r>
      <w:r w:rsidR="006A0E25" w:rsidRPr="002E356B">
        <w:t>nterview notes or interview summaries</w:t>
      </w:r>
    </w:p>
    <w:p w14:paraId="1901D3C9" w14:textId="530BEFA2" w:rsidR="006A0E25" w:rsidRPr="002E356B" w:rsidRDefault="00A15A90" w:rsidP="00C87304">
      <w:pPr>
        <w:pStyle w:val="Bullet2"/>
      </w:pPr>
      <w:r w:rsidRPr="002E356B">
        <w:t>i</w:t>
      </w:r>
      <w:r w:rsidR="0067311F" w:rsidRPr="002E356B">
        <w:t>nvestigation findings</w:t>
      </w:r>
      <w:r w:rsidR="006C025D" w:rsidRPr="002E356B">
        <w:t xml:space="preserve"> based on the </w:t>
      </w:r>
      <w:r w:rsidR="00462638" w:rsidRPr="002E356B">
        <w:t xml:space="preserve">weighted </w:t>
      </w:r>
      <w:r w:rsidR="006C025D" w:rsidRPr="002E356B">
        <w:t>evidence gathered throughout the investigation</w:t>
      </w:r>
    </w:p>
    <w:p w14:paraId="76268A0D" w14:textId="52AAF724" w:rsidR="006A0E25" w:rsidRPr="002E356B" w:rsidRDefault="007C691F" w:rsidP="00C87304">
      <w:pPr>
        <w:pStyle w:val="Bullet2"/>
      </w:pPr>
      <w:r w:rsidRPr="002E356B">
        <w:t xml:space="preserve">an </w:t>
      </w:r>
      <w:r w:rsidR="00A15A90" w:rsidRPr="002E356B">
        <w:t>o</w:t>
      </w:r>
      <w:r w:rsidR="00D2137E" w:rsidRPr="002E356B">
        <w:t>utcome decision based on</w:t>
      </w:r>
      <w:r w:rsidR="00462638" w:rsidRPr="002E356B">
        <w:t xml:space="preserve"> the balance of probabilities and </w:t>
      </w:r>
      <w:r w:rsidR="00A9390A" w:rsidRPr="002E356B">
        <w:t>drawn from</w:t>
      </w:r>
      <w:r w:rsidR="00D2137E" w:rsidRPr="002E356B">
        <w:t xml:space="preserve"> the findings made throughout the investigation</w:t>
      </w:r>
    </w:p>
    <w:p w14:paraId="3F8B123A" w14:textId="03D7F62D" w:rsidR="006A0E25" w:rsidRPr="002E356B" w:rsidRDefault="00A15A90" w:rsidP="00C87304">
      <w:pPr>
        <w:pStyle w:val="Bullet2"/>
      </w:pPr>
      <w:r w:rsidRPr="002E356B">
        <w:t>h</w:t>
      </w:r>
      <w:r w:rsidR="002144FC" w:rsidRPr="002E356B">
        <w:t>igh-level r</w:t>
      </w:r>
      <w:r w:rsidR="006A0E25" w:rsidRPr="002E356B">
        <w:t xml:space="preserve">ecommendations to promote the safety and wellbeing of the client and to improve the </w:t>
      </w:r>
      <w:proofErr w:type="gramStart"/>
      <w:r w:rsidR="00CC04D1" w:rsidRPr="002E356B">
        <w:t>quality</w:t>
      </w:r>
      <w:r w:rsidR="00DD25A0" w:rsidRPr="002E356B">
        <w:t xml:space="preserve"> </w:t>
      </w:r>
      <w:r w:rsidR="00CC04D1" w:rsidRPr="002E356B">
        <w:t>of</w:t>
      </w:r>
      <w:r w:rsidR="00DD25A0" w:rsidRPr="002E356B">
        <w:t xml:space="preserve"> </w:t>
      </w:r>
      <w:r w:rsidR="00CC04D1" w:rsidRPr="002E356B">
        <w:t>service</w:t>
      </w:r>
      <w:proofErr w:type="gramEnd"/>
      <w:r w:rsidR="006A0E25" w:rsidRPr="002E356B">
        <w:t xml:space="preserve"> delivery.</w:t>
      </w:r>
    </w:p>
    <w:p w14:paraId="078A0A93" w14:textId="1DE1E28B" w:rsidR="00A02F0C" w:rsidRPr="002E356B" w:rsidRDefault="00A02F0C" w:rsidP="00A02F0C">
      <w:pPr>
        <w:pStyle w:val="Heading3"/>
      </w:pPr>
      <w:r w:rsidRPr="002E356B">
        <w:t>I</w:t>
      </w:r>
      <w:r w:rsidR="009C40FA" w:rsidRPr="002E356B">
        <w:t xml:space="preserve">nvestigation reports </w:t>
      </w:r>
      <w:r w:rsidR="00A81624" w:rsidRPr="002E356B">
        <w:t xml:space="preserve">– </w:t>
      </w:r>
      <w:r w:rsidR="009C40FA" w:rsidRPr="002E356B">
        <w:t>i</w:t>
      </w:r>
      <w:r w:rsidRPr="002E356B">
        <w:t>mplementation guidance</w:t>
      </w:r>
    </w:p>
    <w:p w14:paraId="0FE2882D" w14:textId="7E4419F2" w:rsidR="00DE6B44" w:rsidRPr="002E356B" w:rsidRDefault="00DE6B44" w:rsidP="00FC6588">
      <w:pPr>
        <w:pStyle w:val="Heading4"/>
      </w:pPr>
      <w:r w:rsidRPr="002E356B">
        <w:t>Timeframe</w:t>
      </w:r>
    </w:p>
    <w:p w14:paraId="5EADB231" w14:textId="09F7BDDA" w:rsidR="00DE6B44" w:rsidRPr="002E356B" w:rsidRDefault="00DE6B44" w:rsidP="00DE6B44">
      <w:pPr>
        <w:pStyle w:val="Body"/>
      </w:pPr>
      <w:r w:rsidRPr="002E356B">
        <w:t>The timeframe for submitting the investigation report excludes any time that the investigation is put on hold if directed by Victoria Police.</w:t>
      </w:r>
    </w:p>
    <w:p w14:paraId="500FB006" w14:textId="0F312E81" w:rsidR="005B7C88" w:rsidRPr="002E356B" w:rsidRDefault="005B7C88" w:rsidP="005B7C88">
      <w:pPr>
        <w:pStyle w:val="Heading4"/>
      </w:pPr>
      <w:r w:rsidRPr="002E356B">
        <w:t>Investigation outcome</w:t>
      </w:r>
    </w:p>
    <w:p w14:paraId="2CB8B729" w14:textId="77777777" w:rsidR="005B7C88" w:rsidRPr="002E356B" w:rsidRDefault="005B7C88" w:rsidP="00AE3F6D">
      <w:pPr>
        <w:pStyle w:val="Body"/>
      </w:pPr>
      <w:r w:rsidRPr="002E356B">
        <w:t>The service provider must register an outcome against the investigation of:</w:t>
      </w:r>
    </w:p>
    <w:p w14:paraId="45577B02" w14:textId="517E96DA" w:rsidR="005B7C88" w:rsidRPr="002E356B" w:rsidRDefault="000B1DFE" w:rsidP="005B7C88">
      <w:pPr>
        <w:pStyle w:val="Bullet1"/>
      </w:pPr>
      <w:r w:rsidRPr="002E356B">
        <w:t>s</w:t>
      </w:r>
      <w:r w:rsidR="005B7C88" w:rsidRPr="002E356B">
        <w:t>ubstantiated</w:t>
      </w:r>
    </w:p>
    <w:p w14:paraId="4816D0C5" w14:textId="18AAD41B" w:rsidR="005B7C88" w:rsidRPr="002E356B" w:rsidRDefault="000B1DFE" w:rsidP="005B7C88">
      <w:pPr>
        <w:pStyle w:val="Bullet1"/>
      </w:pPr>
      <w:r w:rsidRPr="002E356B">
        <w:t>n</w:t>
      </w:r>
      <w:r w:rsidR="005B7C88" w:rsidRPr="002E356B">
        <w:t>ot substantiated: further action required</w:t>
      </w:r>
      <w:r w:rsidR="005D5502" w:rsidRPr="002E356B">
        <w:t>,</w:t>
      </w:r>
      <w:r w:rsidR="005B7C88" w:rsidRPr="002E356B">
        <w:t xml:space="preserve"> or</w:t>
      </w:r>
    </w:p>
    <w:p w14:paraId="2E53F5A0" w14:textId="6C97D63D" w:rsidR="005B7C88" w:rsidRPr="002E356B" w:rsidRDefault="000B1DFE" w:rsidP="005B7C88">
      <w:pPr>
        <w:pStyle w:val="Bullet1"/>
      </w:pPr>
      <w:r w:rsidRPr="002E356B">
        <w:t>n</w:t>
      </w:r>
      <w:r w:rsidR="005B7C88" w:rsidRPr="002E356B">
        <w:t>ot substantiated: no further action required.</w:t>
      </w:r>
    </w:p>
    <w:p w14:paraId="052037BB" w14:textId="33941E67" w:rsidR="00507113" w:rsidRPr="002E356B" w:rsidRDefault="00507113" w:rsidP="00507113">
      <w:pPr>
        <w:pStyle w:val="Bodyafterbullets"/>
      </w:pPr>
      <w:r w:rsidRPr="002E356B">
        <w:t>The investigation outcome is based on the balance of probabilities</w:t>
      </w:r>
      <w:r w:rsidR="0075292A" w:rsidRPr="002E356B">
        <w:t xml:space="preserve"> and informed by</w:t>
      </w:r>
      <w:r w:rsidR="001439EA" w:rsidRPr="002E356B">
        <w:t xml:space="preserve"> the findings made throughout the course of the investigation.</w:t>
      </w:r>
    </w:p>
    <w:p w14:paraId="3287D8D2" w14:textId="562053F1" w:rsidR="00FC6588" w:rsidRPr="002E356B" w:rsidRDefault="00FC6588" w:rsidP="00FC6588">
      <w:pPr>
        <w:pStyle w:val="Heading4"/>
      </w:pPr>
      <w:r w:rsidRPr="002E356B">
        <w:t xml:space="preserve">Investigation </w:t>
      </w:r>
      <w:r w:rsidR="00DE6B44" w:rsidRPr="002E356B">
        <w:t>report</w:t>
      </w:r>
    </w:p>
    <w:p w14:paraId="7FDB583B" w14:textId="545F2690" w:rsidR="001D2D49" w:rsidRPr="002E356B" w:rsidRDefault="00FC6588" w:rsidP="00CE5977">
      <w:pPr>
        <w:pStyle w:val="Body"/>
      </w:pPr>
      <w:r w:rsidRPr="002E356B">
        <w:t>Investigation reports</w:t>
      </w:r>
      <w:r w:rsidR="00DE6B44" w:rsidRPr="002E356B">
        <w:t xml:space="preserve"> are </w:t>
      </w:r>
      <w:r w:rsidRPr="002E356B">
        <w:t>submitted into the CIMS IT system</w:t>
      </w:r>
      <w:r w:rsidR="00DE6B44" w:rsidRPr="002E356B">
        <w:t xml:space="preserve"> and</w:t>
      </w:r>
      <w:r w:rsidRPr="002E356B">
        <w:t xml:space="preserve"> are a key mechanism for ensuring all incidents of reported abuse across the service system are carefully considered and addressed</w:t>
      </w:r>
      <w:r w:rsidR="007C691F" w:rsidRPr="002E356B">
        <w:t>. Reports also ensure</w:t>
      </w:r>
      <w:r w:rsidRPr="002E356B">
        <w:t xml:space="preserve"> the process for doing so has been accurately documented.</w:t>
      </w:r>
    </w:p>
    <w:p w14:paraId="31E03196" w14:textId="615757A6" w:rsidR="001D2D49" w:rsidRPr="002E356B" w:rsidRDefault="007C691F" w:rsidP="00CE5977">
      <w:pPr>
        <w:pStyle w:val="Body"/>
      </w:pPr>
      <w:r w:rsidRPr="002E356B">
        <w:t>I</w:t>
      </w:r>
      <w:r w:rsidR="001D2D49" w:rsidRPr="002E356B">
        <w:t>nvestigation report</w:t>
      </w:r>
      <w:r w:rsidRPr="002E356B">
        <w:t>s</w:t>
      </w:r>
      <w:r w:rsidR="001D2D49" w:rsidRPr="002E356B">
        <w:t xml:space="preserve"> include any relevant information that an independent reader may </w:t>
      </w:r>
      <w:r w:rsidRPr="002E356B">
        <w:t xml:space="preserve">need </w:t>
      </w:r>
      <w:r w:rsidR="001D2D49" w:rsidRPr="002E356B">
        <w:t xml:space="preserve">to understand the purpose, context, process and </w:t>
      </w:r>
      <w:r w:rsidR="00DF5E17" w:rsidRPr="002E356B">
        <w:t xml:space="preserve">evidence </w:t>
      </w:r>
      <w:r w:rsidR="002C4534" w:rsidRPr="002E356B">
        <w:t>that decided</w:t>
      </w:r>
      <w:r w:rsidR="00507113" w:rsidRPr="002E356B">
        <w:t xml:space="preserve"> </w:t>
      </w:r>
      <w:r w:rsidR="00DF5E17" w:rsidRPr="002E356B">
        <w:t xml:space="preserve">the outcome </w:t>
      </w:r>
      <w:r w:rsidR="001D2D49" w:rsidRPr="002E356B">
        <w:t>of an investigation.</w:t>
      </w:r>
      <w:r w:rsidR="003A7EA7" w:rsidRPr="002E356B">
        <w:t xml:space="preserve"> In </w:t>
      </w:r>
      <w:r w:rsidR="00A92CBC" w:rsidRPr="002E356B">
        <w:t>case</w:t>
      </w:r>
      <w:r w:rsidR="003A7EA7" w:rsidRPr="002E356B">
        <w:t xml:space="preserve">s where an investigation minimum requirement has not been met, the investigation report must contain a detailed rationale </w:t>
      </w:r>
      <w:r w:rsidR="009E2C0C" w:rsidRPr="002E356B">
        <w:t>for why this has occurred.</w:t>
      </w:r>
    </w:p>
    <w:p w14:paraId="38BF856A" w14:textId="6ECA6660" w:rsidR="00FC6588" w:rsidRPr="002E356B" w:rsidRDefault="00FC6588" w:rsidP="00CE5977">
      <w:pPr>
        <w:pStyle w:val="Body"/>
      </w:pPr>
      <w:r w:rsidRPr="002E356B">
        <w:lastRenderedPageBreak/>
        <w:t xml:space="preserve">The content and analysis that is included in </w:t>
      </w:r>
      <w:r w:rsidR="00CF647D" w:rsidRPr="002E356B">
        <w:t xml:space="preserve">the investigation report </w:t>
      </w:r>
      <w:r w:rsidRPr="002E356B">
        <w:t xml:space="preserve">is </w:t>
      </w:r>
      <w:r w:rsidR="00F51B5E" w:rsidRPr="002E356B">
        <w:t>of</w:t>
      </w:r>
      <w:r w:rsidRPr="002E356B">
        <w:t xml:space="preserve"> greater priority than the format in which it is submitted. Templates are provided to assist service providers in approaching investigations consistently, noting there is also a need for flexibility in approaches to ensure proportionate responses are taken. Alternative templates may be used if it is deemed appropriate by the service provider and if all </w:t>
      </w:r>
      <w:r w:rsidR="004630AA" w:rsidRPr="002E356B">
        <w:t>CIMS minimum requirements</w:t>
      </w:r>
      <w:r w:rsidRPr="002E356B">
        <w:t xml:space="preserve"> </w:t>
      </w:r>
      <w:r w:rsidR="00150C69" w:rsidRPr="002E356B">
        <w:t>are</w:t>
      </w:r>
      <w:r w:rsidRPr="002E356B">
        <w:t xml:space="preserve"> addressed.</w:t>
      </w:r>
    </w:p>
    <w:p w14:paraId="674D9DA4" w14:textId="7D5962FD" w:rsidR="00FC6588" w:rsidRPr="002E356B" w:rsidRDefault="00FC6588" w:rsidP="00CE5977">
      <w:pPr>
        <w:pStyle w:val="Body"/>
      </w:pPr>
      <w:r w:rsidRPr="002E356B">
        <w:t>The investigation plan should be attached to</w:t>
      </w:r>
      <w:r w:rsidR="00FB444B" w:rsidRPr="002E356B">
        <w:t>,</w:t>
      </w:r>
      <w:r w:rsidRPr="002E356B">
        <w:t xml:space="preserve"> or included in</w:t>
      </w:r>
      <w:r w:rsidR="00FB444B" w:rsidRPr="002E356B">
        <w:t>,</w:t>
      </w:r>
      <w:r w:rsidRPr="002E356B">
        <w:t xml:space="preserve"> the </w:t>
      </w:r>
      <w:r w:rsidR="00FB444B" w:rsidRPr="002E356B">
        <w:t xml:space="preserve">investigation </w:t>
      </w:r>
      <w:r w:rsidRPr="002E356B">
        <w:t xml:space="preserve">report to </w:t>
      </w:r>
      <w:r w:rsidR="00B96BA2" w:rsidRPr="002E356B">
        <w:t>reduce administrative burden and the duplication of information across documents.</w:t>
      </w:r>
    </w:p>
    <w:p w14:paraId="7FF62206" w14:textId="066BDAC8" w:rsidR="004139C4" w:rsidRPr="002E356B" w:rsidRDefault="007C691F" w:rsidP="007F6BEC">
      <w:pPr>
        <w:pStyle w:val="Body"/>
      </w:pPr>
      <w:r w:rsidRPr="002E356B">
        <w:t xml:space="preserve">The CIMS webpage has </w:t>
      </w:r>
      <w:hyperlink r:id="rId65" w:history="1">
        <w:r w:rsidRPr="004A057E">
          <w:rPr>
            <w:rStyle w:val="Hyperlink"/>
          </w:rPr>
          <w:t>i</w:t>
        </w:r>
        <w:r w:rsidR="004139C4" w:rsidRPr="004A057E">
          <w:rPr>
            <w:rStyle w:val="Hyperlink"/>
          </w:rPr>
          <w:t>nvestigation report templates</w:t>
        </w:r>
      </w:hyperlink>
      <w:r w:rsidR="000450C3" w:rsidRPr="004A057E">
        <w:rPr>
          <w:rStyle w:val="FootnoteReference"/>
        </w:rPr>
        <w:footnoteReference w:id="46"/>
      </w:r>
      <w:r w:rsidR="00CE6D98">
        <w:t>.</w:t>
      </w:r>
    </w:p>
    <w:p w14:paraId="7CBF6DC0" w14:textId="7A283C7C" w:rsidR="00532611" w:rsidRPr="002E356B" w:rsidRDefault="000F67E1" w:rsidP="0016412D">
      <w:pPr>
        <w:pStyle w:val="Heading4"/>
      </w:pPr>
      <w:r w:rsidRPr="002E356B">
        <w:t>Investigation</w:t>
      </w:r>
      <w:r w:rsidR="00FC07B0" w:rsidRPr="002E356B">
        <w:t xml:space="preserve"> report</w:t>
      </w:r>
      <w:r w:rsidRPr="002E356B">
        <w:t xml:space="preserve"> recommendations</w:t>
      </w:r>
    </w:p>
    <w:p w14:paraId="65CA594E" w14:textId="77777777" w:rsidR="00087C00" w:rsidRPr="002E356B" w:rsidRDefault="003A50F8" w:rsidP="003A50F8">
      <w:pPr>
        <w:pStyle w:val="Body"/>
      </w:pPr>
      <w:r w:rsidRPr="002E356B">
        <w:t>Investigation report recommendations are</w:t>
      </w:r>
      <w:r w:rsidR="00985629" w:rsidRPr="002E356B">
        <w:t xml:space="preserve"> high-level</w:t>
      </w:r>
      <w:r w:rsidRPr="002E356B">
        <w:t xml:space="preserve"> practical suggestions</w:t>
      </w:r>
      <w:r w:rsidR="00FF6C2E" w:rsidRPr="002E356B">
        <w:t xml:space="preserve"> that address the findings of an investigation. Some recommendations may address multiple findings.</w:t>
      </w:r>
      <w:r w:rsidR="00087C00" w:rsidRPr="002E356B">
        <w:t xml:space="preserve"> The investigation report recommendations may focus on:</w:t>
      </w:r>
    </w:p>
    <w:p w14:paraId="51C60836" w14:textId="55DC1180" w:rsidR="00087C00" w:rsidRPr="002E356B" w:rsidRDefault="00984D09" w:rsidP="00087C00">
      <w:pPr>
        <w:pStyle w:val="Bullet1"/>
      </w:pPr>
      <w:r w:rsidRPr="002E356B">
        <w:t>other</w:t>
      </w:r>
      <w:r w:rsidR="00BA1F9D" w:rsidRPr="002E356B">
        <w:t xml:space="preserve"> actions to enhance client safety and wellbeing</w:t>
      </w:r>
    </w:p>
    <w:p w14:paraId="445CE52D" w14:textId="769838EF" w:rsidR="00BA1F9D" w:rsidRPr="002E356B" w:rsidRDefault="000B1DFE" w:rsidP="00087C00">
      <w:pPr>
        <w:pStyle w:val="Bullet1"/>
      </w:pPr>
      <w:r w:rsidRPr="002E356B">
        <w:t>a</w:t>
      </w:r>
      <w:r w:rsidR="00BA1F9D" w:rsidRPr="002E356B">
        <w:t>ctions to meet the ongoing needs of the client following the incident</w:t>
      </w:r>
    </w:p>
    <w:p w14:paraId="32067527" w14:textId="48CD1612" w:rsidR="00BA1F9D" w:rsidRPr="002E356B" w:rsidRDefault="000B1DFE" w:rsidP="00087C00">
      <w:pPr>
        <w:pStyle w:val="Bullet1"/>
      </w:pPr>
      <w:r w:rsidRPr="002E356B">
        <w:t>a</w:t>
      </w:r>
      <w:r w:rsidR="00BA1F9D" w:rsidRPr="002E356B">
        <w:t>ctions to be undertaken by the service provider to enhance service delivery</w:t>
      </w:r>
    </w:p>
    <w:p w14:paraId="1EA43B44" w14:textId="72B4DBF5" w:rsidR="00D0156B" w:rsidRPr="002E356B" w:rsidRDefault="000B1DFE" w:rsidP="00D0156B">
      <w:pPr>
        <w:pStyle w:val="Bullet1"/>
      </w:pPr>
      <w:r w:rsidRPr="002E356B">
        <w:t>a</w:t>
      </w:r>
      <w:r w:rsidR="00BA1F9D" w:rsidRPr="002E356B">
        <w:t xml:space="preserve">ctions to prevent future harm at the organisation or system level to </w:t>
      </w:r>
      <w:r w:rsidR="00D0156B" w:rsidRPr="002E356B">
        <w:t>reduce the likelihood of a similar incident occurring; or minimise harm in the event of a reoccurrence.</w:t>
      </w:r>
    </w:p>
    <w:p w14:paraId="5C7562B0" w14:textId="4CA568A5" w:rsidR="00D90B5D" w:rsidRPr="00916444" w:rsidRDefault="00ED2B64" w:rsidP="00DF7109">
      <w:pPr>
        <w:pStyle w:val="Bodyafterbullets"/>
      </w:pPr>
      <w:r w:rsidRPr="002E356B">
        <w:t xml:space="preserve">Recommendations are actionable and used to inform </w:t>
      </w:r>
      <w:r w:rsidR="009A040F" w:rsidRPr="002E356B">
        <w:t>r</w:t>
      </w:r>
      <w:r w:rsidRPr="002E356B">
        <w:t xml:space="preserve">esponse and </w:t>
      </w:r>
      <w:r w:rsidR="009A040F" w:rsidRPr="002E356B">
        <w:t>s</w:t>
      </w:r>
      <w:r w:rsidRPr="002E356B">
        <w:t xml:space="preserve">upport </w:t>
      </w:r>
      <w:r w:rsidR="009A040F" w:rsidRPr="002E356B">
        <w:t>p</w:t>
      </w:r>
      <w:r w:rsidRPr="002E356B">
        <w:t>lans.</w:t>
      </w:r>
      <w:r w:rsidR="00435AF6" w:rsidRPr="002E356B">
        <w:t xml:space="preserve"> Refer to</w:t>
      </w:r>
      <w:r w:rsidR="003221AE" w:rsidRPr="002E356B">
        <w:t xml:space="preserve"> </w:t>
      </w:r>
      <w:hyperlink w:anchor="_6.2_Implementation_of" w:history="1">
        <w:r w:rsidR="003221AE" w:rsidRPr="00EF61D7">
          <w:rPr>
            <w:rStyle w:val="Hyperlink"/>
          </w:rPr>
          <w:t>section</w:t>
        </w:r>
        <w:r w:rsidR="00435AF6" w:rsidRPr="00EF61D7">
          <w:rPr>
            <w:rStyle w:val="Hyperlink"/>
          </w:rPr>
          <w:t xml:space="preserve"> </w:t>
        </w:r>
        <w:r w:rsidR="00312988" w:rsidRPr="00EF61D7">
          <w:rPr>
            <w:rStyle w:val="Hyperlink"/>
          </w:rPr>
          <w:t>6.2</w:t>
        </w:r>
      </w:hyperlink>
      <w:r w:rsidR="00312988" w:rsidRPr="00EF61D7">
        <w:t xml:space="preserve"> </w:t>
      </w:r>
      <w:r w:rsidR="001767E0" w:rsidRPr="002E356B">
        <w:t>for policy and guidance.</w:t>
      </w:r>
    </w:p>
    <w:p w14:paraId="07245C00" w14:textId="615E2634" w:rsidR="00011D77" w:rsidRPr="002E356B" w:rsidRDefault="00011D77" w:rsidP="00011D77">
      <w:pPr>
        <w:pStyle w:val="Body"/>
      </w:pPr>
      <w:r w:rsidRPr="002E356B">
        <w:t>The report</w:t>
      </w:r>
      <w:r w:rsidR="003D4E43" w:rsidRPr="002E356B">
        <w:t xml:space="preserve"> </w:t>
      </w:r>
      <w:r w:rsidRPr="002E356B">
        <w:t xml:space="preserve">recommendations </w:t>
      </w:r>
      <w:r w:rsidR="00717CA6" w:rsidRPr="002E356B">
        <w:t>are informed</w:t>
      </w:r>
      <w:r w:rsidRPr="002E356B">
        <w:t xml:space="preserve"> by the evidence gathered throughout the </w:t>
      </w:r>
      <w:r w:rsidR="00CC04D1" w:rsidRPr="002E356B">
        <w:t>investigation.</w:t>
      </w:r>
      <w:r w:rsidRPr="002E356B">
        <w:t xml:space="preserve"> </w:t>
      </w:r>
      <w:r w:rsidR="006558A9" w:rsidRPr="002E356B">
        <w:t>R</w:t>
      </w:r>
      <w:r w:rsidRPr="002E356B">
        <w:t>ecommendations represent justifiable actions that can be taken to enhance client safety and wellbeing.</w:t>
      </w:r>
      <w:r w:rsidR="00101C0C" w:rsidRPr="002E356B">
        <w:t xml:space="preserve"> </w:t>
      </w:r>
      <w:r w:rsidR="00985629" w:rsidRPr="002E356B">
        <w:t>R</w:t>
      </w:r>
      <w:r w:rsidR="00101C0C" w:rsidRPr="002E356B">
        <w:t xml:space="preserve">ecommendations may be </w:t>
      </w:r>
      <w:r w:rsidR="00573C8E" w:rsidRPr="002E356B">
        <w:t xml:space="preserve">actions to meet the needs of the client, or actions to be undertaken by the service provider to enhance service delivery. Examples of recommendations are provided in </w:t>
      </w:r>
      <w:r w:rsidR="00E616FD" w:rsidRPr="002E356B">
        <w:t>T</w:t>
      </w:r>
      <w:r w:rsidR="00573C8E" w:rsidRPr="002E356B">
        <w:t>able 4.6</w:t>
      </w:r>
      <w:r w:rsidR="00E616FD" w:rsidRPr="002E356B">
        <w:t>.</w:t>
      </w:r>
    </w:p>
    <w:p w14:paraId="7FDB772B" w14:textId="1F6733C7" w:rsidR="00566016" w:rsidRPr="00916444" w:rsidRDefault="00985629" w:rsidP="003A50F8">
      <w:pPr>
        <w:pStyle w:val="Body"/>
      </w:pPr>
      <w:r w:rsidRPr="002E356B">
        <w:t>R</w:t>
      </w:r>
      <w:r w:rsidR="00566016" w:rsidRPr="002E356B">
        <w:t>ecommendations may be</w:t>
      </w:r>
      <w:r w:rsidR="00725A42" w:rsidRPr="002E356B">
        <w:t xml:space="preserve"> directed to the client, organisation or system.</w:t>
      </w:r>
      <w:r w:rsidR="00566016" w:rsidRPr="002E356B">
        <w:t xml:space="preserve"> </w:t>
      </w:r>
      <w:r w:rsidR="00883C31" w:rsidRPr="002E356B">
        <w:t xml:space="preserve">In </w:t>
      </w:r>
      <w:r w:rsidR="00A92CBC" w:rsidRPr="002E356B">
        <w:t>case</w:t>
      </w:r>
      <w:r w:rsidR="00883C31" w:rsidRPr="002E356B">
        <w:t xml:space="preserve">s where recommendations are </w:t>
      </w:r>
      <w:r w:rsidR="00D6799B" w:rsidRPr="002E356B">
        <w:t xml:space="preserve">made that are outside of the service provider’s </w:t>
      </w:r>
      <w:r w:rsidR="001125CC" w:rsidRPr="002E356B">
        <w:t xml:space="preserve">decision-making responsibilities </w:t>
      </w:r>
      <w:r w:rsidR="00557BEC" w:rsidRPr="002E356B">
        <w:t>(such as Child Protection’s case planning responsibilities)</w:t>
      </w:r>
      <w:r w:rsidR="00883C31" w:rsidRPr="002E356B">
        <w:t>, the service provider who has made the recommendation must</w:t>
      </w:r>
      <w:r w:rsidR="00B062D2" w:rsidRPr="002E356B">
        <w:t xml:space="preserve"> involve the other provider in response and support planning. </w:t>
      </w:r>
      <w:r w:rsidR="000B1DFE" w:rsidRPr="002E356B">
        <w:t>Refer to</w:t>
      </w:r>
      <w:r w:rsidR="003812BB" w:rsidRPr="002E356B">
        <w:t xml:space="preserve"> </w:t>
      </w:r>
      <w:hyperlink w:anchor="_6.2_Implementation_of" w:history="1">
        <w:r w:rsidR="003812BB" w:rsidRPr="00EF61D7">
          <w:rPr>
            <w:rStyle w:val="Hyperlink"/>
          </w:rPr>
          <w:t>section</w:t>
        </w:r>
        <w:r w:rsidR="00177A69" w:rsidRPr="00EF61D7">
          <w:rPr>
            <w:rStyle w:val="Hyperlink"/>
          </w:rPr>
          <w:t xml:space="preserve"> 6.2</w:t>
        </w:r>
      </w:hyperlink>
      <w:r w:rsidR="00B062D2" w:rsidRPr="002E356B">
        <w:t>.</w:t>
      </w:r>
    </w:p>
    <w:p w14:paraId="1C1C5D81" w14:textId="73FABFF3" w:rsidR="005F0C52" w:rsidRPr="002E356B" w:rsidRDefault="007B6439" w:rsidP="007B6439">
      <w:pPr>
        <w:pStyle w:val="Tablecaption"/>
      </w:pPr>
      <w:r w:rsidRPr="002E356B">
        <w:t>Table 4.</w:t>
      </w:r>
      <w:r w:rsidR="00DD443F" w:rsidRPr="002E356B">
        <w:t>6</w:t>
      </w:r>
      <w:r w:rsidR="006746F2" w:rsidRPr="002E356B">
        <w:t xml:space="preserve">: Example of </w:t>
      </w:r>
      <w:r w:rsidR="000B1DFE" w:rsidRPr="002E356B">
        <w:t>r</w:t>
      </w:r>
      <w:r w:rsidR="00011D77" w:rsidRPr="002E356B">
        <w:t>ecommendations made in an investigation report</w:t>
      </w:r>
    </w:p>
    <w:tbl>
      <w:tblPr>
        <w:tblStyle w:val="TableGrid"/>
        <w:tblW w:w="0" w:type="auto"/>
        <w:tblLook w:val="04A0" w:firstRow="1" w:lastRow="0" w:firstColumn="1" w:lastColumn="0" w:noHBand="0" w:noVBand="1"/>
      </w:tblPr>
      <w:tblGrid>
        <w:gridCol w:w="3096"/>
        <w:gridCol w:w="3096"/>
        <w:gridCol w:w="3096"/>
      </w:tblGrid>
      <w:tr w:rsidR="006F288A" w:rsidRPr="002E356B" w14:paraId="1FDEB9F7" w14:textId="77777777" w:rsidTr="00DF6834">
        <w:tc>
          <w:tcPr>
            <w:tcW w:w="3096" w:type="dxa"/>
          </w:tcPr>
          <w:p w14:paraId="1F544422" w14:textId="121D545E" w:rsidR="006F288A" w:rsidRPr="002E356B" w:rsidRDefault="006F288A" w:rsidP="006F288A">
            <w:pPr>
              <w:pStyle w:val="Tablecolhead"/>
            </w:pPr>
            <w:r w:rsidRPr="002E356B">
              <w:t>Finding</w:t>
            </w:r>
          </w:p>
        </w:tc>
        <w:tc>
          <w:tcPr>
            <w:tcW w:w="3096" w:type="dxa"/>
          </w:tcPr>
          <w:p w14:paraId="7EC6976D" w14:textId="3A542EDC" w:rsidR="006F288A" w:rsidRPr="002E356B" w:rsidRDefault="006F288A" w:rsidP="006F288A">
            <w:pPr>
              <w:pStyle w:val="Tablecolhead"/>
            </w:pPr>
            <w:r w:rsidRPr="002E356B">
              <w:t>Outcome</w:t>
            </w:r>
          </w:p>
        </w:tc>
        <w:tc>
          <w:tcPr>
            <w:tcW w:w="3096" w:type="dxa"/>
          </w:tcPr>
          <w:p w14:paraId="23AC30F4" w14:textId="5051D08C" w:rsidR="006F288A" w:rsidRPr="002E356B" w:rsidRDefault="006F288A" w:rsidP="006F288A">
            <w:pPr>
              <w:pStyle w:val="Tablecolhead"/>
            </w:pPr>
            <w:r w:rsidRPr="002E356B">
              <w:t>Recommendation</w:t>
            </w:r>
          </w:p>
        </w:tc>
      </w:tr>
      <w:tr w:rsidR="006F288A" w:rsidRPr="002E356B" w14:paraId="275F0BF9" w14:textId="77777777" w:rsidTr="00DF6834">
        <w:tc>
          <w:tcPr>
            <w:tcW w:w="3096" w:type="dxa"/>
          </w:tcPr>
          <w:p w14:paraId="6DE51279" w14:textId="77777777" w:rsidR="006F288A" w:rsidRPr="002E356B" w:rsidRDefault="006F288A" w:rsidP="006F288A">
            <w:pPr>
              <w:pStyle w:val="Tablebullet1"/>
            </w:pPr>
            <w:r w:rsidRPr="002E356B">
              <w:t xml:space="preserve">CCTV footage </w:t>
            </w:r>
            <w:r w:rsidR="003F451E" w:rsidRPr="002E356B">
              <w:t>recorded the subject of allegation hitting the client with a closed fist on and around the face and torso</w:t>
            </w:r>
          </w:p>
          <w:p w14:paraId="3E90EA7C" w14:textId="252B36D8" w:rsidR="003F451E" w:rsidRPr="002E356B" w:rsidRDefault="003F451E" w:rsidP="00832390">
            <w:pPr>
              <w:pStyle w:val="Tablebullet1"/>
            </w:pPr>
            <w:r w:rsidRPr="002E356B">
              <w:t>Client identified the subject of allegation as the person on the CCTV footage</w:t>
            </w:r>
          </w:p>
        </w:tc>
        <w:tc>
          <w:tcPr>
            <w:tcW w:w="3096" w:type="dxa"/>
          </w:tcPr>
          <w:p w14:paraId="588061E6" w14:textId="75A2C22A" w:rsidR="006F288A" w:rsidRPr="002E356B" w:rsidRDefault="00FB65BD" w:rsidP="00974B9E">
            <w:pPr>
              <w:pStyle w:val="Tabletext"/>
            </w:pPr>
            <w:r w:rsidRPr="002E356B">
              <w:t xml:space="preserve">Allegation of physical abuse is </w:t>
            </w:r>
            <w:r w:rsidRPr="002E356B">
              <w:rPr>
                <w:b/>
                <w:bCs/>
              </w:rPr>
              <w:t>substantiated</w:t>
            </w:r>
          </w:p>
        </w:tc>
        <w:tc>
          <w:tcPr>
            <w:tcW w:w="3096" w:type="dxa"/>
          </w:tcPr>
          <w:p w14:paraId="5038A000" w14:textId="75D5C718" w:rsidR="006F288A" w:rsidRPr="002E356B" w:rsidRDefault="00FB65BD" w:rsidP="00D0358A">
            <w:pPr>
              <w:pStyle w:val="Tablebullet1"/>
            </w:pPr>
            <w:r w:rsidRPr="002E356B">
              <w:t>A</w:t>
            </w:r>
            <w:r w:rsidR="008B5E71" w:rsidRPr="002E356B">
              <w:t xml:space="preserve"> </w:t>
            </w:r>
            <w:r w:rsidR="00220B0A" w:rsidRPr="002E356B">
              <w:t>f</w:t>
            </w:r>
            <w:r w:rsidR="002309C8" w:rsidRPr="002E356B">
              <w:t xml:space="preserve">amily </w:t>
            </w:r>
            <w:r w:rsidR="00220B0A" w:rsidRPr="002E356B">
              <w:t>v</w:t>
            </w:r>
            <w:r w:rsidR="002309C8" w:rsidRPr="002E356B">
              <w:t xml:space="preserve">iolence </w:t>
            </w:r>
            <w:r w:rsidR="00220B0A" w:rsidRPr="002E356B">
              <w:t>i</w:t>
            </w:r>
            <w:r w:rsidR="002309C8" w:rsidRPr="002E356B">
              <w:t xml:space="preserve">ntervention </w:t>
            </w:r>
            <w:r w:rsidR="00220B0A" w:rsidRPr="002E356B">
              <w:t>o</w:t>
            </w:r>
            <w:r w:rsidR="002309C8" w:rsidRPr="002E356B">
              <w:t>rder is obtained listing the client as the affected family member and the subject of allegation as the perpetrator</w:t>
            </w:r>
          </w:p>
        </w:tc>
      </w:tr>
      <w:tr w:rsidR="0019712F" w:rsidRPr="002E356B" w14:paraId="761EE1DA" w14:textId="77777777" w:rsidTr="00DF6834">
        <w:tc>
          <w:tcPr>
            <w:tcW w:w="3096" w:type="dxa"/>
          </w:tcPr>
          <w:p w14:paraId="0C3CEED3" w14:textId="1F7A2C86" w:rsidR="0019712F" w:rsidRPr="002E356B" w:rsidRDefault="0019712F" w:rsidP="006F288A">
            <w:pPr>
              <w:pStyle w:val="Tablebullet1"/>
            </w:pPr>
            <w:r w:rsidRPr="002E356B">
              <w:t xml:space="preserve">Subject of allegation’s </w:t>
            </w:r>
            <w:r w:rsidR="00832692" w:rsidRPr="002E356B">
              <w:t>W</w:t>
            </w:r>
            <w:r w:rsidRPr="002E356B">
              <w:t xml:space="preserve">orking with </w:t>
            </w:r>
            <w:r w:rsidR="00832692" w:rsidRPr="002E356B">
              <w:t>C</w:t>
            </w:r>
            <w:r w:rsidRPr="002E356B">
              <w:t xml:space="preserve">hildren </w:t>
            </w:r>
            <w:r w:rsidR="00832692" w:rsidRPr="002E356B">
              <w:t>C</w:t>
            </w:r>
            <w:r w:rsidRPr="002E356B">
              <w:t>heck and police check were expired</w:t>
            </w:r>
          </w:p>
        </w:tc>
        <w:tc>
          <w:tcPr>
            <w:tcW w:w="3096" w:type="dxa"/>
          </w:tcPr>
          <w:p w14:paraId="18A2D46B" w14:textId="28F5567B" w:rsidR="0019712F" w:rsidRPr="002E356B" w:rsidRDefault="00352F25" w:rsidP="00974B9E">
            <w:pPr>
              <w:pStyle w:val="Tabletext"/>
            </w:pPr>
            <w:r w:rsidRPr="002E356B">
              <w:t>N/A</w:t>
            </w:r>
          </w:p>
        </w:tc>
        <w:tc>
          <w:tcPr>
            <w:tcW w:w="3096" w:type="dxa"/>
          </w:tcPr>
          <w:p w14:paraId="39BBD674" w14:textId="5673BFCC" w:rsidR="00352F25" w:rsidRPr="002E356B" w:rsidRDefault="00352F25" w:rsidP="00152797">
            <w:pPr>
              <w:pStyle w:val="Tablebullet1"/>
            </w:pPr>
            <w:r w:rsidRPr="002E356B">
              <w:t>Service provider</w:t>
            </w:r>
            <w:r w:rsidR="00832692" w:rsidRPr="002E356B">
              <w:t xml:space="preserve"> to</w:t>
            </w:r>
            <w:r w:rsidRPr="002E356B">
              <w:t xml:space="preserve"> review carer monitoring processes</w:t>
            </w:r>
          </w:p>
        </w:tc>
      </w:tr>
    </w:tbl>
    <w:p w14:paraId="75CB7301" w14:textId="255C8114" w:rsidR="007E218A" w:rsidRPr="002E356B" w:rsidRDefault="00D948A4" w:rsidP="00D948A4">
      <w:pPr>
        <w:pStyle w:val="Heading2"/>
      </w:pPr>
      <w:bookmarkStart w:id="176" w:name="_4.8_Reviewing_an"/>
      <w:bookmarkStart w:id="177" w:name="_Ref170978804"/>
      <w:bookmarkStart w:id="178" w:name="_Toc237342751"/>
      <w:bookmarkStart w:id="179" w:name="_Toc237879752"/>
      <w:bookmarkEnd w:id="176"/>
      <w:r w:rsidRPr="00354442">
        <w:lastRenderedPageBreak/>
        <w:t>4.</w:t>
      </w:r>
      <w:r w:rsidR="00827C20" w:rsidRPr="00354442">
        <w:t>8</w:t>
      </w:r>
      <w:r w:rsidRPr="00354442">
        <w:t xml:space="preserve"> </w:t>
      </w:r>
      <w:r w:rsidR="007E218A" w:rsidRPr="00354442">
        <w:t xml:space="preserve">Reviewing </w:t>
      </w:r>
      <w:r w:rsidR="00D5276C" w:rsidRPr="00354442">
        <w:t xml:space="preserve">an </w:t>
      </w:r>
      <w:r w:rsidR="007E218A" w:rsidRPr="00354442">
        <w:t>investigation outcome</w:t>
      </w:r>
      <w:bookmarkEnd w:id="170"/>
      <w:bookmarkEnd w:id="177"/>
      <w:bookmarkEnd w:id="178"/>
      <w:bookmarkEnd w:id="179"/>
    </w:p>
    <w:p w14:paraId="26F4D755" w14:textId="2D0ACF19" w:rsidR="007E218A" w:rsidRPr="002E356B" w:rsidRDefault="007E218A" w:rsidP="007E218A">
      <w:pPr>
        <w:pStyle w:val="Body"/>
      </w:pPr>
      <w:r w:rsidRPr="002E356B">
        <w:t xml:space="preserve">The client and the subject of allegation </w:t>
      </w:r>
      <w:r w:rsidR="00382CFD" w:rsidRPr="002E356B">
        <w:t>can</w:t>
      </w:r>
      <w:r w:rsidRPr="002E356B">
        <w:t xml:space="preserve"> request a review of an investigation outcome</w:t>
      </w:r>
      <w:r w:rsidR="00C03320" w:rsidRPr="002E356B">
        <w:t xml:space="preserve"> when concerns for the procedural fairness of an investigation, or </w:t>
      </w:r>
      <w:proofErr w:type="gramStart"/>
      <w:r w:rsidR="00C03320" w:rsidRPr="002E356B">
        <w:t>its</w:t>
      </w:r>
      <w:proofErr w:type="gramEnd"/>
      <w:r w:rsidR="00C03320" w:rsidRPr="002E356B">
        <w:t xml:space="preserve"> </w:t>
      </w:r>
      <w:r w:rsidR="001C5DE0" w:rsidRPr="002E356B">
        <w:t>meeting</w:t>
      </w:r>
      <w:r w:rsidR="00C03320" w:rsidRPr="002E356B">
        <w:t xml:space="preserve"> the investigation minimum requirements</w:t>
      </w:r>
      <w:r w:rsidR="00832692" w:rsidRPr="002E356B">
        <w:t>,</w:t>
      </w:r>
      <w:r w:rsidR="00C03320" w:rsidRPr="002E356B">
        <w:t xml:space="preserve"> are raised.</w:t>
      </w:r>
      <w:r w:rsidRPr="002E356B">
        <w:t xml:space="preserve"> This section details the minimum requirements for </w:t>
      </w:r>
      <w:r w:rsidR="006D250B" w:rsidRPr="002E356B">
        <w:t>an investigation outcome</w:t>
      </w:r>
      <w:r w:rsidRPr="002E356B">
        <w:t xml:space="preserve"> review</w:t>
      </w:r>
      <w:r w:rsidR="0080016E" w:rsidRPr="002E356B">
        <w:t>.</w:t>
      </w:r>
    </w:p>
    <w:p w14:paraId="57535928" w14:textId="4B96D379" w:rsidR="007E218A" w:rsidRPr="002E356B" w:rsidRDefault="009C40FA" w:rsidP="007E218A">
      <w:pPr>
        <w:pStyle w:val="Heading3"/>
      </w:pPr>
      <w:r w:rsidRPr="002E356B">
        <w:t xml:space="preserve">Reviewing an investigation outcome </w:t>
      </w:r>
      <w:r w:rsidR="00A81624" w:rsidRPr="002E356B">
        <w:t xml:space="preserve">– </w:t>
      </w:r>
      <w:r w:rsidRPr="002E356B">
        <w:t>p</w:t>
      </w:r>
      <w:r w:rsidR="007E218A" w:rsidRPr="002E356B">
        <w:t>olicy</w:t>
      </w:r>
    </w:p>
    <w:p w14:paraId="660E45A9" w14:textId="5D1D9128" w:rsidR="00BA47B5" w:rsidRPr="002E356B" w:rsidRDefault="008151DC">
      <w:pPr>
        <w:pStyle w:val="Numberdigit"/>
        <w:numPr>
          <w:ilvl w:val="0"/>
          <w:numId w:val="44"/>
        </w:numPr>
      </w:pPr>
      <w:r w:rsidRPr="002E356B">
        <w:t xml:space="preserve">The client or subject of allegation </w:t>
      </w:r>
      <w:r w:rsidR="00D25F91" w:rsidRPr="002E356B">
        <w:t>can make a</w:t>
      </w:r>
      <w:r w:rsidR="0069656D" w:rsidRPr="002E356B">
        <w:t xml:space="preserve"> written request for a</w:t>
      </w:r>
      <w:r w:rsidR="00D25F91" w:rsidRPr="002E356B">
        <w:t xml:space="preserve"> review of the investigation outcome</w:t>
      </w:r>
      <w:r w:rsidR="0069656D" w:rsidRPr="002E356B">
        <w:t xml:space="preserve"> </w:t>
      </w:r>
      <w:r w:rsidR="0069656D" w:rsidRPr="002E356B">
        <w:rPr>
          <w:b/>
          <w:bCs/>
        </w:rPr>
        <w:t>within 1</w:t>
      </w:r>
      <w:r w:rsidR="0020207C" w:rsidRPr="002E356B">
        <w:rPr>
          <w:b/>
          <w:bCs/>
        </w:rPr>
        <w:t>0</w:t>
      </w:r>
      <w:r w:rsidR="0069656D" w:rsidRPr="002E356B">
        <w:rPr>
          <w:b/>
          <w:bCs/>
        </w:rPr>
        <w:t> business days</w:t>
      </w:r>
      <w:r w:rsidR="0069656D" w:rsidRPr="002E356B">
        <w:t xml:space="preserve"> </w:t>
      </w:r>
      <w:r w:rsidR="00D25F91" w:rsidRPr="002E356B">
        <w:t xml:space="preserve">of </w:t>
      </w:r>
      <w:r w:rsidR="0069656D" w:rsidRPr="002E356B">
        <w:t>being notified of the outcome of the investigation</w:t>
      </w:r>
      <w:r w:rsidR="009845AE" w:rsidRPr="002E356B">
        <w:t>.</w:t>
      </w:r>
    </w:p>
    <w:p w14:paraId="18DEA302" w14:textId="682FA397" w:rsidR="00AC2D2E" w:rsidRPr="002E356B" w:rsidRDefault="00AC2D2E" w:rsidP="0082474B">
      <w:pPr>
        <w:pStyle w:val="Bulletafternumbers1"/>
      </w:pPr>
      <w:r w:rsidRPr="002E356B">
        <w:t>When the client has a legal guardian, the guardian can make a written request on the client’s behalf.</w:t>
      </w:r>
    </w:p>
    <w:p w14:paraId="49975BF4" w14:textId="12B7B153" w:rsidR="00F958A8" w:rsidRPr="002E356B" w:rsidRDefault="00F958A8">
      <w:pPr>
        <w:pStyle w:val="Numberdigit"/>
        <w:numPr>
          <w:ilvl w:val="0"/>
          <w:numId w:val="44"/>
        </w:numPr>
      </w:pPr>
      <w:r w:rsidRPr="002E356B">
        <w:t xml:space="preserve">The request for a review of an investigation outcome must identify how the investigation did not </w:t>
      </w:r>
      <w:r w:rsidR="001C5DE0" w:rsidRPr="002E356B">
        <w:t xml:space="preserve">follow </w:t>
      </w:r>
      <w:r w:rsidRPr="002E356B">
        <w:t>principles of procedural fairness or the investigation minimum requirements.</w:t>
      </w:r>
    </w:p>
    <w:p w14:paraId="1CEFFEE0" w14:textId="6954D250" w:rsidR="003264F5" w:rsidRPr="002E356B" w:rsidRDefault="003264F5">
      <w:pPr>
        <w:pStyle w:val="Numberdigit"/>
        <w:numPr>
          <w:ilvl w:val="0"/>
          <w:numId w:val="44"/>
        </w:numPr>
      </w:pPr>
      <w:r w:rsidRPr="002E356B">
        <w:t xml:space="preserve">The service provider must notify Operations Support </w:t>
      </w:r>
      <w:r w:rsidR="008B1DD3" w:rsidRPr="002E356B">
        <w:rPr>
          <w:b/>
          <w:bCs/>
        </w:rPr>
        <w:t>within</w:t>
      </w:r>
      <w:r w:rsidR="008B1DD3" w:rsidRPr="002E356B">
        <w:t xml:space="preserve"> </w:t>
      </w:r>
      <w:r w:rsidR="000E0FC8" w:rsidRPr="002E356B">
        <w:rPr>
          <w:b/>
          <w:bCs/>
        </w:rPr>
        <w:t>2 business days</w:t>
      </w:r>
      <w:r w:rsidR="008B1DD3" w:rsidRPr="002E356B">
        <w:t xml:space="preserve"> of receiving the request to review the investigation outcome.</w:t>
      </w:r>
    </w:p>
    <w:p w14:paraId="72066CAE" w14:textId="4AB4AACA" w:rsidR="00A63A40" w:rsidRPr="002E356B" w:rsidRDefault="00A63A40">
      <w:pPr>
        <w:pStyle w:val="Numberdigit"/>
        <w:numPr>
          <w:ilvl w:val="0"/>
          <w:numId w:val="44"/>
        </w:numPr>
      </w:pPr>
      <w:r w:rsidRPr="002E356B">
        <w:t xml:space="preserve">The service provider must nominate an investigation outcome review manager who is independent of </w:t>
      </w:r>
      <w:r w:rsidR="00016B8F" w:rsidRPr="002E356B">
        <w:t>the initial investigation.</w:t>
      </w:r>
    </w:p>
    <w:p w14:paraId="03717595" w14:textId="5A1D1A4F" w:rsidR="00B90E4C" w:rsidRPr="002E356B" w:rsidRDefault="00B90E4C">
      <w:pPr>
        <w:pStyle w:val="Numberdigit"/>
        <w:numPr>
          <w:ilvl w:val="0"/>
          <w:numId w:val="44"/>
        </w:numPr>
      </w:pPr>
      <w:r w:rsidRPr="002E356B">
        <w:t>The investigation outcome review</w:t>
      </w:r>
      <w:r w:rsidR="007A668C" w:rsidRPr="002E356B">
        <w:t xml:space="preserve"> manager</w:t>
      </w:r>
      <w:r w:rsidRPr="002E356B">
        <w:t>:</w:t>
      </w:r>
    </w:p>
    <w:p w14:paraId="05D5FF9E" w14:textId="72618AE6" w:rsidR="00B90E4C" w:rsidRPr="002E356B" w:rsidRDefault="002C4534" w:rsidP="0082474B">
      <w:pPr>
        <w:pStyle w:val="Bulletafternumbers1"/>
      </w:pPr>
      <w:r w:rsidRPr="002E356B">
        <w:t>c</w:t>
      </w:r>
      <w:r w:rsidR="00B90E4C" w:rsidRPr="002E356B">
        <w:t>onsiders any reasonable evidence provided by the person who has requested the review</w:t>
      </w:r>
    </w:p>
    <w:p w14:paraId="1709CCDF" w14:textId="4BE8D77C" w:rsidR="00B90E4C" w:rsidRPr="002E356B" w:rsidRDefault="002C4534" w:rsidP="0082474B">
      <w:pPr>
        <w:pStyle w:val="Bulletafternumbers1"/>
      </w:pPr>
      <w:r w:rsidRPr="002E356B">
        <w:t>r</w:t>
      </w:r>
      <w:r w:rsidR="007A668C" w:rsidRPr="002E356B">
        <w:t>eviews the investigation plan, investigation report and all evidence gathered during the investigation to assess the validity of the outcome decision</w:t>
      </w:r>
    </w:p>
    <w:p w14:paraId="2BD76E3A" w14:textId="0B3CE6D6" w:rsidR="002D2BCF" w:rsidRPr="002E356B" w:rsidRDefault="002C4534" w:rsidP="0082474B">
      <w:pPr>
        <w:pStyle w:val="Bulletafternumbers1"/>
      </w:pPr>
      <w:r w:rsidRPr="002E356B">
        <w:t>m</w:t>
      </w:r>
      <w:r w:rsidR="004251DB" w:rsidRPr="002E356B">
        <w:t xml:space="preserve">ay gather </w:t>
      </w:r>
      <w:r w:rsidR="00984D09" w:rsidRPr="002E356B">
        <w:t xml:space="preserve">more </w:t>
      </w:r>
      <w:r w:rsidR="004251DB" w:rsidRPr="002E356B">
        <w:t xml:space="preserve">evidence </w:t>
      </w:r>
      <w:r w:rsidR="002D2BCF" w:rsidRPr="002E356B">
        <w:t>to determine the validity of the outcome decision</w:t>
      </w:r>
    </w:p>
    <w:p w14:paraId="272566F9" w14:textId="3A7057F0" w:rsidR="007A668C" w:rsidRPr="002E356B" w:rsidRDefault="002C4534" w:rsidP="0082474B">
      <w:pPr>
        <w:pStyle w:val="Bulletafternumbers1"/>
      </w:pPr>
      <w:r w:rsidRPr="002E356B">
        <w:t>c</w:t>
      </w:r>
      <w:r w:rsidR="00FF5E56" w:rsidRPr="002E356B">
        <w:t xml:space="preserve">onfirms </w:t>
      </w:r>
      <w:r w:rsidR="00F25FB6" w:rsidRPr="002E356B">
        <w:t xml:space="preserve">or </w:t>
      </w:r>
      <w:r w:rsidR="001B4B64" w:rsidRPr="002E356B">
        <w:t>reverses the investigation outcome</w:t>
      </w:r>
      <w:r w:rsidR="007279E2" w:rsidRPr="002E356B">
        <w:t xml:space="preserve"> decision.</w:t>
      </w:r>
    </w:p>
    <w:p w14:paraId="7AC43BEC" w14:textId="42525878" w:rsidR="0069656D" w:rsidRPr="006A74B1" w:rsidRDefault="00B86D6C">
      <w:pPr>
        <w:pStyle w:val="Numberdigit"/>
        <w:numPr>
          <w:ilvl w:val="0"/>
          <w:numId w:val="44"/>
        </w:numPr>
      </w:pPr>
      <w:r w:rsidRPr="002E356B">
        <w:t>T</w:t>
      </w:r>
      <w:r w:rsidR="006D3290" w:rsidRPr="002E356B">
        <w:t xml:space="preserve">he service provider’s </w:t>
      </w:r>
      <w:r w:rsidR="00685E95" w:rsidRPr="002E356B">
        <w:t>c</w:t>
      </w:r>
      <w:r w:rsidR="006D3290" w:rsidRPr="002E356B">
        <w:t xml:space="preserve">hief </w:t>
      </w:r>
      <w:r w:rsidR="00685E95" w:rsidRPr="002E356B">
        <w:t>e</w:t>
      </w:r>
      <w:r w:rsidR="006D3290" w:rsidRPr="002E356B">
        <w:t xml:space="preserve">xecutive </w:t>
      </w:r>
      <w:r w:rsidR="00685E95" w:rsidRPr="002E356B">
        <w:t>o</w:t>
      </w:r>
      <w:r w:rsidR="006D3290" w:rsidRPr="002E356B">
        <w:t>fficer (or delegate) must submit the endorsed in</w:t>
      </w:r>
      <w:r w:rsidR="0030119C" w:rsidRPr="002E356B">
        <w:t>vestigation</w:t>
      </w:r>
      <w:r w:rsidR="006D3290" w:rsidRPr="002E356B">
        <w:t xml:space="preserve"> outcome review </w:t>
      </w:r>
      <w:r w:rsidR="008C306D" w:rsidRPr="002E356B">
        <w:t>to the departmen</w:t>
      </w:r>
      <w:r w:rsidR="00D5276C" w:rsidRPr="002E356B">
        <w:t>t</w:t>
      </w:r>
      <w:r w:rsidR="0069656D" w:rsidRPr="002E356B">
        <w:t xml:space="preserve"> </w:t>
      </w:r>
      <w:r w:rsidR="0069656D" w:rsidRPr="002E356B">
        <w:rPr>
          <w:b/>
          <w:bCs/>
        </w:rPr>
        <w:t>within</w:t>
      </w:r>
      <w:r w:rsidR="0069656D" w:rsidRPr="002E356B">
        <w:t xml:space="preserve"> </w:t>
      </w:r>
      <w:r w:rsidR="0069656D" w:rsidRPr="002E356B">
        <w:rPr>
          <w:b/>
          <w:bCs/>
        </w:rPr>
        <w:t>28 business days</w:t>
      </w:r>
      <w:r w:rsidR="0069656D" w:rsidRPr="002E356B">
        <w:t xml:space="preserve"> of the written request </w:t>
      </w:r>
      <w:r w:rsidR="0069656D" w:rsidRPr="006A74B1">
        <w:t>being made.</w:t>
      </w:r>
    </w:p>
    <w:p w14:paraId="442B081C" w14:textId="3664F824" w:rsidR="00BB58F0" w:rsidRPr="006A74B1" w:rsidRDefault="00050CC3">
      <w:pPr>
        <w:pStyle w:val="Numberdigit"/>
        <w:numPr>
          <w:ilvl w:val="0"/>
          <w:numId w:val="44"/>
        </w:numPr>
      </w:pPr>
      <w:r w:rsidRPr="006A74B1">
        <w:t xml:space="preserve">Operations Support will confirm finalisation of the endorsed </w:t>
      </w:r>
      <w:r w:rsidR="00CD5125" w:rsidRPr="006A74B1">
        <w:t xml:space="preserve">review of investigation </w:t>
      </w:r>
      <w:r w:rsidRPr="006A74B1">
        <w:t xml:space="preserve">outcome to the service provider. The service provider must inform all parties of the outcome of the investigation review when Operations Support has confirmed the finalisation of the endorsed outcome within </w:t>
      </w:r>
      <w:r w:rsidRPr="006A74B1">
        <w:rPr>
          <w:b/>
          <w:bCs/>
        </w:rPr>
        <w:t>2 business days</w:t>
      </w:r>
      <w:r w:rsidRPr="006A74B1">
        <w:t>.</w:t>
      </w:r>
    </w:p>
    <w:p w14:paraId="12BCA095" w14:textId="5DF30344" w:rsidR="00382CFD" w:rsidRPr="002E356B" w:rsidRDefault="009C40FA" w:rsidP="007E218A">
      <w:pPr>
        <w:pStyle w:val="Heading3"/>
      </w:pPr>
      <w:r w:rsidRPr="002E356B">
        <w:t xml:space="preserve">Reviewing an investigation outcome </w:t>
      </w:r>
      <w:r w:rsidR="00A81624" w:rsidRPr="002E356B">
        <w:t xml:space="preserve">– </w:t>
      </w:r>
      <w:r w:rsidRPr="002E356B">
        <w:t>i</w:t>
      </w:r>
      <w:r w:rsidR="00382CFD" w:rsidRPr="002E356B">
        <w:t>mplementation guidance</w:t>
      </w:r>
    </w:p>
    <w:p w14:paraId="4B3135E7" w14:textId="14DFDA23" w:rsidR="00382CFD" w:rsidRPr="002E356B" w:rsidRDefault="00382CFD" w:rsidP="00382CFD">
      <w:pPr>
        <w:pStyle w:val="Heading4"/>
      </w:pPr>
      <w:bookmarkStart w:id="180" w:name="_Toc170390390"/>
      <w:bookmarkStart w:id="181" w:name="_Toc170405125"/>
      <w:r w:rsidRPr="002E356B">
        <w:t>Review of the investigation outcome</w:t>
      </w:r>
      <w:bookmarkEnd w:id="180"/>
      <w:bookmarkEnd w:id="181"/>
    </w:p>
    <w:p w14:paraId="12766D1F" w14:textId="6C18DEAA" w:rsidR="00592D15" w:rsidRPr="002E356B" w:rsidRDefault="00592D15" w:rsidP="00CE5977">
      <w:pPr>
        <w:pStyle w:val="Body"/>
      </w:pPr>
      <w:r w:rsidRPr="002E356B">
        <w:t xml:space="preserve">An investigation outcome may be reviewed when issues of procedural fairness </w:t>
      </w:r>
      <w:r w:rsidR="004D2BE9" w:rsidRPr="002E356B">
        <w:t xml:space="preserve">and </w:t>
      </w:r>
      <w:r w:rsidR="001C5DE0" w:rsidRPr="002E356B">
        <w:t>meeting</w:t>
      </w:r>
      <w:r w:rsidR="004D2BE9" w:rsidRPr="002E356B">
        <w:t xml:space="preserve"> the investigation minimum requirements are raised.</w:t>
      </w:r>
    </w:p>
    <w:p w14:paraId="5E3194E4" w14:textId="749119F2" w:rsidR="00382CFD" w:rsidRPr="002E356B" w:rsidRDefault="00382CFD" w:rsidP="00CE5977">
      <w:pPr>
        <w:pStyle w:val="Body"/>
      </w:pPr>
      <w:r w:rsidRPr="002E356B">
        <w:t>The service provider is responsible for leading the review</w:t>
      </w:r>
      <w:r w:rsidR="00375015" w:rsidRPr="002E356B">
        <w:t xml:space="preserve"> of an investigation outcome</w:t>
      </w:r>
      <w:r w:rsidR="007B1871" w:rsidRPr="002E356B">
        <w:t xml:space="preserve"> and nominating the investigation outcome review manager.</w:t>
      </w:r>
    </w:p>
    <w:p w14:paraId="2F29E1D8" w14:textId="47C14E5F" w:rsidR="00382CFD" w:rsidRPr="002E356B" w:rsidRDefault="00382CFD" w:rsidP="00CE5977">
      <w:pPr>
        <w:pStyle w:val="Body"/>
      </w:pPr>
      <w:r w:rsidRPr="002E356B">
        <w:t xml:space="preserve">The nominated </w:t>
      </w:r>
      <w:r w:rsidR="007B1871" w:rsidRPr="002E356B">
        <w:t xml:space="preserve">investigation outcome review </w:t>
      </w:r>
      <w:r w:rsidRPr="002E356B">
        <w:t>manager should:</w:t>
      </w:r>
    </w:p>
    <w:p w14:paraId="74C9EE56" w14:textId="11230F41" w:rsidR="00382CFD" w:rsidRPr="002E356B" w:rsidRDefault="00382CFD" w:rsidP="00382CFD">
      <w:pPr>
        <w:pStyle w:val="Bullet1"/>
      </w:pPr>
      <w:r w:rsidRPr="002E356B">
        <w:t xml:space="preserve">be of appropriate expertise (internal or external to the organisation) to conduct a comprehensive review </w:t>
      </w:r>
      <w:r w:rsidR="00A77554" w:rsidRPr="002E356B">
        <w:t xml:space="preserve">of the investigation outcome and </w:t>
      </w:r>
      <w:r w:rsidRPr="002E356B">
        <w:t xml:space="preserve">basis of the review </w:t>
      </w:r>
      <w:r w:rsidR="00A77554" w:rsidRPr="002E356B">
        <w:t>request</w:t>
      </w:r>
    </w:p>
    <w:p w14:paraId="01C95567" w14:textId="090CEEE2" w:rsidR="00382CFD" w:rsidRPr="002E356B" w:rsidRDefault="00382CFD" w:rsidP="00382CFD">
      <w:pPr>
        <w:pStyle w:val="Bullet1"/>
      </w:pPr>
      <w:r w:rsidRPr="002E356B">
        <w:t>be independent of the person who conducted the investigation (investigator and/or investigation manager)</w:t>
      </w:r>
    </w:p>
    <w:p w14:paraId="23DE0325" w14:textId="50350567" w:rsidR="00382CFD" w:rsidRPr="002E356B" w:rsidRDefault="00382CFD" w:rsidP="00382CFD">
      <w:pPr>
        <w:pStyle w:val="Bullet1"/>
      </w:pPr>
      <w:r w:rsidRPr="002E356B">
        <w:t>be independent of the initial incident</w:t>
      </w:r>
    </w:p>
    <w:p w14:paraId="172B7B29" w14:textId="1D1D2E31" w:rsidR="00382CFD" w:rsidRPr="002E356B" w:rsidRDefault="00382CFD" w:rsidP="00382CFD">
      <w:pPr>
        <w:pStyle w:val="Bullet1"/>
      </w:pPr>
      <w:r w:rsidRPr="002E356B">
        <w:lastRenderedPageBreak/>
        <w:t xml:space="preserve">be of appropriate </w:t>
      </w:r>
      <w:r w:rsidR="006A717B" w:rsidRPr="002E356B">
        <w:t xml:space="preserve">authority, </w:t>
      </w:r>
      <w:r w:rsidRPr="002E356B">
        <w:t>skill and expertise to overturn a</w:t>
      </w:r>
      <w:r w:rsidR="00906ABD" w:rsidRPr="002E356B">
        <w:t>n outcome</w:t>
      </w:r>
      <w:r w:rsidRPr="002E356B">
        <w:t xml:space="preserve"> decision if </w:t>
      </w:r>
      <w:r w:rsidR="005D5502" w:rsidRPr="002E356B">
        <w:t>needed</w:t>
      </w:r>
      <w:r w:rsidRPr="002E356B">
        <w:t>.</w:t>
      </w:r>
    </w:p>
    <w:p w14:paraId="53499470" w14:textId="77777777" w:rsidR="000D17C4" w:rsidRDefault="000D17C4" w:rsidP="00B8263E">
      <w:pPr>
        <w:pStyle w:val="Body"/>
      </w:pPr>
      <w:bookmarkStart w:id="182" w:name="_4.9_Investigating_an"/>
      <w:bookmarkStart w:id="183" w:name="_Ref170978819"/>
      <w:bookmarkStart w:id="184" w:name="_Toc237342752"/>
      <w:bookmarkEnd w:id="182"/>
      <w:r>
        <w:br w:type="page"/>
      </w:r>
    </w:p>
    <w:p w14:paraId="1BB55C35" w14:textId="7B0A4016" w:rsidR="009957E3" w:rsidRPr="002E356B" w:rsidRDefault="00B045B8" w:rsidP="00B045B8">
      <w:pPr>
        <w:pStyle w:val="Heading2"/>
      </w:pPr>
      <w:bookmarkStart w:id="185" w:name="_Toc237879753"/>
      <w:r w:rsidRPr="002E356B">
        <w:lastRenderedPageBreak/>
        <w:t>4.</w:t>
      </w:r>
      <w:r w:rsidR="00827C20" w:rsidRPr="002E356B">
        <w:t>9</w:t>
      </w:r>
      <w:r w:rsidRPr="002E356B">
        <w:t xml:space="preserve"> </w:t>
      </w:r>
      <w:r w:rsidR="00A81624" w:rsidRPr="002E356B">
        <w:t>Investigating an incident – s</w:t>
      </w:r>
      <w:r w:rsidRPr="002E356B">
        <w:t>ummary</w:t>
      </w:r>
      <w:bookmarkEnd w:id="183"/>
      <w:bookmarkEnd w:id="184"/>
      <w:bookmarkEnd w:id="185"/>
    </w:p>
    <w:p w14:paraId="3FF2896D" w14:textId="23ECDD66" w:rsidR="00832692" w:rsidRPr="002E356B" w:rsidRDefault="00832692" w:rsidP="002359DB">
      <w:pPr>
        <w:pStyle w:val="Body"/>
      </w:pPr>
      <w:r w:rsidRPr="002E356B">
        <w:t>Figure 4.2 summarises the CIMS investigation process.</w:t>
      </w:r>
    </w:p>
    <w:p w14:paraId="76DC365E" w14:textId="170714BC" w:rsidR="00484799" w:rsidRPr="002E356B" w:rsidRDefault="00484799" w:rsidP="00484799">
      <w:pPr>
        <w:pStyle w:val="Figurecaption"/>
      </w:pPr>
      <w:r w:rsidRPr="002E356B">
        <w:t xml:space="preserve">Figure </w:t>
      </w:r>
      <w:r w:rsidR="00DD443F" w:rsidRPr="002E356B">
        <w:t>4.</w:t>
      </w:r>
      <w:r w:rsidR="00646113" w:rsidRPr="002E356B">
        <w:t>2</w:t>
      </w:r>
      <w:r w:rsidR="000B1DFE" w:rsidRPr="002E356B">
        <w:t>:</w:t>
      </w:r>
      <w:r w:rsidRPr="002E356B">
        <w:t xml:space="preserve"> High-level overview of </w:t>
      </w:r>
      <w:r w:rsidR="00B362D1" w:rsidRPr="002E356B">
        <w:t>the CIMS investigation</w:t>
      </w:r>
      <w:r w:rsidRPr="002E356B">
        <w:t xml:space="preserve"> process</w:t>
      </w:r>
    </w:p>
    <w:p w14:paraId="4D69F2EA" w14:textId="7F4EC4D6" w:rsidR="00B045B8" w:rsidRPr="002E356B" w:rsidRDefault="00522B3A" w:rsidP="00B045B8">
      <w:pPr>
        <w:pStyle w:val="Body"/>
        <w:rPr>
          <w:i/>
        </w:rPr>
      </w:pPr>
      <w:r w:rsidRPr="002E356B">
        <w:rPr>
          <w:noProof/>
        </w:rPr>
        <w:drawing>
          <wp:inline distT="0" distB="0" distL="0" distR="0" wp14:anchorId="16402F47" wp14:editId="356CC82A">
            <wp:extent cx="4911331" cy="7932951"/>
            <wp:effectExtent l="0" t="0" r="3810" b="0"/>
            <wp:docPr id="1569608261" name="Picture 1" descr="Figure displays the policy requirements detailed throughout Chapter 4 – Investigating an inc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608261" name="Picture 1" descr="Figure displays the policy requirements detailed throughout Chapter 4 – Investigating an incident."/>
                    <pic:cNvPicPr/>
                  </pic:nvPicPr>
                  <pic:blipFill>
                    <a:blip r:embed="rId66"/>
                    <a:stretch>
                      <a:fillRect/>
                    </a:stretch>
                  </pic:blipFill>
                  <pic:spPr>
                    <a:xfrm>
                      <a:off x="0" y="0"/>
                      <a:ext cx="4922791" cy="7951461"/>
                    </a:xfrm>
                    <a:prstGeom prst="rect">
                      <a:avLst/>
                    </a:prstGeom>
                  </pic:spPr>
                </pic:pic>
              </a:graphicData>
            </a:graphic>
          </wp:inline>
        </w:drawing>
      </w:r>
      <w:r w:rsidR="00C263D5" w:rsidRPr="002E356B">
        <w:rPr>
          <w:i/>
        </w:rPr>
        <w:t xml:space="preserve"> </w:t>
      </w:r>
    </w:p>
    <w:p w14:paraId="215FD600" w14:textId="57F83DAC" w:rsidR="00B045B8" w:rsidRPr="002E356B" w:rsidRDefault="009C40FA" w:rsidP="00B045B8">
      <w:pPr>
        <w:pStyle w:val="Heading3"/>
      </w:pPr>
      <w:r w:rsidRPr="002E356B">
        <w:lastRenderedPageBreak/>
        <w:t xml:space="preserve">Summary </w:t>
      </w:r>
      <w:r w:rsidR="00A81624" w:rsidRPr="002E356B">
        <w:t xml:space="preserve">of investigating an incident </w:t>
      </w:r>
      <w:r w:rsidRPr="002E356B">
        <w:t>r</w:t>
      </w:r>
      <w:r w:rsidR="00B045B8" w:rsidRPr="002E356B">
        <w:t>oles and responsibilities</w:t>
      </w:r>
    </w:p>
    <w:p w14:paraId="74A1930A" w14:textId="56DDD36D" w:rsidR="00B045B8" w:rsidRPr="002E356B" w:rsidRDefault="00B045B8" w:rsidP="00B045B8">
      <w:pPr>
        <w:pStyle w:val="Body"/>
      </w:pPr>
      <w:r w:rsidRPr="002E356B">
        <w:t>The below table presents a high-level overview of the roles and responsibilities for each layer in CIMS in the incident investigation stage of CIMS.</w:t>
      </w:r>
    </w:p>
    <w:p w14:paraId="7592ED0D" w14:textId="69B7605D" w:rsidR="00B045B8" w:rsidRPr="002E356B" w:rsidRDefault="00B045B8" w:rsidP="00B045B8">
      <w:pPr>
        <w:pStyle w:val="Tablecaption"/>
      </w:pPr>
      <w:r w:rsidRPr="002E356B">
        <w:t xml:space="preserve">Table </w:t>
      </w:r>
      <w:r w:rsidR="00F765F1" w:rsidRPr="002E356B">
        <w:t>4.</w:t>
      </w:r>
      <w:r w:rsidR="00DD443F" w:rsidRPr="002E356B">
        <w:t>7</w:t>
      </w:r>
      <w:r w:rsidR="00543E23" w:rsidRPr="002E356B">
        <w:t>:</w:t>
      </w:r>
      <w:r w:rsidR="00CE5977" w:rsidRPr="002E356B">
        <w:t xml:space="preserve"> </w:t>
      </w:r>
      <w:r w:rsidRPr="002E356B">
        <w:t>High</w:t>
      </w:r>
      <w:r w:rsidR="00543E23" w:rsidRPr="002E356B">
        <w:t>-</w:t>
      </w:r>
      <w:r w:rsidRPr="002E356B">
        <w:t>level roles and responsibilities for incident investigation</w:t>
      </w:r>
      <w:r w:rsidR="00D63E06" w:rsidRPr="002E356B">
        <w:rPr>
          <w:rStyle w:val="FootnoteReference"/>
        </w:rPr>
        <w:footnoteReference w:id="47"/>
      </w:r>
    </w:p>
    <w:tbl>
      <w:tblPr>
        <w:tblStyle w:val="ListTable6Colorful"/>
        <w:tblW w:w="0" w:type="auto"/>
        <w:tblLook w:val="04A0" w:firstRow="1" w:lastRow="0" w:firstColumn="1" w:lastColumn="0" w:noHBand="0" w:noVBand="1"/>
      </w:tblPr>
      <w:tblGrid>
        <w:gridCol w:w="2250"/>
        <w:gridCol w:w="7048"/>
      </w:tblGrid>
      <w:tr w:rsidR="00576E13" w:rsidRPr="002E356B" w14:paraId="1F12A244" w14:textId="77777777" w:rsidTr="00BD506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50" w:type="dxa"/>
          </w:tcPr>
          <w:p w14:paraId="209D06D5" w14:textId="0438DACF" w:rsidR="00B045B8" w:rsidRPr="004C7B21" w:rsidRDefault="009C40FA" w:rsidP="00236F9D">
            <w:pPr>
              <w:pStyle w:val="Tablecolhead"/>
            </w:pPr>
            <w:r w:rsidRPr="004C7B21">
              <w:t>Roles</w:t>
            </w:r>
          </w:p>
        </w:tc>
        <w:tc>
          <w:tcPr>
            <w:tcW w:w="7048" w:type="dxa"/>
          </w:tcPr>
          <w:p w14:paraId="431BDDA4" w14:textId="77777777" w:rsidR="00B045B8" w:rsidRPr="002E356B" w:rsidRDefault="00B045B8" w:rsidP="00236F9D">
            <w:pPr>
              <w:pStyle w:val="Tablecolhead"/>
              <w:cnfStyle w:val="100000000000" w:firstRow="1" w:lastRow="0" w:firstColumn="0" w:lastColumn="0" w:oddVBand="0" w:evenVBand="0" w:oddHBand="0" w:evenHBand="0" w:firstRowFirstColumn="0" w:firstRowLastColumn="0" w:lastRowFirstColumn="0" w:lastRowLastColumn="0"/>
              <w:rPr>
                <w:b w:val="0"/>
              </w:rPr>
            </w:pPr>
            <w:r w:rsidRPr="002E356B">
              <w:t>Responsibilities</w:t>
            </w:r>
          </w:p>
        </w:tc>
      </w:tr>
      <w:tr w:rsidR="00576E13" w:rsidRPr="002E356B" w14:paraId="770F1D25" w14:textId="77777777" w:rsidTr="000A0C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28E7BB55" w14:textId="77777777" w:rsidR="00B045B8" w:rsidRPr="004C7B21" w:rsidRDefault="00B045B8">
            <w:pPr>
              <w:pStyle w:val="Tabletext"/>
              <w:rPr>
                <w:b/>
              </w:rPr>
            </w:pPr>
            <w:r w:rsidRPr="004C7B21">
              <w:rPr>
                <w:b/>
              </w:rPr>
              <w:t>Client</w:t>
            </w:r>
          </w:p>
        </w:tc>
        <w:tc>
          <w:tcPr>
            <w:tcW w:w="7048" w:type="dxa"/>
          </w:tcPr>
          <w:p w14:paraId="4CD26D72" w14:textId="01EC4499" w:rsidR="00C501EE" w:rsidRPr="002E356B" w:rsidRDefault="00C501EE">
            <w:pPr>
              <w:pStyle w:val="Tablebullet1"/>
              <w:cnfStyle w:val="000000100000" w:firstRow="0" w:lastRow="0" w:firstColumn="0" w:lastColumn="0" w:oddVBand="0" w:evenVBand="0" w:oddHBand="1" w:evenHBand="0" w:firstRowFirstColumn="0" w:firstRowLastColumn="0" w:lastRowFirstColumn="0" w:lastRowLastColumn="0"/>
            </w:pPr>
            <w:r w:rsidRPr="002E356B">
              <w:t>Have their story heard</w:t>
            </w:r>
            <w:r w:rsidR="0043196C" w:rsidRPr="002E356B">
              <w:t>.</w:t>
            </w:r>
          </w:p>
          <w:p w14:paraId="5D0A814C" w14:textId="3CC0D5AF" w:rsidR="00B045B8" w:rsidRPr="002E356B" w:rsidRDefault="00B045B8">
            <w:pPr>
              <w:pStyle w:val="Tablebullet1"/>
              <w:cnfStyle w:val="000000100000" w:firstRow="0" w:lastRow="0" w:firstColumn="0" w:lastColumn="0" w:oddVBand="0" w:evenVBand="0" w:oddHBand="1" w:evenHBand="0" w:firstRowFirstColumn="0" w:firstRowLastColumn="0" w:lastRowFirstColumn="0" w:lastRowLastColumn="0"/>
            </w:pPr>
            <w:r w:rsidRPr="002E356B">
              <w:t>Have input into the follow-up actions undertaken by the service provider.</w:t>
            </w:r>
          </w:p>
        </w:tc>
      </w:tr>
      <w:tr w:rsidR="00576E13" w:rsidRPr="002E356B" w14:paraId="0FEDAE40" w14:textId="77777777" w:rsidTr="000A0C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19DDFACC" w14:textId="25F1FBEF" w:rsidR="00B045B8" w:rsidRPr="004C7B21" w:rsidRDefault="00B045B8">
            <w:pPr>
              <w:pStyle w:val="Tabletext"/>
              <w:rPr>
                <w:b/>
              </w:rPr>
            </w:pPr>
            <w:r w:rsidRPr="004C7B21">
              <w:rPr>
                <w:b/>
              </w:rPr>
              <w:t>Service provider</w:t>
            </w:r>
          </w:p>
        </w:tc>
        <w:tc>
          <w:tcPr>
            <w:tcW w:w="7048" w:type="dxa"/>
          </w:tcPr>
          <w:p w14:paraId="73EB1C61" w14:textId="3AF8BE28" w:rsidR="00B045B8" w:rsidRPr="002E356B" w:rsidRDefault="00B045B8">
            <w:pPr>
              <w:pStyle w:val="Tablebullet1"/>
              <w:cnfStyle w:val="000000010000" w:firstRow="0" w:lastRow="0" w:firstColumn="0" w:lastColumn="0" w:oddVBand="0" w:evenVBand="0" w:oddHBand="0" w:evenHBand="1" w:firstRowFirstColumn="0" w:firstRowLastColumn="0" w:lastRowFirstColumn="0" w:lastRowLastColumn="0"/>
            </w:pPr>
            <w:proofErr w:type="gramStart"/>
            <w:r w:rsidRPr="002E356B">
              <w:t>Hear</w:t>
            </w:r>
            <w:proofErr w:type="gramEnd"/>
            <w:r w:rsidRPr="002E356B">
              <w:t xml:space="preserve"> the client’s story, views and wishes.</w:t>
            </w:r>
          </w:p>
          <w:p w14:paraId="155EDAA1" w14:textId="77777777" w:rsidR="00C37296" w:rsidRPr="002E356B" w:rsidRDefault="000621E2" w:rsidP="00C37296">
            <w:pPr>
              <w:pStyle w:val="Tablebullet1"/>
              <w:cnfStyle w:val="000000010000" w:firstRow="0" w:lastRow="0" w:firstColumn="0" w:lastColumn="0" w:oddVBand="0" w:evenVBand="0" w:oddHBand="0" w:evenHBand="1" w:firstRowFirstColumn="0" w:firstRowLastColumn="0" w:lastRowFirstColumn="0" w:lastRowLastColumn="0"/>
            </w:pPr>
            <w:r w:rsidRPr="002E356B">
              <w:t>Lead/perform the investigation</w:t>
            </w:r>
            <w:r w:rsidR="00DF0ACC" w:rsidRPr="002E356B">
              <w:t>.</w:t>
            </w:r>
          </w:p>
          <w:p w14:paraId="432F047C" w14:textId="388DFFD8" w:rsidR="00C37296" w:rsidRPr="002E356B" w:rsidRDefault="00C37296" w:rsidP="00C37296">
            <w:pPr>
              <w:pStyle w:val="Tablebullet1"/>
              <w:cnfStyle w:val="000000010000" w:firstRow="0" w:lastRow="0" w:firstColumn="0" w:lastColumn="0" w:oddVBand="0" w:evenVBand="0" w:oddHBand="0" w:evenHBand="1" w:firstRowFirstColumn="0" w:firstRowLastColumn="0" w:lastRowFirstColumn="0" w:lastRowLastColumn="0"/>
            </w:pPr>
            <w:r w:rsidRPr="002E356B">
              <w:t>Complete and submit investigation report and outcome decision to the department</w:t>
            </w:r>
            <w:r w:rsidR="00832692" w:rsidRPr="002E356B">
              <w:t>.</w:t>
            </w:r>
          </w:p>
          <w:p w14:paraId="025848CE" w14:textId="6751AB8C" w:rsidR="00C37296" w:rsidRPr="002E356B" w:rsidRDefault="00C37296" w:rsidP="00C37296">
            <w:pPr>
              <w:pStyle w:val="Tablebullet1"/>
              <w:cnfStyle w:val="000000010000" w:firstRow="0" w:lastRow="0" w:firstColumn="0" w:lastColumn="0" w:oddVBand="0" w:evenVBand="0" w:oddHBand="0" w:evenHBand="1" w:firstRowFirstColumn="0" w:firstRowLastColumn="0" w:lastRowFirstColumn="0" w:lastRowLastColumn="0"/>
            </w:pPr>
            <w:r w:rsidRPr="002E356B">
              <w:t>Identify investigation recommendations that address the findings of the investigation.</w:t>
            </w:r>
          </w:p>
        </w:tc>
      </w:tr>
      <w:tr w:rsidR="00576E13" w:rsidRPr="002E356B" w14:paraId="77D0A778" w14:textId="77777777" w:rsidTr="000A0C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2C42958F" w14:textId="73A3CD5C" w:rsidR="00B045B8" w:rsidRPr="004C7B21" w:rsidRDefault="00B045B8">
            <w:pPr>
              <w:pStyle w:val="Tabletext"/>
              <w:rPr>
                <w:b/>
              </w:rPr>
            </w:pPr>
            <w:r w:rsidRPr="004C7B21">
              <w:rPr>
                <w:b/>
              </w:rPr>
              <w:t xml:space="preserve">Operations </w:t>
            </w:r>
            <w:r w:rsidR="007B096F" w:rsidRPr="004C7B21">
              <w:rPr>
                <w:b/>
              </w:rPr>
              <w:t>S</w:t>
            </w:r>
            <w:r w:rsidRPr="004C7B21">
              <w:rPr>
                <w:b/>
              </w:rPr>
              <w:t>upport</w:t>
            </w:r>
          </w:p>
        </w:tc>
        <w:tc>
          <w:tcPr>
            <w:tcW w:w="7048" w:type="dxa"/>
          </w:tcPr>
          <w:p w14:paraId="1170644C" w14:textId="74790A7D" w:rsidR="000621E2" w:rsidRPr="002E356B" w:rsidRDefault="000621E2" w:rsidP="000621E2">
            <w:pPr>
              <w:pStyle w:val="Tablebullet1"/>
              <w:cnfStyle w:val="000000100000" w:firstRow="0" w:lastRow="0" w:firstColumn="0" w:lastColumn="0" w:oddVBand="0" w:evenVBand="0" w:oddHBand="1" w:evenHBand="0" w:firstRowFirstColumn="0" w:firstRowLastColumn="0" w:lastRowFirstColumn="0" w:lastRowLastColumn="0"/>
            </w:pPr>
            <w:r w:rsidRPr="002E356B">
              <w:t>Provide quality assurance of the investigation report against the CIMS policy requirements</w:t>
            </w:r>
            <w:r w:rsidR="006D0629" w:rsidRPr="002E356B">
              <w:t>.</w:t>
            </w:r>
          </w:p>
          <w:p w14:paraId="7045884D" w14:textId="6E0A318A" w:rsidR="00B045B8" w:rsidRPr="002E356B" w:rsidRDefault="00FD448F">
            <w:pPr>
              <w:pStyle w:val="Tablebullet1"/>
              <w:cnfStyle w:val="000000100000" w:firstRow="0" w:lastRow="0" w:firstColumn="0" w:lastColumn="0" w:oddVBand="0" w:evenVBand="0" w:oddHBand="1" w:evenHBand="0" w:firstRowFirstColumn="0" w:firstRowLastColumn="0" w:lastRowFirstColumn="0" w:lastRowLastColumn="0"/>
            </w:pPr>
            <w:r w:rsidRPr="002E356B">
              <w:t>Manage CIMS IT system issues preventing the investigation</w:t>
            </w:r>
            <w:r w:rsidR="00832692" w:rsidRPr="002E356B">
              <w:t xml:space="preserve"> being completed</w:t>
            </w:r>
            <w:r w:rsidRPr="002E356B">
              <w:t>.</w:t>
            </w:r>
          </w:p>
          <w:p w14:paraId="368ADDB8" w14:textId="4B27C1BE" w:rsidR="006D0629" w:rsidRPr="002E356B" w:rsidRDefault="006D0629" w:rsidP="006D0629">
            <w:pPr>
              <w:pStyle w:val="Tablebullet1"/>
              <w:cnfStyle w:val="000000100000" w:firstRow="0" w:lastRow="0" w:firstColumn="0" w:lastColumn="0" w:oddVBand="0" w:evenVBand="0" w:oddHBand="1" w:evenHBand="0" w:firstRowFirstColumn="0" w:firstRowLastColumn="0" w:lastRowFirstColumn="0" w:lastRowLastColumn="0"/>
            </w:pPr>
            <w:r w:rsidRPr="002E356B">
              <w:t>Provide expert advice to the service provider.</w:t>
            </w:r>
          </w:p>
          <w:p w14:paraId="0FD84B62" w14:textId="0868BD7B" w:rsidR="00B045B8" w:rsidRPr="002E356B" w:rsidRDefault="006D0629">
            <w:pPr>
              <w:pStyle w:val="Tablebullet1"/>
              <w:cnfStyle w:val="000000100000" w:firstRow="0" w:lastRow="0" w:firstColumn="0" w:lastColumn="0" w:oddVBand="0" w:evenVBand="0" w:oddHBand="1" w:evenHBand="0" w:firstRowFirstColumn="0" w:firstRowLastColumn="0" w:lastRowFirstColumn="0" w:lastRowLastColumn="0"/>
            </w:pPr>
            <w:r w:rsidRPr="002E356B">
              <w:t>Escalate significant performance issues with the contract manager.</w:t>
            </w:r>
          </w:p>
        </w:tc>
      </w:tr>
      <w:tr w:rsidR="00576E13" w:rsidRPr="002E356B" w14:paraId="1FD85455" w14:textId="77777777" w:rsidTr="000A0C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1AB5A1A1" w14:textId="293F3994" w:rsidR="00B045B8" w:rsidRPr="004C7B21" w:rsidRDefault="00B045B8">
            <w:pPr>
              <w:pStyle w:val="Tabletext"/>
              <w:rPr>
                <w:b/>
              </w:rPr>
            </w:pPr>
            <w:r w:rsidRPr="004C7B21">
              <w:rPr>
                <w:b/>
              </w:rPr>
              <w:t>Contract manager</w:t>
            </w:r>
          </w:p>
        </w:tc>
        <w:tc>
          <w:tcPr>
            <w:tcW w:w="7048" w:type="dxa"/>
          </w:tcPr>
          <w:p w14:paraId="0ED57E22" w14:textId="181B635C" w:rsidR="00245AE4" w:rsidRPr="002E356B" w:rsidRDefault="00245AE4" w:rsidP="00930217">
            <w:pPr>
              <w:pStyle w:val="Tablebullet1"/>
              <w:cnfStyle w:val="000000010000" w:firstRow="0" w:lastRow="0" w:firstColumn="0" w:lastColumn="0" w:oddVBand="0" w:evenVBand="0" w:oddHBand="0" w:evenHBand="1" w:firstRowFirstColumn="0" w:firstRowLastColumn="0" w:lastRowFirstColumn="0" w:lastRowLastColumn="0"/>
            </w:pPr>
            <w:r w:rsidRPr="002E356B">
              <w:t xml:space="preserve">Receive advice from Operations </w:t>
            </w:r>
            <w:r w:rsidR="007A16C3" w:rsidRPr="002E356B">
              <w:t>S</w:t>
            </w:r>
            <w:r w:rsidRPr="002E356B">
              <w:t>upport where there may be organisational issues with the quality of investigation reports</w:t>
            </w:r>
            <w:r w:rsidR="00832692" w:rsidRPr="002E356B">
              <w:t>.</w:t>
            </w:r>
          </w:p>
          <w:p w14:paraId="45065ADB" w14:textId="45D5FD6F" w:rsidR="00B045B8" w:rsidRPr="002E356B" w:rsidRDefault="00F13C2B" w:rsidP="00F13C2B">
            <w:pPr>
              <w:pStyle w:val="Tablebullet1"/>
              <w:cnfStyle w:val="000000010000" w:firstRow="0" w:lastRow="0" w:firstColumn="0" w:lastColumn="0" w:oddVBand="0" w:evenVBand="0" w:oddHBand="0" w:evenHBand="1" w:firstRowFirstColumn="0" w:firstRowLastColumn="0" w:lastRowFirstColumn="0" w:lastRowLastColumn="0"/>
            </w:pPr>
            <w:r w:rsidRPr="002E356B">
              <w:t xml:space="preserve">Raise organisational quality issues as part of contract and performance management in line with the </w:t>
            </w:r>
            <w:r w:rsidRPr="002E356B">
              <w:rPr>
                <w:i/>
                <w:iCs/>
              </w:rPr>
              <w:t xml:space="preserve">Agency </w:t>
            </w:r>
            <w:r w:rsidR="007A16C3" w:rsidRPr="002E356B">
              <w:rPr>
                <w:i/>
                <w:iCs/>
              </w:rPr>
              <w:t>p</w:t>
            </w:r>
            <w:r w:rsidRPr="002E356B">
              <w:rPr>
                <w:i/>
                <w:iCs/>
              </w:rPr>
              <w:t xml:space="preserve">erformance and </w:t>
            </w:r>
            <w:r w:rsidR="007A16C3" w:rsidRPr="002E356B">
              <w:rPr>
                <w:i/>
                <w:iCs/>
              </w:rPr>
              <w:t>m</w:t>
            </w:r>
            <w:r w:rsidRPr="002E356B">
              <w:rPr>
                <w:i/>
                <w:iCs/>
              </w:rPr>
              <w:t xml:space="preserve">onitoring </w:t>
            </w:r>
            <w:r w:rsidR="007A16C3" w:rsidRPr="002E356B">
              <w:rPr>
                <w:i/>
                <w:iCs/>
              </w:rPr>
              <w:t>f</w:t>
            </w:r>
            <w:r w:rsidRPr="002E356B">
              <w:rPr>
                <w:i/>
                <w:iCs/>
              </w:rPr>
              <w:t>ramework</w:t>
            </w:r>
            <w:r w:rsidRPr="002E356B">
              <w:t>.</w:t>
            </w:r>
          </w:p>
        </w:tc>
      </w:tr>
      <w:tr w:rsidR="00576E13" w:rsidRPr="002E356B" w14:paraId="325ED60F" w14:textId="77777777" w:rsidTr="000A0C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49281360" w14:textId="664652F6" w:rsidR="00B045B8" w:rsidRPr="004C7B21" w:rsidRDefault="00B045B8">
            <w:pPr>
              <w:pStyle w:val="Tabletext"/>
              <w:rPr>
                <w:b/>
              </w:rPr>
            </w:pPr>
            <w:r w:rsidRPr="004C7B21">
              <w:rPr>
                <w:b/>
              </w:rPr>
              <w:t>System steward</w:t>
            </w:r>
          </w:p>
        </w:tc>
        <w:tc>
          <w:tcPr>
            <w:tcW w:w="7048" w:type="dxa"/>
          </w:tcPr>
          <w:p w14:paraId="217C2331" w14:textId="6A73AF49" w:rsidR="00B045B8" w:rsidRPr="002E356B" w:rsidRDefault="00245AE4" w:rsidP="00245AE4">
            <w:pPr>
              <w:pStyle w:val="Tablebullet1"/>
              <w:cnfStyle w:val="000000100000" w:firstRow="0" w:lastRow="0" w:firstColumn="0" w:lastColumn="0" w:oddVBand="0" w:evenVBand="0" w:oddHBand="1" w:evenHBand="0" w:firstRowFirstColumn="0" w:firstRowLastColumn="0" w:lastRowFirstColumn="0" w:lastRowLastColumn="0"/>
            </w:pPr>
            <w:r w:rsidRPr="002E356B">
              <w:t>Analyse and monitor investigation outcomes and recommendations to inform policy and program development and improvement.</w:t>
            </w:r>
          </w:p>
        </w:tc>
      </w:tr>
    </w:tbl>
    <w:p w14:paraId="6DECF9C1" w14:textId="5349B6C3" w:rsidR="00DF510E" w:rsidRPr="00B8263E" w:rsidRDefault="00DF510E" w:rsidP="00B8263E">
      <w:pPr>
        <w:pStyle w:val="Body"/>
      </w:pPr>
      <w:r w:rsidRPr="002E356B">
        <w:br w:type="page"/>
      </w:r>
    </w:p>
    <w:p w14:paraId="138A1E3F" w14:textId="3D6873C6" w:rsidR="00B70FAF" w:rsidRPr="002E356B" w:rsidRDefault="00DF510E" w:rsidP="00DF510E">
      <w:pPr>
        <w:pStyle w:val="Heading1"/>
      </w:pPr>
      <w:bookmarkStart w:id="186" w:name="_Toc237342753"/>
      <w:bookmarkStart w:id="187" w:name="_Toc237879754"/>
      <w:r w:rsidRPr="002E356B">
        <w:lastRenderedPageBreak/>
        <w:t xml:space="preserve">Chapter </w:t>
      </w:r>
      <w:r w:rsidR="00353A40" w:rsidRPr="002E356B">
        <w:t>5</w:t>
      </w:r>
      <w:r w:rsidRPr="002E356B">
        <w:t>: Reviewing an incident</w:t>
      </w:r>
      <w:bookmarkEnd w:id="186"/>
      <w:bookmarkEnd w:id="187"/>
    </w:p>
    <w:p w14:paraId="17B30863" w14:textId="0A09E36D" w:rsidR="00331AF1" w:rsidRPr="002E356B" w:rsidRDefault="00331AF1" w:rsidP="005C2FCF">
      <w:pPr>
        <w:pStyle w:val="Body"/>
      </w:pPr>
      <w:r w:rsidRPr="002E356B">
        <w:t xml:space="preserve">Incident review is the fourth stage in </w:t>
      </w:r>
      <w:r w:rsidR="00FC1C76" w:rsidRPr="002E356B">
        <w:t xml:space="preserve">the CIMS framework </w:t>
      </w:r>
      <w:r w:rsidRPr="002E356B">
        <w:t>(Figure 5.1).</w:t>
      </w:r>
    </w:p>
    <w:p w14:paraId="7D6DFF9C" w14:textId="33F41312" w:rsidR="0024139C" w:rsidRPr="002E356B" w:rsidRDefault="0024139C" w:rsidP="005C2FCF">
      <w:pPr>
        <w:pStyle w:val="Figurecaption"/>
      </w:pPr>
      <w:r w:rsidRPr="002E356B">
        <w:t>Figure 5</w:t>
      </w:r>
      <w:r w:rsidR="00646113" w:rsidRPr="002E356B">
        <w:t>.1</w:t>
      </w:r>
      <w:r w:rsidRPr="002E356B">
        <w:t>: CIMS incident stages</w:t>
      </w:r>
      <w:r w:rsidR="000A25D8" w:rsidRPr="002E356B">
        <w:t>, focusing on incident review</w:t>
      </w:r>
    </w:p>
    <w:p w14:paraId="4304C470" w14:textId="02C5661C" w:rsidR="00BE3A90" w:rsidRPr="002E356B" w:rsidRDefault="00BE3A90" w:rsidP="0024139C">
      <w:pPr>
        <w:pStyle w:val="Body"/>
      </w:pPr>
      <w:r w:rsidRPr="002E356B">
        <w:rPr>
          <w:noProof/>
        </w:rPr>
        <w:drawing>
          <wp:inline distT="0" distB="0" distL="0" distR="0" wp14:anchorId="6CCDC63F" wp14:editId="725EDF13">
            <wp:extent cx="5904230" cy="1745615"/>
            <wp:effectExtent l="0" t="0" r="1270" b="6985"/>
            <wp:docPr id="1577467172" name="Picture 3" descr="Figure displays the 5 stages of CIMS. The fourth stage (highlighted) is incident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467172" name="Picture 3" descr="Figure displays the 5 stages of CIMS. The fourth stage (highlighted) is incident review."/>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04230" cy="1745615"/>
                    </a:xfrm>
                    <a:prstGeom prst="rect">
                      <a:avLst/>
                    </a:prstGeom>
                    <a:noFill/>
                    <a:ln>
                      <a:noFill/>
                    </a:ln>
                  </pic:spPr>
                </pic:pic>
              </a:graphicData>
            </a:graphic>
          </wp:inline>
        </w:drawing>
      </w:r>
    </w:p>
    <w:p w14:paraId="36F61481" w14:textId="6A70F0B4" w:rsidR="00F931FD" w:rsidRPr="002E356B" w:rsidRDefault="00F931FD" w:rsidP="00F931FD">
      <w:pPr>
        <w:pStyle w:val="Bullet1"/>
      </w:pPr>
      <w:r w:rsidRPr="002E356B">
        <w:t>Incident reviews are conducted for all major impact incidents</w:t>
      </w:r>
      <w:r w:rsidR="00C908A7" w:rsidRPr="002E356B">
        <w:t xml:space="preserve"> that are</w:t>
      </w:r>
      <w:r w:rsidRPr="002E356B">
        <w:t xml:space="preserve"> not subject to an incident investigation.</w:t>
      </w:r>
    </w:p>
    <w:p w14:paraId="649EE725" w14:textId="6B2E54B5" w:rsidR="0093683E" w:rsidRPr="002E356B" w:rsidRDefault="0093683E" w:rsidP="00F931FD">
      <w:pPr>
        <w:pStyle w:val="Heading2"/>
      </w:pPr>
      <w:bookmarkStart w:id="188" w:name="_Toc237342754"/>
      <w:bookmarkStart w:id="189" w:name="_Toc237879755"/>
      <w:r w:rsidRPr="002E356B">
        <w:t xml:space="preserve">5.1 </w:t>
      </w:r>
      <w:r w:rsidR="00A81624" w:rsidRPr="002E356B">
        <w:t>Reviewing an incident – o</w:t>
      </w:r>
      <w:r w:rsidRPr="002E356B">
        <w:t>verview</w:t>
      </w:r>
      <w:bookmarkEnd w:id="188"/>
      <w:bookmarkEnd w:id="189"/>
    </w:p>
    <w:p w14:paraId="2541A0B5" w14:textId="3320B14E" w:rsidR="00EF5ADB" w:rsidRPr="002E356B" w:rsidRDefault="002C4534" w:rsidP="005129DB">
      <w:pPr>
        <w:pStyle w:val="Body"/>
      </w:pPr>
      <w:r w:rsidRPr="002E356B">
        <w:t>I</w:t>
      </w:r>
      <w:r w:rsidR="00B8605F" w:rsidRPr="002E356B">
        <w:t>ncident review</w:t>
      </w:r>
      <w:r w:rsidRPr="002E356B">
        <w:t>s</w:t>
      </w:r>
      <w:r w:rsidR="00B8605F" w:rsidRPr="002E356B">
        <w:t xml:space="preserve"> a</w:t>
      </w:r>
      <w:r w:rsidR="002A6EE0" w:rsidRPr="002E356B">
        <w:t>nalyse incident</w:t>
      </w:r>
      <w:r w:rsidRPr="002E356B">
        <w:t>s</w:t>
      </w:r>
      <w:r w:rsidR="002A6EE0" w:rsidRPr="002E356B">
        <w:t xml:space="preserve"> to identify what happened, </w:t>
      </w:r>
      <w:r w:rsidRPr="002E356B">
        <w:t xml:space="preserve">work out </w:t>
      </w:r>
      <w:r w:rsidR="002A6EE0" w:rsidRPr="002E356B">
        <w:t>whether an incident was managed appropriately and to identify the contributing factors to the incident and subsequent learnings to apply to</w:t>
      </w:r>
      <w:r w:rsidR="005129DB" w:rsidRPr="002E356B">
        <w:t xml:space="preserve"> prevent recurrence of the incident or reduce the risk of harm if it were to reoccur.</w:t>
      </w:r>
    </w:p>
    <w:p w14:paraId="593C1195" w14:textId="45AD5278" w:rsidR="00AD7B77" w:rsidRPr="002E356B" w:rsidRDefault="00AD7B77" w:rsidP="005129DB">
      <w:pPr>
        <w:pStyle w:val="Body"/>
      </w:pPr>
      <w:r w:rsidRPr="002E356B">
        <w:t xml:space="preserve">This chapter sets out the minimum </w:t>
      </w:r>
      <w:r w:rsidR="00F243BB" w:rsidRPr="002E356B">
        <w:t xml:space="preserve">requirements </w:t>
      </w:r>
      <w:r w:rsidRPr="002E356B">
        <w:t>for when and how an incident</w:t>
      </w:r>
      <w:r w:rsidR="00683926" w:rsidRPr="002E356B">
        <w:t xml:space="preserve"> review</w:t>
      </w:r>
      <w:r w:rsidRPr="002E356B">
        <w:t xml:space="preserve"> is to be carried out by a service provider.</w:t>
      </w:r>
    </w:p>
    <w:p w14:paraId="639DB6F3" w14:textId="291228F9" w:rsidR="0087180C" w:rsidRPr="002E356B" w:rsidRDefault="00AD7B77" w:rsidP="003B101B">
      <w:r w:rsidRPr="002E356B">
        <w:t>Policy and guidance in this chapter:</w:t>
      </w:r>
      <w:r w:rsidR="003B101B" w:rsidRPr="003B101B">
        <w:t xml:space="preserve"> </w:t>
      </w:r>
    </w:p>
    <w:p w14:paraId="17A1D56C" w14:textId="57CB29BB" w:rsidR="003B101B" w:rsidRDefault="003B101B" w:rsidP="003B101B">
      <w:pPr>
        <w:pStyle w:val="Bullet1"/>
      </w:pPr>
      <w:hyperlink w:anchor="_5.2_Incident_review" w:history="1">
        <w:r w:rsidRPr="005C4737">
          <w:rPr>
            <w:rStyle w:val="Hyperlink"/>
          </w:rPr>
          <w:t>5.2 Incident review minimum requirements</w:t>
        </w:r>
      </w:hyperlink>
    </w:p>
    <w:p w14:paraId="368561AF" w14:textId="7A31C870" w:rsidR="003B101B" w:rsidRDefault="003B101B" w:rsidP="003B101B">
      <w:pPr>
        <w:pStyle w:val="Bullet1"/>
      </w:pPr>
      <w:hyperlink w:anchor="_5.3_Review_report" w:history="1">
        <w:r w:rsidRPr="00946308">
          <w:rPr>
            <w:rStyle w:val="Hyperlink"/>
          </w:rPr>
          <w:t>5.3 Review report</w:t>
        </w:r>
      </w:hyperlink>
    </w:p>
    <w:p w14:paraId="395C3815" w14:textId="748FE787" w:rsidR="000D17C4" w:rsidRDefault="003B101B" w:rsidP="003B101B">
      <w:pPr>
        <w:pStyle w:val="Bullet1"/>
      </w:pPr>
      <w:hyperlink w:anchor="_5.4_Reviewing_an_1" w:history="1">
        <w:r w:rsidRPr="00D664F6">
          <w:rPr>
            <w:rStyle w:val="Hyperlink"/>
          </w:rPr>
          <w:t>5.4 summary</w:t>
        </w:r>
      </w:hyperlink>
    </w:p>
    <w:p w14:paraId="6270BC62" w14:textId="77777777" w:rsidR="000D17C4" w:rsidRDefault="000D17C4" w:rsidP="00B8263E">
      <w:pPr>
        <w:pStyle w:val="Body"/>
      </w:pPr>
      <w:r>
        <w:br w:type="page"/>
      </w:r>
    </w:p>
    <w:p w14:paraId="1A7CF628" w14:textId="2A65397C" w:rsidR="00FD448F" w:rsidRPr="002E356B" w:rsidRDefault="7601E1E2" w:rsidP="18827F61">
      <w:pPr>
        <w:pStyle w:val="Heading2"/>
      </w:pPr>
      <w:bookmarkStart w:id="190" w:name="_5.2_Incident_review"/>
      <w:bookmarkStart w:id="191" w:name="_Ref170390294"/>
      <w:bookmarkStart w:id="192" w:name="_Toc237342755"/>
      <w:bookmarkStart w:id="193" w:name="_Toc237879756"/>
      <w:bookmarkEnd w:id="190"/>
      <w:r w:rsidRPr="002E356B">
        <w:lastRenderedPageBreak/>
        <w:t>5.</w:t>
      </w:r>
      <w:r w:rsidR="00D85CB5" w:rsidRPr="002E356B">
        <w:t>2</w:t>
      </w:r>
      <w:r w:rsidRPr="002E356B">
        <w:t xml:space="preserve"> Incident review minimum requirements</w:t>
      </w:r>
      <w:bookmarkEnd w:id="191"/>
      <w:bookmarkEnd w:id="192"/>
      <w:bookmarkEnd w:id="193"/>
    </w:p>
    <w:p w14:paraId="75FDF295" w14:textId="083EC1E6" w:rsidR="00D90005" w:rsidRPr="002E356B" w:rsidRDefault="00D90005" w:rsidP="00D90005">
      <w:pPr>
        <w:pStyle w:val="Body"/>
      </w:pPr>
      <w:r w:rsidRPr="002E356B">
        <w:t>An incident review identifie</w:t>
      </w:r>
      <w:r w:rsidR="009F5A42" w:rsidRPr="002E356B">
        <w:t>s</w:t>
      </w:r>
      <w:r w:rsidRPr="002E356B">
        <w:t xml:space="preserve"> what happened and any process </w:t>
      </w:r>
      <w:r w:rsidR="001E69DC" w:rsidRPr="002E356B">
        <w:t>or s</w:t>
      </w:r>
      <w:r w:rsidRPr="002E356B">
        <w:t xml:space="preserve">ystem issues </w:t>
      </w:r>
      <w:r w:rsidR="00BC7A83" w:rsidRPr="002E356B">
        <w:t xml:space="preserve">that </w:t>
      </w:r>
      <w:r w:rsidRPr="002E356B">
        <w:t>contributed to the incident. This section details the minimum requirements for an incident review.</w:t>
      </w:r>
    </w:p>
    <w:p w14:paraId="509E5FDA" w14:textId="77777777" w:rsidR="005C4737" w:rsidRDefault="009C40FA" w:rsidP="005C4737">
      <w:pPr>
        <w:pStyle w:val="Heading3"/>
      </w:pPr>
      <w:r w:rsidRPr="002E356B">
        <w:t xml:space="preserve">Incident review minimum requirements </w:t>
      </w:r>
      <w:r w:rsidR="00A81624" w:rsidRPr="002E356B">
        <w:t xml:space="preserve">– </w:t>
      </w:r>
      <w:r w:rsidRPr="002E356B">
        <w:t>p</w:t>
      </w:r>
      <w:r w:rsidR="7601E1E2" w:rsidRPr="002E356B">
        <w:t>olicy</w:t>
      </w:r>
    </w:p>
    <w:p w14:paraId="512135A2" w14:textId="4B9CA978" w:rsidR="005C4737" w:rsidRDefault="005C4737" w:rsidP="00E201F1">
      <w:pPr>
        <w:pStyle w:val="Numberdigit"/>
        <w:numPr>
          <w:ilvl w:val="0"/>
          <w:numId w:val="52"/>
        </w:numPr>
      </w:pPr>
      <w:r>
        <w:t xml:space="preserve">An incident review must be conducted for all major impact incidents that do not require an investigation. Refer to </w:t>
      </w:r>
      <w:hyperlink w:anchor="_4.2_Incident_investigation" w:history="1">
        <w:r w:rsidRPr="00306BCD">
          <w:rPr>
            <w:rStyle w:val="Hyperlink"/>
          </w:rPr>
          <w:t>section 4.2</w:t>
        </w:r>
      </w:hyperlink>
      <w:r>
        <w:t>.</w:t>
      </w:r>
    </w:p>
    <w:p w14:paraId="5EC9257E" w14:textId="6409FF22" w:rsidR="00B55583" w:rsidRDefault="00913523" w:rsidP="00C64B5C">
      <w:pPr>
        <w:pStyle w:val="Numberdigit"/>
      </w:pPr>
      <w:r w:rsidRPr="002E356B">
        <w:t>S</w:t>
      </w:r>
      <w:r w:rsidR="001B083D" w:rsidRPr="002E356B">
        <w:t>ervice</w:t>
      </w:r>
      <w:r w:rsidR="7601E1E2" w:rsidRPr="002E356B">
        <w:t xml:space="preserve"> provider </w:t>
      </w:r>
      <w:r w:rsidR="001B083D" w:rsidRPr="002E356B">
        <w:t>completes</w:t>
      </w:r>
      <w:r w:rsidR="7601E1E2" w:rsidRPr="002E356B">
        <w:t xml:space="preserve"> the incident review</w:t>
      </w:r>
      <w:r w:rsidR="00E34CD6" w:rsidRPr="002E356B">
        <w:t xml:space="preserve">. </w:t>
      </w:r>
      <w:r w:rsidR="005C4737">
        <w:t xml:space="preserve">Refer to </w:t>
      </w:r>
      <w:hyperlink w:anchor="_5.3_Review_report" w:history="1">
        <w:r w:rsidR="005C4737" w:rsidRPr="00306BCD">
          <w:rPr>
            <w:rStyle w:val="Hyperlink"/>
          </w:rPr>
          <w:t>section 5.3</w:t>
        </w:r>
      </w:hyperlink>
      <w:r w:rsidR="005C4737" w:rsidRPr="00306BCD">
        <w:t xml:space="preserve"> </w:t>
      </w:r>
      <w:r w:rsidR="005C4737">
        <w:t>for more policy and guidance.</w:t>
      </w:r>
    </w:p>
    <w:p w14:paraId="238AD8C0" w14:textId="65B0341A" w:rsidR="001B083D" w:rsidRPr="002E356B" w:rsidRDefault="00A878D5" w:rsidP="00C64B5C">
      <w:pPr>
        <w:pStyle w:val="Numberdigit"/>
      </w:pPr>
      <w:r w:rsidRPr="002E356B">
        <w:t xml:space="preserve">The </w:t>
      </w:r>
      <w:r w:rsidR="000B1DFE" w:rsidRPr="002E356B">
        <w:t>c</w:t>
      </w:r>
      <w:r w:rsidRPr="002E356B">
        <w:t xml:space="preserve">hief </w:t>
      </w:r>
      <w:r w:rsidR="000B1DFE" w:rsidRPr="002E356B">
        <w:t>e</w:t>
      </w:r>
      <w:r w:rsidRPr="002E356B">
        <w:t xml:space="preserve">xecutive </w:t>
      </w:r>
      <w:r w:rsidR="000B1DFE" w:rsidRPr="002E356B">
        <w:t>o</w:t>
      </w:r>
      <w:r w:rsidRPr="002E356B">
        <w:t>fficer (or delegate) of the service provider conducts quality assurance on the incident review</w:t>
      </w:r>
      <w:r w:rsidR="009F6506" w:rsidRPr="002E356B">
        <w:t xml:space="preserve"> report</w:t>
      </w:r>
      <w:r w:rsidRPr="002E356B">
        <w:t>.</w:t>
      </w:r>
    </w:p>
    <w:p w14:paraId="20A9FA4B" w14:textId="58695284" w:rsidR="001B083D" w:rsidRPr="002E356B" w:rsidRDefault="009F6506" w:rsidP="00C64B5C">
      <w:pPr>
        <w:pStyle w:val="Numberdigit"/>
      </w:pPr>
      <w:r w:rsidRPr="002E356B">
        <w:t xml:space="preserve">The </w:t>
      </w:r>
      <w:r w:rsidR="000B1DFE" w:rsidRPr="002E356B">
        <w:t>c</w:t>
      </w:r>
      <w:r w:rsidR="00A878D5" w:rsidRPr="002E356B">
        <w:t xml:space="preserve">hief </w:t>
      </w:r>
      <w:r w:rsidR="000B1DFE" w:rsidRPr="002E356B">
        <w:t>e</w:t>
      </w:r>
      <w:r w:rsidR="00A878D5" w:rsidRPr="002E356B">
        <w:t xml:space="preserve">xecutive </w:t>
      </w:r>
      <w:r w:rsidR="000B1DFE" w:rsidRPr="002E356B">
        <w:t>o</w:t>
      </w:r>
      <w:r w:rsidR="00A878D5" w:rsidRPr="002E356B">
        <w:t>fficer (or delegate) of the service provider submits the incident review</w:t>
      </w:r>
      <w:r w:rsidRPr="002E356B">
        <w:t xml:space="preserve"> report</w:t>
      </w:r>
      <w:r w:rsidR="00A878D5" w:rsidRPr="002E356B">
        <w:t xml:space="preserve"> to the department within 2</w:t>
      </w:r>
      <w:r w:rsidR="00CE5D0D" w:rsidRPr="002E356B">
        <w:t>8</w:t>
      </w:r>
      <w:r w:rsidR="00A878D5" w:rsidRPr="002E356B">
        <w:t xml:space="preserve"> business days of the incident report submission.</w:t>
      </w:r>
    </w:p>
    <w:p w14:paraId="33F3E018" w14:textId="119A3AFA" w:rsidR="00A878D5" w:rsidRPr="002E356B" w:rsidRDefault="002A6EE0" w:rsidP="00C64B5C">
      <w:pPr>
        <w:pStyle w:val="Numberdigit"/>
      </w:pPr>
      <w:r w:rsidRPr="002E356B">
        <w:t>The s</w:t>
      </w:r>
      <w:r w:rsidR="00A878D5" w:rsidRPr="002E356B">
        <w:t>ervice provider</w:t>
      </w:r>
      <w:r w:rsidR="00F75EAF" w:rsidRPr="002E356B">
        <w:t xml:space="preserve"> </w:t>
      </w:r>
      <w:r w:rsidR="00A878D5" w:rsidRPr="002E356B">
        <w:t>communicate</w:t>
      </w:r>
      <w:r w:rsidR="005F261A" w:rsidRPr="002E356B">
        <w:t>s</w:t>
      </w:r>
      <w:r w:rsidR="00A878D5" w:rsidRPr="002E356B">
        <w:t xml:space="preserve"> the </w:t>
      </w:r>
      <w:r w:rsidR="00953178" w:rsidRPr="002E356B">
        <w:t>findings</w:t>
      </w:r>
      <w:r w:rsidR="00A878D5" w:rsidRPr="002E356B">
        <w:t xml:space="preserve"> of the incident review to the people involved in the incident. This includes:</w:t>
      </w:r>
    </w:p>
    <w:p w14:paraId="2DE8D22F" w14:textId="5B8F7E5F" w:rsidR="00A878D5" w:rsidRPr="002E356B" w:rsidRDefault="000B1DFE" w:rsidP="00C64B5C">
      <w:pPr>
        <w:pStyle w:val="Bulletafternumbers1"/>
      </w:pPr>
      <w:r w:rsidRPr="002E356B">
        <w:t>t</w:t>
      </w:r>
      <w:r w:rsidR="00A878D5" w:rsidRPr="002E356B">
        <w:t>he client</w:t>
      </w:r>
    </w:p>
    <w:p w14:paraId="57D42A44" w14:textId="2AEFFC59" w:rsidR="00A878D5" w:rsidRPr="002E356B" w:rsidRDefault="000B1DFE" w:rsidP="00C64B5C">
      <w:pPr>
        <w:pStyle w:val="Bulletafternumbers1"/>
      </w:pPr>
      <w:r w:rsidRPr="002E356B">
        <w:t>t</w:t>
      </w:r>
      <w:r w:rsidR="00A878D5" w:rsidRPr="002E356B">
        <w:t>he carer (if relevant)</w:t>
      </w:r>
    </w:p>
    <w:p w14:paraId="016660B4" w14:textId="3A6FA0DA" w:rsidR="00A878D5" w:rsidRPr="002E356B" w:rsidRDefault="00E43D9E" w:rsidP="00C64B5C">
      <w:pPr>
        <w:pStyle w:val="Bulletafternumbers1"/>
      </w:pPr>
      <w:r w:rsidRPr="002E356B">
        <w:t>c</w:t>
      </w:r>
      <w:r w:rsidR="00A878D5" w:rsidRPr="002E356B">
        <w:t xml:space="preserve">hild </w:t>
      </w:r>
      <w:r w:rsidRPr="002E356B">
        <w:t>p</w:t>
      </w:r>
      <w:r w:rsidR="00A878D5" w:rsidRPr="002E356B">
        <w:t>rotection/ACAC provider (if relevant)</w:t>
      </w:r>
      <w:r w:rsidR="000B1DFE" w:rsidRPr="002E356B">
        <w:t>.</w:t>
      </w:r>
    </w:p>
    <w:p w14:paraId="4F987F61" w14:textId="6656A4BC" w:rsidR="00A878D5" w:rsidRPr="002E356B" w:rsidRDefault="00A878D5" w:rsidP="00571B27">
      <w:r w:rsidRPr="002E356B">
        <w:t>For Aboriginal c</w:t>
      </w:r>
      <w:r w:rsidR="00495DD9" w:rsidRPr="002E356B">
        <w:t xml:space="preserve">lients receiving </w:t>
      </w:r>
      <w:r w:rsidR="00E43D9E" w:rsidRPr="002E356B">
        <w:t>c</w:t>
      </w:r>
      <w:r w:rsidR="00495DD9" w:rsidRPr="002E356B">
        <w:t xml:space="preserve">hild </w:t>
      </w:r>
      <w:r w:rsidR="00E43D9E" w:rsidRPr="002E356B">
        <w:t>p</w:t>
      </w:r>
      <w:r w:rsidR="00495DD9" w:rsidRPr="002E356B">
        <w:t>rotection services</w:t>
      </w:r>
      <w:r w:rsidRPr="002E356B">
        <w:t>:</w:t>
      </w:r>
    </w:p>
    <w:p w14:paraId="4A801A23" w14:textId="24FAA561" w:rsidR="00A878D5" w:rsidRPr="002E356B" w:rsidRDefault="00913523" w:rsidP="00C64B5C">
      <w:pPr>
        <w:pStyle w:val="Numberdigit"/>
      </w:pPr>
      <w:r w:rsidRPr="002E356B">
        <w:t>S</w:t>
      </w:r>
      <w:r w:rsidR="00A878D5" w:rsidRPr="002E356B">
        <w:t xml:space="preserve">ervice provider must communicate the outcome of the incident review with ACSASS </w:t>
      </w:r>
      <w:r w:rsidR="00495DD9" w:rsidRPr="002E356B">
        <w:t>or the client’s authorised ACAC provider.</w:t>
      </w:r>
    </w:p>
    <w:p w14:paraId="4340C4E7" w14:textId="0A1F6616" w:rsidR="009025B3" w:rsidRPr="002E356B" w:rsidRDefault="009025B3" w:rsidP="009025B3">
      <w:pPr>
        <w:pStyle w:val="Heading3"/>
      </w:pPr>
      <w:r w:rsidRPr="002E356B">
        <w:t>I</w:t>
      </w:r>
      <w:r w:rsidR="009C40FA" w:rsidRPr="002E356B">
        <w:t xml:space="preserve">ncident review minimum requirements </w:t>
      </w:r>
      <w:r w:rsidR="00A81624" w:rsidRPr="002E356B">
        <w:t xml:space="preserve">– </w:t>
      </w:r>
      <w:r w:rsidR="009C40FA" w:rsidRPr="002E356B">
        <w:t>i</w:t>
      </w:r>
      <w:r w:rsidRPr="002E356B">
        <w:t>mplementation guidance</w:t>
      </w:r>
    </w:p>
    <w:p w14:paraId="65A002D2" w14:textId="3EA72EFD" w:rsidR="00D01759" w:rsidRPr="002E356B" w:rsidRDefault="00FF0367" w:rsidP="00FF0367">
      <w:pPr>
        <w:pStyle w:val="Heading4"/>
      </w:pPr>
      <w:r w:rsidRPr="002E356B">
        <w:t>Planning a</w:t>
      </w:r>
      <w:r w:rsidR="0071608B" w:rsidRPr="002E356B">
        <w:t>n</w:t>
      </w:r>
      <w:r w:rsidR="00B45B41" w:rsidRPr="002E356B">
        <w:t>d co</w:t>
      </w:r>
      <w:r w:rsidR="003868ED" w:rsidRPr="002E356B">
        <w:t>nducting an</w:t>
      </w:r>
      <w:r w:rsidR="0071608B" w:rsidRPr="002E356B">
        <w:t xml:space="preserve"> incident</w:t>
      </w:r>
      <w:r w:rsidRPr="002E356B">
        <w:t xml:space="preserve"> review</w:t>
      </w:r>
    </w:p>
    <w:p w14:paraId="33702052" w14:textId="6E8DB15C" w:rsidR="000F17F7" w:rsidRPr="002E356B" w:rsidRDefault="00FF0367" w:rsidP="00D01759">
      <w:pPr>
        <w:pStyle w:val="Body"/>
      </w:pPr>
      <w:r w:rsidRPr="002E356B">
        <w:t>A</w:t>
      </w:r>
      <w:r w:rsidR="0071608B" w:rsidRPr="002E356B">
        <w:t>n incident</w:t>
      </w:r>
      <w:r w:rsidRPr="002E356B">
        <w:t xml:space="preserve"> review plan should identify</w:t>
      </w:r>
      <w:r w:rsidR="000F17F7" w:rsidRPr="002E356B">
        <w:t>:</w:t>
      </w:r>
    </w:p>
    <w:p w14:paraId="6D42795D" w14:textId="2EC274F5" w:rsidR="000F17F7" w:rsidRPr="002E356B" w:rsidRDefault="00FF0367" w:rsidP="000F17F7">
      <w:pPr>
        <w:pStyle w:val="Bullet1"/>
      </w:pPr>
      <w:r w:rsidRPr="002E356B">
        <w:t>what questions need to be answered</w:t>
      </w:r>
    </w:p>
    <w:p w14:paraId="1CDE33EF" w14:textId="4CDA19D8" w:rsidR="000F17F7" w:rsidRPr="002E356B" w:rsidRDefault="00FF0367" w:rsidP="000F17F7">
      <w:pPr>
        <w:pStyle w:val="Bullet1"/>
      </w:pPr>
      <w:r w:rsidRPr="002E356B">
        <w:t>what evidence is needed to answer those questions</w:t>
      </w:r>
    </w:p>
    <w:p w14:paraId="3100CA44" w14:textId="661E6462" w:rsidR="000F17F7" w:rsidRPr="002E356B" w:rsidRDefault="00FF0367" w:rsidP="005C2FCF">
      <w:pPr>
        <w:pStyle w:val="Bullet1"/>
      </w:pPr>
      <w:r w:rsidRPr="002E356B">
        <w:t>the best way to obtain that evidence.</w:t>
      </w:r>
    </w:p>
    <w:p w14:paraId="6D6690CF" w14:textId="7C324EAA" w:rsidR="00FF0367" w:rsidRPr="002E356B" w:rsidRDefault="00FF0367" w:rsidP="005C2FCF">
      <w:pPr>
        <w:pStyle w:val="Bodyafterbullets"/>
      </w:pPr>
      <w:r w:rsidRPr="002E356B">
        <w:t>This will include thinking about timing of a</w:t>
      </w:r>
      <w:r w:rsidR="0038139B" w:rsidRPr="002E356B">
        <w:t xml:space="preserve"> review</w:t>
      </w:r>
      <w:r w:rsidR="001E69DC" w:rsidRPr="002E356B">
        <w:t xml:space="preserve"> and</w:t>
      </w:r>
      <w:r w:rsidRPr="002E356B">
        <w:t xml:space="preserve"> how the client will be engaged in the process to ensure a considered and holistic approach is taken.</w:t>
      </w:r>
    </w:p>
    <w:p w14:paraId="348B08F3" w14:textId="36FDF98A" w:rsidR="005133D6" w:rsidRPr="002E356B" w:rsidRDefault="0038139B" w:rsidP="00CE5977">
      <w:pPr>
        <w:pStyle w:val="Body"/>
      </w:pPr>
      <w:r w:rsidRPr="002E356B">
        <w:t xml:space="preserve">Incident reviews are a methodical and professional way to analyse the circumstances surrounding an </w:t>
      </w:r>
      <w:r w:rsidR="00DF6850" w:rsidRPr="002E356B">
        <w:t>incident and</w:t>
      </w:r>
      <w:r w:rsidRPr="002E356B">
        <w:t xml:space="preserve"> evaluate opportunities to enhance client safety and service delivery. </w:t>
      </w:r>
      <w:r w:rsidR="00FF0367" w:rsidRPr="002E356B">
        <w:t xml:space="preserve">All </w:t>
      </w:r>
      <w:r w:rsidR="0071608B" w:rsidRPr="002E356B">
        <w:t>incident</w:t>
      </w:r>
      <w:r w:rsidR="00FF0367" w:rsidRPr="002E356B">
        <w:t xml:space="preserve"> reviews should be carried out</w:t>
      </w:r>
      <w:r w:rsidRPr="002E356B">
        <w:t xml:space="preserve"> in </w:t>
      </w:r>
      <w:r w:rsidR="007A16C3" w:rsidRPr="002E356B">
        <w:t xml:space="preserve">keeping </w:t>
      </w:r>
      <w:r w:rsidRPr="002E356B">
        <w:t>with the CIMS principles.</w:t>
      </w:r>
    </w:p>
    <w:p w14:paraId="70A2964F" w14:textId="485AF93A" w:rsidR="00E23906" w:rsidRPr="002E356B" w:rsidRDefault="00FF0367" w:rsidP="00CE5977">
      <w:pPr>
        <w:pStyle w:val="Body"/>
      </w:pPr>
      <w:r w:rsidRPr="002E356B">
        <w:t>There are many information sources that should be considered to obtain an understanding of what happened and</w:t>
      </w:r>
      <w:r w:rsidR="009107A8" w:rsidRPr="002E356B">
        <w:t xml:space="preserve"> </w:t>
      </w:r>
      <w:r w:rsidR="00475417" w:rsidRPr="002E356B">
        <w:t xml:space="preserve">why, including </w:t>
      </w:r>
      <w:r w:rsidR="00590F75" w:rsidRPr="002E356B">
        <w:t xml:space="preserve">identifying </w:t>
      </w:r>
      <w:r w:rsidR="00012CD3" w:rsidRPr="002E356B">
        <w:t xml:space="preserve">contributing </w:t>
      </w:r>
      <w:r w:rsidR="00590F75" w:rsidRPr="002E356B">
        <w:t xml:space="preserve">system </w:t>
      </w:r>
      <w:r w:rsidR="00012CD3" w:rsidRPr="002E356B">
        <w:t>factors to the incident</w:t>
      </w:r>
      <w:r w:rsidRPr="002E356B">
        <w:t xml:space="preserve">. </w:t>
      </w:r>
      <w:r w:rsidR="00965307" w:rsidRPr="002E356B">
        <w:t>Table 5.1</w:t>
      </w:r>
      <w:r w:rsidR="00E20EA9" w:rsidRPr="002E356B">
        <w:t xml:space="preserve"> </w:t>
      </w:r>
      <w:r w:rsidR="00916EDB" w:rsidRPr="002E356B">
        <w:t xml:space="preserve">has </w:t>
      </w:r>
      <w:r w:rsidR="00D77747" w:rsidRPr="002E356B">
        <w:t xml:space="preserve">example information sources that may be </w:t>
      </w:r>
      <w:r w:rsidR="00143E53" w:rsidRPr="002E356B">
        <w:t xml:space="preserve">used </w:t>
      </w:r>
      <w:r w:rsidR="00D77747" w:rsidRPr="002E356B">
        <w:t xml:space="preserve">to ensure </w:t>
      </w:r>
      <w:r w:rsidR="00201103" w:rsidRPr="002E356B">
        <w:t>a considered review.</w:t>
      </w:r>
    </w:p>
    <w:p w14:paraId="75B5ADE0" w14:textId="3E993263" w:rsidR="00791FD2" w:rsidRPr="002E356B" w:rsidRDefault="00791FD2" w:rsidP="00AE4960">
      <w:pPr>
        <w:pStyle w:val="Tablecaption"/>
      </w:pPr>
      <w:r w:rsidRPr="002E356B">
        <w:t>Table 5.</w:t>
      </w:r>
      <w:r w:rsidR="00010973" w:rsidRPr="002E356B">
        <w:t>1</w:t>
      </w:r>
      <w:r w:rsidR="00543E23" w:rsidRPr="002E356B">
        <w:t>:</w:t>
      </w:r>
      <w:r w:rsidRPr="002E356B">
        <w:t xml:space="preserve"> Example of information sources to inform </w:t>
      </w:r>
      <w:r w:rsidR="00AE4960" w:rsidRPr="002E356B">
        <w:t>the review</w:t>
      </w:r>
    </w:p>
    <w:tbl>
      <w:tblPr>
        <w:tblStyle w:val="TableGrid"/>
        <w:tblW w:w="0" w:type="auto"/>
        <w:tblLook w:val="04A0" w:firstRow="1" w:lastRow="0" w:firstColumn="1" w:lastColumn="0" w:noHBand="0" w:noVBand="1"/>
      </w:tblPr>
      <w:tblGrid>
        <w:gridCol w:w="2263"/>
        <w:gridCol w:w="7025"/>
      </w:tblGrid>
      <w:tr w:rsidR="00B57D26" w:rsidRPr="002E356B" w14:paraId="07DA1649" w14:textId="77777777" w:rsidTr="00A9437E">
        <w:tc>
          <w:tcPr>
            <w:tcW w:w="2263" w:type="dxa"/>
          </w:tcPr>
          <w:p w14:paraId="7C2E2C91" w14:textId="1FA8E9B9" w:rsidR="00B57D26" w:rsidRPr="002E356B" w:rsidRDefault="00B57D26" w:rsidP="00CE71A9">
            <w:pPr>
              <w:pStyle w:val="Tablecolhead"/>
            </w:pPr>
            <w:r w:rsidRPr="002E356B">
              <w:t>Systems layer</w:t>
            </w:r>
          </w:p>
        </w:tc>
        <w:tc>
          <w:tcPr>
            <w:tcW w:w="7025" w:type="dxa"/>
          </w:tcPr>
          <w:p w14:paraId="1270AE44" w14:textId="43D654CC" w:rsidR="00B57D26" w:rsidRPr="002E356B" w:rsidRDefault="00B57D26" w:rsidP="00CE71A9">
            <w:pPr>
              <w:pStyle w:val="Tablecolhead"/>
            </w:pPr>
            <w:r w:rsidRPr="002E356B">
              <w:t xml:space="preserve">Example of information </w:t>
            </w:r>
          </w:p>
        </w:tc>
      </w:tr>
      <w:tr w:rsidR="00B57D26" w:rsidRPr="002E356B" w14:paraId="724D63F4" w14:textId="77777777" w:rsidTr="00A9437E">
        <w:tc>
          <w:tcPr>
            <w:tcW w:w="2263" w:type="dxa"/>
          </w:tcPr>
          <w:p w14:paraId="5495AF1B" w14:textId="08AAC278" w:rsidR="00B57D26" w:rsidRPr="002E356B" w:rsidRDefault="00B57D26" w:rsidP="00CE71A9">
            <w:pPr>
              <w:pStyle w:val="Tabletext"/>
            </w:pPr>
            <w:r w:rsidRPr="002E356B">
              <w:t>Client</w:t>
            </w:r>
          </w:p>
        </w:tc>
        <w:tc>
          <w:tcPr>
            <w:tcW w:w="7025" w:type="dxa"/>
          </w:tcPr>
          <w:p w14:paraId="2713CB79" w14:textId="162EE652" w:rsidR="00B57D26" w:rsidRPr="002E356B" w:rsidRDefault="00D12513" w:rsidP="00905CBE">
            <w:pPr>
              <w:pStyle w:val="Tablebullet1"/>
            </w:pPr>
            <w:r w:rsidRPr="002E356B">
              <w:t xml:space="preserve">Discussions </w:t>
            </w:r>
            <w:r w:rsidR="00905CBE" w:rsidRPr="002E356B">
              <w:t>with the client to understand what happened</w:t>
            </w:r>
          </w:p>
          <w:p w14:paraId="0D6B8EAE" w14:textId="20468FEA" w:rsidR="00B57D26" w:rsidRPr="002E356B" w:rsidRDefault="001F6CE2" w:rsidP="00905CBE">
            <w:pPr>
              <w:pStyle w:val="Tablebullet1"/>
            </w:pPr>
            <w:r w:rsidRPr="002E356B">
              <w:t>Client’s case file</w:t>
            </w:r>
          </w:p>
        </w:tc>
      </w:tr>
      <w:tr w:rsidR="00B57D26" w:rsidRPr="002E356B" w14:paraId="6716CE93" w14:textId="77777777" w:rsidTr="00A9437E">
        <w:tc>
          <w:tcPr>
            <w:tcW w:w="2263" w:type="dxa"/>
          </w:tcPr>
          <w:p w14:paraId="1E007111" w14:textId="762B0B6D" w:rsidR="00B57D26" w:rsidRPr="002E356B" w:rsidRDefault="00B57D26" w:rsidP="00CE71A9">
            <w:pPr>
              <w:pStyle w:val="Tabletext"/>
            </w:pPr>
            <w:r w:rsidRPr="002E356B">
              <w:lastRenderedPageBreak/>
              <w:t>Staff</w:t>
            </w:r>
          </w:p>
        </w:tc>
        <w:tc>
          <w:tcPr>
            <w:tcW w:w="7025" w:type="dxa"/>
          </w:tcPr>
          <w:p w14:paraId="72D903DC" w14:textId="4E0BB95B" w:rsidR="00265262" w:rsidRPr="002E356B" w:rsidRDefault="00D12513">
            <w:pPr>
              <w:pStyle w:val="Tablebullet1"/>
            </w:pPr>
            <w:r w:rsidRPr="002E356B">
              <w:t>Discussions</w:t>
            </w:r>
            <w:r w:rsidR="00265262" w:rsidRPr="002E356B">
              <w:t xml:space="preserve"> with staff </w:t>
            </w:r>
            <w:r w:rsidR="00DE781A" w:rsidRPr="002E356B">
              <w:t>who were present</w:t>
            </w:r>
            <w:r w:rsidR="00265262" w:rsidRPr="002E356B">
              <w:t xml:space="preserve"> to understand what happened</w:t>
            </w:r>
          </w:p>
          <w:p w14:paraId="13CDEAFE" w14:textId="32D2BE7D" w:rsidR="003C7CAB" w:rsidRPr="002E356B" w:rsidRDefault="00B6717C" w:rsidP="003C7CAB">
            <w:pPr>
              <w:pStyle w:val="Tablebullet1"/>
            </w:pPr>
            <w:r w:rsidRPr="002E356B">
              <w:t xml:space="preserve">Consideration of </w:t>
            </w:r>
            <w:r w:rsidR="00B7083A" w:rsidRPr="002E356B">
              <w:t xml:space="preserve">staff </w:t>
            </w:r>
            <w:r w:rsidRPr="002E356B">
              <w:t>physical and mental health factors</w:t>
            </w:r>
          </w:p>
          <w:p w14:paraId="11FE6289" w14:textId="59E28080" w:rsidR="00B57D26" w:rsidRPr="002E356B" w:rsidRDefault="00265262" w:rsidP="00905CBE">
            <w:pPr>
              <w:pStyle w:val="Tablebullet1"/>
            </w:pPr>
            <w:r w:rsidRPr="002E356B">
              <w:t>Training records</w:t>
            </w:r>
            <w:r w:rsidR="001F581C" w:rsidRPr="002E356B">
              <w:t xml:space="preserve"> to understand </w:t>
            </w:r>
            <w:r w:rsidR="00C07E10" w:rsidRPr="002E356B">
              <w:t>staff knowledge, skills, competency</w:t>
            </w:r>
          </w:p>
        </w:tc>
      </w:tr>
      <w:tr w:rsidR="00811DD6" w:rsidRPr="002E356B" w14:paraId="04C72A27" w14:textId="77777777" w:rsidTr="00A9437E">
        <w:tc>
          <w:tcPr>
            <w:tcW w:w="2263" w:type="dxa"/>
          </w:tcPr>
          <w:p w14:paraId="39604C95" w14:textId="61688617" w:rsidR="00811DD6" w:rsidRPr="002E356B" w:rsidRDefault="001D0757" w:rsidP="00CE71A9">
            <w:pPr>
              <w:pStyle w:val="Tabletext"/>
            </w:pPr>
            <w:r w:rsidRPr="002E356B">
              <w:t xml:space="preserve">Other </w:t>
            </w:r>
            <w:r w:rsidR="00641720" w:rsidRPr="002E356B">
              <w:t>relevant parties (carers</w:t>
            </w:r>
            <w:r w:rsidR="00347872" w:rsidRPr="002E356B">
              <w:t>, support workers</w:t>
            </w:r>
            <w:r w:rsidR="00533BE4" w:rsidRPr="002E356B">
              <w:t>)</w:t>
            </w:r>
          </w:p>
        </w:tc>
        <w:tc>
          <w:tcPr>
            <w:tcW w:w="7025" w:type="dxa"/>
          </w:tcPr>
          <w:p w14:paraId="3E66B1FE" w14:textId="01ED0729" w:rsidR="00811DD6" w:rsidRPr="002E356B" w:rsidRDefault="00D12513" w:rsidP="000D5978">
            <w:pPr>
              <w:pStyle w:val="Tablebullet1"/>
            </w:pPr>
            <w:r w:rsidRPr="002E356B">
              <w:t>Discussions</w:t>
            </w:r>
            <w:r w:rsidR="000D5978" w:rsidRPr="002E356B">
              <w:t xml:space="preserve"> with other relevant parties </w:t>
            </w:r>
            <w:r w:rsidR="008B7BBA" w:rsidRPr="002E356B">
              <w:t>to</w:t>
            </w:r>
            <w:r w:rsidR="00006FBD" w:rsidRPr="002E356B">
              <w:t xml:space="preserve"> understand any other contextual factors </w:t>
            </w:r>
            <w:r w:rsidR="0026785E" w:rsidRPr="002E356B">
              <w:t>related to the incident</w:t>
            </w:r>
          </w:p>
        </w:tc>
      </w:tr>
      <w:tr w:rsidR="00B57D26" w:rsidRPr="002E356B" w14:paraId="7DD53DA6" w14:textId="77777777" w:rsidTr="00A9437E">
        <w:tc>
          <w:tcPr>
            <w:tcW w:w="2263" w:type="dxa"/>
          </w:tcPr>
          <w:p w14:paraId="5B39E04A" w14:textId="73F782A8" w:rsidR="00B57D26" w:rsidRPr="002E356B" w:rsidRDefault="00B57D26" w:rsidP="00CE71A9">
            <w:pPr>
              <w:pStyle w:val="Tabletext"/>
            </w:pPr>
            <w:r w:rsidRPr="002E356B">
              <w:t>Task and technology</w:t>
            </w:r>
          </w:p>
        </w:tc>
        <w:tc>
          <w:tcPr>
            <w:tcW w:w="7025" w:type="dxa"/>
          </w:tcPr>
          <w:p w14:paraId="78E4DFCE" w14:textId="7D386B76" w:rsidR="00C77971" w:rsidRPr="002E356B" w:rsidRDefault="0042653F" w:rsidP="00C77971">
            <w:pPr>
              <w:pStyle w:val="Tablebullet1"/>
            </w:pPr>
            <w:r w:rsidRPr="002E356B">
              <w:t>Availability and use of protocols or decision-making aids</w:t>
            </w:r>
          </w:p>
          <w:p w14:paraId="565E61A8" w14:textId="787F7737" w:rsidR="00B57D26" w:rsidRPr="002E356B" w:rsidRDefault="00C77971" w:rsidP="00C77971">
            <w:pPr>
              <w:pStyle w:val="Tablebullet1"/>
            </w:pPr>
            <w:r w:rsidRPr="002E356B">
              <w:t>CCTV</w:t>
            </w:r>
          </w:p>
        </w:tc>
      </w:tr>
      <w:tr w:rsidR="00B57D26" w:rsidRPr="002E356B" w14:paraId="3B6FA612" w14:textId="77777777" w:rsidTr="00A9437E">
        <w:tc>
          <w:tcPr>
            <w:tcW w:w="2263" w:type="dxa"/>
          </w:tcPr>
          <w:p w14:paraId="78AAFE6A" w14:textId="15DB5140" w:rsidR="00B57D26" w:rsidRPr="002E356B" w:rsidRDefault="00B57D26" w:rsidP="00CE71A9">
            <w:pPr>
              <w:pStyle w:val="Tabletext"/>
            </w:pPr>
            <w:r w:rsidRPr="002E356B">
              <w:t>Environment</w:t>
            </w:r>
          </w:p>
        </w:tc>
        <w:tc>
          <w:tcPr>
            <w:tcW w:w="7025" w:type="dxa"/>
          </w:tcPr>
          <w:p w14:paraId="3C9B7785" w14:textId="4D0D78BC" w:rsidR="0034774A" w:rsidRPr="002E356B" w:rsidRDefault="0034774A" w:rsidP="00027808">
            <w:pPr>
              <w:pStyle w:val="Tablebullet1"/>
            </w:pPr>
            <w:r w:rsidRPr="002E356B">
              <w:t>Staffing and rosters at the time of the incident</w:t>
            </w:r>
          </w:p>
          <w:p w14:paraId="77685007" w14:textId="4E56DA31" w:rsidR="00027808" w:rsidRPr="002E356B" w:rsidRDefault="00294A64" w:rsidP="00027808">
            <w:pPr>
              <w:pStyle w:val="Tablebullet1"/>
            </w:pPr>
            <w:r w:rsidRPr="002E356B">
              <w:t>Design and l</w:t>
            </w:r>
            <w:r w:rsidR="00BE193D" w:rsidRPr="002E356B">
              <w:t>ayout of the</w:t>
            </w:r>
            <w:r w:rsidR="00027808" w:rsidRPr="002E356B">
              <w:t xml:space="preserve"> </w:t>
            </w:r>
            <w:r w:rsidR="007E4822" w:rsidRPr="002E356B">
              <w:t>facility</w:t>
            </w:r>
            <w:r w:rsidR="00C64F22" w:rsidRPr="002E356B">
              <w:t xml:space="preserve"> (photos, videos, floorplan)</w:t>
            </w:r>
          </w:p>
          <w:p w14:paraId="2CBFCE91" w14:textId="74FD6B0E" w:rsidR="00B57D26" w:rsidRPr="002E356B" w:rsidRDefault="00237929" w:rsidP="002866F3">
            <w:pPr>
              <w:pStyle w:val="Tablebullet1"/>
            </w:pPr>
            <w:r w:rsidRPr="002E356B">
              <w:t>Availability of equipment</w:t>
            </w:r>
          </w:p>
          <w:p w14:paraId="52EF251D" w14:textId="73EECFE3" w:rsidR="00B57D26" w:rsidRPr="002E356B" w:rsidRDefault="00CA7EAC" w:rsidP="00027808">
            <w:pPr>
              <w:pStyle w:val="Tablebullet1"/>
            </w:pPr>
            <w:r w:rsidRPr="002E356B">
              <w:t>Decision</w:t>
            </w:r>
            <w:r w:rsidR="00916EDB" w:rsidRPr="002E356B">
              <w:t>-</w:t>
            </w:r>
            <w:r w:rsidRPr="002E356B">
              <w:t>making aids/checklists</w:t>
            </w:r>
          </w:p>
        </w:tc>
      </w:tr>
      <w:tr w:rsidR="00B57D26" w:rsidRPr="002E356B" w14:paraId="7E576898" w14:textId="77777777" w:rsidTr="00A9437E">
        <w:tc>
          <w:tcPr>
            <w:tcW w:w="2263" w:type="dxa"/>
          </w:tcPr>
          <w:p w14:paraId="07A3D0CB" w14:textId="2BAA31C0" w:rsidR="00B57D26" w:rsidRPr="002E356B" w:rsidRDefault="00B57D26" w:rsidP="00CE71A9">
            <w:pPr>
              <w:pStyle w:val="Tabletext"/>
            </w:pPr>
            <w:r w:rsidRPr="002E356B">
              <w:t xml:space="preserve">Organisation and </w:t>
            </w:r>
            <w:r w:rsidR="00916EDB" w:rsidRPr="002E356B">
              <w:t>m</w:t>
            </w:r>
            <w:r w:rsidRPr="002E356B">
              <w:t>anagement</w:t>
            </w:r>
          </w:p>
        </w:tc>
        <w:tc>
          <w:tcPr>
            <w:tcW w:w="7025" w:type="dxa"/>
          </w:tcPr>
          <w:p w14:paraId="65306F7C" w14:textId="3B435703" w:rsidR="00B57D26" w:rsidRPr="002E356B" w:rsidRDefault="00CA7EAC" w:rsidP="00CA7EAC">
            <w:pPr>
              <w:pStyle w:val="Tablebullet1"/>
            </w:pPr>
            <w:r w:rsidRPr="002E356B">
              <w:t>Internal service polic</w:t>
            </w:r>
            <w:r w:rsidR="00045782" w:rsidRPr="002E356B">
              <w:t>ies and procedures</w:t>
            </w:r>
          </w:p>
          <w:p w14:paraId="21D0A42C" w14:textId="216DD3C6" w:rsidR="00660B4B" w:rsidRPr="002E356B" w:rsidRDefault="00F11CFE" w:rsidP="00CA7EAC">
            <w:pPr>
              <w:pStyle w:val="Tablebullet1"/>
            </w:pPr>
            <w:r w:rsidRPr="002E356B">
              <w:t xml:space="preserve">Staff </w:t>
            </w:r>
            <w:r w:rsidR="003D75EC" w:rsidRPr="002E356B">
              <w:t xml:space="preserve">safety </w:t>
            </w:r>
            <w:r w:rsidRPr="002E356B">
              <w:t>culture surveys</w:t>
            </w:r>
          </w:p>
          <w:p w14:paraId="5A11864A" w14:textId="0D6229ED" w:rsidR="00F11CFE" w:rsidRPr="002E356B" w:rsidRDefault="00765712" w:rsidP="00CA7EAC">
            <w:pPr>
              <w:pStyle w:val="Tablebullet1"/>
            </w:pPr>
            <w:r w:rsidRPr="002E356B">
              <w:t>Training and competency processes</w:t>
            </w:r>
          </w:p>
          <w:p w14:paraId="0657EF2E" w14:textId="09EF1828" w:rsidR="00765712" w:rsidRPr="002E356B" w:rsidRDefault="00765712" w:rsidP="00CA7EAC">
            <w:pPr>
              <w:pStyle w:val="Tablebullet1"/>
            </w:pPr>
            <w:r w:rsidRPr="002E356B">
              <w:t>Equipment and facilities maintenance process</w:t>
            </w:r>
          </w:p>
          <w:p w14:paraId="69FF912B" w14:textId="347E6CB5" w:rsidR="00765712" w:rsidRPr="002E356B" w:rsidRDefault="00765712" w:rsidP="00CA7EAC">
            <w:pPr>
              <w:pStyle w:val="Tablebullet1"/>
            </w:pPr>
            <w:r w:rsidRPr="002E356B">
              <w:t>Client and carer feedback</w:t>
            </w:r>
            <w:r w:rsidR="00D14A8D" w:rsidRPr="002E356B">
              <w:t xml:space="preserve"> (</w:t>
            </w:r>
            <w:r w:rsidR="00F47232" w:rsidRPr="002E356B">
              <w:t xml:space="preserve">compliments and </w:t>
            </w:r>
            <w:r w:rsidR="00D14A8D" w:rsidRPr="002E356B">
              <w:t>complaints)</w:t>
            </w:r>
          </w:p>
          <w:p w14:paraId="328DA09D" w14:textId="711D1BBD" w:rsidR="00B57D26" w:rsidRPr="002E356B" w:rsidRDefault="00D14A8D" w:rsidP="00CA7EAC">
            <w:pPr>
              <w:pStyle w:val="Tablebullet1"/>
            </w:pPr>
            <w:r w:rsidRPr="002E356B">
              <w:t>Incident data</w:t>
            </w:r>
          </w:p>
        </w:tc>
      </w:tr>
    </w:tbl>
    <w:p w14:paraId="7F1818F4" w14:textId="77777777" w:rsidR="00DF0423" w:rsidRDefault="00DF0423" w:rsidP="00B8263E">
      <w:pPr>
        <w:pStyle w:val="Body"/>
      </w:pPr>
      <w:bookmarkStart w:id="194" w:name="_5.3_Review_report"/>
      <w:bookmarkStart w:id="195" w:name="_Ref170981954"/>
      <w:bookmarkStart w:id="196" w:name="_Ref170995497"/>
      <w:bookmarkStart w:id="197" w:name="_Toc237342756"/>
      <w:bookmarkEnd w:id="194"/>
      <w:r>
        <w:br w:type="page"/>
      </w:r>
    </w:p>
    <w:p w14:paraId="543F74A4" w14:textId="43E9E58D" w:rsidR="003F1C0D" w:rsidRPr="002E356B" w:rsidRDefault="00CC47D2" w:rsidP="00916EDB">
      <w:pPr>
        <w:pStyle w:val="Heading2"/>
      </w:pPr>
      <w:bookmarkStart w:id="198" w:name="_Toc237879757"/>
      <w:r w:rsidRPr="002E356B">
        <w:lastRenderedPageBreak/>
        <w:t>5.3 Review report</w:t>
      </w:r>
      <w:bookmarkEnd w:id="195"/>
      <w:bookmarkEnd w:id="196"/>
      <w:bookmarkEnd w:id="197"/>
      <w:bookmarkEnd w:id="198"/>
    </w:p>
    <w:p w14:paraId="080E17AC" w14:textId="77777777" w:rsidR="00947EEB" w:rsidRPr="002E356B" w:rsidRDefault="00E34CD6" w:rsidP="00E34CD6">
      <w:pPr>
        <w:pStyle w:val="Body"/>
      </w:pPr>
      <w:r w:rsidRPr="002E356B">
        <w:t>This section details the</w:t>
      </w:r>
      <w:r w:rsidR="00947EEB" w:rsidRPr="002E356B">
        <w:t xml:space="preserve"> minimum requirements for the review report.</w:t>
      </w:r>
    </w:p>
    <w:p w14:paraId="5FFF64D0" w14:textId="0337B280" w:rsidR="00947EEB" w:rsidRPr="002E356B" w:rsidRDefault="009C40FA" w:rsidP="00947EEB">
      <w:pPr>
        <w:pStyle w:val="Heading3"/>
      </w:pPr>
      <w:r w:rsidRPr="002E356B">
        <w:t xml:space="preserve">Review report </w:t>
      </w:r>
      <w:r w:rsidR="00A81624" w:rsidRPr="002E356B">
        <w:t xml:space="preserve">– </w:t>
      </w:r>
      <w:r w:rsidRPr="002E356B">
        <w:t>p</w:t>
      </w:r>
      <w:r w:rsidR="00947EEB" w:rsidRPr="002E356B">
        <w:t>olicy</w:t>
      </w:r>
    </w:p>
    <w:p w14:paraId="6CD0E67D" w14:textId="28E03CBB" w:rsidR="00947EEB" w:rsidRPr="002E356B" w:rsidRDefault="00947EEB">
      <w:pPr>
        <w:pStyle w:val="Numberdigit"/>
        <w:numPr>
          <w:ilvl w:val="0"/>
          <w:numId w:val="45"/>
        </w:numPr>
      </w:pPr>
      <w:r w:rsidRPr="002E356B">
        <w:t>The review report must contain:</w:t>
      </w:r>
    </w:p>
    <w:p w14:paraId="2527378F" w14:textId="526DC7CF" w:rsidR="00947EEB" w:rsidRPr="002E356B" w:rsidRDefault="007D0BE9" w:rsidP="007A7ACD">
      <w:pPr>
        <w:pStyle w:val="Bulletafternumbers1"/>
      </w:pPr>
      <w:r w:rsidRPr="002E356B">
        <w:t xml:space="preserve">the </w:t>
      </w:r>
      <w:r w:rsidR="0046479D" w:rsidRPr="002E356B">
        <w:t>n</w:t>
      </w:r>
      <w:r w:rsidR="00947EEB" w:rsidRPr="002E356B">
        <w:t>ame and position of the person conducting the review</w:t>
      </w:r>
    </w:p>
    <w:p w14:paraId="6C8B1D06" w14:textId="2E27D6C2" w:rsidR="00947EEB" w:rsidRPr="002E356B" w:rsidRDefault="007D0BE9" w:rsidP="007A7ACD">
      <w:pPr>
        <w:pStyle w:val="Bulletafternumbers1"/>
      </w:pPr>
      <w:r w:rsidRPr="002E356B">
        <w:t xml:space="preserve">the </w:t>
      </w:r>
      <w:r w:rsidR="0046479D" w:rsidRPr="002E356B">
        <w:t>d</w:t>
      </w:r>
      <w:r w:rsidR="00947EEB" w:rsidRPr="002E356B">
        <w:t>ate of the review</w:t>
      </w:r>
    </w:p>
    <w:p w14:paraId="2FE5523C" w14:textId="00986E83" w:rsidR="00947EEB" w:rsidRPr="002E356B" w:rsidRDefault="007D0BE9" w:rsidP="007A7ACD">
      <w:pPr>
        <w:pStyle w:val="Bulletafternumbers1"/>
      </w:pPr>
      <w:r w:rsidRPr="002E356B">
        <w:t xml:space="preserve">a </w:t>
      </w:r>
      <w:r w:rsidR="0046479D" w:rsidRPr="002E356B">
        <w:t>s</w:t>
      </w:r>
      <w:r w:rsidR="00947EEB" w:rsidRPr="002E356B">
        <w:t>ummary of the incident</w:t>
      </w:r>
    </w:p>
    <w:p w14:paraId="0B90A6BC" w14:textId="520C227B" w:rsidR="00947EEB" w:rsidRPr="002E356B" w:rsidRDefault="007D0BE9" w:rsidP="007A7ACD">
      <w:pPr>
        <w:pStyle w:val="Bulletafternumbers1"/>
      </w:pPr>
      <w:r w:rsidRPr="002E356B">
        <w:t xml:space="preserve">an </w:t>
      </w:r>
      <w:r w:rsidR="0046479D" w:rsidRPr="002E356B">
        <w:t>a</w:t>
      </w:r>
      <w:r w:rsidR="00947EEB" w:rsidRPr="002E356B">
        <w:t>ssessment of the response and management of the incident</w:t>
      </w:r>
    </w:p>
    <w:p w14:paraId="7868B828" w14:textId="5BF95BE1" w:rsidR="002A4CD6" w:rsidRPr="002E356B" w:rsidRDefault="007D0BE9" w:rsidP="007A7ACD">
      <w:pPr>
        <w:pStyle w:val="Bulletafternumbers1"/>
      </w:pPr>
      <w:r w:rsidRPr="002E356B">
        <w:t xml:space="preserve">an </w:t>
      </w:r>
      <w:r w:rsidR="0046479D" w:rsidRPr="002E356B">
        <w:t>a</w:t>
      </w:r>
      <w:r w:rsidR="00947EEB" w:rsidRPr="002E356B">
        <w:t>ssessment of the contributing factors or causes of the incident</w:t>
      </w:r>
    </w:p>
    <w:p w14:paraId="47593318" w14:textId="1C8A7166" w:rsidR="00947EEB" w:rsidRPr="002E356B" w:rsidRDefault="0046479D" w:rsidP="007A7ACD">
      <w:pPr>
        <w:pStyle w:val="Bulletafternumbers1"/>
      </w:pPr>
      <w:r w:rsidRPr="002E356B">
        <w:t>k</w:t>
      </w:r>
      <w:r w:rsidR="00647D5B" w:rsidRPr="002E356B">
        <w:t>ey</w:t>
      </w:r>
      <w:r w:rsidR="002A4CD6" w:rsidRPr="002E356B">
        <w:t xml:space="preserve"> findings</w:t>
      </w:r>
    </w:p>
    <w:p w14:paraId="4409ED6B" w14:textId="0D1D86AE" w:rsidR="00947EEB" w:rsidRPr="002E356B" w:rsidRDefault="0046479D" w:rsidP="007A7ACD">
      <w:pPr>
        <w:pStyle w:val="Bulletafternumbers1"/>
      </w:pPr>
      <w:r w:rsidRPr="002E356B">
        <w:t>h</w:t>
      </w:r>
      <w:r w:rsidR="00940F5D" w:rsidRPr="002E356B">
        <w:t>igh-level r</w:t>
      </w:r>
      <w:r w:rsidR="00947EEB" w:rsidRPr="002E356B">
        <w:t xml:space="preserve">ecommendations to promote the safety and wellbeing of the client and to reduce the risk of </w:t>
      </w:r>
      <w:r w:rsidR="008A5DC8" w:rsidRPr="002E356B">
        <w:t>future harm.</w:t>
      </w:r>
    </w:p>
    <w:p w14:paraId="20F00B89" w14:textId="5E17EF5F" w:rsidR="00B31FDB" w:rsidRPr="002E356B" w:rsidRDefault="00CC5C28">
      <w:pPr>
        <w:pStyle w:val="Numberdigit"/>
        <w:numPr>
          <w:ilvl w:val="0"/>
          <w:numId w:val="45"/>
        </w:numPr>
      </w:pPr>
      <w:r w:rsidRPr="002E356B">
        <w:t>One review report may be completed for multiple incidents when:</w:t>
      </w:r>
    </w:p>
    <w:p w14:paraId="58BA791D" w14:textId="0915CE1B" w:rsidR="00CC5C28" w:rsidRPr="00C24D3A" w:rsidRDefault="0046479D" w:rsidP="007A7ACD">
      <w:pPr>
        <w:pStyle w:val="Bulletafternumbers1"/>
      </w:pPr>
      <w:r w:rsidRPr="002E356B">
        <w:t>t</w:t>
      </w:r>
      <w:r w:rsidR="00043F1C" w:rsidRPr="002E356B">
        <w:t xml:space="preserve">he same incident type is being </w:t>
      </w:r>
      <w:r w:rsidR="00043F1C" w:rsidRPr="00C24D3A">
        <w:t>reported</w:t>
      </w:r>
      <w:r w:rsidR="001F625B" w:rsidRPr="00C24D3A">
        <w:t>; and</w:t>
      </w:r>
    </w:p>
    <w:p w14:paraId="4C75C8F1" w14:textId="2A9345CC" w:rsidR="00043F1C" w:rsidRPr="00C24D3A" w:rsidRDefault="0046479D" w:rsidP="007A7ACD">
      <w:pPr>
        <w:pStyle w:val="Bulletafternumbers1"/>
      </w:pPr>
      <w:r w:rsidRPr="00C24D3A">
        <w:t>t</w:t>
      </w:r>
      <w:r w:rsidR="00043F1C" w:rsidRPr="00C24D3A">
        <w:t>he</w:t>
      </w:r>
      <w:r w:rsidR="005F536A" w:rsidRPr="00C24D3A">
        <w:t xml:space="preserve"> response and management to the incident is consistent across incidents</w:t>
      </w:r>
      <w:r w:rsidR="001F625B" w:rsidRPr="00C24D3A">
        <w:t>; and</w:t>
      </w:r>
    </w:p>
    <w:p w14:paraId="06E9CE63" w14:textId="3D88D0FE" w:rsidR="005F536A" w:rsidRPr="00C24D3A" w:rsidRDefault="0046479D" w:rsidP="007A7ACD">
      <w:pPr>
        <w:pStyle w:val="Bulletafternumbers1"/>
      </w:pPr>
      <w:r w:rsidRPr="00C24D3A">
        <w:t>t</w:t>
      </w:r>
      <w:r w:rsidR="005F536A" w:rsidRPr="00C24D3A">
        <w:t>he contributing factors or cause of the incident is consistent across incidents</w:t>
      </w:r>
      <w:r w:rsidR="001F625B" w:rsidRPr="00C24D3A">
        <w:t>; and</w:t>
      </w:r>
    </w:p>
    <w:p w14:paraId="245D50AF" w14:textId="385AB88C" w:rsidR="005F536A" w:rsidRPr="002E356B" w:rsidRDefault="0046479D" w:rsidP="007A7ACD">
      <w:pPr>
        <w:pStyle w:val="Bulletafternumbers1"/>
      </w:pPr>
      <w:r w:rsidRPr="002E356B">
        <w:t>t</w:t>
      </w:r>
      <w:r w:rsidR="00D0008F" w:rsidRPr="002E356B">
        <w:t xml:space="preserve">he </w:t>
      </w:r>
      <w:r w:rsidR="00984D09" w:rsidRPr="002E356B">
        <w:t xml:space="preserve">other </w:t>
      </w:r>
      <w:r w:rsidR="00D0008F" w:rsidRPr="002E356B">
        <w:t xml:space="preserve">incidents occurred within </w:t>
      </w:r>
      <w:r w:rsidR="00D0008F" w:rsidRPr="002E356B">
        <w:rPr>
          <w:b/>
          <w:bCs/>
        </w:rPr>
        <w:t>28 days</w:t>
      </w:r>
      <w:r w:rsidR="00D0008F" w:rsidRPr="002E356B">
        <w:t xml:space="preserve"> </w:t>
      </w:r>
      <w:r w:rsidR="009F536A" w:rsidRPr="002E356B">
        <w:t>of the first incident.</w:t>
      </w:r>
    </w:p>
    <w:p w14:paraId="645D6E3C" w14:textId="6354DB62" w:rsidR="00E34CD6" w:rsidRPr="002E356B" w:rsidRDefault="009C40FA" w:rsidP="00BB75C9">
      <w:pPr>
        <w:pStyle w:val="Heading3"/>
      </w:pPr>
      <w:r w:rsidRPr="002E356B">
        <w:t xml:space="preserve">Review report </w:t>
      </w:r>
      <w:r w:rsidR="00A81624" w:rsidRPr="002E356B">
        <w:t xml:space="preserve">– </w:t>
      </w:r>
      <w:r w:rsidRPr="002E356B">
        <w:t>i</w:t>
      </w:r>
      <w:r w:rsidR="00947EEB" w:rsidRPr="002E356B">
        <w:t>mplementation guidance</w:t>
      </w:r>
    </w:p>
    <w:p w14:paraId="22DD27FA" w14:textId="715E2166" w:rsidR="00DC119F" w:rsidRPr="002E356B" w:rsidRDefault="00DC119F" w:rsidP="006351C2">
      <w:pPr>
        <w:pStyle w:val="Heading4"/>
      </w:pPr>
      <w:r w:rsidRPr="002E356B">
        <w:t>Incident review recommendations</w:t>
      </w:r>
    </w:p>
    <w:p w14:paraId="6CE2301F" w14:textId="1CEC8012" w:rsidR="00AC46C1" w:rsidRPr="002E356B" w:rsidRDefault="00AC46C1" w:rsidP="00AC46C1">
      <w:pPr>
        <w:pStyle w:val="Body"/>
      </w:pPr>
      <w:r w:rsidRPr="002E356B">
        <w:t>Review report recommendations are high-level practical suggestions that address the findings of a</w:t>
      </w:r>
      <w:r w:rsidR="00D6577D" w:rsidRPr="002E356B">
        <w:t xml:space="preserve"> review</w:t>
      </w:r>
      <w:r w:rsidRPr="002E356B">
        <w:t xml:space="preserve">. Some recommendations may address multiple findings. The </w:t>
      </w:r>
      <w:r w:rsidR="00D6577D" w:rsidRPr="002E356B">
        <w:t>review</w:t>
      </w:r>
      <w:r w:rsidRPr="002E356B">
        <w:t xml:space="preserve"> report recommendations may focus on:</w:t>
      </w:r>
    </w:p>
    <w:p w14:paraId="3C5D0D5F" w14:textId="4E48A334" w:rsidR="00AC46C1" w:rsidRPr="002E356B" w:rsidRDefault="00984D09" w:rsidP="00AC46C1">
      <w:pPr>
        <w:pStyle w:val="Bullet1"/>
      </w:pPr>
      <w:r w:rsidRPr="002E356B">
        <w:t>other</w:t>
      </w:r>
      <w:r w:rsidR="00AC46C1" w:rsidRPr="002E356B">
        <w:t xml:space="preserve"> actions to enhance client safety and wellbeing</w:t>
      </w:r>
    </w:p>
    <w:p w14:paraId="58D6D5F1" w14:textId="53A9DEE0" w:rsidR="00AC46C1" w:rsidRPr="002E356B" w:rsidRDefault="00435AF6" w:rsidP="00AC46C1">
      <w:pPr>
        <w:pStyle w:val="Bullet1"/>
      </w:pPr>
      <w:r w:rsidRPr="002E356B">
        <w:t>a</w:t>
      </w:r>
      <w:r w:rsidR="00AC46C1" w:rsidRPr="002E356B">
        <w:t>ctions to meet the ongoing needs of the client following the incident</w:t>
      </w:r>
    </w:p>
    <w:p w14:paraId="44DA75FD" w14:textId="36D8212D" w:rsidR="00AC46C1" w:rsidRPr="002E356B" w:rsidRDefault="00435AF6" w:rsidP="00AC46C1">
      <w:pPr>
        <w:pStyle w:val="Bullet1"/>
      </w:pPr>
      <w:r w:rsidRPr="002E356B">
        <w:t>a</w:t>
      </w:r>
      <w:r w:rsidR="00AC46C1" w:rsidRPr="002E356B">
        <w:t>ctions to be undertaken by the service provider to enhance service delivery</w:t>
      </w:r>
    </w:p>
    <w:p w14:paraId="0BED32EB" w14:textId="51FC80BE" w:rsidR="00AC46C1" w:rsidRPr="002E356B" w:rsidRDefault="00435AF6" w:rsidP="00AC46C1">
      <w:pPr>
        <w:pStyle w:val="Bullet1"/>
      </w:pPr>
      <w:r w:rsidRPr="002E356B">
        <w:t>a</w:t>
      </w:r>
      <w:r w:rsidR="00AC46C1" w:rsidRPr="002E356B">
        <w:t xml:space="preserve">ctions to prevent future harm at the organisation or system level to reduce the likelihood of a similar incident occurring or </w:t>
      </w:r>
      <w:r w:rsidR="003D4172" w:rsidRPr="002E356B">
        <w:t xml:space="preserve">to </w:t>
      </w:r>
      <w:r w:rsidR="00AC46C1" w:rsidRPr="002E356B">
        <w:t>minimise harm in the event of a reoccurrence.</w:t>
      </w:r>
    </w:p>
    <w:p w14:paraId="25C72A34" w14:textId="763A0A30" w:rsidR="00AC46C1" w:rsidRPr="005520F0" w:rsidRDefault="00AC46C1" w:rsidP="00AC46C1">
      <w:pPr>
        <w:pStyle w:val="Bodyafterbullets"/>
      </w:pPr>
      <w:r w:rsidRPr="002E356B">
        <w:t>Recommendations are actionable and used to inform response and support plans.</w:t>
      </w:r>
      <w:r w:rsidR="00435AF6" w:rsidRPr="002E356B">
        <w:t xml:space="preserve"> Refer to</w:t>
      </w:r>
      <w:r w:rsidR="007B73BF">
        <w:t xml:space="preserve"> </w:t>
      </w:r>
      <w:hyperlink w:anchor="_6.2_Implementation_of" w:history="1">
        <w:r w:rsidR="007B73BF" w:rsidRPr="00306BCD">
          <w:rPr>
            <w:rStyle w:val="Hyperlink"/>
          </w:rPr>
          <w:t>section 6.2</w:t>
        </w:r>
      </w:hyperlink>
      <w:r w:rsidR="007B73BF" w:rsidRPr="00306BCD">
        <w:t xml:space="preserve"> </w:t>
      </w:r>
      <w:r w:rsidRPr="002E356B">
        <w:t>for policy and guidance.</w:t>
      </w:r>
    </w:p>
    <w:p w14:paraId="64AAD5A5" w14:textId="377FF3FF" w:rsidR="00AC46C1" w:rsidRPr="002E356B" w:rsidRDefault="00AC46C1" w:rsidP="00AC46C1">
      <w:pPr>
        <w:pStyle w:val="Body"/>
      </w:pPr>
      <w:r w:rsidRPr="002E356B">
        <w:t xml:space="preserve">The report recommendations are informed by the </w:t>
      </w:r>
      <w:r w:rsidR="00C21D35" w:rsidRPr="002E356B">
        <w:t>information gathered throughout the review</w:t>
      </w:r>
      <w:r w:rsidRPr="002E356B">
        <w:t xml:space="preserve">. Recommendations represent justifiable actions that can be taken to enhance client safety and wellbeing. Recommendations may be actions to meet the needs of the client, or actions to be undertaken by the service provider to enhance service delivery. Examples of recommendations are provided in </w:t>
      </w:r>
      <w:r w:rsidR="00543E23" w:rsidRPr="002E356B">
        <w:t>T</w:t>
      </w:r>
      <w:r w:rsidRPr="002E356B">
        <w:t xml:space="preserve">able </w:t>
      </w:r>
      <w:r w:rsidR="00C21D35" w:rsidRPr="002E356B">
        <w:t>5</w:t>
      </w:r>
      <w:r w:rsidRPr="002E356B">
        <w:t>.</w:t>
      </w:r>
      <w:r w:rsidR="00C21D35" w:rsidRPr="002E356B">
        <w:t>2.</w:t>
      </w:r>
    </w:p>
    <w:p w14:paraId="08D30318" w14:textId="5EE3D748" w:rsidR="00AC46C1" w:rsidRPr="005520F0" w:rsidRDefault="00AC46C1" w:rsidP="00AC46C1">
      <w:pPr>
        <w:pStyle w:val="Body"/>
      </w:pPr>
      <w:r w:rsidRPr="002E356B">
        <w:t xml:space="preserve">Recommendations may be directed to the client, organisation or system. In </w:t>
      </w:r>
      <w:r w:rsidR="00A92CBC" w:rsidRPr="002E356B">
        <w:t>case</w:t>
      </w:r>
      <w:r w:rsidRPr="002E356B">
        <w:t>s where recommendations are made that are outside of the service provider’s decision-making responsibilities (such as Child Protection’s case planning responsibilities), the service provider who has made the recommendation must involve the other provider in response and support planning.</w:t>
      </w:r>
      <w:r w:rsidR="00435AF6" w:rsidRPr="002E356B">
        <w:t xml:space="preserve"> Refer to </w:t>
      </w:r>
      <w:hyperlink w:anchor="_6.2_Implementation_of" w:history="1">
        <w:r w:rsidR="007B73BF" w:rsidRPr="00306BCD">
          <w:rPr>
            <w:rStyle w:val="Hyperlink"/>
          </w:rPr>
          <w:t>section 6.2</w:t>
        </w:r>
      </w:hyperlink>
      <w:r w:rsidRPr="002E356B">
        <w:t>.</w:t>
      </w:r>
    </w:p>
    <w:p w14:paraId="222A75A1" w14:textId="39D29201" w:rsidR="00AC46C1" w:rsidRPr="002E356B" w:rsidRDefault="00AC46C1" w:rsidP="00AC46C1">
      <w:pPr>
        <w:pStyle w:val="Tablecaption"/>
      </w:pPr>
      <w:r w:rsidRPr="002E356B">
        <w:lastRenderedPageBreak/>
        <w:t xml:space="preserve">Table </w:t>
      </w:r>
      <w:r w:rsidR="00C21D35" w:rsidRPr="002E356B">
        <w:t>5</w:t>
      </w:r>
      <w:r w:rsidRPr="002E356B">
        <w:t>.</w:t>
      </w:r>
      <w:r w:rsidR="00C21D35" w:rsidRPr="002E356B">
        <w:t>2</w:t>
      </w:r>
      <w:r w:rsidRPr="002E356B">
        <w:t xml:space="preserve">: Example of </w:t>
      </w:r>
      <w:r w:rsidR="00435AF6" w:rsidRPr="002E356B">
        <w:t>r</w:t>
      </w:r>
      <w:r w:rsidRPr="002E356B">
        <w:t>ecommendations made in an investigation report</w:t>
      </w:r>
    </w:p>
    <w:tbl>
      <w:tblPr>
        <w:tblStyle w:val="TableGrid"/>
        <w:tblW w:w="0" w:type="auto"/>
        <w:tblLook w:val="04A0" w:firstRow="1" w:lastRow="0" w:firstColumn="1" w:lastColumn="0" w:noHBand="0" w:noVBand="1"/>
      </w:tblPr>
      <w:tblGrid>
        <w:gridCol w:w="4673"/>
        <w:gridCol w:w="4394"/>
      </w:tblGrid>
      <w:tr w:rsidR="00B24EF8" w:rsidRPr="002E356B" w14:paraId="20A75D4B" w14:textId="77777777" w:rsidTr="0030528B">
        <w:tc>
          <w:tcPr>
            <w:tcW w:w="4673" w:type="dxa"/>
          </w:tcPr>
          <w:p w14:paraId="51EF6705" w14:textId="77777777" w:rsidR="00B24EF8" w:rsidRPr="002E356B" w:rsidRDefault="00B24EF8">
            <w:pPr>
              <w:pStyle w:val="Tablecolhead"/>
            </w:pPr>
            <w:r w:rsidRPr="002E356B">
              <w:t>Finding</w:t>
            </w:r>
          </w:p>
        </w:tc>
        <w:tc>
          <w:tcPr>
            <w:tcW w:w="4394" w:type="dxa"/>
          </w:tcPr>
          <w:p w14:paraId="640B4D75" w14:textId="77777777" w:rsidR="00B24EF8" w:rsidRPr="002E356B" w:rsidRDefault="00B24EF8">
            <w:pPr>
              <w:pStyle w:val="Tablecolhead"/>
            </w:pPr>
            <w:r w:rsidRPr="002E356B">
              <w:t>Recommendation</w:t>
            </w:r>
          </w:p>
        </w:tc>
      </w:tr>
      <w:tr w:rsidR="00B24EF8" w:rsidRPr="002E356B" w14:paraId="6B38D7B9" w14:textId="77777777" w:rsidTr="0030528B">
        <w:tc>
          <w:tcPr>
            <w:tcW w:w="4673" w:type="dxa"/>
          </w:tcPr>
          <w:p w14:paraId="6DF1712F" w14:textId="77777777" w:rsidR="00B24EF8" w:rsidRPr="002E356B" w:rsidRDefault="00506DAC" w:rsidP="00B24EF8">
            <w:pPr>
              <w:pStyle w:val="Tablebullet1"/>
            </w:pPr>
            <w:r w:rsidRPr="002E356B">
              <w:t>Client</w:t>
            </w:r>
            <w:r w:rsidR="00F2519C" w:rsidRPr="002E356B">
              <w:t>’s injuries were caused by falling from trampoline</w:t>
            </w:r>
          </w:p>
          <w:p w14:paraId="7816E996" w14:textId="3230B143" w:rsidR="00E15EB8" w:rsidRPr="002E356B" w:rsidRDefault="00F2519C" w:rsidP="00E15EB8">
            <w:pPr>
              <w:pStyle w:val="Tablebullet1"/>
            </w:pPr>
            <w:r w:rsidRPr="002E356B">
              <w:t xml:space="preserve">Trampoline was on an uneven surface, as noted </w:t>
            </w:r>
            <w:r w:rsidR="00932134" w:rsidRPr="002E356B">
              <w:t>i</w:t>
            </w:r>
            <w:r w:rsidRPr="002E356B">
              <w:t xml:space="preserve">n recent </w:t>
            </w:r>
            <w:r w:rsidR="00E15EB8" w:rsidRPr="002E356B">
              <w:t>home visit case notes</w:t>
            </w:r>
          </w:p>
        </w:tc>
        <w:tc>
          <w:tcPr>
            <w:tcW w:w="4394" w:type="dxa"/>
          </w:tcPr>
          <w:p w14:paraId="1A3AA62C" w14:textId="77777777" w:rsidR="00B24EF8" w:rsidRPr="002E356B" w:rsidRDefault="00E15EB8">
            <w:pPr>
              <w:pStyle w:val="Tablebullet1"/>
            </w:pPr>
            <w:r w:rsidRPr="002E356B">
              <w:t xml:space="preserve">Review </w:t>
            </w:r>
            <w:r w:rsidR="00AE7C9E" w:rsidRPr="002E356B">
              <w:t xml:space="preserve">home assessment processes </w:t>
            </w:r>
          </w:p>
          <w:p w14:paraId="4792F11E" w14:textId="280AF920" w:rsidR="00AE7C9E" w:rsidRPr="002E356B" w:rsidRDefault="00AE7C9E">
            <w:pPr>
              <w:pStyle w:val="Tablebullet1"/>
            </w:pPr>
            <w:r w:rsidRPr="002E356B">
              <w:t>Review process to formally notify carers of environment concerns</w:t>
            </w:r>
          </w:p>
        </w:tc>
      </w:tr>
    </w:tbl>
    <w:p w14:paraId="4F2763D5" w14:textId="77777777" w:rsidR="0007475F" w:rsidRDefault="0007475F" w:rsidP="00B8263E">
      <w:pPr>
        <w:pStyle w:val="Body"/>
      </w:pPr>
      <w:bookmarkStart w:id="199" w:name="_5.4_Reviewing_an"/>
      <w:bookmarkStart w:id="200" w:name="_Ref170390336"/>
      <w:bookmarkStart w:id="201" w:name="_Toc237342757"/>
      <w:bookmarkEnd w:id="199"/>
      <w:r>
        <w:br w:type="page"/>
      </w:r>
    </w:p>
    <w:p w14:paraId="722DFE2F" w14:textId="5E37F393" w:rsidR="00FD448F" w:rsidRPr="002E356B" w:rsidRDefault="00FD448F" w:rsidP="00FD448F">
      <w:pPr>
        <w:pStyle w:val="Heading2"/>
      </w:pPr>
      <w:bookmarkStart w:id="202" w:name="_5.4_Reviewing_an_1"/>
      <w:bookmarkStart w:id="203" w:name="_Toc237879758"/>
      <w:bookmarkEnd w:id="202"/>
      <w:r w:rsidRPr="002E356B">
        <w:lastRenderedPageBreak/>
        <w:t>5.</w:t>
      </w:r>
      <w:r w:rsidR="00834681" w:rsidRPr="002E356B">
        <w:t>4</w:t>
      </w:r>
      <w:r w:rsidRPr="002E356B">
        <w:t xml:space="preserve"> </w:t>
      </w:r>
      <w:r w:rsidR="00A81624" w:rsidRPr="002E356B">
        <w:t>Reviewing an incident – s</w:t>
      </w:r>
      <w:r w:rsidRPr="002E356B">
        <w:t>ummary</w:t>
      </w:r>
      <w:bookmarkEnd w:id="200"/>
      <w:bookmarkEnd w:id="201"/>
      <w:bookmarkEnd w:id="203"/>
    </w:p>
    <w:p w14:paraId="693DC284" w14:textId="3854F370" w:rsidR="00BF73F1" w:rsidRPr="002E356B" w:rsidRDefault="00BF73F1" w:rsidP="002359DB">
      <w:pPr>
        <w:pStyle w:val="Body"/>
      </w:pPr>
      <w:r w:rsidRPr="002E356B">
        <w:t>Figure 5.2 overviews the incident review process.</w:t>
      </w:r>
    </w:p>
    <w:p w14:paraId="697D3626" w14:textId="6A137161" w:rsidR="00FD448F" w:rsidRPr="002E356B" w:rsidRDefault="00387524" w:rsidP="00387524">
      <w:pPr>
        <w:pStyle w:val="Figurecaption"/>
      </w:pPr>
      <w:r w:rsidRPr="002E356B">
        <w:t>Figure 5.</w:t>
      </w:r>
      <w:r w:rsidR="00646113" w:rsidRPr="002E356B">
        <w:t>2</w:t>
      </w:r>
      <w:r w:rsidR="0037786D" w:rsidRPr="002E356B">
        <w:t>: High</w:t>
      </w:r>
      <w:r w:rsidR="0007494F" w:rsidRPr="002E356B">
        <w:t>-</w:t>
      </w:r>
      <w:r w:rsidR="0037786D" w:rsidRPr="002E356B">
        <w:t>level overview of incident review process</w:t>
      </w:r>
    </w:p>
    <w:p w14:paraId="2861A4FB" w14:textId="1E48F49D" w:rsidR="00387524" w:rsidRPr="002E356B" w:rsidRDefault="00103575" w:rsidP="00387524">
      <w:pPr>
        <w:pStyle w:val="Body"/>
      </w:pPr>
      <w:r w:rsidRPr="002E356B">
        <w:rPr>
          <w:noProof/>
        </w:rPr>
        <w:drawing>
          <wp:inline distT="0" distB="0" distL="0" distR="0" wp14:anchorId="6FDCFF2D" wp14:editId="0AD62829">
            <wp:extent cx="6331524" cy="5419725"/>
            <wp:effectExtent l="0" t="0" r="0" b="0"/>
            <wp:docPr id="1012709052" name="Picture 1" descr="Figure displays the policy requirements detailed throughout Chapter 5 – Investigating an inc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709052" name="Picture 1" descr="Figure displays the policy requirements detailed throughout Chapter 5 – Investigating an incident."/>
                    <pic:cNvPicPr/>
                  </pic:nvPicPr>
                  <pic:blipFill>
                    <a:blip r:embed="rId68"/>
                    <a:stretch>
                      <a:fillRect/>
                    </a:stretch>
                  </pic:blipFill>
                  <pic:spPr>
                    <a:xfrm>
                      <a:off x="0" y="0"/>
                      <a:ext cx="6338293" cy="5425519"/>
                    </a:xfrm>
                    <a:prstGeom prst="rect">
                      <a:avLst/>
                    </a:prstGeom>
                  </pic:spPr>
                </pic:pic>
              </a:graphicData>
            </a:graphic>
          </wp:inline>
        </w:drawing>
      </w:r>
    </w:p>
    <w:p w14:paraId="0393515C" w14:textId="6FDB3ABB" w:rsidR="00FD448F" w:rsidRPr="002E356B" w:rsidRDefault="009C40FA" w:rsidP="00FD448F">
      <w:pPr>
        <w:pStyle w:val="Heading3"/>
      </w:pPr>
      <w:r w:rsidRPr="002E356B">
        <w:t xml:space="preserve">Summary </w:t>
      </w:r>
      <w:r w:rsidR="0028686A" w:rsidRPr="002E356B">
        <w:t>of reviewing an incident</w:t>
      </w:r>
      <w:r w:rsidR="00A81624" w:rsidRPr="002E356B">
        <w:t xml:space="preserve"> </w:t>
      </w:r>
      <w:r w:rsidRPr="002E356B">
        <w:t>r</w:t>
      </w:r>
      <w:r w:rsidR="00FD448F" w:rsidRPr="002E356B">
        <w:t>oles and responsibilities</w:t>
      </w:r>
    </w:p>
    <w:p w14:paraId="45A4EC12" w14:textId="75FCA773" w:rsidR="00FD448F" w:rsidRPr="002E356B" w:rsidRDefault="00FD448F" w:rsidP="00FD448F">
      <w:pPr>
        <w:pStyle w:val="Body"/>
      </w:pPr>
      <w:r w:rsidRPr="002E356B">
        <w:t>The below table presents a high-level overview of the roles and responsibilities for each layer in CIMS in the incident review stage of CIMS.</w:t>
      </w:r>
    </w:p>
    <w:p w14:paraId="63014A79" w14:textId="7970A966" w:rsidR="00FD448F" w:rsidRPr="002E356B" w:rsidRDefault="00FD448F" w:rsidP="00FD448F">
      <w:pPr>
        <w:pStyle w:val="Tablecaption"/>
      </w:pPr>
      <w:r w:rsidRPr="002E356B">
        <w:t xml:space="preserve">Table </w:t>
      </w:r>
      <w:r w:rsidR="00CC015B" w:rsidRPr="002E356B">
        <w:t>5.</w:t>
      </w:r>
      <w:r w:rsidR="00010973" w:rsidRPr="002E356B">
        <w:t>3</w:t>
      </w:r>
      <w:r w:rsidR="00CC015B" w:rsidRPr="002E356B">
        <w:t xml:space="preserve">: </w:t>
      </w:r>
      <w:r w:rsidRPr="002E356B">
        <w:t>High</w:t>
      </w:r>
      <w:r w:rsidR="00543E23" w:rsidRPr="002E356B">
        <w:t>-</w:t>
      </w:r>
      <w:r w:rsidRPr="002E356B">
        <w:t>level roles and responsibilities for incident review</w:t>
      </w:r>
      <w:r w:rsidR="00554EC5" w:rsidRPr="002E356B">
        <w:rPr>
          <w:rStyle w:val="FootnoteReference"/>
        </w:rPr>
        <w:footnoteReference w:id="48"/>
      </w:r>
    </w:p>
    <w:tbl>
      <w:tblPr>
        <w:tblStyle w:val="ListTable6Colorful"/>
        <w:tblW w:w="0" w:type="auto"/>
        <w:tblLook w:val="04A0" w:firstRow="1" w:lastRow="0" w:firstColumn="1" w:lastColumn="0" w:noHBand="0" w:noVBand="1"/>
      </w:tblPr>
      <w:tblGrid>
        <w:gridCol w:w="2250"/>
        <w:gridCol w:w="7048"/>
      </w:tblGrid>
      <w:tr w:rsidR="002B558E" w:rsidRPr="002E356B" w14:paraId="560B332C" w14:textId="77777777" w:rsidTr="009B65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4392FF4A" w14:textId="7E48C4C0" w:rsidR="00FD448F" w:rsidRPr="00832D66" w:rsidRDefault="009C40FA" w:rsidP="00236F9D">
            <w:pPr>
              <w:pStyle w:val="Tablecolhead"/>
            </w:pPr>
            <w:r w:rsidRPr="002E356B">
              <w:t>Roles</w:t>
            </w:r>
          </w:p>
        </w:tc>
        <w:tc>
          <w:tcPr>
            <w:tcW w:w="7048" w:type="dxa"/>
          </w:tcPr>
          <w:p w14:paraId="795892F8" w14:textId="77777777" w:rsidR="00FD448F" w:rsidRPr="002E356B" w:rsidRDefault="00FD448F" w:rsidP="00236F9D">
            <w:pPr>
              <w:pStyle w:val="Tablecolhead"/>
              <w:cnfStyle w:val="100000000000" w:firstRow="1" w:lastRow="0" w:firstColumn="0" w:lastColumn="0" w:oddVBand="0" w:evenVBand="0" w:oddHBand="0" w:evenHBand="0" w:firstRowFirstColumn="0" w:firstRowLastColumn="0" w:lastRowFirstColumn="0" w:lastRowLastColumn="0"/>
              <w:rPr>
                <w:b w:val="0"/>
              </w:rPr>
            </w:pPr>
            <w:r w:rsidRPr="002E356B">
              <w:t>Responsibilities</w:t>
            </w:r>
          </w:p>
        </w:tc>
      </w:tr>
      <w:tr w:rsidR="002B558E" w:rsidRPr="002E356B" w14:paraId="3E6BEE0B" w14:textId="77777777" w:rsidTr="009B65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06B6FB3A" w14:textId="77777777" w:rsidR="00FD448F" w:rsidRPr="00832D66" w:rsidRDefault="00FD448F">
            <w:pPr>
              <w:pStyle w:val="Tabletext"/>
              <w:rPr>
                <w:b/>
              </w:rPr>
            </w:pPr>
            <w:r w:rsidRPr="00832D66">
              <w:rPr>
                <w:b/>
              </w:rPr>
              <w:t>Client</w:t>
            </w:r>
          </w:p>
        </w:tc>
        <w:tc>
          <w:tcPr>
            <w:tcW w:w="7048" w:type="dxa"/>
          </w:tcPr>
          <w:p w14:paraId="34D08430" w14:textId="77777777" w:rsidR="00FD448F" w:rsidRPr="002E356B" w:rsidRDefault="00FD448F">
            <w:pPr>
              <w:pStyle w:val="Tablebullet1"/>
              <w:cnfStyle w:val="000000100000" w:firstRow="0" w:lastRow="0" w:firstColumn="0" w:lastColumn="0" w:oddVBand="0" w:evenVBand="0" w:oddHBand="1" w:evenHBand="0" w:firstRowFirstColumn="0" w:firstRowLastColumn="0" w:lastRowFirstColumn="0" w:lastRowLastColumn="0"/>
            </w:pPr>
            <w:r w:rsidRPr="002E356B">
              <w:t>Have input into the follow-up actions undertaken by the service provider.</w:t>
            </w:r>
          </w:p>
        </w:tc>
      </w:tr>
      <w:tr w:rsidR="002B558E" w:rsidRPr="002E356B" w14:paraId="74315140" w14:textId="77777777" w:rsidTr="009B651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4D97F636" w14:textId="77777777" w:rsidR="00FD448F" w:rsidRPr="00832D66" w:rsidRDefault="00FD448F">
            <w:pPr>
              <w:pStyle w:val="Tabletext"/>
              <w:rPr>
                <w:b/>
              </w:rPr>
            </w:pPr>
            <w:r w:rsidRPr="00832D66">
              <w:rPr>
                <w:b/>
              </w:rPr>
              <w:lastRenderedPageBreak/>
              <w:t>Service provider</w:t>
            </w:r>
          </w:p>
        </w:tc>
        <w:tc>
          <w:tcPr>
            <w:tcW w:w="7048" w:type="dxa"/>
          </w:tcPr>
          <w:p w14:paraId="59CD43C4" w14:textId="721F98AD" w:rsidR="00FD448F" w:rsidRPr="002E356B" w:rsidRDefault="00FD448F">
            <w:pPr>
              <w:pStyle w:val="Tablebullet1"/>
              <w:cnfStyle w:val="000000010000" w:firstRow="0" w:lastRow="0" w:firstColumn="0" w:lastColumn="0" w:oddVBand="0" w:evenVBand="0" w:oddHBand="0" w:evenHBand="1" w:firstRowFirstColumn="0" w:firstRowLastColumn="0" w:lastRowFirstColumn="0" w:lastRowLastColumn="0"/>
            </w:pPr>
            <w:proofErr w:type="gramStart"/>
            <w:r w:rsidRPr="002E356B">
              <w:t>Hear</w:t>
            </w:r>
            <w:proofErr w:type="gramEnd"/>
            <w:r w:rsidRPr="002E356B">
              <w:t xml:space="preserve"> the client’s story, views and wishes.</w:t>
            </w:r>
          </w:p>
          <w:p w14:paraId="4965FF65" w14:textId="26B35FD1" w:rsidR="00FD448F" w:rsidRPr="002E356B" w:rsidRDefault="00FD448F" w:rsidP="00B616F6">
            <w:pPr>
              <w:pStyle w:val="Tablebullet1"/>
              <w:cnfStyle w:val="000000010000" w:firstRow="0" w:lastRow="0" w:firstColumn="0" w:lastColumn="0" w:oddVBand="0" w:evenVBand="0" w:oddHBand="0" w:evenHBand="1" w:firstRowFirstColumn="0" w:firstRowLastColumn="0" w:lastRowFirstColumn="0" w:lastRowLastColumn="0"/>
            </w:pPr>
            <w:r w:rsidRPr="002E356B">
              <w:t xml:space="preserve">Lead/perform the </w:t>
            </w:r>
            <w:r w:rsidR="00B616F6" w:rsidRPr="002E356B">
              <w:t>review</w:t>
            </w:r>
            <w:r w:rsidR="00FC11C5" w:rsidRPr="002E356B">
              <w:t>.</w:t>
            </w:r>
          </w:p>
          <w:p w14:paraId="2EA807D7" w14:textId="50BB08C6" w:rsidR="008317FD" w:rsidRPr="002E356B" w:rsidRDefault="00C95213" w:rsidP="00B616F6">
            <w:pPr>
              <w:pStyle w:val="Tablebullet1"/>
              <w:cnfStyle w:val="000000010000" w:firstRow="0" w:lastRow="0" w:firstColumn="0" w:lastColumn="0" w:oddVBand="0" w:evenVBand="0" w:oddHBand="0" w:evenHBand="1" w:firstRowFirstColumn="0" w:firstRowLastColumn="0" w:lastRowFirstColumn="0" w:lastRowLastColumn="0"/>
            </w:pPr>
            <w:r w:rsidRPr="002E356B">
              <w:t xml:space="preserve">Apply </w:t>
            </w:r>
            <w:r w:rsidR="008C5604" w:rsidRPr="002E356B">
              <w:t>r</w:t>
            </w:r>
            <w:r w:rsidR="008317FD" w:rsidRPr="002E356B">
              <w:t>e</w:t>
            </w:r>
            <w:r w:rsidR="008C5604" w:rsidRPr="002E356B">
              <w:t>view recommendations</w:t>
            </w:r>
            <w:r w:rsidR="00FC11C5" w:rsidRPr="002E356B">
              <w:t>.</w:t>
            </w:r>
          </w:p>
          <w:p w14:paraId="4A13C9CB" w14:textId="7E9E9F5B" w:rsidR="008317FD" w:rsidRPr="002E356B" w:rsidRDefault="009F75CE" w:rsidP="00B616F6">
            <w:pPr>
              <w:pStyle w:val="Tablebullet1"/>
              <w:cnfStyle w:val="000000010000" w:firstRow="0" w:lastRow="0" w:firstColumn="0" w:lastColumn="0" w:oddVBand="0" w:evenVBand="0" w:oddHBand="0" w:evenHBand="1" w:firstRowFirstColumn="0" w:firstRowLastColumn="0" w:lastRowFirstColumn="0" w:lastRowLastColumn="0"/>
            </w:pPr>
            <w:r w:rsidRPr="002E356B">
              <w:t xml:space="preserve">Communicate the </w:t>
            </w:r>
            <w:r w:rsidR="00EA4024" w:rsidRPr="002E356B">
              <w:t>findings o</w:t>
            </w:r>
            <w:r w:rsidRPr="002E356B">
              <w:t>f the incident review to the people involved in the inciden</w:t>
            </w:r>
            <w:r w:rsidR="0048592F" w:rsidRPr="002E356B">
              <w:t>t.</w:t>
            </w:r>
          </w:p>
        </w:tc>
      </w:tr>
      <w:tr w:rsidR="002B558E" w:rsidRPr="002E356B" w14:paraId="3B85D6E4" w14:textId="77777777" w:rsidTr="009B65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230702A8" w14:textId="20CCE42C" w:rsidR="00FD448F" w:rsidRPr="00832D66" w:rsidRDefault="00FD448F">
            <w:pPr>
              <w:pStyle w:val="Tabletext"/>
              <w:rPr>
                <w:b/>
              </w:rPr>
            </w:pPr>
            <w:r w:rsidRPr="00832D66">
              <w:rPr>
                <w:b/>
              </w:rPr>
              <w:t xml:space="preserve">Operations </w:t>
            </w:r>
            <w:r w:rsidR="007B096F" w:rsidRPr="00832D66">
              <w:rPr>
                <w:b/>
              </w:rPr>
              <w:t>S</w:t>
            </w:r>
            <w:r w:rsidRPr="00832D66">
              <w:rPr>
                <w:b/>
              </w:rPr>
              <w:t>upport</w:t>
            </w:r>
          </w:p>
        </w:tc>
        <w:tc>
          <w:tcPr>
            <w:tcW w:w="7048" w:type="dxa"/>
          </w:tcPr>
          <w:p w14:paraId="79F822BD" w14:textId="110B4847" w:rsidR="001C4668" w:rsidRPr="002E356B" w:rsidRDefault="001C4668" w:rsidP="001C4668">
            <w:pPr>
              <w:pStyle w:val="Tablebullet1"/>
              <w:cnfStyle w:val="000000100000" w:firstRow="0" w:lastRow="0" w:firstColumn="0" w:lastColumn="0" w:oddVBand="0" w:evenVBand="0" w:oddHBand="1" w:evenHBand="0" w:firstRowFirstColumn="0" w:firstRowLastColumn="0" w:lastRowFirstColumn="0" w:lastRowLastColumn="0"/>
            </w:pPr>
            <w:r w:rsidRPr="002E356B">
              <w:t>Provides quality assurance of the incident review</w:t>
            </w:r>
            <w:r w:rsidR="00FC11C5" w:rsidRPr="002E356B">
              <w:t>.</w:t>
            </w:r>
          </w:p>
          <w:p w14:paraId="4495A272" w14:textId="62B538D0" w:rsidR="00FD448F" w:rsidRPr="002E356B" w:rsidRDefault="00FD448F" w:rsidP="009E6C71">
            <w:pPr>
              <w:pStyle w:val="Tablebullet1"/>
              <w:cnfStyle w:val="000000100000" w:firstRow="0" w:lastRow="0" w:firstColumn="0" w:lastColumn="0" w:oddVBand="0" w:evenVBand="0" w:oddHBand="1" w:evenHBand="0" w:firstRowFirstColumn="0" w:firstRowLastColumn="0" w:lastRowFirstColumn="0" w:lastRowLastColumn="0"/>
            </w:pPr>
            <w:r w:rsidRPr="002E356B">
              <w:t xml:space="preserve">Manage CIMS IT system issues preventing the completion of the </w:t>
            </w:r>
            <w:r w:rsidR="00BE0B7B" w:rsidRPr="002E356B">
              <w:t>review</w:t>
            </w:r>
            <w:r w:rsidRPr="002E356B">
              <w:t>.</w:t>
            </w:r>
          </w:p>
        </w:tc>
      </w:tr>
      <w:tr w:rsidR="002B558E" w:rsidRPr="002E356B" w14:paraId="49D8F6C6" w14:textId="77777777" w:rsidTr="009B651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1891BCC0" w14:textId="77777777" w:rsidR="00FD448F" w:rsidRPr="00832D66" w:rsidRDefault="00FD448F">
            <w:pPr>
              <w:pStyle w:val="Tabletext"/>
              <w:rPr>
                <w:b/>
              </w:rPr>
            </w:pPr>
            <w:r w:rsidRPr="00832D66">
              <w:rPr>
                <w:b/>
              </w:rPr>
              <w:t>Contract manager</w:t>
            </w:r>
          </w:p>
        </w:tc>
        <w:tc>
          <w:tcPr>
            <w:tcW w:w="7048" w:type="dxa"/>
          </w:tcPr>
          <w:p w14:paraId="2A02D603" w14:textId="7255A26E" w:rsidR="00FD448F" w:rsidRPr="002E356B" w:rsidRDefault="008E1264" w:rsidP="00CC43F6">
            <w:pPr>
              <w:pStyle w:val="Tablebullet1"/>
              <w:cnfStyle w:val="000000010000" w:firstRow="0" w:lastRow="0" w:firstColumn="0" w:lastColumn="0" w:oddVBand="0" w:evenVBand="0" w:oddHBand="0" w:evenHBand="1" w:firstRowFirstColumn="0" w:firstRowLastColumn="0" w:lastRowFirstColumn="0" w:lastRowLastColumn="0"/>
            </w:pPr>
            <w:r w:rsidRPr="002E356B">
              <w:t xml:space="preserve">Use incident review </w:t>
            </w:r>
            <w:r w:rsidR="006415D5" w:rsidRPr="002E356B">
              <w:t>information</w:t>
            </w:r>
            <w:r w:rsidRPr="002E356B">
              <w:t xml:space="preserve"> at </w:t>
            </w:r>
            <w:r w:rsidR="000A25D8" w:rsidRPr="002E356B">
              <w:t>the</w:t>
            </w:r>
            <w:r w:rsidRPr="002E356B">
              <w:t xml:space="preserve"> organisation level to inform </w:t>
            </w:r>
            <w:r w:rsidR="00FD448F" w:rsidRPr="002E356B">
              <w:t xml:space="preserve">contract management with the </w:t>
            </w:r>
            <w:r w:rsidR="005A1DCF" w:rsidRPr="002E356B">
              <w:t>service provider</w:t>
            </w:r>
            <w:r w:rsidR="00FD448F" w:rsidRPr="002E356B">
              <w:t>.</w:t>
            </w:r>
          </w:p>
        </w:tc>
      </w:tr>
      <w:tr w:rsidR="002B558E" w:rsidRPr="002E356B" w14:paraId="0AEE1BB5" w14:textId="77777777" w:rsidTr="009B65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237FE0EC" w14:textId="18F9196F" w:rsidR="00FD448F" w:rsidRPr="00832D66" w:rsidRDefault="00FD448F">
            <w:pPr>
              <w:pStyle w:val="Tabletext"/>
              <w:rPr>
                <w:b/>
              </w:rPr>
            </w:pPr>
            <w:r w:rsidRPr="00832D66">
              <w:rPr>
                <w:b/>
              </w:rPr>
              <w:t>System steward</w:t>
            </w:r>
          </w:p>
        </w:tc>
        <w:tc>
          <w:tcPr>
            <w:tcW w:w="7048" w:type="dxa"/>
          </w:tcPr>
          <w:p w14:paraId="7BE49326" w14:textId="5A4542AE" w:rsidR="00FD448F" w:rsidRPr="002E356B" w:rsidRDefault="0090380E" w:rsidP="0090380E">
            <w:pPr>
              <w:pStyle w:val="Tablebullet1"/>
              <w:cnfStyle w:val="000000100000" w:firstRow="0" w:lastRow="0" w:firstColumn="0" w:lastColumn="0" w:oddVBand="0" w:evenVBand="0" w:oddHBand="1" w:evenHBand="0" w:firstRowFirstColumn="0" w:firstRowLastColumn="0" w:lastRowFirstColumn="0" w:lastRowLastColumn="0"/>
            </w:pPr>
            <w:r w:rsidRPr="002E356B">
              <w:t xml:space="preserve">Use </w:t>
            </w:r>
            <w:r w:rsidR="00C72F23" w:rsidRPr="002E356B">
              <w:t>incident review outcomes and recommendations to inform service and system improvement.</w:t>
            </w:r>
          </w:p>
        </w:tc>
      </w:tr>
    </w:tbl>
    <w:p w14:paraId="484E3128" w14:textId="545CEC35" w:rsidR="00C91189" w:rsidRPr="00B8263E" w:rsidRDefault="00C91189" w:rsidP="00B8263E">
      <w:pPr>
        <w:pStyle w:val="Body"/>
      </w:pPr>
      <w:r w:rsidRPr="002E356B">
        <w:br w:type="page"/>
      </w:r>
    </w:p>
    <w:p w14:paraId="7E241664" w14:textId="2E1BFCA1" w:rsidR="0024139C" w:rsidRPr="002E356B" w:rsidRDefault="00C91189" w:rsidP="00C91189">
      <w:pPr>
        <w:pStyle w:val="Heading1"/>
      </w:pPr>
      <w:bookmarkStart w:id="204" w:name="_Toc237342758"/>
      <w:bookmarkStart w:id="205" w:name="_Toc237879759"/>
      <w:r w:rsidRPr="002E356B">
        <w:lastRenderedPageBreak/>
        <w:t xml:space="preserve">Chapter </w:t>
      </w:r>
      <w:r w:rsidR="00353A40" w:rsidRPr="002E356B">
        <w:t>6</w:t>
      </w:r>
      <w:r w:rsidRPr="002E356B">
        <w:t>: Analysis and learning from an incident</w:t>
      </w:r>
      <w:bookmarkEnd w:id="204"/>
      <w:bookmarkEnd w:id="205"/>
    </w:p>
    <w:p w14:paraId="0F7A5B08" w14:textId="4C54DD7F" w:rsidR="00331AF1" w:rsidRPr="002E356B" w:rsidRDefault="00331AF1" w:rsidP="00331AF1">
      <w:pPr>
        <w:pStyle w:val="Body"/>
      </w:pPr>
      <w:r w:rsidRPr="002E356B">
        <w:t xml:space="preserve">Analysis and learning </w:t>
      </w:r>
      <w:proofErr w:type="gramStart"/>
      <w:r w:rsidRPr="002E356B">
        <w:t>is</w:t>
      </w:r>
      <w:proofErr w:type="gramEnd"/>
      <w:r w:rsidRPr="002E356B">
        <w:t xml:space="preserve"> the final stage in </w:t>
      </w:r>
      <w:r w:rsidR="00FC1C76" w:rsidRPr="002E356B">
        <w:t xml:space="preserve">the CIMS framework </w:t>
      </w:r>
      <w:r w:rsidRPr="002E356B">
        <w:t>(Figure 6.1).</w:t>
      </w:r>
    </w:p>
    <w:p w14:paraId="4402A781" w14:textId="482FFDD0" w:rsidR="00C91189" w:rsidRPr="002E356B" w:rsidRDefault="00787FE9" w:rsidP="004C3C54">
      <w:pPr>
        <w:pStyle w:val="Figurecaption"/>
      </w:pPr>
      <w:r w:rsidRPr="002E356B">
        <w:t>Figure 6</w:t>
      </w:r>
      <w:r w:rsidR="00646113" w:rsidRPr="002E356B">
        <w:t>.1</w:t>
      </w:r>
      <w:r w:rsidRPr="002E356B">
        <w:t>: CIMS incident stages</w:t>
      </w:r>
      <w:r w:rsidR="000A25D8" w:rsidRPr="002E356B">
        <w:t>, focusing on analysis and learning</w:t>
      </w:r>
    </w:p>
    <w:p w14:paraId="4C154F9F" w14:textId="77777777" w:rsidR="00B5761E" w:rsidRPr="002E356B" w:rsidRDefault="00E14475" w:rsidP="00CE5977">
      <w:pPr>
        <w:pStyle w:val="Body"/>
      </w:pPr>
      <w:r w:rsidRPr="002E356B">
        <w:rPr>
          <w:noProof/>
        </w:rPr>
        <w:drawing>
          <wp:inline distT="0" distB="0" distL="0" distR="0" wp14:anchorId="05986EF1" wp14:editId="0F494F1F">
            <wp:extent cx="5904230" cy="1490345"/>
            <wp:effectExtent l="0" t="0" r="1270" b="0"/>
            <wp:docPr id="2040429415" name="Picture 5" descr="Figure displays the 5 stages of CIMS. The fifth stage (highlighted) is analysis and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429415" name="Picture 5" descr="Figure displays the 5 stages of CIMS. The fifth stage (highlighted) is analysis and learni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904230" cy="1490345"/>
                    </a:xfrm>
                    <a:prstGeom prst="rect">
                      <a:avLst/>
                    </a:prstGeom>
                    <a:noFill/>
                    <a:ln>
                      <a:noFill/>
                    </a:ln>
                  </pic:spPr>
                </pic:pic>
              </a:graphicData>
            </a:graphic>
          </wp:inline>
        </w:drawing>
      </w:r>
    </w:p>
    <w:p w14:paraId="1041F02A" w14:textId="11B80B4A" w:rsidR="00D127EE" w:rsidRPr="002E356B" w:rsidRDefault="00D127EE" w:rsidP="00D127EE">
      <w:pPr>
        <w:pStyle w:val="Bullet1"/>
      </w:pPr>
      <w:r w:rsidRPr="002E356B">
        <w:t>Learnings from investigations and reviews are embedded in care planning</w:t>
      </w:r>
      <w:r w:rsidR="00DC702C" w:rsidRPr="002E356B">
        <w:t xml:space="preserve"> and continuous improvement activities.</w:t>
      </w:r>
    </w:p>
    <w:p w14:paraId="4C833CB5" w14:textId="5AD5F8F1" w:rsidR="0090713A" w:rsidRPr="002E356B" w:rsidRDefault="00D127EE" w:rsidP="00D127EE">
      <w:pPr>
        <w:pStyle w:val="Bullet1"/>
      </w:pPr>
      <w:r w:rsidRPr="002E356B">
        <w:t>Patterns and trends are identified through analysi</w:t>
      </w:r>
      <w:r w:rsidR="005C1330" w:rsidRPr="002E356B">
        <w:t>ng</w:t>
      </w:r>
      <w:r w:rsidRPr="002E356B">
        <w:t xml:space="preserve"> client incident information</w:t>
      </w:r>
      <w:r w:rsidR="006F2DD3" w:rsidRPr="002E356B">
        <w:t>.</w:t>
      </w:r>
    </w:p>
    <w:p w14:paraId="4CA73C85" w14:textId="722FB1A1" w:rsidR="00D127EE" w:rsidRPr="002E356B" w:rsidRDefault="00E601B2" w:rsidP="00D127EE">
      <w:pPr>
        <w:pStyle w:val="Bullet1"/>
      </w:pPr>
      <w:r w:rsidRPr="002E356B">
        <w:t>Quality of service is enhanced from incident analysis.</w:t>
      </w:r>
    </w:p>
    <w:p w14:paraId="3F2674C8" w14:textId="73D1516E" w:rsidR="00B5761E" w:rsidRPr="002E356B" w:rsidRDefault="004E484A" w:rsidP="00B5761E">
      <w:pPr>
        <w:pStyle w:val="Heading2"/>
      </w:pPr>
      <w:bookmarkStart w:id="206" w:name="_Toc237342759"/>
      <w:bookmarkStart w:id="207" w:name="_Toc237879760"/>
      <w:r w:rsidRPr="002E356B">
        <w:t>6</w:t>
      </w:r>
      <w:r w:rsidR="00B5761E" w:rsidRPr="002E356B">
        <w:t xml:space="preserve">.1 </w:t>
      </w:r>
      <w:r w:rsidR="00A81624" w:rsidRPr="002E356B">
        <w:t>Analysis and learning – o</w:t>
      </w:r>
      <w:r w:rsidR="00B5761E" w:rsidRPr="002E356B">
        <w:t>verview</w:t>
      </w:r>
      <w:bookmarkEnd w:id="206"/>
      <w:bookmarkEnd w:id="207"/>
    </w:p>
    <w:p w14:paraId="79F2CDF3" w14:textId="77777777" w:rsidR="003357BF" w:rsidRPr="002E356B" w:rsidRDefault="004E484A" w:rsidP="004E484A">
      <w:pPr>
        <w:pStyle w:val="Body"/>
      </w:pPr>
      <w:r w:rsidRPr="002E356B">
        <w:t xml:space="preserve">Analysis and learning </w:t>
      </w:r>
      <w:r w:rsidR="00C0721B" w:rsidRPr="002E356B">
        <w:t>are</w:t>
      </w:r>
      <w:r w:rsidRPr="002E356B">
        <w:t xml:space="preserve"> conducted after each </w:t>
      </w:r>
      <w:r w:rsidR="00C0721B" w:rsidRPr="002E356B">
        <w:t>incident</w:t>
      </w:r>
      <w:r w:rsidRPr="002E356B">
        <w:t xml:space="preserve"> to</w:t>
      </w:r>
      <w:r w:rsidR="003357BF" w:rsidRPr="002E356B">
        <w:t>:</w:t>
      </w:r>
    </w:p>
    <w:p w14:paraId="3AB3A0FE" w14:textId="402DDC93" w:rsidR="003357BF" w:rsidRPr="002E356B" w:rsidRDefault="00435AF6" w:rsidP="003357BF">
      <w:pPr>
        <w:pStyle w:val="Bullet1"/>
      </w:pPr>
      <w:r w:rsidRPr="002E356B">
        <w:t>r</w:t>
      </w:r>
      <w:r w:rsidR="004E484A" w:rsidRPr="002E356B">
        <w:t xml:space="preserve">eflect on </w:t>
      </w:r>
      <w:r w:rsidR="00575019" w:rsidRPr="002E356B">
        <w:t>opportunities to enhance service delivery</w:t>
      </w:r>
    </w:p>
    <w:p w14:paraId="6D5ABC89" w14:textId="529E8A33" w:rsidR="00B5761E" w:rsidRPr="002E356B" w:rsidRDefault="00C95213" w:rsidP="003357BF">
      <w:pPr>
        <w:pStyle w:val="Bullet1"/>
      </w:pPr>
      <w:r w:rsidRPr="002E356B">
        <w:t>apply</w:t>
      </w:r>
      <w:r w:rsidR="00300111" w:rsidRPr="002E356B">
        <w:t xml:space="preserve"> strategies to reduce the likelihood of future avoidable harm</w:t>
      </w:r>
    </w:p>
    <w:p w14:paraId="2B32AA55" w14:textId="272897FA" w:rsidR="00CE7E39" w:rsidRPr="002E356B" w:rsidRDefault="00435AF6" w:rsidP="00CE7E39">
      <w:pPr>
        <w:pStyle w:val="Bullet1"/>
      </w:pPr>
      <w:r w:rsidRPr="002E356B">
        <w:t>i</w:t>
      </w:r>
      <w:r w:rsidR="00CE7E39" w:rsidRPr="002E356B">
        <w:t>nform system learnings</w:t>
      </w:r>
      <w:r w:rsidRPr="002E356B">
        <w:t>.</w:t>
      </w:r>
    </w:p>
    <w:p w14:paraId="6DD9E26F" w14:textId="5DBC13BC" w:rsidR="00B74799" w:rsidRPr="002E356B" w:rsidRDefault="00B74799" w:rsidP="002D4540">
      <w:pPr>
        <w:pStyle w:val="Bodyafterbullets"/>
      </w:pPr>
      <w:r w:rsidRPr="002E356B">
        <w:t xml:space="preserve">Each layer of CIMS has a responsibility to analyse and learn from incidents. </w:t>
      </w:r>
      <w:r w:rsidR="005D19B2" w:rsidRPr="002E356B">
        <w:t xml:space="preserve">All layers work together to foster a culture of continuous improvement </w:t>
      </w:r>
      <w:r w:rsidR="00AD20E1" w:rsidRPr="002E356B">
        <w:t xml:space="preserve">and learning </w:t>
      </w:r>
      <w:r w:rsidR="00991E6C" w:rsidRPr="002E356B">
        <w:t>at all levels</w:t>
      </w:r>
      <w:r w:rsidR="005D19B2" w:rsidRPr="002E356B">
        <w:t xml:space="preserve"> across the system.</w:t>
      </w:r>
    </w:p>
    <w:p w14:paraId="1F01C9F4" w14:textId="78C77707" w:rsidR="00B5761E" w:rsidRPr="002E356B" w:rsidRDefault="00B5761E" w:rsidP="007B7F7D">
      <w:pPr>
        <w:pStyle w:val="Body"/>
      </w:pPr>
      <w:r w:rsidRPr="002E356B">
        <w:t xml:space="preserve">This chapter sets out the minimum </w:t>
      </w:r>
      <w:r w:rsidR="003F7DD9" w:rsidRPr="002E356B">
        <w:t>requirements</w:t>
      </w:r>
      <w:r w:rsidRPr="002E356B">
        <w:t xml:space="preserve"> fo</w:t>
      </w:r>
      <w:r w:rsidR="00C0721B" w:rsidRPr="002E356B">
        <w:t>r the analysis and learning from an incident.</w:t>
      </w:r>
    </w:p>
    <w:p w14:paraId="22AD5C9A" w14:textId="77777777" w:rsidR="00B5761E" w:rsidRPr="002E356B" w:rsidRDefault="00B5761E" w:rsidP="00B5761E">
      <w:pPr>
        <w:pStyle w:val="Body"/>
      </w:pPr>
      <w:r w:rsidRPr="002E356B">
        <w:t>Policy and guidance in this chapter:</w:t>
      </w:r>
    </w:p>
    <w:p w14:paraId="2E022EFD" w14:textId="1E2C5BE1" w:rsidR="006F1222" w:rsidRDefault="006F1222" w:rsidP="006F1222">
      <w:pPr>
        <w:pStyle w:val="Bullet1"/>
      </w:pPr>
      <w:hyperlink w:anchor="_6.2_Implementation_of" w:history="1">
        <w:r w:rsidRPr="006F1222">
          <w:rPr>
            <w:rStyle w:val="Hyperlink"/>
          </w:rPr>
          <w:t>6.2 Implementation of recommendations</w:t>
        </w:r>
      </w:hyperlink>
    </w:p>
    <w:p w14:paraId="24D16D9D" w14:textId="17A83E22" w:rsidR="006F1222" w:rsidRDefault="006F1222" w:rsidP="006F1222">
      <w:pPr>
        <w:pStyle w:val="Bullet1"/>
      </w:pPr>
      <w:hyperlink w:anchor="_6.3_Data_analysis" w:history="1">
        <w:r w:rsidRPr="006F1222">
          <w:rPr>
            <w:rStyle w:val="Hyperlink"/>
          </w:rPr>
          <w:t>6.3 Data analysis</w:t>
        </w:r>
      </w:hyperlink>
    </w:p>
    <w:p w14:paraId="1166E160" w14:textId="420211BB" w:rsidR="006F1222" w:rsidRDefault="006F1222" w:rsidP="006F1222">
      <w:pPr>
        <w:pStyle w:val="Bullet1"/>
      </w:pPr>
      <w:hyperlink w:anchor="_6.4_System-wide_sharing" w:history="1">
        <w:r w:rsidRPr="006F1222">
          <w:rPr>
            <w:rStyle w:val="Hyperlink"/>
          </w:rPr>
          <w:t>6.4 System-wide sharing and learning</w:t>
        </w:r>
      </w:hyperlink>
    </w:p>
    <w:p w14:paraId="32E0E256" w14:textId="53E7799B" w:rsidR="006F1222" w:rsidRDefault="006F1222" w:rsidP="006F1222">
      <w:pPr>
        <w:pStyle w:val="Bullet1"/>
      </w:pPr>
      <w:hyperlink w:anchor="_6.5_Mechanisms_of" w:history="1">
        <w:r w:rsidRPr="006F1222">
          <w:rPr>
            <w:rStyle w:val="Hyperlink"/>
          </w:rPr>
          <w:t>6.5 Mechanisms of monitoring and oversight</w:t>
        </w:r>
      </w:hyperlink>
    </w:p>
    <w:p w14:paraId="72D24F4C" w14:textId="556B9FFF" w:rsidR="0007475F" w:rsidRDefault="006F1222" w:rsidP="002632E1">
      <w:pPr>
        <w:pStyle w:val="Bullet1"/>
      </w:pPr>
      <w:hyperlink w:anchor="_6.6_Analysis_and" w:history="1">
        <w:r w:rsidRPr="00306BCD">
          <w:rPr>
            <w:rStyle w:val="Hyperlink"/>
          </w:rPr>
          <w:t xml:space="preserve">6.6 </w:t>
        </w:r>
        <w:r w:rsidR="00306BCD" w:rsidRPr="00306BCD">
          <w:rPr>
            <w:rStyle w:val="Hyperlink"/>
          </w:rPr>
          <w:t>S</w:t>
        </w:r>
        <w:r w:rsidRPr="00306BCD">
          <w:rPr>
            <w:rStyle w:val="Hyperlink"/>
          </w:rPr>
          <w:t>ummary</w:t>
        </w:r>
      </w:hyperlink>
    </w:p>
    <w:p w14:paraId="28FAF1FD" w14:textId="77777777" w:rsidR="0007475F" w:rsidRDefault="0007475F" w:rsidP="00F75771">
      <w:pPr>
        <w:pStyle w:val="Body"/>
      </w:pPr>
      <w:r>
        <w:br w:type="page"/>
      </w:r>
    </w:p>
    <w:p w14:paraId="16E0CDB0" w14:textId="25D5B3E4" w:rsidR="6B90E589" w:rsidRPr="002E356B" w:rsidRDefault="008A5697" w:rsidP="18827F61">
      <w:pPr>
        <w:pStyle w:val="Heading2"/>
      </w:pPr>
      <w:bookmarkStart w:id="208" w:name="_6.2_Implementation_of"/>
      <w:bookmarkStart w:id="209" w:name="_Ref170390655"/>
      <w:bookmarkStart w:id="210" w:name="_Ref170976334"/>
      <w:bookmarkStart w:id="211" w:name="_Ref170993325"/>
      <w:bookmarkStart w:id="212" w:name="_Toc237342760"/>
      <w:bookmarkStart w:id="213" w:name="_Toc237879761"/>
      <w:bookmarkEnd w:id="208"/>
      <w:r w:rsidRPr="002E356B">
        <w:lastRenderedPageBreak/>
        <w:t>6.</w:t>
      </w:r>
      <w:r w:rsidR="000059ED" w:rsidRPr="002E356B">
        <w:t>2</w:t>
      </w:r>
      <w:r w:rsidR="00F41FEC" w:rsidRPr="002E356B">
        <w:t xml:space="preserve"> Implementation of recommendations</w:t>
      </w:r>
      <w:bookmarkEnd w:id="209"/>
      <w:bookmarkEnd w:id="210"/>
      <w:bookmarkEnd w:id="211"/>
      <w:bookmarkEnd w:id="212"/>
      <w:bookmarkEnd w:id="213"/>
    </w:p>
    <w:p w14:paraId="7E6E1F61" w14:textId="4B867645" w:rsidR="21D771CF" w:rsidRPr="002E356B" w:rsidRDefault="00FD23CD" w:rsidP="18827F61">
      <w:pPr>
        <w:pStyle w:val="Body"/>
      </w:pPr>
      <w:r w:rsidRPr="002E356B">
        <w:t xml:space="preserve">This section details the minimum requirements </w:t>
      </w:r>
      <w:r w:rsidR="002D4540" w:rsidRPr="002E356B">
        <w:t>to embed</w:t>
      </w:r>
      <w:r w:rsidRPr="002E356B">
        <w:t xml:space="preserve"> </w:t>
      </w:r>
      <w:r w:rsidR="004F17AB" w:rsidRPr="002E356B">
        <w:t xml:space="preserve">investigation and review </w:t>
      </w:r>
      <w:r w:rsidR="006D439F" w:rsidRPr="002E356B">
        <w:t>learning</w:t>
      </w:r>
      <w:r w:rsidR="008F0377" w:rsidRPr="002E356B">
        <w:t xml:space="preserve"> </w:t>
      </w:r>
      <w:r w:rsidRPr="002E356B">
        <w:t>recommendations</w:t>
      </w:r>
      <w:r w:rsidR="006F0FA6" w:rsidRPr="002E356B">
        <w:t>.</w:t>
      </w:r>
    </w:p>
    <w:p w14:paraId="51A688AA" w14:textId="5B5B164E" w:rsidR="21D771CF" w:rsidRPr="002E356B" w:rsidRDefault="00F41FEC" w:rsidP="18827F61">
      <w:pPr>
        <w:pStyle w:val="Heading3"/>
      </w:pPr>
      <w:r w:rsidRPr="002E356B">
        <w:t>Implementation of recommendations</w:t>
      </w:r>
      <w:r w:rsidR="00A81624" w:rsidRPr="002E356B">
        <w:t xml:space="preserve"> – </w:t>
      </w:r>
      <w:r w:rsidR="009C40FA" w:rsidRPr="002E356B">
        <w:t>p</w:t>
      </w:r>
      <w:r w:rsidR="21D771CF" w:rsidRPr="002E356B">
        <w:t>olicy</w:t>
      </w:r>
    </w:p>
    <w:p w14:paraId="51589FEF" w14:textId="3059CD08" w:rsidR="003A3AE8" w:rsidRPr="002E356B" w:rsidRDefault="003D73D3">
      <w:pPr>
        <w:pStyle w:val="Numberdigit"/>
        <w:numPr>
          <w:ilvl w:val="0"/>
          <w:numId w:val="15"/>
        </w:numPr>
      </w:pPr>
      <w:r w:rsidRPr="002E356B">
        <w:t xml:space="preserve">Service providers must develop a </w:t>
      </w:r>
      <w:r w:rsidR="00E57DCB" w:rsidRPr="002E356B">
        <w:t>r</w:t>
      </w:r>
      <w:r w:rsidRPr="002E356B">
        <w:t xml:space="preserve">esponse and </w:t>
      </w:r>
      <w:r w:rsidR="00E57DCB" w:rsidRPr="002E356B">
        <w:t>s</w:t>
      </w:r>
      <w:r w:rsidRPr="002E356B">
        <w:t xml:space="preserve">upport </w:t>
      </w:r>
      <w:r w:rsidR="00E57DCB" w:rsidRPr="002E356B">
        <w:t>p</w:t>
      </w:r>
      <w:r w:rsidRPr="002E356B">
        <w:t>lan</w:t>
      </w:r>
      <w:r w:rsidR="003A3AE8" w:rsidRPr="002E356B">
        <w:t xml:space="preserve"> </w:t>
      </w:r>
      <w:r w:rsidR="000C34BF" w:rsidRPr="002E356B">
        <w:t>informed by</w:t>
      </w:r>
      <w:r w:rsidR="003A3AE8" w:rsidRPr="002E356B">
        <w:t xml:space="preserve"> the </w:t>
      </w:r>
      <w:r w:rsidR="00B0226F" w:rsidRPr="002E356B">
        <w:t xml:space="preserve">client-focused </w:t>
      </w:r>
      <w:r w:rsidR="003A3AE8" w:rsidRPr="002E356B">
        <w:t xml:space="preserve">recommendations of the incident investigation </w:t>
      </w:r>
      <w:r w:rsidR="000C34BF" w:rsidRPr="002E356B">
        <w:t>or</w:t>
      </w:r>
      <w:r w:rsidR="003A3AE8" w:rsidRPr="002E356B">
        <w:t xml:space="preserve"> review.</w:t>
      </w:r>
    </w:p>
    <w:p w14:paraId="34AD4584" w14:textId="1F4E1751" w:rsidR="00A931EA" w:rsidRPr="002E356B" w:rsidRDefault="001B218B">
      <w:pPr>
        <w:pStyle w:val="Numberdigit"/>
        <w:numPr>
          <w:ilvl w:val="0"/>
          <w:numId w:val="15"/>
        </w:numPr>
      </w:pPr>
      <w:r w:rsidRPr="002E356B">
        <w:t xml:space="preserve">Service providers </w:t>
      </w:r>
      <w:r w:rsidR="00AE59CC" w:rsidRPr="002E356B">
        <w:t xml:space="preserve">document the implementation of the </w:t>
      </w:r>
      <w:r w:rsidR="0048178A" w:rsidRPr="002E356B">
        <w:t>r</w:t>
      </w:r>
      <w:r w:rsidR="00AE59CC" w:rsidRPr="002E356B">
        <w:t xml:space="preserve">esponse and </w:t>
      </w:r>
      <w:r w:rsidR="0048178A" w:rsidRPr="002E356B">
        <w:t>s</w:t>
      </w:r>
      <w:r w:rsidR="00AE59CC" w:rsidRPr="002E356B">
        <w:t>upport plan</w:t>
      </w:r>
      <w:r w:rsidR="00020451" w:rsidRPr="002E356B">
        <w:t>, including the progress through to completion of the actions being undertaken.</w:t>
      </w:r>
    </w:p>
    <w:p w14:paraId="03272577" w14:textId="507388EC" w:rsidR="008C56FD" w:rsidRPr="002E356B" w:rsidRDefault="008C56FD">
      <w:pPr>
        <w:pStyle w:val="Numberdigit"/>
        <w:numPr>
          <w:ilvl w:val="0"/>
          <w:numId w:val="15"/>
        </w:numPr>
      </w:pPr>
      <w:r w:rsidRPr="002E356B">
        <w:t>Service providers action organisation and system</w:t>
      </w:r>
      <w:r w:rsidR="005C1330" w:rsidRPr="002E356B">
        <w:t>-</w:t>
      </w:r>
      <w:r w:rsidRPr="002E356B">
        <w:t>level recommendations</w:t>
      </w:r>
      <w:r w:rsidR="00AF6653" w:rsidRPr="002E356B">
        <w:t>.</w:t>
      </w:r>
    </w:p>
    <w:p w14:paraId="3ADB3AEE" w14:textId="73CB95AE" w:rsidR="008647E7" w:rsidRPr="002E356B" w:rsidRDefault="00F41FEC" w:rsidP="008647E7">
      <w:pPr>
        <w:pStyle w:val="Heading3"/>
      </w:pPr>
      <w:r w:rsidRPr="002E356B">
        <w:t xml:space="preserve">Implementation of </w:t>
      </w:r>
      <w:r w:rsidR="00CC04D1" w:rsidRPr="002E356B">
        <w:t xml:space="preserve">recommendations </w:t>
      </w:r>
      <w:r w:rsidR="00A81624" w:rsidRPr="002E356B">
        <w:t xml:space="preserve">– </w:t>
      </w:r>
      <w:r w:rsidR="00CC04D1" w:rsidRPr="002E356B">
        <w:t>implementation</w:t>
      </w:r>
      <w:r w:rsidR="008647E7" w:rsidRPr="002E356B">
        <w:t xml:space="preserve"> guidance</w:t>
      </w:r>
    </w:p>
    <w:p w14:paraId="6F6A3A96" w14:textId="5EE60188" w:rsidR="00AD641D" w:rsidRPr="002E356B" w:rsidRDefault="00AD641D" w:rsidP="003E47EF">
      <w:pPr>
        <w:pStyle w:val="Heading4"/>
      </w:pPr>
      <w:r w:rsidRPr="002E356B">
        <w:t>Implementing service provider continuous improvement recommendations</w:t>
      </w:r>
    </w:p>
    <w:p w14:paraId="75021D46" w14:textId="001B672E" w:rsidR="00AD641D" w:rsidRPr="002E356B" w:rsidRDefault="00AD641D" w:rsidP="00AD641D">
      <w:pPr>
        <w:pStyle w:val="Body"/>
      </w:pPr>
      <w:r w:rsidRPr="002E356B">
        <w:t>Investigation and review report recommendations may</w:t>
      </w:r>
      <w:r w:rsidR="00A61D83" w:rsidRPr="002E356B">
        <w:t xml:space="preserve"> be specific to policy and program improvement opportunities for a service provider. These activities may not be appropriate to be documented within a client’s response and support plan</w:t>
      </w:r>
      <w:r w:rsidR="009C24EE" w:rsidRPr="002E356B">
        <w:t xml:space="preserve"> because</w:t>
      </w:r>
      <w:r w:rsidR="00A61D83" w:rsidRPr="002E356B">
        <w:t xml:space="preserve"> they are </w:t>
      </w:r>
      <w:r w:rsidR="00F73CB8" w:rsidRPr="002E356B">
        <w:t xml:space="preserve">recommendations at </w:t>
      </w:r>
      <w:r w:rsidR="009C24EE" w:rsidRPr="002E356B">
        <w:t xml:space="preserve">the </w:t>
      </w:r>
      <w:r w:rsidR="00F73CB8" w:rsidRPr="002E356B">
        <w:t>organisational level.</w:t>
      </w:r>
    </w:p>
    <w:p w14:paraId="6484E45D" w14:textId="79137FDF" w:rsidR="00F73CB8" w:rsidRPr="002E356B" w:rsidRDefault="00F73CB8" w:rsidP="00AD641D">
      <w:pPr>
        <w:pStyle w:val="Body"/>
      </w:pPr>
      <w:r w:rsidRPr="002E356B">
        <w:t xml:space="preserve">When recommendations have been made that are targeted at </w:t>
      </w:r>
      <w:r w:rsidR="009C24EE" w:rsidRPr="002E356B">
        <w:t>the</w:t>
      </w:r>
      <w:r w:rsidRPr="002E356B">
        <w:t xml:space="preserve"> organisation or system level, the service provider should consider how to leverage existing </w:t>
      </w:r>
      <w:r w:rsidR="006A3BF0" w:rsidRPr="002E356B">
        <w:t xml:space="preserve">work already in progress that could be strengthened or </w:t>
      </w:r>
      <w:r w:rsidR="00F75771" w:rsidRPr="002E356B">
        <w:t>complemented or</w:t>
      </w:r>
      <w:r w:rsidR="00472DD1" w:rsidRPr="002E356B">
        <w:t xml:space="preserve"> influence</w:t>
      </w:r>
      <w:r w:rsidR="00321196" w:rsidRPr="002E356B">
        <w:t xml:space="preserve"> </w:t>
      </w:r>
      <w:r w:rsidR="00FE447B" w:rsidRPr="002E356B">
        <w:t>the development of new projects.</w:t>
      </w:r>
    </w:p>
    <w:p w14:paraId="75894D27" w14:textId="1B96488E" w:rsidR="003E47EF" w:rsidRPr="002E356B" w:rsidRDefault="003E47EF" w:rsidP="003E47EF">
      <w:pPr>
        <w:pStyle w:val="Heading4"/>
      </w:pPr>
      <w:r w:rsidRPr="002E356B">
        <w:t>Response and support plan</w:t>
      </w:r>
      <w:r w:rsidR="00F41FEC" w:rsidRPr="002E356B">
        <w:t>s</w:t>
      </w:r>
    </w:p>
    <w:p w14:paraId="2F61D4F8" w14:textId="533CB663" w:rsidR="003E47EF" w:rsidRPr="002E356B" w:rsidRDefault="000068F1" w:rsidP="00CE5977">
      <w:pPr>
        <w:pStyle w:val="Body"/>
      </w:pPr>
      <w:r w:rsidRPr="002E356B">
        <w:t>S</w:t>
      </w:r>
      <w:r w:rsidR="003E47EF" w:rsidRPr="002E356B">
        <w:t xml:space="preserve">ervice providers must </w:t>
      </w:r>
      <w:r w:rsidRPr="002E356B">
        <w:t xml:space="preserve">develop and </w:t>
      </w:r>
      <w:r w:rsidR="00C95213" w:rsidRPr="002E356B">
        <w:t xml:space="preserve">roll out </w:t>
      </w:r>
      <w:r w:rsidR="003E47EF" w:rsidRPr="002E356B">
        <w:t xml:space="preserve">a </w:t>
      </w:r>
      <w:r w:rsidR="00DC1413" w:rsidRPr="002E356B">
        <w:t>r</w:t>
      </w:r>
      <w:r w:rsidR="003E47EF" w:rsidRPr="002E356B">
        <w:t>esponse</w:t>
      </w:r>
      <w:r w:rsidR="00793662" w:rsidRPr="002E356B">
        <w:t xml:space="preserve"> and </w:t>
      </w:r>
      <w:r w:rsidR="00DC1413" w:rsidRPr="002E356B">
        <w:t>s</w:t>
      </w:r>
      <w:r w:rsidR="00793662" w:rsidRPr="002E356B">
        <w:t>upport plan</w:t>
      </w:r>
      <w:r w:rsidRPr="002E356B">
        <w:t xml:space="preserve"> that is informed by the recommendations made in the investigation or review report.</w:t>
      </w:r>
      <w:r w:rsidR="00D4427A" w:rsidRPr="002E356B">
        <w:t xml:space="preserve"> Response and </w:t>
      </w:r>
      <w:r w:rsidR="00DC1413" w:rsidRPr="002E356B">
        <w:t>s</w:t>
      </w:r>
      <w:r w:rsidR="00D4427A" w:rsidRPr="002E356B">
        <w:t xml:space="preserve">upport </w:t>
      </w:r>
      <w:r w:rsidR="00DC1413" w:rsidRPr="002E356B">
        <w:t>p</w:t>
      </w:r>
      <w:r w:rsidR="00D4427A" w:rsidRPr="002E356B">
        <w:t xml:space="preserve">lans are held on the </w:t>
      </w:r>
      <w:r w:rsidR="003230DC" w:rsidRPr="002E356B">
        <w:t>client’s case file</w:t>
      </w:r>
      <w:r w:rsidR="00101C0C" w:rsidRPr="002E356B">
        <w:t>.</w:t>
      </w:r>
      <w:r w:rsidR="00DC1413" w:rsidRPr="002E356B">
        <w:t xml:space="preserve"> Response and support plans may be a standalone document or embedded in care team meetings notes as part of discussion and follow</w:t>
      </w:r>
      <w:r w:rsidR="00875D58" w:rsidRPr="002E356B">
        <w:t>-</w:t>
      </w:r>
      <w:r w:rsidR="00DC1413" w:rsidRPr="002E356B">
        <w:t>up actions.</w:t>
      </w:r>
    </w:p>
    <w:p w14:paraId="408AFE14" w14:textId="5B2DD4B2" w:rsidR="003E47EF" w:rsidRPr="002E356B" w:rsidRDefault="003E47EF" w:rsidP="00CE5977">
      <w:pPr>
        <w:pStyle w:val="Body"/>
      </w:pPr>
      <w:r w:rsidRPr="002E356B">
        <w:t>Response</w:t>
      </w:r>
      <w:r w:rsidR="005D27EE" w:rsidRPr="002E356B">
        <w:t xml:space="preserve"> and </w:t>
      </w:r>
      <w:r w:rsidR="00DC1413" w:rsidRPr="002E356B">
        <w:t>s</w:t>
      </w:r>
      <w:r w:rsidR="005D27EE" w:rsidRPr="002E356B">
        <w:t>upport</w:t>
      </w:r>
      <w:r w:rsidRPr="002E356B">
        <w:t xml:space="preserve"> </w:t>
      </w:r>
      <w:r w:rsidR="00DC1413" w:rsidRPr="002E356B">
        <w:t>p</w:t>
      </w:r>
      <w:r w:rsidRPr="002E356B">
        <w:t>lans should be proportionate to the investigation</w:t>
      </w:r>
      <w:r w:rsidR="00095645" w:rsidRPr="002E356B">
        <w:t xml:space="preserve"> or review</w:t>
      </w:r>
      <w:r w:rsidRPr="002E356B">
        <w:t xml:space="preserve"> outcome and</w:t>
      </w:r>
      <w:r w:rsidR="003077D4" w:rsidRPr="002E356B">
        <w:t xml:space="preserve"> consider</w:t>
      </w:r>
      <w:r w:rsidRPr="002E356B">
        <w:t>:</w:t>
      </w:r>
    </w:p>
    <w:p w14:paraId="2F42283F" w14:textId="5F120347" w:rsidR="003E47EF" w:rsidRPr="002E356B" w:rsidRDefault="00435AF6" w:rsidP="003E47EF">
      <w:pPr>
        <w:pStyle w:val="Bullet1"/>
      </w:pPr>
      <w:r w:rsidRPr="002E356B">
        <w:t>s</w:t>
      </w:r>
      <w:r w:rsidR="003E47EF" w:rsidRPr="002E356B">
        <w:t xml:space="preserve">hort- and long-term actions </w:t>
      </w:r>
      <w:r w:rsidR="005D5502" w:rsidRPr="002E356B">
        <w:t xml:space="preserve">needed </w:t>
      </w:r>
      <w:r w:rsidR="003E47EF" w:rsidRPr="002E356B">
        <w:t>to reduce the likelihood of future harm or abuse</w:t>
      </w:r>
    </w:p>
    <w:p w14:paraId="0154DC61" w14:textId="19FE8F93" w:rsidR="003077D4" w:rsidRPr="002E356B" w:rsidRDefault="00435AF6" w:rsidP="003E47EF">
      <w:pPr>
        <w:pStyle w:val="Bullet1"/>
      </w:pPr>
      <w:r w:rsidRPr="002E356B">
        <w:t>t</w:t>
      </w:r>
      <w:r w:rsidR="009656F1" w:rsidRPr="002E356B">
        <w:t xml:space="preserve">herapeutic </w:t>
      </w:r>
      <w:r w:rsidR="003077D4" w:rsidRPr="002E356B">
        <w:t xml:space="preserve">or </w:t>
      </w:r>
      <w:r w:rsidR="00984D09" w:rsidRPr="002E356B">
        <w:t xml:space="preserve">extra </w:t>
      </w:r>
      <w:r w:rsidR="003077D4" w:rsidRPr="002E356B">
        <w:t>supports to meet the needs of the client</w:t>
      </w:r>
    </w:p>
    <w:p w14:paraId="0B695EBD" w14:textId="59059E00" w:rsidR="003E47EF" w:rsidRPr="002E356B" w:rsidRDefault="00435AF6" w:rsidP="003E47EF">
      <w:pPr>
        <w:pStyle w:val="Bullet1"/>
      </w:pPr>
      <w:r w:rsidRPr="002E356B">
        <w:t>t</w:t>
      </w:r>
      <w:r w:rsidR="003077D4" w:rsidRPr="002E356B">
        <w:t xml:space="preserve">herapeutic or </w:t>
      </w:r>
      <w:r w:rsidR="00984D09" w:rsidRPr="002E356B">
        <w:t xml:space="preserve">extra </w:t>
      </w:r>
      <w:r w:rsidR="003077D4" w:rsidRPr="002E356B">
        <w:t>supports to meet the needs of the subject of allegation</w:t>
      </w:r>
      <w:r w:rsidR="00440CA8" w:rsidRPr="002E356B">
        <w:t xml:space="preserve"> and others involved in the incident</w:t>
      </w:r>
      <w:r w:rsidR="003077D4" w:rsidRPr="002E356B">
        <w:t xml:space="preserve"> (if relevant)</w:t>
      </w:r>
    </w:p>
    <w:p w14:paraId="74CAD6DD" w14:textId="368D1AE6" w:rsidR="009656F1" w:rsidRPr="002E356B" w:rsidRDefault="00435AF6" w:rsidP="009656F1">
      <w:pPr>
        <w:pStyle w:val="Bullet1"/>
      </w:pPr>
      <w:r w:rsidRPr="002E356B">
        <w:t>w</w:t>
      </w:r>
      <w:r w:rsidR="00E665CC" w:rsidRPr="002E356B">
        <w:t>ho will be responsible for completing the actions a</w:t>
      </w:r>
      <w:r w:rsidR="007103FC" w:rsidRPr="002E356B">
        <w:t>nd in what timeframe</w:t>
      </w:r>
    </w:p>
    <w:p w14:paraId="5B3D66C4" w14:textId="689B67DF" w:rsidR="00E665CC" w:rsidRPr="002E356B" w:rsidRDefault="00435AF6" w:rsidP="009656F1">
      <w:pPr>
        <w:pStyle w:val="Bullet1"/>
      </w:pPr>
      <w:r w:rsidRPr="002E356B">
        <w:t>s</w:t>
      </w:r>
      <w:r w:rsidR="009656F1" w:rsidRPr="002E356B">
        <w:t xml:space="preserve">trategies to </w:t>
      </w:r>
      <w:r w:rsidR="00C95213" w:rsidRPr="002E356B">
        <w:t xml:space="preserve">roll out </w:t>
      </w:r>
      <w:r w:rsidR="009656F1" w:rsidRPr="002E356B">
        <w:t>and monitor the response plan.</w:t>
      </w:r>
    </w:p>
    <w:p w14:paraId="2B089D9B" w14:textId="5FC49C9D" w:rsidR="00663D77" w:rsidRPr="002E356B" w:rsidRDefault="00663D77" w:rsidP="00CA4B55">
      <w:pPr>
        <w:pStyle w:val="Bodyafterbullets"/>
      </w:pPr>
      <w:r w:rsidRPr="002E356B">
        <w:t>It is good practice to develop a care team approach to implement</w:t>
      </w:r>
      <w:r w:rsidR="009C24EE" w:rsidRPr="002E356B">
        <w:t>ing</w:t>
      </w:r>
      <w:r w:rsidRPr="002E356B">
        <w:t xml:space="preserve"> recommendations, including leveraging existing care team meetings </w:t>
      </w:r>
      <w:r w:rsidR="00D75210" w:rsidRPr="002E356B">
        <w:t xml:space="preserve">to </w:t>
      </w:r>
      <w:r w:rsidR="002C4534" w:rsidRPr="002E356B">
        <w:t xml:space="preserve">decide </w:t>
      </w:r>
      <w:r w:rsidR="00D75210" w:rsidRPr="002E356B">
        <w:t xml:space="preserve">the best response </w:t>
      </w:r>
      <w:r w:rsidR="00BE2127" w:rsidRPr="002E356B">
        <w:t>to</w:t>
      </w:r>
      <w:r w:rsidR="009B6DE0" w:rsidRPr="002E356B">
        <w:t xml:space="preserve"> the investigation or review recommendations.</w:t>
      </w:r>
      <w:r w:rsidR="00DD412D" w:rsidRPr="002E356B">
        <w:t xml:space="preserve"> This includes developing plans in consultation with other areas of the</w:t>
      </w:r>
      <w:r w:rsidR="009E5215" w:rsidRPr="002E356B">
        <w:t xml:space="preserve"> service provider</w:t>
      </w:r>
      <w:r w:rsidR="00DD412D" w:rsidRPr="002E356B">
        <w:t xml:space="preserve"> organisation or with </w:t>
      </w:r>
      <w:r w:rsidR="009C24EE" w:rsidRPr="002E356B">
        <w:t>c</w:t>
      </w:r>
      <w:r w:rsidR="00DD412D" w:rsidRPr="002E356B">
        <w:t xml:space="preserve">hild </w:t>
      </w:r>
      <w:r w:rsidR="009C24EE" w:rsidRPr="002E356B">
        <w:t>p</w:t>
      </w:r>
      <w:r w:rsidR="00DD412D" w:rsidRPr="002E356B">
        <w:t>rotection/ACAC practitioners when the client is subject to their involvement.</w:t>
      </w:r>
    </w:p>
    <w:p w14:paraId="1C7AC190" w14:textId="3ACD0141" w:rsidR="00BD0989" w:rsidRPr="002E356B" w:rsidRDefault="007C691F" w:rsidP="007B7F7D">
      <w:pPr>
        <w:pStyle w:val="Body"/>
      </w:pPr>
      <w:r w:rsidRPr="002E356B">
        <w:t xml:space="preserve">The CIMS webpage has </w:t>
      </w:r>
      <w:hyperlink r:id="rId70" w:history="1">
        <w:r w:rsidRPr="006A74B1">
          <w:rPr>
            <w:rStyle w:val="Hyperlink"/>
          </w:rPr>
          <w:t>t</w:t>
        </w:r>
        <w:r w:rsidR="00BD0989" w:rsidRPr="006A74B1">
          <w:rPr>
            <w:rStyle w:val="Hyperlink"/>
          </w:rPr>
          <w:t xml:space="preserve">emplates for a </w:t>
        </w:r>
        <w:r w:rsidR="00BE2127" w:rsidRPr="006A74B1">
          <w:rPr>
            <w:rStyle w:val="Hyperlink"/>
          </w:rPr>
          <w:t>r</w:t>
        </w:r>
        <w:r w:rsidR="00BD0989" w:rsidRPr="006A74B1">
          <w:rPr>
            <w:rStyle w:val="Hyperlink"/>
          </w:rPr>
          <w:t>esp</w:t>
        </w:r>
        <w:bookmarkStart w:id="214" w:name="_Hlt235801715"/>
        <w:bookmarkStart w:id="215" w:name="_Hlt235801716"/>
        <w:r w:rsidR="00BD0989" w:rsidRPr="006A74B1">
          <w:rPr>
            <w:rStyle w:val="Hyperlink"/>
          </w:rPr>
          <w:t>o</w:t>
        </w:r>
        <w:bookmarkEnd w:id="214"/>
        <w:bookmarkEnd w:id="215"/>
        <w:r w:rsidR="00BD0989" w:rsidRPr="006A74B1">
          <w:rPr>
            <w:rStyle w:val="Hyperlink"/>
          </w:rPr>
          <w:t xml:space="preserve">nse and </w:t>
        </w:r>
        <w:r w:rsidR="00BE2127" w:rsidRPr="006A74B1">
          <w:rPr>
            <w:rStyle w:val="Hyperlink"/>
          </w:rPr>
          <w:t>s</w:t>
        </w:r>
        <w:r w:rsidR="00BD0989" w:rsidRPr="006A74B1">
          <w:rPr>
            <w:rStyle w:val="Hyperlink"/>
          </w:rPr>
          <w:t xml:space="preserve">upport </w:t>
        </w:r>
        <w:r w:rsidR="00BE2127" w:rsidRPr="006A74B1">
          <w:rPr>
            <w:rStyle w:val="Hyperlink"/>
          </w:rPr>
          <w:t>p</w:t>
        </w:r>
        <w:r w:rsidR="00BD0989" w:rsidRPr="006A74B1">
          <w:rPr>
            <w:rStyle w:val="Hyperlink"/>
          </w:rPr>
          <w:t>lan</w:t>
        </w:r>
      </w:hyperlink>
      <w:r w:rsidR="00FB731B" w:rsidRPr="006A74B1">
        <w:rPr>
          <w:rStyle w:val="FootnoteReference"/>
        </w:rPr>
        <w:footnoteReference w:id="49"/>
      </w:r>
      <w:r w:rsidR="00CD5FA9">
        <w:t>.</w:t>
      </w:r>
      <w:r w:rsidR="00435AF6" w:rsidRPr="006A74B1">
        <w:t xml:space="preserve"> </w:t>
      </w:r>
      <w:r w:rsidR="006A1239" w:rsidRPr="006A74B1">
        <w:t>T</w:t>
      </w:r>
      <w:r w:rsidR="00BD0989" w:rsidRPr="006A74B1">
        <w:t>his</w:t>
      </w:r>
      <w:r w:rsidR="00BD0989" w:rsidRPr="002E356B">
        <w:t xml:space="preserve"> template is optional and is provided </w:t>
      </w:r>
      <w:r w:rsidR="000C066C" w:rsidRPr="002E356B">
        <w:t xml:space="preserve">to support service providers in meeting this </w:t>
      </w:r>
      <w:r w:rsidR="00CC04D1" w:rsidRPr="002E356B">
        <w:t>requirement.</w:t>
      </w:r>
    </w:p>
    <w:p w14:paraId="47EE783D" w14:textId="77777777" w:rsidR="003E47EF" w:rsidRPr="002E356B" w:rsidRDefault="003E47EF" w:rsidP="003E47EF">
      <w:pPr>
        <w:pStyle w:val="Heading4"/>
      </w:pPr>
      <w:r w:rsidRPr="002E356B">
        <w:lastRenderedPageBreak/>
        <w:t>Carer development plans</w:t>
      </w:r>
    </w:p>
    <w:p w14:paraId="22879FBE" w14:textId="62F5B141" w:rsidR="003E47EF" w:rsidRPr="002E356B" w:rsidRDefault="00D50735" w:rsidP="003E47EF">
      <w:pPr>
        <w:pStyle w:val="Body"/>
      </w:pPr>
      <w:r w:rsidRPr="002E356B">
        <w:t xml:space="preserve">A form of </w:t>
      </w:r>
      <w:r w:rsidR="0020495B" w:rsidRPr="002E356B">
        <w:t>r</w:t>
      </w:r>
      <w:r w:rsidRPr="002E356B">
        <w:t xml:space="preserve">esponse and </w:t>
      </w:r>
      <w:r w:rsidR="0020495B" w:rsidRPr="002E356B">
        <w:t>s</w:t>
      </w:r>
      <w:r w:rsidRPr="002E356B">
        <w:t xml:space="preserve">upport </w:t>
      </w:r>
      <w:r w:rsidR="0020495B" w:rsidRPr="002E356B">
        <w:t>p</w:t>
      </w:r>
      <w:r w:rsidRPr="002E356B">
        <w:t xml:space="preserve">lan is a </w:t>
      </w:r>
      <w:proofErr w:type="spellStart"/>
      <w:r w:rsidR="0020495B" w:rsidRPr="002E356B">
        <w:t>c</w:t>
      </w:r>
      <w:r w:rsidRPr="002E356B">
        <w:t>arer</w:t>
      </w:r>
      <w:proofErr w:type="spellEnd"/>
      <w:r w:rsidRPr="002E356B">
        <w:t xml:space="preserve"> </w:t>
      </w:r>
      <w:r w:rsidR="0020495B" w:rsidRPr="002E356B">
        <w:t>d</w:t>
      </w:r>
      <w:r w:rsidRPr="002E356B">
        <w:t xml:space="preserve">evelopment </w:t>
      </w:r>
      <w:r w:rsidR="0020495B" w:rsidRPr="002E356B">
        <w:t>p</w:t>
      </w:r>
      <w:r w:rsidRPr="002E356B">
        <w:t xml:space="preserve">lan. A </w:t>
      </w:r>
      <w:r w:rsidR="0020495B" w:rsidRPr="002E356B">
        <w:t>c</w:t>
      </w:r>
      <w:r w:rsidRPr="002E356B">
        <w:t xml:space="preserve">arer </w:t>
      </w:r>
      <w:r w:rsidR="0020495B" w:rsidRPr="002E356B">
        <w:t>d</w:t>
      </w:r>
      <w:r w:rsidRPr="002E356B">
        <w:t xml:space="preserve">evelopment </w:t>
      </w:r>
      <w:r w:rsidR="0020495B" w:rsidRPr="002E356B">
        <w:t>p</w:t>
      </w:r>
      <w:r w:rsidRPr="002E356B">
        <w:t xml:space="preserve">lan is </w:t>
      </w:r>
      <w:r w:rsidR="00E61871" w:rsidRPr="002E356B">
        <w:t>used</w:t>
      </w:r>
      <w:r w:rsidRPr="002E356B">
        <w:t xml:space="preserve"> </w:t>
      </w:r>
      <w:r w:rsidR="00675B4A" w:rsidRPr="002E356B">
        <w:t>to</w:t>
      </w:r>
      <w:r w:rsidRPr="002E356B">
        <w:t xml:space="preserve"> </w:t>
      </w:r>
      <w:r w:rsidR="00CF0846" w:rsidRPr="002E356B">
        <w:t>improve the</w:t>
      </w:r>
      <w:r w:rsidR="00964178" w:rsidRPr="002E356B">
        <w:t xml:space="preserve"> quality of care</w:t>
      </w:r>
      <w:r w:rsidR="00675B4A" w:rsidRPr="002E356B">
        <w:t xml:space="preserve"> the carer provides </w:t>
      </w:r>
      <w:r w:rsidR="00964178" w:rsidRPr="002E356B">
        <w:t>to the client.</w:t>
      </w:r>
    </w:p>
    <w:p w14:paraId="75C918A8" w14:textId="46411348" w:rsidR="003E47EF" w:rsidRPr="002E356B" w:rsidRDefault="003E47EF" w:rsidP="003E47EF">
      <w:pPr>
        <w:pStyle w:val="Body"/>
      </w:pPr>
      <w:r w:rsidRPr="002E356B">
        <w:t xml:space="preserve">Carer </w:t>
      </w:r>
      <w:r w:rsidR="0020495B" w:rsidRPr="002E356B">
        <w:t>d</w:t>
      </w:r>
      <w:r w:rsidRPr="002E356B">
        <w:t xml:space="preserve">evelopment </w:t>
      </w:r>
      <w:r w:rsidR="0020495B" w:rsidRPr="002E356B">
        <w:t>p</w:t>
      </w:r>
      <w:r w:rsidRPr="002E356B">
        <w:t xml:space="preserve">lans address significant or repeated concerns about carers in out-of-home care. Carer </w:t>
      </w:r>
      <w:r w:rsidR="0020495B" w:rsidRPr="002E356B">
        <w:t>d</w:t>
      </w:r>
      <w:r w:rsidR="00D22365" w:rsidRPr="002E356B">
        <w:t xml:space="preserve">evelopment </w:t>
      </w:r>
      <w:r w:rsidR="0020495B" w:rsidRPr="002E356B">
        <w:t>p</w:t>
      </w:r>
      <w:r w:rsidR="00D22365" w:rsidRPr="002E356B">
        <w:t xml:space="preserve">lans are a formal oversight strategy that </w:t>
      </w:r>
      <w:r w:rsidRPr="002E356B">
        <w:t>focus</w:t>
      </w:r>
      <w:r w:rsidR="00D22365" w:rsidRPr="002E356B">
        <w:t>es</w:t>
      </w:r>
      <w:r w:rsidRPr="002E356B">
        <w:t xml:space="preserve"> on promoting practice improvement by carers. </w:t>
      </w:r>
      <w:r w:rsidR="00E70C88" w:rsidRPr="002E356B">
        <w:t xml:space="preserve">Plans are developed in collaboration with carers to be action-oriented and </w:t>
      </w:r>
      <w:r w:rsidR="006A1239" w:rsidRPr="002E356B">
        <w:t xml:space="preserve">help </w:t>
      </w:r>
      <w:r w:rsidR="000476FD" w:rsidRPr="002E356B">
        <w:t xml:space="preserve">develop skills </w:t>
      </w:r>
      <w:r w:rsidR="00E87BC9" w:rsidRPr="002E356B">
        <w:t>to address identified concerns.</w:t>
      </w:r>
    </w:p>
    <w:p w14:paraId="3EC3E3F6" w14:textId="475D8F3E" w:rsidR="003E47EF" w:rsidRPr="002E356B" w:rsidRDefault="003E47EF" w:rsidP="003E47EF">
      <w:pPr>
        <w:pStyle w:val="Body"/>
      </w:pPr>
      <w:r w:rsidRPr="002E356B">
        <w:t xml:space="preserve">Carer development plans may be in place for up to </w:t>
      </w:r>
      <w:r w:rsidR="00E253C4" w:rsidRPr="002E356B">
        <w:t xml:space="preserve">6 </w:t>
      </w:r>
      <w:r w:rsidRPr="002E356B">
        <w:t xml:space="preserve">months, with initial reviews within 28 business days and at </w:t>
      </w:r>
      <w:r w:rsidR="00E616FD" w:rsidRPr="002E356B">
        <w:t xml:space="preserve">3 </w:t>
      </w:r>
      <w:r w:rsidRPr="002E356B">
        <w:t xml:space="preserve">months from </w:t>
      </w:r>
      <w:r w:rsidR="00E253C4" w:rsidRPr="002E356B">
        <w:t>taking effect</w:t>
      </w:r>
      <w:r w:rsidRPr="002E356B">
        <w:t xml:space="preserve">. </w:t>
      </w:r>
      <w:r w:rsidR="006A1239" w:rsidRPr="002E356B">
        <w:t>T</w:t>
      </w:r>
      <w:r w:rsidRPr="002E356B">
        <w:t>he service provider</w:t>
      </w:r>
      <w:r w:rsidR="006A1239" w:rsidRPr="002E356B">
        <w:t xml:space="preserve"> leads these reviews</w:t>
      </w:r>
      <w:r w:rsidRPr="002E356B">
        <w:t xml:space="preserve"> in collaboration with the relevant carer.</w:t>
      </w:r>
    </w:p>
    <w:p w14:paraId="643FDA9D" w14:textId="744A6D7A" w:rsidR="003E47EF" w:rsidRPr="002E356B" w:rsidRDefault="003E47EF" w:rsidP="00DF78DC">
      <w:pPr>
        <w:pStyle w:val="Body"/>
      </w:pPr>
      <w:r w:rsidRPr="002E356B">
        <w:t xml:space="preserve">The </w:t>
      </w:r>
      <w:r w:rsidR="0020495B" w:rsidRPr="002E356B">
        <w:t>c</w:t>
      </w:r>
      <w:r w:rsidRPr="002E356B">
        <w:t xml:space="preserve">arer </w:t>
      </w:r>
      <w:r w:rsidR="0020495B" w:rsidRPr="002E356B">
        <w:t>d</w:t>
      </w:r>
      <w:r w:rsidRPr="002E356B">
        <w:t xml:space="preserve">evelopment </w:t>
      </w:r>
      <w:r w:rsidR="0020495B" w:rsidRPr="002E356B">
        <w:t>p</w:t>
      </w:r>
      <w:r w:rsidRPr="002E356B">
        <w:t>lan does not replace existing processes to manage performance or alleged misconduct of staff or carers. Any allegation of misconduct will continue to be managed through existing service provider policies.</w:t>
      </w:r>
    </w:p>
    <w:p w14:paraId="25D618F0" w14:textId="0D4AFC07" w:rsidR="003407D4" w:rsidRPr="002E356B" w:rsidRDefault="007C691F" w:rsidP="003407D4">
      <w:pPr>
        <w:pStyle w:val="Bodyafterbullets"/>
      </w:pPr>
      <w:r w:rsidRPr="002E356B">
        <w:t xml:space="preserve">The CIMS webpage has </w:t>
      </w:r>
      <w:hyperlink r:id="rId71" w:history="1">
        <w:r w:rsidRPr="006A74B1">
          <w:rPr>
            <w:rStyle w:val="Hyperlink"/>
          </w:rPr>
          <w:t>t</w:t>
        </w:r>
        <w:r w:rsidR="003407D4" w:rsidRPr="006A74B1">
          <w:rPr>
            <w:rStyle w:val="Hyperlink"/>
          </w:rPr>
          <w:t xml:space="preserve">emplates for the </w:t>
        </w:r>
        <w:r w:rsidR="0020495B" w:rsidRPr="006A74B1">
          <w:rPr>
            <w:rStyle w:val="Hyperlink"/>
          </w:rPr>
          <w:t>c</w:t>
        </w:r>
        <w:r w:rsidR="003407D4" w:rsidRPr="006A74B1">
          <w:rPr>
            <w:rStyle w:val="Hyperlink"/>
          </w:rPr>
          <w:t xml:space="preserve">arer </w:t>
        </w:r>
        <w:r w:rsidR="0020495B" w:rsidRPr="006A74B1">
          <w:rPr>
            <w:rStyle w:val="Hyperlink"/>
          </w:rPr>
          <w:t>d</w:t>
        </w:r>
        <w:r w:rsidR="003407D4" w:rsidRPr="006A74B1">
          <w:rPr>
            <w:rStyle w:val="Hyperlink"/>
          </w:rPr>
          <w:t xml:space="preserve">evelopment </w:t>
        </w:r>
        <w:r w:rsidR="0020495B" w:rsidRPr="006A74B1">
          <w:rPr>
            <w:rStyle w:val="Hyperlink"/>
          </w:rPr>
          <w:t>p</w:t>
        </w:r>
        <w:r w:rsidR="003407D4" w:rsidRPr="006A74B1">
          <w:rPr>
            <w:rStyle w:val="Hyperlink"/>
          </w:rPr>
          <w:t>lan</w:t>
        </w:r>
      </w:hyperlink>
      <w:r w:rsidR="00FB731B" w:rsidRPr="006A74B1">
        <w:rPr>
          <w:rStyle w:val="FootnoteReference"/>
        </w:rPr>
        <w:footnoteReference w:id="50"/>
      </w:r>
      <w:r w:rsidR="00CD5FA9">
        <w:t>.</w:t>
      </w:r>
    </w:p>
    <w:p w14:paraId="1979F1EA" w14:textId="501FFFCC" w:rsidR="18827F61" w:rsidRPr="002E356B" w:rsidRDefault="00A97D88" w:rsidP="00B05D4D">
      <w:pPr>
        <w:pStyle w:val="Heading3"/>
      </w:pPr>
      <w:r w:rsidRPr="002E356B">
        <w:t>Implement</w:t>
      </w:r>
      <w:r w:rsidR="00EC3D72" w:rsidRPr="002E356B">
        <w:t>ing</w:t>
      </w:r>
      <w:r w:rsidRPr="002E356B">
        <w:t xml:space="preserve"> recommendations</w:t>
      </w:r>
      <w:r w:rsidR="009C40FA" w:rsidRPr="002E356B">
        <w:t xml:space="preserve"> </w:t>
      </w:r>
      <w:r w:rsidR="00A81624" w:rsidRPr="002E356B">
        <w:t xml:space="preserve">– </w:t>
      </w:r>
      <w:r w:rsidR="009C40FA" w:rsidRPr="002E356B">
        <w:t>r</w:t>
      </w:r>
      <w:r w:rsidR="00B05D4D" w:rsidRPr="002E356B">
        <w:t>oles and responsibilities</w:t>
      </w:r>
    </w:p>
    <w:p w14:paraId="2829F660" w14:textId="4F8C1E26" w:rsidR="00B05D4D" w:rsidRPr="002E356B" w:rsidRDefault="00B05D4D" w:rsidP="00B05D4D">
      <w:pPr>
        <w:pStyle w:val="Tablecaption"/>
      </w:pPr>
      <w:r w:rsidRPr="002E356B">
        <w:t xml:space="preserve">Table 6.1: </w:t>
      </w:r>
      <w:r w:rsidR="00611E8D" w:rsidRPr="002E356B">
        <w:t>R</w:t>
      </w:r>
      <w:r w:rsidRPr="002E356B">
        <w:t>oles and responsibilities</w:t>
      </w:r>
      <w:r w:rsidR="00EC3D72" w:rsidRPr="002E356B">
        <w:t xml:space="preserve"> for implementing recommendations</w:t>
      </w:r>
    </w:p>
    <w:tbl>
      <w:tblPr>
        <w:tblStyle w:val="ListTable6Colorful"/>
        <w:tblW w:w="0" w:type="auto"/>
        <w:tblLook w:val="04A0" w:firstRow="1" w:lastRow="0" w:firstColumn="1" w:lastColumn="0" w:noHBand="0" w:noVBand="1"/>
      </w:tblPr>
      <w:tblGrid>
        <w:gridCol w:w="2160"/>
        <w:gridCol w:w="7138"/>
      </w:tblGrid>
      <w:tr w:rsidR="004252DA" w:rsidRPr="002E356B" w14:paraId="7E8CF1F4" w14:textId="77777777" w:rsidTr="0052087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60" w:type="dxa"/>
          </w:tcPr>
          <w:p w14:paraId="6CDD90E5" w14:textId="2C09FA5F" w:rsidR="00B05D4D" w:rsidRPr="001A7AB2" w:rsidRDefault="009C40FA" w:rsidP="00236F9D">
            <w:pPr>
              <w:pStyle w:val="Tablecolhead"/>
            </w:pPr>
            <w:r w:rsidRPr="002E356B">
              <w:t>Roles</w:t>
            </w:r>
          </w:p>
        </w:tc>
        <w:tc>
          <w:tcPr>
            <w:tcW w:w="7138" w:type="dxa"/>
          </w:tcPr>
          <w:p w14:paraId="0B0CA119" w14:textId="77777777" w:rsidR="00B05D4D" w:rsidRPr="002E356B" w:rsidRDefault="00B05D4D" w:rsidP="00236F9D">
            <w:pPr>
              <w:pStyle w:val="Tablecolhead"/>
              <w:cnfStyle w:val="100000000000" w:firstRow="1" w:lastRow="0" w:firstColumn="0" w:lastColumn="0" w:oddVBand="0" w:evenVBand="0" w:oddHBand="0" w:evenHBand="0" w:firstRowFirstColumn="0" w:firstRowLastColumn="0" w:lastRowFirstColumn="0" w:lastRowLastColumn="0"/>
              <w:rPr>
                <w:b w:val="0"/>
              </w:rPr>
            </w:pPr>
            <w:r w:rsidRPr="002E356B">
              <w:t>Responsibilities</w:t>
            </w:r>
          </w:p>
        </w:tc>
      </w:tr>
      <w:tr w:rsidR="004252DA" w:rsidRPr="002E356B" w14:paraId="7A82679F" w14:textId="77777777" w:rsidTr="005208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002B0E7D" w14:textId="77777777" w:rsidR="00B05D4D" w:rsidRPr="001A7AB2" w:rsidRDefault="00B05D4D">
            <w:pPr>
              <w:pStyle w:val="Tabletext"/>
              <w:rPr>
                <w:b/>
              </w:rPr>
            </w:pPr>
            <w:r w:rsidRPr="001A7AB2">
              <w:rPr>
                <w:b/>
              </w:rPr>
              <w:t>Client</w:t>
            </w:r>
          </w:p>
        </w:tc>
        <w:tc>
          <w:tcPr>
            <w:tcW w:w="7138" w:type="dxa"/>
          </w:tcPr>
          <w:p w14:paraId="0ED773CE" w14:textId="38D048B2" w:rsidR="00B05D4D" w:rsidRPr="002E356B" w:rsidRDefault="008B2C26" w:rsidP="008B2C26">
            <w:pPr>
              <w:pStyle w:val="Tablebullet1"/>
              <w:cnfStyle w:val="000000100000" w:firstRow="0" w:lastRow="0" w:firstColumn="0" w:lastColumn="0" w:oddVBand="0" w:evenVBand="0" w:oddHBand="1" w:evenHBand="0" w:firstRowFirstColumn="0" w:firstRowLastColumn="0" w:lastRowFirstColumn="0" w:lastRowLastColumn="0"/>
            </w:pPr>
            <w:r w:rsidRPr="002E356B">
              <w:t xml:space="preserve">To be involved in </w:t>
            </w:r>
            <w:r w:rsidR="005D5502" w:rsidRPr="002E356B">
              <w:t>r</w:t>
            </w:r>
            <w:r w:rsidRPr="002E356B">
              <w:t xml:space="preserve">esponse and </w:t>
            </w:r>
            <w:r w:rsidR="005D5502" w:rsidRPr="002E356B">
              <w:t>s</w:t>
            </w:r>
            <w:r w:rsidRPr="002E356B">
              <w:t>upport planning</w:t>
            </w:r>
            <w:r w:rsidR="001B6936" w:rsidRPr="002E356B">
              <w:t>.</w:t>
            </w:r>
          </w:p>
        </w:tc>
      </w:tr>
      <w:tr w:rsidR="004252DA" w:rsidRPr="002E356B" w14:paraId="45B741EA" w14:textId="77777777" w:rsidTr="005208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77CE3966" w14:textId="77777777" w:rsidR="00B05D4D" w:rsidRPr="001A7AB2" w:rsidRDefault="00B05D4D">
            <w:pPr>
              <w:pStyle w:val="Tabletext"/>
              <w:rPr>
                <w:b/>
              </w:rPr>
            </w:pPr>
            <w:r w:rsidRPr="001A7AB2">
              <w:rPr>
                <w:b/>
              </w:rPr>
              <w:t>Service provider</w:t>
            </w:r>
          </w:p>
        </w:tc>
        <w:tc>
          <w:tcPr>
            <w:tcW w:w="7138" w:type="dxa"/>
          </w:tcPr>
          <w:p w14:paraId="3FCCDC2E" w14:textId="2981A3DD" w:rsidR="00DF78DC" w:rsidRPr="002E356B" w:rsidRDefault="00DF78DC" w:rsidP="00B05D4D">
            <w:pPr>
              <w:pStyle w:val="Tablebullet1"/>
              <w:cnfStyle w:val="000000010000" w:firstRow="0" w:lastRow="0" w:firstColumn="0" w:lastColumn="0" w:oddVBand="0" w:evenVBand="0" w:oddHBand="0" w:evenHBand="1" w:firstRowFirstColumn="0" w:firstRowLastColumn="0" w:lastRowFirstColumn="0" w:lastRowLastColumn="0"/>
            </w:pPr>
            <w:r w:rsidRPr="002E356B">
              <w:t>To</w:t>
            </w:r>
            <w:r w:rsidR="004252DA" w:rsidRPr="002E356B">
              <w:t xml:space="preserve"> develop and </w:t>
            </w:r>
            <w:r w:rsidR="00C95213" w:rsidRPr="002E356B">
              <w:t xml:space="preserve">roll out </w:t>
            </w:r>
            <w:r w:rsidR="004252DA" w:rsidRPr="002E356B">
              <w:t>a response and support plan that actions the client-focused investigation or review recommendations.</w:t>
            </w:r>
          </w:p>
          <w:p w14:paraId="7330FFEA" w14:textId="36AC10B0" w:rsidR="000D5D7C" w:rsidRPr="002E356B" w:rsidRDefault="000D5D7C" w:rsidP="00B05D4D">
            <w:pPr>
              <w:pStyle w:val="Tablebullet1"/>
              <w:cnfStyle w:val="000000010000" w:firstRow="0" w:lastRow="0" w:firstColumn="0" w:lastColumn="0" w:oddVBand="0" w:evenVBand="0" w:oddHBand="0" w:evenHBand="1" w:firstRowFirstColumn="0" w:firstRowLastColumn="0" w:lastRowFirstColumn="0" w:lastRowLastColumn="0"/>
            </w:pPr>
            <w:r w:rsidRPr="002E356B">
              <w:t xml:space="preserve">Collaborate with the client to inform the </w:t>
            </w:r>
            <w:r w:rsidR="005D5502" w:rsidRPr="002E356B">
              <w:t>r</w:t>
            </w:r>
            <w:r w:rsidRPr="002E356B">
              <w:t xml:space="preserve">esponse and </w:t>
            </w:r>
            <w:r w:rsidR="005D5502" w:rsidRPr="002E356B">
              <w:t>s</w:t>
            </w:r>
            <w:r w:rsidRPr="002E356B">
              <w:t>upport plan.</w:t>
            </w:r>
          </w:p>
          <w:p w14:paraId="2055085C" w14:textId="2BD5167D" w:rsidR="00B05D4D" w:rsidRPr="002E356B" w:rsidRDefault="00B05D4D" w:rsidP="00B05D4D">
            <w:pPr>
              <w:pStyle w:val="Tablebullet1"/>
              <w:cnfStyle w:val="000000010000" w:firstRow="0" w:lastRow="0" w:firstColumn="0" w:lastColumn="0" w:oddVBand="0" w:evenVBand="0" w:oddHBand="0" w:evenHBand="1" w:firstRowFirstColumn="0" w:firstRowLastColumn="0" w:lastRowFirstColumn="0" w:lastRowLastColumn="0"/>
            </w:pPr>
            <w:r w:rsidRPr="002E356B">
              <w:t xml:space="preserve">Make required changes to client care and case plans to action </w:t>
            </w:r>
            <w:r w:rsidR="00612015" w:rsidRPr="002E356B">
              <w:t xml:space="preserve">the </w:t>
            </w:r>
            <w:r w:rsidR="005D5502" w:rsidRPr="002E356B">
              <w:t>r</w:t>
            </w:r>
            <w:r w:rsidR="00612015" w:rsidRPr="002E356B">
              <w:t xml:space="preserve">esponse and </w:t>
            </w:r>
            <w:r w:rsidR="005D5502" w:rsidRPr="002E356B">
              <w:t>s</w:t>
            </w:r>
            <w:r w:rsidR="00612015" w:rsidRPr="002E356B">
              <w:t xml:space="preserve">upport </w:t>
            </w:r>
            <w:r w:rsidR="00FB6909" w:rsidRPr="002E356B">
              <w:t>p</w:t>
            </w:r>
            <w:r w:rsidR="00612015" w:rsidRPr="002E356B">
              <w:t>lan.</w:t>
            </w:r>
          </w:p>
          <w:p w14:paraId="52781800" w14:textId="4A14B41E" w:rsidR="00B05D4D" w:rsidRPr="002E356B" w:rsidRDefault="00F07C0B" w:rsidP="00B05D4D">
            <w:pPr>
              <w:pStyle w:val="Tablebullet1"/>
              <w:cnfStyle w:val="000000010000" w:firstRow="0" w:lastRow="0" w:firstColumn="0" w:lastColumn="0" w:oddVBand="0" w:evenVBand="0" w:oddHBand="0" w:evenHBand="1" w:firstRowFirstColumn="0" w:firstRowLastColumn="0" w:lastRowFirstColumn="0" w:lastRowLastColumn="0"/>
            </w:pPr>
            <w:r w:rsidRPr="002E356B">
              <w:t xml:space="preserve">Monitor the completion of </w:t>
            </w:r>
            <w:r w:rsidR="005D5502" w:rsidRPr="002E356B">
              <w:t>r</w:t>
            </w:r>
            <w:r w:rsidR="00612015" w:rsidRPr="002E356B">
              <w:t xml:space="preserve">esponse and </w:t>
            </w:r>
            <w:r w:rsidR="005D5502" w:rsidRPr="002E356B">
              <w:t>s</w:t>
            </w:r>
            <w:r w:rsidR="00612015" w:rsidRPr="002E356B">
              <w:t>upport plans.</w:t>
            </w:r>
          </w:p>
          <w:p w14:paraId="549F51A3" w14:textId="4E7BFD50" w:rsidR="0060513D" w:rsidRPr="002E356B" w:rsidRDefault="00FD1618" w:rsidP="00B05D4D">
            <w:pPr>
              <w:pStyle w:val="Tablebullet1"/>
              <w:cnfStyle w:val="000000010000" w:firstRow="0" w:lastRow="0" w:firstColumn="0" w:lastColumn="0" w:oddVBand="0" w:evenVBand="0" w:oddHBand="0" w:evenHBand="1" w:firstRowFirstColumn="0" w:firstRowLastColumn="0" w:lastRowFirstColumn="0" w:lastRowLastColumn="0"/>
            </w:pPr>
            <w:r w:rsidRPr="002E356B">
              <w:t>Identify opportunities across the organisation for continuous improvement</w:t>
            </w:r>
            <w:r w:rsidR="008A6B6F" w:rsidRPr="002E356B">
              <w:t>.</w:t>
            </w:r>
          </w:p>
          <w:p w14:paraId="505E1E25" w14:textId="40FF239A" w:rsidR="00FD1618" w:rsidRPr="002E356B" w:rsidRDefault="00FD1618" w:rsidP="00B05D4D">
            <w:pPr>
              <w:pStyle w:val="Tablebullet1"/>
              <w:cnfStyle w:val="000000010000" w:firstRow="0" w:lastRow="0" w:firstColumn="0" w:lastColumn="0" w:oddVBand="0" w:evenVBand="0" w:oddHBand="0" w:evenHBand="1" w:firstRowFirstColumn="0" w:firstRowLastColumn="0" w:lastRowFirstColumn="0" w:lastRowLastColumn="0"/>
            </w:pPr>
            <w:r w:rsidRPr="002E356B">
              <w:t>Use organisational or system</w:t>
            </w:r>
            <w:r w:rsidR="008A6B6F" w:rsidRPr="002E356B">
              <w:t>-</w:t>
            </w:r>
            <w:r w:rsidRPr="002E356B">
              <w:t xml:space="preserve">level investigation and review recommendations to leverage existing work in progress or </w:t>
            </w:r>
            <w:r w:rsidR="008A6B6F" w:rsidRPr="002E356B">
              <w:t xml:space="preserve">to </w:t>
            </w:r>
            <w:r w:rsidRPr="002E356B">
              <w:t xml:space="preserve">influence </w:t>
            </w:r>
            <w:r w:rsidR="00472DD1" w:rsidRPr="002E356B">
              <w:t>future project development.</w:t>
            </w:r>
          </w:p>
        </w:tc>
      </w:tr>
      <w:tr w:rsidR="004252DA" w:rsidRPr="002E356B" w14:paraId="4B2A0EF8" w14:textId="77777777" w:rsidTr="005208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22688AFF" w14:textId="1705A490" w:rsidR="00B05D4D" w:rsidRPr="001A7AB2" w:rsidRDefault="00B05D4D">
            <w:pPr>
              <w:pStyle w:val="Tabletext"/>
              <w:rPr>
                <w:b/>
              </w:rPr>
            </w:pPr>
            <w:r w:rsidRPr="001A7AB2">
              <w:rPr>
                <w:b/>
              </w:rPr>
              <w:t xml:space="preserve">Operations </w:t>
            </w:r>
            <w:r w:rsidR="007B096F" w:rsidRPr="001A7AB2">
              <w:rPr>
                <w:b/>
              </w:rPr>
              <w:t>S</w:t>
            </w:r>
            <w:r w:rsidRPr="001A7AB2">
              <w:rPr>
                <w:b/>
              </w:rPr>
              <w:t>upport</w:t>
            </w:r>
          </w:p>
        </w:tc>
        <w:tc>
          <w:tcPr>
            <w:tcW w:w="7138" w:type="dxa"/>
          </w:tcPr>
          <w:p w14:paraId="1C56DB5C" w14:textId="3AE3BE9B" w:rsidR="00B05D4D" w:rsidRPr="002E356B" w:rsidRDefault="00B71CBB" w:rsidP="009114B6">
            <w:pPr>
              <w:pStyle w:val="Tabletext"/>
              <w:cnfStyle w:val="000000100000" w:firstRow="0" w:lastRow="0" w:firstColumn="0" w:lastColumn="0" w:oddVBand="0" w:evenVBand="0" w:oddHBand="1" w:evenHBand="0" w:firstRowFirstColumn="0" w:firstRowLastColumn="0" w:lastRowFirstColumn="0" w:lastRowLastColumn="0"/>
            </w:pPr>
            <w:r w:rsidRPr="002E356B">
              <w:t>N/A</w:t>
            </w:r>
          </w:p>
        </w:tc>
      </w:tr>
      <w:tr w:rsidR="004252DA" w:rsidRPr="002E356B" w14:paraId="4515FF68" w14:textId="77777777" w:rsidTr="005208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278D22ED" w14:textId="77777777" w:rsidR="00B05D4D" w:rsidRPr="001A7AB2" w:rsidRDefault="00B05D4D">
            <w:pPr>
              <w:pStyle w:val="Tabletext"/>
              <w:rPr>
                <w:b/>
              </w:rPr>
            </w:pPr>
            <w:r w:rsidRPr="001A7AB2">
              <w:rPr>
                <w:b/>
              </w:rPr>
              <w:t>Contract manager</w:t>
            </w:r>
          </w:p>
        </w:tc>
        <w:tc>
          <w:tcPr>
            <w:tcW w:w="7138" w:type="dxa"/>
          </w:tcPr>
          <w:p w14:paraId="6C81A7F9" w14:textId="1563696B" w:rsidR="00B05D4D" w:rsidRPr="002E356B" w:rsidRDefault="007E04F8" w:rsidP="00065E64">
            <w:pPr>
              <w:pStyle w:val="Tablebullet1"/>
              <w:cnfStyle w:val="000000010000" w:firstRow="0" w:lastRow="0" w:firstColumn="0" w:lastColumn="0" w:oddVBand="0" w:evenVBand="0" w:oddHBand="0" w:evenHBand="1" w:firstRowFirstColumn="0" w:firstRowLastColumn="0" w:lastRowFirstColumn="0" w:lastRowLastColumn="0"/>
            </w:pPr>
            <w:r w:rsidRPr="002E356B">
              <w:t>Discuss the implementation of recommendations with service providers as part of ongoing contract and performance management processes.</w:t>
            </w:r>
          </w:p>
        </w:tc>
      </w:tr>
      <w:tr w:rsidR="004252DA" w:rsidRPr="002E356B" w14:paraId="47B041EE" w14:textId="77777777" w:rsidTr="005208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77F40DAC" w14:textId="77777777" w:rsidR="00B05D4D" w:rsidRPr="001A7AB2" w:rsidRDefault="00B05D4D">
            <w:pPr>
              <w:pStyle w:val="Tabletext"/>
              <w:rPr>
                <w:b/>
              </w:rPr>
            </w:pPr>
            <w:r w:rsidRPr="001A7AB2">
              <w:rPr>
                <w:b/>
              </w:rPr>
              <w:t>System steward</w:t>
            </w:r>
          </w:p>
        </w:tc>
        <w:tc>
          <w:tcPr>
            <w:tcW w:w="7138" w:type="dxa"/>
          </w:tcPr>
          <w:p w14:paraId="68BD77F8" w14:textId="129F0914" w:rsidR="00B05D4D" w:rsidRPr="002E356B" w:rsidRDefault="00C53FDE" w:rsidP="00C53FDE">
            <w:pPr>
              <w:pStyle w:val="Tabletext"/>
              <w:cnfStyle w:val="000000100000" w:firstRow="0" w:lastRow="0" w:firstColumn="0" w:lastColumn="0" w:oddVBand="0" w:evenVBand="0" w:oddHBand="1" w:evenHBand="0" w:firstRowFirstColumn="0" w:firstRowLastColumn="0" w:lastRowFirstColumn="0" w:lastRowLastColumn="0"/>
            </w:pPr>
            <w:r w:rsidRPr="002E356B">
              <w:t>N/A</w:t>
            </w:r>
          </w:p>
        </w:tc>
      </w:tr>
    </w:tbl>
    <w:p w14:paraId="02F81CC7" w14:textId="77777777" w:rsidR="0007475F" w:rsidRDefault="0007475F" w:rsidP="00657BC0">
      <w:pPr>
        <w:pStyle w:val="Body"/>
      </w:pPr>
      <w:bookmarkStart w:id="216" w:name="_6.3_Data_analysis"/>
      <w:bookmarkStart w:id="217" w:name="_Ref170390740"/>
      <w:bookmarkStart w:id="218" w:name="_Toc237342761"/>
      <w:bookmarkEnd w:id="216"/>
      <w:r>
        <w:br w:type="page"/>
      </w:r>
    </w:p>
    <w:p w14:paraId="7C2843FC" w14:textId="4EA39126" w:rsidR="2E18E90B" w:rsidRPr="002E356B" w:rsidRDefault="2E18E90B" w:rsidP="18827F61">
      <w:pPr>
        <w:pStyle w:val="Heading2"/>
      </w:pPr>
      <w:bookmarkStart w:id="219" w:name="_Toc237879762"/>
      <w:r w:rsidRPr="002E356B">
        <w:lastRenderedPageBreak/>
        <w:t>6.</w:t>
      </w:r>
      <w:r w:rsidR="4087B610" w:rsidRPr="002E356B">
        <w:t>3</w:t>
      </w:r>
      <w:r w:rsidRPr="002E356B">
        <w:t xml:space="preserve"> </w:t>
      </w:r>
      <w:r w:rsidR="34B919D4" w:rsidRPr="002E356B">
        <w:t>Data analysis</w:t>
      </w:r>
      <w:bookmarkEnd w:id="217"/>
      <w:bookmarkEnd w:id="218"/>
      <w:bookmarkEnd w:id="219"/>
    </w:p>
    <w:p w14:paraId="61F804F3" w14:textId="0B18DE38" w:rsidR="5204E57B" w:rsidRPr="002E356B" w:rsidRDefault="009F36DC" w:rsidP="18827F61">
      <w:pPr>
        <w:pStyle w:val="Body"/>
      </w:pPr>
      <w:r w:rsidRPr="002E356B">
        <w:t>Data analysis learns</w:t>
      </w:r>
      <w:r w:rsidR="6B90E589" w:rsidRPr="002E356B">
        <w:t xml:space="preserve"> from patterns of client incidents to safeguard the safety and wellbeing of individual </w:t>
      </w:r>
      <w:r w:rsidR="00DB2FCD" w:rsidRPr="002E356B">
        <w:t>clients and</w:t>
      </w:r>
      <w:r w:rsidR="6B90E589" w:rsidRPr="002E356B">
        <w:t xml:space="preserve"> improve quality of services.</w:t>
      </w:r>
      <w:r w:rsidR="008647E7" w:rsidRPr="002E356B">
        <w:t xml:space="preserve"> This section sets out the minimum requirements for data analysis across all layers of CIMS.</w:t>
      </w:r>
    </w:p>
    <w:p w14:paraId="79D830EE" w14:textId="2226CCA5" w:rsidR="6B90E589" w:rsidRPr="002E356B" w:rsidRDefault="009C40FA" w:rsidP="18827F61">
      <w:pPr>
        <w:pStyle w:val="Heading3"/>
      </w:pPr>
      <w:r w:rsidRPr="002E356B">
        <w:t xml:space="preserve">Data analysis </w:t>
      </w:r>
      <w:r w:rsidR="00A81624" w:rsidRPr="002E356B">
        <w:t xml:space="preserve">– </w:t>
      </w:r>
      <w:r w:rsidRPr="002E356B">
        <w:t>p</w:t>
      </w:r>
      <w:r w:rsidR="6B90E589" w:rsidRPr="002E356B">
        <w:t>olicy</w:t>
      </w:r>
    </w:p>
    <w:p w14:paraId="3109544A" w14:textId="4C782443" w:rsidR="004A27D0" w:rsidRPr="002E356B" w:rsidRDefault="62A448AD">
      <w:pPr>
        <w:pStyle w:val="Numberdigit"/>
        <w:numPr>
          <w:ilvl w:val="0"/>
          <w:numId w:val="16"/>
        </w:numPr>
      </w:pPr>
      <w:r w:rsidRPr="002E356B">
        <w:t xml:space="preserve">Service providers </w:t>
      </w:r>
      <w:r w:rsidR="0CBBAFF8" w:rsidRPr="002E356B">
        <w:t xml:space="preserve">use CIMS incident data </w:t>
      </w:r>
      <w:r w:rsidR="4C0442FE" w:rsidRPr="002E356B">
        <w:t>to inform</w:t>
      </w:r>
      <w:r w:rsidR="0CBBAFF8" w:rsidRPr="002E356B">
        <w:t xml:space="preserve"> continuous improvement activities</w:t>
      </w:r>
      <w:r w:rsidR="394AD141" w:rsidRPr="002E356B">
        <w:t>.</w:t>
      </w:r>
    </w:p>
    <w:p w14:paraId="2432113A" w14:textId="666159A2" w:rsidR="00135FB0" w:rsidRPr="002E356B" w:rsidRDefault="00135FB0">
      <w:pPr>
        <w:pStyle w:val="Numberdigit"/>
        <w:numPr>
          <w:ilvl w:val="0"/>
          <w:numId w:val="16"/>
        </w:numPr>
      </w:pPr>
      <w:r w:rsidRPr="002E356B">
        <w:t>The department uses C</w:t>
      </w:r>
      <w:r w:rsidR="00C369B6" w:rsidRPr="002E356B">
        <w:t>I</w:t>
      </w:r>
      <w:r w:rsidRPr="002E356B">
        <w:t>MS data to:</w:t>
      </w:r>
    </w:p>
    <w:p w14:paraId="621BE60D" w14:textId="280F1605" w:rsidR="394AD141" w:rsidRPr="002E356B" w:rsidRDefault="00863539" w:rsidP="00C538E3">
      <w:pPr>
        <w:pStyle w:val="Bulletafternumbers1"/>
      </w:pPr>
      <w:r w:rsidRPr="002E356B">
        <w:t>m</w:t>
      </w:r>
      <w:r w:rsidR="67066B4A" w:rsidRPr="002E356B">
        <w:t>onitor and report on incident trends</w:t>
      </w:r>
    </w:p>
    <w:p w14:paraId="6F839E60" w14:textId="72FA2FB0" w:rsidR="004278ED" w:rsidRPr="002E356B" w:rsidRDefault="00863539" w:rsidP="00C538E3">
      <w:pPr>
        <w:pStyle w:val="Bulletafternumbers1"/>
      </w:pPr>
      <w:r w:rsidRPr="002E356B">
        <w:t>c</w:t>
      </w:r>
      <w:r w:rsidR="0039527F" w:rsidRPr="002E356B">
        <w:t>onduct trend analysis</w:t>
      </w:r>
      <w:r w:rsidR="008978BA" w:rsidRPr="002E356B">
        <w:t xml:space="preserve"> to</w:t>
      </w:r>
      <w:r w:rsidR="00135FB0" w:rsidRPr="002E356B">
        <w:t xml:space="preserve"> </w:t>
      </w:r>
      <w:r w:rsidR="0039527F" w:rsidRPr="002E356B">
        <w:t>identify capability gaps and inform regular training opportunities</w:t>
      </w:r>
    </w:p>
    <w:p w14:paraId="1EFF6050" w14:textId="4D4585E5" w:rsidR="394AD141" w:rsidRPr="002E356B" w:rsidRDefault="00863539" w:rsidP="00C538E3">
      <w:pPr>
        <w:pStyle w:val="Bulletafternumbers1"/>
      </w:pPr>
      <w:r w:rsidRPr="002E356B">
        <w:t>i</w:t>
      </w:r>
      <w:r w:rsidR="00135FB0" w:rsidRPr="002E356B">
        <w:t xml:space="preserve">nform contract and performance management activities </w:t>
      </w:r>
      <w:r w:rsidR="009468AD" w:rsidRPr="002E356B">
        <w:t xml:space="preserve">in line with the </w:t>
      </w:r>
      <w:r w:rsidR="4DC591CB" w:rsidRPr="002E356B">
        <w:rPr>
          <w:i/>
          <w:iCs/>
        </w:rPr>
        <w:t xml:space="preserve">Agency </w:t>
      </w:r>
      <w:r w:rsidR="007A16C3" w:rsidRPr="002E356B">
        <w:rPr>
          <w:i/>
          <w:iCs/>
        </w:rPr>
        <w:t>p</w:t>
      </w:r>
      <w:r w:rsidR="4DC591CB" w:rsidRPr="002E356B">
        <w:rPr>
          <w:i/>
          <w:iCs/>
        </w:rPr>
        <w:t xml:space="preserve">erformance and </w:t>
      </w:r>
      <w:r w:rsidR="007A16C3" w:rsidRPr="002E356B">
        <w:rPr>
          <w:i/>
          <w:iCs/>
        </w:rPr>
        <w:t>m</w:t>
      </w:r>
      <w:r w:rsidR="4DC591CB" w:rsidRPr="002E356B">
        <w:rPr>
          <w:i/>
          <w:iCs/>
        </w:rPr>
        <w:t xml:space="preserve">onitoring </w:t>
      </w:r>
      <w:r w:rsidR="007A16C3" w:rsidRPr="002E356B">
        <w:rPr>
          <w:i/>
          <w:iCs/>
        </w:rPr>
        <w:t>f</w:t>
      </w:r>
      <w:r w:rsidR="4DC591CB" w:rsidRPr="002E356B">
        <w:rPr>
          <w:i/>
          <w:iCs/>
        </w:rPr>
        <w:t>ramework</w:t>
      </w:r>
    </w:p>
    <w:p w14:paraId="78060205" w14:textId="138FC95E" w:rsidR="0CBBAFF8" w:rsidRPr="002E356B" w:rsidRDefault="00863539" w:rsidP="00C538E3">
      <w:pPr>
        <w:pStyle w:val="Bulletafternumbers1"/>
      </w:pPr>
      <w:r w:rsidRPr="002E356B">
        <w:t>i</w:t>
      </w:r>
      <w:r w:rsidR="00C369B6" w:rsidRPr="002E356B">
        <w:t>nform</w:t>
      </w:r>
      <w:r w:rsidR="009963B6" w:rsidRPr="002E356B">
        <w:t xml:space="preserve"> policy and program </w:t>
      </w:r>
      <w:r w:rsidR="0059020A" w:rsidRPr="002E356B">
        <w:t xml:space="preserve">monitoring </w:t>
      </w:r>
      <w:r w:rsidR="00427853" w:rsidRPr="002E356B">
        <w:t>and development</w:t>
      </w:r>
    </w:p>
    <w:p w14:paraId="512CBFE9" w14:textId="0E2CD4D9" w:rsidR="4D65A136" w:rsidRPr="002E356B" w:rsidRDefault="00863539" w:rsidP="00C538E3">
      <w:pPr>
        <w:pStyle w:val="Bulletafternumbers1"/>
      </w:pPr>
      <w:r w:rsidRPr="002E356B">
        <w:t>i</w:t>
      </w:r>
      <w:r w:rsidR="4D65A136" w:rsidRPr="002E356B">
        <w:t xml:space="preserve">nform </w:t>
      </w:r>
      <w:r w:rsidR="00780B54" w:rsidRPr="002E356B">
        <w:t xml:space="preserve">CIMS policy </w:t>
      </w:r>
      <w:r w:rsidR="00A87664" w:rsidRPr="002E356B">
        <w:t xml:space="preserve">enhancements and </w:t>
      </w:r>
      <w:r w:rsidR="00780B54" w:rsidRPr="002E356B">
        <w:t>development.</w:t>
      </w:r>
    </w:p>
    <w:p w14:paraId="2831323E" w14:textId="36EEC1A7" w:rsidR="459376FC" w:rsidRPr="002E356B" w:rsidRDefault="009C40FA" w:rsidP="18827F61">
      <w:pPr>
        <w:pStyle w:val="Heading3"/>
      </w:pPr>
      <w:r w:rsidRPr="002E356B">
        <w:t>Data analysis</w:t>
      </w:r>
      <w:r w:rsidR="00A81624" w:rsidRPr="002E356B">
        <w:t xml:space="preserve"> –</w:t>
      </w:r>
      <w:r w:rsidRPr="002E356B">
        <w:t xml:space="preserve"> i</w:t>
      </w:r>
      <w:r w:rsidR="459376FC" w:rsidRPr="002E356B">
        <w:t>mplementation guidance</w:t>
      </w:r>
    </w:p>
    <w:p w14:paraId="2E22CB64" w14:textId="77777777" w:rsidR="6B90E589" w:rsidRPr="002E356B" w:rsidRDefault="6B90E589" w:rsidP="18827F61">
      <w:pPr>
        <w:pStyle w:val="Heading4"/>
      </w:pPr>
      <w:r w:rsidRPr="002E356B">
        <w:t>Department-built client incident register data reports</w:t>
      </w:r>
    </w:p>
    <w:p w14:paraId="42464E65" w14:textId="68EE3710" w:rsidR="6B90E589" w:rsidRPr="002E356B" w:rsidRDefault="6B90E589" w:rsidP="18827F61">
      <w:pPr>
        <w:pStyle w:val="Body"/>
      </w:pPr>
      <w:r w:rsidRPr="002E356B">
        <w:t xml:space="preserve">The department-built client incident register is available </w:t>
      </w:r>
      <w:r w:rsidR="008A6B6F" w:rsidRPr="002E356B">
        <w:t>to</w:t>
      </w:r>
      <w:r w:rsidRPr="002E356B">
        <w:t xml:space="preserve"> service providers that do not have an existing IT platform to record client incident details.</w:t>
      </w:r>
    </w:p>
    <w:p w14:paraId="1AFDF88A" w14:textId="15C33D6D" w:rsidR="6B90E589" w:rsidRPr="002E356B" w:rsidRDefault="6B90E589" w:rsidP="18827F61">
      <w:pPr>
        <w:pStyle w:val="Body"/>
      </w:pPr>
      <w:r w:rsidRPr="002E356B">
        <w:t>The department-built client incident register holds a suite of reports to assist service providers with analysis of client incident data. These reports include (but are not limited to)</w:t>
      </w:r>
      <w:r w:rsidR="008A6B6F" w:rsidRPr="002E356B">
        <w:t xml:space="preserve"> those listed in Table 6.2.</w:t>
      </w:r>
    </w:p>
    <w:p w14:paraId="79716658" w14:textId="2BD5955A" w:rsidR="6B90E589" w:rsidRPr="002E356B" w:rsidRDefault="6B90E589" w:rsidP="18827F61">
      <w:pPr>
        <w:pStyle w:val="Tablecaption"/>
      </w:pPr>
      <w:r w:rsidRPr="002E356B">
        <w:t>Table 6.</w:t>
      </w:r>
      <w:r w:rsidR="000002AE" w:rsidRPr="002E356B">
        <w:t>2</w:t>
      </w:r>
      <w:r w:rsidR="00736C53" w:rsidRPr="002E356B">
        <w:t>:</w:t>
      </w:r>
      <w:r w:rsidRPr="002E356B">
        <w:t xml:space="preserve"> Available client incident register reports</w:t>
      </w:r>
    </w:p>
    <w:tbl>
      <w:tblPr>
        <w:tblStyle w:val="TableGrid"/>
        <w:tblW w:w="0" w:type="auto"/>
        <w:tblLook w:val="04A0" w:firstRow="1" w:lastRow="0" w:firstColumn="1" w:lastColumn="0" w:noHBand="0" w:noVBand="1"/>
      </w:tblPr>
      <w:tblGrid>
        <w:gridCol w:w="4868"/>
        <w:gridCol w:w="4420"/>
      </w:tblGrid>
      <w:tr w:rsidR="18827F61" w:rsidRPr="002E356B" w14:paraId="6167E34A" w14:textId="77777777" w:rsidTr="00B33DD5">
        <w:trPr>
          <w:trHeight w:val="300"/>
        </w:trPr>
        <w:tc>
          <w:tcPr>
            <w:tcW w:w="4868" w:type="dxa"/>
          </w:tcPr>
          <w:p w14:paraId="58887716" w14:textId="6618CDBD" w:rsidR="18827F61" w:rsidRPr="002E356B" w:rsidRDefault="18827F61" w:rsidP="004C3C54">
            <w:pPr>
              <w:pStyle w:val="Tablecolhead"/>
            </w:pPr>
            <w:r w:rsidRPr="002E356B">
              <w:t>Client incident register report type</w:t>
            </w:r>
          </w:p>
        </w:tc>
        <w:tc>
          <w:tcPr>
            <w:tcW w:w="4420" w:type="dxa"/>
          </w:tcPr>
          <w:p w14:paraId="66FAF324" w14:textId="7E18458D" w:rsidR="18827F61" w:rsidRPr="002E356B" w:rsidRDefault="007251B2" w:rsidP="004C3C54">
            <w:pPr>
              <w:pStyle w:val="Tablecolhead"/>
            </w:pPr>
            <w:r w:rsidRPr="002E356B">
              <w:t>Applicability</w:t>
            </w:r>
          </w:p>
        </w:tc>
      </w:tr>
      <w:tr w:rsidR="18827F61" w:rsidRPr="002E356B" w14:paraId="580FF140" w14:textId="77777777" w:rsidTr="00B33DD5">
        <w:trPr>
          <w:trHeight w:val="300"/>
        </w:trPr>
        <w:tc>
          <w:tcPr>
            <w:tcW w:w="4868" w:type="dxa"/>
          </w:tcPr>
          <w:p w14:paraId="0E1DF116" w14:textId="67A01163" w:rsidR="18827F61" w:rsidRPr="002E356B" w:rsidRDefault="18827F61" w:rsidP="00D73620">
            <w:pPr>
              <w:pStyle w:val="Tabletext"/>
            </w:pPr>
            <w:r w:rsidRPr="002E356B">
              <w:t>Count of incidents by impact by month</w:t>
            </w:r>
          </w:p>
        </w:tc>
        <w:tc>
          <w:tcPr>
            <w:tcW w:w="4420" w:type="dxa"/>
          </w:tcPr>
          <w:p w14:paraId="4A3E38B1" w14:textId="64996AD4" w:rsidR="18827F61" w:rsidRPr="002E356B" w:rsidRDefault="18827F61" w:rsidP="00D73620">
            <w:pPr>
              <w:pStyle w:val="Tabletext"/>
            </w:pPr>
            <w:r w:rsidRPr="002E356B">
              <w:t>Incident level/client level</w:t>
            </w:r>
          </w:p>
        </w:tc>
      </w:tr>
      <w:tr w:rsidR="18827F61" w:rsidRPr="002E356B" w14:paraId="1839E46B" w14:textId="77777777" w:rsidTr="00B33DD5">
        <w:trPr>
          <w:trHeight w:val="300"/>
        </w:trPr>
        <w:tc>
          <w:tcPr>
            <w:tcW w:w="4868" w:type="dxa"/>
          </w:tcPr>
          <w:p w14:paraId="275E18E1" w14:textId="02C7E2F4" w:rsidR="18827F61" w:rsidRPr="002E356B" w:rsidRDefault="18827F61" w:rsidP="00D73620">
            <w:pPr>
              <w:pStyle w:val="Tabletext"/>
            </w:pPr>
            <w:r w:rsidRPr="002E356B">
              <w:t xml:space="preserve">Count of incidents by division, by program, by month </w:t>
            </w:r>
          </w:p>
        </w:tc>
        <w:tc>
          <w:tcPr>
            <w:tcW w:w="4420" w:type="dxa"/>
          </w:tcPr>
          <w:p w14:paraId="1B4EDC98" w14:textId="287C4D75" w:rsidR="18827F61" w:rsidRPr="002E356B" w:rsidRDefault="18827F61" w:rsidP="00D73620">
            <w:pPr>
              <w:pStyle w:val="Tabletext"/>
            </w:pPr>
            <w:r w:rsidRPr="002E356B">
              <w:t>Incident level/client level</w:t>
            </w:r>
          </w:p>
        </w:tc>
      </w:tr>
      <w:tr w:rsidR="18827F61" w:rsidRPr="002E356B" w14:paraId="20DB671B" w14:textId="77777777" w:rsidTr="00B33DD5">
        <w:trPr>
          <w:trHeight w:val="300"/>
        </w:trPr>
        <w:tc>
          <w:tcPr>
            <w:tcW w:w="4868" w:type="dxa"/>
          </w:tcPr>
          <w:p w14:paraId="1926DF66" w14:textId="13D6ABF6" w:rsidR="18827F61" w:rsidRPr="002E356B" w:rsidRDefault="18827F61" w:rsidP="00D73620">
            <w:pPr>
              <w:pStyle w:val="Tabletext"/>
            </w:pPr>
            <w:r w:rsidRPr="002E356B">
              <w:t>Count of incidents by division, by area, by month</w:t>
            </w:r>
          </w:p>
        </w:tc>
        <w:tc>
          <w:tcPr>
            <w:tcW w:w="4420" w:type="dxa"/>
          </w:tcPr>
          <w:p w14:paraId="73E62DB0" w14:textId="2F78B94B" w:rsidR="18827F61" w:rsidRPr="002E356B" w:rsidRDefault="18827F61" w:rsidP="00D73620">
            <w:pPr>
              <w:pStyle w:val="Tabletext"/>
            </w:pPr>
            <w:r w:rsidRPr="002E356B">
              <w:t>Incident level/client level</w:t>
            </w:r>
          </w:p>
        </w:tc>
      </w:tr>
      <w:tr w:rsidR="18827F61" w:rsidRPr="002E356B" w14:paraId="01F7F512" w14:textId="77777777" w:rsidTr="00B33DD5">
        <w:trPr>
          <w:trHeight w:val="300"/>
        </w:trPr>
        <w:tc>
          <w:tcPr>
            <w:tcW w:w="4868" w:type="dxa"/>
          </w:tcPr>
          <w:p w14:paraId="3B39FE1B" w14:textId="7AC56FF4" w:rsidR="18827F61" w:rsidRPr="002E356B" w:rsidRDefault="18827F61" w:rsidP="00D73620">
            <w:pPr>
              <w:pStyle w:val="Tabletext"/>
            </w:pPr>
            <w:r w:rsidRPr="002E356B">
              <w:t>List of clients by impact category (top 10 incident counts only)</w:t>
            </w:r>
          </w:p>
        </w:tc>
        <w:tc>
          <w:tcPr>
            <w:tcW w:w="4420" w:type="dxa"/>
          </w:tcPr>
          <w:p w14:paraId="49BA8722" w14:textId="4982280D" w:rsidR="18827F61" w:rsidRPr="002E356B" w:rsidRDefault="18827F61" w:rsidP="00D73620">
            <w:pPr>
              <w:pStyle w:val="Tabletext"/>
            </w:pPr>
            <w:r w:rsidRPr="002E356B">
              <w:t xml:space="preserve">Client level </w:t>
            </w:r>
          </w:p>
        </w:tc>
      </w:tr>
      <w:tr w:rsidR="18827F61" w:rsidRPr="002E356B" w14:paraId="05735093" w14:textId="77777777" w:rsidTr="00B33DD5">
        <w:trPr>
          <w:trHeight w:val="300"/>
        </w:trPr>
        <w:tc>
          <w:tcPr>
            <w:tcW w:w="4868" w:type="dxa"/>
          </w:tcPr>
          <w:p w14:paraId="3E74F84C" w14:textId="1CFBB1C1" w:rsidR="18827F61" w:rsidRPr="002E356B" w:rsidRDefault="18827F61" w:rsidP="00D73620">
            <w:pPr>
              <w:pStyle w:val="Tabletext"/>
            </w:pPr>
            <w:r w:rsidRPr="002E356B">
              <w:t>List of clients by incident type (top 10 incident counts only</w:t>
            </w:r>
          </w:p>
        </w:tc>
        <w:tc>
          <w:tcPr>
            <w:tcW w:w="4420" w:type="dxa"/>
          </w:tcPr>
          <w:p w14:paraId="2E158B60" w14:textId="05E41A48" w:rsidR="18827F61" w:rsidRPr="002E356B" w:rsidRDefault="18827F61" w:rsidP="00D73620">
            <w:pPr>
              <w:pStyle w:val="Tabletext"/>
            </w:pPr>
            <w:r w:rsidRPr="002E356B">
              <w:t>Client level</w:t>
            </w:r>
          </w:p>
        </w:tc>
      </w:tr>
      <w:tr w:rsidR="18827F61" w:rsidRPr="002E356B" w14:paraId="35ED37B8" w14:textId="77777777" w:rsidTr="00B33DD5">
        <w:trPr>
          <w:trHeight w:val="300"/>
        </w:trPr>
        <w:tc>
          <w:tcPr>
            <w:tcW w:w="4868" w:type="dxa"/>
          </w:tcPr>
          <w:p w14:paraId="74A1DD26" w14:textId="0CB3D3B9" w:rsidR="18827F61" w:rsidRPr="002E356B" w:rsidRDefault="18827F61" w:rsidP="00D73620">
            <w:pPr>
              <w:pStyle w:val="Tabletext"/>
            </w:pPr>
            <w:r w:rsidRPr="002E356B">
              <w:t>Count of incidents by incident type, by impact and by area</w:t>
            </w:r>
          </w:p>
        </w:tc>
        <w:tc>
          <w:tcPr>
            <w:tcW w:w="4420" w:type="dxa"/>
          </w:tcPr>
          <w:p w14:paraId="2F8AE19D" w14:textId="01ECA295" w:rsidR="18827F61" w:rsidRPr="002E356B" w:rsidRDefault="18827F61" w:rsidP="00D73620">
            <w:pPr>
              <w:pStyle w:val="Tabletext"/>
            </w:pPr>
            <w:r w:rsidRPr="002E356B">
              <w:t>Incident level</w:t>
            </w:r>
          </w:p>
        </w:tc>
      </w:tr>
    </w:tbl>
    <w:p w14:paraId="2273948D" w14:textId="48EC986A" w:rsidR="30B4B593" w:rsidRPr="002E356B" w:rsidRDefault="30B4B593" w:rsidP="18827F61">
      <w:pPr>
        <w:pStyle w:val="Bodyaftertablefigure"/>
      </w:pPr>
      <w:r w:rsidRPr="002E356B">
        <w:t>Department</w:t>
      </w:r>
      <w:r w:rsidR="00863539" w:rsidRPr="002E356B">
        <w:t>-</w:t>
      </w:r>
      <w:r w:rsidRPr="002E356B">
        <w:t>built reports only contain provider</w:t>
      </w:r>
      <w:r w:rsidR="002500C6" w:rsidRPr="002E356B">
        <w:t>-</w:t>
      </w:r>
      <w:r w:rsidRPr="002E356B">
        <w:t>specific information. Strict data control protocols are in place to ensure only provider</w:t>
      </w:r>
      <w:r w:rsidR="002500C6" w:rsidRPr="002E356B">
        <w:t>-</w:t>
      </w:r>
      <w:r w:rsidRPr="002E356B">
        <w:t>specific data is available.</w:t>
      </w:r>
    </w:p>
    <w:p w14:paraId="7A5BE11D" w14:textId="794B4969" w:rsidR="00A90003" w:rsidRPr="002E356B" w:rsidRDefault="009C40FA" w:rsidP="00A90003">
      <w:pPr>
        <w:pStyle w:val="Heading3"/>
      </w:pPr>
      <w:r w:rsidRPr="002E356B">
        <w:lastRenderedPageBreak/>
        <w:t xml:space="preserve">Data analysis </w:t>
      </w:r>
      <w:r w:rsidR="00A81624" w:rsidRPr="002E356B">
        <w:t xml:space="preserve">– </w:t>
      </w:r>
      <w:r w:rsidRPr="002E356B">
        <w:t>r</w:t>
      </w:r>
      <w:r w:rsidR="38F0F9F8" w:rsidRPr="002E356B">
        <w:t>oles and responsibilities</w:t>
      </w:r>
      <w:r w:rsidR="00A90003" w:rsidRPr="002E356B">
        <w:t xml:space="preserve"> </w:t>
      </w:r>
    </w:p>
    <w:p w14:paraId="487394AB" w14:textId="48FE88D6" w:rsidR="00A90003" w:rsidRPr="002E356B" w:rsidRDefault="00A90003" w:rsidP="00A90003">
      <w:pPr>
        <w:pStyle w:val="Tablecaption"/>
      </w:pPr>
      <w:r w:rsidRPr="002E356B">
        <w:t>Table 6.</w:t>
      </w:r>
      <w:r w:rsidR="000002AE" w:rsidRPr="002E356B">
        <w:t>3</w:t>
      </w:r>
      <w:r w:rsidRPr="002E356B">
        <w:t xml:space="preserve">: Roles and responsibilities </w:t>
      </w:r>
      <w:r w:rsidR="007B71D5" w:rsidRPr="002E356B">
        <w:t>for data analysis</w:t>
      </w:r>
    </w:p>
    <w:tbl>
      <w:tblPr>
        <w:tblStyle w:val="ListTable6Colorful"/>
        <w:tblW w:w="0" w:type="auto"/>
        <w:tblLook w:val="04A0" w:firstRow="1" w:lastRow="0" w:firstColumn="1" w:lastColumn="0" w:noHBand="0" w:noVBand="1"/>
      </w:tblPr>
      <w:tblGrid>
        <w:gridCol w:w="2250"/>
        <w:gridCol w:w="7048"/>
      </w:tblGrid>
      <w:tr w:rsidR="00A90003" w:rsidRPr="002E356B" w14:paraId="05C623AA" w14:textId="77777777" w:rsidTr="00D7449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50" w:type="dxa"/>
          </w:tcPr>
          <w:p w14:paraId="151B380B" w14:textId="0C0BC35B" w:rsidR="00A90003" w:rsidRPr="00432F28" w:rsidRDefault="009C40FA" w:rsidP="00236F9D">
            <w:pPr>
              <w:pStyle w:val="Tablecolhead"/>
            </w:pPr>
            <w:r w:rsidRPr="002E356B">
              <w:t>Roles</w:t>
            </w:r>
          </w:p>
        </w:tc>
        <w:tc>
          <w:tcPr>
            <w:tcW w:w="7048" w:type="dxa"/>
          </w:tcPr>
          <w:p w14:paraId="5041C241" w14:textId="77777777" w:rsidR="00A90003" w:rsidRPr="002E356B" w:rsidRDefault="00A90003" w:rsidP="00236F9D">
            <w:pPr>
              <w:pStyle w:val="Tablecolhead"/>
              <w:cnfStyle w:val="100000000000" w:firstRow="1" w:lastRow="0" w:firstColumn="0" w:lastColumn="0" w:oddVBand="0" w:evenVBand="0" w:oddHBand="0" w:evenHBand="0" w:firstRowFirstColumn="0" w:firstRowLastColumn="0" w:lastRowFirstColumn="0" w:lastRowLastColumn="0"/>
              <w:rPr>
                <w:b w:val="0"/>
              </w:rPr>
            </w:pPr>
            <w:r w:rsidRPr="002E356B">
              <w:t>Responsibilities</w:t>
            </w:r>
          </w:p>
        </w:tc>
      </w:tr>
      <w:tr w:rsidR="00A90003" w:rsidRPr="002E356B" w14:paraId="24BA5424" w14:textId="77777777" w:rsidTr="00D744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1D52E164" w14:textId="77777777" w:rsidR="00A90003" w:rsidRPr="00432F28" w:rsidRDefault="00A90003">
            <w:pPr>
              <w:pStyle w:val="Tabletext"/>
              <w:rPr>
                <w:b/>
              </w:rPr>
            </w:pPr>
            <w:r w:rsidRPr="00432F28">
              <w:rPr>
                <w:b/>
              </w:rPr>
              <w:t>Client</w:t>
            </w:r>
          </w:p>
        </w:tc>
        <w:tc>
          <w:tcPr>
            <w:tcW w:w="7048" w:type="dxa"/>
          </w:tcPr>
          <w:p w14:paraId="0F9D6863" w14:textId="77777777" w:rsidR="00A90003" w:rsidRPr="002E356B" w:rsidRDefault="00A90003" w:rsidP="002F2626">
            <w:pPr>
              <w:pStyle w:val="Tabletext"/>
              <w:cnfStyle w:val="000000100000" w:firstRow="0" w:lastRow="0" w:firstColumn="0" w:lastColumn="0" w:oddVBand="0" w:evenVBand="0" w:oddHBand="1" w:evenHBand="0" w:firstRowFirstColumn="0" w:firstRowLastColumn="0" w:lastRowFirstColumn="0" w:lastRowLastColumn="0"/>
            </w:pPr>
            <w:r w:rsidRPr="002E356B">
              <w:t>N/A</w:t>
            </w:r>
          </w:p>
        </w:tc>
      </w:tr>
      <w:tr w:rsidR="00A90003" w:rsidRPr="002E356B" w14:paraId="4ED0E037" w14:textId="77777777" w:rsidTr="00D744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1B3AA912" w14:textId="77777777" w:rsidR="00A90003" w:rsidRPr="00432F28" w:rsidRDefault="00A90003">
            <w:pPr>
              <w:pStyle w:val="Tabletext"/>
              <w:rPr>
                <w:b/>
              </w:rPr>
            </w:pPr>
            <w:r w:rsidRPr="00432F28">
              <w:rPr>
                <w:b/>
              </w:rPr>
              <w:t>Service provider</w:t>
            </w:r>
          </w:p>
        </w:tc>
        <w:tc>
          <w:tcPr>
            <w:tcW w:w="7048" w:type="dxa"/>
          </w:tcPr>
          <w:p w14:paraId="6BD7BF40" w14:textId="37A006EE" w:rsidR="00A90003" w:rsidRPr="002E356B" w:rsidRDefault="00A90003" w:rsidP="00A90003">
            <w:pPr>
              <w:pStyle w:val="Tablebullet1"/>
              <w:cnfStyle w:val="000000010000" w:firstRow="0" w:lastRow="0" w:firstColumn="0" w:lastColumn="0" w:oddVBand="0" w:evenVBand="0" w:oddHBand="0" w:evenHBand="1" w:firstRowFirstColumn="0" w:firstRowLastColumn="0" w:lastRowFirstColumn="0" w:lastRowLastColumn="0"/>
            </w:pPr>
            <w:r w:rsidRPr="002E356B">
              <w:t xml:space="preserve">Analyse CIMS data to inform continuous improvement activities at </w:t>
            </w:r>
            <w:r w:rsidR="000A25D8" w:rsidRPr="002E356B">
              <w:t xml:space="preserve">the </w:t>
            </w:r>
            <w:r w:rsidRPr="002E356B">
              <w:t>organisation level</w:t>
            </w:r>
            <w:r w:rsidR="00C35E6D" w:rsidRPr="002E356B">
              <w:t>.</w:t>
            </w:r>
          </w:p>
        </w:tc>
      </w:tr>
      <w:tr w:rsidR="00A90003" w:rsidRPr="002E356B" w14:paraId="57BC2059" w14:textId="77777777" w:rsidTr="00D744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3E3674AC" w14:textId="1136ABEF" w:rsidR="00A90003" w:rsidRPr="00432F28" w:rsidRDefault="00A90003">
            <w:pPr>
              <w:pStyle w:val="Tabletext"/>
              <w:rPr>
                <w:b/>
              </w:rPr>
            </w:pPr>
            <w:r w:rsidRPr="00432F28">
              <w:rPr>
                <w:b/>
              </w:rPr>
              <w:t xml:space="preserve">Operations </w:t>
            </w:r>
            <w:r w:rsidR="007B096F" w:rsidRPr="00432F28">
              <w:rPr>
                <w:b/>
              </w:rPr>
              <w:t>S</w:t>
            </w:r>
            <w:r w:rsidRPr="00432F28">
              <w:rPr>
                <w:b/>
              </w:rPr>
              <w:t>upport</w:t>
            </w:r>
          </w:p>
        </w:tc>
        <w:tc>
          <w:tcPr>
            <w:tcW w:w="7048" w:type="dxa"/>
          </w:tcPr>
          <w:p w14:paraId="4A26CA64" w14:textId="77777777" w:rsidR="00A90003" w:rsidRPr="002E356B" w:rsidRDefault="00A90003" w:rsidP="00A90003">
            <w:pPr>
              <w:pStyle w:val="Tablebullet1"/>
              <w:cnfStyle w:val="000000100000" w:firstRow="0" w:lastRow="0" w:firstColumn="0" w:lastColumn="0" w:oddVBand="0" w:evenVBand="0" w:oddHBand="1" w:evenHBand="0" w:firstRowFirstColumn="0" w:firstRowLastColumn="0" w:lastRowFirstColumn="0" w:lastRowLastColumn="0"/>
            </w:pPr>
            <w:r w:rsidRPr="002E356B">
              <w:t>Monitor and report on incident trends.</w:t>
            </w:r>
          </w:p>
          <w:p w14:paraId="4D2F4B59" w14:textId="7D4393E7" w:rsidR="00A90003" w:rsidRPr="002E356B" w:rsidRDefault="00A90003" w:rsidP="00C35D82">
            <w:pPr>
              <w:pStyle w:val="Tablebullet1"/>
              <w:cnfStyle w:val="000000100000" w:firstRow="0" w:lastRow="0" w:firstColumn="0" w:lastColumn="0" w:oddVBand="0" w:evenVBand="0" w:oddHBand="1" w:evenHBand="0" w:firstRowFirstColumn="0" w:firstRowLastColumn="0" w:lastRowFirstColumn="0" w:lastRowLastColumn="0"/>
            </w:pPr>
            <w:r w:rsidRPr="002E356B">
              <w:t>Prepar</w:t>
            </w:r>
            <w:r w:rsidR="00612578" w:rsidRPr="002E356B">
              <w:t>e</w:t>
            </w:r>
            <w:r w:rsidRPr="002E356B">
              <w:t xml:space="preserve"> reporting to support statewide performance monitoring functions of the department</w:t>
            </w:r>
            <w:r w:rsidR="00612578" w:rsidRPr="002E356B">
              <w:t>.</w:t>
            </w:r>
          </w:p>
          <w:p w14:paraId="12809358" w14:textId="6319096E" w:rsidR="008978BA" w:rsidRPr="002E356B" w:rsidRDefault="008978BA" w:rsidP="00A90003">
            <w:pPr>
              <w:pStyle w:val="Tablebullet1"/>
              <w:cnfStyle w:val="000000100000" w:firstRow="0" w:lastRow="0" w:firstColumn="0" w:lastColumn="0" w:oddVBand="0" w:evenVBand="0" w:oddHBand="1" w:evenHBand="0" w:firstRowFirstColumn="0" w:firstRowLastColumn="0" w:lastRowFirstColumn="0" w:lastRowLastColumn="0"/>
            </w:pPr>
            <w:r w:rsidRPr="002E356B">
              <w:t xml:space="preserve">Identify capability gaps </w:t>
            </w:r>
            <w:r w:rsidR="009468AD" w:rsidRPr="002E356B">
              <w:t>in application of CIMS policy.</w:t>
            </w:r>
          </w:p>
          <w:p w14:paraId="51DE49A5" w14:textId="267B3BA0" w:rsidR="00A90003" w:rsidRPr="002E356B" w:rsidRDefault="00C95213" w:rsidP="00A90003">
            <w:pPr>
              <w:pStyle w:val="Tablebullet1"/>
              <w:cnfStyle w:val="000000100000" w:firstRow="0" w:lastRow="0" w:firstColumn="0" w:lastColumn="0" w:oddVBand="0" w:evenVBand="0" w:oddHBand="1" w:evenHBand="0" w:firstRowFirstColumn="0" w:firstRowLastColumn="0" w:lastRowFirstColumn="0" w:lastRowLastColumn="0"/>
            </w:pPr>
            <w:r w:rsidRPr="002E356B">
              <w:t xml:space="preserve">Put in place </w:t>
            </w:r>
            <w:r w:rsidR="00A90003" w:rsidRPr="002E356B">
              <w:t xml:space="preserve">ongoing opportunities for service provider training, </w:t>
            </w:r>
            <w:r w:rsidR="00E61D8C" w:rsidRPr="002E356B">
              <w:t>guidance</w:t>
            </w:r>
            <w:r w:rsidR="00A90003" w:rsidRPr="002E356B">
              <w:t xml:space="preserve"> and development.</w:t>
            </w:r>
          </w:p>
        </w:tc>
      </w:tr>
      <w:tr w:rsidR="00A90003" w:rsidRPr="002E356B" w14:paraId="1A299BFD" w14:textId="77777777" w:rsidTr="00D744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6731D544" w14:textId="77777777" w:rsidR="00A90003" w:rsidRPr="00432F28" w:rsidRDefault="00A90003">
            <w:pPr>
              <w:pStyle w:val="Tabletext"/>
              <w:rPr>
                <w:b/>
              </w:rPr>
            </w:pPr>
            <w:r w:rsidRPr="00432F28">
              <w:rPr>
                <w:b/>
              </w:rPr>
              <w:t>Contract manager</w:t>
            </w:r>
          </w:p>
        </w:tc>
        <w:tc>
          <w:tcPr>
            <w:tcW w:w="7048" w:type="dxa"/>
          </w:tcPr>
          <w:p w14:paraId="7DCF70DC" w14:textId="2B515B3E" w:rsidR="00A90003" w:rsidRPr="002E356B" w:rsidRDefault="00A90003" w:rsidP="002A26A2">
            <w:pPr>
              <w:pStyle w:val="Tablebullet1"/>
              <w:cnfStyle w:val="000000010000" w:firstRow="0" w:lastRow="0" w:firstColumn="0" w:lastColumn="0" w:oddVBand="0" w:evenVBand="0" w:oddHBand="0" w:evenHBand="1" w:firstRowFirstColumn="0" w:firstRowLastColumn="0" w:lastRowFirstColumn="0" w:lastRowLastColumn="0"/>
            </w:pPr>
            <w:r w:rsidRPr="002E356B">
              <w:t xml:space="preserve">Use CIMS data to inform contract and performance management in line with the department’s </w:t>
            </w:r>
            <w:r w:rsidRPr="002E356B">
              <w:rPr>
                <w:i/>
                <w:iCs/>
              </w:rPr>
              <w:t xml:space="preserve">Agency </w:t>
            </w:r>
            <w:r w:rsidR="007A16C3" w:rsidRPr="002E356B">
              <w:rPr>
                <w:i/>
                <w:iCs/>
              </w:rPr>
              <w:t>performance and m</w:t>
            </w:r>
            <w:r w:rsidRPr="002E356B">
              <w:rPr>
                <w:i/>
                <w:iCs/>
              </w:rPr>
              <w:t xml:space="preserve">onitoring </w:t>
            </w:r>
            <w:r w:rsidR="007A16C3" w:rsidRPr="002E356B">
              <w:rPr>
                <w:i/>
                <w:iCs/>
              </w:rPr>
              <w:t>f</w:t>
            </w:r>
            <w:r w:rsidRPr="002E356B">
              <w:rPr>
                <w:i/>
                <w:iCs/>
              </w:rPr>
              <w:t>ramework</w:t>
            </w:r>
            <w:r w:rsidRPr="002E356B">
              <w:t>.</w:t>
            </w:r>
          </w:p>
        </w:tc>
      </w:tr>
      <w:tr w:rsidR="00A90003" w:rsidRPr="002E356B" w14:paraId="4EB22D44" w14:textId="77777777" w:rsidTr="00D744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4951FA53" w14:textId="77777777" w:rsidR="00A90003" w:rsidRPr="00432F28" w:rsidRDefault="00A90003">
            <w:pPr>
              <w:pStyle w:val="Tabletext"/>
              <w:rPr>
                <w:b/>
              </w:rPr>
            </w:pPr>
            <w:r w:rsidRPr="00432F28">
              <w:rPr>
                <w:b/>
              </w:rPr>
              <w:t>System steward</w:t>
            </w:r>
          </w:p>
        </w:tc>
        <w:tc>
          <w:tcPr>
            <w:tcW w:w="7048" w:type="dxa"/>
          </w:tcPr>
          <w:p w14:paraId="2305E143" w14:textId="77777777" w:rsidR="00A90003" w:rsidRPr="002E356B" w:rsidRDefault="00A90003" w:rsidP="002A26A2">
            <w:pPr>
              <w:pStyle w:val="Tablebullet1"/>
              <w:cnfStyle w:val="000000100000" w:firstRow="0" w:lastRow="0" w:firstColumn="0" w:lastColumn="0" w:oddVBand="0" w:evenVBand="0" w:oddHBand="1" w:evenHBand="0" w:firstRowFirstColumn="0" w:firstRowLastColumn="0" w:lastRowFirstColumn="0" w:lastRowLastColumn="0"/>
            </w:pPr>
            <w:r w:rsidRPr="002E356B">
              <w:t>Monitor and respond to incident trends by using CIMS data to inform policy and program development.</w:t>
            </w:r>
          </w:p>
          <w:p w14:paraId="68FD0B94" w14:textId="3D36CBC5" w:rsidR="00A90003" w:rsidRPr="002E356B" w:rsidRDefault="0086261E" w:rsidP="002A26A2">
            <w:pPr>
              <w:pStyle w:val="Tablebullet1"/>
              <w:cnfStyle w:val="000000100000" w:firstRow="0" w:lastRow="0" w:firstColumn="0" w:lastColumn="0" w:oddVBand="0" w:evenVBand="0" w:oddHBand="1" w:evenHBand="0" w:firstRowFirstColumn="0" w:firstRowLastColumn="0" w:lastRowFirstColumn="0" w:lastRowLastColumn="0"/>
            </w:pPr>
            <w:r w:rsidRPr="002E356B">
              <w:t>Analys</w:t>
            </w:r>
            <w:r w:rsidR="00612578" w:rsidRPr="002E356B">
              <w:t>e</w:t>
            </w:r>
            <w:r w:rsidRPr="002E356B">
              <w:t xml:space="preserve"> CIMS data to </w:t>
            </w:r>
            <w:r w:rsidR="003004AD" w:rsidRPr="002E356B">
              <w:t>inform CIMS policy enhancements.</w:t>
            </w:r>
          </w:p>
        </w:tc>
      </w:tr>
    </w:tbl>
    <w:p w14:paraId="22E49D9D" w14:textId="77777777" w:rsidR="009C6AC4" w:rsidRDefault="009C6AC4" w:rsidP="00657BC0">
      <w:pPr>
        <w:pStyle w:val="Body"/>
      </w:pPr>
      <w:bookmarkStart w:id="220" w:name="_6.4_System-wide_sharing"/>
      <w:bookmarkStart w:id="221" w:name="_Toc237342762"/>
      <w:bookmarkEnd w:id="220"/>
      <w:r>
        <w:br w:type="page"/>
      </w:r>
    </w:p>
    <w:p w14:paraId="1C546A52" w14:textId="389E1050" w:rsidR="007E351A" w:rsidRPr="002E356B" w:rsidRDefault="000A7F2E" w:rsidP="000A7F2E">
      <w:pPr>
        <w:pStyle w:val="Heading2"/>
      </w:pPr>
      <w:bookmarkStart w:id="222" w:name="_Toc237879763"/>
      <w:r w:rsidRPr="002E356B">
        <w:lastRenderedPageBreak/>
        <w:t>6.4 System-wide sharing and learning</w:t>
      </w:r>
      <w:bookmarkEnd w:id="221"/>
      <w:bookmarkEnd w:id="222"/>
    </w:p>
    <w:p w14:paraId="57BADC13" w14:textId="55605FB0" w:rsidR="002D1903" w:rsidRPr="002E356B" w:rsidRDefault="009C40FA" w:rsidP="002D1903">
      <w:pPr>
        <w:pStyle w:val="Heading3"/>
      </w:pPr>
      <w:r w:rsidRPr="002E356B">
        <w:t xml:space="preserve">System-wide sharing and learning </w:t>
      </w:r>
      <w:r w:rsidR="00A81624" w:rsidRPr="002E356B">
        <w:t xml:space="preserve">– </w:t>
      </w:r>
      <w:r w:rsidRPr="002E356B">
        <w:t>i</w:t>
      </w:r>
      <w:r w:rsidR="002D1903" w:rsidRPr="002E356B">
        <w:t>mplementation guidance</w:t>
      </w:r>
    </w:p>
    <w:p w14:paraId="5F0881CE" w14:textId="33BE2642" w:rsidR="00137B4D" w:rsidRPr="002E356B" w:rsidRDefault="008B5C33" w:rsidP="007E351A">
      <w:pPr>
        <w:pStyle w:val="Body"/>
      </w:pPr>
      <w:r w:rsidRPr="002E356B">
        <w:t xml:space="preserve">Sharing the </w:t>
      </w:r>
      <w:r w:rsidR="00041711" w:rsidRPr="002E356B">
        <w:t xml:space="preserve">lessons </w:t>
      </w:r>
      <w:r w:rsidR="003040B8" w:rsidRPr="002E356B">
        <w:t xml:space="preserve">from an investigation or review </w:t>
      </w:r>
      <w:r w:rsidR="00C34ED5" w:rsidRPr="002E356B">
        <w:t>promotes a continuous learning culture</w:t>
      </w:r>
      <w:r w:rsidR="00DF3A09" w:rsidRPr="002E356B">
        <w:t xml:space="preserve">. </w:t>
      </w:r>
      <w:r w:rsidR="00CA4624" w:rsidRPr="002E356B">
        <w:t>Through system-wide sharing, learning opportunities can be implemented across the service system</w:t>
      </w:r>
      <w:r w:rsidR="00242A2F" w:rsidRPr="002E356B">
        <w:t xml:space="preserve"> to reduce avoidable harm.</w:t>
      </w:r>
    </w:p>
    <w:p w14:paraId="0BEA2AF9" w14:textId="321FCC02" w:rsidR="00BC1EAB" w:rsidRPr="002E356B" w:rsidRDefault="008B5C33" w:rsidP="007E351A">
      <w:pPr>
        <w:pStyle w:val="Body"/>
      </w:pPr>
      <w:r w:rsidRPr="002E356B">
        <w:t xml:space="preserve">Sharing of lessons learnt should occur within </w:t>
      </w:r>
      <w:r w:rsidR="00BA3AB1" w:rsidRPr="002E356B">
        <w:t>service provider organisations</w:t>
      </w:r>
      <w:r w:rsidRPr="002E356B">
        <w:t xml:space="preserve"> as well as across the sector.</w:t>
      </w:r>
    </w:p>
    <w:p w14:paraId="40D6243F" w14:textId="08E22533" w:rsidR="00CA3F8D" w:rsidRPr="002E356B" w:rsidRDefault="00242A2F" w:rsidP="007E351A">
      <w:pPr>
        <w:pStyle w:val="Body"/>
      </w:pPr>
      <w:r w:rsidRPr="002E356B">
        <w:t>Consider</w:t>
      </w:r>
      <w:r w:rsidR="00041711" w:rsidRPr="002E356B">
        <w:t xml:space="preserve"> </w:t>
      </w:r>
      <w:r w:rsidR="00B40925" w:rsidRPr="002E356B">
        <w:t xml:space="preserve">the potential impact on staff who were involved in </w:t>
      </w:r>
      <w:r w:rsidR="00B9782B" w:rsidRPr="002E356B">
        <w:t>incidents</w:t>
      </w:r>
      <w:r w:rsidR="00B40925" w:rsidRPr="002E356B">
        <w:t xml:space="preserve">. </w:t>
      </w:r>
      <w:r w:rsidR="009552C2" w:rsidRPr="002E356B">
        <w:t>Outcomes and key facts may be redacted to uphold privacy considerations while engaging in system-wide learning.</w:t>
      </w:r>
    </w:p>
    <w:p w14:paraId="1EA04F7C" w14:textId="66B9B90B" w:rsidR="00CA3F8D" w:rsidRPr="002E356B" w:rsidRDefault="00B40925" w:rsidP="007E351A">
      <w:pPr>
        <w:pStyle w:val="Body"/>
      </w:pPr>
      <w:r w:rsidRPr="002E356B">
        <w:t xml:space="preserve">Examples of ways to share review outcomes from </w:t>
      </w:r>
      <w:r w:rsidR="00673F02" w:rsidRPr="002E356B">
        <w:t>incident investigations</w:t>
      </w:r>
      <w:r w:rsidR="0033359C" w:rsidRPr="002E356B">
        <w:t xml:space="preserve"> and</w:t>
      </w:r>
      <w:r w:rsidRPr="002E356B">
        <w:t xml:space="preserve"> reviews include:</w:t>
      </w:r>
    </w:p>
    <w:p w14:paraId="50DB210E" w14:textId="3C04177A" w:rsidR="00956FE2" w:rsidRPr="002E356B" w:rsidRDefault="009C40FA" w:rsidP="00CA3F8D">
      <w:pPr>
        <w:pStyle w:val="Bullet1"/>
      </w:pPr>
      <w:r w:rsidRPr="002E356B">
        <w:t>s</w:t>
      </w:r>
      <w:r w:rsidR="00956FE2" w:rsidRPr="002E356B">
        <w:t>ervice provider team meetings</w:t>
      </w:r>
    </w:p>
    <w:p w14:paraId="2A9FCFC1" w14:textId="04057F7C" w:rsidR="00CA3F8D" w:rsidRPr="002E356B" w:rsidRDefault="009C40FA" w:rsidP="00CA3F8D">
      <w:pPr>
        <w:pStyle w:val="Bullet1"/>
      </w:pPr>
      <w:r w:rsidRPr="002E356B">
        <w:t>c</w:t>
      </w:r>
      <w:r w:rsidR="00B40925" w:rsidRPr="002E356B">
        <w:t>ommunities of practice</w:t>
      </w:r>
    </w:p>
    <w:p w14:paraId="2DE7C548" w14:textId="3CF1CB13" w:rsidR="00AC09D0" w:rsidRPr="002E356B" w:rsidRDefault="009C40FA" w:rsidP="00CA3F8D">
      <w:pPr>
        <w:pStyle w:val="Bullet1"/>
      </w:pPr>
      <w:r w:rsidRPr="002E356B">
        <w:t>a</w:t>
      </w:r>
      <w:r w:rsidR="00B40925" w:rsidRPr="002E356B">
        <w:t>ggregated data on themes from findings and lessons learnt</w:t>
      </w:r>
      <w:r w:rsidR="00863539" w:rsidRPr="002E356B">
        <w:t>.</w:t>
      </w:r>
    </w:p>
    <w:p w14:paraId="138365FA" w14:textId="0D67BE87" w:rsidR="00AC09D0" w:rsidRPr="002E356B" w:rsidRDefault="00AC09D0" w:rsidP="00AC09D0">
      <w:pPr>
        <w:pStyle w:val="Tablecaption"/>
      </w:pPr>
      <w:r w:rsidRPr="002E356B">
        <w:t>Table 6.4: Roles and responsibilities</w:t>
      </w:r>
      <w:r w:rsidR="00875D58" w:rsidRPr="002E356B">
        <w:t xml:space="preserve"> for system-wide sharing and learning</w:t>
      </w:r>
    </w:p>
    <w:tbl>
      <w:tblPr>
        <w:tblStyle w:val="ListTable6Colorful"/>
        <w:tblW w:w="0" w:type="auto"/>
        <w:tblLook w:val="04A0" w:firstRow="1" w:lastRow="0" w:firstColumn="1" w:lastColumn="0" w:noHBand="0" w:noVBand="1"/>
      </w:tblPr>
      <w:tblGrid>
        <w:gridCol w:w="2250"/>
        <w:gridCol w:w="7048"/>
      </w:tblGrid>
      <w:tr w:rsidR="00065D85" w:rsidRPr="002E356B" w14:paraId="4622EEBF" w14:textId="77777777" w:rsidTr="000B286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50" w:type="dxa"/>
          </w:tcPr>
          <w:p w14:paraId="32EBF1C7" w14:textId="26822471" w:rsidR="00AC09D0" w:rsidRPr="005E627F" w:rsidRDefault="009C40FA" w:rsidP="00236F9D">
            <w:pPr>
              <w:pStyle w:val="Tablecolhead"/>
            </w:pPr>
            <w:r w:rsidRPr="002E356B">
              <w:t>Roles</w:t>
            </w:r>
          </w:p>
        </w:tc>
        <w:tc>
          <w:tcPr>
            <w:tcW w:w="7048" w:type="dxa"/>
          </w:tcPr>
          <w:p w14:paraId="20A71D7C" w14:textId="77777777" w:rsidR="00AC09D0" w:rsidRPr="002E356B" w:rsidRDefault="00AC09D0" w:rsidP="00236F9D">
            <w:pPr>
              <w:pStyle w:val="Tablecolhead"/>
              <w:cnfStyle w:val="100000000000" w:firstRow="1" w:lastRow="0" w:firstColumn="0" w:lastColumn="0" w:oddVBand="0" w:evenVBand="0" w:oddHBand="0" w:evenHBand="0" w:firstRowFirstColumn="0" w:firstRowLastColumn="0" w:lastRowFirstColumn="0" w:lastRowLastColumn="0"/>
              <w:rPr>
                <w:b w:val="0"/>
              </w:rPr>
            </w:pPr>
            <w:r w:rsidRPr="002E356B">
              <w:t>Responsibilities</w:t>
            </w:r>
          </w:p>
        </w:tc>
      </w:tr>
      <w:tr w:rsidR="00065D85" w:rsidRPr="002E356B" w14:paraId="6840324B" w14:textId="77777777" w:rsidTr="000B28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452DE0EA" w14:textId="77777777" w:rsidR="00AC09D0" w:rsidRPr="005E627F" w:rsidRDefault="00AC09D0">
            <w:pPr>
              <w:pStyle w:val="Tabletext"/>
              <w:rPr>
                <w:b/>
              </w:rPr>
            </w:pPr>
            <w:r w:rsidRPr="005E627F">
              <w:rPr>
                <w:b/>
              </w:rPr>
              <w:t>Client</w:t>
            </w:r>
          </w:p>
        </w:tc>
        <w:tc>
          <w:tcPr>
            <w:tcW w:w="7048" w:type="dxa"/>
          </w:tcPr>
          <w:p w14:paraId="0C1A4E72" w14:textId="77777777" w:rsidR="00AC09D0" w:rsidRPr="002E356B" w:rsidRDefault="00AC09D0" w:rsidP="005C69A2">
            <w:pPr>
              <w:pStyle w:val="Tabletext"/>
              <w:cnfStyle w:val="000000100000" w:firstRow="0" w:lastRow="0" w:firstColumn="0" w:lastColumn="0" w:oddVBand="0" w:evenVBand="0" w:oddHBand="1" w:evenHBand="0" w:firstRowFirstColumn="0" w:firstRowLastColumn="0" w:lastRowFirstColumn="0" w:lastRowLastColumn="0"/>
            </w:pPr>
            <w:r w:rsidRPr="002E356B">
              <w:t>N/A</w:t>
            </w:r>
          </w:p>
        </w:tc>
      </w:tr>
      <w:tr w:rsidR="00065D85" w:rsidRPr="002E356B" w14:paraId="6C553E69" w14:textId="77777777" w:rsidTr="000B286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01D66102" w14:textId="77777777" w:rsidR="00AC09D0" w:rsidRPr="005E627F" w:rsidRDefault="00AC09D0">
            <w:pPr>
              <w:pStyle w:val="Tabletext"/>
              <w:rPr>
                <w:b/>
              </w:rPr>
            </w:pPr>
            <w:r w:rsidRPr="005E627F">
              <w:rPr>
                <w:b/>
              </w:rPr>
              <w:t>Service provider</w:t>
            </w:r>
          </w:p>
        </w:tc>
        <w:tc>
          <w:tcPr>
            <w:tcW w:w="7048" w:type="dxa"/>
          </w:tcPr>
          <w:p w14:paraId="746618C3" w14:textId="77777777" w:rsidR="00AC09D0" w:rsidRPr="002E356B" w:rsidRDefault="0025138D">
            <w:pPr>
              <w:pStyle w:val="Tablebullet1"/>
              <w:cnfStyle w:val="000000010000" w:firstRow="0" w:lastRow="0" w:firstColumn="0" w:lastColumn="0" w:oddVBand="0" w:evenVBand="0" w:oddHBand="0" w:evenHBand="1" w:firstRowFirstColumn="0" w:firstRowLastColumn="0" w:lastRowFirstColumn="0" w:lastRowLastColumn="0"/>
            </w:pPr>
            <w:r w:rsidRPr="002E356B">
              <w:t>Embed approaches to sh</w:t>
            </w:r>
            <w:r w:rsidR="00D3685A" w:rsidRPr="002E356B">
              <w:t xml:space="preserve">aring </w:t>
            </w:r>
            <w:r w:rsidRPr="002E356B">
              <w:t>l</w:t>
            </w:r>
            <w:r w:rsidR="00450780" w:rsidRPr="002E356B">
              <w:t xml:space="preserve">earnings from </w:t>
            </w:r>
            <w:r w:rsidR="0054773B" w:rsidRPr="002E356B">
              <w:t xml:space="preserve">investigations and reviews </w:t>
            </w:r>
            <w:r w:rsidRPr="002E356B">
              <w:t>within the organisation to promote a continuous learning cult</w:t>
            </w:r>
            <w:r w:rsidR="00C702FD" w:rsidRPr="002E356B">
              <w:t>ure.</w:t>
            </w:r>
          </w:p>
          <w:p w14:paraId="73B11A92" w14:textId="2A9C3653" w:rsidR="00C702FD" w:rsidRPr="002E356B" w:rsidRDefault="005F0C82">
            <w:pPr>
              <w:pStyle w:val="Tablebullet1"/>
              <w:cnfStyle w:val="000000010000" w:firstRow="0" w:lastRow="0" w:firstColumn="0" w:lastColumn="0" w:oddVBand="0" w:evenVBand="0" w:oddHBand="0" w:evenHBand="1" w:firstRowFirstColumn="0" w:firstRowLastColumn="0" w:lastRowFirstColumn="0" w:lastRowLastColumn="0"/>
            </w:pPr>
            <w:r w:rsidRPr="002E356B">
              <w:t xml:space="preserve">Engage in </w:t>
            </w:r>
            <w:r w:rsidR="00635239" w:rsidRPr="002E356B">
              <w:t>sector</w:t>
            </w:r>
            <w:r w:rsidR="00041711" w:rsidRPr="002E356B">
              <w:t>-</w:t>
            </w:r>
            <w:r w:rsidR="00635239" w:rsidRPr="002E356B">
              <w:t>wide sharing of learning opportunities</w:t>
            </w:r>
            <w:r w:rsidR="00956FE2" w:rsidRPr="002E356B">
              <w:t>.</w:t>
            </w:r>
          </w:p>
        </w:tc>
      </w:tr>
      <w:tr w:rsidR="00065D85" w:rsidRPr="002E356B" w14:paraId="0E800D10" w14:textId="77777777" w:rsidTr="000B28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1D48273A" w14:textId="45DCD5B5" w:rsidR="00AC09D0" w:rsidRPr="005E627F" w:rsidRDefault="00AC09D0">
            <w:pPr>
              <w:pStyle w:val="Tabletext"/>
              <w:rPr>
                <w:b/>
              </w:rPr>
            </w:pPr>
            <w:r w:rsidRPr="005E627F">
              <w:rPr>
                <w:b/>
              </w:rPr>
              <w:t xml:space="preserve">Operations </w:t>
            </w:r>
            <w:r w:rsidR="007B096F" w:rsidRPr="005E627F">
              <w:rPr>
                <w:b/>
              </w:rPr>
              <w:t>S</w:t>
            </w:r>
            <w:r w:rsidRPr="005E627F">
              <w:rPr>
                <w:b/>
              </w:rPr>
              <w:t>upport</w:t>
            </w:r>
          </w:p>
        </w:tc>
        <w:tc>
          <w:tcPr>
            <w:tcW w:w="7048" w:type="dxa"/>
          </w:tcPr>
          <w:p w14:paraId="11337381" w14:textId="03B32A83" w:rsidR="00AC09D0" w:rsidRPr="002E356B" w:rsidRDefault="00635239">
            <w:pPr>
              <w:pStyle w:val="Tablebullet1"/>
              <w:cnfStyle w:val="000000100000" w:firstRow="0" w:lastRow="0" w:firstColumn="0" w:lastColumn="0" w:oddVBand="0" w:evenVBand="0" w:oddHBand="1" w:evenHBand="0" w:firstRowFirstColumn="0" w:firstRowLastColumn="0" w:lastRowFirstColumn="0" w:lastRowLastColumn="0"/>
            </w:pPr>
            <w:r w:rsidRPr="002E356B">
              <w:t xml:space="preserve">Promote </w:t>
            </w:r>
            <w:r w:rsidR="00D22A42" w:rsidRPr="002E356B">
              <w:t xml:space="preserve">and support </w:t>
            </w:r>
            <w:r w:rsidR="00433721" w:rsidRPr="002E356B">
              <w:t>sector sharing of learnings opportunities</w:t>
            </w:r>
            <w:r w:rsidR="00956FE2" w:rsidRPr="002E356B">
              <w:t>.</w:t>
            </w:r>
          </w:p>
          <w:p w14:paraId="7C240FD3" w14:textId="13B210C5" w:rsidR="00433721" w:rsidRPr="002E356B" w:rsidRDefault="0090168D">
            <w:pPr>
              <w:pStyle w:val="Tablebullet1"/>
              <w:cnfStyle w:val="000000100000" w:firstRow="0" w:lastRow="0" w:firstColumn="0" w:lastColumn="0" w:oddVBand="0" w:evenVBand="0" w:oddHBand="1" w:evenHBand="0" w:firstRowFirstColumn="0" w:firstRowLastColumn="0" w:lastRowFirstColumn="0" w:lastRowLastColumn="0"/>
            </w:pPr>
            <w:r w:rsidRPr="002E356B">
              <w:t xml:space="preserve">Prepare aggregated data on </w:t>
            </w:r>
            <w:r w:rsidR="00D77FB9" w:rsidRPr="002E356B">
              <w:t>incident outcomes response themes.</w:t>
            </w:r>
          </w:p>
        </w:tc>
      </w:tr>
      <w:tr w:rsidR="00065D85" w:rsidRPr="002E356B" w14:paraId="435409CB" w14:textId="77777777" w:rsidTr="000B286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6181D895" w14:textId="77777777" w:rsidR="00AC09D0" w:rsidRPr="005E627F" w:rsidRDefault="00AC09D0">
            <w:pPr>
              <w:pStyle w:val="Tabletext"/>
              <w:rPr>
                <w:b/>
              </w:rPr>
            </w:pPr>
            <w:r w:rsidRPr="005E627F">
              <w:rPr>
                <w:b/>
              </w:rPr>
              <w:t>Contract manager</w:t>
            </w:r>
          </w:p>
        </w:tc>
        <w:tc>
          <w:tcPr>
            <w:tcW w:w="7048" w:type="dxa"/>
          </w:tcPr>
          <w:p w14:paraId="4D5EA7B1" w14:textId="38F24BFC" w:rsidR="00AC09D0" w:rsidRPr="002E356B" w:rsidRDefault="00667952" w:rsidP="00D77FB9">
            <w:pPr>
              <w:pStyle w:val="Tablebullet1"/>
              <w:cnfStyle w:val="000000010000" w:firstRow="0" w:lastRow="0" w:firstColumn="0" w:lastColumn="0" w:oddVBand="0" w:evenVBand="0" w:oddHBand="0" w:evenHBand="1" w:firstRowFirstColumn="0" w:firstRowLastColumn="0" w:lastRowFirstColumn="0" w:lastRowLastColumn="0"/>
            </w:pPr>
            <w:r w:rsidRPr="002E356B">
              <w:t xml:space="preserve">Use </w:t>
            </w:r>
            <w:r w:rsidR="00480B5B" w:rsidRPr="002E356B">
              <w:t xml:space="preserve">system learnings </w:t>
            </w:r>
            <w:r w:rsidR="00065D85" w:rsidRPr="002E356B">
              <w:t xml:space="preserve">to inform contract and performance management in line with the department’s </w:t>
            </w:r>
            <w:r w:rsidR="00065D85" w:rsidRPr="002E356B">
              <w:rPr>
                <w:i/>
                <w:iCs/>
              </w:rPr>
              <w:t xml:space="preserve">Agency </w:t>
            </w:r>
            <w:r w:rsidR="007A16C3" w:rsidRPr="002E356B">
              <w:rPr>
                <w:i/>
                <w:iCs/>
              </w:rPr>
              <w:t>performance and</w:t>
            </w:r>
            <w:r w:rsidR="007A16C3" w:rsidRPr="002E356B" w:rsidDel="007A16C3">
              <w:rPr>
                <w:i/>
                <w:iCs/>
              </w:rPr>
              <w:t xml:space="preserve"> </w:t>
            </w:r>
            <w:r w:rsidR="007A16C3" w:rsidRPr="002E356B">
              <w:rPr>
                <w:i/>
                <w:iCs/>
              </w:rPr>
              <w:t>m</w:t>
            </w:r>
            <w:r w:rsidR="00065D85" w:rsidRPr="002E356B">
              <w:rPr>
                <w:i/>
                <w:iCs/>
              </w:rPr>
              <w:t xml:space="preserve">onitoring </w:t>
            </w:r>
            <w:r w:rsidR="007A16C3" w:rsidRPr="002E356B">
              <w:rPr>
                <w:i/>
                <w:iCs/>
              </w:rPr>
              <w:t>f</w:t>
            </w:r>
            <w:r w:rsidR="00065D85" w:rsidRPr="002E356B">
              <w:rPr>
                <w:i/>
                <w:iCs/>
              </w:rPr>
              <w:t>ramework</w:t>
            </w:r>
            <w:r w:rsidR="00956FE2" w:rsidRPr="002E356B">
              <w:t>.</w:t>
            </w:r>
          </w:p>
        </w:tc>
      </w:tr>
      <w:tr w:rsidR="00065D85" w:rsidRPr="002E356B" w14:paraId="479DBE73" w14:textId="77777777" w:rsidTr="000B28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0A087815" w14:textId="77777777" w:rsidR="00AC09D0" w:rsidRPr="005E627F" w:rsidRDefault="00AC09D0">
            <w:pPr>
              <w:pStyle w:val="Tabletext"/>
              <w:rPr>
                <w:b/>
              </w:rPr>
            </w:pPr>
            <w:r w:rsidRPr="005E627F">
              <w:rPr>
                <w:b/>
              </w:rPr>
              <w:t>System steward</w:t>
            </w:r>
          </w:p>
        </w:tc>
        <w:tc>
          <w:tcPr>
            <w:tcW w:w="7048" w:type="dxa"/>
          </w:tcPr>
          <w:p w14:paraId="01F36E1D" w14:textId="5F89F374" w:rsidR="00AC09D0" w:rsidRPr="002E356B" w:rsidRDefault="004137BC" w:rsidP="00D77FB9">
            <w:pPr>
              <w:pStyle w:val="Tablebullet1"/>
              <w:cnfStyle w:val="000000100000" w:firstRow="0" w:lastRow="0" w:firstColumn="0" w:lastColumn="0" w:oddVBand="0" w:evenVBand="0" w:oddHBand="1" w:evenHBand="0" w:firstRowFirstColumn="0" w:firstRowLastColumn="0" w:lastRowFirstColumn="0" w:lastRowLastColumn="0"/>
            </w:pPr>
            <w:r w:rsidRPr="002E356B">
              <w:t>Apply sy</w:t>
            </w:r>
            <w:r w:rsidR="004A614C" w:rsidRPr="002E356B">
              <w:t>stem learning</w:t>
            </w:r>
            <w:r w:rsidR="00E74D38" w:rsidRPr="002E356B">
              <w:t>s</w:t>
            </w:r>
            <w:r w:rsidR="004A614C" w:rsidRPr="002E356B">
              <w:t xml:space="preserve"> to </w:t>
            </w:r>
            <w:r w:rsidR="00AC09D0" w:rsidRPr="002E356B">
              <w:t>inform policy and program development.</w:t>
            </w:r>
          </w:p>
          <w:p w14:paraId="72D3EFA7" w14:textId="06B81854" w:rsidR="00AC09D0" w:rsidRPr="002E356B" w:rsidRDefault="00E74D38" w:rsidP="00D77FB9">
            <w:pPr>
              <w:pStyle w:val="Tablebullet1"/>
              <w:cnfStyle w:val="000000100000" w:firstRow="0" w:lastRow="0" w:firstColumn="0" w:lastColumn="0" w:oddVBand="0" w:evenVBand="0" w:oddHBand="1" w:evenHBand="0" w:firstRowFirstColumn="0" w:firstRowLastColumn="0" w:lastRowFirstColumn="0" w:lastRowLastColumn="0"/>
            </w:pPr>
            <w:r w:rsidRPr="002E356B">
              <w:t xml:space="preserve">Apply system learnings </w:t>
            </w:r>
            <w:r w:rsidR="00AC09D0" w:rsidRPr="002E356B">
              <w:t>to inform CIMS policy enhancements.</w:t>
            </w:r>
          </w:p>
        </w:tc>
      </w:tr>
    </w:tbl>
    <w:p w14:paraId="07BBD187" w14:textId="77777777" w:rsidR="009C6AC4" w:rsidRDefault="009C6AC4" w:rsidP="00657BC0">
      <w:pPr>
        <w:pStyle w:val="Body"/>
      </w:pPr>
      <w:bookmarkStart w:id="223" w:name="_6.5_Mechanisms_of"/>
      <w:bookmarkStart w:id="224" w:name="_Ref170393664"/>
      <w:bookmarkStart w:id="225" w:name="_Toc237342763"/>
      <w:bookmarkEnd w:id="223"/>
      <w:r>
        <w:br w:type="page"/>
      </w:r>
    </w:p>
    <w:p w14:paraId="703D2B38" w14:textId="1C15B48A" w:rsidR="008E4B83" w:rsidRPr="002E356B" w:rsidRDefault="6B90E589" w:rsidP="00E200E1">
      <w:pPr>
        <w:pStyle w:val="Heading2"/>
      </w:pPr>
      <w:bookmarkStart w:id="226" w:name="_Toc237879764"/>
      <w:r w:rsidRPr="002E356B">
        <w:lastRenderedPageBreak/>
        <w:t>6</w:t>
      </w:r>
      <w:r w:rsidR="008A5697" w:rsidRPr="002E356B">
        <w:t>.</w:t>
      </w:r>
      <w:r w:rsidR="000A7F2E" w:rsidRPr="002E356B">
        <w:t>5</w:t>
      </w:r>
      <w:r w:rsidR="008A5697" w:rsidRPr="002E356B">
        <w:t xml:space="preserve"> </w:t>
      </w:r>
      <w:r w:rsidR="00513BE1" w:rsidRPr="002E356B">
        <w:t>Me</w:t>
      </w:r>
      <w:r w:rsidR="00A4105F" w:rsidRPr="002E356B">
        <w:t xml:space="preserve">chanisms of </w:t>
      </w:r>
      <w:r w:rsidR="00E63DAC" w:rsidRPr="002E356B">
        <w:t>monitoring and oversight</w:t>
      </w:r>
      <w:bookmarkEnd w:id="224"/>
      <w:bookmarkEnd w:id="225"/>
      <w:bookmarkEnd w:id="226"/>
    </w:p>
    <w:p w14:paraId="0A98625C" w14:textId="7DBE236C" w:rsidR="4A73C32E" w:rsidRPr="002E356B" w:rsidRDefault="0096558B" w:rsidP="18827F61">
      <w:pPr>
        <w:pStyle w:val="Heading3"/>
      </w:pPr>
      <w:r w:rsidRPr="002E356B">
        <w:t xml:space="preserve">Mechanisms of monitoring and oversight </w:t>
      </w:r>
      <w:r w:rsidR="00A81624" w:rsidRPr="002E356B">
        <w:t xml:space="preserve">– </w:t>
      </w:r>
      <w:r w:rsidRPr="002E356B">
        <w:t>i</w:t>
      </w:r>
      <w:r w:rsidR="4A73C32E" w:rsidRPr="002E356B">
        <w:t>mplementation guidance</w:t>
      </w:r>
    </w:p>
    <w:p w14:paraId="6114F867" w14:textId="5F76B2FC" w:rsidR="006F6963" w:rsidRPr="002E356B" w:rsidRDefault="007879C6" w:rsidP="008E4B83">
      <w:pPr>
        <w:pStyle w:val="Body"/>
      </w:pPr>
      <w:r w:rsidRPr="002E356B">
        <w:t xml:space="preserve">There are </w:t>
      </w:r>
      <w:r w:rsidR="00E253C4" w:rsidRPr="002E356B">
        <w:t xml:space="preserve">3 </w:t>
      </w:r>
      <w:r w:rsidRPr="002E356B">
        <w:t xml:space="preserve">overarching </w:t>
      </w:r>
      <w:r w:rsidR="00A4105F" w:rsidRPr="002E356B">
        <w:t xml:space="preserve">analysis and learning mechanisms </w:t>
      </w:r>
      <w:r w:rsidR="00BC7A83" w:rsidRPr="002E356B">
        <w:t xml:space="preserve">that </w:t>
      </w:r>
      <w:r w:rsidRPr="002E356B">
        <w:t>draw on CIMS data.</w:t>
      </w:r>
    </w:p>
    <w:p w14:paraId="2689CB2A" w14:textId="5BCE6373" w:rsidR="00FE07FE" w:rsidRPr="002E356B" w:rsidRDefault="00FE07FE">
      <w:pPr>
        <w:pStyle w:val="Numberdigit"/>
        <w:numPr>
          <w:ilvl w:val="0"/>
          <w:numId w:val="46"/>
        </w:numPr>
      </w:pPr>
      <w:r w:rsidRPr="002E356B">
        <w:t>CIMS specific mechanisms. These mechanisms include:</w:t>
      </w:r>
    </w:p>
    <w:p w14:paraId="4ED4A7A3" w14:textId="1A12EA5E" w:rsidR="00FE07FE" w:rsidRPr="002E356B" w:rsidRDefault="00863539" w:rsidP="00C538E3">
      <w:pPr>
        <w:pStyle w:val="Bulletafternumbers1"/>
      </w:pPr>
      <w:r w:rsidRPr="002E356B">
        <w:t>e</w:t>
      </w:r>
      <w:r w:rsidR="00521B83" w:rsidRPr="002E356B">
        <w:t>ndorsement of incident reports as meeting CIMS policy</w:t>
      </w:r>
    </w:p>
    <w:p w14:paraId="00775542" w14:textId="62B5C614" w:rsidR="00AF6A81" w:rsidRPr="002E356B" w:rsidRDefault="00863539" w:rsidP="00C538E3">
      <w:pPr>
        <w:pStyle w:val="Bulletafternumbers1"/>
      </w:pPr>
      <w:r w:rsidRPr="002E356B">
        <w:t>i</w:t>
      </w:r>
      <w:r w:rsidR="00AF6A81" w:rsidRPr="002E356B">
        <w:t>ncident data analysis</w:t>
      </w:r>
    </w:p>
    <w:p w14:paraId="0F850E5C" w14:textId="727CD45D" w:rsidR="00521B83" w:rsidRPr="002E356B" w:rsidRDefault="00863539" w:rsidP="00C538E3">
      <w:pPr>
        <w:pStyle w:val="Bulletafternumbers1"/>
      </w:pPr>
      <w:r w:rsidRPr="002E356B">
        <w:t>q</w:t>
      </w:r>
      <w:r w:rsidR="00A7508D" w:rsidRPr="002E356B">
        <w:t>uality assurance of incident investigations</w:t>
      </w:r>
      <w:r w:rsidRPr="002E356B">
        <w:t>.</w:t>
      </w:r>
    </w:p>
    <w:p w14:paraId="756B3668" w14:textId="3CEC7BD9" w:rsidR="00A7508D" w:rsidRPr="002E356B" w:rsidRDefault="00B66A45">
      <w:pPr>
        <w:pStyle w:val="Numberdigit"/>
        <w:numPr>
          <w:ilvl w:val="0"/>
          <w:numId w:val="46"/>
        </w:numPr>
      </w:pPr>
      <w:r w:rsidRPr="002E356B">
        <w:t>Broader</w:t>
      </w:r>
      <w:r w:rsidR="0053208B" w:rsidRPr="002E356B">
        <w:t xml:space="preserve"> department</w:t>
      </w:r>
      <w:r w:rsidRPr="002E356B">
        <w:t xml:space="preserve"> monitoring mechanisms. These mechanisms include:</w:t>
      </w:r>
    </w:p>
    <w:p w14:paraId="68D86B47" w14:textId="35318AE4" w:rsidR="00B66A45" w:rsidRPr="002E356B" w:rsidRDefault="00B66A45" w:rsidP="00C538E3">
      <w:pPr>
        <w:pStyle w:val="Bulletafternumbers1"/>
      </w:pPr>
      <w:r w:rsidRPr="002E356B">
        <w:t xml:space="preserve">Agency </w:t>
      </w:r>
      <w:r w:rsidR="007A16C3" w:rsidRPr="002E356B">
        <w:t>p</w:t>
      </w:r>
      <w:r w:rsidRPr="002E356B">
        <w:t xml:space="preserve">erformance and </w:t>
      </w:r>
      <w:r w:rsidR="007A16C3" w:rsidRPr="002E356B">
        <w:t>m</w:t>
      </w:r>
      <w:r w:rsidRPr="002E356B">
        <w:t xml:space="preserve">onitoring </w:t>
      </w:r>
      <w:r w:rsidR="007A16C3" w:rsidRPr="002E356B">
        <w:t>f</w:t>
      </w:r>
      <w:r w:rsidRPr="002E356B">
        <w:t>ramework</w:t>
      </w:r>
    </w:p>
    <w:p w14:paraId="40C8C6B7" w14:textId="48AA0AF2" w:rsidR="00324E53" w:rsidRPr="002E356B" w:rsidRDefault="00863539" w:rsidP="00C538E3">
      <w:pPr>
        <w:pStyle w:val="Bulletafternumbers1"/>
      </w:pPr>
      <w:r w:rsidRPr="002E356B">
        <w:t>a</w:t>
      </w:r>
      <w:r w:rsidR="00324E53" w:rsidRPr="002E356B">
        <w:t>ttestation</w:t>
      </w:r>
    </w:p>
    <w:p w14:paraId="1A7D73D9" w14:textId="3E72AFA5" w:rsidR="00B66A45" w:rsidRPr="002E356B" w:rsidRDefault="00863539" w:rsidP="00C538E3">
      <w:pPr>
        <w:pStyle w:val="Bulletafternumbers1"/>
      </w:pPr>
      <w:r w:rsidRPr="002E356B">
        <w:t>d</w:t>
      </w:r>
      <w:r w:rsidR="002F7F59" w:rsidRPr="002E356B">
        <w:t>esktop reviews</w:t>
      </w:r>
    </w:p>
    <w:p w14:paraId="721BA647" w14:textId="50C91C97" w:rsidR="002F7F59" w:rsidRPr="002E356B" w:rsidRDefault="00863539" w:rsidP="00C538E3">
      <w:pPr>
        <w:pStyle w:val="Bulletafternumbers1"/>
      </w:pPr>
      <w:r w:rsidRPr="002E356B">
        <w:t>l</w:t>
      </w:r>
      <w:r w:rsidR="002F7F59" w:rsidRPr="002E356B">
        <w:t>ive monitoring</w:t>
      </w:r>
    </w:p>
    <w:p w14:paraId="444B804A" w14:textId="4E5AA9EA" w:rsidR="00324E53" w:rsidRPr="002E356B" w:rsidRDefault="00863539" w:rsidP="00C538E3">
      <w:pPr>
        <w:pStyle w:val="Bulletafternumbers1"/>
      </w:pPr>
      <w:r w:rsidRPr="002E356B">
        <w:t>s</w:t>
      </w:r>
      <w:r w:rsidR="00324E53" w:rsidRPr="002E356B">
        <w:t>ervice reviews</w:t>
      </w:r>
      <w:r w:rsidRPr="002E356B">
        <w:t>.</w:t>
      </w:r>
    </w:p>
    <w:p w14:paraId="76D783BE" w14:textId="05203644" w:rsidR="00107977" w:rsidRPr="002E356B" w:rsidRDefault="00107977">
      <w:pPr>
        <w:pStyle w:val="Numberdigit"/>
        <w:numPr>
          <w:ilvl w:val="0"/>
          <w:numId w:val="46"/>
        </w:numPr>
      </w:pPr>
      <w:r w:rsidRPr="002E356B">
        <w:t>Independent oversight mechanisms. These mechanisms include:</w:t>
      </w:r>
    </w:p>
    <w:p w14:paraId="771E3980" w14:textId="21CEDC90" w:rsidR="00107977" w:rsidRPr="002E356B" w:rsidRDefault="00F81951" w:rsidP="00C538E3">
      <w:pPr>
        <w:pStyle w:val="Bulletafternumbers1"/>
      </w:pPr>
      <w:r w:rsidRPr="002E356B">
        <w:t>Commission for Children and Young People</w:t>
      </w:r>
    </w:p>
    <w:p w14:paraId="55C7CF4D" w14:textId="0CE0C71C" w:rsidR="00B9782B" w:rsidRPr="002E356B" w:rsidRDefault="00B9782B" w:rsidP="00C538E3">
      <w:pPr>
        <w:pStyle w:val="Bulletafternumbers1"/>
      </w:pPr>
      <w:r w:rsidRPr="002E356B">
        <w:t>Disability Services Commissioner</w:t>
      </w:r>
    </w:p>
    <w:p w14:paraId="62086048" w14:textId="7F6B4731" w:rsidR="00F81951" w:rsidRPr="002E356B" w:rsidRDefault="00F81951" w:rsidP="00C538E3">
      <w:pPr>
        <w:pStyle w:val="Bulletafternumbers1"/>
      </w:pPr>
      <w:r w:rsidRPr="002E356B">
        <w:t>Mental Health Complaints Commissioner</w:t>
      </w:r>
    </w:p>
    <w:p w14:paraId="2E82AAF9" w14:textId="2790D7A6" w:rsidR="00F81951" w:rsidRPr="002E356B" w:rsidRDefault="00F81951" w:rsidP="00C538E3">
      <w:pPr>
        <w:pStyle w:val="Bulletafternumbers1"/>
      </w:pPr>
      <w:r w:rsidRPr="002E356B">
        <w:t>Office of the Public Advocate</w:t>
      </w:r>
    </w:p>
    <w:p w14:paraId="780DB2AC" w14:textId="6A6ED33B" w:rsidR="00F81951" w:rsidRPr="002E356B" w:rsidRDefault="00F81951" w:rsidP="00C538E3">
      <w:pPr>
        <w:pStyle w:val="Bulletafternumbers1"/>
      </w:pPr>
      <w:r w:rsidRPr="002E356B">
        <w:t>Social Services Regulator</w:t>
      </w:r>
    </w:p>
    <w:p w14:paraId="53177D6E" w14:textId="6874C17E" w:rsidR="001A36ED" w:rsidRPr="002E356B" w:rsidRDefault="001A36ED" w:rsidP="00C538E3">
      <w:pPr>
        <w:pStyle w:val="Bulletafternumbers1"/>
      </w:pPr>
      <w:r w:rsidRPr="002E356B">
        <w:t>Victims of Crime Commissioner</w:t>
      </w:r>
    </w:p>
    <w:p w14:paraId="7C6AABAE" w14:textId="331985CE" w:rsidR="00F81951" w:rsidRPr="002E356B" w:rsidRDefault="00F81951" w:rsidP="00C538E3">
      <w:pPr>
        <w:pStyle w:val="Bulletafternumbers1"/>
      </w:pPr>
      <w:r w:rsidRPr="002E356B">
        <w:t>Victorian Ombudsman</w:t>
      </w:r>
      <w:r w:rsidR="00863539" w:rsidRPr="002E356B">
        <w:t>.</w:t>
      </w:r>
    </w:p>
    <w:p w14:paraId="6165FB46" w14:textId="02E5699D" w:rsidR="00FE07FE" w:rsidRPr="002E356B" w:rsidRDefault="003732ED" w:rsidP="003732ED">
      <w:pPr>
        <w:pStyle w:val="Heading3"/>
      </w:pPr>
      <w:r w:rsidRPr="002E356B">
        <w:t>CIMS</w:t>
      </w:r>
      <w:r w:rsidR="00143E53" w:rsidRPr="002E356B">
        <w:t>-</w:t>
      </w:r>
      <w:r w:rsidRPr="002E356B">
        <w:t>specific mechanisms</w:t>
      </w:r>
    </w:p>
    <w:p w14:paraId="4DEBE20A" w14:textId="7AB505CB" w:rsidR="003732ED" w:rsidRPr="002E356B" w:rsidRDefault="00AF6A81" w:rsidP="003732ED">
      <w:pPr>
        <w:pStyle w:val="Heading4"/>
      </w:pPr>
      <w:r w:rsidRPr="002E356B">
        <w:t>E</w:t>
      </w:r>
      <w:r w:rsidR="009D7070" w:rsidRPr="002E356B">
        <w:t>ndors</w:t>
      </w:r>
      <w:r w:rsidR="00143E53" w:rsidRPr="002E356B">
        <w:t>ing</w:t>
      </w:r>
      <w:r w:rsidRPr="002E356B">
        <w:t xml:space="preserve"> incident reports as meeting CIMS policy</w:t>
      </w:r>
    </w:p>
    <w:p w14:paraId="4B0C038C" w14:textId="27AE70C6" w:rsidR="009E79CD" w:rsidRPr="002E356B" w:rsidRDefault="009E79CD" w:rsidP="009D7070">
      <w:pPr>
        <w:pStyle w:val="Body"/>
      </w:pPr>
      <w:r w:rsidRPr="002E356B">
        <w:t xml:space="preserve">CIMS incident reports </w:t>
      </w:r>
      <w:r w:rsidR="005B395A" w:rsidRPr="002E356B">
        <w:t>must be endorsed by the service provider</w:t>
      </w:r>
      <w:r w:rsidR="005C5BD2" w:rsidRPr="002E356B">
        <w:t>’</w:t>
      </w:r>
      <w:r w:rsidR="005B395A" w:rsidRPr="002E356B">
        <w:t xml:space="preserve">s </w:t>
      </w:r>
      <w:r w:rsidR="005C5BD2" w:rsidRPr="002E356B">
        <w:t>chief executive officer</w:t>
      </w:r>
      <w:r w:rsidR="005B395A" w:rsidRPr="002E356B">
        <w:t xml:space="preserve"> (or delegate) </w:t>
      </w:r>
      <w:r w:rsidR="00031E20" w:rsidRPr="002E356B">
        <w:t>before</w:t>
      </w:r>
      <w:r w:rsidR="005B395A" w:rsidRPr="002E356B">
        <w:t xml:space="preserve"> </w:t>
      </w:r>
      <w:r w:rsidR="00031E20" w:rsidRPr="002E356B">
        <w:t xml:space="preserve">lodging </w:t>
      </w:r>
      <w:r w:rsidR="005B395A" w:rsidRPr="002E356B">
        <w:t xml:space="preserve">the report </w:t>
      </w:r>
      <w:r w:rsidR="00031E20" w:rsidRPr="002E356B">
        <w:t xml:space="preserve">with </w:t>
      </w:r>
      <w:r w:rsidR="005B395A" w:rsidRPr="002E356B">
        <w:t>the department. In endorsing the incident report, the servi</w:t>
      </w:r>
      <w:r w:rsidR="00E606F8" w:rsidRPr="002E356B">
        <w:t xml:space="preserve">ce provider’s </w:t>
      </w:r>
      <w:r w:rsidR="005C5BD2" w:rsidRPr="002E356B">
        <w:t xml:space="preserve">chief executive officer </w:t>
      </w:r>
      <w:r w:rsidR="00E606F8" w:rsidRPr="002E356B">
        <w:t>(or delegate) is attesting that the report is a factual representation of the incident</w:t>
      </w:r>
      <w:r w:rsidR="00994792" w:rsidRPr="002E356B">
        <w:t xml:space="preserve"> and </w:t>
      </w:r>
      <w:r w:rsidR="001C5DE0" w:rsidRPr="002E356B">
        <w:t xml:space="preserve">follows </w:t>
      </w:r>
      <w:r w:rsidR="00994792" w:rsidRPr="002E356B">
        <w:t>CIMS policy.</w:t>
      </w:r>
    </w:p>
    <w:p w14:paraId="5E623CF1" w14:textId="06F5DCAA" w:rsidR="00E606F8" w:rsidRPr="002E356B" w:rsidRDefault="00E606F8" w:rsidP="009D7070">
      <w:pPr>
        <w:pStyle w:val="Body"/>
      </w:pPr>
      <w:r w:rsidRPr="002E356B">
        <w:t xml:space="preserve">Upon submission to the department, </w:t>
      </w:r>
      <w:r w:rsidR="00CA0C66" w:rsidRPr="002E356B">
        <w:t>Operations S</w:t>
      </w:r>
      <w:r w:rsidRPr="002E356B">
        <w:t>upport review</w:t>
      </w:r>
      <w:r w:rsidR="005C5BD2" w:rsidRPr="002E356B">
        <w:t>s</w:t>
      </w:r>
      <w:r w:rsidRPr="002E356B">
        <w:t xml:space="preserve"> the report</w:t>
      </w:r>
      <w:r w:rsidR="00243D7C" w:rsidRPr="002E356B">
        <w:rPr>
          <w:rStyle w:val="CommentReference"/>
          <w:rFonts w:eastAsia="Times New Roman"/>
        </w:rPr>
        <w:t>.</w:t>
      </w:r>
      <w:r w:rsidR="000B2477" w:rsidRPr="002E356B">
        <w:t xml:space="preserve"> When issues of quality are identified, </w:t>
      </w:r>
      <w:r w:rsidR="00CA0C66" w:rsidRPr="002E356B">
        <w:t>Operations S</w:t>
      </w:r>
      <w:r w:rsidR="000B2477" w:rsidRPr="002E356B">
        <w:t>upport engage</w:t>
      </w:r>
      <w:r w:rsidR="005C5BD2" w:rsidRPr="002E356B">
        <w:t>s</w:t>
      </w:r>
      <w:r w:rsidR="000B2477" w:rsidRPr="002E356B">
        <w:t xml:space="preserve"> with the service provider to </w:t>
      </w:r>
      <w:r w:rsidR="00243D7C" w:rsidRPr="002E356B">
        <w:t>provide feedback</w:t>
      </w:r>
      <w:r w:rsidR="000B2477" w:rsidRPr="002E356B">
        <w:t>.</w:t>
      </w:r>
      <w:r w:rsidR="00435AF6" w:rsidRPr="002E356B">
        <w:t xml:space="preserve"> Refer to </w:t>
      </w:r>
      <w:hyperlink w:anchor="_3.3_Reporting_an" w:history="1">
        <w:r w:rsidR="4DAC4296" w:rsidRPr="00306BCD">
          <w:rPr>
            <w:rStyle w:val="Hyperlink"/>
          </w:rPr>
          <w:t>section 3.3</w:t>
        </w:r>
      </w:hyperlink>
      <w:r w:rsidR="4DAC4296" w:rsidRPr="002E356B">
        <w:t xml:space="preserve"> for detailed policy and guidance.</w:t>
      </w:r>
    </w:p>
    <w:p w14:paraId="37518366" w14:textId="5C91682E" w:rsidR="00AF6A81" w:rsidRPr="002E356B" w:rsidRDefault="00AF6A81" w:rsidP="00E04B73">
      <w:pPr>
        <w:pStyle w:val="Heading4"/>
      </w:pPr>
      <w:r w:rsidRPr="002E356B">
        <w:t xml:space="preserve">Incident data analysis </w:t>
      </w:r>
    </w:p>
    <w:p w14:paraId="64EE8A7A" w14:textId="3BF7F5A5" w:rsidR="00285FE0" w:rsidRPr="002E356B" w:rsidRDefault="00285FE0" w:rsidP="00285FE0">
      <w:pPr>
        <w:pStyle w:val="Body"/>
      </w:pPr>
      <w:r w:rsidRPr="002E356B">
        <w:t xml:space="preserve">Incident data analysis includes the monitoring, </w:t>
      </w:r>
      <w:r w:rsidR="00E61D8C" w:rsidRPr="002E356B">
        <w:t>interrogating</w:t>
      </w:r>
      <w:r w:rsidRPr="002E356B">
        <w:t xml:space="preserve"> and acting on trends </w:t>
      </w:r>
      <w:r w:rsidR="0041778B" w:rsidRPr="002E356B">
        <w:t xml:space="preserve">found </w:t>
      </w:r>
      <w:r w:rsidRPr="002E356B">
        <w:t xml:space="preserve">through the analysis of incident information. The purpose of analysing data is to learn from patterns of client incidents </w:t>
      </w:r>
      <w:r w:rsidR="00541582" w:rsidRPr="002E356B">
        <w:t>to</w:t>
      </w:r>
      <w:r w:rsidRPr="002E356B">
        <w:t xml:space="preserve"> safeguard the safety and wellbeing of individual clients, as well as improve the quality of services and the service system.</w:t>
      </w:r>
    </w:p>
    <w:p w14:paraId="74F81CF0" w14:textId="6698E8E6" w:rsidR="002079B3" w:rsidRPr="002E356B" w:rsidRDefault="002079B3" w:rsidP="00285FE0">
      <w:pPr>
        <w:pStyle w:val="Body"/>
      </w:pPr>
      <w:r w:rsidRPr="002E356B">
        <w:t>Incident data analysis is conducted by all layers in CIMS</w:t>
      </w:r>
      <w:r w:rsidR="00945E9E" w:rsidRPr="002E356B">
        <w:t>.</w:t>
      </w:r>
      <w:r w:rsidR="00435AF6" w:rsidRPr="002E356B">
        <w:t xml:space="preserve"> Refer to</w:t>
      </w:r>
      <w:r w:rsidR="005C5BD2" w:rsidRPr="002E356B">
        <w:t xml:space="preserve"> </w:t>
      </w:r>
      <w:hyperlink w:anchor="_6.3_Data_analysis" w:history="1">
        <w:r w:rsidR="005C5BD2" w:rsidRPr="00306BCD">
          <w:rPr>
            <w:rStyle w:val="Hyperlink"/>
          </w:rPr>
          <w:t>section</w:t>
        </w:r>
        <w:r w:rsidR="00435AF6" w:rsidRPr="00306BCD">
          <w:rPr>
            <w:rStyle w:val="Hyperlink"/>
          </w:rPr>
          <w:t xml:space="preserve"> </w:t>
        </w:r>
        <w:r w:rsidR="00C538E3" w:rsidRPr="00306BCD">
          <w:rPr>
            <w:rStyle w:val="Hyperlink"/>
          </w:rPr>
          <w:t>6.3</w:t>
        </w:r>
      </w:hyperlink>
      <w:r w:rsidR="00C538E3" w:rsidRPr="00306BCD">
        <w:t xml:space="preserve"> </w:t>
      </w:r>
      <w:r w:rsidR="6F3EBA84" w:rsidRPr="002E356B">
        <w:t>for detailed policy and guidance.</w:t>
      </w:r>
    </w:p>
    <w:p w14:paraId="4F85086D" w14:textId="46087B59" w:rsidR="00E04B73" w:rsidRPr="002E356B" w:rsidRDefault="00B55AD2" w:rsidP="00E04B73">
      <w:pPr>
        <w:pStyle w:val="Heading4"/>
      </w:pPr>
      <w:r w:rsidRPr="002E356B">
        <w:lastRenderedPageBreak/>
        <w:t xml:space="preserve">Quality assurance of </w:t>
      </w:r>
      <w:r w:rsidR="00533818" w:rsidRPr="002E356B">
        <w:t>CIMS reports</w:t>
      </w:r>
    </w:p>
    <w:p w14:paraId="4F73B747" w14:textId="7C28D6A6" w:rsidR="00B55AD2" w:rsidRPr="002E356B" w:rsidRDefault="00533818" w:rsidP="00B55AD2">
      <w:pPr>
        <w:pStyle w:val="Body"/>
      </w:pPr>
      <w:r w:rsidRPr="002E356B">
        <w:t xml:space="preserve">CIMS incident, investigation and review reports </w:t>
      </w:r>
      <w:r w:rsidR="00644EF3" w:rsidRPr="002E356B">
        <w:t>undergo quality assurance from Operations Support</w:t>
      </w:r>
      <w:r w:rsidR="00EC4B7C" w:rsidRPr="002E356B">
        <w:t xml:space="preserve"> to inform continuous improvement activities.</w:t>
      </w:r>
    </w:p>
    <w:p w14:paraId="65F2796E" w14:textId="102683C9" w:rsidR="006F6963" w:rsidRPr="002E356B" w:rsidRDefault="00200D82" w:rsidP="00200D82">
      <w:pPr>
        <w:pStyle w:val="Heading3"/>
      </w:pPr>
      <w:r w:rsidRPr="002E356B">
        <w:t>Broader department monitoring mechanisms</w:t>
      </w:r>
    </w:p>
    <w:p w14:paraId="5256E315" w14:textId="53D9320A" w:rsidR="00200D82" w:rsidRPr="002E356B" w:rsidRDefault="00200D82" w:rsidP="00200D82">
      <w:pPr>
        <w:pStyle w:val="Heading4"/>
      </w:pPr>
      <w:r w:rsidRPr="002E356B">
        <w:t xml:space="preserve">Agency </w:t>
      </w:r>
      <w:r w:rsidR="007A16C3" w:rsidRPr="002E356B">
        <w:t>p</w:t>
      </w:r>
      <w:r w:rsidR="007846E1" w:rsidRPr="002E356B">
        <w:t xml:space="preserve">erformance and </w:t>
      </w:r>
      <w:r w:rsidR="007A16C3" w:rsidRPr="002E356B">
        <w:t>m</w:t>
      </w:r>
      <w:r w:rsidR="007846E1" w:rsidRPr="002E356B">
        <w:t xml:space="preserve">onitoring </w:t>
      </w:r>
      <w:r w:rsidR="007A16C3" w:rsidRPr="002E356B">
        <w:t>f</w:t>
      </w:r>
      <w:r w:rsidR="007846E1" w:rsidRPr="002E356B">
        <w:t>ramework</w:t>
      </w:r>
    </w:p>
    <w:p w14:paraId="7398D94E" w14:textId="61E7E11F" w:rsidR="007846E1" w:rsidRPr="002E356B" w:rsidRDefault="00970062" w:rsidP="007846E1">
      <w:pPr>
        <w:pStyle w:val="Body"/>
      </w:pPr>
      <w:r w:rsidRPr="002E356B">
        <w:t xml:space="preserve">Contract managers use </w:t>
      </w:r>
      <w:r w:rsidR="007846E1" w:rsidRPr="002E356B">
        <w:t xml:space="preserve">CIMS incident information </w:t>
      </w:r>
      <w:r w:rsidR="00FF766C" w:rsidRPr="002E356B">
        <w:t xml:space="preserve">at </w:t>
      </w:r>
      <w:r w:rsidRPr="002E356B">
        <w:t>the</w:t>
      </w:r>
      <w:r w:rsidR="00FF766C" w:rsidRPr="002E356B">
        <w:t xml:space="preserve"> organisation trend level </w:t>
      </w:r>
      <w:r w:rsidR="007846E1" w:rsidRPr="002E356B">
        <w:t>to guide agency performance and monitoring discussions.</w:t>
      </w:r>
    </w:p>
    <w:p w14:paraId="5808DE20" w14:textId="572DEE69" w:rsidR="007846E1" w:rsidRPr="002E356B" w:rsidRDefault="00102EC9" w:rsidP="00102EC9">
      <w:pPr>
        <w:pStyle w:val="Heading4"/>
      </w:pPr>
      <w:r w:rsidRPr="002E356B">
        <w:t>Attestation</w:t>
      </w:r>
    </w:p>
    <w:p w14:paraId="2233404E" w14:textId="642257C2" w:rsidR="00102EC9" w:rsidRPr="002E356B" w:rsidRDefault="00102EC9" w:rsidP="00102EC9">
      <w:pPr>
        <w:pStyle w:val="Body"/>
      </w:pPr>
      <w:r w:rsidRPr="002E356B">
        <w:t>Department</w:t>
      </w:r>
      <w:r w:rsidR="005D5502" w:rsidRPr="002E356B">
        <w:t>-</w:t>
      </w:r>
      <w:r w:rsidRPr="002E356B">
        <w:t xml:space="preserve">funded organisations </w:t>
      </w:r>
      <w:r w:rsidR="005D5502" w:rsidRPr="002E356B">
        <w:t xml:space="preserve">must </w:t>
      </w:r>
      <w:r w:rsidRPr="002E356B">
        <w:t>attest on an annual basis that they compl</w:t>
      </w:r>
      <w:r w:rsidR="003E47CA" w:rsidRPr="002E356B">
        <w:t>y</w:t>
      </w:r>
      <w:r w:rsidRPr="002E356B">
        <w:t xml:space="preserve"> with their service agreement requirements related to financial and risk management. </w:t>
      </w:r>
      <w:r w:rsidR="007810E3" w:rsidRPr="002E356B">
        <w:t>By attesting, the funded organisation is making a commitment to the department that they have the appropriate systems to comply with the relevant service agreement requirements</w:t>
      </w:r>
      <w:r w:rsidR="005B22B5" w:rsidRPr="002E356B">
        <w:t>.</w:t>
      </w:r>
    </w:p>
    <w:p w14:paraId="36120C69" w14:textId="1B8D973D" w:rsidR="000D2DA9" w:rsidRPr="002E356B" w:rsidRDefault="000D2DA9" w:rsidP="000D2DA9">
      <w:pPr>
        <w:pStyle w:val="Heading4"/>
      </w:pPr>
      <w:r w:rsidRPr="002E356B">
        <w:t>Desktop reviews</w:t>
      </w:r>
    </w:p>
    <w:p w14:paraId="61C47FAC" w14:textId="516B7344" w:rsidR="00220DAC" w:rsidRPr="002E356B" w:rsidRDefault="002B1D5E" w:rsidP="000D2DA9">
      <w:pPr>
        <w:pStyle w:val="Body"/>
      </w:pPr>
      <w:r w:rsidRPr="002E356B">
        <w:t>C</w:t>
      </w:r>
      <w:r w:rsidR="000D2DA9" w:rsidRPr="002E356B">
        <w:t xml:space="preserve">ontract </w:t>
      </w:r>
      <w:r w:rsidR="00863539" w:rsidRPr="002E356B">
        <w:t>m</w:t>
      </w:r>
      <w:r w:rsidR="000D2DA9" w:rsidRPr="002E356B">
        <w:t>anage</w:t>
      </w:r>
      <w:r w:rsidR="00D43C7C" w:rsidRPr="002E356B">
        <w:t>rs</w:t>
      </w:r>
      <w:r w:rsidR="000D2DA9" w:rsidRPr="002E356B">
        <w:t xml:space="preserve"> assess </w:t>
      </w:r>
      <w:r w:rsidR="003831EE" w:rsidRPr="002E356B">
        <w:t xml:space="preserve">a funded organisation’s performance based on information collected throughout the financial year. This forms part of the department’s service agreement monitoring. CIMS data is used </w:t>
      </w:r>
      <w:r w:rsidR="005246CC" w:rsidRPr="002E356B">
        <w:t xml:space="preserve">to identify any risks or trends that may be </w:t>
      </w:r>
      <w:r w:rsidR="003E47CA" w:rsidRPr="002E356B">
        <w:t xml:space="preserve">affecting </w:t>
      </w:r>
      <w:r w:rsidR="005246CC" w:rsidRPr="002E356B">
        <w:t xml:space="preserve">the quality or sustainability of services. Desktop reviews are used to </w:t>
      </w:r>
      <w:r w:rsidR="003E47CA" w:rsidRPr="002E356B">
        <w:t xml:space="preserve">track </w:t>
      </w:r>
      <w:r w:rsidR="005246CC" w:rsidRPr="002E356B">
        <w:t>the implementation of incident investigation and incident review recommendations.</w:t>
      </w:r>
    </w:p>
    <w:p w14:paraId="55CBD165" w14:textId="77777777" w:rsidR="00220DAC" w:rsidRPr="002E356B" w:rsidRDefault="00220DAC" w:rsidP="00220DAC">
      <w:pPr>
        <w:pStyle w:val="Heading4"/>
      </w:pPr>
      <w:r w:rsidRPr="002E356B">
        <w:t>Live monitoring</w:t>
      </w:r>
    </w:p>
    <w:p w14:paraId="2972ADDC" w14:textId="0EBABF04" w:rsidR="002208FA" w:rsidRPr="002E356B" w:rsidRDefault="00B1163B" w:rsidP="00220DAC">
      <w:pPr>
        <w:pStyle w:val="Body"/>
      </w:pPr>
      <w:r w:rsidRPr="002E356B">
        <w:t>C</w:t>
      </w:r>
      <w:r w:rsidR="00220DAC" w:rsidRPr="002E356B">
        <w:t>ontract manage</w:t>
      </w:r>
      <w:r w:rsidRPr="002E356B">
        <w:t>rs</w:t>
      </w:r>
      <w:r w:rsidR="00220DAC" w:rsidRPr="002E356B">
        <w:t xml:space="preserve"> </w:t>
      </w:r>
      <w:r w:rsidR="00953088" w:rsidRPr="002E356B">
        <w:t>use real-time information about funded organisations performance to</w:t>
      </w:r>
      <w:r w:rsidR="00B244BC" w:rsidRPr="002E356B">
        <w:t xml:space="preserve"> </w:t>
      </w:r>
      <w:r w:rsidR="001C5DE0" w:rsidRPr="002E356B">
        <w:t xml:space="preserve">meet </w:t>
      </w:r>
      <w:r w:rsidR="00B244BC" w:rsidRPr="002E356B">
        <w:t>service agreements</w:t>
      </w:r>
      <w:r w:rsidR="00953088" w:rsidRPr="002E356B">
        <w:t xml:space="preserve">. </w:t>
      </w:r>
      <w:r w:rsidR="000C6F88" w:rsidRPr="002E356B">
        <w:t xml:space="preserve">In </w:t>
      </w:r>
      <w:r w:rsidR="007A16C3" w:rsidRPr="002E356B">
        <w:t xml:space="preserve">keeping </w:t>
      </w:r>
      <w:r w:rsidR="000C6F88" w:rsidRPr="002E356B">
        <w:t xml:space="preserve">with the </w:t>
      </w:r>
      <w:r w:rsidR="000C6F88" w:rsidRPr="002E356B">
        <w:rPr>
          <w:i/>
          <w:iCs/>
        </w:rPr>
        <w:t xml:space="preserve">Agency </w:t>
      </w:r>
      <w:r w:rsidR="007A16C3" w:rsidRPr="002E356B">
        <w:rPr>
          <w:i/>
          <w:iCs/>
        </w:rPr>
        <w:t>p</w:t>
      </w:r>
      <w:r w:rsidR="000C6F88" w:rsidRPr="002E356B">
        <w:rPr>
          <w:i/>
          <w:iCs/>
        </w:rPr>
        <w:t xml:space="preserve">erformance and </w:t>
      </w:r>
      <w:r w:rsidR="007A16C3" w:rsidRPr="002E356B">
        <w:rPr>
          <w:i/>
          <w:iCs/>
        </w:rPr>
        <w:t>m</w:t>
      </w:r>
      <w:r w:rsidR="000C6F88" w:rsidRPr="002E356B">
        <w:rPr>
          <w:i/>
          <w:iCs/>
        </w:rPr>
        <w:t xml:space="preserve">onitoring </w:t>
      </w:r>
      <w:r w:rsidR="007A16C3" w:rsidRPr="002E356B">
        <w:rPr>
          <w:i/>
          <w:iCs/>
        </w:rPr>
        <w:t>f</w:t>
      </w:r>
      <w:r w:rsidR="000C6F88" w:rsidRPr="002E356B">
        <w:rPr>
          <w:i/>
          <w:iCs/>
        </w:rPr>
        <w:t>ramework</w:t>
      </w:r>
      <w:r w:rsidR="000C6F88" w:rsidRPr="002E356B">
        <w:t xml:space="preserve">, issues with compliance with CIMS policy are recorded in live monitoring and supported with actions to focus on the remediation of </w:t>
      </w:r>
      <w:r w:rsidR="002208FA" w:rsidRPr="002E356B">
        <w:t>the processes and management systems the funded organisation is accountable for.</w:t>
      </w:r>
    </w:p>
    <w:p w14:paraId="02902A94" w14:textId="77777777" w:rsidR="002208FA" w:rsidRPr="002E356B" w:rsidRDefault="002208FA" w:rsidP="002208FA">
      <w:pPr>
        <w:pStyle w:val="Heading4"/>
      </w:pPr>
      <w:r w:rsidRPr="002E356B">
        <w:t>Service reviews</w:t>
      </w:r>
    </w:p>
    <w:p w14:paraId="07F1D75C" w14:textId="3FE6601D" w:rsidR="000D2DA9" w:rsidRPr="002E356B" w:rsidRDefault="00B1163B" w:rsidP="002208FA">
      <w:pPr>
        <w:pStyle w:val="Body"/>
      </w:pPr>
      <w:r w:rsidRPr="002E356B">
        <w:t>C</w:t>
      </w:r>
      <w:r w:rsidR="00D554AA" w:rsidRPr="002E356B">
        <w:t>ontract</w:t>
      </w:r>
      <w:r w:rsidR="00337480" w:rsidRPr="002E356B">
        <w:t xml:space="preserve"> </w:t>
      </w:r>
      <w:r w:rsidR="0041778B" w:rsidRPr="002E356B">
        <w:t>m</w:t>
      </w:r>
      <w:r w:rsidR="00D554AA" w:rsidRPr="002E356B">
        <w:t>anage</w:t>
      </w:r>
      <w:r w:rsidR="00337480" w:rsidRPr="002E356B">
        <w:t>rs</w:t>
      </w:r>
      <w:r w:rsidR="00D554AA" w:rsidRPr="002E356B">
        <w:t xml:space="preserve"> conduct service reviews when service agreement monitoring has </w:t>
      </w:r>
      <w:r w:rsidR="0041778B" w:rsidRPr="002E356B">
        <w:t xml:space="preserve">found </w:t>
      </w:r>
      <w:r w:rsidR="00D554AA" w:rsidRPr="002E356B">
        <w:t>a high level of risk or issues of concern. Service reviews are an in-depth examination of the performance of an organisation.</w:t>
      </w:r>
      <w:r w:rsidR="00CE5977" w:rsidRPr="002E356B">
        <w:t xml:space="preserve"> </w:t>
      </w:r>
      <w:r w:rsidR="00D554AA" w:rsidRPr="002E356B">
        <w:t xml:space="preserve">There are </w:t>
      </w:r>
      <w:r w:rsidR="00E616FD" w:rsidRPr="002E356B">
        <w:t xml:space="preserve">2 </w:t>
      </w:r>
      <w:r w:rsidR="00D554AA" w:rsidRPr="002E356B">
        <w:t>types of service reviews:</w:t>
      </w:r>
    </w:p>
    <w:p w14:paraId="40F13A92" w14:textId="141B866D" w:rsidR="00D554AA" w:rsidRPr="002E356B" w:rsidRDefault="0041778B" w:rsidP="004C3C54">
      <w:pPr>
        <w:pStyle w:val="Bullet1"/>
      </w:pPr>
      <w:r w:rsidRPr="002E356B">
        <w:t>c</w:t>
      </w:r>
      <w:r w:rsidR="002E0863" w:rsidRPr="002E356B">
        <w:t>ollaborative</w:t>
      </w:r>
      <w:r w:rsidR="007731E8" w:rsidRPr="002E356B">
        <w:t xml:space="preserve"> – undertaken in collaboration with the funded organisation that may involve a third party (such as an independent consultant)</w:t>
      </w:r>
    </w:p>
    <w:p w14:paraId="30FF280B" w14:textId="7E892C00" w:rsidR="002E0863" w:rsidRPr="002E356B" w:rsidRDefault="0041778B" w:rsidP="004C3C54">
      <w:pPr>
        <w:pStyle w:val="Bullet1"/>
      </w:pPr>
      <w:r w:rsidRPr="002E356B">
        <w:t>i</w:t>
      </w:r>
      <w:r w:rsidR="002E0863" w:rsidRPr="002E356B">
        <w:t>nvestigative</w:t>
      </w:r>
      <w:r w:rsidR="007731E8" w:rsidRPr="002E356B">
        <w:t xml:space="preserve"> </w:t>
      </w:r>
      <w:r w:rsidR="00180E66" w:rsidRPr="002E356B">
        <w:t>–</w:t>
      </w:r>
      <w:r w:rsidR="007731E8" w:rsidRPr="002E356B">
        <w:t xml:space="preserve"> </w:t>
      </w:r>
      <w:r w:rsidRPr="002E356B">
        <w:t>c</w:t>
      </w:r>
      <w:r w:rsidR="00180E66" w:rsidRPr="002E356B">
        <w:t xml:space="preserve">onducted by a third party and managed by the department. An investigative service review is undertaken when there </w:t>
      </w:r>
      <w:proofErr w:type="gramStart"/>
      <w:r w:rsidR="00180E66" w:rsidRPr="002E356B">
        <w:t>is</w:t>
      </w:r>
      <w:proofErr w:type="gramEnd"/>
      <w:r w:rsidR="00180E66" w:rsidRPr="002E356B">
        <w:t xml:space="preserve"> evidence or allegations of </w:t>
      </w:r>
      <w:r w:rsidR="008F52AA" w:rsidRPr="002E356B">
        <w:t xml:space="preserve">a significant breach of the service agreement, or when there is a service failure </w:t>
      </w:r>
      <w:r w:rsidR="00BC7A83" w:rsidRPr="002E356B">
        <w:t xml:space="preserve">that </w:t>
      </w:r>
      <w:r w:rsidR="008F52AA" w:rsidRPr="002E356B">
        <w:t>will</w:t>
      </w:r>
      <w:r w:rsidR="00BC7A83" w:rsidRPr="002E356B">
        <w:t xml:space="preserve"> have an</w:t>
      </w:r>
      <w:r w:rsidR="008F52AA" w:rsidRPr="002E356B">
        <w:t xml:space="preserve"> impact </w:t>
      </w:r>
      <w:r w:rsidR="002E31FC" w:rsidRPr="002E356B">
        <w:t>on service user safety or wellbeing or the ongoing provision of quality and sustainable services.</w:t>
      </w:r>
    </w:p>
    <w:p w14:paraId="43532E1E" w14:textId="72ECD201" w:rsidR="002E31FC" w:rsidRPr="002E356B" w:rsidRDefault="002E31FC" w:rsidP="002E31FC">
      <w:pPr>
        <w:pStyle w:val="Heading3"/>
      </w:pPr>
      <w:r w:rsidRPr="002E356B">
        <w:t>Independent oversight mechanisms</w:t>
      </w:r>
    </w:p>
    <w:p w14:paraId="3853A682" w14:textId="56107E13" w:rsidR="002E31FC" w:rsidRPr="002E356B" w:rsidRDefault="00CA46C5" w:rsidP="00CA46C5">
      <w:pPr>
        <w:pStyle w:val="Heading4"/>
      </w:pPr>
      <w:r w:rsidRPr="002E356B">
        <w:t>Commission for Children and Young People</w:t>
      </w:r>
    </w:p>
    <w:p w14:paraId="2C2C2C60" w14:textId="34917160" w:rsidR="00206E4A" w:rsidRPr="002E356B" w:rsidRDefault="00CA46C5" w:rsidP="00CA46C5">
      <w:pPr>
        <w:pStyle w:val="Body"/>
      </w:pPr>
      <w:r w:rsidRPr="002E356B">
        <w:t xml:space="preserve">The </w:t>
      </w:r>
      <w:r w:rsidR="00054005" w:rsidRPr="002E356B">
        <w:t xml:space="preserve">CCYP </w:t>
      </w:r>
      <w:r w:rsidR="00F46653" w:rsidRPr="002E356B">
        <w:t xml:space="preserve">is an independent oversight body responsible for promoting continuous improvement, innovation of policies and advocacy for </w:t>
      </w:r>
      <w:r w:rsidR="00D3044B" w:rsidRPr="002E356B">
        <w:t>vulnerable children and young people in Victoria.</w:t>
      </w:r>
      <w:r w:rsidR="003E47CA" w:rsidRPr="002E356B">
        <w:t xml:space="preserve"> </w:t>
      </w:r>
      <w:r w:rsidR="00206E4A" w:rsidRPr="002E356B">
        <w:t xml:space="preserve">The </w:t>
      </w:r>
      <w:r w:rsidR="00054005" w:rsidRPr="002E356B">
        <w:t xml:space="preserve">CCYP </w:t>
      </w:r>
      <w:r w:rsidR="00206E4A" w:rsidRPr="002E356B">
        <w:t>administer</w:t>
      </w:r>
      <w:r w:rsidR="00054005" w:rsidRPr="002E356B">
        <w:t>s</w:t>
      </w:r>
      <w:r w:rsidR="00206E4A" w:rsidRPr="002E356B">
        <w:t xml:space="preserve"> the </w:t>
      </w:r>
      <w:r w:rsidR="00280634" w:rsidRPr="002E356B">
        <w:t>RCS</w:t>
      </w:r>
      <w:r w:rsidR="0049203A" w:rsidRPr="002E356B">
        <w:t>.</w:t>
      </w:r>
    </w:p>
    <w:p w14:paraId="28BC39F3" w14:textId="0CE87F67" w:rsidR="00824909" w:rsidRPr="002E356B" w:rsidRDefault="00252F83" w:rsidP="00CA46C5">
      <w:pPr>
        <w:pStyle w:val="Body"/>
      </w:pPr>
      <w:r w:rsidRPr="002E356B">
        <w:lastRenderedPageBreak/>
        <w:t xml:space="preserve">Under </w:t>
      </w:r>
      <w:r w:rsidR="004428E5" w:rsidRPr="002E356B">
        <w:t xml:space="preserve">s </w:t>
      </w:r>
      <w:r w:rsidRPr="002E356B">
        <w:t>60A of the Commission for Children and Young People Act</w:t>
      </w:r>
      <w:r w:rsidRPr="002E356B">
        <w:rPr>
          <w:i/>
          <w:iCs/>
        </w:rPr>
        <w:t xml:space="preserve">, </w:t>
      </w:r>
      <w:r w:rsidRPr="002E356B">
        <w:t>th</w:t>
      </w:r>
      <w:r w:rsidR="00824909" w:rsidRPr="002E356B">
        <w:t xml:space="preserve">e </w:t>
      </w:r>
      <w:r w:rsidRPr="002E356B">
        <w:t>Secretary must</w:t>
      </w:r>
      <w:r w:rsidR="00824909" w:rsidRPr="002E356B">
        <w:t xml:space="preserve"> provide the </w:t>
      </w:r>
      <w:r w:rsidR="00054005" w:rsidRPr="002E356B">
        <w:t xml:space="preserve">CCYP </w:t>
      </w:r>
      <w:r w:rsidR="00824909" w:rsidRPr="002E356B">
        <w:t>with access to information about adverse events involving children i</w:t>
      </w:r>
      <w:r w:rsidRPr="002E356B">
        <w:t>n out-of-home care.</w:t>
      </w:r>
      <w:r w:rsidR="008625CA" w:rsidRPr="002E356B">
        <w:t xml:space="preserve"> The department share</w:t>
      </w:r>
      <w:r w:rsidR="00F46653" w:rsidRPr="002E356B">
        <w:t>s</w:t>
      </w:r>
      <w:r w:rsidR="008625CA" w:rsidRPr="002E356B">
        <w:t xml:space="preserve"> </w:t>
      </w:r>
      <w:r w:rsidR="00F46653" w:rsidRPr="002E356B">
        <w:t>adverse event information from CIMS to fulfill these legislative requirements.</w:t>
      </w:r>
    </w:p>
    <w:p w14:paraId="71133CEA" w14:textId="2C0FA4DD" w:rsidR="00206E4A" w:rsidRPr="00151627" w:rsidRDefault="00206E4A" w:rsidP="00CA46C5">
      <w:pPr>
        <w:pStyle w:val="Body"/>
      </w:pPr>
      <w:r w:rsidRPr="002E356B">
        <w:t xml:space="preserve">More information on the </w:t>
      </w:r>
      <w:r w:rsidR="00054005" w:rsidRPr="002E356B">
        <w:t xml:space="preserve">CCYP </w:t>
      </w:r>
      <w:r w:rsidR="00D61335" w:rsidRPr="002E356B">
        <w:t>is</w:t>
      </w:r>
      <w:r w:rsidRPr="002E356B">
        <w:t xml:space="preserve"> on </w:t>
      </w:r>
      <w:hyperlink r:id="rId72" w:history="1">
        <w:r w:rsidR="00863539" w:rsidRPr="00151627">
          <w:rPr>
            <w:rStyle w:val="Hyperlink"/>
          </w:rPr>
          <w:t>the Commiss</w:t>
        </w:r>
        <w:r w:rsidR="00685A94" w:rsidRPr="00151627">
          <w:rPr>
            <w:rStyle w:val="Hyperlink"/>
          </w:rPr>
          <w:t>i</w:t>
        </w:r>
        <w:bookmarkStart w:id="227" w:name="_Hlt235801760"/>
        <w:bookmarkStart w:id="228" w:name="_Hlt235801761"/>
        <w:r w:rsidR="00863539" w:rsidRPr="00151627">
          <w:rPr>
            <w:rStyle w:val="Hyperlink"/>
          </w:rPr>
          <w:t>o</w:t>
        </w:r>
        <w:bookmarkEnd w:id="227"/>
        <w:bookmarkEnd w:id="228"/>
        <w:r w:rsidR="00863539" w:rsidRPr="00151627">
          <w:rPr>
            <w:rStyle w:val="Hyperlink"/>
          </w:rPr>
          <w:t>n’s website</w:t>
        </w:r>
      </w:hyperlink>
      <w:r w:rsidR="00FB731B" w:rsidRPr="00151627">
        <w:rPr>
          <w:rStyle w:val="FootnoteReference"/>
        </w:rPr>
        <w:footnoteReference w:id="51"/>
      </w:r>
      <w:r w:rsidR="00FF5CAC">
        <w:t>.</w:t>
      </w:r>
    </w:p>
    <w:p w14:paraId="6B90DF63" w14:textId="09D195AD" w:rsidR="00703B92" w:rsidRPr="002E356B" w:rsidRDefault="00703B92" w:rsidP="00E1227B">
      <w:pPr>
        <w:pStyle w:val="Heading4"/>
      </w:pPr>
      <w:r w:rsidRPr="00151627">
        <w:t>Disability Services Commissioner</w:t>
      </w:r>
    </w:p>
    <w:p w14:paraId="0E9876A6" w14:textId="6F3479FD" w:rsidR="00C420AA" w:rsidRPr="002E356B" w:rsidRDefault="00C420AA" w:rsidP="00C420AA">
      <w:pPr>
        <w:pStyle w:val="Body"/>
      </w:pPr>
      <w:r w:rsidRPr="002E356B">
        <w:t>The Disability Services Commissioner</w:t>
      </w:r>
      <w:r w:rsidR="00073AC3" w:rsidRPr="002E356B">
        <w:t xml:space="preserve"> </w:t>
      </w:r>
      <w:r w:rsidRPr="002E356B">
        <w:t>is a</w:t>
      </w:r>
      <w:r w:rsidR="0098413C" w:rsidRPr="002E356B">
        <w:t>n independent</w:t>
      </w:r>
      <w:r w:rsidRPr="002E356B">
        <w:t xml:space="preserve"> statutory</w:t>
      </w:r>
      <w:r w:rsidR="0098413C" w:rsidRPr="002E356B">
        <w:t xml:space="preserve"> oversight body for disability services in Victoria. They handl</w:t>
      </w:r>
      <w:r w:rsidR="007529C6" w:rsidRPr="002E356B">
        <w:t>e</w:t>
      </w:r>
      <w:r w:rsidR="0098413C" w:rsidRPr="002E356B">
        <w:t xml:space="preserve"> complaints about disability services delivered by registered disability service providers under the Disability Act</w:t>
      </w:r>
      <w:r w:rsidR="00176F07" w:rsidRPr="002E356B">
        <w:rPr>
          <w:i/>
          <w:iCs/>
        </w:rPr>
        <w:t>.</w:t>
      </w:r>
    </w:p>
    <w:p w14:paraId="30C9FA68" w14:textId="4B38D898" w:rsidR="00176F07" w:rsidRPr="002E356B" w:rsidRDefault="00073AC3" w:rsidP="00C420AA">
      <w:pPr>
        <w:pStyle w:val="Body"/>
      </w:pPr>
      <w:r w:rsidRPr="002E356B">
        <w:t xml:space="preserve">The </w:t>
      </w:r>
      <w:r w:rsidR="003E47CA" w:rsidRPr="002E356B">
        <w:t xml:space="preserve">Commissioner </w:t>
      </w:r>
      <w:r w:rsidRPr="002E356B">
        <w:t>overs</w:t>
      </w:r>
      <w:r w:rsidR="003E47CA" w:rsidRPr="002E356B">
        <w:t>ees</w:t>
      </w:r>
      <w:r w:rsidRPr="002E356B">
        <w:t xml:space="preserve"> critical incidents and may conduct investigations into allegations of abuse, assault and neglect of people receiving disability supports. </w:t>
      </w:r>
      <w:r w:rsidR="004424DA" w:rsidRPr="002E356B">
        <w:t xml:space="preserve">The </w:t>
      </w:r>
      <w:r w:rsidR="004428E5" w:rsidRPr="002E356B">
        <w:t>d</w:t>
      </w:r>
      <w:r w:rsidR="004424DA" w:rsidRPr="002E356B">
        <w:t xml:space="preserve">epartment shares </w:t>
      </w:r>
      <w:r w:rsidR="008859A7" w:rsidRPr="002E356B">
        <w:t xml:space="preserve">CIMS information with the </w:t>
      </w:r>
      <w:r w:rsidR="003E47CA" w:rsidRPr="002E356B">
        <w:t xml:space="preserve">Commissioner </w:t>
      </w:r>
      <w:r w:rsidR="004C43FF" w:rsidRPr="002E356B">
        <w:t xml:space="preserve">through a Ministerial Referral in </w:t>
      </w:r>
      <w:r w:rsidR="00863539" w:rsidRPr="002E356B">
        <w:t xml:space="preserve">keeping </w:t>
      </w:r>
      <w:r w:rsidR="004C43FF" w:rsidRPr="002E356B">
        <w:t xml:space="preserve">with </w:t>
      </w:r>
      <w:r w:rsidR="00863539" w:rsidRPr="002E356B">
        <w:t xml:space="preserve">ss </w:t>
      </w:r>
      <w:r w:rsidR="004C43FF" w:rsidRPr="002E356B">
        <w:t>16(C) and 128</w:t>
      </w:r>
      <w:r w:rsidR="002104B5" w:rsidRPr="002E356B">
        <w:t>I (</w:t>
      </w:r>
      <w:r w:rsidR="004C43FF" w:rsidRPr="002E356B">
        <w:t>2) of the Disability Act.</w:t>
      </w:r>
    </w:p>
    <w:p w14:paraId="49C378A7" w14:textId="6FE92727" w:rsidR="00A23019" w:rsidRPr="004E4DF4" w:rsidRDefault="00A23019" w:rsidP="00C420AA">
      <w:pPr>
        <w:pStyle w:val="Body"/>
      </w:pPr>
      <w:r w:rsidRPr="002E356B">
        <w:t xml:space="preserve">More information </w:t>
      </w:r>
      <w:r w:rsidR="00D61335" w:rsidRPr="002E356B">
        <w:t>is</w:t>
      </w:r>
      <w:r w:rsidRPr="002E356B">
        <w:t xml:space="preserve"> on the </w:t>
      </w:r>
      <w:hyperlink r:id="rId73" w:history="1">
        <w:r w:rsidRPr="004E4DF4">
          <w:rPr>
            <w:rStyle w:val="Hyperlink"/>
          </w:rPr>
          <w:t>Disability Services Commissi</w:t>
        </w:r>
        <w:bookmarkStart w:id="229" w:name="_Hlt235801798"/>
        <w:bookmarkStart w:id="230" w:name="_Hlt235801799"/>
        <w:r w:rsidRPr="004E4DF4">
          <w:rPr>
            <w:rStyle w:val="Hyperlink"/>
          </w:rPr>
          <w:t>o</w:t>
        </w:r>
        <w:bookmarkEnd w:id="229"/>
        <w:bookmarkEnd w:id="230"/>
        <w:r w:rsidRPr="004E4DF4">
          <w:rPr>
            <w:rStyle w:val="Hyperlink"/>
          </w:rPr>
          <w:t>ner’s website</w:t>
        </w:r>
      </w:hyperlink>
      <w:r w:rsidR="00404AB4" w:rsidRPr="004E4DF4">
        <w:rPr>
          <w:rStyle w:val="FootnoteReference"/>
        </w:rPr>
        <w:footnoteReference w:id="52"/>
      </w:r>
      <w:r w:rsidR="00FF5CAC">
        <w:t>.</w:t>
      </w:r>
    </w:p>
    <w:p w14:paraId="6C9A25C8" w14:textId="77777777" w:rsidR="00F31603" w:rsidRPr="004E4DF4" w:rsidRDefault="00F31603" w:rsidP="00F31603">
      <w:pPr>
        <w:pStyle w:val="Heading4"/>
      </w:pPr>
      <w:r w:rsidRPr="004E4DF4">
        <w:t>National Disability Insurance Scheme Quality and Safeguards Commission</w:t>
      </w:r>
    </w:p>
    <w:p w14:paraId="70A85819" w14:textId="77777777" w:rsidR="00F31603" w:rsidRPr="004E4DF4" w:rsidRDefault="00F31603" w:rsidP="00F31603">
      <w:pPr>
        <w:pStyle w:val="Body"/>
      </w:pPr>
      <w:r w:rsidRPr="004E4DF4">
        <w:t>The NDIS Quality and Safeguards Commission regulates NDIS registered providers and workers. The NDIS Commission investigates incidents that affect the rights and safety of people with disability.</w:t>
      </w:r>
    </w:p>
    <w:p w14:paraId="0548AD66" w14:textId="77777777" w:rsidR="00F31603" w:rsidRPr="004E4DF4" w:rsidRDefault="00F31603" w:rsidP="00F31603">
      <w:pPr>
        <w:pStyle w:val="Body"/>
      </w:pPr>
      <w:r w:rsidRPr="004E4DF4">
        <w:t>The Commission ensures registered and unregistered NDIS providers and workers deliver safe services. The NDIS Commission makes sure supports and services are delivered with care and skill to people with disability, particularly in supported accommodation settings.</w:t>
      </w:r>
    </w:p>
    <w:p w14:paraId="2800A991" w14:textId="77777777" w:rsidR="007A3D05" w:rsidRDefault="007A3D05" w:rsidP="00F31603">
      <w:pPr>
        <w:pStyle w:val="Body"/>
      </w:pPr>
      <w:r w:rsidRPr="007A3D05">
        <w:t xml:space="preserve">The </w:t>
      </w:r>
      <w:r w:rsidRPr="00B9522D">
        <w:rPr>
          <w:i/>
          <w:iCs/>
        </w:rPr>
        <w:t>National Disability Insurance Scheme Act 2013</w:t>
      </w:r>
      <w:r w:rsidRPr="007A3D05">
        <w:t xml:space="preserve"> provides the Commission with a range of compliance and enforcement powers. The powers prevent and address breaches of the Act. Powers include banning orders, compliance notices and court-based outcomes. The Commission also educates and works closely with other complaints and regulatory bodies.</w:t>
      </w:r>
    </w:p>
    <w:p w14:paraId="77E1E726" w14:textId="1D5F3B5C" w:rsidR="00F31603" w:rsidRPr="004E4DF4" w:rsidRDefault="00F31603" w:rsidP="00F31603">
      <w:pPr>
        <w:pStyle w:val="Body"/>
      </w:pPr>
      <w:r w:rsidRPr="004E4DF4">
        <w:t xml:space="preserve">The NDIS Commission sets out its compliance and enforcement powers in the </w:t>
      </w:r>
      <w:hyperlink r:id="rId74" w:history="1">
        <w:r w:rsidRPr="004E4DF4">
          <w:rPr>
            <w:rStyle w:val="Hyperlink"/>
          </w:rPr>
          <w:t>Compl</w:t>
        </w:r>
        <w:bookmarkStart w:id="231" w:name="_Hlt235801835"/>
        <w:bookmarkStart w:id="232" w:name="_Hlt235801836"/>
        <w:r w:rsidRPr="004E4DF4">
          <w:rPr>
            <w:rStyle w:val="Hyperlink"/>
          </w:rPr>
          <w:t>i</w:t>
        </w:r>
        <w:bookmarkEnd w:id="231"/>
        <w:bookmarkEnd w:id="232"/>
        <w:r w:rsidRPr="004E4DF4">
          <w:rPr>
            <w:rStyle w:val="Hyperlink"/>
          </w:rPr>
          <w:t>ance and Enforcement policy</w:t>
        </w:r>
      </w:hyperlink>
      <w:r w:rsidR="00404AB4" w:rsidRPr="004E4DF4">
        <w:rPr>
          <w:rStyle w:val="FootnoteReference"/>
        </w:rPr>
        <w:footnoteReference w:id="53"/>
      </w:r>
      <w:r w:rsidR="00C16658">
        <w:t>.</w:t>
      </w:r>
    </w:p>
    <w:p w14:paraId="306D93DE" w14:textId="57DFE0A1" w:rsidR="00F31603" w:rsidRPr="004E4DF4" w:rsidRDefault="00F31603" w:rsidP="00F31603">
      <w:pPr>
        <w:pStyle w:val="Body"/>
      </w:pPr>
      <w:r w:rsidRPr="004E4DF4">
        <w:t>Registered NDIS providers are required to report certain types of incidents to the NDIS Commission, as per the NDIS (Incident Management and Reportable Incidents) Rules 2018. Registered NDIS providers must notify the NDIS Commission of all reportable incidents usually within 24 hours of becoming aware of a reportable incident.  A reportable incident is an act or event that has happened, or alleged to have happened, in connection with delivering NDIS supports or services.</w:t>
      </w:r>
    </w:p>
    <w:p w14:paraId="76CE7740" w14:textId="3C2CEFAB" w:rsidR="00F31603" w:rsidRDefault="00F31603" w:rsidP="00F31603">
      <w:pPr>
        <w:pStyle w:val="Body"/>
      </w:pPr>
      <w:r w:rsidRPr="004E4DF4">
        <w:t xml:space="preserve">More information on reportable incidents, including specific timeframes for notifying the NDIS Commission, is available at: </w:t>
      </w:r>
      <w:hyperlink r:id="rId75" w:history="1">
        <w:r w:rsidRPr="004E4DF4">
          <w:rPr>
            <w:rStyle w:val="Hyperlink"/>
          </w:rPr>
          <w:t>Reportable incidents</w:t>
        </w:r>
        <w:r w:rsidR="00D92B3A" w:rsidRPr="004E4DF4">
          <w:rPr>
            <w:rStyle w:val="Hyperlink"/>
          </w:rPr>
          <w:t>,</w:t>
        </w:r>
        <w:r w:rsidRPr="004E4DF4">
          <w:rPr>
            <w:rStyle w:val="Hyperlink"/>
          </w:rPr>
          <w:t xml:space="preserve"> N</w:t>
        </w:r>
        <w:bookmarkStart w:id="235" w:name="_Hlt235801847"/>
        <w:bookmarkStart w:id="236" w:name="_Hlt235801848"/>
        <w:r w:rsidRPr="004E4DF4">
          <w:rPr>
            <w:rStyle w:val="Hyperlink"/>
          </w:rPr>
          <w:t>D</w:t>
        </w:r>
        <w:bookmarkEnd w:id="235"/>
        <w:bookmarkEnd w:id="236"/>
        <w:r w:rsidRPr="004E4DF4">
          <w:rPr>
            <w:rStyle w:val="Hyperlink"/>
          </w:rPr>
          <w:t>IS Quality and Safeguards Commission</w:t>
        </w:r>
      </w:hyperlink>
      <w:r w:rsidR="00404AB4" w:rsidRPr="004E4DF4">
        <w:rPr>
          <w:rStyle w:val="FootnoteReference"/>
        </w:rPr>
        <w:footnoteReference w:id="54"/>
      </w:r>
      <w:r w:rsidR="00C16658">
        <w:t>.</w:t>
      </w:r>
    </w:p>
    <w:p w14:paraId="08EA48CF" w14:textId="51F62907" w:rsidR="0078623D" w:rsidRPr="002E356B" w:rsidRDefault="000B09A2" w:rsidP="00E1227B">
      <w:pPr>
        <w:pStyle w:val="Heading4"/>
      </w:pPr>
      <w:r w:rsidRPr="002E356B">
        <w:t xml:space="preserve">Mental Health </w:t>
      </w:r>
      <w:r w:rsidR="005227D8" w:rsidRPr="002E356B">
        <w:t xml:space="preserve">and Wellbeing </w:t>
      </w:r>
      <w:r w:rsidR="00985B19" w:rsidRPr="002E356B">
        <w:t>Commission</w:t>
      </w:r>
    </w:p>
    <w:p w14:paraId="25FF41A0" w14:textId="5C8D9C0A" w:rsidR="008C2D09" w:rsidRPr="002E356B" w:rsidRDefault="002E0ED3" w:rsidP="008C2D09">
      <w:pPr>
        <w:pStyle w:val="Body"/>
      </w:pPr>
      <w:r w:rsidRPr="002E356B">
        <w:t xml:space="preserve">The </w:t>
      </w:r>
      <w:r w:rsidR="005227D8" w:rsidRPr="002E356B">
        <w:t>Mental Health and Wellbeing Commission is an independent statutory authority that holds government to account for the performance, quality and safety of Victoria’s mental health and wellbeing system.</w:t>
      </w:r>
    </w:p>
    <w:p w14:paraId="2BB5E6D4" w14:textId="690D7FDC" w:rsidR="005227D8" w:rsidRPr="002E356B" w:rsidRDefault="005227D8" w:rsidP="008C2D09">
      <w:pPr>
        <w:pStyle w:val="Body"/>
      </w:pPr>
      <w:r w:rsidRPr="002E356B">
        <w:lastRenderedPageBreak/>
        <w:t xml:space="preserve">More information </w:t>
      </w:r>
      <w:r w:rsidR="00D61335" w:rsidRPr="002E356B">
        <w:t>is</w:t>
      </w:r>
      <w:r w:rsidRPr="002E356B">
        <w:t xml:space="preserve"> on the </w:t>
      </w:r>
      <w:hyperlink r:id="rId76" w:history="1">
        <w:r w:rsidRPr="004E4DF4">
          <w:rPr>
            <w:rStyle w:val="Hyperlink"/>
          </w:rPr>
          <w:t>Mental Health and Wellbeing Commission’s website</w:t>
        </w:r>
      </w:hyperlink>
      <w:r w:rsidR="001D67FA" w:rsidRPr="004E4DF4">
        <w:rPr>
          <w:rStyle w:val="FootnoteReference"/>
        </w:rPr>
        <w:footnoteReference w:id="55"/>
      </w:r>
      <w:r w:rsidR="00C16658">
        <w:t>.</w:t>
      </w:r>
    </w:p>
    <w:p w14:paraId="5E165F33" w14:textId="09CC97DA" w:rsidR="002E0863" w:rsidRPr="002E356B" w:rsidRDefault="00E1227B" w:rsidP="00E1227B">
      <w:pPr>
        <w:pStyle w:val="Heading4"/>
      </w:pPr>
      <w:r w:rsidRPr="002E356B">
        <w:t>Office of the Public Advocate</w:t>
      </w:r>
    </w:p>
    <w:p w14:paraId="6BADB788" w14:textId="60F6BF3D" w:rsidR="00E1227B" w:rsidRPr="002E356B" w:rsidRDefault="00E1227B" w:rsidP="00E1227B">
      <w:pPr>
        <w:pStyle w:val="Body"/>
      </w:pPr>
      <w:r w:rsidRPr="002E356B">
        <w:t>The Office of the Public Advocate</w:t>
      </w:r>
      <w:r w:rsidR="00F41A3C" w:rsidRPr="002E356B">
        <w:t xml:space="preserve"> is empowered by law to promote and safeguard the rights and interests of people with a disability. The Office of the Public Advocate provides advocacy to people who have no other advocacy options and may be appointed as a guardian by </w:t>
      </w:r>
      <w:r w:rsidR="007529C6" w:rsidRPr="002E356B">
        <w:t>VCAT</w:t>
      </w:r>
      <w:r w:rsidR="00F41A3C" w:rsidRPr="002E356B">
        <w:t>.</w:t>
      </w:r>
    </w:p>
    <w:p w14:paraId="160315DB" w14:textId="2A29F3E2" w:rsidR="00F41A3C" w:rsidRPr="002E356B" w:rsidRDefault="00F41A3C" w:rsidP="00E1227B">
      <w:pPr>
        <w:pStyle w:val="Body"/>
      </w:pPr>
      <w:r w:rsidRPr="002E356B">
        <w:t>The Office of the Public</w:t>
      </w:r>
      <w:r w:rsidR="00B96B20" w:rsidRPr="002E356B">
        <w:t xml:space="preserve"> Advocate manages the Community Visitors program. Community Visitors </w:t>
      </w:r>
      <w:r w:rsidR="00230AFC" w:rsidRPr="002E356B">
        <w:t xml:space="preserve">visit Victorian accommodation facilities for people with disability or mental illness. </w:t>
      </w:r>
      <w:r w:rsidR="00525ED3" w:rsidRPr="002E356B">
        <w:t>Community Visitors</w:t>
      </w:r>
      <w:r w:rsidR="00B96B20" w:rsidRPr="002E356B">
        <w:t xml:space="preserve"> have significant powers of entry </w:t>
      </w:r>
      <w:r w:rsidR="00C4266C" w:rsidRPr="002E356B">
        <w:t xml:space="preserve">and </w:t>
      </w:r>
      <w:r w:rsidR="00525ED3" w:rsidRPr="002E356B">
        <w:t>inspection</w:t>
      </w:r>
      <w:r w:rsidR="00DF21A4" w:rsidRPr="002E356B">
        <w:t xml:space="preserve"> to report on the quality and care being provided to residents.</w:t>
      </w:r>
    </w:p>
    <w:p w14:paraId="461849DC" w14:textId="7CD17BC2" w:rsidR="00DF21A4" w:rsidRPr="002E356B" w:rsidRDefault="00DF21A4" w:rsidP="00E1227B">
      <w:pPr>
        <w:pStyle w:val="Body"/>
      </w:pPr>
      <w:r w:rsidRPr="002E356B">
        <w:t xml:space="preserve">More information on the Community Visitors program </w:t>
      </w:r>
      <w:r w:rsidR="00D61335" w:rsidRPr="002E356B">
        <w:t>is</w:t>
      </w:r>
      <w:r w:rsidRPr="002E356B">
        <w:t xml:space="preserve"> on the </w:t>
      </w:r>
      <w:hyperlink r:id="rId77" w:history="1">
        <w:r w:rsidRPr="004E4DF4">
          <w:rPr>
            <w:rStyle w:val="Hyperlink"/>
          </w:rPr>
          <w:t xml:space="preserve">Office of the </w:t>
        </w:r>
        <w:bookmarkStart w:id="237" w:name="_Hlt235801912"/>
        <w:bookmarkStart w:id="238" w:name="_Hlt235801913"/>
        <w:r w:rsidRPr="004E4DF4">
          <w:rPr>
            <w:rStyle w:val="Hyperlink"/>
          </w:rPr>
          <w:t>P</w:t>
        </w:r>
        <w:bookmarkEnd w:id="237"/>
        <w:bookmarkEnd w:id="238"/>
        <w:r w:rsidRPr="004E4DF4">
          <w:rPr>
            <w:rStyle w:val="Hyperlink"/>
          </w:rPr>
          <w:t>ub</w:t>
        </w:r>
        <w:bookmarkStart w:id="239" w:name="_Hlt235801943"/>
        <w:bookmarkStart w:id="240" w:name="_Hlt235801944"/>
        <w:r w:rsidRPr="004E4DF4">
          <w:rPr>
            <w:rStyle w:val="Hyperlink"/>
          </w:rPr>
          <w:t>l</w:t>
        </w:r>
        <w:bookmarkEnd w:id="239"/>
        <w:bookmarkEnd w:id="240"/>
        <w:r w:rsidRPr="004E4DF4">
          <w:rPr>
            <w:rStyle w:val="Hyperlink"/>
          </w:rPr>
          <w:t>ic Advocate website</w:t>
        </w:r>
      </w:hyperlink>
      <w:r w:rsidR="00D95F36" w:rsidRPr="004E4DF4">
        <w:rPr>
          <w:rStyle w:val="FootnoteReference"/>
        </w:rPr>
        <w:footnoteReference w:id="56"/>
      </w:r>
      <w:r w:rsidR="00C16658">
        <w:t>.</w:t>
      </w:r>
    </w:p>
    <w:p w14:paraId="4C74B694" w14:textId="17F5F068" w:rsidR="00824909" w:rsidRPr="004E4DF4" w:rsidRDefault="00824909" w:rsidP="00824909">
      <w:pPr>
        <w:pStyle w:val="Heading4"/>
      </w:pPr>
      <w:r w:rsidRPr="004E4DF4">
        <w:t>Social Services Regulator</w:t>
      </w:r>
    </w:p>
    <w:p w14:paraId="0089BB0F" w14:textId="0B85AB21" w:rsidR="00761F04" w:rsidRPr="004E4DF4" w:rsidRDefault="00761F04" w:rsidP="00761F04">
      <w:pPr>
        <w:pStyle w:val="Body"/>
      </w:pPr>
      <w:r w:rsidRPr="004E4DF4">
        <w:t>The Victorian Social Services Regulator is an independent statutory authority that is responsible for:</w:t>
      </w:r>
    </w:p>
    <w:p w14:paraId="3ED9DE7B" w14:textId="77777777" w:rsidR="00761F04" w:rsidRPr="004E4DF4" w:rsidRDefault="00761F04">
      <w:pPr>
        <w:pStyle w:val="Bullet1"/>
        <w:numPr>
          <w:ilvl w:val="0"/>
          <w:numId w:val="27"/>
        </w:numPr>
        <w:tabs>
          <w:tab w:val="clear" w:pos="397"/>
        </w:tabs>
      </w:pPr>
      <w:r w:rsidRPr="004E4DF4">
        <w:t>monitoring and enforcing compliance with requirements under</w:t>
      </w:r>
      <w:r w:rsidRPr="004E4DF4">
        <w:rPr>
          <w:bCs/>
        </w:rPr>
        <w:t xml:space="preserve"> the </w:t>
      </w:r>
      <w:r w:rsidRPr="004E4DF4">
        <w:rPr>
          <w:i/>
          <w:iCs/>
        </w:rPr>
        <w:t>Social Services Regulation Act 2021</w:t>
      </w:r>
      <w:r w:rsidRPr="004E4DF4">
        <w:t xml:space="preserve"> </w:t>
      </w:r>
      <w:r w:rsidRPr="004E4DF4">
        <w:rPr>
          <w:bCs/>
        </w:rPr>
        <w:t xml:space="preserve">including the </w:t>
      </w:r>
      <w:r w:rsidRPr="004E4DF4">
        <w:t>six</w:t>
      </w:r>
      <w:r w:rsidRPr="004E4DF4">
        <w:rPr>
          <w:bCs/>
        </w:rPr>
        <w:t xml:space="preserve"> Social Services Standards</w:t>
      </w:r>
    </w:p>
    <w:p w14:paraId="4738D8B8" w14:textId="77777777" w:rsidR="00761F04" w:rsidRPr="004E4DF4" w:rsidRDefault="00761F04">
      <w:pPr>
        <w:pStyle w:val="Bullet1"/>
        <w:numPr>
          <w:ilvl w:val="0"/>
          <w:numId w:val="27"/>
        </w:numPr>
        <w:tabs>
          <w:tab w:val="clear" w:pos="397"/>
        </w:tabs>
      </w:pPr>
      <w:r w:rsidRPr="004E4DF4">
        <w:t>monitoring and enforcing compliance with the Child Safe Standards</w:t>
      </w:r>
      <w:r w:rsidRPr="004E4DF4">
        <w:rPr>
          <w:bCs/>
        </w:rPr>
        <w:t xml:space="preserve"> for relevant community services</w:t>
      </w:r>
    </w:p>
    <w:p w14:paraId="6ADEED72" w14:textId="77777777" w:rsidR="00761F04" w:rsidRPr="004E4DF4" w:rsidRDefault="00761F04">
      <w:pPr>
        <w:pStyle w:val="Bullet1"/>
        <w:numPr>
          <w:ilvl w:val="0"/>
          <w:numId w:val="27"/>
        </w:numPr>
        <w:tabs>
          <w:tab w:val="clear" w:pos="397"/>
        </w:tabs>
      </w:pPr>
      <w:r w:rsidRPr="004E4DF4">
        <w:t xml:space="preserve">administering the </w:t>
      </w:r>
      <w:r w:rsidRPr="004E4DF4">
        <w:rPr>
          <w:bCs/>
        </w:rPr>
        <w:t>Reportable Conduct Scheme</w:t>
      </w:r>
    </w:p>
    <w:p w14:paraId="0548301E" w14:textId="77777777" w:rsidR="00761F04" w:rsidRPr="004E4DF4" w:rsidRDefault="00761F04">
      <w:pPr>
        <w:pStyle w:val="Bullet1"/>
        <w:numPr>
          <w:ilvl w:val="0"/>
          <w:numId w:val="27"/>
        </w:numPr>
        <w:tabs>
          <w:tab w:val="clear" w:pos="397"/>
        </w:tabs>
      </w:pPr>
      <w:r w:rsidRPr="004E4DF4">
        <w:t>administering the Working with Children Check scheme</w:t>
      </w:r>
      <w:r w:rsidRPr="004E4DF4">
        <w:rPr>
          <w:bCs/>
        </w:rPr>
        <w:t>.</w:t>
      </w:r>
    </w:p>
    <w:p w14:paraId="3D6AB28F" w14:textId="77777777" w:rsidR="00761F04" w:rsidRPr="009A4568" w:rsidRDefault="00761F04" w:rsidP="00761F04">
      <w:pPr>
        <w:pStyle w:val="Bodyafterbullets"/>
      </w:pPr>
      <w:r w:rsidRPr="004E4DF4">
        <w:t xml:space="preserve">The </w:t>
      </w:r>
      <w:r w:rsidRPr="004E4DF4">
        <w:rPr>
          <w:i/>
          <w:iCs/>
        </w:rPr>
        <w:t>Social Services Regulation Act</w:t>
      </w:r>
      <w:r w:rsidRPr="004E4DF4">
        <w:t xml:space="preserve"> provides the Regulator with a suite of proportionate and risk-based tools to monitor and enforce compliance with the Child Safe Standards and the social services regulatory scheme, including the Social Services Standards.</w:t>
      </w:r>
    </w:p>
    <w:p w14:paraId="741645D0" w14:textId="2202C8F6" w:rsidR="00470B61" w:rsidRPr="00106668" w:rsidRDefault="00470B61" w:rsidP="00EC6498">
      <w:pPr>
        <w:pStyle w:val="Body"/>
      </w:pPr>
      <w:r w:rsidRPr="00106668">
        <w:t xml:space="preserve">CIMS is the framework for </w:t>
      </w:r>
      <w:r w:rsidR="0049203A" w:rsidRPr="00106668">
        <w:t xml:space="preserve">department-delivered or -funded </w:t>
      </w:r>
      <w:r w:rsidRPr="00106668">
        <w:t>service</w:t>
      </w:r>
      <w:r w:rsidR="0049203A" w:rsidRPr="00106668">
        <w:t>s</w:t>
      </w:r>
      <w:r w:rsidRPr="00106668">
        <w:t xml:space="preserve"> to report serious incidents to the Regulator under </w:t>
      </w:r>
      <w:r w:rsidR="004428E5" w:rsidRPr="00106668">
        <w:t xml:space="preserve">s </w:t>
      </w:r>
      <w:r w:rsidRPr="00106668">
        <w:t xml:space="preserve">48(1) of the Social Services Regulation Act. Section 36(2) of the Social Services Regulations 2023 details the prescribed information from CIMS that the </w:t>
      </w:r>
      <w:r w:rsidR="007529C6" w:rsidRPr="00106668">
        <w:t>d</w:t>
      </w:r>
      <w:r w:rsidRPr="00106668">
        <w:t>epartmen</w:t>
      </w:r>
      <w:r w:rsidRPr="00195EC5">
        <w:t xml:space="preserve">t </w:t>
      </w:r>
      <w:r w:rsidR="00106668" w:rsidRPr="00195EC5">
        <w:t xml:space="preserve">shares </w:t>
      </w:r>
      <w:r w:rsidRPr="00106668">
        <w:t xml:space="preserve">with the Regulator to fulfill the requirements under </w:t>
      </w:r>
      <w:r w:rsidR="00863539" w:rsidRPr="00106668">
        <w:t xml:space="preserve">s </w:t>
      </w:r>
      <w:r w:rsidRPr="00106668">
        <w:t>48(1) of the Act.</w:t>
      </w:r>
      <w:r w:rsidR="009944C5" w:rsidRPr="00106668">
        <w:t xml:space="preserve"> The </w:t>
      </w:r>
      <w:r w:rsidR="007529C6" w:rsidRPr="00106668">
        <w:t>R</w:t>
      </w:r>
      <w:r w:rsidR="009944C5" w:rsidRPr="00106668">
        <w:t xml:space="preserve">egulator </w:t>
      </w:r>
      <w:r w:rsidR="00697696" w:rsidRPr="00106668">
        <w:t xml:space="preserve">has </w:t>
      </w:r>
      <w:r w:rsidR="00984D09" w:rsidRPr="00106668">
        <w:t xml:space="preserve">other </w:t>
      </w:r>
      <w:r w:rsidR="009944C5" w:rsidRPr="00106668">
        <w:t>requirements that service providers must fulfill outside of CIMS.</w:t>
      </w:r>
    </w:p>
    <w:p w14:paraId="745151A0" w14:textId="55567ABF" w:rsidR="00470B61" w:rsidRPr="00106668" w:rsidRDefault="008E19D3" w:rsidP="00EC6498">
      <w:pPr>
        <w:pStyle w:val="Body"/>
      </w:pPr>
      <w:r w:rsidRPr="00106668">
        <w:t xml:space="preserve">More information </w:t>
      </w:r>
      <w:r w:rsidR="00A36918" w:rsidRPr="00106668">
        <w:t xml:space="preserve">is available </w:t>
      </w:r>
      <w:r w:rsidRPr="00106668">
        <w:t xml:space="preserve">on the </w:t>
      </w:r>
      <w:hyperlink r:id="rId78" w:history="1">
        <w:r w:rsidR="00A36918" w:rsidRPr="00195EC5">
          <w:rPr>
            <w:rStyle w:val="Hyperlink"/>
          </w:rPr>
          <w:t>Social Services Regulator’s website</w:t>
        </w:r>
      </w:hyperlink>
      <w:r w:rsidR="00DB030D" w:rsidRPr="00195EC5">
        <w:rPr>
          <w:rStyle w:val="FootnoteReference"/>
        </w:rPr>
        <w:footnoteReference w:id="57"/>
      </w:r>
      <w:r w:rsidR="00C16658">
        <w:t>.</w:t>
      </w:r>
    </w:p>
    <w:p w14:paraId="727A75E6" w14:textId="611B9031" w:rsidR="001A36ED" w:rsidRPr="002E356B" w:rsidRDefault="001A36ED" w:rsidP="001A36ED">
      <w:pPr>
        <w:pStyle w:val="Heading4"/>
      </w:pPr>
      <w:r w:rsidRPr="002E356B">
        <w:t xml:space="preserve">Victims of Crime Commissioner </w:t>
      </w:r>
    </w:p>
    <w:p w14:paraId="59B256A4" w14:textId="6770FFA7" w:rsidR="001A36ED" w:rsidRPr="002E356B" w:rsidRDefault="000E1761" w:rsidP="000E1761">
      <w:pPr>
        <w:pStyle w:val="Body"/>
      </w:pPr>
      <w:r w:rsidRPr="002E356B">
        <w:t xml:space="preserve">The Victims of Crime Commissioner </w:t>
      </w:r>
      <w:r w:rsidR="001A36ED" w:rsidRPr="002E356B">
        <w:t>is an independent statutory officer</w:t>
      </w:r>
      <w:r w:rsidR="00AF4ECB" w:rsidRPr="002E356B">
        <w:t>.</w:t>
      </w:r>
      <w:r w:rsidR="008D4375" w:rsidRPr="002E356B">
        <w:t xml:space="preserve"> The Commissioner</w:t>
      </w:r>
      <w:r w:rsidR="001A36ED" w:rsidRPr="002E356B">
        <w:t xml:space="preserve"> advocate</w:t>
      </w:r>
      <w:r w:rsidR="008D4375" w:rsidRPr="002E356B">
        <w:t>s</w:t>
      </w:r>
      <w:r w:rsidR="001A36ED" w:rsidRPr="002E356B">
        <w:t xml:space="preserve"> for victims</w:t>
      </w:r>
      <w:r w:rsidR="005A214F" w:rsidRPr="002E356B">
        <w:t xml:space="preserve"> to </w:t>
      </w:r>
      <w:r w:rsidR="001A36ED" w:rsidRPr="002E356B">
        <w:t xml:space="preserve">improve services and systems to better meet victims’ needs. The Commissioner is empowered to review complaints made to </w:t>
      </w:r>
      <w:r w:rsidR="005A214F" w:rsidRPr="002E356B">
        <w:t>victim’s</w:t>
      </w:r>
      <w:r w:rsidR="001A36ED" w:rsidRPr="002E356B">
        <w:t xml:space="preserve"> services agencies about their compliance with the Victims Charter, on request from a victim or person adversely affected by crime. The Commissioner can only review a complaint if the complaint has already been made to </w:t>
      </w:r>
      <w:r w:rsidR="00763816" w:rsidRPr="002E356B">
        <w:t xml:space="preserve">the department </w:t>
      </w:r>
      <w:r w:rsidR="001A36ED" w:rsidRPr="002E356B">
        <w:t xml:space="preserve">or an agency and has </w:t>
      </w:r>
      <w:r w:rsidR="00763816" w:rsidRPr="002E356B">
        <w:t>not been</w:t>
      </w:r>
      <w:r w:rsidR="001A36ED" w:rsidRPr="002E356B">
        <w:t xml:space="preserve"> resolved. The complaint must also relate to a problem that has occurred within the previous 12 months of the review request.</w:t>
      </w:r>
    </w:p>
    <w:p w14:paraId="2B063E2B" w14:textId="6142F19E" w:rsidR="001A36ED" w:rsidRPr="002E356B" w:rsidRDefault="001A36ED" w:rsidP="000E1761">
      <w:pPr>
        <w:pStyle w:val="Body"/>
      </w:pPr>
      <w:r w:rsidRPr="002E356B">
        <w:t>More information</w:t>
      </w:r>
      <w:r w:rsidR="004B19E5" w:rsidRPr="002E356B">
        <w:t xml:space="preserve"> </w:t>
      </w:r>
      <w:r w:rsidR="00876617" w:rsidRPr="002E356B">
        <w:t>is</w:t>
      </w:r>
      <w:r w:rsidR="004B19E5" w:rsidRPr="002E356B">
        <w:t xml:space="preserve"> on the</w:t>
      </w:r>
      <w:r w:rsidRPr="002E356B">
        <w:t xml:space="preserve"> </w:t>
      </w:r>
      <w:hyperlink r:id="rId79" w:history="1">
        <w:r w:rsidRPr="00195EC5">
          <w:rPr>
            <w:rStyle w:val="Hyperlink"/>
          </w:rPr>
          <w:t>Victims of Crime Commissioner</w:t>
        </w:r>
        <w:r w:rsidR="004B19E5" w:rsidRPr="00195EC5">
          <w:rPr>
            <w:rStyle w:val="Hyperlink"/>
          </w:rPr>
          <w:t>’s website</w:t>
        </w:r>
      </w:hyperlink>
      <w:r w:rsidR="00DB030D" w:rsidRPr="00195EC5">
        <w:rPr>
          <w:rStyle w:val="FootnoteReference"/>
        </w:rPr>
        <w:footnoteReference w:id="58"/>
      </w:r>
      <w:r w:rsidR="00460902">
        <w:t>.</w:t>
      </w:r>
    </w:p>
    <w:p w14:paraId="3C3EAFF5" w14:textId="676A12C9" w:rsidR="00A75415" w:rsidRPr="002E356B" w:rsidRDefault="00A75415" w:rsidP="0096558B">
      <w:pPr>
        <w:pStyle w:val="Heading4"/>
      </w:pPr>
      <w:r w:rsidRPr="002E356B">
        <w:lastRenderedPageBreak/>
        <w:t>Victorian Ombudsman</w:t>
      </w:r>
    </w:p>
    <w:p w14:paraId="1EB3B7AF" w14:textId="66888BB3" w:rsidR="00A75415" w:rsidRPr="002E356B" w:rsidRDefault="00A75415" w:rsidP="005C6D61">
      <w:pPr>
        <w:pStyle w:val="Body"/>
      </w:pPr>
      <w:r w:rsidRPr="002E356B">
        <w:t xml:space="preserve">The Victorian Ombudsman investigates complaints about administrative actions taken by Victorian Government agencies. Any person can make a complaint to the Ombudsman, who may then independently investigate, </w:t>
      </w:r>
      <w:r w:rsidR="00E61D8C" w:rsidRPr="002E356B">
        <w:t>review</w:t>
      </w:r>
      <w:r w:rsidRPr="002E356B">
        <w:t xml:space="preserve"> and resolve the complaint.</w:t>
      </w:r>
    </w:p>
    <w:p w14:paraId="1DECD468" w14:textId="7CE6CE0F" w:rsidR="0060306B" w:rsidRDefault="00A75415" w:rsidP="005972AE">
      <w:pPr>
        <w:pStyle w:val="Body"/>
      </w:pPr>
      <w:r w:rsidRPr="002E356B">
        <w:t xml:space="preserve">More information </w:t>
      </w:r>
      <w:r w:rsidR="00876617" w:rsidRPr="002E356B">
        <w:t>is</w:t>
      </w:r>
      <w:r w:rsidR="00EE65D6" w:rsidRPr="002E356B">
        <w:t xml:space="preserve"> on the </w:t>
      </w:r>
      <w:hyperlink r:id="rId80" w:history="1">
        <w:r w:rsidR="00763816" w:rsidRPr="00195EC5">
          <w:rPr>
            <w:rStyle w:val="Hyperlink"/>
          </w:rPr>
          <w:t>Victorian Ombudsman’s website</w:t>
        </w:r>
      </w:hyperlink>
      <w:r w:rsidR="00DB030D" w:rsidRPr="00195EC5">
        <w:rPr>
          <w:rStyle w:val="FootnoteReference"/>
        </w:rPr>
        <w:footnoteReference w:id="59"/>
      </w:r>
      <w:bookmarkStart w:id="241" w:name="_Ref170393674"/>
      <w:r w:rsidR="00460902">
        <w:t>.</w:t>
      </w:r>
    </w:p>
    <w:p w14:paraId="6BBB4CE8" w14:textId="77777777" w:rsidR="00DB32F3" w:rsidRDefault="00DB32F3" w:rsidP="00657BC0">
      <w:pPr>
        <w:pStyle w:val="Body"/>
      </w:pPr>
      <w:bookmarkStart w:id="242" w:name="_6.6_Analysis_and"/>
      <w:bookmarkStart w:id="243" w:name="_Toc237342764"/>
      <w:bookmarkEnd w:id="242"/>
      <w:r>
        <w:br w:type="page"/>
      </w:r>
    </w:p>
    <w:p w14:paraId="3DA8EF14" w14:textId="72BDD460" w:rsidR="00583246" w:rsidRPr="002E356B" w:rsidRDefault="00583246" w:rsidP="00583246">
      <w:pPr>
        <w:pStyle w:val="Heading2"/>
      </w:pPr>
      <w:bookmarkStart w:id="244" w:name="_Toc237879765"/>
      <w:r w:rsidRPr="002E356B">
        <w:lastRenderedPageBreak/>
        <w:t>6.</w:t>
      </w:r>
      <w:r w:rsidR="00440CA8" w:rsidRPr="002E356B">
        <w:t>6</w:t>
      </w:r>
      <w:r w:rsidRPr="002E356B">
        <w:t xml:space="preserve"> </w:t>
      </w:r>
      <w:r w:rsidR="00A81624" w:rsidRPr="002E356B">
        <w:t>Analysis and learning – s</w:t>
      </w:r>
      <w:r w:rsidRPr="002E356B">
        <w:t>ummary</w:t>
      </w:r>
      <w:bookmarkEnd w:id="241"/>
      <w:bookmarkEnd w:id="243"/>
      <w:bookmarkEnd w:id="244"/>
    </w:p>
    <w:p w14:paraId="3C30C437" w14:textId="6C8AE6EA" w:rsidR="00583246" w:rsidRPr="002E356B" w:rsidRDefault="0096558B" w:rsidP="00583246">
      <w:pPr>
        <w:pStyle w:val="Heading3"/>
      </w:pPr>
      <w:r w:rsidRPr="002E356B">
        <w:t xml:space="preserve">Summary </w:t>
      </w:r>
      <w:r w:rsidR="00A81624" w:rsidRPr="002E356B">
        <w:t xml:space="preserve">of analysis and learning </w:t>
      </w:r>
      <w:r w:rsidRPr="002E356B">
        <w:t>r</w:t>
      </w:r>
      <w:r w:rsidR="00583246" w:rsidRPr="002E356B">
        <w:t>oles and responsibilities</w:t>
      </w:r>
    </w:p>
    <w:p w14:paraId="35E44826" w14:textId="4ED8FE2F" w:rsidR="00583246" w:rsidRPr="002E356B" w:rsidRDefault="00583246" w:rsidP="00583246">
      <w:pPr>
        <w:pStyle w:val="Body"/>
      </w:pPr>
      <w:r w:rsidRPr="002E356B">
        <w:t>The below table presents a high-level overview of the roles and responsibilities for each layer in CIMS in the analysis and learning stage of CIMS.</w:t>
      </w:r>
    </w:p>
    <w:p w14:paraId="11B0AF4D" w14:textId="778966C6" w:rsidR="00583246" w:rsidRPr="002E356B" w:rsidRDefault="00583246" w:rsidP="00583246">
      <w:pPr>
        <w:pStyle w:val="Tablecaption"/>
      </w:pPr>
      <w:r w:rsidRPr="002E356B">
        <w:t xml:space="preserve">Table </w:t>
      </w:r>
      <w:r w:rsidR="007A5664" w:rsidRPr="002E356B">
        <w:t>6.</w:t>
      </w:r>
      <w:r w:rsidR="000002AE" w:rsidRPr="002E356B">
        <w:t>4</w:t>
      </w:r>
      <w:r w:rsidRPr="002E356B">
        <w:t>: High</w:t>
      </w:r>
      <w:r w:rsidR="0007494F" w:rsidRPr="002E356B">
        <w:t>-</w:t>
      </w:r>
      <w:r w:rsidRPr="002E356B">
        <w:t>level roles and responsibilities for analysis and learning</w:t>
      </w:r>
      <w:r w:rsidR="00F46493" w:rsidRPr="002E356B">
        <w:rPr>
          <w:rStyle w:val="FootnoteReference"/>
        </w:rPr>
        <w:footnoteReference w:id="60"/>
      </w:r>
    </w:p>
    <w:tbl>
      <w:tblPr>
        <w:tblStyle w:val="ListTable6Colorful"/>
        <w:tblW w:w="0" w:type="auto"/>
        <w:tblLook w:val="04A0" w:firstRow="1" w:lastRow="0" w:firstColumn="1" w:lastColumn="0" w:noHBand="0" w:noVBand="1"/>
      </w:tblPr>
      <w:tblGrid>
        <w:gridCol w:w="2250"/>
        <w:gridCol w:w="7048"/>
      </w:tblGrid>
      <w:tr w:rsidR="00EC0214" w:rsidRPr="002E356B" w14:paraId="48AE7A10" w14:textId="77777777" w:rsidTr="00E4063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50" w:type="dxa"/>
          </w:tcPr>
          <w:p w14:paraId="4241DA1D" w14:textId="101E3313" w:rsidR="00583246" w:rsidRPr="00EB4A15" w:rsidRDefault="0096558B" w:rsidP="00236F9D">
            <w:pPr>
              <w:pStyle w:val="Tablecolhead"/>
            </w:pPr>
            <w:r w:rsidRPr="002E356B">
              <w:t>Roles</w:t>
            </w:r>
          </w:p>
        </w:tc>
        <w:tc>
          <w:tcPr>
            <w:tcW w:w="7048" w:type="dxa"/>
          </w:tcPr>
          <w:p w14:paraId="73596CC3" w14:textId="77777777" w:rsidR="00583246" w:rsidRPr="002E356B" w:rsidRDefault="00583246" w:rsidP="00236F9D">
            <w:pPr>
              <w:pStyle w:val="Tablecolhead"/>
              <w:cnfStyle w:val="100000000000" w:firstRow="1" w:lastRow="0" w:firstColumn="0" w:lastColumn="0" w:oddVBand="0" w:evenVBand="0" w:oddHBand="0" w:evenHBand="0" w:firstRowFirstColumn="0" w:firstRowLastColumn="0" w:lastRowFirstColumn="0" w:lastRowLastColumn="0"/>
              <w:rPr>
                <w:b w:val="0"/>
              </w:rPr>
            </w:pPr>
            <w:r w:rsidRPr="002E356B">
              <w:t>Responsibilities</w:t>
            </w:r>
          </w:p>
        </w:tc>
      </w:tr>
      <w:tr w:rsidR="00EC0214" w:rsidRPr="002E356B" w14:paraId="429CEE2F" w14:textId="77777777" w:rsidTr="00E406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688D9027" w14:textId="77777777" w:rsidR="00583246" w:rsidRPr="00EB4A15" w:rsidRDefault="00583246">
            <w:pPr>
              <w:pStyle w:val="Tabletext"/>
              <w:rPr>
                <w:b/>
              </w:rPr>
            </w:pPr>
            <w:r w:rsidRPr="00EB4A15">
              <w:rPr>
                <w:b/>
              </w:rPr>
              <w:t>Client</w:t>
            </w:r>
          </w:p>
        </w:tc>
        <w:tc>
          <w:tcPr>
            <w:tcW w:w="7048" w:type="dxa"/>
          </w:tcPr>
          <w:p w14:paraId="19E007EE" w14:textId="40170F80" w:rsidR="00583246" w:rsidRPr="002E356B" w:rsidRDefault="001E1C24" w:rsidP="001E1C24">
            <w:pPr>
              <w:pStyle w:val="Tablebullet1"/>
              <w:cnfStyle w:val="000000100000" w:firstRow="0" w:lastRow="0" w:firstColumn="0" w:lastColumn="0" w:oddVBand="0" w:evenVBand="0" w:oddHBand="1" w:evenHBand="0" w:firstRowFirstColumn="0" w:firstRowLastColumn="0" w:lastRowFirstColumn="0" w:lastRowLastColumn="0"/>
            </w:pPr>
            <w:r w:rsidRPr="002E356B">
              <w:t>Participate in response and support planning</w:t>
            </w:r>
          </w:p>
        </w:tc>
      </w:tr>
      <w:tr w:rsidR="00EC0214" w:rsidRPr="002E356B" w14:paraId="0A21EE78" w14:textId="77777777" w:rsidTr="00E406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196A47CF" w14:textId="77777777" w:rsidR="00583246" w:rsidRPr="00EB4A15" w:rsidRDefault="00583246">
            <w:pPr>
              <w:pStyle w:val="Tabletext"/>
              <w:rPr>
                <w:b/>
              </w:rPr>
            </w:pPr>
            <w:r w:rsidRPr="00EB4A15">
              <w:rPr>
                <w:b/>
              </w:rPr>
              <w:t>Service provider</w:t>
            </w:r>
          </w:p>
        </w:tc>
        <w:tc>
          <w:tcPr>
            <w:tcW w:w="7048" w:type="dxa"/>
          </w:tcPr>
          <w:p w14:paraId="380CD3B3" w14:textId="77777777" w:rsidR="0045780A" w:rsidRPr="002E356B" w:rsidRDefault="0045780A" w:rsidP="0045780A">
            <w:pPr>
              <w:pStyle w:val="Tablebullet1"/>
              <w:cnfStyle w:val="000000010000" w:firstRow="0" w:lastRow="0" w:firstColumn="0" w:lastColumn="0" w:oddVBand="0" w:evenVBand="0" w:oddHBand="0" w:evenHBand="1" w:firstRowFirstColumn="0" w:firstRowLastColumn="0" w:lastRowFirstColumn="0" w:lastRowLastColumn="0"/>
            </w:pPr>
            <w:r w:rsidRPr="002E356B">
              <w:t>Inform the client how their views and experiences are being used to influence change.</w:t>
            </w:r>
          </w:p>
          <w:p w14:paraId="42CADE66" w14:textId="6D38BC87" w:rsidR="00EC0214" w:rsidRPr="002E356B" w:rsidRDefault="00EC0214" w:rsidP="0045780A">
            <w:pPr>
              <w:pStyle w:val="Tablebullet1"/>
              <w:cnfStyle w:val="000000010000" w:firstRow="0" w:lastRow="0" w:firstColumn="0" w:lastColumn="0" w:oddVBand="0" w:evenVBand="0" w:oddHBand="0" w:evenHBand="1" w:firstRowFirstColumn="0" w:firstRowLastColumn="0" w:lastRowFirstColumn="0" w:lastRowLastColumn="0"/>
            </w:pPr>
            <w:r w:rsidRPr="002E356B">
              <w:t xml:space="preserve">Engage the client to </w:t>
            </w:r>
            <w:r w:rsidR="006715F4" w:rsidRPr="002E356B">
              <w:t>take part</w:t>
            </w:r>
            <w:r w:rsidRPr="002E356B">
              <w:t xml:space="preserve"> in response and support planning</w:t>
            </w:r>
            <w:r w:rsidR="00763816" w:rsidRPr="002E356B">
              <w:t>.</w:t>
            </w:r>
          </w:p>
          <w:p w14:paraId="1D5195A9" w14:textId="34A8E9FA" w:rsidR="008E41C8" w:rsidRPr="002E356B" w:rsidRDefault="008E41C8" w:rsidP="008E41C8">
            <w:pPr>
              <w:pStyle w:val="Tablebullet1"/>
              <w:cnfStyle w:val="000000010000" w:firstRow="0" w:lastRow="0" w:firstColumn="0" w:lastColumn="0" w:oddVBand="0" w:evenVBand="0" w:oddHBand="0" w:evenHBand="1" w:firstRowFirstColumn="0" w:firstRowLastColumn="0" w:lastRowFirstColumn="0" w:lastRowLastColumn="0"/>
            </w:pPr>
            <w:r w:rsidRPr="002E356B">
              <w:t>Reflect and learn from an incident.</w:t>
            </w:r>
          </w:p>
          <w:p w14:paraId="3C74A65B" w14:textId="34A577F6" w:rsidR="00371751" w:rsidRPr="002E356B" w:rsidRDefault="00EC0214" w:rsidP="008E41C8">
            <w:pPr>
              <w:pStyle w:val="Tablebullet1"/>
              <w:cnfStyle w:val="000000010000" w:firstRow="0" w:lastRow="0" w:firstColumn="0" w:lastColumn="0" w:oddVBand="0" w:evenVBand="0" w:oddHBand="0" w:evenHBand="1" w:firstRowFirstColumn="0" w:firstRowLastColumn="0" w:lastRowFirstColumn="0" w:lastRowLastColumn="0"/>
            </w:pPr>
            <w:r w:rsidRPr="002E356B">
              <w:t xml:space="preserve">Develop and </w:t>
            </w:r>
            <w:r w:rsidR="00C95213" w:rsidRPr="002E356B">
              <w:t xml:space="preserve">roll out </w:t>
            </w:r>
            <w:r w:rsidRPr="002E356B">
              <w:t>a response and support plan that actions the investigation or review recommendations.</w:t>
            </w:r>
          </w:p>
          <w:p w14:paraId="5F348D39" w14:textId="2DB6280A" w:rsidR="00EC0214" w:rsidRPr="002E356B" w:rsidRDefault="00B0226F" w:rsidP="008E41C8">
            <w:pPr>
              <w:pStyle w:val="Tablebullet1"/>
              <w:cnfStyle w:val="000000010000" w:firstRow="0" w:lastRow="0" w:firstColumn="0" w:lastColumn="0" w:oddVBand="0" w:evenVBand="0" w:oddHBand="0" w:evenHBand="1" w:firstRowFirstColumn="0" w:firstRowLastColumn="0" w:lastRowFirstColumn="0" w:lastRowLastColumn="0"/>
            </w:pPr>
            <w:r w:rsidRPr="002E356B">
              <w:t>Embed investigation and review recommendations into service provider continuous improvement activities.</w:t>
            </w:r>
          </w:p>
          <w:p w14:paraId="5DE7367B" w14:textId="4AF7E804" w:rsidR="00583246" w:rsidRPr="002E356B" w:rsidRDefault="0045780A" w:rsidP="00583246">
            <w:pPr>
              <w:pStyle w:val="Tablebullet1"/>
              <w:cnfStyle w:val="000000010000" w:firstRow="0" w:lastRow="0" w:firstColumn="0" w:lastColumn="0" w:oddVBand="0" w:evenVBand="0" w:oddHBand="0" w:evenHBand="1" w:firstRowFirstColumn="0" w:firstRowLastColumn="0" w:lastRowFirstColumn="0" w:lastRowLastColumn="0"/>
            </w:pPr>
            <w:r w:rsidRPr="002E356B">
              <w:t>Analyse</w:t>
            </w:r>
            <w:r w:rsidR="007A5664" w:rsidRPr="002E356B">
              <w:t xml:space="preserve"> CIMS data to inform continuous improvement activities</w:t>
            </w:r>
            <w:r w:rsidR="00F0308E" w:rsidRPr="002E356B">
              <w:t xml:space="preserve"> at </w:t>
            </w:r>
            <w:r w:rsidR="000A25D8" w:rsidRPr="002E356B">
              <w:t>the</w:t>
            </w:r>
            <w:r w:rsidR="00F0308E" w:rsidRPr="002E356B">
              <w:t xml:space="preserve"> organisation level</w:t>
            </w:r>
            <w:r w:rsidR="5D73CF26" w:rsidRPr="002E356B">
              <w:t>.</w:t>
            </w:r>
          </w:p>
        </w:tc>
      </w:tr>
      <w:tr w:rsidR="00EC0214" w:rsidRPr="002E356B" w14:paraId="6C1A9935" w14:textId="77777777" w:rsidTr="00E406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52C626A4" w14:textId="238CBE84" w:rsidR="00583246" w:rsidRPr="00EB4A15" w:rsidRDefault="00583246">
            <w:pPr>
              <w:pStyle w:val="Tabletext"/>
              <w:rPr>
                <w:b/>
              </w:rPr>
            </w:pPr>
            <w:r w:rsidRPr="00EB4A15">
              <w:rPr>
                <w:b/>
              </w:rPr>
              <w:t xml:space="preserve">Operations </w:t>
            </w:r>
            <w:r w:rsidR="007B096F" w:rsidRPr="00EB4A15">
              <w:rPr>
                <w:b/>
              </w:rPr>
              <w:t>S</w:t>
            </w:r>
            <w:r w:rsidRPr="00EB4A15">
              <w:rPr>
                <w:b/>
              </w:rPr>
              <w:t>upport</w:t>
            </w:r>
          </w:p>
        </w:tc>
        <w:tc>
          <w:tcPr>
            <w:tcW w:w="7048" w:type="dxa"/>
          </w:tcPr>
          <w:p w14:paraId="16C5527F" w14:textId="5F677373" w:rsidR="008E41C8" w:rsidRPr="002E356B" w:rsidRDefault="008E41C8" w:rsidP="008E41C8">
            <w:pPr>
              <w:pStyle w:val="Tablebullet1"/>
              <w:cnfStyle w:val="000000100000" w:firstRow="0" w:lastRow="0" w:firstColumn="0" w:lastColumn="0" w:oddVBand="0" w:evenVBand="0" w:oddHBand="1" w:evenHBand="0" w:firstRowFirstColumn="0" w:firstRowLastColumn="0" w:lastRowFirstColumn="0" w:lastRowLastColumn="0"/>
            </w:pPr>
            <w:r w:rsidRPr="002E356B">
              <w:t>Monitor and report on incident trends</w:t>
            </w:r>
            <w:r w:rsidR="00F2081E" w:rsidRPr="002E356B">
              <w:t>.</w:t>
            </w:r>
          </w:p>
          <w:p w14:paraId="6DB3966A" w14:textId="5EC94228" w:rsidR="00CA0817" w:rsidRPr="002E356B" w:rsidRDefault="00CA0817" w:rsidP="00C35D82">
            <w:pPr>
              <w:pStyle w:val="Tablebullet1"/>
              <w:cnfStyle w:val="000000100000" w:firstRow="0" w:lastRow="0" w:firstColumn="0" w:lastColumn="0" w:oddVBand="0" w:evenVBand="0" w:oddHBand="1" w:evenHBand="0" w:firstRowFirstColumn="0" w:firstRowLastColumn="0" w:lastRowFirstColumn="0" w:lastRowLastColumn="0"/>
            </w:pPr>
            <w:r w:rsidRPr="002E356B">
              <w:t>Prepar</w:t>
            </w:r>
            <w:r w:rsidR="00C35D82" w:rsidRPr="002E356B">
              <w:t>e</w:t>
            </w:r>
            <w:r w:rsidRPr="002E356B">
              <w:t xml:space="preserve"> reporting to support statewide performance monitoring functions of the department</w:t>
            </w:r>
            <w:r w:rsidR="00E464EA" w:rsidRPr="002E356B">
              <w:t>.</w:t>
            </w:r>
          </w:p>
          <w:p w14:paraId="3C542DE1" w14:textId="5F62C30F" w:rsidR="00583246" w:rsidRPr="002E356B" w:rsidRDefault="00C95213" w:rsidP="00DD712A">
            <w:pPr>
              <w:pStyle w:val="Tablebullet1"/>
              <w:cnfStyle w:val="000000100000" w:firstRow="0" w:lastRow="0" w:firstColumn="0" w:lastColumn="0" w:oddVBand="0" w:evenVBand="0" w:oddHBand="1" w:evenHBand="0" w:firstRowFirstColumn="0" w:firstRowLastColumn="0" w:lastRowFirstColumn="0" w:lastRowLastColumn="0"/>
            </w:pPr>
            <w:r w:rsidRPr="002E356B">
              <w:t xml:space="preserve">Put in place </w:t>
            </w:r>
            <w:r w:rsidR="00DD712A" w:rsidRPr="002E356B">
              <w:t xml:space="preserve">ongoing opportunities for service provider training, </w:t>
            </w:r>
            <w:r w:rsidR="00E61D8C" w:rsidRPr="002E356B">
              <w:t>guidance</w:t>
            </w:r>
            <w:r w:rsidR="00DD712A" w:rsidRPr="002E356B">
              <w:t xml:space="preserve"> and development.</w:t>
            </w:r>
          </w:p>
          <w:p w14:paraId="2AFAA1B6" w14:textId="787A0250" w:rsidR="00583246" w:rsidRPr="002E356B" w:rsidRDefault="00CA0817" w:rsidP="00DD712A">
            <w:pPr>
              <w:pStyle w:val="Tablebullet1"/>
              <w:cnfStyle w:val="000000100000" w:firstRow="0" w:lastRow="0" w:firstColumn="0" w:lastColumn="0" w:oddVBand="0" w:evenVBand="0" w:oddHBand="1" w:evenHBand="0" w:firstRowFirstColumn="0" w:firstRowLastColumn="0" w:lastRowFirstColumn="0" w:lastRowLastColumn="0"/>
            </w:pPr>
            <w:r w:rsidRPr="002E356B">
              <w:t>Undertake day-to-day quality assurance processes to identify and resolve any operational or system issues</w:t>
            </w:r>
            <w:r w:rsidR="00F2081E" w:rsidRPr="002E356B">
              <w:t>.</w:t>
            </w:r>
          </w:p>
        </w:tc>
      </w:tr>
      <w:tr w:rsidR="00EC0214" w:rsidRPr="002E356B" w14:paraId="72590A3F" w14:textId="77777777" w:rsidTr="00E406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53747B24" w14:textId="77777777" w:rsidR="00583246" w:rsidRPr="00EB4A15" w:rsidRDefault="00583246">
            <w:pPr>
              <w:pStyle w:val="Tabletext"/>
              <w:rPr>
                <w:b/>
              </w:rPr>
            </w:pPr>
            <w:r w:rsidRPr="00EB4A15">
              <w:rPr>
                <w:b/>
              </w:rPr>
              <w:t>Contract manager</w:t>
            </w:r>
          </w:p>
        </w:tc>
        <w:tc>
          <w:tcPr>
            <w:tcW w:w="7048" w:type="dxa"/>
          </w:tcPr>
          <w:p w14:paraId="36A4FBB4" w14:textId="2157AA91" w:rsidR="00583246" w:rsidRPr="002E356B" w:rsidRDefault="00583246" w:rsidP="00BA0CE2">
            <w:pPr>
              <w:pStyle w:val="Tablebullet1"/>
              <w:cnfStyle w:val="000000010000" w:firstRow="0" w:lastRow="0" w:firstColumn="0" w:lastColumn="0" w:oddVBand="0" w:evenVBand="0" w:oddHBand="0" w:evenHBand="1" w:firstRowFirstColumn="0" w:firstRowLastColumn="0" w:lastRowFirstColumn="0" w:lastRowLastColumn="0"/>
            </w:pPr>
            <w:r w:rsidRPr="002E356B">
              <w:t xml:space="preserve">Use CIMS </w:t>
            </w:r>
            <w:r w:rsidR="00AB52DB" w:rsidRPr="002E356B">
              <w:t>information</w:t>
            </w:r>
            <w:r w:rsidRPr="002E356B">
              <w:t xml:space="preserve"> </w:t>
            </w:r>
            <w:r w:rsidR="00CB0DC0" w:rsidRPr="002E356B">
              <w:t xml:space="preserve">to inform </w:t>
            </w:r>
            <w:r w:rsidR="00BA6863" w:rsidRPr="002E356B">
              <w:t xml:space="preserve">contract and performance management in line with the department’s </w:t>
            </w:r>
            <w:r w:rsidR="00BA6863" w:rsidRPr="002E356B">
              <w:rPr>
                <w:i/>
                <w:iCs/>
              </w:rPr>
              <w:t xml:space="preserve">Agency </w:t>
            </w:r>
            <w:r w:rsidR="007A16C3" w:rsidRPr="002E356B">
              <w:rPr>
                <w:i/>
                <w:iCs/>
              </w:rPr>
              <w:t>performance and</w:t>
            </w:r>
            <w:r w:rsidR="007A16C3" w:rsidRPr="002E356B" w:rsidDel="007A16C3">
              <w:rPr>
                <w:i/>
                <w:iCs/>
              </w:rPr>
              <w:t xml:space="preserve"> </w:t>
            </w:r>
            <w:r w:rsidR="007A16C3" w:rsidRPr="002E356B">
              <w:rPr>
                <w:i/>
                <w:iCs/>
              </w:rPr>
              <w:t>m</w:t>
            </w:r>
            <w:r w:rsidR="00BA6863" w:rsidRPr="002E356B">
              <w:rPr>
                <w:i/>
                <w:iCs/>
              </w:rPr>
              <w:t xml:space="preserve">onitoring </w:t>
            </w:r>
            <w:r w:rsidR="007A16C3" w:rsidRPr="002E356B">
              <w:rPr>
                <w:i/>
                <w:iCs/>
              </w:rPr>
              <w:t>f</w:t>
            </w:r>
            <w:r w:rsidR="00BA6863" w:rsidRPr="002E356B">
              <w:rPr>
                <w:i/>
                <w:iCs/>
              </w:rPr>
              <w:t>ramework</w:t>
            </w:r>
            <w:r w:rsidR="00BA6863" w:rsidRPr="002E356B">
              <w:t>.</w:t>
            </w:r>
          </w:p>
        </w:tc>
      </w:tr>
      <w:tr w:rsidR="00EC0214" w:rsidRPr="002E356B" w14:paraId="1731C452" w14:textId="77777777" w:rsidTr="00E406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5CEAF544" w14:textId="77777777" w:rsidR="00583246" w:rsidRPr="00EB4A15" w:rsidRDefault="00583246">
            <w:pPr>
              <w:pStyle w:val="Tabletext"/>
              <w:rPr>
                <w:b/>
              </w:rPr>
            </w:pPr>
            <w:r w:rsidRPr="00EB4A15">
              <w:rPr>
                <w:b/>
              </w:rPr>
              <w:t>System steward</w:t>
            </w:r>
          </w:p>
        </w:tc>
        <w:tc>
          <w:tcPr>
            <w:tcW w:w="7048" w:type="dxa"/>
          </w:tcPr>
          <w:p w14:paraId="3CD01E93" w14:textId="67FEB24F" w:rsidR="00583246" w:rsidRPr="002E356B" w:rsidRDefault="00BA6863" w:rsidP="00BA0CE2">
            <w:pPr>
              <w:pStyle w:val="Tablebullet1"/>
              <w:cnfStyle w:val="000000100000" w:firstRow="0" w:lastRow="0" w:firstColumn="0" w:lastColumn="0" w:oddVBand="0" w:evenVBand="0" w:oddHBand="1" w:evenHBand="0" w:firstRowFirstColumn="0" w:firstRowLastColumn="0" w:lastRowFirstColumn="0" w:lastRowLastColumn="0"/>
            </w:pPr>
            <w:r w:rsidRPr="002E356B">
              <w:t>Monitor and respond to incident trends</w:t>
            </w:r>
            <w:r w:rsidR="00A47479" w:rsidRPr="002E356B">
              <w:t xml:space="preserve"> by using CIMS data to inform policy and program development.</w:t>
            </w:r>
          </w:p>
        </w:tc>
      </w:tr>
    </w:tbl>
    <w:p w14:paraId="2C8A6111" w14:textId="77777777" w:rsidR="001B3ACE" w:rsidRDefault="001B3ACE" w:rsidP="00657BC0">
      <w:pPr>
        <w:pStyle w:val="Body"/>
      </w:pPr>
      <w:r>
        <w:br w:type="page"/>
      </w:r>
    </w:p>
    <w:p w14:paraId="11129861" w14:textId="7553C62B" w:rsidR="00752FF4" w:rsidRPr="002E356B" w:rsidRDefault="00E739DF" w:rsidP="00E739DF">
      <w:pPr>
        <w:pStyle w:val="Heading1"/>
      </w:pPr>
      <w:bookmarkStart w:id="245" w:name="_Appendix_1:_Incident"/>
      <w:bookmarkStart w:id="246" w:name="_Ref144898141"/>
      <w:bookmarkStart w:id="247" w:name="_Ref144989430"/>
      <w:bookmarkStart w:id="248" w:name="_Ref144991078"/>
      <w:bookmarkStart w:id="249" w:name="_Toc237342765"/>
      <w:bookmarkStart w:id="250" w:name="_Toc237879766"/>
      <w:bookmarkEnd w:id="22"/>
      <w:bookmarkEnd w:id="245"/>
      <w:r w:rsidRPr="002E356B">
        <w:lastRenderedPageBreak/>
        <w:t>Appendix</w:t>
      </w:r>
      <w:r w:rsidR="004A4D42" w:rsidRPr="002E356B">
        <w:t xml:space="preserve"> 1</w:t>
      </w:r>
      <w:r w:rsidR="00353A40" w:rsidRPr="002E356B">
        <w:t>:</w:t>
      </w:r>
      <w:r w:rsidRPr="002E356B">
        <w:t xml:space="preserve"> Incident </w:t>
      </w:r>
      <w:r w:rsidR="00A779CA" w:rsidRPr="002E356B">
        <w:t>t</w:t>
      </w:r>
      <w:r w:rsidRPr="002E356B">
        <w:t>ypes</w:t>
      </w:r>
      <w:bookmarkEnd w:id="246"/>
      <w:bookmarkEnd w:id="247"/>
      <w:bookmarkEnd w:id="248"/>
      <w:bookmarkEnd w:id="249"/>
      <w:bookmarkEnd w:id="250"/>
    </w:p>
    <w:tbl>
      <w:tblPr>
        <w:tblStyle w:val="TableGrid"/>
        <w:tblW w:w="9918" w:type="dxa"/>
        <w:tblLook w:val="04A0" w:firstRow="1" w:lastRow="0" w:firstColumn="1" w:lastColumn="0" w:noHBand="0" w:noVBand="1"/>
      </w:tblPr>
      <w:tblGrid>
        <w:gridCol w:w="2690"/>
        <w:gridCol w:w="5102"/>
        <w:gridCol w:w="2126"/>
      </w:tblGrid>
      <w:tr w:rsidR="00E739DF" w:rsidRPr="002E356B" w14:paraId="7647CAC5" w14:textId="77777777" w:rsidTr="00D45C9B">
        <w:tc>
          <w:tcPr>
            <w:tcW w:w="2690" w:type="dxa"/>
          </w:tcPr>
          <w:p w14:paraId="558435BF" w14:textId="167188F9" w:rsidR="00E739DF" w:rsidRPr="002E356B" w:rsidRDefault="008E1BEA" w:rsidP="0059022B">
            <w:pPr>
              <w:pStyle w:val="Tablecolhead"/>
            </w:pPr>
            <w:r w:rsidRPr="002E356B">
              <w:t>Incident type</w:t>
            </w:r>
          </w:p>
        </w:tc>
        <w:tc>
          <w:tcPr>
            <w:tcW w:w="5102" w:type="dxa"/>
          </w:tcPr>
          <w:p w14:paraId="4C0EBB59" w14:textId="537914E5" w:rsidR="00E739DF" w:rsidRPr="002E356B" w:rsidRDefault="008E1BEA" w:rsidP="0059022B">
            <w:pPr>
              <w:pStyle w:val="Tablecolhead"/>
            </w:pPr>
            <w:r w:rsidRPr="002E356B">
              <w:t>Definition</w:t>
            </w:r>
          </w:p>
        </w:tc>
        <w:tc>
          <w:tcPr>
            <w:tcW w:w="2126" w:type="dxa"/>
          </w:tcPr>
          <w:p w14:paraId="6C3632CD" w14:textId="60165C63" w:rsidR="00E739DF" w:rsidRPr="002E356B" w:rsidRDefault="008E1BEA" w:rsidP="0059022B">
            <w:pPr>
              <w:pStyle w:val="Tablecolhead"/>
            </w:pPr>
            <w:r w:rsidRPr="002E356B">
              <w:t>Categorisation</w:t>
            </w:r>
          </w:p>
        </w:tc>
      </w:tr>
      <w:tr w:rsidR="00E739DF" w:rsidRPr="002E356B" w14:paraId="2D32041E" w14:textId="77777777" w:rsidTr="00D45C9B">
        <w:tc>
          <w:tcPr>
            <w:tcW w:w="2690" w:type="dxa"/>
          </w:tcPr>
          <w:p w14:paraId="3B3AE1C6" w14:textId="1D855739" w:rsidR="00E739DF" w:rsidRPr="002E356B" w:rsidRDefault="008E1BEA" w:rsidP="0059022B">
            <w:pPr>
              <w:pStyle w:val="Tabletext"/>
              <w:rPr>
                <w:b/>
                <w:bCs/>
              </w:rPr>
            </w:pPr>
            <w:r w:rsidRPr="002E356B">
              <w:rPr>
                <w:b/>
                <w:bCs/>
              </w:rPr>
              <w:t xml:space="preserve">Absent </w:t>
            </w:r>
            <w:r w:rsidR="00A779CA" w:rsidRPr="002E356B">
              <w:rPr>
                <w:b/>
                <w:bCs/>
              </w:rPr>
              <w:t>c</w:t>
            </w:r>
            <w:r w:rsidRPr="002E356B">
              <w:rPr>
                <w:b/>
                <w:bCs/>
              </w:rPr>
              <w:t>lient</w:t>
            </w:r>
          </w:p>
        </w:tc>
        <w:tc>
          <w:tcPr>
            <w:tcW w:w="5102" w:type="dxa"/>
          </w:tcPr>
          <w:p w14:paraId="1D414AAD" w14:textId="77777777" w:rsidR="00E739DF" w:rsidRDefault="00386ADF" w:rsidP="0059022B">
            <w:pPr>
              <w:pStyle w:val="Tabletext"/>
            </w:pPr>
            <w:r w:rsidRPr="002E356B">
              <w:t xml:space="preserve">A client’s whereabouts </w:t>
            </w:r>
            <w:r w:rsidR="0059022B" w:rsidRPr="002E356B">
              <w:t>is unknown</w:t>
            </w:r>
            <w:r w:rsidR="00996EF9" w:rsidRPr="002E356B">
              <w:t>,</w:t>
            </w:r>
            <w:r w:rsidR="0059022B" w:rsidRPr="002E356B">
              <w:t xml:space="preserve"> or is known but their absence is not approved</w:t>
            </w:r>
            <w:r w:rsidR="00A9406A" w:rsidRPr="002E356B">
              <w:t>,</w:t>
            </w:r>
            <w:r w:rsidR="0059022B" w:rsidRPr="002E356B">
              <w:t xml:space="preserve"> and is considered likely to result in harm</w:t>
            </w:r>
            <w:r w:rsidR="003E1980" w:rsidRPr="002E356B">
              <w:t>.</w:t>
            </w:r>
          </w:p>
          <w:p w14:paraId="280A68C8" w14:textId="77777777" w:rsidR="0084098F" w:rsidRPr="00D64E77" w:rsidRDefault="0084098F" w:rsidP="0084098F">
            <w:pPr>
              <w:pStyle w:val="Tabletext"/>
            </w:pPr>
            <w:r w:rsidRPr="00D64E77">
              <w:t>A CIMS incident report must be submitted when:</w:t>
            </w:r>
          </w:p>
          <w:p w14:paraId="326297CD" w14:textId="3D7C1DD2" w:rsidR="0084098F" w:rsidRPr="00D64E77" w:rsidRDefault="0084098F" w:rsidP="00667416">
            <w:pPr>
              <w:pStyle w:val="Tablebullet1"/>
            </w:pPr>
            <w:r w:rsidRPr="00D64E77">
              <w:t>a Children’s Court warrant has been issued to assist police to return a child or young person to placement, or</w:t>
            </w:r>
          </w:p>
          <w:p w14:paraId="5CF44CA8" w14:textId="75F5A9E1" w:rsidR="00AB5D41" w:rsidRPr="002E356B" w:rsidRDefault="0084098F" w:rsidP="002E4C63">
            <w:pPr>
              <w:pStyle w:val="Tablebullet1"/>
            </w:pPr>
            <w:r w:rsidRPr="00D64E77">
              <w:t xml:space="preserve">a missing </w:t>
            </w:r>
            <w:r w:rsidR="00657BC0" w:rsidRPr="00D64E77">
              <w:t>person’s</w:t>
            </w:r>
            <w:r w:rsidRPr="00D64E77">
              <w:t xml:space="preserve"> report has been made.</w:t>
            </w:r>
          </w:p>
        </w:tc>
        <w:tc>
          <w:tcPr>
            <w:tcW w:w="2126" w:type="dxa"/>
          </w:tcPr>
          <w:p w14:paraId="232DC02B" w14:textId="7C8C7791" w:rsidR="00E739DF" w:rsidRPr="002E356B" w:rsidRDefault="00611C35" w:rsidP="0059022B">
            <w:pPr>
              <w:pStyle w:val="Tabletext"/>
            </w:pPr>
            <w:r w:rsidRPr="002E356B">
              <w:t>Assess impact</w:t>
            </w:r>
          </w:p>
        </w:tc>
      </w:tr>
      <w:tr w:rsidR="00551FE1" w:rsidRPr="002E356B" w14:paraId="15FE40C9" w14:textId="77777777" w:rsidTr="00D45C9B">
        <w:tc>
          <w:tcPr>
            <w:tcW w:w="2690" w:type="dxa"/>
          </w:tcPr>
          <w:p w14:paraId="3EC5B66B" w14:textId="517B149F" w:rsidR="00551FE1" w:rsidRPr="002E356B" w:rsidRDefault="00551FE1" w:rsidP="0059022B">
            <w:pPr>
              <w:pStyle w:val="Tabletext"/>
              <w:rPr>
                <w:b/>
                <w:bCs/>
              </w:rPr>
            </w:pPr>
            <w:r w:rsidRPr="002E356B">
              <w:rPr>
                <w:b/>
                <w:bCs/>
              </w:rPr>
              <w:t>Attempted suicide</w:t>
            </w:r>
          </w:p>
        </w:tc>
        <w:tc>
          <w:tcPr>
            <w:tcW w:w="5102" w:type="dxa"/>
          </w:tcPr>
          <w:p w14:paraId="41F3F7CB" w14:textId="74988675" w:rsidR="00551FE1" w:rsidRPr="002E356B" w:rsidRDefault="00551FE1" w:rsidP="0059022B">
            <w:pPr>
              <w:pStyle w:val="Tabletext"/>
            </w:pPr>
            <w:r w:rsidRPr="002E356B">
              <w:t>Actions that intentionally cause harm or injury to self with the intention to end one’s own life.</w:t>
            </w:r>
          </w:p>
        </w:tc>
        <w:tc>
          <w:tcPr>
            <w:tcW w:w="2126" w:type="dxa"/>
          </w:tcPr>
          <w:p w14:paraId="4776072E" w14:textId="22FE48C3" w:rsidR="00551FE1" w:rsidRPr="002E356B" w:rsidRDefault="00551FE1" w:rsidP="0059022B">
            <w:pPr>
              <w:pStyle w:val="Tabletext"/>
            </w:pPr>
            <w:r w:rsidRPr="002E356B">
              <w:t>Always major impact</w:t>
            </w:r>
          </w:p>
        </w:tc>
      </w:tr>
      <w:tr w:rsidR="00611C35" w:rsidRPr="002E356B" w14:paraId="631C80B7" w14:textId="77777777" w:rsidTr="00D45C9B">
        <w:tc>
          <w:tcPr>
            <w:tcW w:w="2690" w:type="dxa"/>
          </w:tcPr>
          <w:p w14:paraId="0895BEFB" w14:textId="7CC9CCA8" w:rsidR="00611C35" w:rsidRPr="002E356B" w:rsidRDefault="00611C35" w:rsidP="0059022B">
            <w:pPr>
              <w:pStyle w:val="Tabletext"/>
              <w:rPr>
                <w:b/>
                <w:bCs/>
              </w:rPr>
            </w:pPr>
            <w:r w:rsidRPr="002E356B">
              <w:rPr>
                <w:b/>
                <w:bCs/>
              </w:rPr>
              <w:t>Death</w:t>
            </w:r>
          </w:p>
        </w:tc>
        <w:tc>
          <w:tcPr>
            <w:tcW w:w="5102" w:type="dxa"/>
          </w:tcPr>
          <w:p w14:paraId="73CC553C" w14:textId="66FCA7AE" w:rsidR="00611C35" w:rsidRPr="002E356B" w:rsidRDefault="00C85248" w:rsidP="0059022B">
            <w:pPr>
              <w:pStyle w:val="Tabletext"/>
            </w:pPr>
            <w:r w:rsidRPr="002E356B">
              <w:t xml:space="preserve">The death of a client during service delivery where the death is unanticipated or unexpected. This includes death </w:t>
            </w:r>
            <w:r w:rsidR="003F150F" w:rsidRPr="002E356B">
              <w:t>due to</w:t>
            </w:r>
            <w:r w:rsidRPr="002E356B">
              <w:t xml:space="preserve"> the use or misuse of drugs, </w:t>
            </w:r>
            <w:r w:rsidR="00AE530F" w:rsidRPr="002E356B">
              <w:t>alcohol</w:t>
            </w:r>
            <w:r w:rsidRPr="002E356B">
              <w:t xml:space="preserve"> or other substances.</w:t>
            </w:r>
          </w:p>
        </w:tc>
        <w:tc>
          <w:tcPr>
            <w:tcW w:w="2126" w:type="dxa"/>
          </w:tcPr>
          <w:p w14:paraId="00EEC587" w14:textId="243B142C" w:rsidR="00611C35" w:rsidRPr="002E356B" w:rsidRDefault="00AC3F42" w:rsidP="0059022B">
            <w:pPr>
              <w:pStyle w:val="Tabletext"/>
            </w:pPr>
            <w:r w:rsidRPr="002E356B">
              <w:t>Always major impact</w:t>
            </w:r>
          </w:p>
        </w:tc>
      </w:tr>
      <w:tr w:rsidR="00611C35" w:rsidRPr="002E356B" w14:paraId="37242BD5" w14:textId="77777777" w:rsidTr="00D45C9B">
        <w:tc>
          <w:tcPr>
            <w:tcW w:w="2690" w:type="dxa"/>
          </w:tcPr>
          <w:p w14:paraId="45E46B8D" w14:textId="0C593B93" w:rsidR="00611C35" w:rsidRPr="002E356B" w:rsidRDefault="00611C35" w:rsidP="0059022B">
            <w:pPr>
              <w:pStyle w:val="Tabletext"/>
              <w:rPr>
                <w:b/>
                <w:bCs/>
              </w:rPr>
            </w:pPr>
            <w:r w:rsidRPr="002E356B">
              <w:rPr>
                <w:b/>
                <w:bCs/>
              </w:rPr>
              <w:t>Emotional/psychological abuse</w:t>
            </w:r>
          </w:p>
        </w:tc>
        <w:tc>
          <w:tcPr>
            <w:tcW w:w="5102" w:type="dxa"/>
          </w:tcPr>
          <w:p w14:paraId="7F0C70FD" w14:textId="13EBA3CA" w:rsidR="00611C35" w:rsidRPr="002E356B" w:rsidRDefault="00FB5556" w:rsidP="0059022B">
            <w:pPr>
              <w:pStyle w:val="Tabletext"/>
            </w:pPr>
            <w:r w:rsidRPr="002E356B">
              <w:t>Intentional or reckless actions or behaviours that reject, isolate, intimidate</w:t>
            </w:r>
            <w:r w:rsidR="00537D3D" w:rsidRPr="00D64E77">
              <w:t>, humiliate</w:t>
            </w:r>
            <w:r w:rsidRPr="002E356B">
              <w:t xml:space="preserve"> or frighten by threats, or the exposure to family violence to the extent that the client’s behaviour is disturbed, or their </w:t>
            </w:r>
            <w:r w:rsidR="00704165" w:rsidRPr="002E356B">
              <w:t>emotional/psychological wellbeing has been seriously impaired.</w:t>
            </w:r>
          </w:p>
          <w:p w14:paraId="66FEE620" w14:textId="69FBEDCB" w:rsidR="00061F9A" w:rsidRPr="002E356B" w:rsidRDefault="00061F9A" w:rsidP="0059022B">
            <w:pPr>
              <w:pStyle w:val="Tabletext"/>
            </w:pPr>
            <w:r w:rsidRPr="002E356B">
              <w:rPr>
                <w:i/>
                <w:iCs/>
              </w:rPr>
              <w:t xml:space="preserve">This definition aligns with significant emotional and psychological harm interpretation by </w:t>
            </w:r>
            <w:r w:rsidRPr="00D64E77">
              <w:rPr>
                <w:i/>
                <w:iCs/>
              </w:rPr>
              <w:t xml:space="preserve">the </w:t>
            </w:r>
            <w:r w:rsidR="00F8034E" w:rsidRPr="00D64E77">
              <w:rPr>
                <w:i/>
                <w:iCs/>
              </w:rPr>
              <w:t>Social Services Regulator</w:t>
            </w:r>
            <w:r w:rsidR="000A6796" w:rsidRPr="00D64E77">
              <w:rPr>
                <w:i/>
                <w:iCs/>
              </w:rPr>
              <w:t xml:space="preserve"> </w:t>
            </w:r>
            <w:r w:rsidRPr="002E356B">
              <w:rPr>
                <w:i/>
                <w:iCs/>
              </w:rPr>
              <w:t>for the Reportable Conduct Scheme.</w:t>
            </w:r>
          </w:p>
        </w:tc>
        <w:tc>
          <w:tcPr>
            <w:tcW w:w="2126" w:type="dxa"/>
          </w:tcPr>
          <w:p w14:paraId="5BCF34A9" w14:textId="0255C23D" w:rsidR="00611C35" w:rsidRPr="002E356B" w:rsidRDefault="00AC3F42" w:rsidP="0059022B">
            <w:pPr>
              <w:pStyle w:val="Tabletext"/>
            </w:pPr>
            <w:r w:rsidRPr="002E356B">
              <w:t>Always major impact</w:t>
            </w:r>
          </w:p>
        </w:tc>
      </w:tr>
      <w:tr w:rsidR="00611C35" w:rsidRPr="002E356B" w14:paraId="704B677E" w14:textId="77777777" w:rsidTr="00D45C9B">
        <w:tc>
          <w:tcPr>
            <w:tcW w:w="2690" w:type="dxa"/>
          </w:tcPr>
          <w:p w14:paraId="77FD5507" w14:textId="6F7512CE" w:rsidR="00611C35" w:rsidRPr="002E356B" w:rsidRDefault="00611C35" w:rsidP="0059022B">
            <w:pPr>
              <w:pStyle w:val="Tabletext"/>
              <w:rPr>
                <w:b/>
                <w:bCs/>
              </w:rPr>
            </w:pPr>
            <w:r w:rsidRPr="002E356B">
              <w:rPr>
                <w:b/>
                <w:bCs/>
              </w:rPr>
              <w:t>Emotional/psychological harm</w:t>
            </w:r>
          </w:p>
        </w:tc>
        <w:tc>
          <w:tcPr>
            <w:tcW w:w="5102" w:type="dxa"/>
          </w:tcPr>
          <w:p w14:paraId="4CB3F2B1" w14:textId="4B69F9D5" w:rsidR="00611C35" w:rsidRPr="002E356B" w:rsidRDefault="00704165" w:rsidP="0059022B">
            <w:pPr>
              <w:pStyle w:val="Tabletext"/>
            </w:pPr>
            <w:r w:rsidRPr="002E356B">
              <w:t xml:space="preserve">Client witnesses, </w:t>
            </w:r>
            <w:r w:rsidR="00306E08" w:rsidRPr="002E356B">
              <w:t>hears</w:t>
            </w:r>
            <w:r w:rsidRPr="002E356B">
              <w:t xml:space="preserve"> or is otherwise exposed to an event, circumstance or action </w:t>
            </w:r>
            <w:r w:rsidR="00BC7A83" w:rsidRPr="002E356B">
              <w:t xml:space="preserve">that </w:t>
            </w:r>
            <w:r w:rsidRPr="002E356B">
              <w:t xml:space="preserve">causes an emotional or behavioural response such as anxiety, </w:t>
            </w:r>
            <w:r w:rsidR="00E61D8C" w:rsidRPr="002E356B">
              <w:t>fear</w:t>
            </w:r>
            <w:r w:rsidRPr="002E356B">
              <w:t xml:space="preserve"> or helplessness, beyond what is usual and actively case managed.</w:t>
            </w:r>
          </w:p>
        </w:tc>
        <w:tc>
          <w:tcPr>
            <w:tcW w:w="2126" w:type="dxa"/>
          </w:tcPr>
          <w:p w14:paraId="2E724199" w14:textId="221E4F38" w:rsidR="00611C35" w:rsidRPr="002E356B" w:rsidRDefault="007E11AC" w:rsidP="0059022B">
            <w:pPr>
              <w:pStyle w:val="Tabletext"/>
            </w:pPr>
            <w:r w:rsidRPr="002E356B">
              <w:t>Always non-major impact</w:t>
            </w:r>
          </w:p>
        </w:tc>
      </w:tr>
      <w:tr w:rsidR="008E1BEA" w:rsidRPr="002E356B" w14:paraId="2652AC68" w14:textId="77777777" w:rsidTr="00D45C9B">
        <w:tc>
          <w:tcPr>
            <w:tcW w:w="2690" w:type="dxa"/>
          </w:tcPr>
          <w:p w14:paraId="544A46DC" w14:textId="20E06680" w:rsidR="008E1BEA" w:rsidRPr="002E356B" w:rsidRDefault="008E1BEA" w:rsidP="0059022B">
            <w:pPr>
              <w:pStyle w:val="Tabletext"/>
              <w:rPr>
                <w:b/>
                <w:bCs/>
              </w:rPr>
            </w:pPr>
            <w:r w:rsidRPr="002E356B">
              <w:rPr>
                <w:b/>
                <w:bCs/>
              </w:rPr>
              <w:t>Escape from secure facility</w:t>
            </w:r>
          </w:p>
        </w:tc>
        <w:tc>
          <w:tcPr>
            <w:tcW w:w="5102" w:type="dxa"/>
          </w:tcPr>
          <w:p w14:paraId="77F99749" w14:textId="77777777" w:rsidR="008E1BEA" w:rsidRPr="002E356B" w:rsidRDefault="00704165" w:rsidP="0059022B">
            <w:pPr>
              <w:pStyle w:val="Tabletext"/>
            </w:pPr>
            <w:r w:rsidRPr="002E356B">
              <w:t>This incident type only applies to clients in custodial care and/or disability services, clients subject to compulsory treatment or judicial orders. This incident type includes:</w:t>
            </w:r>
          </w:p>
          <w:p w14:paraId="5554EAB0" w14:textId="5B2CF62B" w:rsidR="00704165" w:rsidRPr="002E356B" w:rsidRDefault="00804EBE" w:rsidP="007179F2">
            <w:pPr>
              <w:pStyle w:val="Tablebullet1"/>
            </w:pPr>
            <w:r w:rsidRPr="002E356B">
              <w:t>a</w:t>
            </w:r>
            <w:r w:rsidR="00704165" w:rsidRPr="002E356B">
              <w:t xml:space="preserve"> client escaping a centre with defined boundaries</w:t>
            </w:r>
          </w:p>
          <w:p w14:paraId="408D4395" w14:textId="66ECAFC1" w:rsidR="00704165" w:rsidRPr="002E356B" w:rsidRDefault="00804EBE" w:rsidP="007179F2">
            <w:pPr>
              <w:pStyle w:val="Tablebullet1"/>
            </w:pPr>
            <w:r w:rsidRPr="002E356B">
              <w:t>f</w:t>
            </w:r>
            <w:r w:rsidR="00704165" w:rsidRPr="002E356B">
              <w:t>ailure of a client to return from temporary leave</w:t>
            </w:r>
            <w:r w:rsidR="0E9F716C" w:rsidRPr="002E356B">
              <w:t>.</w:t>
            </w:r>
          </w:p>
        </w:tc>
        <w:tc>
          <w:tcPr>
            <w:tcW w:w="2126" w:type="dxa"/>
          </w:tcPr>
          <w:p w14:paraId="066686EB" w14:textId="153B713A" w:rsidR="008E1BEA" w:rsidRPr="002E356B" w:rsidRDefault="00AC3F42" w:rsidP="0059022B">
            <w:pPr>
              <w:pStyle w:val="Tabletext"/>
            </w:pPr>
            <w:r w:rsidRPr="002E356B">
              <w:t>Always major impact</w:t>
            </w:r>
          </w:p>
        </w:tc>
      </w:tr>
      <w:tr w:rsidR="008E1BEA" w:rsidRPr="002E356B" w14:paraId="14D8F175" w14:textId="77777777" w:rsidTr="00D45C9B">
        <w:tc>
          <w:tcPr>
            <w:tcW w:w="2690" w:type="dxa"/>
          </w:tcPr>
          <w:p w14:paraId="466B8D58" w14:textId="115C6BB9" w:rsidR="008E1BEA" w:rsidRPr="002E356B" w:rsidRDefault="00611C35" w:rsidP="0059022B">
            <w:pPr>
              <w:pStyle w:val="Tabletext"/>
              <w:rPr>
                <w:b/>
                <w:bCs/>
              </w:rPr>
            </w:pPr>
            <w:r w:rsidRPr="002E356B">
              <w:rPr>
                <w:b/>
                <w:bCs/>
              </w:rPr>
              <w:t>Financial abuse</w:t>
            </w:r>
          </w:p>
        </w:tc>
        <w:tc>
          <w:tcPr>
            <w:tcW w:w="5102" w:type="dxa"/>
          </w:tcPr>
          <w:p w14:paraId="1F131E3D" w14:textId="4AE67756" w:rsidR="008E1BEA" w:rsidRPr="002E356B" w:rsidRDefault="00704165" w:rsidP="0059022B">
            <w:pPr>
              <w:pStyle w:val="Tabletext"/>
            </w:pPr>
            <w:r w:rsidRPr="002E356B">
              <w:t xml:space="preserve">The misuse of a client’s assets, property, </w:t>
            </w:r>
            <w:r w:rsidR="00AE530F" w:rsidRPr="002E356B">
              <w:t>possessions</w:t>
            </w:r>
            <w:r w:rsidRPr="002E356B">
              <w:t xml:space="preserve"> or</w:t>
            </w:r>
            <w:r w:rsidR="00C8576D" w:rsidRPr="002E356B">
              <w:t xml:space="preserve"> </w:t>
            </w:r>
            <w:r w:rsidRPr="002E356B">
              <w:t>finances without their consent or through coercion. It includes but is not limited to:</w:t>
            </w:r>
          </w:p>
          <w:p w14:paraId="48AE1E77" w14:textId="58A97363" w:rsidR="00704165" w:rsidRPr="002E356B" w:rsidRDefault="006D3162" w:rsidP="007179F2">
            <w:pPr>
              <w:pStyle w:val="Tablebullet1"/>
            </w:pPr>
            <w:r w:rsidRPr="002E356B">
              <w:t>d</w:t>
            </w:r>
            <w:r w:rsidR="00704165" w:rsidRPr="002E356B">
              <w:t xml:space="preserve">enying a client the use of their own assets, property, </w:t>
            </w:r>
            <w:r w:rsidR="00AE530F" w:rsidRPr="002E356B">
              <w:t>possessions</w:t>
            </w:r>
            <w:r w:rsidR="00704165" w:rsidRPr="002E356B">
              <w:t xml:space="preserve"> and finances</w:t>
            </w:r>
          </w:p>
          <w:p w14:paraId="106A1D56" w14:textId="5EFC3B3A" w:rsidR="00704165" w:rsidRPr="002E356B" w:rsidRDefault="006D3162" w:rsidP="007179F2">
            <w:pPr>
              <w:pStyle w:val="Tablebullet1"/>
            </w:pPr>
            <w:r w:rsidRPr="002E356B">
              <w:t>t</w:t>
            </w:r>
            <w:r w:rsidR="00704165" w:rsidRPr="002E356B">
              <w:t xml:space="preserve">heft, fraud, </w:t>
            </w:r>
            <w:r w:rsidR="00AE530F" w:rsidRPr="002E356B">
              <w:t>exploitation</w:t>
            </w:r>
            <w:r w:rsidR="00704165" w:rsidRPr="002E356B">
              <w:t xml:space="preserve"> or pressure in relation to assets, property, </w:t>
            </w:r>
            <w:r w:rsidR="00AE530F" w:rsidRPr="002E356B">
              <w:t>possessions</w:t>
            </w:r>
            <w:r w:rsidR="00704165" w:rsidRPr="002E356B">
              <w:t xml:space="preserve"> and finances</w:t>
            </w:r>
          </w:p>
          <w:p w14:paraId="271A4E6C" w14:textId="0D7902C1" w:rsidR="00704165" w:rsidRPr="002E356B" w:rsidRDefault="006D3162" w:rsidP="007179F2">
            <w:pPr>
              <w:pStyle w:val="Tablebullet1"/>
            </w:pPr>
            <w:r w:rsidRPr="002E356B">
              <w:t>o</w:t>
            </w:r>
            <w:r w:rsidR="00704165" w:rsidRPr="002E356B">
              <w:t>btaining assets through deception</w:t>
            </w:r>
            <w:r w:rsidR="38E62A6C" w:rsidRPr="002E356B">
              <w:t>.</w:t>
            </w:r>
          </w:p>
        </w:tc>
        <w:tc>
          <w:tcPr>
            <w:tcW w:w="2126" w:type="dxa"/>
          </w:tcPr>
          <w:p w14:paraId="373F5CD4" w14:textId="567F5C7B" w:rsidR="008E1BEA" w:rsidRPr="002E356B" w:rsidRDefault="00AC3F42" w:rsidP="0059022B">
            <w:pPr>
              <w:pStyle w:val="Tabletext"/>
            </w:pPr>
            <w:r w:rsidRPr="002E356B">
              <w:t>Always major impact</w:t>
            </w:r>
          </w:p>
        </w:tc>
      </w:tr>
      <w:tr w:rsidR="00611C35" w:rsidRPr="002E356B" w14:paraId="6F1BE11F" w14:textId="77777777" w:rsidTr="00D45C9B">
        <w:tc>
          <w:tcPr>
            <w:tcW w:w="2690" w:type="dxa"/>
          </w:tcPr>
          <w:p w14:paraId="5CDB244D" w14:textId="2E8DFA48" w:rsidR="00611C35" w:rsidRPr="002E356B" w:rsidRDefault="001248D0" w:rsidP="0059022B">
            <w:pPr>
              <w:pStyle w:val="Tabletext"/>
              <w:rPr>
                <w:b/>
                <w:bCs/>
              </w:rPr>
            </w:pPr>
            <w:r w:rsidRPr="002E356B">
              <w:rPr>
                <w:b/>
                <w:bCs/>
              </w:rPr>
              <w:t>Inappropriate p</w:t>
            </w:r>
            <w:r w:rsidR="00611C35" w:rsidRPr="002E356B">
              <w:rPr>
                <w:b/>
                <w:bCs/>
              </w:rPr>
              <w:t>hysical treatment</w:t>
            </w:r>
          </w:p>
        </w:tc>
        <w:tc>
          <w:tcPr>
            <w:tcW w:w="5102" w:type="dxa"/>
          </w:tcPr>
          <w:p w14:paraId="1B3DF2BA" w14:textId="5D90CB3E" w:rsidR="00611C35" w:rsidRPr="002E356B" w:rsidRDefault="00704165" w:rsidP="0059022B">
            <w:pPr>
              <w:pStyle w:val="Tabletext"/>
            </w:pPr>
            <w:r w:rsidRPr="002E356B">
              <w:t>Intentional or reckless actions that involve the inappropriate use, or threate</w:t>
            </w:r>
            <w:r w:rsidR="00480D49" w:rsidRPr="002E356B">
              <w:t>ne</w:t>
            </w:r>
            <w:r w:rsidRPr="002E356B">
              <w:t>d use, of physical contact or force against a person that does not meet abuse thresholds.</w:t>
            </w:r>
          </w:p>
          <w:p w14:paraId="6318B208" w14:textId="00A9AE91" w:rsidR="00704165" w:rsidRPr="002E356B" w:rsidRDefault="00704165" w:rsidP="002359DB">
            <w:pPr>
              <w:pStyle w:val="Tabletext"/>
            </w:pPr>
            <w:r w:rsidRPr="002E356B">
              <w:lastRenderedPageBreak/>
              <w:t>This includes but is not limited to</w:t>
            </w:r>
            <w:r w:rsidR="00804EBE" w:rsidRPr="002E356B">
              <w:t xml:space="preserve"> t</w:t>
            </w:r>
            <w:r w:rsidRPr="002E356B">
              <w:t>hreats of physical abuse made to a client by another person</w:t>
            </w:r>
            <w:r w:rsidR="72D249D4" w:rsidRPr="002E356B">
              <w:t>.</w:t>
            </w:r>
          </w:p>
          <w:p w14:paraId="5E0C9602" w14:textId="4C2B0EC9" w:rsidR="00704165" w:rsidRPr="002E356B" w:rsidRDefault="00704165" w:rsidP="00704165">
            <w:pPr>
              <w:pStyle w:val="Tabletext"/>
            </w:pPr>
            <w:r w:rsidRPr="002E356B">
              <w:t>The lawful use of force, such as the lawful and duly authorised use of physical restraint, is not reportable in CIMS.</w:t>
            </w:r>
          </w:p>
        </w:tc>
        <w:tc>
          <w:tcPr>
            <w:tcW w:w="2126" w:type="dxa"/>
          </w:tcPr>
          <w:p w14:paraId="23E3A41E" w14:textId="2985EA82" w:rsidR="00611C35" w:rsidRPr="002E356B" w:rsidRDefault="00AC3F42" w:rsidP="0059022B">
            <w:pPr>
              <w:pStyle w:val="Tabletext"/>
            </w:pPr>
            <w:r w:rsidRPr="002E356B">
              <w:lastRenderedPageBreak/>
              <w:t>Always non-major impact</w:t>
            </w:r>
          </w:p>
        </w:tc>
      </w:tr>
      <w:tr w:rsidR="00611C35" w:rsidRPr="002E356B" w14:paraId="0F92281D" w14:textId="77777777" w:rsidTr="00D45C9B">
        <w:tc>
          <w:tcPr>
            <w:tcW w:w="2690" w:type="dxa"/>
          </w:tcPr>
          <w:p w14:paraId="37756B0E" w14:textId="46EB4D37" w:rsidR="00611C35" w:rsidRPr="002E356B" w:rsidRDefault="00611C35" w:rsidP="0059022B">
            <w:pPr>
              <w:pStyle w:val="Tabletext"/>
              <w:rPr>
                <w:b/>
                <w:bCs/>
              </w:rPr>
            </w:pPr>
            <w:r w:rsidRPr="002E356B">
              <w:rPr>
                <w:b/>
                <w:bCs/>
              </w:rPr>
              <w:t>Inappropriate sexual behaviour</w:t>
            </w:r>
          </w:p>
        </w:tc>
        <w:tc>
          <w:tcPr>
            <w:tcW w:w="5102" w:type="dxa"/>
          </w:tcPr>
          <w:p w14:paraId="2A8F65B8" w14:textId="2F5620D1" w:rsidR="00611C35" w:rsidRPr="002E356B" w:rsidRDefault="003C6D81" w:rsidP="0059022B">
            <w:pPr>
              <w:pStyle w:val="Tabletext"/>
            </w:pPr>
            <w:r w:rsidRPr="002E356B">
              <w:t>Actual or attempted unwanted actions of a sexual nature against, with or in the presence of a client that do not meet abuse or exploitation thresholds.</w:t>
            </w:r>
          </w:p>
          <w:p w14:paraId="064A9163" w14:textId="41F82422" w:rsidR="003C6D81" w:rsidRPr="002E356B" w:rsidRDefault="003C6D81" w:rsidP="0059022B">
            <w:pPr>
              <w:pStyle w:val="Tabletext"/>
            </w:pPr>
            <w:r w:rsidRPr="002E356B">
              <w:t xml:space="preserve">Consideration must be given to cumulative harm and whether this upgrades the incident to </w:t>
            </w:r>
            <w:r w:rsidR="008A0C2F" w:rsidRPr="002E356B">
              <w:t xml:space="preserve">the </w:t>
            </w:r>
            <w:r w:rsidRPr="002E356B">
              <w:t>abuse threshold.</w:t>
            </w:r>
          </w:p>
          <w:p w14:paraId="2E98CA49" w14:textId="30E9BFEF" w:rsidR="003C6D81" w:rsidRPr="002E356B" w:rsidRDefault="003C6D81" w:rsidP="0059022B">
            <w:pPr>
              <w:pStyle w:val="Tabletext"/>
              <w:rPr>
                <w:i/>
                <w:iCs/>
              </w:rPr>
            </w:pPr>
            <w:r w:rsidRPr="002E356B">
              <w:rPr>
                <w:i/>
                <w:iCs/>
              </w:rPr>
              <w:t xml:space="preserve">Staff-to-client incidents </w:t>
            </w:r>
            <w:r w:rsidR="003E19F3" w:rsidRPr="002E356B">
              <w:rPr>
                <w:i/>
              </w:rPr>
              <w:t>must</w:t>
            </w:r>
            <w:r w:rsidRPr="002E356B">
              <w:rPr>
                <w:i/>
                <w:iCs/>
              </w:rPr>
              <w:t xml:space="preserve"> not be reported under this category. </w:t>
            </w:r>
            <w:r w:rsidR="00426C8A" w:rsidRPr="002E356B">
              <w:rPr>
                <w:i/>
                <w:iCs/>
              </w:rPr>
              <w:t>R</w:t>
            </w:r>
            <w:r w:rsidR="00A43260" w:rsidRPr="002E356B">
              <w:rPr>
                <w:i/>
                <w:iCs/>
              </w:rPr>
              <w:t>eport under ‘Sexual abuse’ incident type and consider obligations under the Reportable Conduct Scheme</w:t>
            </w:r>
            <w:r w:rsidR="003F150F" w:rsidRPr="002E356B">
              <w:rPr>
                <w:i/>
                <w:iCs/>
              </w:rPr>
              <w:t>.</w:t>
            </w:r>
          </w:p>
        </w:tc>
        <w:tc>
          <w:tcPr>
            <w:tcW w:w="2126" w:type="dxa"/>
          </w:tcPr>
          <w:p w14:paraId="36950FF6" w14:textId="1EB33AE6" w:rsidR="00611C35" w:rsidRPr="002E356B" w:rsidRDefault="00AC3F42" w:rsidP="0059022B">
            <w:pPr>
              <w:pStyle w:val="Tabletext"/>
            </w:pPr>
            <w:r w:rsidRPr="002E356B">
              <w:t>Always non-major impact</w:t>
            </w:r>
          </w:p>
        </w:tc>
      </w:tr>
      <w:tr w:rsidR="00611C35" w:rsidRPr="002E356B" w14:paraId="33DBAC1C" w14:textId="77777777" w:rsidTr="00D45C9B">
        <w:tc>
          <w:tcPr>
            <w:tcW w:w="2690" w:type="dxa"/>
          </w:tcPr>
          <w:p w14:paraId="21E138DE" w14:textId="2B6A57EF" w:rsidR="00611C35" w:rsidRPr="002E356B" w:rsidRDefault="00611C35" w:rsidP="0059022B">
            <w:pPr>
              <w:pStyle w:val="Tabletext"/>
              <w:rPr>
                <w:b/>
                <w:bCs/>
              </w:rPr>
            </w:pPr>
            <w:r w:rsidRPr="002E356B">
              <w:rPr>
                <w:b/>
                <w:bCs/>
              </w:rPr>
              <w:t>Injury</w:t>
            </w:r>
            <w:r w:rsidR="00AC3F42" w:rsidRPr="002E356B">
              <w:rPr>
                <w:b/>
                <w:bCs/>
              </w:rPr>
              <w:t xml:space="preserve"> – explained</w:t>
            </w:r>
          </w:p>
        </w:tc>
        <w:tc>
          <w:tcPr>
            <w:tcW w:w="5102" w:type="dxa"/>
          </w:tcPr>
          <w:p w14:paraId="3A8C23B7" w14:textId="60736545" w:rsidR="00611C35" w:rsidRPr="002E356B" w:rsidRDefault="00997C6D" w:rsidP="0059022B">
            <w:pPr>
              <w:pStyle w:val="Tabletext"/>
            </w:pPr>
            <w:r w:rsidRPr="002E356B">
              <w:t>Actions or behaviours that unintentionally cause harm to a client and require medical attention</w:t>
            </w:r>
            <w:r w:rsidR="003705E8" w:rsidRPr="002E356B">
              <w:t>.</w:t>
            </w:r>
          </w:p>
          <w:p w14:paraId="584F500C" w14:textId="16D1EE14" w:rsidR="003E1980" w:rsidRPr="002E356B" w:rsidRDefault="003E1980" w:rsidP="0059022B">
            <w:pPr>
              <w:pStyle w:val="Tabletext"/>
              <w:rPr>
                <w:strike/>
              </w:rPr>
            </w:pPr>
            <w:r w:rsidRPr="002E356B">
              <w:t xml:space="preserve">An explained injury is an injury sustained by a client </w:t>
            </w:r>
            <w:r w:rsidR="00BC7A83" w:rsidRPr="002E356B">
              <w:t xml:space="preserve">that </w:t>
            </w:r>
            <w:r w:rsidRPr="002E356B">
              <w:t>has an identifiable cause.</w:t>
            </w:r>
          </w:p>
        </w:tc>
        <w:tc>
          <w:tcPr>
            <w:tcW w:w="2126" w:type="dxa"/>
          </w:tcPr>
          <w:p w14:paraId="75BECD6C" w14:textId="770A2B98" w:rsidR="00611C35" w:rsidRPr="002E356B" w:rsidRDefault="00AC3F42" w:rsidP="0059022B">
            <w:pPr>
              <w:pStyle w:val="Tabletext"/>
            </w:pPr>
            <w:r w:rsidRPr="002E356B">
              <w:t>Assess impact</w:t>
            </w:r>
          </w:p>
        </w:tc>
      </w:tr>
      <w:tr w:rsidR="00AC3F42" w:rsidRPr="002E356B" w14:paraId="65AAF25E" w14:textId="77777777" w:rsidTr="00D45C9B">
        <w:tc>
          <w:tcPr>
            <w:tcW w:w="2690" w:type="dxa"/>
          </w:tcPr>
          <w:p w14:paraId="37ADA459" w14:textId="28594792" w:rsidR="00AC3F42" w:rsidRPr="002E356B" w:rsidRDefault="00AC3F42" w:rsidP="0059022B">
            <w:pPr>
              <w:pStyle w:val="Tabletext"/>
              <w:rPr>
                <w:b/>
                <w:bCs/>
              </w:rPr>
            </w:pPr>
            <w:r w:rsidRPr="002E356B">
              <w:rPr>
                <w:b/>
                <w:bCs/>
              </w:rPr>
              <w:t>Injury – unexplained</w:t>
            </w:r>
          </w:p>
        </w:tc>
        <w:tc>
          <w:tcPr>
            <w:tcW w:w="5102" w:type="dxa"/>
          </w:tcPr>
          <w:p w14:paraId="63F4E070" w14:textId="0EA745F7" w:rsidR="00AC3F42" w:rsidRPr="002E356B" w:rsidRDefault="003E1980" w:rsidP="0059022B">
            <w:pPr>
              <w:pStyle w:val="Tabletext"/>
            </w:pPr>
            <w:r w:rsidRPr="002E356B">
              <w:t>Actions or behaviours that unintentionally cause harm to a client and require medical attention.</w:t>
            </w:r>
          </w:p>
          <w:p w14:paraId="1B86B88F" w14:textId="2773EFD9" w:rsidR="003E1980" w:rsidRPr="002E356B" w:rsidRDefault="003E1980" w:rsidP="0059022B">
            <w:pPr>
              <w:pStyle w:val="Tabletext"/>
            </w:pPr>
            <w:r w:rsidRPr="002E356B">
              <w:t xml:space="preserve">An unexplained injury is an injury sustained by a client that does not have a direct cause, or the explanation for the injury is inconsistent, </w:t>
            </w:r>
            <w:r w:rsidR="00AE530F" w:rsidRPr="002E356B">
              <w:t>vague</w:t>
            </w:r>
            <w:r w:rsidRPr="002E356B">
              <w:t xml:space="preserve"> or unlikely.</w:t>
            </w:r>
          </w:p>
        </w:tc>
        <w:tc>
          <w:tcPr>
            <w:tcW w:w="2126" w:type="dxa"/>
          </w:tcPr>
          <w:p w14:paraId="1A6311B4" w14:textId="1C79B257" w:rsidR="00AC3F42" w:rsidRPr="002E356B" w:rsidRDefault="00AC3F42" w:rsidP="0059022B">
            <w:pPr>
              <w:pStyle w:val="Tabletext"/>
            </w:pPr>
            <w:r w:rsidRPr="002E356B">
              <w:t>Always major impact</w:t>
            </w:r>
          </w:p>
        </w:tc>
      </w:tr>
      <w:tr w:rsidR="00611C35" w:rsidRPr="002E356B" w14:paraId="2006D5A6" w14:textId="77777777" w:rsidTr="00D45C9B">
        <w:tc>
          <w:tcPr>
            <w:tcW w:w="2690" w:type="dxa"/>
          </w:tcPr>
          <w:p w14:paraId="3C8A5A7B" w14:textId="7DCE77A0" w:rsidR="00611C35" w:rsidRPr="002E356B" w:rsidRDefault="00611C35" w:rsidP="0059022B">
            <w:pPr>
              <w:pStyle w:val="Tabletext"/>
              <w:rPr>
                <w:b/>
                <w:bCs/>
              </w:rPr>
            </w:pPr>
            <w:r w:rsidRPr="002E356B">
              <w:rPr>
                <w:b/>
                <w:bCs/>
              </w:rPr>
              <w:t>Medication error</w:t>
            </w:r>
          </w:p>
        </w:tc>
        <w:tc>
          <w:tcPr>
            <w:tcW w:w="5102" w:type="dxa"/>
          </w:tcPr>
          <w:p w14:paraId="6FC063C0" w14:textId="17A6A564" w:rsidR="00611C35" w:rsidRPr="002E356B" w:rsidRDefault="004D5240" w:rsidP="0059022B">
            <w:pPr>
              <w:pStyle w:val="Tabletext"/>
            </w:pPr>
            <w:r w:rsidRPr="002E356B">
              <w:t xml:space="preserve">Refers to any error in the administration of a client’s prescribed medication where the service provider is responsible for such administration. This </w:t>
            </w:r>
            <w:r w:rsidR="00C84E4C" w:rsidRPr="002E356B">
              <w:t>i</w:t>
            </w:r>
            <w:r w:rsidRPr="002E356B">
              <w:t>ncludes:</w:t>
            </w:r>
          </w:p>
          <w:p w14:paraId="33061FA0" w14:textId="44B04283" w:rsidR="004D5240" w:rsidRPr="002E356B" w:rsidRDefault="00804EBE" w:rsidP="007179F2">
            <w:pPr>
              <w:pStyle w:val="Tablebullet1"/>
            </w:pPr>
            <w:r w:rsidRPr="002E356B">
              <w:t>i</w:t>
            </w:r>
            <w:r w:rsidR="004D5240" w:rsidRPr="002E356B">
              <w:t>ncorrect administration of medication</w:t>
            </w:r>
          </w:p>
          <w:p w14:paraId="6490F5F9" w14:textId="38F47B6D" w:rsidR="004D5240" w:rsidRPr="002E356B" w:rsidRDefault="00804EBE" w:rsidP="007179F2">
            <w:pPr>
              <w:pStyle w:val="Tablebullet1"/>
            </w:pPr>
            <w:r w:rsidRPr="002E356B">
              <w:t>t</w:t>
            </w:r>
            <w:r w:rsidR="004D5240" w:rsidRPr="002E356B">
              <w:t>he incorrect or unauthorised administration of PRN restraint medication or psychotropic medications</w:t>
            </w:r>
            <w:r w:rsidR="7085A1B3" w:rsidRPr="002E356B">
              <w:t>.</w:t>
            </w:r>
          </w:p>
          <w:p w14:paraId="22BDFAD3" w14:textId="01ECA084" w:rsidR="00CE168B" w:rsidRPr="002E356B" w:rsidRDefault="00CE168B" w:rsidP="004D5240">
            <w:pPr>
              <w:pStyle w:val="Tabletext"/>
              <w:rPr>
                <w:i/>
                <w:iCs/>
              </w:rPr>
            </w:pPr>
            <w:r w:rsidRPr="002E356B">
              <w:rPr>
                <w:i/>
                <w:iCs/>
              </w:rPr>
              <w:t xml:space="preserve">Client refusal and missed due to absenteeism </w:t>
            </w:r>
            <w:r w:rsidRPr="002E356B">
              <w:rPr>
                <w:i/>
              </w:rPr>
              <w:t>to</w:t>
            </w:r>
            <w:r w:rsidRPr="002E356B">
              <w:rPr>
                <w:i/>
                <w:iCs/>
              </w:rPr>
              <w:t xml:space="preserve"> be managed through case management processes. </w:t>
            </w:r>
          </w:p>
        </w:tc>
        <w:tc>
          <w:tcPr>
            <w:tcW w:w="2126" w:type="dxa"/>
          </w:tcPr>
          <w:p w14:paraId="6D4C37D5" w14:textId="56CC4C25" w:rsidR="00611C35" w:rsidRPr="002E356B" w:rsidRDefault="00AC3F42" w:rsidP="0059022B">
            <w:pPr>
              <w:pStyle w:val="Tabletext"/>
            </w:pPr>
            <w:r w:rsidRPr="002E356B">
              <w:t>Assess impact</w:t>
            </w:r>
          </w:p>
        </w:tc>
      </w:tr>
      <w:tr w:rsidR="00E37D07" w:rsidRPr="002E356B" w14:paraId="15DB6E78" w14:textId="77777777" w:rsidTr="00D45C9B">
        <w:tc>
          <w:tcPr>
            <w:tcW w:w="2690" w:type="dxa"/>
          </w:tcPr>
          <w:p w14:paraId="3F889E30" w14:textId="79470399" w:rsidR="00E37D07" w:rsidRPr="00E166B7" w:rsidRDefault="00600FF3" w:rsidP="0059022B">
            <w:pPr>
              <w:pStyle w:val="Tabletext"/>
              <w:rPr>
                <w:b/>
                <w:bCs/>
              </w:rPr>
            </w:pPr>
            <w:r>
              <w:rPr>
                <w:b/>
                <w:bCs/>
              </w:rPr>
              <w:t>Neglect</w:t>
            </w:r>
          </w:p>
        </w:tc>
        <w:tc>
          <w:tcPr>
            <w:tcW w:w="5102" w:type="dxa"/>
          </w:tcPr>
          <w:p w14:paraId="631D0FD5" w14:textId="630B04E5" w:rsidR="001C4EC5" w:rsidRPr="00E166B7" w:rsidRDefault="00F31516" w:rsidP="0059022B">
            <w:pPr>
              <w:pStyle w:val="Tabletext"/>
            </w:pPr>
            <w:r w:rsidRPr="00E166B7">
              <w:t>Intentional or reckless actions, omissions or behaviours by caregivers or staff that have, or were reasonably likely to have a significant impact on the health, safety, wellbeing or development of the client</w:t>
            </w:r>
            <w:r w:rsidR="00E166B7" w:rsidRPr="00E166B7">
              <w:t>.</w:t>
            </w:r>
          </w:p>
          <w:p w14:paraId="77297F23" w14:textId="2440BFCE" w:rsidR="00466F9C" w:rsidRPr="00E166B7" w:rsidRDefault="00466F9C" w:rsidP="0059022B">
            <w:pPr>
              <w:pStyle w:val="Tabletext"/>
            </w:pPr>
            <w:r w:rsidRPr="00E166B7">
              <w:rPr>
                <w:i/>
              </w:rPr>
              <w:t xml:space="preserve">This definition aligns with significant neglect interpretation by the </w:t>
            </w:r>
            <w:r w:rsidR="004D66C2" w:rsidRPr="00E166B7">
              <w:rPr>
                <w:i/>
              </w:rPr>
              <w:t xml:space="preserve">Social Services Regulator </w:t>
            </w:r>
            <w:r w:rsidRPr="00E166B7">
              <w:rPr>
                <w:i/>
              </w:rPr>
              <w:t>for the Reportable Conduct Scheme.</w:t>
            </w:r>
          </w:p>
        </w:tc>
        <w:tc>
          <w:tcPr>
            <w:tcW w:w="2126" w:type="dxa"/>
          </w:tcPr>
          <w:p w14:paraId="0DFF4A8B" w14:textId="7C4E3F72" w:rsidR="00E37D07" w:rsidRPr="002E356B" w:rsidRDefault="00E37D07" w:rsidP="0059022B">
            <w:pPr>
              <w:pStyle w:val="Tabletext"/>
            </w:pPr>
            <w:r w:rsidRPr="002E356B">
              <w:t>Always major impact</w:t>
            </w:r>
          </w:p>
        </w:tc>
      </w:tr>
      <w:tr w:rsidR="00611C35" w:rsidRPr="002E356B" w14:paraId="0784C9C5" w14:textId="77777777" w:rsidTr="00D45C9B">
        <w:tc>
          <w:tcPr>
            <w:tcW w:w="2690" w:type="dxa"/>
          </w:tcPr>
          <w:p w14:paraId="68290C76" w14:textId="7D1A2997" w:rsidR="00611C35" w:rsidRPr="002E356B" w:rsidRDefault="00611C35" w:rsidP="0059022B">
            <w:pPr>
              <w:pStyle w:val="Tabletext"/>
              <w:rPr>
                <w:b/>
                <w:bCs/>
              </w:rPr>
            </w:pPr>
            <w:r w:rsidRPr="002E356B">
              <w:rPr>
                <w:b/>
                <w:bCs/>
              </w:rPr>
              <w:t>Physical abuse</w:t>
            </w:r>
          </w:p>
        </w:tc>
        <w:tc>
          <w:tcPr>
            <w:tcW w:w="5102" w:type="dxa"/>
          </w:tcPr>
          <w:p w14:paraId="1C72E637" w14:textId="4123C181" w:rsidR="00611C35" w:rsidRPr="002E356B" w:rsidRDefault="004A7CAC" w:rsidP="0059022B">
            <w:pPr>
              <w:pStyle w:val="Tabletext"/>
            </w:pPr>
            <w:r w:rsidRPr="002E356B">
              <w:t xml:space="preserve">The intentional or reckless use of physical force against a client or the intentional or reckless use of conduct or behaviour that </w:t>
            </w:r>
            <w:r w:rsidR="00BB6F0C" w:rsidRPr="002E356B">
              <w:t>causes a</w:t>
            </w:r>
            <w:r w:rsidRPr="002E356B">
              <w:t xml:space="preserve"> client to believe physical force will be used against them.</w:t>
            </w:r>
          </w:p>
          <w:p w14:paraId="0CA459A2" w14:textId="77777777" w:rsidR="004A7CAC" w:rsidRPr="002E356B" w:rsidRDefault="004A7CAC" w:rsidP="0059022B">
            <w:pPr>
              <w:pStyle w:val="Tabletext"/>
            </w:pPr>
            <w:r w:rsidRPr="002E356B">
              <w:t>This includes but is not limited to:</w:t>
            </w:r>
          </w:p>
          <w:p w14:paraId="790F9F62" w14:textId="422ABD06" w:rsidR="004A7CAC" w:rsidRPr="002E356B" w:rsidRDefault="00804EBE" w:rsidP="007179F2">
            <w:pPr>
              <w:pStyle w:val="Tablebullet1"/>
            </w:pPr>
            <w:r w:rsidRPr="002E356B">
              <w:t>c</w:t>
            </w:r>
            <w:r w:rsidR="004A7CAC" w:rsidRPr="002E356B">
              <w:t xml:space="preserve">onduct or behaviour whereby contact is made with the client and causes </w:t>
            </w:r>
            <w:r w:rsidR="48B92AC6" w:rsidRPr="002E356B">
              <w:t>major impact</w:t>
            </w:r>
            <w:r w:rsidR="004A7CAC" w:rsidRPr="002E356B">
              <w:t xml:space="preserve"> harm</w:t>
            </w:r>
          </w:p>
          <w:p w14:paraId="0D33DF2A" w14:textId="4020CB5A" w:rsidR="004A7CAC" w:rsidRPr="002E356B" w:rsidRDefault="00804EBE" w:rsidP="007179F2">
            <w:pPr>
              <w:pStyle w:val="Tablebullet1"/>
            </w:pPr>
            <w:r w:rsidRPr="002E356B">
              <w:t>c</w:t>
            </w:r>
            <w:r w:rsidR="004A7CAC" w:rsidRPr="002E356B">
              <w:t xml:space="preserve">onduct or behaviour </w:t>
            </w:r>
            <w:r w:rsidR="00BC7A83" w:rsidRPr="002E356B">
              <w:t xml:space="preserve">that </w:t>
            </w:r>
            <w:r w:rsidR="004A7CAC" w:rsidRPr="002E356B">
              <w:t>causes the client to believe physical force would be used that would seriously injure or harm the client</w:t>
            </w:r>
          </w:p>
          <w:p w14:paraId="3159E53D" w14:textId="62682B2E" w:rsidR="004A7CAC" w:rsidRPr="002E356B" w:rsidRDefault="00804EBE" w:rsidP="007179F2">
            <w:pPr>
              <w:pStyle w:val="Tablebullet1"/>
            </w:pPr>
            <w:r w:rsidRPr="002E356B">
              <w:lastRenderedPageBreak/>
              <w:t>r</w:t>
            </w:r>
            <w:r w:rsidR="004A7CAC" w:rsidRPr="002E356B">
              <w:t xml:space="preserve">epeated conduct or behaviour where contact is made with the client but does not cause </w:t>
            </w:r>
            <w:r w:rsidR="5C364D71" w:rsidRPr="002E356B">
              <w:t>major impact</w:t>
            </w:r>
            <w:r w:rsidR="004A7CAC" w:rsidRPr="002E356B">
              <w:t xml:space="preserve"> harm (cumulative harm)</w:t>
            </w:r>
          </w:p>
          <w:p w14:paraId="09B94711" w14:textId="21D6A734" w:rsidR="004A7CAC" w:rsidRPr="002E356B" w:rsidRDefault="00804EBE" w:rsidP="007179F2">
            <w:pPr>
              <w:pStyle w:val="Tablebullet1"/>
            </w:pPr>
            <w:r w:rsidRPr="002E356B">
              <w:t>r</w:t>
            </w:r>
            <w:r w:rsidR="004A7CAC" w:rsidRPr="002E356B">
              <w:t xml:space="preserve">eckless behaviour by worker or volunteer </w:t>
            </w:r>
            <w:r w:rsidR="00BC7A83" w:rsidRPr="002E356B">
              <w:t xml:space="preserve">that </w:t>
            </w:r>
            <w:r w:rsidR="004A7CAC" w:rsidRPr="002E356B">
              <w:t>causes actual or threatened physical violence</w:t>
            </w:r>
            <w:r w:rsidR="003705E8" w:rsidRPr="002E356B">
              <w:t>.</w:t>
            </w:r>
          </w:p>
          <w:p w14:paraId="3CB69BAA" w14:textId="77777777" w:rsidR="00970072" w:rsidRPr="002E356B" w:rsidRDefault="00970072" w:rsidP="00A91B5B">
            <w:pPr>
              <w:pStyle w:val="Tabletext"/>
            </w:pPr>
            <w:r w:rsidRPr="002E356B">
              <w:t>Staff-to-client specific:</w:t>
            </w:r>
          </w:p>
          <w:p w14:paraId="6AAF3126" w14:textId="42D94816" w:rsidR="00970072" w:rsidRPr="002E356B" w:rsidRDefault="00970072" w:rsidP="004A7CAC">
            <w:pPr>
              <w:pStyle w:val="Tabletext"/>
            </w:pPr>
            <w:r w:rsidRPr="002E356B">
              <w:t>Physical abuse does not include an act that constitutes a lawful exercise of force such as the lawful and duly authorised use of physical restraint</w:t>
            </w:r>
            <w:r w:rsidR="003705E8" w:rsidRPr="002E356B">
              <w:t>.</w:t>
            </w:r>
          </w:p>
          <w:p w14:paraId="09D005E7" w14:textId="38C7B4D6" w:rsidR="00970072" w:rsidRPr="002E356B" w:rsidRDefault="00970072" w:rsidP="004A7CAC">
            <w:pPr>
              <w:pStyle w:val="Tabletext"/>
            </w:pPr>
            <w:r w:rsidRPr="002E356B">
              <w:rPr>
                <w:i/>
                <w:iCs/>
              </w:rPr>
              <w:t>This definition aligns with physical violence interpret</w:t>
            </w:r>
            <w:r w:rsidRPr="00E166B7">
              <w:rPr>
                <w:i/>
                <w:iCs/>
              </w:rPr>
              <w:t xml:space="preserve">ation by the </w:t>
            </w:r>
            <w:r w:rsidR="004D66C2" w:rsidRPr="00E166B7">
              <w:rPr>
                <w:i/>
                <w:iCs/>
              </w:rPr>
              <w:t xml:space="preserve">Social Services Regulator </w:t>
            </w:r>
            <w:r w:rsidR="00061F9A" w:rsidRPr="00E166B7">
              <w:rPr>
                <w:i/>
              </w:rPr>
              <w:t>for the Reportable Conduct Scheme.</w:t>
            </w:r>
          </w:p>
        </w:tc>
        <w:tc>
          <w:tcPr>
            <w:tcW w:w="2126" w:type="dxa"/>
          </w:tcPr>
          <w:p w14:paraId="0C7F379A" w14:textId="25EFEF54" w:rsidR="00611C35" w:rsidRPr="002E356B" w:rsidRDefault="00AC3F42" w:rsidP="0059022B">
            <w:pPr>
              <w:pStyle w:val="Tabletext"/>
            </w:pPr>
            <w:r w:rsidRPr="002E356B">
              <w:lastRenderedPageBreak/>
              <w:t>Always major impact</w:t>
            </w:r>
          </w:p>
        </w:tc>
      </w:tr>
      <w:tr w:rsidR="00611C35" w:rsidRPr="002E356B" w14:paraId="635F0A3A" w14:textId="77777777" w:rsidTr="00D45C9B">
        <w:tc>
          <w:tcPr>
            <w:tcW w:w="2690" w:type="dxa"/>
          </w:tcPr>
          <w:p w14:paraId="74ABE797" w14:textId="37395026" w:rsidR="00611C35" w:rsidRPr="002E356B" w:rsidRDefault="00611C35" w:rsidP="0059022B">
            <w:pPr>
              <w:pStyle w:val="Tabletext"/>
              <w:rPr>
                <w:b/>
                <w:bCs/>
              </w:rPr>
            </w:pPr>
            <w:r w:rsidRPr="002E356B">
              <w:rPr>
                <w:b/>
                <w:bCs/>
              </w:rPr>
              <w:t>Self-harm</w:t>
            </w:r>
          </w:p>
        </w:tc>
        <w:tc>
          <w:tcPr>
            <w:tcW w:w="5102" w:type="dxa"/>
          </w:tcPr>
          <w:p w14:paraId="519E12D1" w14:textId="13C34902" w:rsidR="00611C35" w:rsidRPr="002E356B" w:rsidRDefault="00A94C51" w:rsidP="0059022B">
            <w:pPr>
              <w:pStyle w:val="Tabletext"/>
            </w:pPr>
            <w:r w:rsidRPr="002E356B">
              <w:t>Actions that intentionally cause harm or injury to self without the intention to end one’s own life.</w:t>
            </w:r>
          </w:p>
          <w:p w14:paraId="01E0718A" w14:textId="33F913FC" w:rsidR="00A94C51" w:rsidRPr="002E356B" w:rsidRDefault="00A94C51" w:rsidP="0059022B">
            <w:pPr>
              <w:pStyle w:val="Tabletext"/>
            </w:pPr>
            <w:r w:rsidRPr="002E356B">
              <w:t>This includes the misuse of prescription or over-the-counter medications with the intention to harm self.</w:t>
            </w:r>
          </w:p>
        </w:tc>
        <w:tc>
          <w:tcPr>
            <w:tcW w:w="2126" w:type="dxa"/>
          </w:tcPr>
          <w:p w14:paraId="1A705AFB" w14:textId="19C6DA8E" w:rsidR="00611C35" w:rsidRPr="002E356B" w:rsidRDefault="00AC3F42" w:rsidP="0059022B">
            <w:pPr>
              <w:pStyle w:val="Tabletext"/>
            </w:pPr>
            <w:r w:rsidRPr="002E356B">
              <w:t>Assess impact</w:t>
            </w:r>
          </w:p>
        </w:tc>
      </w:tr>
      <w:tr w:rsidR="00611C35" w:rsidRPr="002E356B" w14:paraId="4E5F05F4" w14:textId="77777777" w:rsidTr="00D45C9B">
        <w:tc>
          <w:tcPr>
            <w:tcW w:w="2690" w:type="dxa"/>
          </w:tcPr>
          <w:p w14:paraId="612D36B9" w14:textId="1AF78262" w:rsidR="00611C35" w:rsidRPr="002E356B" w:rsidRDefault="00551FE1" w:rsidP="0059022B">
            <w:pPr>
              <w:pStyle w:val="Tabletext"/>
              <w:rPr>
                <w:b/>
                <w:bCs/>
              </w:rPr>
            </w:pPr>
            <w:r w:rsidRPr="002E356B">
              <w:rPr>
                <w:b/>
                <w:bCs/>
              </w:rPr>
              <w:t>Serious risk</w:t>
            </w:r>
          </w:p>
        </w:tc>
        <w:tc>
          <w:tcPr>
            <w:tcW w:w="5102" w:type="dxa"/>
          </w:tcPr>
          <w:p w14:paraId="43B241A6" w14:textId="77777777" w:rsidR="00611C35" w:rsidRPr="002E356B" w:rsidRDefault="00296A96" w:rsidP="0059022B">
            <w:pPr>
              <w:pStyle w:val="Tabletext"/>
            </w:pPr>
            <w:r w:rsidRPr="002E356B">
              <w:t xml:space="preserve">To align with the </w:t>
            </w:r>
            <w:r w:rsidRPr="002E356B">
              <w:rPr>
                <w:i/>
                <w:iCs/>
              </w:rPr>
              <w:t>Social Services Regulation Act 2021</w:t>
            </w:r>
            <w:r w:rsidRPr="002E356B">
              <w:t>, serious risk is:</w:t>
            </w:r>
          </w:p>
          <w:p w14:paraId="712C6BFD" w14:textId="7D15D718" w:rsidR="00296A96" w:rsidRPr="002E356B" w:rsidRDefault="00296A96" w:rsidP="0059022B">
            <w:pPr>
              <w:pStyle w:val="Tabletext"/>
            </w:pPr>
            <w:r w:rsidRPr="002E356B">
              <w:t>An incident that is reasonably likely to cause serious harm to a service user (s</w:t>
            </w:r>
            <w:r w:rsidR="00C84E4C" w:rsidRPr="002E356B">
              <w:t xml:space="preserve"> </w:t>
            </w:r>
            <w:r w:rsidRPr="002E356B">
              <w:t>48(2)(b)).</w:t>
            </w:r>
          </w:p>
          <w:p w14:paraId="6568F82B" w14:textId="75C804D9" w:rsidR="008D70CC" w:rsidRPr="002E356B" w:rsidRDefault="008D70CC" w:rsidP="008D70CC">
            <w:pPr>
              <w:pStyle w:val="Tabletext"/>
            </w:pPr>
            <w:r w:rsidRPr="002E356B">
              <w:t>Serious harm is defined in the Social Services Regulation Act</w:t>
            </w:r>
            <w:r w:rsidRPr="002E356B">
              <w:rPr>
                <w:i/>
                <w:iCs/>
              </w:rPr>
              <w:t xml:space="preserve"> </w:t>
            </w:r>
            <w:r w:rsidRPr="002E356B">
              <w:t>as</w:t>
            </w:r>
            <w:r w:rsidR="683556EB" w:rsidRPr="002E356B">
              <w:t xml:space="preserve"> harm, whether a single instance of harm or a </w:t>
            </w:r>
            <w:bookmarkStart w:id="251" w:name="_Int_76yoiX0E"/>
            <w:r w:rsidR="683556EB" w:rsidRPr="002E356B">
              <w:t>repeated and persistent instances of harm</w:t>
            </w:r>
            <w:bookmarkEnd w:id="251"/>
            <w:r w:rsidR="683556EB" w:rsidRPr="002E356B">
              <w:t xml:space="preserve"> that resulted in one or more of the following:</w:t>
            </w:r>
          </w:p>
          <w:p w14:paraId="07058901" w14:textId="093CD065" w:rsidR="008D70CC" w:rsidRPr="002E356B" w:rsidRDefault="00481940" w:rsidP="008D70CC">
            <w:pPr>
              <w:pStyle w:val="Tablebullet1"/>
              <w:rPr>
                <w:rFonts w:eastAsia="Arial"/>
              </w:rPr>
            </w:pPr>
            <w:r w:rsidRPr="002E356B">
              <w:rPr>
                <w:rFonts w:eastAsia="Arial"/>
                <w:lang w:val="en-US"/>
              </w:rPr>
              <w:t>d</w:t>
            </w:r>
            <w:r w:rsidR="008D70CC" w:rsidRPr="002E356B">
              <w:rPr>
                <w:rFonts w:eastAsia="Arial"/>
                <w:lang w:val="en-US"/>
              </w:rPr>
              <w:t>eath/</w:t>
            </w:r>
            <w:r w:rsidRPr="002E356B">
              <w:rPr>
                <w:rFonts w:eastAsia="Arial"/>
                <w:lang w:val="en-US"/>
              </w:rPr>
              <w:t>p</w:t>
            </w:r>
            <w:r w:rsidR="008D70CC" w:rsidRPr="002E356B">
              <w:rPr>
                <w:rFonts w:eastAsia="Arial"/>
                <w:lang w:val="en-US"/>
              </w:rPr>
              <w:t>ermanent or long-term serious impairment/</w:t>
            </w:r>
            <w:r w:rsidR="00C84E4C" w:rsidRPr="002E356B">
              <w:rPr>
                <w:rFonts w:eastAsia="Arial"/>
                <w:lang w:val="en-US"/>
              </w:rPr>
              <w:t>p</w:t>
            </w:r>
            <w:r w:rsidR="008D70CC" w:rsidRPr="002E356B">
              <w:rPr>
                <w:rFonts w:eastAsia="Arial"/>
                <w:lang w:val="en-US"/>
              </w:rPr>
              <w:t>ermanent of long-term serious disfigurement/</w:t>
            </w:r>
            <w:r w:rsidR="00C84E4C" w:rsidRPr="002E356B">
              <w:rPr>
                <w:rFonts w:eastAsia="Arial"/>
                <w:lang w:val="en-US"/>
              </w:rPr>
              <w:t>l</w:t>
            </w:r>
            <w:r w:rsidR="008D70CC" w:rsidRPr="002E356B">
              <w:rPr>
                <w:rFonts w:eastAsia="Arial"/>
                <w:lang w:val="en-US"/>
              </w:rPr>
              <w:t>oss of fetus</w:t>
            </w:r>
            <w:r w:rsidR="00C84E4C" w:rsidRPr="002E356B">
              <w:rPr>
                <w:rFonts w:eastAsia="Arial"/>
                <w:lang w:val="en-US"/>
              </w:rPr>
              <w:t>,</w:t>
            </w:r>
            <w:r w:rsidR="008D70CC" w:rsidRPr="002E356B">
              <w:rPr>
                <w:rFonts w:eastAsia="Arial"/>
                <w:lang w:val="en-US"/>
              </w:rPr>
              <w:t xml:space="preserve"> </w:t>
            </w:r>
            <w:r w:rsidR="001F0E46" w:rsidRPr="002E356B">
              <w:rPr>
                <w:rFonts w:eastAsia="Arial"/>
                <w:lang w:val="en-US"/>
              </w:rPr>
              <w:t>or</w:t>
            </w:r>
          </w:p>
          <w:p w14:paraId="1E99517E" w14:textId="7D13584D" w:rsidR="00296A96" w:rsidRPr="002E356B" w:rsidRDefault="00481940" w:rsidP="0059022B">
            <w:pPr>
              <w:pStyle w:val="Tablebullet1"/>
              <w:rPr>
                <w:rFonts w:eastAsia="Arial"/>
              </w:rPr>
            </w:pPr>
            <w:r w:rsidRPr="002E356B">
              <w:rPr>
                <w:rFonts w:eastAsia="Arial"/>
                <w:lang w:val="en-US"/>
              </w:rPr>
              <w:t>p</w:t>
            </w:r>
            <w:r w:rsidR="008D70CC" w:rsidRPr="002E356B">
              <w:rPr>
                <w:rFonts w:eastAsia="Arial"/>
                <w:lang w:val="en-US"/>
              </w:rPr>
              <w:t>ermanent or long-term severe psychological injury or developmental delay.</w:t>
            </w:r>
          </w:p>
        </w:tc>
        <w:tc>
          <w:tcPr>
            <w:tcW w:w="2126" w:type="dxa"/>
          </w:tcPr>
          <w:p w14:paraId="7AD81308" w14:textId="5087CD4D" w:rsidR="00611C35" w:rsidRPr="002E356B" w:rsidRDefault="00296A96" w:rsidP="0059022B">
            <w:pPr>
              <w:pStyle w:val="Tabletext"/>
            </w:pPr>
            <w:r w:rsidRPr="002E356B">
              <w:t>Always non-major impact</w:t>
            </w:r>
          </w:p>
        </w:tc>
      </w:tr>
      <w:tr w:rsidR="00611C35" w:rsidRPr="002E356B" w14:paraId="73151093" w14:textId="77777777" w:rsidTr="00D45C9B">
        <w:tc>
          <w:tcPr>
            <w:tcW w:w="2690" w:type="dxa"/>
          </w:tcPr>
          <w:p w14:paraId="5B5A66B1" w14:textId="3B8F67F2" w:rsidR="00611C35" w:rsidRPr="002E356B" w:rsidRDefault="00611C35" w:rsidP="0059022B">
            <w:pPr>
              <w:pStyle w:val="Tabletext"/>
              <w:rPr>
                <w:b/>
                <w:bCs/>
              </w:rPr>
            </w:pPr>
            <w:r w:rsidRPr="002E356B">
              <w:rPr>
                <w:b/>
                <w:bCs/>
              </w:rPr>
              <w:t>Sexual abuse</w:t>
            </w:r>
          </w:p>
        </w:tc>
        <w:tc>
          <w:tcPr>
            <w:tcW w:w="5102" w:type="dxa"/>
          </w:tcPr>
          <w:p w14:paraId="062FE975" w14:textId="45D48EB8" w:rsidR="00611C35" w:rsidRPr="002E356B" w:rsidRDefault="00B566AA" w:rsidP="0059022B">
            <w:pPr>
              <w:pStyle w:val="Tabletext"/>
            </w:pPr>
            <w:r w:rsidRPr="002E356B">
              <w:t xml:space="preserve">Actual, </w:t>
            </w:r>
            <w:r w:rsidR="00EE35F2" w:rsidRPr="002E356B">
              <w:t>attempted</w:t>
            </w:r>
            <w:r w:rsidRPr="002E356B">
              <w:t xml:space="preserve"> or alleged action of a sexual nature against, with or in the presence of a client without consent, or by force, intimidation and/or coercion.</w:t>
            </w:r>
          </w:p>
          <w:p w14:paraId="53EF78B0" w14:textId="73E6385C" w:rsidR="00D517A6" w:rsidRPr="0011745F" w:rsidRDefault="00D517A6" w:rsidP="00D517A6">
            <w:pPr>
              <w:pStyle w:val="Tabletext"/>
            </w:pPr>
            <w:r w:rsidRPr="002E356B">
              <w:t>This includes sexual exploitation where a person over the age of 18 engages</w:t>
            </w:r>
            <w:r w:rsidR="00654E64" w:rsidRPr="002E356B">
              <w:t xml:space="preserve"> a person under 18, or a person with a cognitive disability, </w:t>
            </w:r>
            <w:r w:rsidRPr="002E356B">
              <w:t xml:space="preserve">in sexual activity through force, coercion or manipulation in exchange for goods, services, favours or promises. </w:t>
            </w:r>
            <w:r w:rsidR="00110B93" w:rsidRPr="002E356B">
              <w:t>The c</w:t>
            </w:r>
            <w:r w:rsidRPr="002E356B">
              <w:t xml:space="preserve">lient may </w:t>
            </w:r>
            <w:r w:rsidR="0CCF7316" w:rsidRPr="002E356B">
              <w:t xml:space="preserve">seem to </w:t>
            </w:r>
            <w:r w:rsidRPr="002E356B">
              <w:t xml:space="preserve">provide consent for the </w:t>
            </w:r>
            <w:r w:rsidR="04269F15" w:rsidRPr="002E356B">
              <w:t xml:space="preserve">sexual </w:t>
            </w:r>
            <w:r w:rsidRPr="002E356B">
              <w:t xml:space="preserve">activity, </w:t>
            </w:r>
            <w:r w:rsidR="00C84E4C" w:rsidRPr="002E356B">
              <w:t>but</w:t>
            </w:r>
            <w:r w:rsidRPr="002E356B">
              <w:t xml:space="preserve"> due to </w:t>
            </w:r>
            <w:r w:rsidR="199FDEFA" w:rsidRPr="002E356B">
              <w:t>the power imbalance in the relationship</w:t>
            </w:r>
            <w:r w:rsidR="00C25C58" w:rsidRPr="002E356B">
              <w:t>,</w:t>
            </w:r>
            <w:r w:rsidRPr="002E356B">
              <w:t xml:space="preserve"> </w:t>
            </w:r>
            <w:r w:rsidR="006CC4BA" w:rsidRPr="002E356B">
              <w:t>the</w:t>
            </w:r>
            <w:r w:rsidR="24D93BFC" w:rsidRPr="002E356B">
              <w:t xml:space="preserve"> </w:t>
            </w:r>
            <w:r w:rsidRPr="0011745F">
              <w:t>ability to provide informed consent is</w:t>
            </w:r>
            <w:r w:rsidR="620EA99F" w:rsidRPr="0011745F">
              <w:t xml:space="preserve"> </w:t>
            </w:r>
            <w:r w:rsidRPr="0011745F">
              <w:t>impacted or impaired.</w:t>
            </w:r>
          </w:p>
          <w:p w14:paraId="3EADA622" w14:textId="632E34BA" w:rsidR="7F34E981" w:rsidRPr="0011745F" w:rsidRDefault="7F34E981" w:rsidP="211D6D1F">
            <w:pPr>
              <w:pStyle w:val="Tabletext"/>
              <w:rPr>
                <w:strike/>
              </w:rPr>
            </w:pPr>
            <w:r w:rsidRPr="0011745F">
              <w:t>Actions of a sexual nature include contact or non-contact activities, including but not limited to:</w:t>
            </w:r>
          </w:p>
          <w:p w14:paraId="31F3B0FE" w14:textId="7E4545B7" w:rsidR="00402B35" w:rsidRPr="0011745F" w:rsidRDefault="00402B35" w:rsidP="00402B35">
            <w:pPr>
              <w:pStyle w:val="Tablebullet1"/>
            </w:pPr>
            <w:r w:rsidRPr="0011745F">
              <w:t>taking a photo of a sexual nature</w:t>
            </w:r>
          </w:p>
          <w:p w14:paraId="082F71EE" w14:textId="675B3B02" w:rsidR="00D517A6" w:rsidRPr="0011745F" w:rsidRDefault="00481940" w:rsidP="00D517A6">
            <w:pPr>
              <w:pStyle w:val="Tablebullet1"/>
            </w:pPr>
            <w:r w:rsidRPr="0011745F">
              <w:t>e</w:t>
            </w:r>
            <w:r w:rsidR="00D517A6" w:rsidRPr="0011745F">
              <w:t>ngaging in a sex act</w:t>
            </w:r>
          </w:p>
          <w:p w14:paraId="7B261C4B" w14:textId="12B3ED3E" w:rsidR="00D517A6" w:rsidRPr="0011745F" w:rsidRDefault="00481940" w:rsidP="00242F85">
            <w:pPr>
              <w:pStyle w:val="Tablebullet1"/>
            </w:pPr>
            <w:r w:rsidRPr="0011745F">
              <w:t>p</w:t>
            </w:r>
            <w:r w:rsidR="00D517A6" w:rsidRPr="0011745F">
              <w:t>osting sexual images online or sending via phone.</w:t>
            </w:r>
          </w:p>
          <w:p w14:paraId="524FEDB3" w14:textId="77777777" w:rsidR="00B566AA" w:rsidRPr="0011745F" w:rsidRDefault="00B566AA" w:rsidP="0059022B">
            <w:pPr>
              <w:pStyle w:val="Tabletext"/>
            </w:pPr>
            <w:r w:rsidRPr="0011745F">
              <w:t>Staff-to-client incidents must always be reported as sexual abuse.</w:t>
            </w:r>
          </w:p>
          <w:p w14:paraId="362289F0" w14:textId="38D449A5" w:rsidR="00B566AA" w:rsidRPr="002E356B" w:rsidRDefault="00B566AA" w:rsidP="0059022B">
            <w:pPr>
              <w:pStyle w:val="Tabletext"/>
            </w:pPr>
            <w:r w:rsidRPr="0011745F">
              <w:rPr>
                <w:i/>
                <w:iCs/>
              </w:rPr>
              <w:t xml:space="preserve">This definition has </w:t>
            </w:r>
            <w:r w:rsidRPr="0011745F">
              <w:rPr>
                <w:i/>
              </w:rPr>
              <w:t xml:space="preserve">been informed by </w:t>
            </w:r>
            <w:r w:rsidR="00EE35F2" w:rsidRPr="0011745F">
              <w:rPr>
                <w:i/>
              </w:rPr>
              <w:t>sexual misconduct and sexual offences</w:t>
            </w:r>
            <w:r w:rsidRPr="0011745F">
              <w:rPr>
                <w:i/>
              </w:rPr>
              <w:t xml:space="preserve"> interpretation by</w:t>
            </w:r>
            <w:r w:rsidRPr="0011745F">
              <w:rPr>
                <w:i/>
                <w:iCs/>
              </w:rPr>
              <w:t xml:space="preserve"> </w:t>
            </w:r>
            <w:r w:rsidRPr="0011745F">
              <w:rPr>
                <w:i/>
                <w:iCs/>
              </w:rPr>
              <w:lastRenderedPageBreak/>
              <w:t xml:space="preserve">the </w:t>
            </w:r>
            <w:r w:rsidR="004D66C2" w:rsidRPr="0011745F">
              <w:rPr>
                <w:i/>
                <w:iCs/>
              </w:rPr>
              <w:t xml:space="preserve">Social Services Regulator </w:t>
            </w:r>
            <w:r w:rsidRPr="0011745F">
              <w:rPr>
                <w:i/>
              </w:rPr>
              <w:t>for the Reportable</w:t>
            </w:r>
            <w:r w:rsidRPr="002E356B">
              <w:rPr>
                <w:i/>
              </w:rPr>
              <w:t xml:space="preserve"> Conduct Scheme.</w:t>
            </w:r>
          </w:p>
        </w:tc>
        <w:tc>
          <w:tcPr>
            <w:tcW w:w="2126" w:type="dxa"/>
          </w:tcPr>
          <w:p w14:paraId="66129CC5" w14:textId="412C9CF0" w:rsidR="00611C35" w:rsidRPr="002E356B" w:rsidRDefault="007E11AC" w:rsidP="0059022B">
            <w:pPr>
              <w:pStyle w:val="Tabletext"/>
            </w:pPr>
            <w:r w:rsidRPr="002E356B">
              <w:lastRenderedPageBreak/>
              <w:t>Always major impact</w:t>
            </w:r>
          </w:p>
        </w:tc>
      </w:tr>
      <w:tr w:rsidR="00611C35" w:rsidRPr="002E356B" w14:paraId="48E93EEC" w14:textId="77777777" w:rsidTr="00D45C9B">
        <w:tc>
          <w:tcPr>
            <w:tcW w:w="2690" w:type="dxa"/>
          </w:tcPr>
          <w:p w14:paraId="1DCB96EE" w14:textId="539F57C0" w:rsidR="00611C35" w:rsidRPr="002E356B" w:rsidRDefault="00611C35" w:rsidP="0059022B">
            <w:pPr>
              <w:pStyle w:val="Tabletext"/>
              <w:rPr>
                <w:b/>
                <w:bCs/>
              </w:rPr>
            </w:pPr>
            <w:r w:rsidRPr="002E356B">
              <w:rPr>
                <w:b/>
                <w:bCs/>
              </w:rPr>
              <w:t>Sexual exploitation</w:t>
            </w:r>
            <w:r w:rsidR="00CE5977" w:rsidRPr="002E356B">
              <w:rPr>
                <w:b/>
                <w:bCs/>
              </w:rPr>
              <w:t xml:space="preserve"> – </w:t>
            </w:r>
            <w:r w:rsidRPr="002E356B">
              <w:rPr>
                <w:b/>
                <w:bCs/>
              </w:rPr>
              <w:t>grooming</w:t>
            </w:r>
          </w:p>
        </w:tc>
        <w:tc>
          <w:tcPr>
            <w:tcW w:w="5102" w:type="dxa"/>
          </w:tcPr>
          <w:p w14:paraId="33199CAD" w14:textId="4E03C2CF" w:rsidR="00611C35" w:rsidRPr="002E356B" w:rsidRDefault="00E23122" w:rsidP="004D28A4">
            <w:pPr>
              <w:pStyle w:val="Tablebullet1"/>
              <w:rPr>
                <w:strike/>
              </w:rPr>
            </w:pPr>
            <w:r w:rsidRPr="002E356B">
              <w:t>Conduct by a person over 18 years</w:t>
            </w:r>
            <w:r w:rsidR="00C84E4C" w:rsidRPr="002E356B">
              <w:t xml:space="preserve"> </w:t>
            </w:r>
            <w:r w:rsidRPr="002E356B">
              <w:t>of</w:t>
            </w:r>
            <w:r w:rsidR="00C84E4C" w:rsidRPr="002E356B">
              <w:t xml:space="preserve"> </w:t>
            </w:r>
            <w:r w:rsidRPr="002E356B">
              <w:t>age towards a client that includes non-sexual</w:t>
            </w:r>
            <w:r w:rsidR="009603EB" w:rsidRPr="002E356B">
              <w:t xml:space="preserve"> </w:t>
            </w:r>
            <w:r w:rsidRPr="002E356B">
              <w:t xml:space="preserve">activities such as providing drugs, alcohol, </w:t>
            </w:r>
            <w:r w:rsidR="000E76F6" w:rsidRPr="002E356B">
              <w:t>money</w:t>
            </w:r>
            <w:r w:rsidRPr="002E356B">
              <w:t xml:space="preserve"> or mobile phones</w:t>
            </w:r>
            <w:r w:rsidR="00C25FDD" w:rsidRPr="002E356B">
              <w:t>,</w:t>
            </w:r>
            <w:r w:rsidR="000647EB" w:rsidRPr="002E356B">
              <w:t xml:space="preserve"> affection or attention paid to the client,</w:t>
            </w:r>
            <w:r w:rsidR="00C25FDD" w:rsidRPr="002E356B">
              <w:t xml:space="preserve"> deliberately undertaken with the aim of </w:t>
            </w:r>
            <w:r w:rsidR="00E61D8C" w:rsidRPr="002E356B">
              <w:t>befriending,</w:t>
            </w:r>
            <w:r w:rsidR="00C25FDD" w:rsidRPr="002E356B">
              <w:t xml:space="preserve"> and establishing an emotional connection with the client, to lower the client’s inhibitions in preparation for sexual activity</w:t>
            </w:r>
            <w:r w:rsidR="001F625B" w:rsidRPr="002E356B">
              <w:t>; and</w:t>
            </w:r>
          </w:p>
          <w:p w14:paraId="4AA92497" w14:textId="19B87907" w:rsidR="00C25FDD" w:rsidRPr="002E356B" w:rsidRDefault="00C25FDD" w:rsidP="007179F2">
            <w:pPr>
              <w:pStyle w:val="Tablebullet1"/>
            </w:pPr>
            <w:r w:rsidRPr="002E356B">
              <w:t xml:space="preserve">There is confirmed knowledge of exploitative activity including dates, </w:t>
            </w:r>
            <w:r w:rsidR="000E76F6" w:rsidRPr="002E356B">
              <w:t>times</w:t>
            </w:r>
            <w:r w:rsidRPr="002E356B">
              <w:t xml:space="preserve"> and locations. This includes:</w:t>
            </w:r>
          </w:p>
          <w:p w14:paraId="5167A5C8" w14:textId="252E01AE" w:rsidR="00C25FDD" w:rsidRPr="002E356B" w:rsidRDefault="00481940" w:rsidP="007179F2">
            <w:pPr>
              <w:pStyle w:val="Tablebullet2"/>
            </w:pPr>
            <w:r w:rsidRPr="002E356B">
              <w:t>t</w:t>
            </w:r>
            <w:r w:rsidR="00C25FDD" w:rsidRPr="002E356B">
              <w:t>he person of interest is known or currently being established</w:t>
            </w:r>
          </w:p>
          <w:p w14:paraId="6BA1C8FF" w14:textId="209F670F" w:rsidR="00C25FDD" w:rsidRPr="002E356B" w:rsidRDefault="00481940" w:rsidP="007179F2">
            <w:pPr>
              <w:pStyle w:val="Tablebullet2"/>
            </w:pPr>
            <w:r w:rsidRPr="002E356B">
              <w:t>c</w:t>
            </w:r>
            <w:r w:rsidR="00C25FDD" w:rsidRPr="002E356B">
              <w:t xml:space="preserve">lient has received goods, </w:t>
            </w:r>
            <w:r w:rsidR="00E61D8C" w:rsidRPr="002E356B">
              <w:t>services</w:t>
            </w:r>
            <w:r w:rsidR="00C25FDD" w:rsidRPr="002E356B">
              <w:t xml:space="preserve"> or favours with the promise of sexual activity</w:t>
            </w:r>
            <w:r w:rsidR="000647EB" w:rsidRPr="002E356B">
              <w:t>.</w:t>
            </w:r>
          </w:p>
          <w:p w14:paraId="7465D4FF" w14:textId="77777777" w:rsidR="00C25FDD" w:rsidRPr="002E356B" w:rsidRDefault="00C25FDD" w:rsidP="00C25FDD">
            <w:pPr>
              <w:pStyle w:val="Tabletext"/>
            </w:pPr>
            <w:r w:rsidRPr="002E356B">
              <w:t>Reporting under this incident type includes contact with a known person of interest or registered sex offender.</w:t>
            </w:r>
          </w:p>
          <w:p w14:paraId="2669DE43" w14:textId="5370232B" w:rsidR="003C4727" w:rsidRPr="002E356B" w:rsidRDefault="003C4727" w:rsidP="00C25FDD">
            <w:pPr>
              <w:pStyle w:val="Tabletext"/>
              <w:rPr>
                <w:i/>
                <w:iCs/>
              </w:rPr>
            </w:pPr>
            <w:r w:rsidRPr="002E356B">
              <w:rPr>
                <w:i/>
                <w:iCs/>
              </w:rPr>
              <w:t>The definition draws upon the Crimes Amendment (Grooming) Act 2014</w:t>
            </w:r>
            <w:r w:rsidR="0011745F">
              <w:rPr>
                <w:i/>
                <w:iCs/>
              </w:rPr>
              <w:t>.</w:t>
            </w:r>
          </w:p>
        </w:tc>
        <w:tc>
          <w:tcPr>
            <w:tcW w:w="2126" w:type="dxa"/>
          </w:tcPr>
          <w:p w14:paraId="468073DA" w14:textId="5762EB44" w:rsidR="00611C35" w:rsidRPr="002E356B" w:rsidRDefault="007E11AC" w:rsidP="0059022B">
            <w:pPr>
              <w:pStyle w:val="Tabletext"/>
            </w:pPr>
            <w:r w:rsidRPr="002E356B">
              <w:t>Always major impact</w:t>
            </w:r>
          </w:p>
        </w:tc>
      </w:tr>
      <w:tr w:rsidR="00AB41C9" w:rsidRPr="002E356B" w14:paraId="2571CBDD" w14:textId="77777777" w:rsidTr="00D45C9B">
        <w:tc>
          <w:tcPr>
            <w:tcW w:w="2690" w:type="dxa"/>
          </w:tcPr>
          <w:p w14:paraId="715D6B54" w14:textId="5A9A36D8" w:rsidR="00AB41C9" w:rsidRPr="002E356B" w:rsidRDefault="00AB41C9" w:rsidP="0059022B">
            <w:pPr>
              <w:pStyle w:val="Tabletext"/>
              <w:rPr>
                <w:b/>
                <w:bCs/>
              </w:rPr>
            </w:pPr>
            <w:r w:rsidRPr="002E356B">
              <w:rPr>
                <w:b/>
                <w:bCs/>
              </w:rPr>
              <w:t>Sexual exploitation</w:t>
            </w:r>
            <w:r w:rsidR="00CE5977" w:rsidRPr="002E356B">
              <w:rPr>
                <w:b/>
                <w:bCs/>
              </w:rPr>
              <w:t xml:space="preserve"> – </w:t>
            </w:r>
            <w:r w:rsidR="00233FD6" w:rsidRPr="002E356B">
              <w:rPr>
                <w:b/>
                <w:bCs/>
              </w:rPr>
              <w:t>suspected</w:t>
            </w:r>
          </w:p>
        </w:tc>
        <w:tc>
          <w:tcPr>
            <w:tcW w:w="5102" w:type="dxa"/>
          </w:tcPr>
          <w:p w14:paraId="339BCC0A" w14:textId="1E4178E7" w:rsidR="00AB41C9" w:rsidRPr="002E356B" w:rsidRDefault="00A65614" w:rsidP="00477CB5">
            <w:pPr>
              <w:pStyle w:val="Tabletext"/>
            </w:pPr>
            <w:r w:rsidRPr="002E356B">
              <w:t>A client under the age of 18’</w:t>
            </w:r>
            <w:r w:rsidR="00C47373" w:rsidRPr="002E356B">
              <w:t xml:space="preserve">s behaviour or actions suggest that they are being sexually exploited, </w:t>
            </w:r>
            <w:r w:rsidR="00C84E4C" w:rsidRPr="002E356B">
              <w:t>but</w:t>
            </w:r>
            <w:r w:rsidR="00C47373" w:rsidRPr="002E356B">
              <w:t xml:space="preserve"> there is no confirm</w:t>
            </w:r>
            <w:r w:rsidR="002C0EAE" w:rsidRPr="002E356B">
              <w:t>ed knowledge</w:t>
            </w:r>
            <w:r w:rsidR="00C47373" w:rsidRPr="002E356B">
              <w:t xml:space="preserve"> of sexual exploitation.</w:t>
            </w:r>
          </w:p>
          <w:p w14:paraId="27EB66E2" w14:textId="640EA784" w:rsidR="008855F3" w:rsidRPr="00FE358C" w:rsidRDefault="00BD004F" w:rsidP="0011745F">
            <w:pPr>
              <w:pStyle w:val="Tabletext"/>
              <w:rPr>
                <w:i/>
                <w:iCs/>
                <w:strike/>
              </w:rPr>
            </w:pPr>
            <w:r w:rsidRPr="002E356B">
              <w:t>Reporting under this incident type includes</w:t>
            </w:r>
            <w:r w:rsidR="00481940" w:rsidRPr="002E356B">
              <w:t xml:space="preserve"> t</w:t>
            </w:r>
            <w:r w:rsidR="00D36151" w:rsidRPr="002E356B">
              <w:t xml:space="preserve">he client </w:t>
            </w:r>
            <w:r w:rsidR="00477CB5" w:rsidRPr="002E356B">
              <w:t>has in their possession</w:t>
            </w:r>
            <w:r w:rsidR="00D36151" w:rsidRPr="002E356B">
              <w:t xml:space="preserve"> </w:t>
            </w:r>
            <w:r w:rsidR="00A65614" w:rsidRPr="002E356B">
              <w:t>money, material goods or</w:t>
            </w:r>
            <w:r w:rsidR="00777F4A" w:rsidRPr="002E356B">
              <w:t xml:space="preserve"> has received</w:t>
            </w:r>
            <w:r w:rsidR="00A65614" w:rsidRPr="002E356B">
              <w:t xml:space="preserve"> services that have not been </w:t>
            </w:r>
            <w:r w:rsidR="006C1E40" w:rsidRPr="002E356B">
              <w:t>acquired</w:t>
            </w:r>
            <w:r w:rsidR="00A65614" w:rsidRPr="002E356B">
              <w:t xml:space="preserve"> through employment</w:t>
            </w:r>
            <w:r w:rsidR="006C1E40" w:rsidRPr="002E356B">
              <w:t xml:space="preserve"> income</w:t>
            </w:r>
            <w:r w:rsidR="00D36151" w:rsidRPr="002E356B">
              <w:t xml:space="preserve"> </w:t>
            </w:r>
            <w:r w:rsidR="00477CB5" w:rsidRPr="002E356B">
              <w:t>or known source.</w:t>
            </w:r>
          </w:p>
        </w:tc>
        <w:tc>
          <w:tcPr>
            <w:tcW w:w="2126" w:type="dxa"/>
          </w:tcPr>
          <w:p w14:paraId="0CD6BF33" w14:textId="0B1850A4" w:rsidR="00AB41C9" w:rsidRPr="002E356B" w:rsidRDefault="00AB41C9" w:rsidP="0059022B">
            <w:pPr>
              <w:pStyle w:val="Tabletext"/>
            </w:pPr>
            <w:r w:rsidRPr="002E356B">
              <w:t>Always non-major impact</w:t>
            </w:r>
          </w:p>
        </w:tc>
      </w:tr>
    </w:tbl>
    <w:p w14:paraId="16F7174D" w14:textId="0BB2A4F3" w:rsidR="004A4D42" w:rsidRPr="008D6A33" w:rsidRDefault="004A4D42" w:rsidP="00B1722A">
      <w:pPr>
        <w:pStyle w:val="Body"/>
      </w:pPr>
    </w:p>
    <w:sectPr w:rsidR="004A4D42" w:rsidRPr="008D6A33" w:rsidSect="004A4D42">
      <w:pgSz w:w="11906" w:h="16838" w:code="9"/>
      <w:pgMar w:top="1418" w:right="1304" w:bottom="851"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F20E5" w14:textId="77777777" w:rsidR="006B7096" w:rsidRDefault="006B7096">
      <w:r>
        <w:separator/>
      </w:r>
    </w:p>
    <w:p w14:paraId="497DCA95" w14:textId="77777777" w:rsidR="006B7096" w:rsidRDefault="006B7096"/>
  </w:endnote>
  <w:endnote w:type="continuationSeparator" w:id="0">
    <w:p w14:paraId="75CF62CF" w14:textId="77777777" w:rsidR="006B7096" w:rsidRDefault="006B7096">
      <w:r>
        <w:continuationSeparator/>
      </w:r>
    </w:p>
    <w:p w14:paraId="300E919E" w14:textId="77777777" w:rsidR="006B7096" w:rsidRDefault="006B7096"/>
  </w:endnote>
  <w:endnote w:type="continuationNotice" w:id="1">
    <w:p w14:paraId="0B3E83BD" w14:textId="77777777" w:rsidR="006B7096" w:rsidRDefault="006B70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A0CD7" w14:textId="5C687053" w:rsidR="001D3E9D" w:rsidRDefault="009521EF">
    <w:pPr>
      <w:pStyle w:val="Footer"/>
    </w:pPr>
    <w:r>
      <w:rPr>
        <w:noProof/>
      </w:rPr>
      <mc:AlternateContent>
        <mc:Choice Requires="wps">
          <w:drawing>
            <wp:anchor distT="0" distB="0" distL="0" distR="0" simplePos="0" relativeHeight="251658249" behindDoc="0" locked="0" layoutInCell="1" allowOverlap="1" wp14:anchorId="2DAA090E" wp14:editId="4DE72A2C">
              <wp:simplePos x="635" y="635"/>
              <wp:positionH relativeFrom="page">
                <wp:align>center</wp:align>
              </wp:positionH>
              <wp:positionV relativeFrom="page">
                <wp:align>bottom</wp:align>
              </wp:positionV>
              <wp:extent cx="656590" cy="369570"/>
              <wp:effectExtent l="0" t="0" r="10160" b="0"/>
              <wp:wrapNone/>
              <wp:docPr id="1528745801"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11128678" w14:textId="0EBD71FA" w:rsidR="009521EF" w:rsidRPr="009521EF" w:rsidRDefault="009521EF" w:rsidP="009521EF">
                          <w:pPr>
                            <w:spacing w:after="0"/>
                            <w:rPr>
                              <w:rFonts w:ascii="Arial Black" w:eastAsia="Arial Black" w:hAnsi="Arial Black" w:cs="Arial Black"/>
                              <w:noProof/>
                              <w:color w:val="000000"/>
                              <w:sz w:val="20"/>
                            </w:rPr>
                          </w:pPr>
                          <w:r w:rsidRPr="009521EF">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DAA090E" id="_x0000_t202" coordsize="21600,21600" o:spt="202" path="m,l,21600r21600,l21600,xe">
              <v:stroke joinstyle="miter"/>
              <v:path gradientshapeok="t" o:connecttype="rect"/>
            </v:shapetype>
            <v:shape id="Text Box 10" o:spid="_x0000_s1026" type="#_x0000_t202" alt="OFFICIAL" style="position:absolute;margin-left:0;margin-top:0;width:51.7pt;height:29.1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" filled="f" stroked="f">
              <v:textbox style="mso-fit-shape-to-text:t" inset="0,0,0,15pt">
                <w:txbxContent>
                  <w:p w14:paraId="11128678" w14:textId="0EBD71FA" w:rsidR="009521EF" w:rsidRPr="009521EF" w:rsidRDefault="009521EF" w:rsidP="009521EF">
                    <w:pPr>
                      <w:spacing w:after="0"/>
                      <w:rPr>
                        <w:rFonts w:ascii="Arial Black" w:eastAsia="Arial Black" w:hAnsi="Arial Black" w:cs="Arial Black"/>
                        <w:noProof/>
                        <w:color w:val="000000"/>
                        <w:sz w:val="20"/>
                      </w:rPr>
                    </w:pPr>
                    <w:r w:rsidRPr="009521EF">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15381" w14:textId="7E70583A" w:rsidR="001D3E9D" w:rsidRDefault="009521EF">
    <w:pPr>
      <w:pStyle w:val="Footer"/>
    </w:pPr>
    <w:r>
      <w:rPr>
        <w:noProof/>
      </w:rPr>
      <mc:AlternateContent>
        <mc:Choice Requires="wps">
          <w:drawing>
            <wp:anchor distT="0" distB="0" distL="0" distR="0" simplePos="0" relativeHeight="251658250" behindDoc="0" locked="0" layoutInCell="1" allowOverlap="1" wp14:anchorId="36F59F4F" wp14:editId="018F6FDA">
              <wp:simplePos x="832513" y="10194878"/>
              <wp:positionH relativeFrom="page">
                <wp:align>center</wp:align>
              </wp:positionH>
              <wp:positionV relativeFrom="page">
                <wp:align>bottom</wp:align>
              </wp:positionV>
              <wp:extent cx="656590" cy="369570"/>
              <wp:effectExtent l="0" t="0" r="10160" b="0"/>
              <wp:wrapNone/>
              <wp:docPr id="1826979804"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47D162C8" w14:textId="46C7672D" w:rsidR="009521EF" w:rsidRPr="009521EF" w:rsidRDefault="009521EF" w:rsidP="009521EF">
                          <w:pPr>
                            <w:spacing w:after="0"/>
                            <w:rPr>
                              <w:rFonts w:ascii="Arial Black" w:eastAsia="Arial Black" w:hAnsi="Arial Black" w:cs="Arial Black"/>
                              <w:noProof/>
                              <w:color w:val="000000"/>
                              <w:sz w:val="20"/>
                            </w:rPr>
                          </w:pPr>
                          <w:r w:rsidRPr="009521EF">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6F59F4F" id="_x0000_t202" coordsize="21600,21600" o:spt="202" path="m,l,21600r21600,l21600,xe">
              <v:stroke joinstyle="miter"/>
              <v:path gradientshapeok="t" o:connecttype="rect"/>
            </v:shapetype>
            <v:shape id="Text Box 11" o:spid="_x0000_s1027" type="#_x0000_t202" alt="OFFICIAL" style="position:absolute;margin-left:0;margin-top:0;width:51.7pt;height:29.1pt;z-index:25165825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" filled="f" stroked="f">
              <v:textbox style="mso-fit-shape-to-text:t" inset="0,0,0,15pt">
                <w:txbxContent>
                  <w:p w14:paraId="47D162C8" w14:textId="46C7672D" w:rsidR="009521EF" w:rsidRPr="009521EF" w:rsidRDefault="009521EF" w:rsidP="009521EF">
                    <w:pPr>
                      <w:spacing w:after="0"/>
                      <w:rPr>
                        <w:rFonts w:ascii="Arial Black" w:eastAsia="Arial Black" w:hAnsi="Arial Black" w:cs="Arial Black"/>
                        <w:noProof/>
                        <w:color w:val="000000"/>
                        <w:sz w:val="20"/>
                      </w:rPr>
                    </w:pPr>
                    <w:r w:rsidRPr="009521EF">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1A5CC" w14:textId="7ED2FC2C" w:rsidR="001D3E9D" w:rsidRDefault="009521EF">
    <w:pPr>
      <w:pStyle w:val="Footer"/>
    </w:pPr>
    <w:r>
      <w:rPr>
        <w:noProof/>
      </w:rPr>
      <mc:AlternateContent>
        <mc:Choice Requires="wps">
          <w:drawing>
            <wp:anchor distT="0" distB="0" distL="0" distR="0" simplePos="0" relativeHeight="251658248" behindDoc="0" locked="0" layoutInCell="1" allowOverlap="1" wp14:anchorId="7F212887" wp14:editId="5AB33DC7">
              <wp:simplePos x="635" y="635"/>
              <wp:positionH relativeFrom="page">
                <wp:align>center</wp:align>
              </wp:positionH>
              <wp:positionV relativeFrom="page">
                <wp:align>bottom</wp:align>
              </wp:positionV>
              <wp:extent cx="656590" cy="369570"/>
              <wp:effectExtent l="0" t="0" r="10160" b="0"/>
              <wp:wrapNone/>
              <wp:docPr id="248180814"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0A58442B" w14:textId="773BE60E" w:rsidR="009521EF" w:rsidRPr="009521EF" w:rsidRDefault="009521EF" w:rsidP="009521EF">
                          <w:pPr>
                            <w:spacing w:after="0"/>
                            <w:rPr>
                              <w:rFonts w:ascii="Arial Black" w:eastAsia="Arial Black" w:hAnsi="Arial Black" w:cs="Arial Black"/>
                              <w:noProof/>
                              <w:color w:val="000000"/>
                              <w:sz w:val="20"/>
                            </w:rPr>
                          </w:pPr>
                          <w:r w:rsidRPr="009521EF">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F212887" id="_x0000_t202" coordsize="21600,21600" o:spt="202" path="m,l,21600r21600,l21600,xe">
              <v:stroke joinstyle="miter"/>
              <v:path gradientshapeok="t" o:connecttype="rect"/>
            </v:shapetype>
            <v:shape id="Text Box 9" o:spid="_x0000_s1028" type="#_x0000_t202" alt="OFFICIAL" style="position:absolute;margin-left:0;margin-top:0;width:51.7pt;height:29.1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ApsiZ7DgIAABwE&#10;AAAOAAAAAAAAAAAAAAAAAC4CAABkcnMvZTJvRG9jLnhtbFBLAQItABQABgAIAAAAIQDrG1UU2gAA&#10;AAQBAAAPAAAAAAAAAAAAAAAAAGgEAABkcnMvZG93bnJldi54bWxQSwUGAAAAAAQABADzAAAAbwUA&#10;AAAA&#10;" filled="f" stroked="f">
              <v:textbox style="mso-fit-shape-to-text:t" inset="0,0,0,15pt">
                <w:txbxContent>
                  <w:p w14:paraId="0A58442B" w14:textId="773BE60E" w:rsidR="009521EF" w:rsidRPr="009521EF" w:rsidRDefault="009521EF" w:rsidP="009521EF">
                    <w:pPr>
                      <w:spacing w:after="0"/>
                      <w:rPr>
                        <w:rFonts w:ascii="Arial Black" w:eastAsia="Arial Black" w:hAnsi="Arial Black" w:cs="Arial Black"/>
                        <w:noProof/>
                        <w:color w:val="000000"/>
                        <w:sz w:val="20"/>
                      </w:rPr>
                    </w:pPr>
                    <w:r w:rsidRPr="009521EF">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A0490" w14:textId="271E1A0A" w:rsidR="00D63636" w:rsidRDefault="009521EF">
    <w:pPr>
      <w:pStyle w:val="Footer"/>
    </w:pPr>
    <w:r>
      <w:rPr>
        <w:noProof/>
        <w:lang w:eastAsia="en-AU"/>
      </w:rPr>
      <mc:AlternateContent>
        <mc:Choice Requires="wps">
          <w:drawing>
            <wp:anchor distT="0" distB="0" distL="0" distR="0" simplePos="0" relativeHeight="251658251" behindDoc="0" locked="0" layoutInCell="1" allowOverlap="1" wp14:anchorId="48D9A70E" wp14:editId="5D78A17B">
              <wp:simplePos x="635" y="635"/>
              <wp:positionH relativeFrom="page">
                <wp:align>center</wp:align>
              </wp:positionH>
              <wp:positionV relativeFrom="page">
                <wp:align>bottom</wp:align>
              </wp:positionV>
              <wp:extent cx="656590" cy="369570"/>
              <wp:effectExtent l="0" t="0" r="10160" b="0"/>
              <wp:wrapNone/>
              <wp:docPr id="526267459"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073F7A6C" w14:textId="29483E27" w:rsidR="009521EF" w:rsidRPr="009521EF" w:rsidRDefault="009521EF" w:rsidP="009521EF">
                          <w:pPr>
                            <w:spacing w:after="0"/>
                            <w:rPr>
                              <w:rFonts w:ascii="Arial Black" w:eastAsia="Arial Black" w:hAnsi="Arial Black" w:cs="Arial Black"/>
                              <w:noProof/>
                              <w:color w:val="000000"/>
                              <w:sz w:val="20"/>
                            </w:rPr>
                          </w:pPr>
                          <w:r w:rsidRPr="009521EF">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8D9A70E" id="_x0000_t202" coordsize="21600,21600" o:spt="202" path="m,l,21600r21600,l21600,xe">
              <v:stroke joinstyle="miter"/>
              <v:path gradientshapeok="t" o:connecttype="rect"/>
            </v:shapetype>
            <v:shape id="Text Box 12" o:spid="_x0000_s1029" type="#_x0000_t202" alt="OFFICIAL" style="position:absolute;margin-left:0;margin-top:0;width:51.7pt;height:29.1pt;z-index:2516582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BEDZRGDgIAABwE&#10;AAAOAAAAAAAAAAAAAAAAAC4CAABkcnMvZTJvRG9jLnhtbFBLAQItABQABgAIAAAAIQDrG1UU2gAA&#10;AAQBAAAPAAAAAAAAAAAAAAAAAGgEAABkcnMvZG93bnJldi54bWxQSwUGAAAAAAQABADzAAAAbwUA&#10;AAAA&#10;" filled="f" stroked="f">
              <v:textbox style="mso-fit-shape-to-text:t" inset="0,0,0,15pt">
                <w:txbxContent>
                  <w:p w14:paraId="073F7A6C" w14:textId="29483E27" w:rsidR="009521EF" w:rsidRPr="009521EF" w:rsidRDefault="009521EF" w:rsidP="009521EF">
                    <w:pPr>
                      <w:spacing w:after="0"/>
                      <w:rPr>
                        <w:rFonts w:ascii="Arial Black" w:eastAsia="Arial Black" w:hAnsi="Arial Black" w:cs="Arial Black"/>
                        <w:noProof/>
                        <w:color w:val="000000"/>
                        <w:sz w:val="20"/>
                      </w:rPr>
                    </w:pPr>
                    <w:r w:rsidRPr="009521EF">
                      <w:rPr>
                        <w:rFonts w:ascii="Arial Black" w:eastAsia="Arial Black" w:hAnsi="Arial Black" w:cs="Arial Black"/>
                        <w:noProof/>
                        <w:color w:val="000000"/>
                        <w:sz w:val="20"/>
                      </w:rPr>
                      <w:t>OFFICIAL</w:t>
                    </w:r>
                  </w:p>
                </w:txbxContent>
              </v:textbox>
              <w10:wrap anchorx="page" anchory="page"/>
            </v:shape>
          </w:pict>
        </mc:Fallback>
      </mc:AlternateContent>
    </w:r>
    <w:r w:rsidR="002C5B7C">
      <w:rPr>
        <w:noProof/>
        <w:lang w:eastAsia="en-AU"/>
      </w:rPr>
      <mc:AlternateContent>
        <mc:Choice Requires="wps">
          <w:drawing>
            <wp:anchor distT="0" distB="0" distL="114300" distR="114300" simplePos="0" relativeHeight="251658240" behindDoc="0" locked="0" layoutInCell="0" allowOverlap="1" wp14:anchorId="3B772BC9" wp14:editId="18CDC098">
              <wp:simplePos x="0" y="0"/>
              <wp:positionH relativeFrom="page">
                <wp:posOffset>0</wp:posOffset>
              </wp:positionH>
              <wp:positionV relativeFrom="page">
                <wp:posOffset>10189210</wp:posOffset>
              </wp:positionV>
              <wp:extent cx="7560310" cy="311785"/>
              <wp:effectExtent l="0" t="0" r="0" b="12065"/>
              <wp:wrapNone/>
              <wp:docPr id="4" name="Text Box 4"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3B772BC9" id="Text Box 4" o:spid="_x0000_s1030" type="#_x0000_t202" alt="{&quot;HashCode&quot;:904758361,&quot;Height&quot;:841.0,&quot;Width&quot;:595.0,&quot;Placement&quot;:&quot;Footer&quot;,&quot;Index&quot;:&quot;OddAndEven&quot;,&quot;Section&quot;:3,&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o:allowincell="f" filled="f" stroked="f" strokeweight=".5pt">
              <v:textbox inset=",0,,0">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FA8D0" w14:textId="73D24369" w:rsidR="00431A70" w:rsidRDefault="009521EF" w:rsidP="009E2D8B">
    <w:pPr>
      <w:pStyle w:val="Footer"/>
      <w:jc w:val="right"/>
    </w:pPr>
    <w:r>
      <w:rPr>
        <w:noProof/>
      </w:rPr>
      <mc:AlternateContent>
        <mc:Choice Requires="wps">
          <w:drawing>
            <wp:anchor distT="0" distB="0" distL="0" distR="0" simplePos="0" relativeHeight="251658252" behindDoc="0" locked="0" layoutInCell="1" allowOverlap="1" wp14:anchorId="2E2CC585" wp14:editId="3D34FF63">
              <wp:simplePos x="635" y="635"/>
              <wp:positionH relativeFrom="page">
                <wp:align>center</wp:align>
              </wp:positionH>
              <wp:positionV relativeFrom="page">
                <wp:align>bottom</wp:align>
              </wp:positionV>
              <wp:extent cx="656590" cy="369570"/>
              <wp:effectExtent l="0" t="0" r="10160" b="0"/>
              <wp:wrapNone/>
              <wp:docPr id="478992366"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4D8A75DC" w14:textId="53D84C04" w:rsidR="009521EF" w:rsidRPr="009521EF" w:rsidRDefault="009521EF" w:rsidP="009521EF">
                          <w:pPr>
                            <w:spacing w:after="0"/>
                            <w:rPr>
                              <w:rFonts w:ascii="Arial Black" w:eastAsia="Arial Black" w:hAnsi="Arial Black" w:cs="Arial Black"/>
                              <w:noProof/>
                              <w:color w:val="000000"/>
                              <w:sz w:val="20"/>
                            </w:rPr>
                          </w:pPr>
                          <w:r w:rsidRPr="009521EF">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E2CC585" id="_x0000_t202" coordsize="21600,21600" o:spt="202" path="m,l,21600r21600,l21600,xe">
              <v:stroke joinstyle="miter"/>
              <v:path gradientshapeok="t" o:connecttype="rect"/>
            </v:shapetype>
            <v:shape id="Text Box 13" o:spid="_x0000_s1031" type="#_x0000_t202" alt="OFFICIAL" style="position:absolute;left:0;text-align:left;margin-left:0;margin-top:0;width:51.7pt;height:29.1pt;z-index:2516582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AqjjvLDgIAABwE&#10;AAAOAAAAAAAAAAAAAAAAAC4CAABkcnMvZTJvRG9jLnhtbFBLAQItABQABgAIAAAAIQDrG1UU2gAA&#10;AAQBAAAPAAAAAAAAAAAAAAAAAGgEAABkcnMvZG93bnJldi54bWxQSwUGAAAAAAQABADzAAAAbwUA&#10;AAAA&#10;" filled="f" stroked="f">
              <v:textbox style="mso-fit-shape-to-text:t" inset="0,0,0,15pt">
                <w:txbxContent>
                  <w:p w14:paraId="4D8A75DC" w14:textId="53D84C04" w:rsidR="009521EF" w:rsidRPr="009521EF" w:rsidRDefault="009521EF" w:rsidP="009521EF">
                    <w:pPr>
                      <w:spacing w:after="0"/>
                      <w:rPr>
                        <w:rFonts w:ascii="Arial Black" w:eastAsia="Arial Black" w:hAnsi="Arial Black" w:cs="Arial Black"/>
                        <w:noProof/>
                        <w:color w:val="000000"/>
                        <w:sz w:val="20"/>
                      </w:rPr>
                    </w:pPr>
                    <w:r w:rsidRPr="009521EF">
                      <w:rPr>
                        <w:rFonts w:ascii="Arial Black" w:eastAsia="Arial Black" w:hAnsi="Arial Black" w:cs="Arial Black"/>
                        <w:noProof/>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BFB27" w14:textId="77777777" w:rsidR="006B7096" w:rsidRDefault="006B7096" w:rsidP="00207717">
      <w:pPr>
        <w:spacing w:before="120"/>
      </w:pPr>
      <w:r>
        <w:separator/>
      </w:r>
    </w:p>
  </w:footnote>
  <w:footnote w:type="continuationSeparator" w:id="0">
    <w:p w14:paraId="1391A8C8" w14:textId="77777777" w:rsidR="006B7096" w:rsidRDefault="006B7096">
      <w:r>
        <w:continuationSeparator/>
      </w:r>
    </w:p>
    <w:p w14:paraId="5604B674" w14:textId="77777777" w:rsidR="006B7096" w:rsidRDefault="006B7096"/>
  </w:footnote>
  <w:footnote w:type="continuationNotice" w:id="1">
    <w:p w14:paraId="4267E82E" w14:textId="77777777" w:rsidR="006B7096" w:rsidRDefault="006B7096">
      <w:pPr>
        <w:spacing w:after="0" w:line="240" w:lineRule="auto"/>
      </w:pPr>
    </w:p>
  </w:footnote>
  <w:footnote w:id="2">
    <w:p w14:paraId="315E3F9F" w14:textId="45373B0B" w:rsidR="004C6C1B" w:rsidRPr="00475860" w:rsidRDefault="004C6C1B" w:rsidP="004C6C1B">
      <w:pPr>
        <w:pStyle w:val="FootnoteText"/>
        <w:rPr>
          <w:lang w:val="en-US"/>
        </w:rPr>
      </w:pPr>
      <w:r w:rsidRPr="00386F17">
        <w:rPr>
          <w:rStyle w:val="FootnoteReference"/>
        </w:rPr>
        <w:footnoteRef/>
      </w:r>
      <w:r w:rsidRPr="00386F17">
        <w:t xml:space="preserve"> https://providers.dffh.vic.gov.au/cims</w:t>
      </w:r>
    </w:p>
  </w:footnote>
  <w:footnote w:id="3">
    <w:p w14:paraId="6B459D25" w14:textId="77777777" w:rsidR="00EA6005" w:rsidRPr="00EC25F9" w:rsidRDefault="00EA6005" w:rsidP="00EA6005">
      <w:pPr>
        <w:pStyle w:val="FootnoteText"/>
      </w:pPr>
      <w:r>
        <w:rPr>
          <w:rStyle w:val="FootnoteReference"/>
        </w:rPr>
        <w:footnoteRef/>
      </w:r>
      <w:r>
        <w:t xml:space="preserve"> </w:t>
      </w:r>
      <w:r>
        <w:rPr>
          <w:i/>
          <w:iCs/>
        </w:rPr>
        <w:t xml:space="preserve">Program requirements for the Aboriginal Child Specialist Advice and Support Service, </w:t>
      </w:r>
      <w:r>
        <w:t>February 2019.</w:t>
      </w:r>
    </w:p>
  </w:footnote>
  <w:footnote w:id="4">
    <w:p w14:paraId="68AA7DDD" w14:textId="77777777" w:rsidR="00EA6005" w:rsidRPr="00682C1E" w:rsidRDefault="00EA6005" w:rsidP="00EA6005">
      <w:pPr>
        <w:pStyle w:val="FootnoteText"/>
      </w:pPr>
      <w:r>
        <w:rPr>
          <w:rStyle w:val="FootnoteReference"/>
        </w:rPr>
        <w:footnoteRef/>
      </w:r>
      <w:r>
        <w:t xml:space="preserve"> Adapted from the Federal Court of Australia, </w:t>
      </w:r>
      <w:r>
        <w:rPr>
          <w:i/>
          <w:iCs/>
        </w:rPr>
        <w:t>Natural Justice or Procedural Fairness</w:t>
      </w:r>
      <w:r>
        <w:t>, 2005.</w:t>
      </w:r>
    </w:p>
  </w:footnote>
  <w:footnote w:id="5">
    <w:p w14:paraId="6FAB7700" w14:textId="03E0E6F9" w:rsidR="00EA6005" w:rsidRPr="008E639E" w:rsidRDefault="00EA6005" w:rsidP="00EA6005">
      <w:pPr>
        <w:pStyle w:val="FootnoteText"/>
      </w:pPr>
      <w:r>
        <w:rPr>
          <w:rStyle w:val="FootnoteReference"/>
        </w:rPr>
        <w:footnoteRef/>
      </w:r>
      <w:r>
        <w:t xml:space="preserve"> Adapted from the Ombudsman of Western Australia, </w:t>
      </w:r>
      <w:r>
        <w:rPr>
          <w:i/>
          <w:iCs/>
        </w:rPr>
        <w:t xml:space="preserve">Procedural Fairness Guidelines, </w:t>
      </w:r>
      <w:r>
        <w:t>2009</w:t>
      </w:r>
      <w:r w:rsidR="007741AD">
        <w:t>.</w:t>
      </w:r>
    </w:p>
  </w:footnote>
  <w:footnote w:id="6">
    <w:p w14:paraId="3CC43B2D" w14:textId="4A003031" w:rsidR="00AE52B8" w:rsidRDefault="00AE52B8" w:rsidP="00AE52B8">
      <w:pPr>
        <w:pStyle w:val="FootnoteText"/>
      </w:pPr>
      <w:r>
        <w:rPr>
          <w:rStyle w:val="FootnoteReference"/>
        </w:rPr>
        <w:footnoteRef/>
      </w:r>
      <w:r>
        <w:t xml:space="preserve"> </w:t>
      </w:r>
      <w:r w:rsidR="000F6DC0">
        <w:t xml:space="preserve">Adapted from the </w:t>
      </w:r>
      <w:r>
        <w:t xml:space="preserve">NDIS </w:t>
      </w:r>
      <w:r w:rsidRPr="004C3C54">
        <w:rPr>
          <w:i/>
          <w:iCs/>
        </w:rPr>
        <w:t xml:space="preserve">Quality and </w:t>
      </w:r>
      <w:r w:rsidR="007A16C3">
        <w:rPr>
          <w:i/>
          <w:iCs/>
        </w:rPr>
        <w:t>s</w:t>
      </w:r>
      <w:r w:rsidRPr="00E31B71">
        <w:rPr>
          <w:i/>
          <w:iCs/>
        </w:rPr>
        <w:t xml:space="preserve">afeguarding </w:t>
      </w:r>
      <w:r w:rsidR="007A16C3">
        <w:rPr>
          <w:i/>
          <w:iCs/>
        </w:rPr>
        <w:t>f</w:t>
      </w:r>
      <w:r w:rsidRPr="00E31B71">
        <w:rPr>
          <w:i/>
          <w:iCs/>
        </w:rPr>
        <w:t>ramework</w:t>
      </w:r>
      <w:r>
        <w:t>, 2016</w:t>
      </w:r>
      <w:r w:rsidR="0007494F">
        <w:t>, p.</w:t>
      </w:r>
      <w:r>
        <w:t xml:space="preserve"> 15.</w:t>
      </w:r>
    </w:p>
  </w:footnote>
  <w:footnote w:id="7">
    <w:p w14:paraId="36AB96C5" w14:textId="66D481C6" w:rsidR="00B42A5A" w:rsidRDefault="00B42A5A">
      <w:pPr>
        <w:pStyle w:val="FootnoteText"/>
      </w:pPr>
      <w:r>
        <w:rPr>
          <w:rStyle w:val="FootnoteReference"/>
        </w:rPr>
        <w:footnoteRef/>
      </w:r>
      <w:r>
        <w:t xml:space="preserve"> </w:t>
      </w:r>
      <w:r w:rsidR="00871970" w:rsidRPr="00E31B71">
        <w:rPr>
          <w:i/>
          <w:iCs/>
        </w:rPr>
        <w:t xml:space="preserve">Community </w:t>
      </w:r>
      <w:r w:rsidR="007A16C3">
        <w:rPr>
          <w:i/>
          <w:iCs/>
        </w:rPr>
        <w:t>s</w:t>
      </w:r>
      <w:r w:rsidR="00871970" w:rsidRPr="00E31B71">
        <w:rPr>
          <w:i/>
          <w:iCs/>
        </w:rPr>
        <w:t xml:space="preserve">ervices </w:t>
      </w:r>
      <w:r w:rsidR="007A16C3">
        <w:rPr>
          <w:i/>
          <w:iCs/>
        </w:rPr>
        <w:t>q</w:t>
      </w:r>
      <w:r w:rsidRPr="00E31B71">
        <w:rPr>
          <w:i/>
          <w:iCs/>
        </w:rPr>
        <w:t xml:space="preserve">uality </w:t>
      </w:r>
      <w:r w:rsidR="007A16C3">
        <w:rPr>
          <w:i/>
          <w:iCs/>
        </w:rPr>
        <w:t>g</w:t>
      </w:r>
      <w:r w:rsidRPr="00E31B71">
        <w:rPr>
          <w:i/>
          <w:iCs/>
        </w:rPr>
        <w:t xml:space="preserve">overnance </w:t>
      </w:r>
      <w:r w:rsidR="007A16C3">
        <w:rPr>
          <w:i/>
          <w:iCs/>
        </w:rPr>
        <w:t>f</w:t>
      </w:r>
      <w:r w:rsidRPr="00E31B71">
        <w:rPr>
          <w:i/>
          <w:iCs/>
        </w:rPr>
        <w:t>ramework</w:t>
      </w:r>
      <w:r>
        <w:t>, 2018</w:t>
      </w:r>
      <w:r w:rsidR="00D049D2">
        <w:t>.</w:t>
      </w:r>
    </w:p>
  </w:footnote>
  <w:footnote w:id="8">
    <w:p w14:paraId="37BB29C4" w14:textId="2C78E2D0" w:rsidR="002A3D88" w:rsidRPr="00656ECD" w:rsidRDefault="002A3D88">
      <w:pPr>
        <w:pStyle w:val="FootnoteText"/>
        <w:rPr>
          <w:strike/>
        </w:rPr>
      </w:pPr>
      <w:r>
        <w:rPr>
          <w:rStyle w:val="FootnoteReference"/>
        </w:rPr>
        <w:footnoteRef/>
      </w:r>
      <w:r>
        <w:t xml:space="preserve"> </w:t>
      </w:r>
      <w:r w:rsidR="00297A88">
        <w:t xml:space="preserve">Child Protection/ACAC are a service provider when the incident occurs during their service delivery. For example, when they are one-on-one with a client or when the client is in a Child Protection/ACAC managed kinship care placement. </w:t>
      </w:r>
      <w:r w:rsidR="008716E4">
        <w:t xml:space="preserve">When Child Protection are not the service provider, they have </w:t>
      </w:r>
      <w:r w:rsidR="007709C1">
        <w:t>statutory</w:t>
      </w:r>
      <w:r w:rsidR="008716E4">
        <w:t xml:space="preserve"> </w:t>
      </w:r>
      <w:r w:rsidR="004A4BA9">
        <w:t xml:space="preserve">responsibilities </w:t>
      </w:r>
      <w:r w:rsidR="00BC7A83">
        <w:t xml:space="preserve">that </w:t>
      </w:r>
      <w:r w:rsidR="008716E4">
        <w:t>are outside of CIMS.</w:t>
      </w:r>
    </w:p>
  </w:footnote>
  <w:footnote w:id="9">
    <w:p w14:paraId="473AA26E" w14:textId="474B95BE" w:rsidR="003C4FED" w:rsidRDefault="003C4FED" w:rsidP="003C4FED">
      <w:pPr>
        <w:pStyle w:val="FootnoteText"/>
      </w:pPr>
      <w:r>
        <w:rPr>
          <w:rStyle w:val="FootnoteReference"/>
        </w:rPr>
        <w:footnoteRef/>
      </w:r>
      <w:r>
        <w:t xml:space="preserve"> Disability support services funded by the Transport Accident Commission or the Victorian </w:t>
      </w:r>
      <w:proofErr w:type="spellStart"/>
      <w:r>
        <w:t>WorkCover</w:t>
      </w:r>
      <w:proofErr w:type="spellEnd"/>
      <w:r>
        <w:t xml:space="preserve"> Authority and </w:t>
      </w:r>
      <w:r w:rsidR="00030626">
        <w:t>s</w:t>
      </w:r>
      <w:r>
        <w:t>upported residential services are prescribed service</w:t>
      </w:r>
      <w:r w:rsidR="00030626">
        <w:t>s</w:t>
      </w:r>
      <w:r>
        <w:t xml:space="preserve"> under the Social Services Regulations but </w:t>
      </w:r>
      <w:r w:rsidR="00030626">
        <w:t xml:space="preserve">are </w:t>
      </w:r>
      <w:r>
        <w:t>not in</w:t>
      </w:r>
      <w:r w:rsidR="00030626">
        <w:t xml:space="preserve"> </w:t>
      </w:r>
      <w:r>
        <w:t xml:space="preserve">scope of CIMS. </w:t>
      </w:r>
    </w:p>
  </w:footnote>
  <w:footnote w:id="10">
    <w:p w14:paraId="5E115CDF" w14:textId="39BC7626" w:rsidR="004C278B" w:rsidRDefault="004C278B">
      <w:pPr>
        <w:pStyle w:val="FootnoteText"/>
      </w:pPr>
      <w:r>
        <w:rPr>
          <w:rStyle w:val="FootnoteReference"/>
        </w:rPr>
        <w:footnoteRef/>
      </w:r>
      <w:r>
        <w:t xml:space="preserve"> Aboriginal Children in Aboriginal Care providers are a child protection service.</w:t>
      </w:r>
    </w:p>
  </w:footnote>
  <w:footnote w:id="11">
    <w:p w14:paraId="61D14C7F" w14:textId="4BD99E64" w:rsidR="00350025" w:rsidRPr="00E15837" w:rsidRDefault="00350025">
      <w:pPr>
        <w:pStyle w:val="FootnoteText"/>
      </w:pPr>
      <w:r>
        <w:rPr>
          <w:rStyle w:val="FootnoteReference"/>
        </w:rPr>
        <w:footnoteRef/>
      </w:r>
      <w:r>
        <w:t xml:space="preserve"> </w:t>
      </w:r>
      <w:r w:rsidR="00E15837">
        <w:t xml:space="preserve">Incidents harming children and young people </w:t>
      </w:r>
      <w:r w:rsidR="00221CDB">
        <w:t>while receiving c</w:t>
      </w:r>
      <w:r w:rsidR="00E15837">
        <w:t xml:space="preserve">hild </w:t>
      </w:r>
      <w:r w:rsidR="00221CDB">
        <w:t>p</w:t>
      </w:r>
      <w:r w:rsidR="00E15837">
        <w:t xml:space="preserve">rotection </w:t>
      </w:r>
      <w:r w:rsidR="00221CDB">
        <w:t>s</w:t>
      </w:r>
      <w:r w:rsidR="00E15837">
        <w:t>ervices are in scope for CIMS when they</w:t>
      </w:r>
      <w:r w:rsidR="00731570">
        <w:t xml:space="preserve"> are</w:t>
      </w:r>
      <w:r w:rsidR="00E15837">
        <w:t xml:space="preserve"> </w:t>
      </w:r>
      <w:r w:rsidR="008716F6">
        <w:t>with</w:t>
      </w:r>
      <w:r w:rsidR="00E15837">
        <w:t xml:space="preserve"> anyone other than the parent</w:t>
      </w:r>
      <w:r w:rsidR="00B53BCC">
        <w:t>,</w:t>
      </w:r>
      <w:r w:rsidR="00E15837">
        <w:t xml:space="preserve"> </w:t>
      </w:r>
      <w:r w:rsidR="008716F6">
        <w:t>approved by</w:t>
      </w:r>
      <w:r w:rsidR="00E15837">
        <w:t xml:space="preserve"> Child Protection/ACAC provider</w:t>
      </w:r>
      <w:r w:rsidR="00B53BCC">
        <w:t>.</w:t>
      </w:r>
    </w:p>
  </w:footnote>
  <w:footnote w:id="12">
    <w:p w14:paraId="35B5B63C" w14:textId="456F17F0" w:rsidR="009F0710" w:rsidRDefault="009F0710">
      <w:pPr>
        <w:pStyle w:val="FootnoteText"/>
      </w:pPr>
      <w:r>
        <w:rPr>
          <w:rStyle w:val="FootnoteReference"/>
        </w:rPr>
        <w:footnoteRef/>
      </w:r>
      <w:r>
        <w:t xml:space="preserve"> </w:t>
      </w:r>
      <w:r w:rsidR="00E06D83">
        <w:t>Only disability services funded</w:t>
      </w:r>
      <w:r w:rsidR="00703B92">
        <w:t xml:space="preserve"> or delivered</w:t>
      </w:r>
      <w:r w:rsidR="00E06D83">
        <w:t xml:space="preserve"> by the department are in scope for CIMS.</w:t>
      </w:r>
    </w:p>
  </w:footnote>
  <w:footnote w:id="13">
    <w:p w14:paraId="7D91C83A" w14:textId="25420E69" w:rsidR="007C646B" w:rsidRDefault="007C646B" w:rsidP="007C646B">
      <w:pPr>
        <w:pStyle w:val="FootnoteText"/>
      </w:pPr>
      <w:r>
        <w:rPr>
          <w:rStyle w:val="FootnoteReference"/>
        </w:rPr>
        <w:footnoteRef/>
      </w:r>
      <w:r>
        <w:t xml:space="preserve"> Program requirements for the Aboriginal Child Specialist Advice and Support Service, 2019</w:t>
      </w:r>
      <w:r w:rsidR="00221CDB">
        <w:t>.</w:t>
      </w:r>
    </w:p>
  </w:footnote>
  <w:footnote w:id="14">
    <w:p w14:paraId="00393AB5" w14:textId="40EF6AA7" w:rsidR="00E35373" w:rsidRPr="00E35373" w:rsidRDefault="00E35373">
      <w:pPr>
        <w:pStyle w:val="FootnoteText"/>
        <w:rPr>
          <w:lang w:val="en-US"/>
        </w:rPr>
      </w:pPr>
      <w:r w:rsidRPr="008056D9">
        <w:rPr>
          <w:rStyle w:val="FootnoteReference"/>
        </w:rPr>
        <w:footnoteRef/>
      </w:r>
      <w:r w:rsidR="004F64D5">
        <w:t xml:space="preserve"> </w:t>
      </w:r>
      <w:r w:rsidR="00B76CBE" w:rsidRPr="008056D9">
        <w:t>https</w:t>
      </w:r>
      <w:r w:rsidR="00B76CBE" w:rsidRPr="00B76CBE">
        <w:t>://www.cpmanual.vic.gov.au/advice-and-protocols/protocols/acsass-program-requirements</w:t>
      </w:r>
    </w:p>
  </w:footnote>
  <w:footnote w:id="15">
    <w:p w14:paraId="55B2FF73" w14:textId="3A6B3ED0" w:rsidR="00A7561B" w:rsidRDefault="00A7561B" w:rsidP="00A7561B">
      <w:pPr>
        <w:pStyle w:val="FootnoteText"/>
      </w:pPr>
      <w:r>
        <w:rPr>
          <w:rStyle w:val="FootnoteReference"/>
        </w:rPr>
        <w:footnoteRef/>
      </w:r>
      <w:r>
        <w:t xml:space="preserve"> </w:t>
      </w:r>
      <w:r w:rsidR="000F560A" w:rsidRPr="009D310E">
        <w:t xml:space="preserve">Medical and forensic examinations </w:t>
      </w:r>
      <w:r w:rsidR="000F560A">
        <w:t>–</w:t>
      </w:r>
      <w:r w:rsidR="000F560A" w:rsidRPr="009D310E">
        <w:t xml:space="preserve"> advice from the </w:t>
      </w:r>
      <w:r w:rsidR="000F560A" w:rsidRPr="00983715">
        <w:t>Child Protection Manual</w:t>
      </w:r>
      <w:r w:rsidR="000F560A" w:rsidRPr="009D310E">
        <w:t xml:space="preserve"> </w:t>
      </w:r>
      <w:r w:rsidR="000F560A" w:rsidRPr="000F560A">
        <w:t>https://www.cpmanual.vic.gov.au/advice-and-protocols/advice/health-medical/medical-and-forensic-examinations</w:t>
      </w:r>
    </w:p>
  </w:footnote>
  <w:footnote w:id="16">
    <w:p w14:paraId="3749CB60" w14:textId="7C747225" w:rsidR="00A50336" w:rsidRPr="00A50336" w:rsidRDefault="00A50336">
      <w:pPr>
        <w:pStyle w:val="FootnoteText"/>
        <w:rPr>
          <w:lang w:val="en-US"/>
        </w:rPr>
      </w:pPr>
      <w:r w:rsidRPr="008056D9">
        <w:rPr>
          <w:rStyle w:val="FootnoteReference"/>
        </w:rPr>
        <w:footnoteRef/>
      </w:r>
      <w:r w:rsidRPr="008056D9">
        <w:t xml:space="preserve"> https://www.cpmanual.vic.gov.au/policies-and-procedures/health-medical-and-disability/medical-and-forensic-examinations</w:t>
      </w:r>
    </w:p>
  </w:footnote>
  <w:footnote w:id="17">
    <w:p w14:paraId="2096BEF5" w14:textId="1A14F4C3" w:rsidR="00AE7193" w:rsidRDefault="00AE7193">
      <w:pPr>
        <w:pStyle w:val="FootnoteText"/>
      </w:pPr>
      <w:r>
        <w:rPr>
          <w:rStyle w:val="FootnoteReference"/>
        </w:rPr>
        <w:footnoteRef/>
      </w:r>
      <w:r>
        <w:t xml:space="preserve"> </w:t>
      </w:r>
      <w:r w:rsidR="00166B47">
        <w:t xml:space="preserve">Refer to </w:t>
      </w:r>
      <w:r w:rsidR="00166B47" w:rsidRPr="00596267">
        <w:rPr>
          <w:i/>
          <w:iCs/>
        </w:rPr>
        <w:t>A Framework to reduce criminalisation of young people in residential care</w:t>
      </w:r>
      <w:r w:rsidR="00166B47" w:rsidRPr="009D310E">
        <w:t xml:space="preserve"> </w:t>
      </w:r>
      <w:r w:rsidR="00166B47" w:rsidRPr="00166B47">
        <w:t>https://providers.dffh.vic.gov.au/framework-reduce-criminalisation-young-people-residential-care</w:t>
      </w:r>
    </w:p>
  </w:footnote>
  <w:footnote w:id="18">
    <w:p w14:paraId="033E0DA3" w14:textId="41B68840" w:rsidR="005730F2" w:rsidRPr="005730F2" w:rsidRDefault="005730F2">
      <w:pPr>
        <w:pStyle w:val="FootnoteText"/>
        <w:rPr>
          <w:lang w:val="en-US"/>
        </w:rPr>
      </w:pPr>
      <w:r w:rsidRPr="008056D9">
        <w:rPr>
          <w:rStyle w:val="FootnoteReference"/>
        </w:rPr>
        <w:footnoteRef/>
      </w:r>
      <w:r w:rsidRPr="008056D9">
        <w:t xml:space="preserve"> </w:t>
      </w:r>
      <w:r w:rsidR="00C02FCA" w:rsidRPr="00596267">
        <w:t>https://providers.dffh.vic.gov.au/program-requirements-out-home-care-services</w:t>
      </w:r>
      <w:r w:rsidR="00992A66">
        <w:t xml:space="preserve"> </w:t>
      </w:r>
    </w:p>
  </w:footnote>
  <w:footnote w:id="19">
    <w:p w14:paraId="4BBF3B8B" w14:textId="7A9A13B8" w:rsidR="003A41A4" w:rsidRPr="005476D8" w:rsidRDefault="003A41A4">
      <w:pPr>
        <w:pStyle w:val="FootnoteText"/>
        <w:rPr>
          <w:lang w:val="en-US"/>
        </w:rPr>
      </w:pPr>
      <w:r w:rsidRPr="005476D8">
        <w:rPr>
          <w:rStyle w:val="FootnoteReference"/>
        </w:rPr>
        <w:footnoteRef/>
      </w:r>
      <w:r w:rsidRPr="005476D8">
        <w:t xml:space="preserve"> </w:t>
      </w:r>
      <w:r w:rsidRPr="00B707EE">
        <w:t>https://providers.dffh.vic.gov.au/carers</w:t>
      </w:r>
      <w:r w:rsidRPr="005476D8">
        <w:t xml:space="preserve"> </w:t>
      </w:r>
    </w:p>
  </w:footnote>
  <w:footnote w:id="20">
    <w:p w14:paraId="74A2BEB9" w14:textId="33E12598" w:rsidR="005730F2" w:rsidRPr="005730F2" w:rsidRDefault="005730F2">
      <w:pPr>
        <w:pStyle w:val="FootnoteText"/>
        <w:rPr>
          <w:lang w:val="en-US"/>
        </w:rPr>
      </w:pPr>
      <w:r w:rsidRPr="005476D8">
        <w:rPr>
          <w:rStyle w:val="FootnoteReference"/>
        </w:rPr>
        <w:footnoteRef/>
      </w:r>
      <w:r w:rsidRPr="005476D8">
        <w:t xml:space="preserve"> https://services.dffh.vic.gov.au/manual-kinship-carers-word</w:t>
      </w:r>
    </w:p>
  </w:footnote>
  <w:footnote w:id="21">
    <w:p w14:paraId="0B2F64A6" w14:textId="1B540834" w:rsidR="005730F2" w:rsidRPr="005730F2" w:rsidRDefault="005730F2">
      <w:pPr>
        <w:pStyle w:val="FootnoteText"/>
        <w:rPr>
          <w:lang w:val="en-US"/>
        </w:rPr>
      </w:pPr>
      <w:r>
        <w:rPr>
          <w:rStyle w:val="FootnoteReference"/>
        </w:rPr>
        <w:footnoteRef/>
      </w:r>
      <w:r>
        <w:t xml:space="preserve"> </w:t>
      </w:r>
      <w:r w:rsidRPr="002E356B">
        <w:t>https://dffh.vic.gov.au/making-complaint</w:t>
      </w:r>
    </w:p>
  </w:footnote>
  <w:footnote w:id="22">
    <w:p w14:paraId="1A9A4445" w14:textId="1EE87A2D" w:rsidR="005730F2" w:rsidRPr="005730F2" w:rsidRDefault="005730F2">
      <w:pPr>
        <w:pStyle w:val="FootnoteText"/>
        <w:rPr>
          <w:lang w:val="en-US"/>
        </w:rPr>
      </w:pPr>
      <w:r>
        <w:rPr>
          <w:rStyle w:val="FootnoteReference"/>
        </w:rPr>
        <w:footnoteRef/>
      </w:r>
      <w:r>
        <w:t xml:space="preserve"> </w:t>
      </w:r>
      <w:r w:rsidRPr="002E356B">
        <w:t>www.ombudsman.vic.gov.au/complaints/child-welfare/</w:t>
      </w:r>
    </w:p>
  </w:footnote>
  <w:footnote w:id="23">
    <w:p w14:paraId="0707B2E2" w14:textId="04AE4D05" w:rsidR="00325ADD" w:rsidRDefault="00325ADD">
      <w:pPr>
        <w:pStyle w:val="FootnoteText"/>
      </w:pPr>
      <w:r>
        <w:rPr>
          <w:rStyle w:val="FootnoteReference"/>
        </w:rPr>
        <w:footnoteRef/>
      </w:r>
      <w:r>
        <w:t xml:space="preserve"> When Child Protection </w:t>
      </w:r>
      <w:r w:rsidR="00693047">
        <w:t xml:space="preserve">is </w:t>
      </w:r>
      <w:r>
        <w:t>not the service provider, Child Protection undertake</w:t>
      </w:r>
      <w:r w:rsidR="00693047">
        <w:t>s it</w:t>
      </w:r>
      <w:r w:rsidR="009D310E">
        <w:t>s</w:t>
      </w:r>
      <w:r>
        <w:t xml:space="preserve"> statutory functions. This includes:</w:t>
      </w:r>
    </w:p>
    <w:p w14:paraId="2E9D3533" w14:textId="2DCD5AC3" w:rsidR="00325ADD" w:rsidRDefault="007F7143">
      <w:pPr>
        <w:pStyle w:val="FootnoteText"/>
        <w:numPr>
          <w:ilvl w:val="0"/>
          <w:numId w:val="25"/>
        </w:numPr>
      </w:pPr>
      <w:r>
        <w:t>c</w:t>
      </w:r>
      <w:r w:rsidR="00613BDB">
        <w:t>onducting immediate safety assessments</w:t>
      </w:r>
    </w:p>
    <w:p w14:paraId="7EE51686" w14:textId="3A1FA92E" w:rsidR="0008072C" w:rsidRDefault="007F7143">
      <w:pPr>
        <w:pStyle w:val="FootnoteText"/>
        <w:numPr>
          <w:ilvl w:val="0"/>
          <w:numId w:val="25"/>
        </w:numPr>
      </w:pPr>
      <w:r>
        <w:t>c</w:t>
      </w:r>
      <w:r w:rsidR="0036169A">
        <w:t>ase planning responsibilities for the placement of the client</w:t>
      </w:r>
    </w:p>
    <w:p w14:paraId="05F24518" w14:textId="6BAA2858" w:rsidR="00613BDB" w:rsidRDefault="007F7143">
      <w:pPr>
        <w:pStyle w:val="FootnoteText"/>
        <w:numPr>
          <w:ilvl w:val="0"/>
          <w:numId w:val="25"/>
        </w:numPr>
      </w:pPr>
      <w:r>
        <w:t>w</w:t>
      </w:r>
      <w:r w:rsidR="00613BDB">
        <w:t>orking with the service provider as part of the care team</w:t>
      </w:r>
      <w:r>
        <w:t>.</w:t>
      </w:r>
    </w:p>
  </w:footnote>
  <w:footnote w:id="24">
    <w:p w14:paraId="1DC53690" w14:textId="28AA38A6" w:rsidR="00925527" w:rsidRPr="00925527" w:rsidRDefault="00925527">
      <w:pPr>
        <w:pStyle w:val="FootnoteText"/>
        <w:rPr>
          <w:lang w:val="en-US"/>
        </w:rPr>
      </w:pPr>
      <w:r w:rsidRPr="00233533">
        <w:rPr>
          <w:rStyle w:val="FootnoteReference"/>
        </w:rPr>
        <w:footnoteRef/>
      </w:r>
      <w:r w:rsidRPr="00233533">
        <w:t xml:space="preserve"> https://providers.dffh.vic.gov.au/guide-emergency-use-physical-restraint-out-home-care</w:t>
      </w:r>
    </w:p>
  </w:footnote>
  <w:footnote w:id="25">
    <w:p w14:paraId="0F2E7D98" w14:textId="5C142257" w:rsidR="00B8568F" w:rsidRPr="007F0366" w:rsidRDefault="00B8568F">
      <w:pPr>
        <w:pStyle w:val="FootnoteText"/>
        <w:rPr>
          <w:lang w:val="en-US"/>
        </w:rPr>
      </w:pPr>
      <w:r w:rsidRPr="007F0366">
        <w:rPr>
          <w:rStyle w:val="FootnoteReference"/>
        </w:rPr>
        <w:footnoteRef/>
      </w:r>
      <w:r w:rsidRPr="007F0366">
        <w:t xml:space="preserve"> https://providers.dffh.vic.gov.au/restrictive-interventions</w:t>
      </w:r>
    </w:p>
  </w:footnote>
  <w:footnote w:id="26">
    <w:p w14:paraId="1C9484B2" w14:textId="79DAA19D" w:rsidR="009F5E76" w:rsidRPr="007F0366" w:rsidRDefault="009F5E76">
      <w:pPr>
        <w:pStyle w:val="FootnoteText"/>
      </w:pPr>
      <w:r w:rsidRPr="007F0366">
        <w:rPr>
          <w:rStyle w:val="FootnoteReference"/>
        </w:rPr>
        <w:footnoteRef/>
      </w:r>
      <w:r w:rsidRPr="007F0366">
        <w:t xml:space="preserve"> </w:t>
      </w:r>
      <w:r w:rsidR="00EB0345" w:rsidRPr="007F0366">
        <w:rPr>
          <w:i/>
          <w:iCs/>
        </w:rPr>
        <w:t>Crimes Act 1958</w:t>
      </w:r>
      <w:r w:rsidR="00570527" w:rsidRPr="007F0366">
        <w:t>, s</w:t>
      </w:r>
      <w:r w:rsidR="00EB0345" w:rsidRPr="007F0366">
        <w:t xml:space="preserve"> 462A</w:t>
      </w:r>
      <w:r w:rsidR="00570527" w:rsidRPr="007F0366">
        <w:t>.</w:t>
      </w:r>
    </w:p>
  </w:footnote>
  <w:footnote w:id="27">
    <w:p w14:paraId="105A728C" w14:textId="23B1013F" w:rsidR="00925527" w:rsidRPr="007F0366" w:rsidRDefault="00925527">
      <w:pPr>
        <w:pStyle w:val="FootnoteText"/>
        <w:rPr>
          <w:lang w:val="en-US"/>
        </w:rPr>
      </w:pPr>
      <w:r w:rsidRPr="007F0366">
        <w:rPr>
          <w:rStyle w:val="FootnoteReference"/>
        </w:rPr>
        <w:footnoteRef/>
      </w:r>
      <w:r w:rsidRPr="007F0366">
        <w:t xml:space="preserve"> https://www.police.vic.gov.au/complaints</w:t>
      </w:r>
    </w:p>
  </w:footnote>
  <w:footnote w:id="28">
    <w:p w14:paraId="61B66E52" w14:textId="50CE3A1B" w:rsidR="00925527" w:rsidRPr="00925527" w:rsidRDefault="00925527">
      <w:pPr>
        <w:pStyle w:val="FootnoteText"/>
        <w:rPr>
          <w:lang w:val="en-US"/>
        </w:rPr>
      </w:pPr>
      <w:r w:rsidRPr="007F0366">
        <w:rPr>
          <w:rStyle w:val="FootnoteReference"/>
        </w:rPr>
        <w:footnoteRef/>
      </w:r>
      <w:r w:rsidRPr="007F0366">
        <w:t xml:space="preserve"> https://providers.dffh.vic.gov.au/framework-reduce-criminalisation-young-people-residential-care</w:t>
      </w:r>
    </w:p>
  </w:footnote>
  <w:footnote w:id="29">
    <w:p w14:paraId="7A9ED69B" w14:textId="6F8459DA" w:rsidR="00C268B1" w:rsidRPr="00C268B1" w:rsidRDefault="00C268B1">
      <w:pPr>
        <w:pStyle w:val="FootnoteText"/>
        <w:rPr>
          <w:lang w:val="en-US"/>
        </w:rPr>
      </w:pPr>
      <w:r w:rsidRPr="00946FC1">
        <w:rPr>
          <w:rStyle w:val="FootnoteReference"/>
        </w:rPr>
        <w:footnoteRef/>
      </w:r>
      <w:r w:rsidRPr="00946FC1">
        <w:t xml:space="preserve"> https://www.cpmanual.vic.gov.au/advice-and-protocols/advice/protection-order/case-contracting-advice</w:t>
      </w:r>
    </w:p>
  </w:footnote>
  <w:footnote w:id="30">
    <w:p w14:paraId="5FBDD3E0" w14:textId="45384FCF" w:rsidR="00D36650" w:rsidRPr="00846D98" w:rsidRDefault="00D36650">
      <w:pPr>
        <w:pStyle w:val="FootnoteText"/>
        <w:rPr>
          <w:lang w:val="en-US"/>
        </w:rPr>
      </w:pPr>
      <w:r w:rsidRPr="00846D98">
        <w:rPr>
          <w:rStyle w:val="FootnoteReference"/>
        </w:rPr>
        <w:footnoteRef/>
      </w:r>
      <w:r w:rsidRPr="00846D98">
        <w:t xml:space="preserve"> </w:t>
      </w:r>
      <w:r w:rsidRPr="00846D98">
        <w:rPr>
          <w:rFonts w:eastAsia="Arial"/>
          <w:szCs w:val="21"/>
        </w:rPr>
        <w:t>https://services.dffh.vic.gov.au/people-institutional-settings-pre-1990</w:t>
      </w:r>
    </w:p>
  </w:footnote>
  <w:footnote w:id="31">
    <w:p w14:paraId="63DFB87E" w14:textId="63D0DE75" w:rsidR="00D36650" w:rsidRPr="00D36650" w:rsidRDefault="00D36650">
      <w:pPr>
        <w:pStyle w:val="FootnoteText"/>
        <w:rPr>
          <w:lang w:val="en-US"/>
        </w:rPr>
      </w:pPr>
      <w:r w:rsidRPr="00846D98">
        <w:rPr>
          <w:rStyle w:val="FootnoteReference"/>
        </w:rPr>
        <w:footnoteRef/>
      </w:r>
      <w:r w:rsidRPr="00846D98">
        <w:t xml:space="preserve"> https://www.cpmanual.vic.gov.au/advice-and-protocols/tools-and-checklists/historical-abuse-care-guidelines</w:t>
      </w:r>
    </w:p>
  </w:footnote>
  <w:footnote w:id="32">
    <w:p w14:paraId="36602E39" w14:textId="75625282" w:rsidR="00D36650" w:rsidRPr="00846D98" w:rsidRDefault="00D36650">
      <w:pPr>
        <w:pStyle w:val="FootnoteText"/>
        <w:rPr>
          <w:lang w:val="en-US"/>
        </w:rPr>
      </w:pPr>
      <w:r w:rsidRPr="00846D98">
        <w:rPr>
          <w:rStyle w:val="FootnoteReference"/>
        </w:rPr>
        <w:footnoteRef/>
      </w:r>
      <w:r w:rsidRPr="00846D98">
        <w:t xml:space="preserve"> </w:t>
      </w:r>
      <w:r w:rsidRPr="008D3DA9">
        <w:t>https://ovic.vic.gov.au/privacy/resources-for-organisations/collection-notices/</w:t>
      </w:r>
    </w:p>
  </w:footnote>
  <w:footnote w:id="33">
    <w:p w14:paraId="03AE299D" w14:textId="17980455" w:rsidR="00D36650" w:rsidRPr="00D36650" w:rsidRDefault="00D36650">
      <w:pPr>
        <w:pStyle w:val="FootnoteText"/>
        <w:rPr>
          <w:lang w:val="en-US"/>
        </w:rPr>
      </w:pPr>
      <w:r w:rsidRPr="00846D98">
        <w:rPr>
          <w:rStyle w:val="FootnoteReference"/>
        </w:rPr>
        <w:footnoteRef/>
      </w:r>
      <w:r w:rsidRPr="00846D98">
        <w:t xml:space="preserve"> </w:t>
      </w:r>
      <w:r w:rsidRPr="0064024A">
        <w:t>https://providers.dffh.vic.gov.au/cims</w:t>
      </w:r>
    </w:p>
  </w:footnote>
  <w:footnote w:id="34">
    <w:p w14:paraId="243D3673" w14:textId="25349972" w:rsidR="005F6059" w:rsidRPr="005F6059" w:rsidRDefault="005F6059">
      <w:pPr>
        <w:pStyle w:val="FootnoteText"/>
        <w:rPr>
          <w:lang w:val="en-US"/>
        </w:rPr>
      </w:pPr>
      <w:r w:rsidRPr="00846D98">
        <w:rPr>
          <w:rStyle w:val="FootnoteReference"/>
        </w:rPr>
        <w:footnoteRef/>
      </w:r>
      <w:r w:rsidRPr="00846D98">
        <w:t xml:space="preserve"> https://ovic.vic.gov.au/privacy/resources-for-organisations/family-violence-information-sharing-scheme-and-privacy/</w:t>
      </w:r>
    </w:p>
  </w:footnote>
  <w:footnote w:id="35">
    <w:p w14:paraId="4A3599B6" w14:textId="09734366" w:rsidR="005F6059" w:rsidRPr="00846D98" w:rsidRDefault="005F6059">
      <w:pPr>
        <w:pStyle w:val="FootnoteText"/>
        <w:rPr>
          <w:lang w:val="en-US"/>
        </w:rPr>
      </w:pPr>
      <w:r w:rsidRPr="00846D98">
        <w:rPr>
          <w:rStyle w:val="FootnoteReference"/>
        </w:rPr>
        <w:footnoteRef/>
      </w:r>
      <w:r w:rsidRPr="00846D98">
        <w:t xml:space="preserve"> https://ovic.vic.gov.au/privacy/resources-for-organisations/information-privacy-principles-full-text/</w:t>
      </w:r>
    </w:p>
  </w:footnote>
  <w:footnote w:id="36">
    <w:p w14:paraId="1DAD8049" w14:textId="2D1ECD39" w:rsidR="005F6059" w:rsidRPr="005F6059" w:rsidRDefault="005F6059">
      <w:pPr>
        <w:pStyle w:val="FootnoteText"/>
        <w:rPr>
          <w:lang w:val="en-US"/>
        </w:rPr>
      </w:pPr>
      <w:r w:rsidRPr="00846D98">
        <w:rPr>
          <w:rStyle w:val="FootnoteReference"/>
        </w:rPr>
        <w:footnoteRef/>
      </w:r>
      <w:r w:rsidRPr="00846D98">
        <w:t xml:space="preserve"> https://ovic.vic.gov.au</w:t>
      </w:r>
    </w:p>
  </w:footnote>
  <w:footnote w:id="37">
    <w:p w14:paraId="4B36FAE6" w14:textId="7D5500A6" w:rsidR="005F6059" w:rsidRPr="00062710" w:rsidRDefault="005F6059">
      <w:pPr>
        <w:pStyle w:val="FootnoteText"/>
        <w:rPr>
          <w:lang w:val="en-US"/>
        </w:rPr>
      </w:pPr>
      <w:r w:rsidRPr="00062710">
        <w:rPr>
          <w:rStyle w:val="FootnoteReference"/>
        </w:rPr>
        <w:footnoteRef/>
      </w:r>
      <w:r w:rsidRPr="00062710">
        <w:t xml:space="preserve"> https://www.vic.gov.au/reportable-conduct-scheme</w:t>
      </w:r>
    </w:p>
  </w:footnote>
  <w:footnote w:id="38">
    <w:p w14:paraId="6AE841AD" w14:textId="603E87AD" w:rsidR="005F6059" w:rsidRPr="00062710" w:rsidRDefault="005F6059">
      <w:pPr>
        <w:pStyle w:val="FootnoteText"/>
        <w:rPr>
          <w:lang w:val="en-US"/>
        </w:rPr>
      </w:pPr>
      <w:r w:rsidRPr="00062710">
        <w:rPr>
          <w:rStyle w:val="FootnoteReference"/>
        </w:rPr>
        <w:footnoteRef/>
      </w:r>
      <w:r w:rsidRPr="00062710">
        <w:t xml:space="preserve"> https://www.vic.gov.au/social-services-regulator.</w:t>
      </w:r>
    </w:p>
  </w:footnote>
  <w:footnote w:id="39">
    <w:p w14:paraId="310B66B5" w14:textId="74EEBB43" w:rsidR="009E4F33" w:rsidRPr="009E4F33" w:rsidRDefault="009E4F33">
      <w:pPr>
        <w:pStyle w:val="FootnoteText"/>
        <w:rPr>
          <w:lang w:val="en-US"/>
        </w:rPr>
      </w:pPr>
      <w:r w:rsidRPr="00062710">
        <w:rPr>
          <w:rStyle w:val="FootnoteReference"/>
        </w:rPr>
        <w:footnoteRef/>
      </w:r>
      <w:r w:rsidRPr="00062710">
        <w:t xml:space="preserve"> https://www.vic.gov.au/worker-and-carer-exclusion-scheme</w:t>
      </w:r>
    </w:p>
  </w:footnote>
  <w:footnote w:id="40">
    <w:p w14:paraId="0B6B755B" w14:textId="1896E226" w:rsidR="0018734F" w:rsidRDefault="0018734F">
      <w:pPr>
        <w:pStyle w:val="FootnoteText"/>
      </w:pPr>
      <w:r>
        <w:rPr>
          <w:rStyle w:val="FootnoteReference"/>
        </w:rPr>
        <w:footnoteRef/>
      </w:r>
      <w:r>
        <w:t xml:space="preserve"> When Child Protection </w:t>
      </w:r>
      <w:r w:rsidR="003A388F">
        <w:t xml:space="preserve">is </w:t>
      </w:r>
      <w:r>
        <w:t>not the service provider</w:t>
      </w:r>
      <w:r w:rsidR="000802DC">
        <w:t>, Child Protection undertake</w:t>
      </w:r>
      <w:r w:rsidR="003A388F">
        <w:t>s its</w:t>
      </w:r>
      <w:r w:rsidR="000802DC">
        <w:t xml:space="preserve"> statutory functions. This includes:</w:t>
      </w:r>
    </w:p>
    <w:p w14:paraId="1949B169" w14:textId="6F6E9B14" w:rsidR="000802DC" w:rsidRDefault="003A388F">
      <w:pPr>
        <w:pStyle w:val="FootnoteText"/>
        <w:numPr>
          <w:ilvl w:val="0"/>
          <w:numId w:val="24"/>
        </w:numPr>
      </w:pPr>
      <w:r>
        <w:t>w</w:t>
      </w:r>
      <w:r w:rsidR="000802DC">
        <w:t>orking with the service provider as part of the care team</w:t>
      </w:r>
    </w:p>
    <w:p w14:paraId="191EC3C1" w14:textId="165219EB" w:rsidR="000802DC" w:rsidRDefault="003A388F">
      <w:pPr>
        <w:pStyle w:val="FootnoteText"/>
        <w:numPr>
          <w:ilvl w:val="0"/>
          <w:numId w:val="24"/>
        </w:numPr>
      </w:pPr>
      <w:r>
        <w:t>s</w:t>
      </w:r>
      <w:r w:rsidR="008D2C9F">
        <w:t>har</w:t>
      </w:r>
      <w:r>
        <w:t>ing</w:t>
      </w:r>
      <w:r w:rsidR="008D2C9F">
        <w:t xml:space="preserve"> relevant information and advice to support the service provider </w:t>
      </w:r>
      <w:r w:rsidR="00165202">
        <w:t>in reporting the incident</w:t>
      </w:r>
      <w:r>
        <w:t>.</w:t>
      </w:r>
    </w:p>
  </w:footnote>
  <w:footnote w:id="41">
    <w:p w14:paraId="3A9EFA9A" w14:textId="32CCC45D" w:rsidR="00D2331D" w:rsidRPr="005A6F92" w:rsidRDefault="00D2331D">
      <w:pPr>
        <w:pStyle w:val="FootnoteText"/>
        <w:rPr>
          <w:lang w:val="en-US"/>
        </w:rPr>
      </w:pPr>
      <w:r w:rsidRPr="005A6F92">
        <w:rPr>
          <w:rStyle w:val="FootnoteReference"/>
        </w:rPr>
        <w:footnoteRef/>
      </w:r>
      <w:r w:rsidRPr="005A6F92">
        <w:t xml:space="preserve"> https://www.vic.gov.au/reportable-conduct-scheme</w:t>
      </w:r>
    </w:p>
  </w:footnote>
  <w:footnote w:id="42">
    <w:p w14:paraId="68325B97" w14:textId="661A0FD4" w:rsidR="00007954" w:rsidRPr="005A6F92" w:rsidRDefault="00007954" w:rsidP="00007954">
      <w:pPr>
        <w:pStyle w:val="FootnoteText"/>
        <w:rPr>
          <w:i/>
          <w:iCs/>
        </w:rPr>
      </w:pPr>
      <w:r w:rsidRPr="005A6F92">
        <w:rPr>
          <w:rStyle w:val="FootnoteReference"/>
        </w:rPr>
        <w:footnoteRef/>
      </w:r>
      <w:r w:rsidRPr="005A6F92">
        <w:t xml:space="preserve"> </w:t>
      </w:r>
      <w:r w:rsidR="00985194" w:rsidRPr="005A6F92">
        <w:rPr>
          <w:i/>
          <w:iCs/>
        </w:rPr>
        <w:t>Child and Wellbeing Safety Act 2005</w:t>
      </w:r>
      <w:r w:rsidR="00621B9B" w:rsidRPr="005A6F92">
        <w:rPr>
          <w:i/>
          <w:iCs/>
        </w:rPr>
        <w:t xml:space="preserve"> </w:t>
      </w:r>
    </w:p>
  </w:footnote>
  <w:footnote w:id="43">
    <w:p w14:paraId="6416BBCD" w14:textId="35EA2A7D" w:rsidR="001A3F41" w:rsidRPr="005A6F92" w:rsidRDefault="001A3F41">
      <w:pPr>
        <w:pStyle w:val="FootnoteText"/>
        <w:rPr>
          <w:lang w:val="en-US"/>
        </w:rPr>
      </w:pPr>
      <w:r w:rsidRPr="005A6F92">
        <w:rPr>
          <w:rStyle w:val="FootnoteReference"/>
        </w:rPr>
        <w:footnoteRef/>
      </w:r>
      <w:r w:rsidRPr="005A6F92">
        <w:t xml:space="preserve"> https://www.vic.gov.au/reportable-conduct-scheme</w:t>
      </w:r>
    </w:p>
  </w:footnote>
  <w:footnote w:id="44">
    <w:p w14:paraId="4CD6DE44" w14:textId="524700D3" w:rsidR="007232D6" w:rsidRDefault="007232D6">
      <w:pPr>
        <w:pStyle w:val="FootnoteText"/>
      </w:pPr>
      <w:r>
        <w:rPr>
          <w:rStyle w:val="FootnoteReference"/>
        </w:rPr>
        <w:footnoteRef/>
      </w:r>
      <w:r>
        <w:t xml:space="preserve"> </w:t>
      </w:r>
      <w:r w:rsidRPr="007232D6">
        <w:t>https://providers.dffh.vic.gov.au/cims</w:t>
      </w:r>
    </w:p>
  </w:footnote>
  <w:footnote w:id="45">
    <w:p w14:paraId="55AAEB55" w14:textId="149D445A" w:rsidR="00525E4A" w:rsidRPr="00525E4A" w:rsidRDefault="00525E4A">
      <w:pPr>
        <w:pStyle w:val="FootnoteText"/>
        <w:rPr>
          <w:lang w:val="en-US"/>
        </w:rPr>
      </w:pPr>
      <w:r>
        <w:rPr>
          <w:rStyle w:val="FootnoteReference"/>
        </w:rPr>
        <w:footnoteRef/>
      </w:r>
      <w:r>
        <w:t xml:space="preserve"> </w:t>
      </w:r>
      <w:r w:rsidRPr="002E356B">
        <w:t>https://www.dffh.vic.gov.au/publications/aboriginal-and-torres-strait-islander-cultural-safety-framework</w:t>
      </w:r>
    </w:p>
  </w:footnote>
  <w:footnote w:id="46">
    <w:p w14:paraId="5289AB26" w14:textId="7091BFDB" w:rsidR="000450C3" w:rsidRPr="000450C3" w:rsidRDefault="000450C3">
      <w:pPr>
        <w:pStyle w:val="FootnoteText"/>
        <w:rPr>
          <w:lang w:val="en-US"/>
        </w:rPr>
      </w:pPr>
      <w:r w:rsidRPr="004A36DC">
        <w:rPr>
          <w:rStyle w:val="FootnoteReference"/>
        </w:rPr>
        <w:footnoteRef/>
      </w:r>
      <w:r w:rsidRPr="004A36DC">
        <w:t xml:space="preserve"> https://providers.dffh.vic.gov.au/cims</w:t>
      </w:r>
    </w:p>
  </w:footnote>
  <w:footnote w:id="47">
    <w:p w14:paraId="04678E58" w14:textId="57BCF760" w:rsidR="00D63E06" w:rsidRDefault="00D63E06">
      <w:pPr>
        <w:pStyle w:val="FootnoteText"/>
      </w:pPr>
      <w:r>
        <w:rPr>
          <w:rStyle w:val="FootnoteReference"/>
        </w:rPr>
        <w:footnoteRef/>
      </w:r>
      <w:r>
        <w:t xml:space="preserve"> </w:t>
      </w:r>
      <w:r w:rsidR="00311C12">
        <w:t xml:space="preserve">When Child Protection </w:t>
      </w:r>
      <w:r w:rsidR="00832692">
        <w:t xml:space="preserve">is </w:t>
      </w:r>
      <w:r w:rsidR="00311C12">
        <w:t>not the service provider, Child Protection undertake</w:t>
      </w:r>
      <w:r w:rsidR="00832692">
        <w:t>s it</w:t>
      </w:r>
      <w:r w:rsidR="00EA0BA2">
        <w:t>s</w:t>
      </w:r>
      <w:r w:rsidR="00311C12">
        <w:t xml:space="preserve"> statutory responsibilities. This includes:</w:t>
      </w:r>
    </w:p>
    <w:p w14:paraId="0631B7F2" w14:textId="076AFD1D" w:rsidR="00311C12" w:rsidRDefault="000B1DFE">
      <w:pPr>
        <w:pStyle w:val="FootnoteText"/>
        <w:numPr>
          <w:ilvl w:val="0"/>
          <w:numId w:val="23"/>
        </w:numPr>
      </w:pPr>
      <w:r>
        <w:t>w</w:t>
      </w:r>
      <w:r w:rsidR="00311C12">
        <w:t>orking with the service provider as part of the care team</w:t>
      </w:r>
    </w:p>
    <w:p w14:paraId="7A4B4069" w14:textId="2E7CEFD8" w:rsidR="00311C12" w:rsidRDefault="000B1DFE">
      <w:pPr>
        <w:pStyle w:val="FootnoteText"/>
        <w:numPr>
          <w:ilvl w:val="0"/>
          <w:numId w:val="23"/>
        </w:numPr>
      </w:pPr>
      <w:r>
        <w:t>s</w:t>
      </w:r>
      <w:r w:rsidR="00CB40BC">
        <w:t>haring relevant information and advice to support the service provider in conducting the investigation</w:t>
      </w:r>
      <w:r>
        <w:t>.</w:t>
      </w:r>
    </w:p>
  </w:footnote>
  <w:footnote w:id="48">
    <w:p w14:paraId="2853ED3C" w14:textId="3A1698C6" w:rsidR="00554EC5" w:rsidRDefault="00554EC5">
      <w:pPr>
        <w:pStyle w:val="FootnoteText"/>
      </w:pPr>
      <w:r>
        <w:rPr>
          <w:rStyle w:val="FootnoteReference"/>
        </w:rPr>
        <w:footnoteRef/>
      </w:r>
      <w:r>
        <w:t xml:space="preserve"> </w:t>
      </w:r>
      <w:r w:rsidR="00545F9E">
        <w:t xml:space="preserve">When Child Protection </w:t>
      </w:r>
      <w:r w:rsidR="00D802EC">
        <w:t xml:space="preserve">is </w:t>
      </w:r>
      <w:r w:rsidR="00545F9E">
        <w:t>not the service provider, Child Protection undertake</w:t>
      </w:r>
      <w:r w:rsidR="00D802EC">
        <w:t>s its</w:t>
      </w:r>
      <w:r w:rsidR="00545F9E">
        <w:t xml:space="preserve"> statutory responsibilities. This includes:</w:t>
      </w:r>
    </w:p>
    <w:p w14:paraId="56D170AD" w14:textId="2361C9FE" w:rsidR="00C24F12" w:rsidRDefault="00435AF6">
      <w:pPr>
        <w:pStyle w:val="FootnoteText"/>
        <w:numPr>
          <w:ilvl w:val="0"/>
          <w:numId w:val="22"/>
        </w:numPr>
      </w:pPr>
      <w:r>
        <w:t>w</w:t>
      </w:r>
      <w:r w:rsidR="00C24F12">
        <w:t>orking with the service provider as part of the care team</w:t>
      </w:r>
      <w:r w:rsidR="0042122B">
        <w:t xml:space="preserve"> </w:t>
      </w:r>
      <w:r>
        <w:t>p</w:t>
      </w:r>
      <w:r w:rsidR="00C24F12">
        <w:t>roviding relevant information and advice to the service provider to support their completion of the incident review.</w:t>
      </w:r>
    </w:p>
  </w:footnote>
  <w:footnote w:id="49">
    <w:p w14:paraId="5C84658C" w14:textId="09843B63" w:rsidR="00FB731B" w:rsidRPr="00FB731B" w:rsidRDefault="00FB731B">
      <w:pPr>
        <w:pStyle w:val="FootnoteText"/>
        <w:rPr>
          <w:lang w:val="en-US"/>
        </w:rPr>
      </w:pPr>
      <w:r w:rsidRPr="006A74B1">
        <w:rPr>
          <w:rStyle w:val="FootnoteReference"/>
        </w:rPr>
        <w:footnoteRef/>
      </w:r>
      <w:r w:rsidRPr="006A74B1">
        <w:t xml:space="preserve"> https://providers.dffh.vic.gov.au/cims</w:t>
      </w:r>
    </w:p>
  </w:footnote>
  <w:footnote w:id="50">
    <w:p w14:paraId="11C86C32" w14:textId="7684B7C1" w:rsidR="00FB731B" w:rsidRPr="00FB731B" w:rsidRDefault="00FB731B">
      <w:pPr>
        <w:pStyle w:val="FootnoteText"/>
        <w:rPr>
          <w:lang w:val="en-US"/>
        </w:rPr>
      </w:pPr>
      <w:r w:rsidRPr="006A74B1">
        <w:rPr>
          <w:rStyle w:val="FootnoteReference"/>
        </w:rPr>
        <w:footnoteRef/>
      </w:r>
      <w:r w:rsidRPr="006A74B1">
        <w:t xml:space="preserve"> https://providers.dffh.vic.gov.au/cims</w:t>
      </w:r>
    </w:p>
  </w:footnote>
  <w:footnote w:id="51">
    <w:p w14:paraId="0B999884" w14:textId="714B76E7" w:rsidR="00FB731B" w:rsidRPr="004E4DF4" w:rsidRDefault="00FB731B">
      <w:pPr>
        <w:pStyle w:val="FootnoteText"/>
        <w:rPr>
          <w:lang w:val="en-US"/>
        </w:rPr>
      </w:pPr>
      <w:r w:rsidRPr="004E4DF4">
        <w:rPr>
          <w:rStyle w:val="FootnoteReference"/>
        </w:rPr>
        <w:footnoteRef/>
      </w:r>
      <w:r w:rsidRPr="004E4DF4">
        <w:t xml:space="preserve"> https://ccyp.vic.gov.au</w:t>
      </w:r>
    </w:p>
  </w:footnote>
  <w:footnote w:id="52">
    <w:p w14:paraId="5C735B7C" w14:textId="78D6A9A2" w:rsidR="00404AB4" w:rsidRPr="004E4DF4" w:rsidRDefault="00404AB4">
      <w:pPr>
        <w:pStyle w:val="FootnoteText"/>
        <w:rPr>
          <w:lang w:val="en-US"/>
        </w:rPr>
      </w:pPr>
      <w:r w:rsidRPr="004E4DF4">
        <w:rPr>
          <w:rStyle w:val="FootnoteReference"/>
        </w:rPr>
        <w:footnoteRef/>
      </w:r>
      <w:r w:rsidRPr="004E4DF4">
        <w:t xml:space="preserve"> https://odsc.vic.gov.au</w:t>
      </w:r>
    </w:p>
  </w:footnote>
  <w:footnote w:id="53">
    <w:p w14:paraId="0A9AB67D" w14:textId="31CB5D7A" w:rsidR="00404AB4" w:rsidRPr="004E4DF4" w:rsidRDefault="00404AB4">
      <w:pPr>
        <w:pStyle w:val="FootnoteText"/>
        <w:rPr>
          <w:lang w:val="en-US"/>
        </w:rPr>
      </w:pPr>
      <w:r w:rsidRPr="004E4DF4">
        <w:rPr>
          <w:rStyle w:val="FootnoteReference"/>
        </w:rPr>
        <w:footnoteRef/>
      </w:r>
      <w:r w:rsidRPr="004E4DF4">
        <w:t xml:space="preserve"> </w:t>
      </w:r>
      <w:r w:rsidRPr="00AE36D2">
        <w:t>https://www.ndiscommission.gov.au/about-us/legislation-rules-and-policies/compliance</w:t>
      </w:r>
      <w:bookmarkStart w:id="233" w:name="_Hlt235801842"/>
      <w:bookmarkStart w:id="234" w:name="_Hlt235801843"/>
      <w:r w:rsidRPr="00AE36D2">
        <w:t>-</w:t>
      </w:r>
      <w:bookmarkEnd w:id="233"/>
      <w:bookmarkEnd w:id="234"/>
      <w:r w:rsidRPr="00AE36D2">
        <w:t>and-enforcement-policy</w:t>
      </w:r>
    </w:p>
  </w:footnote>
  <w:footnote w:id="54">
    <w:p w14:paraId="00B9D274" w14:textId="06422FCF" w:rsidR="00404AB4" w:rsidRPr="00404AB4" w:rsidRDefault="00404AB4">
      <w:pPr>
        <w:pStyle w:val="FootnoteText"/>
        <w:rPr>
          <w:lang w:val="en-US"/>
        </w:rPr>
      </w:pPr>
      <w:r w:rsidRPr="004E4DF4">
        <w:rPr>
          <w:rStyle w:val="FootnoteReference"/>
        </w:rPr>
        <w:footnoteRef/>
      </w:r>
      <w:r w:rsidRPr="004E4DF4">
        <w:t xml:space="preserve"> https://www.ndiscommission.gov.au/rules-and-standards/reportable-incidents-and-incident-management/reportable-incidents</w:t>
      </w:r>
    </w:p>
  </w:footnote>
  <w:footnote w:id="55">
    <w:p w14:paraId="1EA5E088" w14:textId="5E731CB9" w:rsidR="001D67FA" w:rsidRPr="00195EC5" w:rsidRDefault="001D67FA">
      <w:pPr>
        <w:pStyle w:val="FootnoteText"/>
        <w:rPr>
          <w:lang w:val="en-US"/>
        </w:rPr>
      </w:pPr>
      <w:r w:rsidRPr="00195EC5">
        <w:rPr>
          <w:rStyle w:val="FootnoteReference"/>
        </w:rPr>
        <w:footnoteRef/>
      </w:r>
      <w:r w:rsidRPr="00195EC5">
        <w:t xml:space="preserve"> </w:t>
      </w:r>
      <w:r w:rsidRPr="00CF5E4D">
        <w:t>https://wwwmhwc.vic.gov.au</w:t>
      </w:r>
      <w:r w:rsidR="00EF6082" w:rsidRPr="00195EC5">
        <w:t xml:space="preserve"> </w:t>
      </w:r>
    </w:p>
  </w:footnote>
  <w:footnote w:id="56">
    <w:p w14:paraId="19609B23" w14:textId="447508B0" w:rsidR="00D95F36" w:rsidRPr="00195EC5" w:rsidRDefault="00D95F36">
      <w:pPr>
        <w:pStyle w:val="FootnoteText"/>
        <w:rPr>
          <w:lang w:val="en-US"/>
        </w:rPr>
      </w:pPr>
      <w:r w:rsidRPr="00195EC5">
        <w:rPr>
          <w:rStyle w:val="FootnoteReference"/>
        </w:rPr>
        <w:footnoteRef/>
      </w:r>
      <w:r w:rsidRPr="00195EC5">
        <w:t xml:space="preserve"> https://publicadvocate.vic.gov.au/opa-volunteers/community-visitors</w:t>
      </w:r>
    </w:p>
  </w:footnote>
  <w:footnote w:id="57">
    <w:p w14:paraId="58103E69" w14:textId="503D8F57" w:rsidR="00DB030D" w:rsidRPr="00DB030D" w:rsidRDefault="00DB030D">
      <w:pPr>
        <w:pStyle w:val="FootnoteText"/>
        <w:rPr>
          <w:lang w:val="en-US"/>
        </w:rPr>
      </w:pPr>
      <w:r w:rsidRPr="00195EC5">
        <w:rPr>
          <w:rStyle w:val="FootnoteReference"/>
        </w:rPr>
        <w:footnoteRef/>
      </w:r>
      <w:r w:rsidRPr="00195EC5">
        <w:t xml:space="preserve"> https://www.vic.gov.au/social-services-regulator</w:t>
      </w:r>
    </w:p>
  </w:footnote>
  <w:footnote w:id="58">
    <w:p w14:paraId="412FA0B6" w14:textId="5B06C8EB" w:rsidR="00DB030D" w:rsidRPr="00195EC5" w:rsidRDefault="00DB030D">
      <w:pPr>
        <w:pStyle w:val="FootnoteText"/>
        <w:rPr>
          <w:lang w:val="en-US"/>
        </w:rPr>
      </w:pPr>
      <w:r w:rsidRPr="00195EC5">
        <w:rPr>
          <w:rStyle w:val="FootnoteReference"/>
        </w:rPr>
        <w:footnoteRef/>
      </w:r>
      <w:r w:rsidRPr="00195EC5">
        <w:t xml:space="preserve"> https://www.victimsofcrimecommissioner.vic.gov.au/get-help/how-we-can-help</w:t>
      </w:r>
    </w:p>
  </w:footnote>
  <w:footnote w:id="59">
    <w:p w14:paraId="10DF79F1" w14:textId="72AC4E22" w:rsidR="00DB030D" w:rsidRPr="00DB030D" w:rsidRDefault="00DB030D">
      <w:pPr>
        <w:pStyle w:val="FootnoteText"/>
        <w:rPr>
          <w:lang w:val="en-US"/>
        </w:rPr>
      </w:pPr>
      <w:r w:rsidRPr="00195EC5">
        <w:rPr>
          <w:rStyle w:val="FootnoteReference"/>
        </w:rPr>
        <w:footnoteRef/>
      </w:r>
      <w:r w:rsidRPr="00195EC5">
        <w:t xml:space="preserve"> https://www.ombudsman.vic.gov.au</w:t>
      </w:r>
    </w:p>
  </w:footnote>
  <w:footnote w:id="60">
    <w:p w14:paraId="64F40AF5" w14:textId="7B1577E6" w:rsidR="00F46493" w:rsidRDefault="00F46493">
      <w:pPr>
        <w:pStyle w:val="FootnoteText"/>
      </w:pPr>
      <w:r>
        <w:rPr>
          <w:rStyle w:val="FootnoteReference"/>
        </w:rPr>
        <w:footnoteRef/>
      </w:r>
      <w:r>
        <w:t xml:space="preserve"> </w:t>
      </w:r>
      <w:r w:rsidR="00503099">
        <w:t xml:space="preserve">When Child Protection </w:t>
      </w:r>
      <w:r w:rsidR="00763816">
        <w:t xml:space="preserve">is </w:t>
      </w:r>
      <w:r w:rsidR="00503099">
        <w:t>not the service provider, Child Protection undertake</w:t>
      </w:r>
      <w:r w:rsidR="00763816">
        <w:t>s</w:t>
      </w:r>
      <w:r w:rsidR="00503099">
        <w:t xml:space="preserve"> </w:t>
      </w:r>
      <w:r w:rsidR="00763816">
        <w:t xml:space="preserve">its </w:t>
      </w:r>
      <w:r w:rsidR="00503099">
        <w:t>statutory responsibilities. This includes:</w:t>
      </w:r>
    </w:p>
    <w:p w14:paraId="13A5AAC2" w14:textId="4E515C6E" w:rsidR="00503099" w:rsidRDefault="00863539">
      <w:pPr>
        <w:pStyle w:val="FootnoteText"/>
        <w:numPr>
          <w:ilvl w:val="0"/>
          <w:numId w:val="21"/>
        </w:numPr>
      </w:pPr>
      <w:r>
        <w:t>w</w:t>
      </w:r>
      <w:r w:rsidR="00052080">
        <w:t xml:space="preserve">orking with the care team to plan and </w:t>
      </w:r>
      <w:r w:rsidR="00C95213">
        <w:t xml:space="preserve">roll out </w:t>
      </w:r>
      <w:r w:rsidR="00052080">
        <w:t>the response and support plan</w:t>
      </w:r>
    </w:p>
    <w:p w14:paraId="77AC4588" w14:textId="2253CC38" w:rsidR="00052080" w:rsidRDefault="00863539">
      <w:pPr>
        <w:pStyle w:val="FootnoteText"/>
        <w:numPr>
          <w:ilvl w:val="0"/>
          <w:numId w:val="21"/>
        </w:numPr>
      </w:pPr>
      <w:r>
        <w:t>d</w:t>
      </w:r>
      <w:r w:rsidR="00052080">
        <w:t>raw</w:t>
      </w:r>
      <w:r>
        <w:t>ing</w:t>
      </w:r>
      <w:r w:rsidR="00052080">
        <w:t xml:space="preserve"> on the learnings from the incident to inform case planning</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42B9B" w14:textId="43302AF8" w:rsidR="004F6D2C" w:rsidRDefault="00000000">
    <w:pPr>
      <w:pStyle w:val="Header"/>
    </w:pPr>
    <w:r>
      <w:rPr>
        <w:noProof/>
      </w:rPr>
      <w:pict w14:anchorId="7CC71E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2" type="#_x0000_t136" style="position:absolute;margin-left:0;margin-top:0;width:653.85pt;height:65.35pt;rotation:315;z-index:-251658239;mso-position-horizontal:center;mso-position-horizontal-relative:margin;mso-position-vertical:center;mso-position-vertical-relative:margin" o:allowincell="f" fillcolor="silver" stroked="f">
          <v:fill opacity=".5"/>
          <v:textpath style="font-family:&quot;Arial&quot;;font-size:1pt" string="Draft for consultation"/>
          <w10:wrap anchorx="margin" anchory="margin"/>
        </v:shape>
      </w:pict>
    </w:r>
    <w:r>
      <w:rPr>
        <w:noProof/>
      </w:rPr>
      <w:pict w14:anchorId="7DDF2D2C">
        <v:shape id="_x0000_s1041" type="#_x0000_t136" style="position:absolute;margin-left:0;margin-top:0;width:653.85pt;height:65.35pt;rotation:315;z-index:-251658238;mso-position-horizontal:center;mso-position-horizontal-relative:margin;mso-position-vertical:center;mso-position-vertical-relative:margin" o:allowincell="f" fillcolor="silver" stroked="f">
          <v:fill opacity=".5"/>
          <v:textpath style="font-family:&quot;Arial&quot;;font-size:1pt" string="Draft for consultation"/>
          <w10:wrap anchorx="margin" anchory="margin"/>
        </v:shape>
      </w:pict>
    </w:r>
    <w:r>
      <w:rPr>
        <w:noProof/>
      </w:rPr>
      <w:pict w14:anchorId="75D4E14D">
        <v:shape id="_x0000_s1040" type="#_x0000_t136" style="position:absolute;margin-left:0;margin-top:0;width:653.85pt;height:65.35pt;rotation:315;z-index:-251658237;mso-position-horizontal:center;mso-position-horizontal-relative:margin;mso-position-vertical:center;mso-position-vertical-relative:margin" o:allowincell="f" fillcolor="silver" stroked="f">
          <v:fill opacity=".5"/>
          <v:textpath style="font-family:&quot;Arial&quot;;font-size:1pt" string="Draft for consultati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B78C9" w14:textId="29ED3B25" w:rsidR="00A66126" w:rsidRPr="0051568D" w:rsidRDefault="00A66126" w:rsidP="001767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774C6" w14:textId="75F13FF9" w:rsidR="004F6D2C" w:rsidRPr="0051568D" w:rsidRDefault="00000000" w:rsidP="00993C7C">
    <w:pPr>
      <w:pStyle w:val="Header"/>
    </w:pPr>
    <w:r>
      <w:rPr>
        <w:noProof/>
      </w:rPr>
      <w:pict w14:anchorId="79C68C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8" type="#_x0000_t136" style="position:absolute;margin-left:0;margin-top:0;width:653.85pt;height:65.35pt;rotation:315;z-index:-251658236;mso-position-horizontal:center;mso-position-horizontal-relative:margin;mso-position-vertical:center;mso-position-vertical-relative:margin" o:allowincell="f" fillcolor="silver" stroked="f">
          <v:fill opacity=".5"/>
          <v:textpath style="font-family:&quot;Arial&quot;;font-size:1pt" string="Draft for consultation"/>
          <w10:wrap anchorx="margin" anchory="margin"/>
        </v:shape>
      </w:pict>
    </w:r>
    <w:r w:rsidR="004F6D2C" w:rsidRPr="00FA2ACD">
      <w:t>Client Incident Management System</w:t>
    </w:r>
    <w:r w:rsidR="004F6D2C">
      <w:t xml:space="preserve"> (CIMS)</w:t>
    </w:r>
    <w:r w:rsidR="004F6D2C" w:rsidRPr="00FA2ACD">
      <w:t xml:space="preserve"> </w:t>
    </w:r>
    <w:r w:rsidR="004F6D2C">
      <w:t>3 August 2026</w:t>
    </w:r>
    <w:r w:rsidR="004F6D2C" w:rsidRPr="00FA2ACD">
      <w:t xml:space="preserve"> </w:t>
    </w:r>
    <w:r w:rsidR="004F6D2C">
      <w:t xml:space="preserve">- </w:t>
    </w:r>
    <w:r w:rsidR="004F6D2C" w:rsidRPr="002E470A">
      <w:t xml:space="preserve">Information on </w:t>
    </w:r>
    <w:r w:rsidR="004F6D2C">
      <w:t xml:space="preserve">proposed </w:t>
    </w:r>
    <w:r w:rsidR="004F6D2C" w:rsidRPr="002E470A">
      <w:t>changes to existing CIMS guidance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F185F" w14:textId="3E775845" w:rsidR="00431A70" w:rsidRDefault="00C60411">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009C245E" w:rsidRPr="009C245E">
      <w:rPr>
        <w:noProof/>
      </w:rPr>
      <w:t>(use Header style)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BA3E9" w14:textId="03823413" w:rsidR="00562811" w:rsidRPr="00543E23" w:rsidRDefault="00543E23" w:rsidP="00543E23">
    <w:pPr>
      <w:pStyle w:val="Header"/>
    </w:pPr>
    <w:r w:rsidRPr="00543E23">
      <w:t>Client Incident Management System: policy and guidance</w:t>
    </w:r>
    <w:r>
      <w:ptab w:relativeTo="margin" w:alignment="right" w:leader="none"/>
    </w:r>
    <w:r w:rsidRPr="00DE6C85">
      <w:rPr>
        <w:b w:val="0"/>
        <w:bCs/>
      </w:rPr>
      <w:fldChar w:fldCharType="begin"/>
    </w:r>
    <w:r w:rsidRPr="00DE6C85">
      <w:rPr>
        <w:bCs/>
      </w:rPr>
      <w:instrText xml:space="preserve"> PAGE </w:instrText>
    </w:r>
    <w:r w:rsidRPr="00DE6C85">
      <w:rPr>
        <w:b w:val="0"/>
        <w:bCs/>
      </w:rPr>
      <w:fldChar w:fldCharType="separate"/>
    </w:r>
    <w:r>
      <w:rPr>
        <w:b w:val="0"/>
        <w:bCs/>
      </w:rPr>
      <w:t>2</w:t>
    </w:r>
    <w:r w:rsidRPr="00DE6C85">
      <w:rPr>
        <w:b w:val="0"/>
        <w:bCs/>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7A893" w14:textId="0D02C61F" w:rsidR="004F6D2C" w:rsidRPr="0051568D" w:rsidRDefault="00000000" w:rsidP="00993C7C">
    <w:pPr>
      <w:pStyle w:val="Header"/>
    </w:pPr>
    <w:r>
      <w:rPr>
        <w:noProof/>
      </w:rPr>
      <w:pict w14:anchorId="3883A1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6" type="#_x0000_t136" style="position:absolute;margin-left:0;margin-top:0;width:653.85pt;height:65.35pt;rotation:315;z-index:-251658235;mso-position-horizontal:center;mso-position-horizontal-relative:margin;mso-position-vertical:center;mso-position-vertical-relative:margin" o:allowincell="f" fillcolor="silver" stroked="f">
          <v:fill opacity=".5"/>
          <v:textpath style="font-family:&quot;Arial&quot;;font-size:1pt" string="Draft for consultation"/>
          <w10:wrap anchorx="margin" anchory="margin"/>
        </v:shape>
      </w:pict>
    </w:r>
    <w:r>
      <w:rPr>
        <w:noProof/>
      </w:rPr>
      <w:pict w14:anchorId="2CE4B1DD">
        <v:shape id="_x0000_s1055" type="#_x0000_t136" style="position:absolute;margin-left:0;margin-top:0;width:653.85pt;height:65.35pt;rotation:315;z-index:-251658234;mso-position-horizontal:center;mso-position-horizontal-relative:margin;mso-position-vertical:center;mso-position-vertical-relative:margin" o:allowincell="f" fillcolor="silver" stroked="f">
          <v:fill opacity=".5"/>
          <v:textpath style="font-family:&quot;Arial&quot;;font-size:1pt" string="Draft for consultation"/>
          <w10:wrap anchorx="margin" anchory="margin"/>
        </v:shape>
      </w:pict>
    </w:r>
    <w:r>
      <w:rPr>
        <w:noProof/>
      </w:rPr>
      <w:pict w14:anchorId="5C883AC8">
        <v:shape id="_x0000_s1054" type="#_x0000_t136" style="position:absolute;margin-left:0;margin-top:0;width:653.85pt;height:65.35pt;rotation:315;z-index:-251658233;mso-position-horizontal:center;mso-position-horizontal-relative:margin;mso-position-vertical:center;mso-position-vertical-relative:margin" o:allowincell="f" fillcolor="silver" stroked="f">
          <v:fill opacity=".5"/>
          <v:textpath style="font-family:&quot;Arial&quot;;font-size:1pt" string="Draft for consultation"/>
          <w10:wrap anchorx="margin" anchory="margin"/>
        </v:shape>
      </w:pict>
    </w:r>
    <w:r w:rsidR="004F6D2C" w:rsidRPr="00FA2ACD">
      <w:t>Client Incident Management System</w:t>
    </w:r>
    <w:r w:rsidR="004F6D2C">
      <w:t xml:space="preserve"> (CIMS)</w:t>
    </w:r>
    <w:r w:rsidR="004F6D2C" w:rsidRPr="00FA2ACD">
      <w:t xml:space="preserve"> </w:t>
    </w:r>
    <w:r w:rsidR="004F6D2C">
      <w:t>3 August 2026</w:t>
    </w:r>
    <w:r w:rsidR="004F6D2C" w:rsidRPr="00FA2ACD">
      <w:t xml:space="preserve"> </w:t>
    </w:r>
    <w:r w:rsidR="004F6D2C">
      <w:t xml:space="preserve">- </w:t>
    </w:r>
    <w:r w:rsidR="004F6D2C" w:rsidRPr="002E470A">
      <w:t xml:space="preserve">Information on </w:t>
    </w:r>
    <w:r w:rsidR="004F6D2C">
      <w:t xml:space="preserve">proposed </w:t>
    </w:r>
    <w:r w:rsidR="004F6D2C" w:rsidRPr="002E470A">
      <w:t>changes to existing CIMS guidance</w:t>
    </w:r>
  </w:p>
</w:hdr>
</file>

<file path=word/intelligence2.xml><?xml version="1.0" encoding="utf-8"?>
<int2:intelligence xmlns:int2="http://schemas.microsoft.com/office/intelligence/2020/intelligence" xmlns:oel="http://schemas.microsoft.com/office/2019/extlst">
  <int2:observations>
    <int2:bookmark int2:bookmarkName="_Int_76yoiX0E" int2:invalidationBookmarkName="" int2:hashCode="RkggM3FOeKD32Y" int2:id="DV4Vx3mx">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50056"/>
    <w:multiLevelType w:val="multilevel"/>
    <w:tmpl w:val="A22CE238"/>
    <w:lvl w:ilvl="0">
      <w:start w:val="1"/>
      <w:numFmt w:val="bullet"/>
      <w:pStyle w:val="Bullet1"/>
      <w:lvlText w:val=""/>
      <w:lvlJc w:val="left"/>
      <w:pPr>
        <w:tabs>
          <w:tab w:val="num" w:pos="397"/>
        </w:tabs>
        <w:ind w:left="397" w:hanging="397"/>
      </w:pPr>
      <w:rPr>
        <w:rFonts w:ascii="Symbol" w:hAnsi="Symbol" w:hint="default"/>
        <w:sz w:val="21"/>
        <w:szCs w:val="21"/>
      </w:rPr>
    </w:lvl>
    <w:lvl w:ilvl="1">
      <w:start w:val="1"/>
      <w:numFmt w:val="bullet"/>
      <w:pStyle w:val="Bullet2"/>
      <w:lvlText w:val="­"/>
      <w:lvlJc w:val="left"/>
      <w:pPr>
        <w:ind w:left="757" w:hanging="360"/>
      </w:pPr>
      <w:rPr>
        <w:rFonts w:ascii="Courier New" w:hAnsi="Courier New"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3FA47D1"/>
    <w:multiLevelType w:val="hybridMultilevel"/>
    <w:tmpl w:val="E13C3C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6132AAB"/>
    <w:multiLevelType w:val="multilevel"/>
    <w:tmpl w:val="0C9C3208"/>
    <w:lvl w:ilvl="0">
      <w:start w:val="1"/>
      <w:numFmt w:val="bullet"/>
      <w:lvlText w:val=""/>
      <w:lvlJc w:val="left"/>
      <w:pPr>
        <w:tabs>
          <w:tab w:val="num" w:pos="397"/>
        </w:tabs>
        <w:ind w:left="397" w:hanging="397"/>
      </w:pPr>
      <w:rPr>
        <w:rFonts w:ascii="Symbol" w:hAnsi="Symbol" w:hint="default"/>
        <w:sz w:val="22"/>
        <w:szCs w:val="20"/>
      </w:rPr>
    </w:lvl>
    <w:lvl w:ilvl="1">
      <w:start w:val="1"/>
      <w:numFmt w:val="decimal"/>
      <w:lvlText w:val="%2."/>
      <w:lvlJc w:val="left"/>
      <w:pPr>
        <w:tabs>
          <w:tab w:val="num" w:pos="794"/>
        </w:tabs>
        <w:ind w:left="794" w:hanging="397"/>
      </w:pPr>
      <w:rPr>
        <w:rFonts w:hint="default"/>
      </w:rPr>
    </w:lvl>
    <w:lvl w:ilvl="2">
      <w:start w:val="1"/>
      <w:numFmt w:val="bullet"/>
      <w:lvlRestart w:val="0"/>
      <w:lvlText w:val="•"/>
      <w:lvlJc w:val="left"/>
      <w:pPr>
        <w:ind w:left="794" w:hanging="397"/>
      </w:pPr>
      <w:rPr>
        <w:rFonts w:ascii="Calibri" w:hAnsi="Calibri" w:hint="default"/>
        <w:color w:val="auto"/>
      </w:rPr>
    </w:lvl>
    <w:lvl w:ilvl="3">
      <w:start w:val="1"/>
      <w:numFmt w:val="bullet"/>
      <w:lvlRestart w:val="0"/>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 w15:restartNumberingAfterBreak="0">
    <w:nsid w:val="08B950A8"/>
    <w:multiLevelType w:val="hybridMultilevel"/>
    <w:tmpl w:val="9C002870"/>
    <w:styleLink w:val="ZZQuotebullets"/>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D4E0DFF"/>
    <w:multiLevelType w:val="multilevel"/>
    <w:tmpl w:val="95206204"/>
    <w:lvl w:ilvl="0">
      <w:start w:val="1"/>
      <w:numFmt w:val="decimal"/>
      <w:lvlText w:val="%1."/>
      <w:lvlJc w:val="left"/>
      <w:pPr>
        <w:tabs>
          <w:tab w:val="num" w:pos="397"/>
        </w:tabs>
        <w:ind w:left="397" w:hanging="397"/>
      </w:pPr>
      <w:rPr>
        <w:rFonts w:hint="default"/>
        <w:sz w:val="21"/>
        <w:szCs w:val="21"/>
      </w:rPr>
    </w:lvl>
    <w:lvl w:ilvl="1">
      <w:start w:val="1"/>
      <w:numFmt w:val="bullet"/>
      <w:lvlText w:val="­"/>
      <w:lvlJc w:val="left"/>
      <w:pPr>
        <w:ind w:left="757" w:hanging="360"/>
      </w:pPr>
      <w:rPr>
        <w:rFonts w:ascii="Courier New" w:hAnsi="Courier New"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1A223897"/>
    <w:multiLevelType w:val="multilevel"/>
    <w:tmpl w:val="ED2A088A"/>
    <w:lvl w:ilvl="0">
      <w:start w:val="1"/>
      <w:numFmt w:val="decimal"/>
      <w:lvlText w:val="%1."/>
      <w:lvlJc w:val="left"/>
      <w:pPr>
        <w:tabs>
          <w:tab w:val="num" w:pos="397"/>
        </w:tabs>
        <w:ind w:left="397" w:hanging="397"/>
      </w:pPr>
      <w:rPr>
        <w:rFonts w:hint="default"/>
        <w:sz w:val="21"/>
        <w:szCs w:val="21"/>
      </w:rPr>
    </w:lvl>
    <w:lvl w:ilvl="1">
      <w:start w:val="1"/>
      <w:numFmt w:val="lowerLetter"/>
      <w:lvlText w:val="%2)"/>
      <w:lvlJc w:val="left"/>
      <w:pPr>
        <w:ind w:left="757" w:hanging="360"/>
      </w:p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1B850037"/>
    <w:multiLevelType w:val="hybridMultilevel"/>
    <w:tmpl w:val="AE58F166"/>
    <w:lvl w:ilvl="0" w:tplc="F766BBEC">
      <w:start w:val="1"/>
      <w:numFmt w:val="bullet"/>
      <w:pStyle w:val="Bulletafternumbers2"/>
      <w:lvlText w:val="-"/>
      <w:lvlJc w:val="left"/>
      <w:pPr>
        <w:ind w:left="720" w:hanging="360"/>
      </w:pPr>
      <w:rPr>
        <w:rFonts w:ascii="Arial" w:hAnsi="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D841453"/>
    <w:multiLevelType w:val="multilevel"/>
    <w:tmpl w:val="FD7043CA"/>
    <w:lvl w:ilvl="0">
      <w:start w:val="1"/>
      <w:numFmt w:val="decimal"/>
      <w:lvlText w:val="%1."/>
      <w:lvlJc w:val="left"/>
      <w:pPr>
        <w:tabs>
          <w:tab w:val="num" w:pos="397"/>
        </w:tabs>
        <w:ind w:left="397" w:hanging="397"/>
      </w:pPr>
      <w:rPr>
        <w:rFonts w:hint="default"/>
      </w:rPr>
    </w:lvl>
    <w:lvl w:ilvl="1">
      <w:start w:val="1"/>
      <w:numFmt w:val="bullet"/>
      <w:lvlText w:val=""/>
      <w:lvlJc w:val="left"/>
      <w:pPr>
        <w:ind w:left="757" w:hanging="360"/>
      </w:pPr>
      <w:rPr>
        <w:rFonts w:ascii="Symbol" w:hAnsi="Symbol"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15:restartNumberingAfterBreak="0">
    <w:nsid w:val="21045244"/>
    <w:multiLevelType w:val="multilevel"/>
    <w:tmpl w:val="A684AD76"/>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225849CF"/>
    <w:multiLevelType w:val="hybridMultilevel"/>
    <w:tmpl w:val="6B2E3AC8"/>
    <w:lvl w:ilvl="0" w:tplc="8368AE8E">
      <w:start w:val="1"/>
      <w:numFmt w:val="decimal"/>
      <w:pStyle w:val="Numberdigit"/>
      <w:lvlText w:val="%1."/>
      <w:lvlJc w:val="left"/>
      <w:pPr>
        <w:ind w:left="360" w:hanging="360"/>
      </w:pPr>
      <w:rPr>
        <w:strike w:val="0"/>
        <w:color w:val="auto"/>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2A5F37ED"/>
    <w:multiLevelType w:val="hybridMultilevel"/>
    <w:tmpl w:val="921EF5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0E5CB9"/>
    <w:multiLevelType w:val="multilevel"/>
    <w:tmpl w:val="ED2A088A"/>
    <w:lvl w:ilvl="0">
      <w:start w:val="1"/>
      <w:numFmt w:val="decimal"/>
      <w:lvlText w:val="%1."/>
      <w:lvlJc w:val="left"/>
      <w:pPr>
        <w:tabs>
          <w:tab w:val="num" w:pos="397"/>
        </w:tabs>
        <w:ind w:left="397" w:hanging="397"/>
      </w:pPr>
      <w:rPr>
        <w:rFonts w:hint="default"/>
        <w:sz w:val="21"/>
        <w:szCs w:val="21"/>
      </w:rPr>
    </w:lvl>
    <w:lvl w:ilvl="1">
      <w:start w:val="1"/>
      <w:numFmt w:val="lowerLetter"/>
      <w:lvlText w:val="%2)"/>
      <w:lvlJc w:val="left"/>
      <w:pPr>
        <w:ind w:left="757" w:hanging="360"/>
      </w:p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2DC230B1"/>
    <w:multiLevelType w:val="multilevel"/>
    <w:tmpl w:val="CD0E2592"/>
    <w:lvl w:ilvl="0">
      <w:start w:val="1"/>
      <w:numFmt w:val="decimal"/>
      <w:lvlText w:val="%1."/>
      <w:lvlJc w:val="left"/>
      <w:pPr>
        <w:tabs>
          <w:tab w:val="num" w:pos="397"/>
        </w:tabs>
        <w:ind w:left="397" w:hanging="397"/>
      </w:pPr>
      <w:rPr>
        <w:rFonts w:hint="default"/>
        <w:b w:val="0"/>
        <w:bCs/>
        <w:sz w:val="21"/>
        <w:szCs w:val="21"/>
      </w:rPr>
    </w:lvl>
    <w:lvl w:ilvl="1">
      <w:start w:val="1"/>
      <w:numFmt w:val="lowerLetter"/>
      <w:lvlText w:val="%2)"/>
      <w:lvlJc w:val="left"/>
      <w:pPr>
        <w:ind w:left="757" w:hanging="360"/>
      </w:p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3" w15:restartNumberingAfterBreak="0">
    <w:nsid w:val="3211003A"/>
    <w:multiLevelType w:val="multilevel"/>
    <w:tmpl w:val="8364F150"/>
    <w:lvl w:ilvl="0">
      <w:start w:val="1"/>
      <w:numFmt w:val="decimal"/>
      <w:lvlText w:val="%1."/>
      <w:lvlJc w:val="left"/>
      <w:pPr>
        <w:tabs>
          <w:tab w:val="num" w:pos="397"/>
        </w:tabs>
        <w:ind w:left="397" w:hanging="397"/>
      </w:pPr>
      <w:rPr>
        <w:rFonts w:hint="default"/>
      </w:rPr>
    </w:lvl>
    <w:lvl w:ilvl="1">
      <w:start w:val="1"/>
      <w:numFmt w:val="bullet"/>
      <w:lvlText w:val="­"/>
      <w:lvlJc w:val="left"/>
      <w:pPr>
        <w:ind w:left="757" w:hanging="360"/>
      </w:pPr>
      <w:rPr>
        <w:rFonts w:ascii="Courier New" w:hAnsi="Courier New"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32203DA6"/>
    <w:multiLevelType w:val="multilevel"/>
    <w:tmpl w:val="93F0D6B2"/>
    <w:lvl w:ilvl="0">
      <w:start w:val="1"/>
      <w:numFmt w:val="decimal"/>
      <w:lvlText w:val="%1."/>
      <w:lvlJc w:val="left"/>
      <w:pPr>
        <w:tabs>
          <w:tab w:val="num" w:pos="397"/>
        </w:tabs>
        <w:ind w:left="397" w:hanging="397"/>
      </w:pPr>
      <w:rPr>
        <w:rFonts w:hint="default"/>
      </w:rPr>
    </w:lvl>
    <w:lvl w:ilvl="1">
      <w:start w:val="1"/>
      <w:numFmt w:val="bullet"/>
      <w:lvlText w:val="­"/>
      <w:lvlJc w:val="left"/>
      <w:pPr>
        <w:ind w:left="757" w:hanging="360"/>
      </w:pPr>
      <w:rPr>
        <w:rFonts w:ascii="Courier New" w:hAnsi="Courier New"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336A2FEE"/>
    <w:multiLevelType w:val="hybridMultilevel"/>
    <w:tmpl w:val="9FB0A92C"/>
    <w:lvl w:ilvl="0" w:tplc="38C66950">
      <w:start w:val="1"/>
      <w:numFmt w:val="bullet"/>
      <w:pStyle w:val="Bulletafternumbers1"/>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16" w15:restartNumberingAfterBreak="0">
    <w:nsid w:val="38DF7820"/>
    <w:multiLevelType w:val="hybridMultilevel"/>
    <w:tmpl w:val="54F488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A033B8F"/>
    <w:multiLevelType w:val="hybridMultilevel"/>
    <w:tmpl w:val="7FF0AAAC"/>
    <w:styleLink w:val="ZZNumbersdigit"/>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CF247D5"/>
    <w:multiLevelType w:val="hybridMultilevel"/>
    <w:tmpl w:val="EB4C62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E393E9A"/>
    <w:multiLevelType w:val="multilevel"/>
    <w:tmpl w:val="040807DC"/>
    <w:lvl w:ilvl="0">
      <w:start w:val="2"/>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3E6C68D4"/>
    <w:multiLevelType w:val="multilevel"/>
    <w:tmpl w:val="4F90C632"/>
    <w:styleLink w:val="ZZBullets"/>
    <w:lvl w:ilvl="0">
      <w:start w:val="1"/>
      <w:numFmt w:val="decimal"/>
      <w:lvlText w:val="%1."/>
      <w:lvlJc w:val="left"/>
      <w:pPr>
        <w:tabs>
          <w:tab w:val="num" w:pos="4657"/>
        </w:tabs>
        <w:ind w:left="4657" w:hanging="397"/>
      </w:pPr>
      <w:rPr>
        <w:rFonts w:hint="default"/>
        <w:sz w:val="22"/>
        <w:szCs w:val="20"/>
      </w:rPr>
    </w:lvl>
    <w:lvl w:ilvl="1">
      <w:start w:val="1"/>
      <w:numFmt w:val="decimal"/>
      <w:pStyle w:val="Numberlowerromanindent"/>
      <w:lvlText w:val="%2."/>
      <w:lvlJc w:val="left"/>
      <w:pPr>
        <w:tabs>
          <w:tab w:val="num" w:pos="5054"/>
        </w:tabs>
        <w:ind w:left="5054" w:hanging="397"/>
      </w:pPr>
      <w:rPr>
        <w:rFonts w:hint="default"/>
      </w:rPr>
    </w:lvl>
    <w:lvl w:ilvl="2">
      <w:start w:val="1"/>
      <w:numFmt w:val="bullet"/>
      <w:lvlRestart w:val="0"/>
      <w:lvlText w:val="•"/>
      <w:lvlJc w:val="left"/>
      <w:pPr>
        <w:ind w:left="5054" w:hanging="397"/>
      </w:pPr>
      <w:rPr>
        <w:rFonts w:ascii="Calibri" w:hAnsi="Calibri" w:hint="default"/>
        <w:color w:val="auto"/>
      </w:rPr>
    </w:lvl>
    <w:lvl w:ilvl="3">
      <w:start w:val="1"/>
      <w:numFmt w:val="bullet"/>
      <w:lvlRestart w:val="0"/>
      <w:lvlText w:val="–"/>
      <w:lvlJc w:val="left"/>
      <w:pPr>
        <w:ind w:left="5451" w:hanging="397"/>
      </w:pPr>
      <w:rPr>
        <w:rFonts w:ascii="Calibri" w:hAnsi="Calibri" w:hint="default"/>
      </w:rPr>
    </w:lvl>
    <w:lvl w:ilvl="4">
      <w:start w:val="1"/>
      <w:numFmt w:val="none"/>
      <w:lvlRestart w:val="0"/>
      <w:lvlText w:val=""/>
      <w:lvlJc w:val="left"/>
      <w:pPr>
        <w:ind w:left="4260" w:firstLine="0"/>
      </w:pPr>
      <w:rPr>
        <w:rFonts w:hint="default"/>
      </w:rPr>
    </w:lvl>
    <w:lvl w:ilvl="5">
      <w:start w:val="1"/>
      <w:numFmt w:val="none"/>
      <w:lvlRestart w:val="0"/>
      <w:lvlText w:val=""/>
      <w:lvlJc w:val="left"/>
      <w:pPr>
        <w:tabs>
          <w:tab w:val="num" w:pos="4260"/>
        </w:tabs>
        <w:ind w:left="4260" w:firstLine="0"/>
      </w:pPr>
      <w:rPr>
        <w:rFonts w:hint="default"/>
      </w:rPr>
    </w:lvl>
    <w:lvl w:ilvl="6">
      <w:start w:val="1"/>
      <w:numFmt w:val="none"/>
      <w:lvlRestart w:val="0"/>
      <w:lvlText w:val=""/>
      <w:lvlJc w:val="left"/>
      <w:pPr>
        <w:ind w:left="4260" w:firstLine="0"/>
      </w:pPr>
      <w:rPr>
        <w:rFonts w:hint="default"/>
      </w:rPr>
    </w:lvl>
    <w:lvl w:ilvl="7">
      <w:start w:val="1"/>
      <w:numFmt w:val="none"/>
      <w:lvlRestart w:val="0"/>
      <w:lvlText w:val=""/>
      <w:lvlJc w:val="left"/>
      <w:pPr>
        <w:ind w:left="4260" w:firstLine="0"/>
      </w:pPr>
      <w:rPr>
        <w:rFonts w:hint="default"/>
      </w:rPr>
    </w:lvl>
    <w:lvl w:ilvl="8">
      <w:start w:val="1"/>
      <w:numFmt w:val="none"/>
      <w:lvlRestart w:val="0"/>
      <w:lvlText w:val=""/>
      <w:lvlJc w:val="right"/>
      <w:pPr>
        <w:ind w:left="4260" w:firstLine="0"/>
      </w:pPr>
      <w:rPr>
        <w:rFonts w:hint="default"/>
      </w:rPr>
    </w:lvl>
  </w:abstractNum>
  <w:abstractNum w:abstractNumId="21" w15:restartNumberingAfterBreak="0">
    <w:nsid w:val="45A62CAF"/>
    <w:multiLevelType w:val="multilevel"/>
    <w:tmpl w:val="EDD6C0AC"/>
    <w:lvl w:ilvl="0">
      <w:start w:val="1"/>
      <w:numFmt w:val="decimal"/>
      <w:lvlText w:val="%1."/>
      <w:lvlJc w:val="left"/>
      <w:pPr>
        <w:tabs>
          <w:tab w:val="num" w:pos="397"/>
        </w:tabs>
        <w:ind w:left="397" w:hanging="397"/>
      </w:pPr>
      <w:rPr>
        <w:rFonts w:hint="default"/>
      </w:rPr>
    </w:lvl>
    <w:lvl w:ilvl="1">
      <w:start w:val="1"/>
      <w:numFmt w:val="bullet"/>
      <w:lvlText w:val="­"/>
      <w:lvlJc w:val="left"/>
      <w:pPr>
        <w:ind w:left="757" w:hanging="360"/>
      </w:pPr>
      <w:rPr>
        <w:rFonts w:ascii="Courier New" w:hAnsi="Courier New"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4736167C"/>
    <w:multiLevelType w:val="multilevel"/>
    <w:tmpl w:val="ED2A088A"/>
    <w:lvl w:ilvl="0">
      <w:start w:val="1"/>
      <w:numFmt w:val="decimal"/>
      <w:lvlText w:val="%1."/>
      <w:lvlJc w:val="left"/>
      <w:pPr>
        <w:tabs>
          <w:tab w:val="num" w:pos="397"/>
        </w:tabs>
        <w:ind w:left="397" w:hanging="397"/>
      </w:pPr>
      <w:rPr>
        <w:rFonts w:hint="default"/>
        <w:sz w:val="21"/>
        <w:szCs w:val="21"/>
      </w:rPr>
    </w:lvl>
    <w:lvl w:ilvl="1">
      <w:start w:val="1"/>
      <w:numFmt w:val="lowerLetter"/>
      <w:lvlText w:val="%2)"/>
      <w:lvlJc w:val="left"/>
      <w:pPr>
        <w:ind w:left="757" w:hanging="360"/>
      </w:p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47635685"/>
    <w:multiLevelType w:val="multilevel"/>
    <w:tmpl w:val="ED2A088A"/>
    <w:lvl w:ilvl="0">
      <w:start w:val="1"/>
      <w:numFmt w:val="decimal"/>
      <w:lvlText w:val="%1."/>
      <w:lvlJc w:val="left"/>
      <w:pPr>
        <w:tabs>
          <w:tab w:val="num" w:pos="397"/>
        </w:tabs>
        <w:ind w:left="397" w:hanging="397"/>
      </w:pPr>
      <w:rPr>
        <w:rFonts w:hint="default"/>
        <w:sz w:val="21"/>
        <w:szCs w:val="21"/>
      </w:rPr>
    </w:lvl>
    <w:lvl w:ilvl="1">
      <w:start w:val="1"/>
      <w:numFmt w:val="lowerLetter"/>
      <w:lvlText w:val="%2)"/>
      <w:lvlJc w:val="left"/>
      <w:pPr>
        <w:ind w:left="757" w:hanging="360"/>
      </w:p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4786273C"/>
    <w:multiLevelType w:val="multilevel"/>
    <w:tmpl w:val="5510DB72"/>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485B1FCA"/>
    <w:multiLevelType w:val="multilevel"/>
    <w:tmpl w:val="93F0D6B2"/>
    <w:lvl w:ilvl="0">
      <w:start w:val="1"/>
      <w:numFmt w:val="decimal"/>
      <w:lvlText w:val="%1."/>
      <w:lvlJc w:val="left"/>
      <w:pPr>
        <w:tabs>
          <w:tab w:val="num" w:pos="397"/>
        </w:tabs>
        <w:ind w:left="397" w:hanging="397"/>
      </w:pPr>
      <w:rPr>
        <w:rFonts w:hint="default"/>
      </w:rPr>
    </w:lvl>
    <w:lvl w:ilvl="1">
      <w:start w:val="1"/>
      <w:numFmt w:val="bullet"/>
      <w:lvlText w:val="­"/>
      <w:lvlJc w:val="left"/>
      <w:pPr>
        <w:ind w:left="757" w:hanging="360"/>
      </w:pPr>
      <w:rPr>
        <w:rFonts w:ascii="Courier New" w:hAnsi="Courier New"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50120698"/>
    <w:multiLevelType w:val="hybridMultilevel"/>
    <w:tmpl w:val="CFD0D54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07A2E47"/>
    <w:multiLevelType w:val="multilevel"/>
    <w:tmpl w:val="95206204"/>
    <w:lvl w:ilvl="0">
      <w:start w:val="1"/>
      <w:numFmt w:val="decimal"/>
      <w:lvlText w:val="%1."/>
      <w:lvlJc w:val="left"/>
      <w:pPr>
        <w:tabs>
          <w:tab w:val="num" w:pos="397"/>
        </w:tabs>
        <w:ind w:left="397" w:hanging="397"/>
      </w:pPr>
      <w:rPr>
        <w:rFonts w:hint="default"/>
        <w:sz w:val="21"/>
        <w:szCs w:val="21"/>
      </w:rPr>
    </w:lvl>
    <w:lvl w:ilvl="1">
      <w:start w:val="1"/>
      <w:numFmt w:val="bullet"/>
      <w:lvlText w:val="­"/>
      <w:lvlJc w:val="left"/>
      <w:pPr>
        <w:ind w:left="757" w:hanging="360"/>
      </w:pPr>
      <w:rPr>
        <w:rFonts w:ascii="Courier New" w:hAnsi="Courier New"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541611C2"/>
    <w:multiLevelType w:val="multilevel"/>
    <w:tmpl w:val="350ED9F2"/>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9" w15:restartNumberingAfterBreak="0">
    <w:nsid w:val="5C865AD0"/>
    <w:multiLevelType w:val="multilevel"/>
    <w:tmpl w:val="8564C628"/>
    <w:lvl w:ilvl="0">
      <w:start w:val="1"/>
      <w:numFmt w:val="bullet"/>
      <w:lvlText w:val=""/>
      <w:lvlJc w:val="left"/>
      <w:pPr>
        <w:tabs>
          <w:tab w:val="num" w:pos="397"/>
        </w:tabs>
        <w:ind w:left="397" w:hanging="397"/>
      </w:pPr>
      <w:rPr>
        <w:rFonts w:ascii="Symbol" w:hAnsi="Symbol" w:hint="default"/>
        <w:sz w:val="21"/>
        <w:szCs w:val="21"/>
      </w:rPr>
    </w:lvl>
    <w:lvl w:ilvl="1">
      <w:start w:val="1"/>
      <w:numFmt w:val="lowerLetter"/>
      <w:lvlText w:val="%2)"/>
      <w:lvlJc w:val="left"/>
      <w:pPr>
        <w:ind w:left="757" w:hanging="36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0" w15:restartNumberingAfterBreak="0">
    <w:nsid w:val="5CEB7B31"/>
    <w:multiLevelType w:val="multilevel"/>
    <w:tmpl w:val="004C9A18"/>
    <w:lvl w:ilvl="0">
      <w:start w:val="1"/>
      <w:numFmt w:val="bullet"/>
      <w:lvlText w:val=""/>
      <w:lvlJc w:val="left"/>
      <w:pPr>
        <w:tabs>
          <w:tab w:val="num" w:pos="397"/>
        </w:tabs>
        <w:ind w:left="397" w:hanging="397"/>
      </w:pPr>
      <w:rPr>
        <w:rFonts w:ascii="Symbol" w:hAnsi="Symbol" w:hint="default"/>
      </w:rPr>
    </w:lvl>
    <w:lvl w:ilvl="1">
      <w:start w:val="1"/>
      <w:numFmt w:val="bullet"/>
      <w:lvlText w:val="­"/>
      <w:lvlJc w:val="left"/>
      <w:pPr>
        <w:ind w:left="720" w:hanging="360"/>
      </w:pPr>
      <w:rPr>
        <w:rFonts w:ascii="Courier New" w:hAnsi="Courier New"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1" w15:restartNumberingAfterBreak="0">
    <w:nsid w:val="5DFD7F86"/>
    <w:multiLevelType w:val="hybridMultilevel"/>
    <w:tmpl w:val="661E27EA"/>
    <w:lvl w:ilvl="0" w:tplc="FFFFFFFF">
      <w:start w:val="1"/>
      <w:numFmt w:val="bullet"/>
      <w:lvlText w:val="-"/>
      <w:lvlJc w:val="left"/>
      <w:pPr>
        <w:ind w:left="720" w:hanging="360"/>
      </w:pPr>
      <w:rPr>
        <w:rFonts w:ascii="Arial" w:hAnsi="Arial" w:hint="default"/>
      </w:rPr>
    </w:lvl>
    <w:lvl w:ilvl="1" w:tplc="3DE020F0">
      <w:start w:val="1"/>
      <w:numFmt w:val="bullet"/>
      <w:lvlText w:val="-"/>
      <w:lvlJc w:val="left"/>
      <w:pPr>
        <w:ind w:left="1440" w:hanging="360"/>
      </w:pPr>
      <w:rPr>
        <w:rFonts w:ascii="Arial" w:hAnsi="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ED44858"/>
    <w:multiLevelType w:val="multilevel"/>
    <w:tmpl w:val="30B03878"/>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3" w15:restartNumberingAfterBreak="0">
    <w:nsid w:val="608E75D0"/>
    <w:multiLevelType w:val="hybridMultilevel"/>
    <w:tmpl w:val="63DC7502"/>
    <w:styleLink w:val="ZZTablebullets"/>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2646C46"/>
    <w:multiLevelType w:val="multilevel"/>
    <w:tmpl w:val="340E8D26"/>
    <w:lvl w:ilvl="0">
      <w:start w:val="2"/>
      <w:numFmt w:val="decimal"/>
      <w:lvlText w:val="%1."/>
      <w:lvlJc w:val="left"/>
      <w:pPr>
        <w:tabs>
          <w:tab w:val="num" w:pos="397"/>
        </w:tabs>
        <w:ind w:left="397" w:hanging="397"/>
      </w:pPr>
      <w:rPr>
        <w:rFonts w:hint="default"/>
      </w:rPr>
    </w:lvl>
    <w:lvl w:ilvl="1">
      <w:start w:val="1"/>
      <w:numFmt w:val="bullet"/>
      <w:lvlText w:val=""/>
      <w:lvlJc w:val="left"/>
      <w:pPr>
        <w:ind w:left="757" w:hanging="360"/>
      </w:pPr>
      <w:rPr>
        <w:rFonts w:ascii="Symbol" w:hAnsi="Symbol" w:hint="default"/>
      </w:rPr>
    </w:lvl>
    <w:lvl w:ilvl="2">
      <w:start w:val="1"/>
      <w:numFmt w:val="bullet"/>
      <w:lvlRestart w:val="0"/>
      <w:lvlText w:val="•"/>
      <w:lvlJc w:val="left"/>
      <w:pPr>
        <w:ind w:left="794" w:hanging="397"/>
      </w:pPr>
      <w:rPr>
        <w:rFonts w:ascii="Calibri" w:hAnsi="Calibri" w:hint="default"/>
        <w:color w:val="auto"/>
      </w:rPr>
    </w:lvl>
    <w:lvl w:ilvl="3">
      <w:start w:val="1"/>
      <w:numFmt w:val="bullet"/>
      <w:lvlRestart w:val="0"/>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5" w15:restartNumberingAfterBreak="0">
    <w:nsid w:val="62B910E6"/>
    <w:multiLevelType w:val="multilevel"/>
    <w:tmpl w:val="E5849FD2"/>
    <w:styleLink w:val="ZZNumberslowerroman"/>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6" w15:restartNumberingAfterBreak="0">
    <w:nsid w:val="63032365"/>
    <w:multiLevelType w:val="multilevel"/>
    <w:tmpl w:val="EE886D4C"/>
    <w:styleLink w:val="CurrentList1"/>
    <w:lvl w:ilvl="0">
      <w:start w:val="2"/>
      <w:numFmt w:val="decimal"/>
      <w:lvlText w:val="%1."/>
      <w:lvlJc w:val="left"/>
      <w:pPr>
        <w:tabs>
          <w:tab w:val="num" w:pos="397"/>
        </w:tabs>
        <w:ind w:left="397" w:hanging="397"/>
      </w:pPr>
      <w:rPr>
        <w:rFonts w:hint="default"/>
      </w:rPr>
    </w:lvl>
    <w:lvl w:ilvl="1">
      <w:start w:val="1"/>
      <w:numFmt w:val="bullet"/>
      <w:lvlText w:val="­"/>
      <w:lvlJc w:val="left"/>
      <w:pPr>
        <w:ind w:left="757" w:hanging="360"/>
      </w:pPr>
      <w:rPr>
        <w:rFonts w:ascii="Courier New" w:hAnsi="Courier New"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7" w15:restartNumberingAfterBreak="0">
    <w:nsid w:val="631F5CB3"/>
    <w:multiLevelType w:val="hybridMultilevel"/>
    <w:tmpl w:val="380EF5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64BC4B7F"/>
    <w:multiLevelType w:val="multilevel"/>
    <w:tmpl w:val="FB8E2DDE"/>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9" w15:restartNumberingAfterBreak="0">
    <w:nsid w:val="697456CE"/>
    <w:multiLevelType w:val="hybridMultilevel"/>
    <w:tmpl w:val="C2A022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6B0872CB"/>
    <w:multiLevelType w:val="hybridMultilevel"/>
    <w:tmpl w:val="921EF5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B183F30"/>
    <w:multiLevelType w:val="hybridMultilevel"/>
    <w:tmpl w:val="AFBAF5AE"/>
    <w:lvl w:ilvl="0" w:tplc="0C090017">
      <w:start w:val="1"/>
      <w:numFmt w:val="lowerLetter"/>
      <w:lvlText w:val="%1)"/>
      <w:lvlJc w:val="left"/>
      <w:pPr>
        <w:ind w:left="1117" w:hanging="360"/>
      </w:pPr>
    </w:lvl>
    <w:lvl w:ilvl="1" w:tplc="0C090019">
      <w:start w:val="1"/>
      <w:numFmt w:val="lowerLetter"/>
      <w:lvlText w:val="%2."/>
      <w:lvlJc w:val="left"/>
      <w:pPr>
        <w:ind w:left="1837" w:hanging="360"/>
      </w:pPr>
    </w:lvl>
    <w:lvl w:ilvl="2" w:tplc="0C09001B" w:tentative="1">
      <w:start w:val="1"/>
      <w:numFmt w:val="lowerRoman"/>
      <w:lvlText w:val="%3."/>
      <w:lvlJc w:val="right"/>
      <w:pPr>
        <w:ind w:left="2557" w:hanging="180"/>
      </w:pPr>
    </w:lvl>
    <w:lvl w:ilvl="3" w:tplc="0C09000F" w:tentative="1">
      <w:start w:val="1"/>
      <w:numFmt w:val="decimal"/>
      <w:lvlText w:val="%4."/>
      <w:lvlJc w:val="left"/>
      <w:pPr>
        <w:ind w:left="3277" w:hanging="360"/>
      </w:pPr>
    </w:lvl>
    <w:lvl w:ilvl="4" w:tplc="0C090019" w:tentative="1">
      <w:start w:val="1"/>
      <w:numFmt w:val="lowerLetter"/>
      <w:lvlText w:val="%5."/>
      <w:lvlJc w:val="left"/>
      <w:pPr>
        <w:ind w:left="3997" w:hanging="360"/>
      </w:pPr>
    </w:lvl>
    <w:lvl w:ilvl="5" w:tplc="0C09001B" w:tentative="1">
      <w:start w:val="1"/>
      <w:numFmt w:val="lowerRoman"/>
      <w:lvlText w:val="%6."/>
      <w:lvlJc w:val="right"/>
      <w:pPr>
        <w:ind w:left="4717" w:hanging="180"/>
      </w:pPr>
    </w:lvl>
    <w:lvl w:ilvl="6" w:tplc="0C09000F" w:tentative="1">
      <w:start w:val="1"/>
      <w:numFmt w:val="decimal"/>
      <w:lvlText w:val="%7."/>
      <w:lvlJc w:val="left"/>
      <w:pPr>
        <w:ind w:left="5437" w:hanging="360"/>
      </w:pPr>
    </w:lvl>
    <w:lvl w:ilvl="7" w:tplc="0C090019" w:tentative="1">
      <w:start w:val="1"/>
      <w:numFmt w:val="lowerLetter"/>
      <w:lvlText w:val="%8."/>
      <w:lvlJc w:val="left"/>
      <w:pPr>
        <w:ind w:left="6157" w:hanging="360"/>
      </w:pPr>
    </w:lvl>
    <w:lvl w:ilvl="8" w:tplc="0C09001B" w:tentative="1">
      <w:start w:val="1"/>
      <w:numFmt w:val="lowerRoman"/>
      <w:lvlText w:val="%9."/>
      <w:lvlJc w:val="right"/>
      <w:pPr>
        <w:ind w:left="6877" w:hanging="180"/>
      </w:pPr>
    </w:lvl>
  </w:abstractNum>
  <w:abstractNum w:abstractNumId="42" w15:restartNumberingAfterBreak="0">
    <w:nsid w:val="6B817BFB"/>
    <w:multiLevelType w:val="multilevel"/>
    <w:tmpl w:val="2C02C5F0"/>
    <w:lvl w:ilvl="0">
      <w:start w:val="1"/>
      <w:numFmt w:val="decimal"/>
      <w:lvlText w:val="%1."/>
      <w:lvlJc w:val="left"/>
      <w:pPr>
        <w:tabs>
          <w:tab w:val="num" w:pos="397"/>
        </w:tabs>
        <w:ind w:left="397" w:hanging="397"/>
      </w:pPr>
      <w:rPr>
        <w:rFonts w:hint="default"/>
      </w:rPr>
    </w:lvl>
    <w:lvl w:ilvl="1">
      <w:start w:val="1"/>
      <w:numFmt w:val="bullet"/>
      <w:lvlText w:val=""/>
      <w:lvlJc w:val="left"/>
      <w:pPr>
        <w:ind w:left="757" w:hanging="360"/>
      </w:pPr>
      <w:rPr>
        <w:rFonts w:ascii="Symbol" w:hAnsi="Symbol"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3" w15:restartNumberingAfterBreak="0">
    <w:nsid w:val="72143CE9"/>
    <w:multiLevelType w:val="multilevel"/>
    <w:tmpl w:val="2C02C5F0"/>
    <w:lvl w:ilvl="0">
      <w:start w:val="1"/>
      <w:numFmt w:val="decimal"/>
      <w:lvlText w:val="%1."/>
      <w:lvlJc w:val="left"/>
      <w:pPr>
        <w:tabs>
          <w:tab w:val="num" w:pos="397"/>
        </w:tabs>
        <w:ind w:left="397" w:hanging="397"/>
      </w:pPr>
      <w:rPr>
        <w:rFonts w:hint="default"/>
      </w:rPr>
    </w:lvl>
    <w:lvl w:ilvl="1">
      <w:start w:val="1"/>
      <w:numFmt w:val="bullet"/>
      <w:lvlText w:val=""/>
      <w:lvlJc w:val="left"/>
      <w:pPr>
        <w:ind w:left="757" w:hanging="360"/>
      </w:pPr>
      <w:rPr>
        <w:rFonts w:ascii="Symbol" w:hAnsi="Symbol"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4" w15:restartNumberingAfterBreak="0">
    <w:nsid w:val="7A5D0E58"/>
    <w:multiLevelType w:val="multilevel"/>
    <w:tmpl w:val="FD7043CA"/>
    <w:lvl w:ilvl="0">
      <w:start w:val="1"/>
      <w:numFmt w:val="decimal"/>
      <w:lvlText w:val="%1."/>
      <w:lvlJc w:val="left"/>
      <w:pPr>
        <w:tabs>
          <w:tab w:val="num" w:pos="397"/>
        </w:tabs>
        <w:ind w:left="397" w:hanging="397"/>
      </w:pPr>
      <w:rPr>
        <w:rFonts w:hint="default"/>
      </w:rPr>
    </w:lvl>
    <w:lvl w:ilvl="1">
      <w:start w:val="1"/>
      <w:numFmt w:val="bullet"/>
      <w:lvlText w:val=""/>
      <w:lvlJc w:val="left"/>
      <w:pPr>
        <w:ind w:left="757" w:hanging="360"/>
      </w:pPr>
      <w:rPr>
        <w:rFonts w:ascii="Symbol" w:hAnsi="Symbol"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5" w15:restartNumberingAfterBreak="0">
    <w:nsid w:val="7AA565B8"/>
    <w:multiLevelType w:val="multilevel"/>
    <w:tmpl w:val="DB7A82E6"/>
    <w:lvl w:ilvl="0">
      <w:start w:val="1"/>
      <w:numFmt w:val="decimal"/>
      <w:lvlText w:val="%1."/>
      <w:lvlJc w:val="left"/>
      <w:pPr>
        <w:tabs>
          <w:tab w:val="num" w:pos="397"/>
        </w:tabs>
        <w:ind w:left="397" w:hanging="397"/>
      </w:pPr>
      <w:rPr>
        <w:rFonts w:hint="default"/>
        <w:sz w:val="21"/>
        <w:szCs w:val="21"/>
      </w:rPr>
    </w:lvl>
    <w:lvl w:ilvl="1">
      <w:start w:val="1"/>
      <w:numFmt w:val="bullet"/>
      <w:lvlText w:val="­"/>
      <w:lvlJc w:val="left"/>
      <w:pPr>
        <w:ind w:left="757" w:hanging="360"/>
      </w:pPr>
      <w:rPr>
        <w:rFonts w:ascii="Courier New" w:hAnsi="Courier New"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6" w15:restartNumberingAfterBreak="0">
    <w:nsid w:val="7AA847C6"/>
    <w:multiLevelType w:val="hybridMultilevel"/>
    <w:tmpl w:val="844835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7F14748B"/>
    <w:multiLevelType w:val="hybridMultilevel"/>
    <w:tmpl w:val="921EF56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209879429">
    <w:abstractNumId w:val="28"/>
  </w:num>
  <w:num w:numId="2" w16cid:durableId="1023752611">
    <w:abstractNumId w:val="0"/>
  </w:num>
  <w:num w:numId="3" w16cid:durableId="1586114319">
    <w:abstractNumId w:val="20"/>
  </w:num>
  <w:num w:numId="4" w16cid:durableId="1068068656">
    <w:abstractNumId w:val="3"/>
  </w:num>
  <w:num w:numId="5" w16cid:durableId="1998919822">
    <w:abstractNumId w:val="17"/>
  </w:num>
  <w:num w:numId="6" w16cid:durableId="85032178">
    <w:abstractNumId w:val="33"/>
  </w:num>
  <w:num w:numId="7" w16cid:durableId="844124584">
    <w:abstractNumId w:val="8"/>
  </w:num>
  <w:num w:numId="8" w16cid:durableId="2010601283">
    <w:abstractNumId w:val="35"/>
  </w:num>
  <w:num w:numId="9" w16cid:durableId="414741125">
    <w:abstractNumId w:val="32"/>
  </w:num>
  <w:num w:numId="10" w16cid:durableId="1511792562">
    <w:abstractNumId w:val="24"/>
  </w:num>
  <w:num w:numId="11" w16cid:durableId="467476801">
    <w:abstractNumId w:val="38"/>
  </w:num>
  <w:num w:numId="12" w16cid:durableId="1395082204">
    <w:abstractNumId w:val="30"/>
  </w:num>
  <w:num w:numId="13" w16cid:durableId="11346310">
    <w:abstractNumId w:val="34"/>
  </w:num>
  <w:num w:numId="14" w16cid:durableId="976908521">
    <w:abstractNumId w:val="39"/>
  </w:num>
  <w:num w:numId="15" w16cid:durableId="1962032418">
    <w:abstractNumId w:val="21"/>
  </w:num>
  <w:num w:numId="16" w16cid:durableId="1329481117">
    <w:abstractNumId w:val="14"/>
  </w:num>
  <w:num w:numId="17" w16cid:durableId="147911260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83339505">
    <w:abstractNumId w:val="36"/>
  </w:num>
  <w:num w:numId="19" w16cid:durableId="1514103163">
    <w:abstractNumId w:val="13"/>
  </w:num>
  <w:num w:numId="20" w16cid:durableId="853495177">
    <w:abstractNumId w:val="29"/>
  </w:num>
  <w:num w:numId="21" w16cid:durableId="1268271725">
    <w:abstractNumId w:val="1"/>
  </w:num>
  <w:num w:numId="22" w16cid:durableId="302584971">
    <w:abstractNumId w:val="18"/>
  </w:num>
  <w:num w:numId="23" w16cid:durableId="474761333">
    <w:abstractNumId w:val="46"/>
  </w:num>
  <w:num w:numId="24" w16cid:durableId="922492745">
    <w:abstractNumId w:val="37"/>
  </w:num>
  <w:num w:numId="25" w16cid:durableId="491336978">
    <w:abstractNumId w:val="16"/>
  </w:num>
  <w:num w:numId="26" w16cid:durableId="106238917">
    <w:abstractNumId w:val="7"/>
  </w:num>
  <w:num w:numId="27" w16cid:durableId="771122055">
    <w:abstractNumId w:val="2"/>
  </w:num>
  <w:num w:numId="28" w16cid:durableId="331373008">
    <w:abstractNumId w:val="19"/>
  </w:num>
  <w:num w:numId="29" w16cid:durableId="621957350">
    <w:abstractNumId w:val="4"/>
  </w:num>
  <w:num w:numId="30" w16cid:durableId="565267556">
    <w:abstractNumId w:val="45"/>
  </w:num>
  <w:num w:numId="31" w16cid:durableId="2099129306">
    <w:abstractNumId w:val="23"/>
  </w:num>
  <w:num w:numId="32" w16cid:durableId="721516577">
    <w:abstractNumId w:val="42"/>
  </w:num>
  <w:num w:numId="33" w16cid:durableId="1200122335">
    <w:abstractNumId w:val="27"/>
  </w:num>
  <w:num w:numId="34" w16cid:durableId="1108037691">
    <w:abstractNumId w:val="6"/>
  </w:num>
  <w:num w:numId="35" w16cid:durableId="1732732826">
    <w:abstractNumId w:val="26"/>
  </w:num>
  <w:num w:numId="36" w16cid:durableId="2007443184">
    <w:abstractNumId w:val="47"/>
  </w:num>
  <w:num w:numId="37" w16cid:durableId="1297684072">
    <w:abstractNumId w:val="10"/>
  </w:num>
  <w:num w:numId="38" w16cid:durableId="764955373">
    <w:abstractNumId w:val="40"/>
  </w:num>
  <w:num w:numId="39" w16cid:durableId="1457068132">
    <w:abstractNumId w:val="41"/>
  </w:num>
  <w:num w:numId="40" w16cid:durableId="478573439">
    <w:abstractNumId w:val="5"/>
  </w:num>
  <w:num w:numId="41" w16cid:durableId="1032076966">
    <w:abstractNumId w:val="11"/>
  </w:num>
  <w:num w:numId="42" w16cid:durableId="513999662">
    <w:abstractNumId w:val="12"/>
  </w:num>
  <w:num w:numId="43" w16cid:durableId="1794472672">
    <w:abstractNumId w:val="22"/>
  </w:num>
  <w:num w:numId="44" w16cid:durableId="348869026">
    <w:abstractNumId w:val="44"/>
  </w:num>
  <w:num w:numId="45" w16cid:durableId="152376592">
    <w:abstractNumId w:val="43"/>
  </w:num>
  <w:num w:numId="46" w16cid:durableId="1710760303">
    <w:abstractNumId w:val="25"/>
  </w:num>
  <w:num w:numId="47" w16cid:durableId="1164470029">
    <w:abstractNumId w:val="9"/>
  </w:num>
  <w:num w:numId="48" w16cid:durableId="1963153034">
    <w:abstractNumId w:val="15"/>
  </w:num>
  <w:num w:numId="49" w16cid:durableId="76633571">
    <w:abstractNumId w:val="31"/>
  </w:num>
  <w:num w:numId="50" w16cid:durableId="1918784942">
    <w:abstractNumId w:val="0"/>
  </w:num>
  <w:num w:numId="51" w16cid:durableId="467557571">
    <w:abstractNumId w:val="15"/>
  </w:num>
  <w:num w:numId="52" w16cid:durableId="21588858">
    <w:abstractNumId w:val="9"/>
    <w:lvlOverride w:ilvl="0">
      <w:startOverride w:val="1"/>
    </w:lvlOverride>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075"/>
    <w:rsid w:val="00000218"/>
    <w:rsid w:val="000002AE"/>
    <w:rsid w:val="00000561"/>
    <w:rsid w:val="00000677"/>
    <w:rsid w:val="00000719"/>
    <w:rsid w:val="0000073D"/>
    <w:rsid w:val="00000909"/>
    <w:rsid w:val="00000D27"/>
    <w:rsid w:val="00000D4E"/>
    <w:rsid w:val="00000F86"/>
    <w:rsid w:val="00001008"/>
    <w:rsid w:val="000011E5"/>
    <w:rsid w:val="00001279"/>
    <w:rsid w:val="00001500"/>
    <w:rsid w:val="0000153D"/>
    <w:rsid w:val="0000158B"/>
    <w:rsid w:val="00001A05"/>
    <w:rsid w:val="00001BC6"/>
    <w:rsid w:val="00001BEA"/>
    <w:rsid w:val="00001F06"/>
    <w:rsid w:val="0000200A"/>
    <w:rsid w:val="000020C7"/>
    <w:rsid w:val="000022FF"/>
    <w:rsid w:val="0000243F"/>
    <w:rsid w:val="00002D68"/>
    <w:rsid w:val="00002D79"/>
    <w:rsid w:val="00002F07"/>
    <w:rsid w:val="000030BF"/>
    <w:rsid w:val="000033F7"/>
    <w:rsid w:val="00003403"/>
    <w:rsid w:val="00003562"/>
    <w:rsid w:val="000036B2"/>
    <w:rsid w:val="0000384D"/>
    <w:rsid w:val="00003DE4"/>
    <w:rsid w:val="00003E25"/>
    <w:rsid w:val="00003F48"/>
    <w:rsid w:val="000040BF"/>
    <w:rsid w:val="00004311"/>
    <w:rsid w:val="000043EE"/>
    <w:rsid w:val="0000460A"/>
    <w:rsid w:val="00004619"/>
    <w:rsid w:val="00004A0B"/>
    <w:rsid w:val="00004B36"/>
    <w:rsid w:val="00004BC3"/>
    <w:rsid w:val="00004E6C"/>
    <w:rsid w:val="00004F59"/>
    <w:rsid w:val="0000521B"/>
    <w:rsid w:val="0000526D"/>
    <w:rsid w:val="00005347"/>
    <w:rsid w:val="000055C8"/>
    <w:rsid w:val="000059ED"/>
    <w:rsid w:val="00006545"/>
    <w:rsid w:val="00006715"/>
    <w:rsid w:val="000067B9"/>
    <w:rsid w:val="000068F1"/>
    <w:rsid w:val="00006F94"/>
    <w:rsid w:val="00006FBD"/>
    <w:rsid w:val="00007225"/>
    <w:rsid w:val="000072B6"/>
    <w:rsid w:val="00007314"/>
    <w:rsid w:val="000073B1"/>
    <w:rsid w:val="00007588"/>
    <w:rsid w:val="0000779A"/>
    <w:rsid w:val="00007954"/>
    <w:rsid w:val="00007E0A"/>
    <w:rsid w:val="00007F94"/>
    <w:rsid w:val="00007FA0"/>
    <w:rsid w:val="000101FA"/>
    <w:rsid w:val="0001021B"/>
    <w:rsid w:val="00010912"/>
    <w:rsid w:val="00010973"/>
    <w:rsid w:val="00010B6A"/>
    <w:rsid w:val="00010F0E"/>
    <w:rsid w:val="00011010"/>
    <w:rsid w:val="00011028"/>
    <w:rsid w:val="000119CB"/>
    <w:rsid w:val="00011A1A"/>
    <w:rsid w:val="00011C8B"/>
    <w:rsid w:val="00011D07"/>
    <w:rsid w:val="00011D77"/>
    <w:rsid w:val="00011D89"/>
    <w:rsid w:val="00011E9B"/>
    <w:rsid w:val="000120A4"/>
    <w:rsid w:val="000122B6"/>
    <w:rsid w:val="00012714"/>
    <w:rsid w:val="00012BB4"/>
    <w:rsid w:val="00012C02"/>
    <w:rsid w:val="00012CD3"/>
    <w:rsid w:val="00012E6F"/>
    <w:rsid w:val="00012FAA"/>
    <w:rsid w:val="000134A0"/>
    <w:rsid w:val="000140C6"/>
    <w:rsid w:val="00014135"/>
    <w:rsid w:val="000142E9"/>
    <w:rsid w:val="00014464"/>
    <w:rsid w:val="00014715"/>
    <w:rsid w:val="00014EBE"/>
    <w:rsid w:val="00014EFF"/>
    <w:rsid w:val="00015209"/>
    <w:rsid w:val="000154FD"/>
    <w:rsid w:val="00015BE8"/>
    <w:rsid w:val="00015E00"/>
    <w:rsid w:val="00016044"/>
    <w:rsid w:val="00016207"/>
    <w:rsid w:val="00016271"/>
    <w:rsid w:val="0001637A"/>
    <w:rsid w:val="000164F2"/>
    <w:rsid w:val="00016530"/>
    <w:rsid w:val="000166DB"/>
    <w:rsid w:val="00016A7D"/>
    <w:rsid w:val="00016B81"/>
    <w:rsid w:val="00016B8F"/>
    <w:rsid w:val="00016DB7"/>
    <w:rsid w:val="000170B8"/>
    <w:rsid w:val="00017257"/>
    <w:rsid w:val="0001735A"/>
    <w:rsid w:val="00017503"/>
    <w:rsid w:val="00017943"/>
    <w:rsid w:val="00017AFD"/>
    <w:rsid w:val="00017E3C"/>
    <w:rsid w:val="00017F1A"/>
    <w:rsid w:val="00020135"/>
    <w:rsid w:val="00020300"/>
    <w:rsid w:val="00020451"/>
    <w:rsid w:val="00020678"/>
    <w:rsid w:val="0002077F"/>
    <w:rsid w:val="00020822"/>
    <w:rsid w:val="00020AE4"/>
    <w:rsid w:val="00020C35"/>
    <w:rsid w:val="00020DA0"/>
    <w:rsid w:val="00020E09"/>
    <w:rsid w:val="0002116E"/>
    <w:rsid w:val="000211AF"/>
    <w:rsid w:val="000212AC"/>
    <w:rsid w:val="0002166F"/>
    <w:rsid w:val="000216A1"/>
    <w:rsid w:val="000219CD"/>
    <w:rsid w:val="00021C9A"/>
    <w:rsid w:val="00021DBE"/>
    <w:rsid w:val="0002213F"/>
    <w:rsid w:val="00022271"/>
    <w:rsid w:val="000222AE"/>
    <w:rsid w:val="00022878"/>
    <w:rsid w:val="00022A9F"/>
    <w:rsid w:val="00022C1B"/>
    <w:rsid w:val="00022E3F"/>
    <w:rsid w:val="00022E64"/>
    <w:rsid w:val="00022EEE"/>
    <w:rsid w:val="00023123"/>
    <w:rsid w:val="00023150"/>
    <w:rsid w:val="000235E8"/>
    <w:rsid w:val="000236E5"/>
    <w:rsid w:val="000236F4"/>
    <w:rsid w:val="00023748"/>
    <w:rsid w:val="000237A4"/>
    <w:rsid w:val="000237A7"/>
    <w:rsid w:val="000239A9"/>
    <w:rsid w:val="00023D4B"/>
    <w:rsid w:val="000240CA"/>
    <w:rsid w:val="0002424E"/>
    <w:rsid w:val="000242A9"/>
    <w:rsid w:val="000243F7"/>
    <w:rsid w:val="00024475"/>
    <w:rsid w:val="000244CA"/>
    <w:rsid w:val="0002450E"/>
    <w:rsid w:val="000248B3"/>
    <w:rsid w:val="000249DA"/>
    <w:rsid w:val="00024D89"/>
    <w:rsid w:val="00024DA9"/>
    <w:rsid w:val="000250B6"/>
    <w:rsid w:val="000250C6"/>
    <w:rsid w:val="00025292"/>
    <w:rsid w:val="000252AB"/>
    <w:rsid w:val="000256E1"/>
    <w:rsid w:val="000257D3"/>
    <w:rsid w:val="00025AB5"/>
    <w:rsid w:val="00025B6F"/>
    <w:rsid w:val="00025CA9"/>
    <w:rsid w:val="00025F0C"/>
    <w:rsid w:val="000260EC"/>
    <w:rsid w:val="0002637C"/>
    <w:rsid w:val="000264E7"/>
    <w:rsid w:val="0002650C"/>
    <w:rsid w:val="00026944"/>
    <w:rsid w:val="00026BD6"/>
    <w:rsid w:val="000271CD"/>
    <w:rsid w:val="000271D8"/>
    <w:rsid w:val="000273E1"/>
    <w:rsid w:val="00027498"/>
    <w:rsid w:val="00027698"/>
    <w:rsid w:val="0002770A"/>
    <w:rsid w:val="00027808"/>
    <w:rsid w:val="00027937"/>
    <w:rsid w:val="00027984"/>
    <w:rsid w:val="000302CA"/>
    <w:rsid w:val="00030430"/>
    <w:rsid w:val="00030626"/>
    <w:rsid w:val="00030690"/>
    <w:rsid w:val="00030706"/>
    <w:rsid w:val="000307E4"/>
    <w:rsid w:val="00030F33"/>
    <w:rsid w:val="00031074"/>
    <w:rsid w:val="00031209"/>
    <w:rsid w:val="00031416"/>
    <w:rsid w:val="0003154D"/>
    <w:rsid w:val="00031691"/>
    <w:rsid w:val="00031732"/>
    <w:rsid w:val="00031A31"/>
    <w:rsid w:val="00031E20"/>
    <w:rsid w:val="00031F26"/>
    <w:rsid w:val="000320B2"/>
    <w:rsid w:val="000321C2"/>
    <w:rsid w:val="000323BF"/>
    <w:rsid w:val="00032430"/>
    <w:rsid w:val="000325E1"/>
    <w:rsid w:val="0003360E"/>
    <w:rsid w:val="00033A94"/>
    <w:rsid w:val="00033D1C"/>
    <w:rsid w:val="00033D81"/>
    <w:rsid w:val="00033DB2"/>
    <w:rsid w:val="00033DC9"/>
    <w:rsid w:val="00033EAC"/>
    <w:rsid w:val="00034849"/>
    <w:rsid w:val="00034A62"/>
    <w:rsid w:val="00034AA5"/>
    <w:rsid w:val="00034C36"/>
    <w:rsid w:val="00034C95"/>
    <w:rsid w:val="00034E08"/>
    <w:rsid w:val="00034E9F"/>
    <w:rsid w:val="000350EA"/>
    <w:rsid w:val="00035102"/>
    <w:rsid w:val="00035239"/>
    <w:rsid w:val="0003595B"/>
    <w:rsid w:val="00036255"/>
    <w:rsid w:val="00036652"/>
    <w:rsid w:val="0003677E"/>
    <w:rsid w:val="000367E8"/>
    <w:rsid w:val="000367FB"/>
    <w:rsid w:val="00036916"/>
    <w:rsid w:val="00036A71"/>
    <w:rsid w:val="00036A9C"/>
    <w:rsid w:val="00037366"/>
    <w:rsid w:val="000376CF"/>
    <w:rsid w:val="000379B3"/>
    <w:rsid w:val="00037C7C"/>
    <w:rsid w:val="00037DBE"/>
    <w:rsid w:val="00037DDE"/>
    <w:rsid w:val="00037EB9"/>
    <w:rsid w:val="00040187"/>
    <w:rsid w:val="0004043F"/>
    <w:rsid w:val="000404B5"/>
    <w:rsid w:val="000405D7"/>
    <w:rsid w:val="00040878"/>
    <w:rsid w:val="00040A37"/>
    <w:rsid w:val="00040A5F"/>
    <w:rsid w:val="00041110"/>
    <w:rsid w:val="000411EB"/>
    <w:rsid w:val="0004142B"/>
    <w:rsid w:val="00041497"/>
    <w:rsid w:val="0004165F"/>
    <w:rsid w:val="00041711"/>
    <w:rsid w:val="0004173C"/>
    <w:rsid w:val="00041785"/>
    <w:rsid w:val="000417D4"/>
    <w:rsid w:val="00041B44"/>
    <w:rsid w:val="00041BF0"/>
    <w:rsid w:val="00041C6B"/>
    <w:rsid w:val="00041CB3"/>
    <w:rsid w:val="00041DA5"/>
    <w:rsid w:val="00041E2B"/>
    <w:rsid w:val="0004217B"/>
    <w:rsid w:val="00042306"/>
    <w:rsid w:val="00042644"/>
    <w:rsid w:val="00042722"/>
    <w:rsid w:val="0004279C"/>
    <w:rsid w:val="000429A5"/>
    <w:rsid w:val="00042C8A"/>
    <w:rsid w:val="00042D1E"/>
    <w:rsid w:val="00042EED"/>
    <w:rsid w:val="00042EFE"/>
    <w:rsid w:val="0004316E"/>
    <w:rsid w:val="00043746"/>
    <w:rsid w:val="00043F1C"/>
    <w:rsid w:val="00043F54"/>
    <w:rsid w:val="0004446B"/>
    <w:rsid w:val="000444A0"/>
    <w:rsid w:val="000444AC"/>
    <w:rsid w:val="000446D4"/>
    <w:rsid w:val="00044B86"/>
    <w:rsid w:val="00044BEC"/>
    <w:rsid w:val="00044E48"/>
    <w:rsid w:val="00044F96"/>
    <w:rsid w:val="00044FB1"/>
    <w:rsid w:val="000450C3"/>
    <w:rsid w:val="0004536B"/>
    <w:rsid w:val="00045539"/>
    <w:rsid w:val="00045782"/>
    <w:rsid w:val="00045795"/>
    <w:rsid w:val="000457FB"/>
    <w:rsid w:val="000459C1"/>
    <w:rsid w:val="00045C84"/>
    <w:rsid w:val="000461EE"/>
    <w:rsid w:val="00046209"/>
    <w:rsid w:val="0004623D"/>
    <w:rsid w:val="0004636F"/>
    <w:rsid w:val="0004647A"/>
    <w:rsid w:val="000466CF"/>
    <w:rsid w:val="00046763"/>
    <w:rsid w:val="000467CA"/>
    <w:rsid w:val="00046B0B"/>
    <w:rsid w:val="00046B68"/>
    <w:rsid w:val="00046BA0"/>
    <w:rsid w:val="00046BF1"/>
    <w:rsid w:val="00047115"/>
    <w:rsid w:val="00047336"/>
    <w:rsid w:val="00047426"/>
    <w:rsid w:val="000476FD"/>
    <w:rsid w:val="000477D8"/>
    <w:rsid w:val="00047B01"/>
    <w:rsid w:val="00047E91"/>
    <w:rsid w:val="00047F5F"/>
    <w:rsid w:val="00050267"/>
    <w:rsid w:val="0005040B"/>
    <w:rsid w:val="00050821"/>
    <w:rsid w:val="00050BBB"/>
    <w:rsid w:val="00050CC3"/>
    <w:rsid w:val="00050FC7"/>
    <w:rsid w:val="0005119C"/>
    <w:rsid w:val="00051258"/>
    <w:rsid w:val="00051405"/>
    <w:rsid w:val="0005161D"/>
    <w:rsid w:val="00051866"/>
    <w:rsid w:val="00051B3F"/>
    <w:rsid w:val="00051BA3"/>
    <w:rsid w:val="00051CB0"/>
    <w:rsid w:val="00051E44"/>
    <w:rsid w:val="00052070"/>
    <w:rsid w:val="00052080"/>
    <w:rsid w:val="000520AC"/>
    <w:rsid w:val="000522BF"/>
    <w:rsid w:val="00052463"/>
    <w:rsid w:val="000527DD"/>
    <w:rsid w:val="00052B7E"/>
    <w:rsid w:val="00052D5B"/>
    <w:rsid w:val="0005399D"/>
    <w:rsid w:val="00053ED5"/>
    <w:rsid w:val="00054005"/>
    <w:rsid w:val="00054130"/>
    <w:rsid w:val="00054210"/>
    <w:rsid w:val="000545A7"/>
    <w:rsid w:val="0005482D"/>
    <w:rsid w:val="00054991"/>
    <w:rsid w:val="00054A0D"/>
    <w:rsid w:val="00054B26"/>
    <w:rsid w:val="00054B64"/>
    <w:rsid w:val="00054B80"/>
    <w:rsid w:val="00054DB2"/>
    <w:rsid w:val="00055043"/>
    <w:rsid w:val="000551F7"/>
    <w:rsid w:val="00055213"/>
    <w:rsid w:val="00055348"/>
    <w:rsid w:val="000555F9"/>
    <w:rsid w:val="00055844"/>
    <w:rsid w:val="00055845"/>
    <w:rsid w:val="000558B8"/>
    <w:rsid w:val="00055AFE"/>
    <w:rsid w:val="00055DC4"/>
    <w:rsid w:val="00055F03"/>
    <w:rsid w:val="0005615E"/>
    <w:rsid w:val="000561F4"/>
    <w:rsid w:val="000562D9"/>
    <w:rsid w:val="00056388"/>
    <w:rsid w:val="000563D8"/>
    <w:rsid w:val="0005640F"/>
    <w:rsid w:val="00056597"/>
    <w:rsid w:val="000565A0"/>
    <w:rsid w:val="00056649"/>
    <w:rsid w:val="0005673A"/>
    <w:rsid w:val="00056825"/>
    <w:rsid w:val="0005692A"/>
    <w:rsid w:val="00056EC4"/>
    <w:rsid w:val="00056FC5"/>
    <w:rsid w:val="00056FEB"/>
    <w:rsid w:val="00057134"/>
    <w:rsid w:val="00057400"/>
    <w:rsid w:val="000576C9"/>
    <w:rsid w:val="000578B2"/>
    <w:rsid w:val="00057972"/>
    <w:rsid w:val="00057A5A"/>
    <w:rsid w:val="00057A7F"/>
    <w:rsid w:val="00060125"/>
    <w:rsid w:val="000601AE"/>
    <w:rsid w:val="000601C9"/>
    <w:rsid w:val="000602CD"/>
    <w:rsid w:val="00060516"/>
    <w:rsid w:val="00060906"/>
    <w:rsid w:val="00060959"/>
    <w:rsid w:val="000609A9"/>
    <w:rsid w:val="000609C0"/>
    <w:rsid w:val="00060A9D"/>
    <w:rsid w:val="00060B34"/>
    <w:rsid w:val="00060B58"/>
    <w:rsid w:val="00060C8F"/>
    <w:rsid w:val="00060FA2"/>
    <w:rsid w:val="0006102E"/>
    <w:rsid w:val="000614C6"/>
    <w:rsid w:val="00061759"/>
    <w:rsid w:val="00061788"/>
    <w:rsid w:val="00061A0D"/>
    <w:rsid w:val="00061D44"/>
    <w:rsid w:val="00061F53"/>
    <w:rsid w:val="00061F9A"/>
    <w:rsid w:val="000621E2"/>
    <w:rsid w:val="0006265A"/>
    <w:rsid w:val="00062710"/>
    <w:rsid w:val="00062736"/>
    <w:rsid w:val="0006298A"/>
    <w:rsid w:val="00062D16"/>
    <w:rsid w:val="00062FB8"/>
    <w:rsid w:val="00063012"/>
    <w:rsid w:val="000630AB"/>
    <w:rsid w:val="00063659"/>
    <w:rsid w:val="00063730"/>
    <w:rsid w:val="00063A44"/>
    <w:rsid w:val="00063A73"/>
    <w:rsid w:val="00063AB3"/>
    <w:rsid w:val="00063B34"/>
    <w:rsid w:val="00063B52"/>
    <w:rsid w:val="00063CA8"/>
    <w:rsid w:val="00063DD0"/>
    <w:rsid w:val="00063EF3"/>
    <w:rsid w:val="00064063"/>
    <w:rsid w:val="0006463B"/>
    <w:rsid w:val="000647EB"/>
    <w:rsid w:val="0006490C"/>
    <w:rsid w:val="00064E61"/>
    <w:rsid w:val="00065394"/>
    <w:rsid w:val="000654A2"/>
    <w:rsid w:val="00065847"/>
    <w:rsid w:val="00065BC5"/>
    <w:rsid w:val="00065D85"/>
    <w:rsid w:val="00065E64"/>
    <w:rsid w:val="000663CD"/>
    <w:rsid w:val="00066788"/>
    <w:rsid w:val="00066859"/>
    <w:rsid w:val="00066C90"/>
    <w:rsid w:val="00066FCD"/>
    <w:rsid w:val="0006701B"/>
    <w:rsid w:val="000672A3"/>
    <w:rsid w:val="00067C38"/>
    <w:rsid w:val="00067DB9"/>
    <w:rsid w:val="00067E45"/>
    <w:rsid w:val="0007041E"/>
    <w:rsid w:val="0007043D"/>
    <w:rsid w:val="00070486"/>
    <w:rsid w:val="000704CC"/>
    <w:rsid w:val="00070513"/>
    <w:rsid w:val="000705CC"/>
    <w:rsid w:val="00070653"/>
    <w:rsid w:val="000706A0"/>
    <w:rsid w:val="000707DA"/>
    <w:rsid w:val="00070805"/>
    <w:rsid w:val="00070A9B"/>
    <w:rsid w:val="00070B9F"/>
    <w:rsid w:val="00070EAA"/>
    <w:rsid w:val="000710C7"/>
    <w:rsid w:val="00071104"/>
    <w:rsid w:val="000713EF"/>
    <w:rsid w:val="00071433"/>
    <w:rsid w:val="00071A65"/>
    <w:rsid w:val="00071B57"/>
    <w:rsid w:val="000720E3"/>
    <w:rsid w:val="000723EC"/>
    <w:rsid w:val="000723F5"/>
    <w:rsid w:val="000725B8"/>
    <w:rsid w:val="00072809"/>
    <w:rsid w:val="00072A12"/>
    <w:rsid w:val="00072AEE"/>
    <w:rsid w:val="00072BA6"/>
    <w:rsid w:val="00072D03"/>
    <w:rsid w:val="00073289"/>
    <w:rsid w:val="000732D7"/>
    <w:rsid w:val="000733FE"/>
    <w:rsid w:val="0007344F"/>
    <w:rsid w:val="0007345D"/>
    <w:rsid w:val="000734C2"/>
    <w:rsid w:val="00073614"/>
    <w:rsid w:val="000736EB"/>
    <w:rsid w:val="00073712"/>
    <w:rsid w:val="00073972"/>
    <w:rsid w:val="00073A73"/>
    <w:rsid w:val="00073AC3"/>
    <w:rsid w:val="00073C9D"/>
    <w:rsid w:val="00073EBE"/>
    <w:rsid w:val="00074204"/>
    <w:rsid w:val="00074219"/>
    <w:rsid w:val="000743F2"/>
    <w:rsid w:val="00074601"/>
    <w:rsid w:val="0007475F"/>
    <w:rsid w:val="0007494F"/>
    <w:rsid w:val="00074B81"/>
    <w:rsid w:val="00074C96"/>
    <w:rsid w:val="00074ED5"/>
    <w:rsid w:val="00074F04"/>
    <w:rsid w:val="00074F49"/>
    <w:rsid w:val="0007500D"/>
    <w:rsid w:val="000751B1"/>
    <w:rsid w:val="00075234"/>
    <w:rsid w:val="000753E8"/>
    <w:rsid w:val="0007567F"/>
    <w:rsid w:val="00075C6D"/>
    <w:rsid w:val="00075F69"/>
    <w:rsid w:val="00076E45"/>
    <w:rsid w:val="00076FA7"/>
    <w:rsid w:val="00077061"/>
    <w:rsid w:val="000772DF"/>
    <w:rsid w:val="00077725"/>
    <w:rsid w:val="00077737"/>
    <w:rsid w:val="00077A94"/>
    <w:rsid w:val="00080066"/>
    <w:rsid w:val="000800CE"/>
    <w:rsid w:val="000800DF"/>
    <w:rsid w:val="000800F5"/>
    <w:rsid w:val="00080267"/>
    <w:rsid w:val="000802DC"/>
    <w:rsid w:val="0008039B"/>
    <w:rsid w:val="00080416"/>
    <w:rsid w:val="0008072C"/>
    <w:rsid w:val="00080A3C"/>
    <w:rsid w:val="00080BAB"/>
    <w:rsid w:val="00080BF8"/>
    <w:rsid w:val="00080E94"/>
    <w:rsid w:val="000811A4"/>
    <w:rsid w:val="00081547"/>
    <w:rsid w:val="00081652"/>
    <w:rsid w:val="0008168D"/>
    <w:rsid w:val="00081694"/>
    <w:rsid w:val="0008170F"/>
    <w:rsid w:val="00081831"/>
    <w:rsid w:val="0008190D"/>
    <w:rsid w:val="00081B27"/>
    <w:rsid w:val="00081F73"/>
    <w:rsid w:val="0008204A"/>
    <w:rsid w:val="0008244F"/>
    <w:rsid w:val="000827B4"/>
    <w:rsid w:val="000827B5"/>
    <w:rsid w:val="00082914"/>
    <w:rsid w:val="00082C3F"/>
    <w:rsid w:val="00083260"/>
    <w:rsid w:val="0008337C"/>
    <w:rsid w:val="000833FC"/>
    <w:rsid w:val="00083756"/>
    <w:rsid w:val="0008384F"/>
    <w:rsid w:val="0008395B"/>
    <w:rsid w:val="000839A5"/>
    <w:rsid w:val="00083B9B"/>
    <w:rsid w:val="00083CB2"/>
    <w:rsid w:val="00083E32"/>
    <w:rsid w:val="00083F46"/>
    <w:rsid w:val="00083FC4"/>
    <w:rsid w:val="00084088"/>
    <w:rsid w:val="00084200"/>
    <w:rsid w:val="00084281"/>
    <w:rsid w:val="000846A6"/>
    <w:rsid w:val="00084973"/>
    <w:rsid w:val="00084DBA"/>
    <w:rsid w:val="0008508E"/>
    <w:rsid w:val="00085785"/>
    <w:rsid w:val="00085AAB"/>
    <w:rsid w:val="00085B20"/>
    <w:rsid w:val="00085B4E"/>
    <w:rsid w:val="00085B8F"/>
    <w:rsid w:val="00085C02"/>
    <w:rsid w:val="0008628F"/>
    <w:rsid w:val="00086742"/>
    <w:rsid w:val="00086B5F"/>
    <w:rsid w:val="00087111"/>
    <w:rsid w:val="00087181"/>
    <w:rsid w:val="000874A1"/>
    <w:rsid w:val="000874AC"/>
    <w:rsid w:val="00087951"/>
    <w:rsid w:val="00087A63"/>
    <w:rsid w:val="00087C00"/>
    <w:rsid w:val="00087E61"/>
    <w:rsid w:val="000907BA"/>
    <w:rsid w:val="00090ACD"/>
    <w:rsid w:val="00090BB8"/>
    <w:rsid w:val="00090C71"/>
    <w:rsid w:val="00090D52"/>
    <w:rsid w:val="00090FC6"/>
    <w:rsid w:val="00091122"/>
    <w:rsid w:val="0009113B"/>
    <w:rsid w:val="000912CB"/>
    <w:rsid w:val="000916E9"/>
    <w:rsid w:val="00091784"/>
    <w:rsid w:val="000919B2"/>
    <w:rsid w:val="00091A67"/>
    <w:rsid w:val="00091BD2"/>
    <w:rsid w:val="0009228D"/>
    <w:rsid w:val="0009252B"/>
    <w:rsid w:val="00092642"/>
    <w:rsid w:val="0009283F"/>
    <w:rsid w:val="00093402"/>
    <w:rsid w:val="0009392B"/>
    <w:rsid w:val="000939ED"/>
    <w:rsid w:val="00093ACF"/>
    <w:rsid w:val="00093ADA"/>
    <w:rsid w:val="00094252"/>
    <w:rsid w:val="0009465F"/>
    <w:rsid w:val="00094764"/>
    <w:rsid w:val="00094A6D"/>
    <w:rsid w:val="00094A96"/>
    <w:rsid w:val="00094C2E"/>
    <w:rsid w:val="00094C7B"/>
    <w:rsid w:val="00094DA3"/>
    <w:rsid w:val="00094E0A"/>
    <w:rsid w:val="00095090"/>
    <w:rsid w:val="00095418"/>
    <w:rsid w:val="0009543A"/>
    <w:rsid w:val="00095645"/>
    <w:rsid w:val="00095ACD"/>
    <w:rsid w:val="00095D38"/>
    <w:rsid w:val="00095EE7"/>
    <w:rsid w:val="00096359"/>
    <w:rsid w:val="00096698"/>
    <w:rsid w:val="00096807"/>
    <w:rsid w:val="000968DB"/>
    <w:rsid w:val="000969A9"/>
    <w:rsid w:val="00096CAE"/>
    <w:rsid w:val="00096CD1"/>
    <w:rsid w:val="00096D4F"/>
    <w:rsid w:val="00096DA0"/>
    <w:rsid w:val="00096E65"/>
    <w:rsid w:val="000970C9"/>
    <w:rsid w:val="00097454"/>
    <w:rsid w:val="0009781D"/>
    <w:rsid w:val="00097985"/>
    <w:rsid w:val="00097DFC"/>
    <w:rsid w:val="00097EBF"/>
    <w:rsid w:val="00097F90"/>
    <w:rsid w:val="000A012C"/>
    <w:rsid w:val="000A01DC"/>
    <w:rsid w:val="000A086E"/>
    <w:rsid w:val="000A0CE4"/>
    <w:rsid w:val="000A0EB9"/>
    <w:rsid w:val="000A1108"/>
    <w:rsid w:val="000A1159"/>
    <w:rsid w:val="000A123F"/>
    <w:rsid w:val="000A13ED"/>
    <w:rsid w:val="000A1595"/>
    <w:rsid w:val="000A1834"/>
    <w:rsid w:val="000A186C"/>
    <w:rsid w:val="000A1CA5"/>
    <w:rsid w:val="000A1EA4"/>
    <w:rsid w:val="000A1EDB"/>
    <w:rsid w:val="000A2450"/>
    <w:rsid w:val="000A2476"/>
    <w:rsid w:val="000A24CE"/>
    <w:rsid w:val="000A25A0"/>
    <w:rsid w:val="000A25D8"/>
    <w:rsid w:val="000A2813"/>
    <w:rsid w:val="000A2948"/>
    <w:rsid w:val="000A2ADD"/>
    <w:rsid w:val="000A2D01"/>
    <w:rsid w:val="000A3129"/>
    <w:rsid w:val="000A33C6"/>
    <w:rsid w:val="000A3C49"/>
    <w:rsid w:val="000A3E11"/>
    <w:rsid w:val="000A3E20"/>
    <w:rsid w:val="000A3E39"/>
    <w:rsid w:val="000A3FC3"/>
    <w:rsid w:val="000A4005"/>
    <w:rsid w:val="000A408E"/>
    <w:rsid w:val="000A41A0"/>
    <w:rsid w:val="000A4500"/>
    <w:rsid w:val="000A4577"/>
    <w:rsid w:val="000A4663"/>
    <w:rsid w:val="000A47B9"/>
    <w:rsid w:val="000A47FF"/>
    <w:rsid w:val="000A4A03"/>
    <w:rsid w:val="000A4A9E"/>
    <w:rsid w:val="000A4B3F"/>
    <w:rsid w:val="000A4B8A"/>
    <w:rsid w:val="000A4C53"/>
    <w:rsid w:val="000A5411"/>
    <w:rsid w:val="000A5570"/>
    <w:rsid w:val="000A5834"/>
    <w:rsid w:val="000A5900"/>
    <w:rsid w:val="000A5D98"/>
    <w:rsid w:val="000A5E10"/>
    <w:rsid w:val="000A6350"/>
    <w:rsid w:val="000A641A"/>
    <w:rsid w:val="000A65C3"/>
    <w:rsid w:val="000A65C5"/>
    <w:rsid w:val="000A6796"/>
    <w:rsid w:val="000A68F8"/>
    <w:rsid w:val="000A6DBA"/>
    <w:rsid w:val="000A6FBB"/>
    <w:rsid w:val="000A731E"/>
    <w:rsid w:val="000A734A"/>
    <w:rsid w:val="000A7901"/>
    <w:rsid w:val="000A7B76"/>
    <w:rsid w:val="000A7F2E"/>
    <w:rsid w:val="000B005F"/>
    <w:rsid w:val="000B05FB"/>
    <w:rsid w:val="000B09A2"/>
    <w:rsid w:val="000B0F88"/>
    <w:rsid w:val="000B1440"/>
    <w:rsid w:val="000B15DA"/>
    <w:rsid w:val="000B1818"/>
    <w:rsid w:val="000B1831"/>
    <w:rsid w:val="000B1DFE"/>
    <w:rsid w:val="000B2391"/>
    <w:rsid w:val="000B2477"/>
    <w:rsid w:val="000B25AD"/>
    <w:rsid w:val="000B26C6"/>
    <w:rsid w:val="000B2860"/>
    <w:rsid w:val="000B2A5D"/>
    <w:rsid w:val="000B32BE"/>
    <w:rsid w:val="000B32C2"/>
    <w:rsid w:val="000B32E3"/>
    <w:rsid w:val="000B3559"/>
    <w:rsid w:val="000B3583"/>
    <w:rsid w:val="000B3789"/>
    <w:rsid w:val="000B37E4"/>
    <w:rsid w:val="000B38DD"/>
    <w:rsid w:val="000B395D"/>
    <w:rsid w:val="000B396A"/>
    <w:rsid w:val="000B3B3E"/>
    <w:rsid w:val="000B3E4C"/>
    <w:rsid w:val="000B3E55"/>
    <w:rsid w:val="000B3EDB"/>
    <w:rsid w:val="000B41D0"/>
    <w:rsid w:val="000B4360"/>
    <w:rsid w:val="000B4449"/>
    <w:rsid w:val="000B44FC"/>
    <w:rsid w:val="000B4D2E"/>
    <w:rsid w:val="000B4FF2"/>
    <w:rsid w:val="000B543D"/>
    <w:rsid w:val="000B5539"/>
    <w:rsid w:val="000B55F9"/>
    <w:rsid w:val="000B565C"/>
    <w:rsid w:val="000B5896"/>
    <w:rsid w:val="000B590D"/>
    <w:rsid w:val="000B5BF7"/>
    <w:rsid w:val="000B5E37"/>
    <w:rsid w:val="000B5F1F"/>
    <w:rsid w:val="000B5F64"/>
    <w:rsid w:val="000B61DE"/>
    <w:rsid w:val="000B65D1"/>
    <w:rsid w:val="000B676E"/>
    <w:rsid w:val="000B695F"/>
    <w:rsid w:val="000B6BC8"/>
    <w:rsid w:val="000B6CFB"/>
    <w:rsid w:val="000B6D98"/>
    <w:rsid w:val="000B6DBE"/>
    <w:rsid w:val="000B6E04"/>
    <w:rsid w:val="000B71C9"/>
    <w:rsid w:val="000B751B"/>
    <w:rsid w:val="000B7D0D"/>
    <w:rsid w:val="000B7E3B"/>
    <w:rsid w:val="000C0148"/>
    <w:rsid w:val="000C0303"/>
    <w:rsid w:val="000C063C"/>
    <w:rsid w:val="000C066C"/>
    <w:rsid w:val="000C09BB"/>
    <w:rsid w:val="000C0A37"/>
    <w:rsid w:val="000C0B25"/>
    <w:rsid w:val="000C0BD1"/>
    <w:rsid w:val="000C0E11"/>
    <w:rsid w:val="000C112A"/>
    <w:rsid w:val="000C145D"/>
    <w:rsid w:val="000C180A"/>
    <w:rsid w:val="000C18B5"/>
    <w:rsid w:val="000C1B02"/>
    <w:rsid w:val="000C1B0B"/>
    <w:rsid w:val="000C2425"/>
    <w:rsid w:val="000C2549"/>
    <w:rsid w:val="000C2562"/>
    <w:rsid w:val="000C25BD"/>
    <w:rsid w:val="000C2648"/>
    <w:rsid w:val="000C29F7"/>
    <w:rsid w:val="000C2A79"/>
    <w:rsid w:val="000C315F"/>
    <w:rsid w:val="000C348C"/>
    <w:rsid w:val="000C34BF"/>
    <w:rsid w:val="000C3A5B"/>
    <w:rsid w:val="000C3AA8"/>
    <w:rsid w:val="000C42EA"/>
    <w:rsid w:val="000C438D"/>
    <w:rsid w:val="000C4546"/>
    <w:rsid w:val="000C4993"/>
    <w:rsid w:val="000C5319"/>
    <w:rsid w:val="000C54AD"/>
    <w:rsid w:val="000C5899"/>
    <w:rsid w:val="000C59FE"/>
    <w:rsid w:val="000C5D55"/>
    <w:rsid w:val="000C65F7"/>
    <w:rsid w:val="000C6676"/>
    <w:rsid w:val="000C6BC9"/>
    <w:rsid w:val="000C6F88"/>
    <w:rsid w:val="000C7222"/>
    <w:rsid w:val="000C72D7"/>
    <w:rsid w:val="000C740C"/>
    <w:rsid w:val="000C7688"/>
    <w:rsid w:val="000C7CE5"/>
    <w:rsid w:val="000C7E41"/>
    <w:rsid w:val="000D0243"/>
    <w:rsid w:val="000D02EC"/>
    <w:rsid w:val="000D0687"/>
    <w:rsid w:val="000D07D7"/>
    <w:rsid w:val="000D085E"/>
    <w:rsid w:val="000D08B5"/>
    <w:rsid w:val="000D08E0"/>
    <w:rsid w:val="000D0CD6"/>
    <w:rsid w:val="000D0F53"/>
    <w:rsid w:val="000D0F66"/>
    <w:rsid w:val="000D0FA4"/>
    <w:rsid w:val="000D113E"/>
    <w:rsid w:val="000D1242"/>
    <w:rsid w:val="000D17C4"/>
    <w:rsid w:val="000D1831"/>
    <w:rsid w:val="000D1C64"/>
    <w:rsid w:val="000D1CD9"/>
    <w:rsid w:val="000D1DF8"/>
    <w:rsid w:val="000D1EDB"/>
    <w:rsid w:val="000D21DD"/>
    <w:rsid w:val="000D264B"/>
    <w:rsid w:val="000D2951"/>
    <w:rsid w:val="000D2973"/>
    <w:rsid w:val="000D2ABA"/>
    <w:rsid w:val="000D2B94"/>
    <w:rsid w:val="000D2CC2"/>
    <w:rsid w:val="000D2DA9"/>
    <w:rsid w:val="000D2DD0"/>
    <w:rsid w:val="000D3392"/>
    <w:rsid w:val="000D3677"/>
    <w:rsid w:val="000D389A"/>
    <w:rsid w:val="000D3BDC"/>
    <w:rsid w:val="000D4380"/>
    <w:rsid w:val="000D4432"/>
    <w:rsid w:val="000D449E"/>
    <w:rsid w:val="000D4682"/>
    <w:rsid w:val="000D48CE"/>
    <w:rsid w:val="000D4997"/>
    <w:rsid w:val="000D5828"/>
    <w:rsid w:val="000D5905"/>
    <w:rsid w:val="000D5978"/>
    <w:rsid w:val="000D599D"/>
    <w:rsid w:val="000D5D7C"/>
    <w:rsid w:val="000D5DCF"/>
    <w:rsid w:val="000D5EA7"/>
    <w:rsid w:val="000D6381"/>
    <w:rsid w:val="000D6447"/>
    <w:rsid w:val="000D67F4"/>
    <w:rsid w:val="000D67F8"/>
    <w:rsid w:val="000D69A7"/>
    <w:rsid w:val="000D6AEF"/>
    <w:rsid w:val="000D6BD4"/>
    <w:rsid w:val="000D6CA3"/>
    <w:rsid w:val="000D72BC"/>
    <w:rsid w:val="000D74B1"/>
    <w:rsid w:val="000D754D"/>
    <w:rsid w:val="000D772D"/>
    <w:rsid w:val="000D7ADD"/>
    <w:rsid w:val="000D7C80"/>
    <w:rsid w:val="000E060B"/>
    <w:rsid w:val="000E06A8"/>
    <w:rsid w:val="000E06D7"/>
    <w:rsid w:val="000E070A"/>
    <w:rsid w:val="000E090E"/>
    <w:rsid w:val="000E0970"/>
    <w:rsid w:val="000E0A53"/>
    <w:rsid w:val="000E0B6D"/>
    <w:rsid w:val="000E0E15"/>
    <w:rsid w:val="000E0FC8"/>
    <w:rsid w:val="000E1063"/>
    <w:rsid w:val="000E119E"/>
    <w:rsid w:val="000E136B"/>
    <w:rsid w:val="000E1618"/>
    <w:rsid w:val="000E1761"/>
    <w:rsid w:val="000E1A1E"/>
    <w:rsid w:val="000E1A61"/>
    <w:rsid w:val="000E1E49"/>
    <w:rsid w:val="000E1FDE"/>
    <w:rsid w:val="000E2186"/>
    <w:rsid w:val="000E21A3"/>
    <w:rsid w:val="000E232D"/>
    <w:rsid w:val="000E260D"/>
    <w:rsid w:val="000E26AD"/>
    <w:rsid w:val="000E2801"/>
    <w:rsid w:val="000E280D"/>
    <w:rsid w:val="000E2A32"/>
    <w:rsid w:val="000E2A54"/>
    <w:rsid w:val="000E2C61"/>
    <w:rsid w:val="000E2EF4"/>
    <w:rsid w:val="000E3636"/>
    <w:rsid w:val="000E36AC"/>
    <w:rsid w:val="000E36BD"/>
    <w:rsid w:val="000E37D9"/>
    <w:rsid w:val="000E37FE"/>
    <w:rsid w:val="000E382C"/>
    <w:rsid w:val="000E3CC7"/>
    <w:rsid w:val="000E3D84"/>
    <w:rsid w:val="000E3DF8"/>
    <w:rsid w:val="000E3FBA"/>
    <w:rsid w:val="000E403F"/>
    <w:rsid w:val="000E418E"/>
    <w:rsid w:val="000E432A"/>
    <w:rsid w:val="000E4445"/>
    <w:rsid w:val="000E4727"/>
    <w:rsid w:val="000E484E"/>
    <w:rsid w:val="000E4C34"/>
    <w:rsid w:val="000E4E00"/>
    <w:rsid w:val="000E4E87"/>
    <w:rsid w:val="000E5187"/>
    <w:rsid w:val="000E5238"/>
    <w:rsid w:val="000E53EF"/>
    <w:rsid w:val="000E547A"/>
    <w:rsid w:val="000E57B7"/>
    <w:rsid w:val="000E5B6E"/>
    <w:rsid w:val="000E5B8B"/>
    <w:rsid w:val="000E5E74"/>
    <w:rsid w:val="000E600F"/>
    <w:rsid w:val="000E62E4"/>
    <w:rsid w:val="000E65B4"/>
    <w:rsid w:val="000E6AE6"/>
    <w:rsid w:val="000E6B08"/>
    <w:rsid w:val="000E6BD4"/>
    <w:rsid w:val="000E6C37"/>
    <w:rsid w:val="000E6D6D"/>
    <w:rsid w:val="000E6DFF"/>
    <w:rsid w:val="000E76F6"/>
    <w:rsid w:val="000E7771"/>
    <w:rsid w:val="000F0299"/>
    <w:rsid w:val="000F050E"/>
    <w:rsid w:val="000F0A57"/>
    <w:rsid w:val="000F0A73"/>
    <w:rsid w:val="000F0CC8"/>
    <w:rsid w:val="000F0ECE"/>
    <w:rsid w:val="000F112C"/>
    <w:rsid w:val="000F11E2"/>
    <w:rsid w:val="000F15A3"/>
    <w:rsid w:val="000F15B4"/>
    <w:rsid w:val="000F17F7"/>
    <w:rsid w:val="000F184F"/>
    <w:rsid w:val="000F1A86"/>
    <w:rsid w:val="000F1C95"/>
    <w:rsid w:val="000F1F1E"/>
    <w:rsid w:val="000F2193"/>
    <w:rsid w:val="000F2259"/>
    <w:rsid w:val="000F227B"/>
    <w:rsid w:val="000F2445"/>
    <w:rsid w:val="000F253D"/>
    <w:rsid w:val="000F256C"/>
    <w:rsid w:val="000F25F3"/>
    <w:rsid w:val="000F25F7"/>
    <w:rsid w:val="000F28D9"/>
    <w:rsid w:val="000F2CE3"/>
    <w:rsid w:val="000F2DDA"/>
    <w:rsid w:val="000F2EA0"/>
    <w:rsid w:val="000F35F3"/>
    <w:rsid w:val="000F39D1"/>
    <w:rsid w:val="000F3C44"/>
    <w:rsid w:val="000F3DA7"/>
    <w:rsid w:val="000F3F5D"/>
    <w:rsid w:val="000F420A"/>
    <w:rsid w:val="000F4390"/>
    <w:rsid w:val="000F43D1"/>
    <w:rsid w:val="000F4615"/>
    <w:rsid w:val="000F47F9"/>
    <w:rsid w:val="000F483F"/>
    <w:rsid w:val="000F496A"/>
    <w:rsid w:val="000F49E3"/>
    <w:rsid w:val="000F4B24"/>
    <w:rsid w:val="000F4B53"/>
    <w:rsid w:val="000F4D68"/>
    <w:rsid w:val="000F5213"/>
    <w:rsid w:val="000F5238"/>
    <w:rsid w:val="000F5495"/>
    <w:rsid w:val="000F560A"/>
    <w:rsid w:val="000F5DB5"/>
    <w:rsid w:val="000F6003"/>
    <w:rsid w:val="000F62CB"/>
    <w:rsid w:val="000F64C9"/>
    <w:rsid w:val="000F6549"/>
    <w:rsid w:val="000F65C2"/>
    <w:rsid w:val="000F67E1"/>
    <w:rsid w:val="000F690B"/>
    <w:rsid w:val="000F6DC0"/>
    <w:rsid w:val="000F753B"/>
    <w:rsid w:val="000F768D"/>
    <w:rsid w:val="001000CD"/>
    <w:rsid w:val="001001E0"/>
    <w:rsid w:val="00100205"/>
    <w:rsid w:val="001003CD"/>
    <w:rsid w:val="00100451"/>
    <w:rsid w:val="0010066E"/>
    <w:rsid w:val="001006E0"/>
    <w:rsid w:val="001007D8"/>
    <w:rsid w:val="001007F8"/>
    <w:rsid w:val="00100849"/>
    <w:rsid w:val="00100853"/>
    <w:rsid w:val="00100BDD"/>
    <w:rsid w:val="00101001"/>
    <w:rsid w:val="0010120C"/>
    <w:rsid w:val="001014EE"/>
    <w:rsid w:val="00101ACE"/>
    <w:rsid w:val="00101B5A"/>
    <w:rsid w:val="00101C0C"/>
    <w:rsid w:val="00101C14"/>
    <w:rsid w:val="00101DFA"/>
    <w:rsid w:val="00101F3E"/>
    <w:rsid w:val="00102023"/>
    <w:rsid w:val="00102BFD"/>
    <w:rsid w:val="00102EC9"/>
    <w:rsid w:val="001031F4"/>
    <w:rsid w:val="00103276"/>
    <w:rsid w:val="00103575"/>
    <w:rsid w:val="00103589"/>
    <w:rsid w:val="0010392D"/>
    <w:rsid w:val="001039F1"/>
    <w:rsid w:val="00103F06"/>
    <w:rsid w:val="00103F16"/>
    <w:rsid w:val="0010415B"/>
    <w:rsid w:val="0010417A"/>
    <w:rsid w:val="0010447F"/>
    <w:rsid w:val="0010470E"/>
    <w:rsid w:val="00104730"/>
    <w:rsid w:val="00104B5B"/>
    <w:rsid w:val="00104C17"/>
    <w:rsid w:val="00104DB0"/>
    <w:rsid w:val="00104E50"/>
    <w:rsid w:val="00104E5F"/>
    <w:rsid w:val="00104FD1"/>
    <w:rsid w:val="00104FE3"/>
    <w:rsid w:val="00105053"/>
    <w:rsid w:val="001050B8"/>
    <w:rsid w:val="0010515E"/>
    <w:rsid w:val="001054CA"/>
    <w:rsid w:val="00105D8E"/>
    <w:rsid w:val="001062BB"/>
    <w:rsid w:val="00106433"/>
    <w:rsid w:val="00106668"/>
    <w:rsid w:val="00106897"/>
    <w:rsid w:val="0010692B"/>
    <w:rsid w:val="00106C72"/>
    <w:rsid w:val="0010714F"/>
    <w:rsid w:val="0010740F"/>
    <w:rsid w:val="00107650"/>
    <w:rsid w:val="0010779D"/>
    <w:rsid w:val="00107977"/>
    <w:rsid w:val="00107CDD"/>
    <w:rsid w:val="00107ED2"/>
    <w:rsid w:val="001104C0"/>
    <w:rsid w:val="00110AAC"/>
    <w:rsid w:val="00110B93"/>
    <w:rsid w:val="00110F6D"/>
    <w:rsid w:val="001111DC"/>
    <w:rsid w:val="0011144B"/>
    <w:rsid w:val="00111467"/>
    <w:rsid w:val="00111557"/>
    <w:rsid w:val="0011157D"/>
    <w:rsid w:val="00111BFE"/>
    <w:rsid w:val="00111F78"/>
    <w:rsid w:val="001120C5"/>
    <w:rsid w:val="001125CC"/>
    <w:rsid w:val="00112837"/>
    <w:rsid w:val="00112986"/>
    <w:rsid w:val="00112AA5"/>
    <w:rsid w:val="00112CE3"/>
    <w:rsid w:val="00112EEE"/>
    <w:rsid w:val="001130C1"/>
    <w:rsid w:val="0011319B"/>
    <w:rsid w:val="001132F3"/>
    <w:rsid w:val="00113458"/>
    <w:rsid w:val="0011361E"/>
    <w:rsid w:val="001138D6"/>
    <w:rsid w:val="001138ED"/>
    <w:rsid w:val="00113FCF"/>
    <w:rsid w:val="001142C6"/>
    <w:rsid w:val="001149FA"/>
    <w:rsid w:val="00114B8A"/>
    <w:rsid w:val="00114C72"/>
    <w:rsid w:val="00114D4A"/>
    <w:rsid w:val="00114FC3"/>
    <w:rsid w:val="00114FFE"/>
    <w:rsid w:val="001152E6"/>
    <w:rsid w:val="001154E2"/>
    <w:rsid w:val="00115656"/>
    <w:rsid w:val="00115742"/>
    <w:rsid w:val="00115A2F"/>
    <w:rsid w:val="00115F2E"/>
    <w:rsid w:val="001162A5"/>
    <w:rsid w:val="00116596"/>
    <w:rsid w:val="00116A98"/>
    <w:rsid w:val="00116D3B"/>
    <w:rsid w:val="00116F23"/>
    <w:rsid w:val="001173D3"/>
    <w:rsid w:val="0011745F"/>
    <w:rsid w:val="0011793A"/>
    <w:rsid w:val="00117A2D"/>
    <w:rsid w:val="00117D1C"/>
    <w:rsid w:val="00117EA7"/>
    <w:rsid w:val="00117F76"/>
    <w:rsid w:val="001201DC"/>
    <w:rsid w:val="00120462"/>
    <w:rsid w:val="00120885"/>
    <w:rsid w:val="001208AD"/>
    <w:rsid w:val="00120AE8"/>
    <w:rsid w:val="00120B07"/>
    <w:rsid w:val="00120BD3"/>
    <w:rsid w:val="00120EAD"/>
    <w:rsid w:val="001211D0"/>
    <w:rsid w:val="001211F4"/>
    <w:rsid w:val="0012165D"/>
    <w:rsid w:val="0012189B"/>
    <w:rsid w:val="00121B08"/>
    <w:rsid w:val="00121BAF"/>
    <w:rsid w:val="00121C91"/>
    <w:rsid w:val="00121E54"/>
    <w:rsid w:val="00121EA6"/>
    <w:rsid w:val="00121EBC"/>
    <w:rsid w:val="0012292D"/>
    <w:rsid w:val="00122BAB"/>
    <w:rsid w:val="00122C1C"/>
    <w:rsid w:val="00122EF3"/>
    <w:rsid w:val="00122FB2"/>
    <w:rsid w:val="00122FEA"/>
    <w:rsid w:val="00123161"/>
    <w:rsid w:val="0012316A"/>
    <w:rsid w:val="001232BD"/>
    <w:rsid w:val="001234B7"/>
    <w:rsid w:val="00123561"/>
    <w:rsid w:val="001235C4"/>
    <w:rsid w:val="001239C6"/>
    <w:rsid w:val="00123CCB"/>
    <w:rsid w:val="00123D38"/>
    <w:rsid w:val="00123E1D"/>
    <w:rsid w:val="00123EF9"/>
    <w:rsid w:val="00123F31"/>
    <w:rsid w:val="00123FAF"/>
    <w:rsid w:val="0012404C"/>
    <w:rsid w:val="0012410F"/>
    <w:rsid w:val="0012426B"/>
    <w:rsid w:val="001245C7"/>
    <w:rsid w:val="001246CB"/>
    <w:rsid w:val="001247A3"/>
    <w:rsid w:val="001248D0"/>
    <w:rsid w:val="00124B9A"/>
    <w:rsid w:val="00124D02"/>
    <w:rsid w:val="00124ECC"/>
    <w:rsid w:val="00124ED5"/>
    <w:rsid w:val="00125CAA"/>
    <w:rsid w:val="00126036"/>
    <w:rsid w:val="0012698E"/>
    <w:rsid w:val="00126C61"/>
    <w:rsid w:val="00126D17"/>
    <w:rsid w:val="00126D89"/>
    <w:rsid w:val="00126D9F"/>
    <w:rsid w:val="0012706F"/>
    <w:rsid w:val="001271D4"/>
    <w:rsid w:val="0012724F"/>
    <w:rsid w:val="001273F7"/>
    <w:rsid w:val="00127490"/>
    <w:rsid w:val="0012766B"/>
    <w:rsid w:val="001276FA"/>
    <w:rsid w:val="001278E8"/>
    <w:rsid w:val="00127D0E"/>
    <w:rsid w:val="00127D5C"/>
    <w:rsid w:val="00130081"/>
    <w:rsid w:val="00130168"/>
    <w:rsid w:val="001303EC"/>
    <w:rsid w:val="0013043F"/>
    <w:rsid w:val="001305FA"/>
    <w:rsid w:val="0013090E"/>
    <w:rsid w:val="00130CF5"/>
    <w:rsid w:val="00130E68"/>
    <w:rsid w:val="00130F6F"/>
    <w:rsid w:val="00131134"/>
    <w:rsid w:val="00131426"/>
    <w:rsid w:val="00131714"/>
    <w:rsid w:val="0013171C"/>
    <w:rsid w:val="00131787"/>
    <w:rsid w:val="00131864"/>
    <w:rsid w:val="00131971"/>
    <w:rsid w:val="00131AF9"/>
    <w:rsid w:val="00131B35"/>
    <w:rsid w:val="00131D24"/>
    <w:rsid w:val="0013209D"/>
    <w:rsid w:val="0013220E"/>
    <w:rsid w:val="00132267"/>
    <w:rsid w:val="00132330"/>
    <w:rsid w:val="001325C8"/>
    <w:rsid w:val="00132BA6"/>
    <w:rsid w:val="00132D68"/>
    <w:rsid w:val="00133587"/>
    <w:rsid w:val="00133625"/>
    <w:rsid w:val="00133E01"/>
    <w:rsid w:val="00133E50"/>
    <w:rsid w:val="00133F5E"/>
    <w:rsid w:val="0013404B"/>
    <w:rsid w:val="001345D0"/>
    <w:rsid w:val="00134656"/>
    <w:rsid w:val="00134ADD"/>
    <w:rsid w:val="00134BF9"/>
    <w:rsid w:val="00134C6C"/>
    <w:rsid w:val="00135033"/>
    <w:rsid w:val="0013507D"/>
    <w:rsid w:val="001352BF"/>
    <w:rsid w:val="00135476"/>
    <w:rsid w:val="00135BD9"/>
    <w:rsid w:val="00135FB0"/>
    <w:rsid w:val="00135FE5"/>
    <w:rsid w:val="00136049"/>
    <w:rsid w:val="001360CD"/>
    <w:rsid w:val="00136A0B"/>
    <w:rsid w:val="00136D58"/>
    <w:rsid w:val="00136D5E"/>
    <w:rsid w:val="00136E84"/>
    <w:rsid w:val="001370CD"/>
    <w:rsid w:val="001370E0"/>
    <w:rsid w:val="001370FF"/>
    <w:rsid w:val="0013756F"/>
    <w:rsid w:val="001378DF"/>
    <w:rsid w:val="0013792A"/>
    <w:rsid w:val="00137B4D"/>
    <w:rsid w:val="00137D40"/>
    <w:rsid w:val="00137F40"/>
    <w:rsid w:val="00140722"/>
    <w:rsid w:val="00140794"/>
    <w:rsid w:val="00140E87"/>
    <w:rsid w:val="00141075"/>
    <w:rsid w:val="00141232"/>
    <w:rsid w:val="001417DC"/>
    <w:rsid w:val="00141C03"/>
    <w:rsid w:val="00141C23"/>
    <w:rsid w:val="00141C4B"/>
    <w:rsid w:val="00141CD9"/>
    <w:rsid w:val="00141E95"/>
    <w:rsid w:val="00141F49"/>
    <w:rsid w:val="0014221C"/>
    <w:rsid w:val="001427A0"/>
    <w:rsid w:val="001428DF"/>
    <w:rsid w:val="00142A56"/>
    <w:rsid w:val="00142BF0"/>
    <w:rsid w:val="00142BF6"/>
    <w:rsid w:val="00142E62"/>
    <w:rsid w:val="001431B1"/>
    <w:rsid w:val="001431E3"/>
    <w:rsid w:val="00143265"/>
    <w:rsid w:val="00143500"/>
    <w:rsid w:val="00143627"/>
    <w:rsid w:val="0014373D"/>
    <w:rsid w:val="00143958"/>
    <w:rsid w:val="001439EA"/>
    <w:rsid w:val="00143E53"/>
    <w:rsid w:val="00143FBA"/>
    <w:rsid w:val="001443C7"/>
    <w:rsid w:val="001444D9"/>
    <w:rsid w:val="00144746"/>
    <w:rsid w:val="001447B3"/>
    <w:rsid w:val="00144EA5"/>
    <w:rsid w:val="00144FC9"/>
    <w:rsid w:val="001452A3"/>
    <w:rsid w:val="00145422"/>
    <w:rsid w:val="001454F0"/>
    <w:rsid w:val="001454F6"/>
    <w:rsid w:val="001455D3"/>
    <w:rsid w:val="001457CC"/>
    <w:rsid w:val="001458A2"/>
    <w:rsid w:val="0014590F"/>
    <w:rsid w:val="00145CCA"/>
    <w:rsid w:val="0014627C"/>
    <w:rsid w:val="001463F4"/>
    <w:rsid w:val="00146515"/>
    <w:rsid w:val="00146542"/>
    <w:rsid w:val="001465F0"/>
    <w:rsid w:val="0014690F"/>
    <w:rsid w:val="00146E39"/>
    <w:rsid w:val="00146F8D"/>
    <w:rsid w:val="0014700E"/>
    <w:rsid w:val="00147095"/>
    <w:rsid w:val="0014709B"/>
    <w:rsid w:val="0014718B"/>
    <w:rsid w:val="0014730E"/>
    <w:rsid w:val="001473C5"/>
    <w:rsid w:val="001474CC"/>
    <w:rsid w:val="00147545"/>
    <w:rsid w:val="0014757C"/>
    <w:rsid w:val="0014778B"/>
    <w:rsid w:val="001479DC"/>
    <w:rsid w:val="00147B7A"/>
    <w:rsid w:val="00147D03"/>
    <w:rsid w:val="00147D2F"/>
    <w:rsid w:val="00147DC1"/>
    <w:rsid w:val="00147E6B"/>
    <w:rsid w:val="001505BE"/>
    <w:rsid w:val="00150702"/>
    <w:rsid w:val="001509A1"/>
    <w:rsid w:val="00150A75"/>
    <w:rsid w:val="00150C69"/>
    <w:rsid w:val="001512F1"/>
    <w:rsid w:val="001515C7"/>
    <w:rsid w:val="00151614"/>
    <w:rsid w:val="00151627"/>
    <w:rsid w:val="00151660"/>
    <w:rsid w:val="001516CA"/>
    <w:rsid w:val="00152073"/>
    <w:rsid w:val="00152329"/>
    <w:rsid w:val="0015242C"/>
    <w:rsid w:val="00152467"/>
    <w:rsid w:val="00152553"/>
    <w:rsid w:val="001526E2"/>
    <w:rsid w:val="00152703"/>
    <w:rsid w:val="00152797"/>
    <w:rsid w:val="00153088"/>
    <w:rsid w:val="001530D5"/>
    <w:rsid w:val="001530F5"/>
    <w:rsid w:val="001532BD"/>
    <w:rsid w:val="00153769"/>
    <w:rsid w:val="00153867"/>
    <w:rsid w:val="001539EE"/>
    <w:rsid w:val="00153AFA"/>
    <w:rsid w:val="00153B47"/>
    <w:rsid w:val="00153F86"/>
    <w:rsid w:val="00153FA6"/>
    <w:rsid w:val="001541A6"/>
    <w:rsid w:val="001545D2"/>
    <w:rsid w:val="0015474A"/>
    <w:rsid w:val="00154A91"/>
    <w:rsid w:val="00154C71"/>
    <w:rsid w:val="00154D18"/>
    <w:rsid w:val="00155359"/>
    <w:rsid w:val="001553B0"/>
    <w:rsid w:val="001556D8"/>
    <w:rsid w:val="00155712"/>
    <w:rsid w:val="00155B22"/>
    <w:rsid w:val="00155BCF"/>
    <w:rsid w:val="0015607C"/>
    <w:rsid w:val="00156438"/>
    <w:rsid w:val="00156598"/>
    <w:rsid w:val="001568EF"/>
    <w:rsid w:val="00156B2F"/>
    <w:rsid w:val="00156E05"/>
    <w:rsid w:val="00157076"/>
    <w:rsid w:val="001570D9"/>
    <w:rsid w:val="0015754A"/>
    <w:rsid w:val="00157644"/>
    <w:rsid w:val="00157822"/>
    <w:rsid w:val="00157F7A"/>
    <w:rsid w:val="00160115"/>
    <w:rsid w:val="0016035C"/>
    <w:rsid w:val="00160746"/>
    <w:rsid w:val="001609C9"/>
    <w:rsid w:val="00160A73"/>
    <w:rsid w:val="00160AAA"/>
    <w:rsid w:val="00160BBE"/>
    <w:rsid w:val="00160C26"/>
    <w:rsid w:val="00160CD3"/>
    <w:rsid w:val="00160F94"/>
    <w:rsid w:val="00161171"/>
    <w:rsid w:val="00161939"/>
    <w:rsid w:val="00161AA0"/>
    <w:rsid w:val="00161B92"/>
    <w:rsid w:val="00161C15"/>
    <w:rsid w:val="00161D2E"/>
    <w:rsid w:val="00161F07"/>
    <w:rsid w:val="00161F3E"/>
    <w:rsid w:val="00162093"/>
    <w:rsid w:val="00162151"/>
    <w:rsid w:val="001622D8"/>
    <w:rsid w:val="001623BD"/>
    <w:rsid w:val="001623D6"/>
    <w:rsid w:val="0016282A"/>
    <w:rsid w:val="00162831"/>
    <w:rsid w:val="00162888"/>
    <w:rsid w:val="00162CA9"/>
    <w:rsid w:val="00162F05"/>
    <w:rsid w:val="0016306E"/>
    <w:rsid w:val="00163565"/>
    <w:rsid w:val="00163604"/>
    <w:rsid w:val="00163E86"/>
    <w:rsid w:val="0016410B"/>
    <w:rsid w:val="0016412D"/>
    <w:rsid w:val="0016427F"/>
    <w:rsid w:val="001644C1"/>
    <w:rsid w:val="001646DD"/>
    <w:rsid w:val="00164746"/>
    <w:rsid w:val="00164780"/>
    <w:rsid w:val="00164953"/>
    <w:rsid w:val="00164CE9"/>
    <w:rsid w:val="00164FE2"/>
    <w:rsid w:val="00165202"/>
    <w:rsid w:val="0016521D"/>
    <w:rsid w:val="00165459"/>
    <w:rsid w:val="00165535"/>
    <w:rsid w:val="001655EA"/>
    <w:rsid w:val="00165614"/>
    <w:rsid w:val="001657B1"/>
    <w:rsid w:val="001658C7"/>
    <w:rsid w:val="00165A57"/>
    <w:rsid w:val="00165A69"/>
    <w:rsid w:val="00165C42"/>
    <w:rsid w:val="00165CAA"/>
    <w:rsid w:val="00166448"/>
    <w:rsid w:val="00166540"/>
    <w:rsid w:val="00166A6D"/>
    <w:rsid w:val="00166B47"/>
    <w:rsid w:val="00166CD4"/>
    <w:rsid w:val="00166FF9"/>
    <w:rsid w:val="00167360"/>
    <w:rsid w:val="0016768B"/>
    <w:rsid w:val="00167870"/>
    <w:rsid w:val="001678A3"/>
    <w:rsid w:val="00167B9B"/>
    <w:rsid w:val="00167E5F"/>
    <w:rsid w:val="00167F69"/>
    <w:rsid w:val="001703CA"/>
    <w:rsid w:val="001708A9"/>
    <w:rsid w:val="0017096C"/>
    <w:rsid w:val="00170A86"/>
    <w:rsid w:val="00170C2B"/>
    <w:rsid w:val="00170C90"/>
    <w:rsid w:val="001710BB"/>
    <w:rsid w:val="00171102"/>
    <w:rsid w:val="001712C2"/>
    <w:rsid w:val="00171326"/>
    <w:rsid w:val="001713A3"/>
    <w:rsid w:val="00171520"/>
    <w:rsid w:val="0017193F"/>
    <w:rsid w:val="00171980"/>
    <w:rsid w:val="00171A13"/>
    <w:rsid w:val="00171D99"/>
    <w:rsid w:val="001721A3"/>
    <w:rsid w:val="00172250"/>
    <w:rsid w:val="00172438"/>
    <w:rsid w:val="00172695"/>
    <w:rsid w:val="0017293C"/>
    <w:rsid w:val="00172BAF"/>
    <w:rsid w:val="00172C03"/>
    <w:rsid w:val="00172C3A"/>
    <w:rsid w:val="00172C8C"/>
    <w:rsid w:val="00172ED0"/>
    <w:rsid w:val="00172F9D"/>
    <w:rsid w:val="00172F9F"/>
    <w:rsid w:val="00173075"/>
    <w:rsid w:val="00173194"/>
    <w:rsid w:val="00173717"/>
    <w:rsid w:val="00173AD9"/>
    <w:rsid w:val="00173E36"/>
    <w:rsid w:val="001744CF"/>
    <w:rsid w:val="00174A64"/>
    <w:rsid w:val="00174B43"/>
    <w:rsid w:val="00174C38"/>
    <w:rsid w:val="001750A7"/>
    <w:rsid w:val="0017511A"/>
    <w:rsid w:val="00175130"/>
    <w:rsid w:val="0017521B"/>
    <w:rsid w:val="001755FA"/>
    <w:rsid w:val="00175654"/>
    <w:rsid w:val="001756A1"/>
    <w:rsid w:val="001758E0"/>
    <w:rsid w:val="00175940"/>
    <w:rsid w:val="00175BA3"/>
    <w:rsid w:val="00175EF2"/>
    <w:rsid w:val="00176046"/>
    <w:rsid w:val="0017624D"/>
    <w:rsid w:val="00176395"/>
    <w:rsid w:val="00176575"/>
    <w:rsid w:val="0017674D"/>
    <w:rsid w:val="001767C9"/>
    <w:rsid w:val="001767E0"/>
    <w:rsid w:val="00176991"/>
    <w:rsid w:val="00176CD5"/>
    <w:rsid w:val="00176D81"/>
    <w:rsid w:val="00176F07"/>
    <w:rsid w:val="00176F88"/>
    <w:rsid w:val="001771DD"/>
    <w:rsid w:val="001777C8"/>
    <w:rsid w:val="00177944"/>
    <w:rsid w:val="00177995"/>
    <w:rsid w:val="00177A69"/>
    <w:rsid w:val="00177A8C"/>
    <w:rsid w:val="00177AA1"/>
    <w:rsid w:val="00177C3B"/>
    <w:rsid w:val="0018006A"/>
    <w:rsid w:val="001803D0"/>
    <w:rsid w:val="00180508"/>
    <w:rsid w:val="00180950"/>
    <w:rsid w:val="00180AD0"/>
    <w:rsid w:val="00180BAF"/>
    <w:rsid w:val="00180C96"/>
    <w:rsid w:val="00180E66"/>
    <w:rsid w:val="00181019"/>
    <w:rsid w:val="00181834"/>
    <w:rsid w:val="00181C5C"/>
    <w:rsid w:val="00181F74"/>
    <w:rsid w:val="0018214A"/>
    <w:rsid w:val="001821D0"/>
    <w:rsid w:val="00182270"/>
    <w:rsid w:val="0018228D"/>
    <w:rsid w:val="00182361"/>
    <w:rsid w:val="0018244E"/>
    <w:rsid w:val="00182451"/>
    <w:rsid w:val="0018260B"/>
    <w:rsid w:val="0018262F"/>
    <w:rsid w:val="001828A9"/>
    <w:rsid w:val="00182A70"/>
    <w:rsid w:val="00182C57"/>
    <w:rsid w:val="00182CA6"/>
    <w:rsid w:val="00183356"/>
    <w:rsid w:val="00183548"/>
    <w:rsid w:val="001835A0"/>
    <w:rsid w:val="0018371F"/>
    <w:rsid w:val="001839C0"/>
    <w:rsid w:val="00183D2F"/>
    <w:rsid w:val="00183E57"/>
    <w:rsid w:val="00183F44"/>
    <w:rsid w:val="00184403"/>
    <w:rsid w:val="00184412"/>
    <w:rsid w:val="001845A5"/>
    <w:rsid w:val="001846C7"/>
    <w:rsid w:val="00184993"/>
    <w:rsid w:val="00184B13"/>
    <w:rsid w:val="00184E2D"/>
    <w:rsid w:val="00184EE1"/>
    <w:rsid w:val="0018535C"/>
    <w:rsid w:val="00185651"/>
    <w:rsid w:val="0018596C"/>
    <w:rsid w:val="00185A1C"/>
    <w:rsid w:val="00185A70"/>
    <w:rsid w:val="00185AAF"/>
    <w:rsid w:val="00185FF4"/>
    <w:rsid w:val="001862EE"/>
    <w:rsid w:val="0018630F"/>
    <w:rsid w:val="0018634B"/>
    <w:rsid w:val="001866A4"/>
    <w:rsid w:val="001866B6"/>
    <w:rsid w:val="001866EA"/>
    <w:rsid w:val="0018687A"/>
    <w:rsid w:val="00186B33"/>
    <w:rsid w:val="00186B9D"/>
    <w:rsid w:val="00186BA0"/>
    <w:rsid w:val="00186BD7"/>
    <w:rsid w:val="0018734F"/>
    <w:rsid w:val="001875C8"/>
    <w:rsid w:val="001876D0"/>
    <w:rsid w:val="0018772A"/>
    <w:rsid w:val="0018777C"/>
    <w:rsid w:val="00187BAF"/>
    <w:rsid w:val="00190099"/>
    <w:rsid w:val="00190128"/>
    <w:rsid w:val="001901D3"/>
    <w:rsid w:val="00190451"/>
    <w:rsid w:val="00190651"/>
    <w:rsid w:val="00190752"/>
    <w:rsid w:val="00190E38"/>
    <w:rsid w:val="00190E50"/>
    <w:rsid w:val="00190E5F"/>
    <w:rsid w:val="001910C6"/>
    <w:rsid w:val="0019136E"/>
    <w:rsid w:val="001916EC"/>
    <w:rsid w:val="001917CD"/>
    <w:rsid w:val="00191968"/>
    <w:rsid w:val="00191B62"/>
    <w:rsid w:val="00191C6B"/>
    <w:rsid w:val="00191DCB"/>
    <w:rsid w:val="00191ECB"/>
    <w:rsid w:val="001921B9"/>
    <w:rsid w:val="00192470"/>
    <w:rsid w:val="00192528"/>
    <w:rsid w:val="00192584"/>
    <w:rsid w:val="00192B78"/>
    <w:rsid w:val="00192CD2"/>
    <w:rsid w:val="00192EF0"/>
    <w:rsid w:val="00192F1C"/>
    <w:rsid w:val="00192F9D"/>
    <w:rsid w:val="00193000"/>
    <w:rsid w:val="00193155"/>
    <w:rsid w:val="001933E9"/>
    <w:rsid w:val="00193715"/>
    <w:rsid w:val="001938C6"/>
    <w:rsid w:val="00193ABE"/>
    <w:rsid w:val="00193AC1"/>
    <w:rsid w:val="00193D9E"/>
    <w:rsid w:val="00194316"/>
    <w:rsid w:val="00194520"/>
    <w:rsid w:val="001945F9"/>
    <w:rsid w:val="00194750"/>
    <w:rsid w:val="00194C3D"/>
    <w:rsid w:val="00194DBC"/>
    <w:rsid w:val="001956B3"/>
    <w:rsid w:val="001959F0"/>
    <w:rsid w:val="00195A7E"/>
    <w:rsid w:val="00195B5E"/>
    <w:rsid w:val="00195EC5"/>
    <w:rsid w:val="00195ED2"/>
    <w:rsid w:val="00196021"/>
    <w:rsid w:val="00196149"/>
    <w:rsid w:val="00196246"/>
    <w:rsid w:val="0019624A"/>
    <w:rsid w:val="001967BB"/>
    <w:rsid w:val="001968EB"/>
    <w:rsid w:val="00196995"/>
    <w:rsid w:val="00196998"/>
    <w:rsid w:val="00196C8E"/>
    <w:rsid w:val="00196CD4"/>
    <w:rsid w:val="00196EB8"/>
    <w:rsid w:val="00196EFB"/>
    <w:rsid w:val="00197101"/>
    <w:rsid w:val="0019712F"/>
    <w:rsid w:val="001972F0"/>
    <w:rsid w:val="001977FB"/>
    <w:rsid w:val="001979FF"/>
    <w:rsid w:val="00197B17"/>
    <w:rsid w:val="00197F6A"/>
    <w:rsid w:val="001A031F"/>
    <w:rsid w:val="001A0472"/>
    <w:rsid w:val="001A065C"/>
    <w:rsid w:val="001A0A41"/>
    <w:rsid w:val="001A0C55"/>
    <w:rsid w:val="001A0ECE"/>
    <w:rsid w:val="001A10F7"/>
    <w:rsid w:val="001A1124"/>
    <w:rsid w:val="001A11F3"/>
    <w:rsid w:val="001A1247"/>
    <w:rsid w:val="001A127D"/>
    <w:rsid w:val="001A12CE"/>
    <w:rsid w:val="001A13EC"/>
    <w:rsid w:val="001A1703"/>
    <w:rsid w:val="001A190B"/>
    <w:rsid w:val="001A1950"/>
    <w:rsid w:val="001A1A86"/>
    <w:rsid w:val="001A1C54"/>
    <w:rsid w:val="001A1EEE"/>
    <w:rsid w:val="001A25D4"/>
    <w:rsid w:val="001A2705"/>
    <w:rsid w:val="001A2D63"/>
    <w:rsid w:val="001A2EBE"/>
    <w:rsid w:val="001A2EBF"/>
    <w:rsid w:val="001A2F88"/>
    <w:rsid w:val="001A30C6"/>
    <w:rsid w:val="001A3148"/>
    <w:rsid w:val="001A3338"/>
    <w:rsid w:val="001A36ED"/>
    <w:rsid w:val="001A371C"/>
    <w:rsid w:val="001A3A34"/>
    <w:rsid w:val="001A3ACE"/>
    <w:rsid w:val="001A3B48"/>
    <w:rsid w:val="001A3DF0"/>
    <w:rsid w:val="001A3E95"/>
    <w:rsid w:val="001A3F41"/>
    <w:rsid w:val="001A41B7"/>
    <w:rsid w:val="001A41E1"/>
    <w:rsid w:val="001A42C1"/>
    <w:rsid w:val="001A42DE"/>
    <w:rsid w:val="001A436F"/>
    <w:rsid w:val="001A4576"/>
    <w:rsid w:val="001A45DF"/>
    <w:rsid w:val="001A4A16"/>
    <w:rsid w:val="001A4AF7"/>
    <w:rsid w:val="001A4BBE"/>
    <w:rsid w:val="001A4CC3"/>
    <w:rsid w:val="001A4E16"/>
    <w:rsid w:val="001A56DD"/>
    <w:rsid w:val="001A56E9"/>
    <w:rsid w:val="001A57E9"/>
    <w:rsid w:val="001A58A1"/>
    <w:rsid w:val="001A5AD0"/>
    <w:rsid w:val="001A5E2E"/>
    <w:rsid w:val="001A5F09"/>
    <w:rsid w:val="001A6272"/>
    <w:rsid w:val="001A62DE"/>
    <w:rsid w:val="001A6329"/>
    <w:rsid w:val="001A63F7"/>
    <w:rsid w:val="001A65CD"/>
    <w:rsid w:val="001A6727"/>
    <w:rsid w:val="001A6945"/>
    <w:rsid w:val="001A6951"/>
    <w:rsid w:val="001A6AA0"/>
    <w:rsid w:val="001A6B0E"/>
    <w:rsid w:val="001A6B14"/>
    <w:rsid w:val="001A6D96"/>
    <w:rsid w:val="001A6ED2"/>
    <w:rsid w:val="001A6FC5"/>
    <w:rsid w:val="001A70DB"/>
    <w:rsid w:val="001A72DA"/>
    <w:rsid w:val="001A7376"/>
    <w:rsid w:val="001A775D"/>
    <w:rsid w:val="001A7918"/>
    <w:rsid w:val="001A7AB2"/>
    <w:rsid w:val="001B001B"/>
    <w:rsid w:val="001B0037"/>
    <w:rsid w:val="001B0106"/>
    <w:rsid w:val="001B058F"/>
    <w:rsid w:val="001B05A6"/>
    <w:rsid w:val="001B083D"/>
    <w:rsid w:val="001B0ABB"/>
    <w:rsid w:val="001B0BEA"/>
    <w:rsid w:val="001B0D73"/>
    <w:rsid w:val="001B0DF6"/>
    <w:rsid w:val="001B16BE"/>
    <w:rsid w:val="001B1741"/>
    <w:rsid w:val="001B17EF"/>
    <w:rsid w:val="001B18C0"/>
    <w:rsid w:val="001B1D05"/>
    <w:rsid w:val="001B2020"/>
    <w:rsid w:val="001B2142"/>
    <w:rsid w:val="001B218B"/>
    <w:rsid w:val="001B22D7"/>
    <w:rsid w:val="001B269F"/>
    <w:rsid w:val="001B2915"/>
    <w:rsid w:val="001B2BC5"/>
    <w:rsid w:val="001B2CF2"/>
    <w:rsid w:val="001B2E60"/>
    <w:rsid w:val="001B2F90"/>
    <w:rsid w:val="001B2FA8"/>
    <w:rsid w:val="001B2FAA"/>
    <w:rsid w:val="001B303F"/>
    <w:rsid w:val="001B3308"/>
    <w:rsid w:val="001B3450"/>
    <w:rsid w:val="001B3507"/>
    <w:rsid w:val="001B3692"/>
    <w:rsid w:val="001B3ACE"/>
    <w:rsid w:val="001B3BF0"/>
    <w:rsid w:val="001B3D22"/>
    <w:rsid w:val="001B3DA0"/>
    <w:rsid w:val="001B3ED6"/>
    <w:rsid w:val="001B43D3"/>
    <w:rsid w:val="001B4652"/>
    <w:rsid w:val="001B48E0"/>
    <w:rsid w:val="001B4AFF"/>
    <w:rsid w:val="001B4B5A"/>
    <w:rsid w:val="001B4B64"/>
    <w:rsid w:val="001B4E7F"/>
    <w:rsid w:val="001B4F52"/>
    <w:rsid w:val="001B56AD"/>
    <w:rsid w:val="001B5850"/>
    <w:rsid w:val="001B594D"/>
    <w:rsid w:val="001B5FF4"/>
    <w:rsid w:val="001B61DA"/>
    <w:rsid w:val="001B62A8"/>
    <w:rsid w:val="001B62FE"/>
    <w:rsid w:val="001B6358"/>
    <w:rsid w:val="001B6414"/>
    <w:rsid w:val="001B65B1"/>
    <w:rsid w:val="001B68DB"/>
    <w:rsid w:val="001B6936"/>
    <w:rsid w:val="001B6A7D"/>
    <w:rsid w:val="001B6B96"/>
    <w:rsid w:val="001B6D39"/>
    <w:rsid w:val="001B6E15"/>
    <w:rsid w:val="001B70A0"/>
    <w:rsid w:val="001B714A"/>
    <w:rsid w:val="001B714D"/>
    <w:rsid w:val="001B7243"/>
    <w:rsid w:val="001B7271"/>
    <w:rsid w:val="001B738B"/>
    <w:rsid w:val="001B74A2"/>
    <w:rsid w:val="001B7586"/>
    <w:rsid w:val="001B7962"/>
    <w:rsid w:val="001B7B29"/>
    <w:rsid w:val="001B7EF1"/>
    <w:rsid w:val="001C00F5"/>
    <w:rsid w:val="001C09DB"/>
    <w:rsid w:val="001C09E9"/>
    <w:rsid w:val="001C0A47"/>
    <w:rsid w:val="001C0AB4"/>
    <w:rsid w:val="001C0C1F"/>
    <w:rsid w:val="001C0E30"/>
    <w:rsid w:val="001C18D8"/>
    <w:rsid w:val="001C1CEB"/>
    <w:rsid w:val="001C263B"/>
    <w:rsid w:val="001C277E"/>
    <w:rsid w:val="001C2A72"/>
    <w:rsid w:val="001C2F95"/>
    <w:rsid w:val="001C30ED"/>
    <w:rsid w:val="001C31B7"/>
    <w:rsid w:val="001C31EB"/>
    <w:rsid w:val="001C3312"/>
    <w:rsid w:val="001C3402"/>
    <w:rsid w:val="001C343F"/>
    <w:rsid w:val="001C3930"/>
    <w:rsid w:val="001C3B3E"/>
    <w:rsid w:val="001C3C37"/>
    <w:rsid w:val="001C3CDE"/>
    <w:rsid w:val="001C3D99"/>
    <w:rsid w:val="001C3E53"/>
    <w:rsid w:val="001C3F44"/>
    <w:rsid w:val="001C4145"/>
    <w:rsid w:val="001C4178"/>
    <w:rsid w:val="001C43A0"/>
    <w:rsid w:val="001C444F"/>
    <w:rsid w:val="001C4668"/>
    <w:rsid w:val="001C4B06"/>
    <w:rsid w:val="001C4C16"/>
    <w:rsid w:val="001C4CB4"/>
    <w:rsid w:val="001C4EC5"/>
    <w:rsid w:val="001C520A"/>
    <w:rsid w:val="001C5249"/>
    <w:rsid w:val="001C52B4"/>
    <w:rsid w:val="001C5430"/>
    <w:rsid w:val="001C56E7"/>
    <w:rsid w:val="001C5BDB"/>
    <w:rsid w:val="001C5C73"/>
    <w:rsid w:val="001C5C7A"/>
    <w:rsid w:val="001C5CD2"/>
    <w:rsid w:val="001C5DE0"/>
    <w:rsid w:val="001C6049"/>
    <w:rsid w:val="001C610D"/>
    <w:rsid w:val="001C623B"/>
    <w:rsid w:val="001C653F"/>
    <w:rsid w:val="001C6656"/>
    <w:rsid w:val="001C6749"/>
    <w:rsid w:val="001C69BC"/>
    <w:rsid w:val="001C6AC0"/>
    <w:rsid w:val="001C7128"/>
    <w:rsid w:val="001C725B"/>
    <w:rsid w:val="001C7431"/>
    <w:rsid w:val="001C76B2"/>
    <w:rsid w:val="001C7CB0"/>
    <w:rsid w:val="001C7CEB"/>
    <w:rsid w:val="001C7E0F"/>
    <w:rsid w:val="001C7E65"/>
    <w:rsid w:val="001C7E6F"/>
    <w:rsid w:val="001C7FB5"/>
    <w:rsid w:val="001D0757"/>
    <w:rsid w:val="001D07B8"/>
    <w:rsid w:val="001D0853"/>
    <w:rsid w:val="001D09CF"/>
    <w:rsid w:val="001D0B75"/>
    <w:rsid w:val="001D0BF0"/>
    <w:rsid w:val="001D10F2"/>
    <w:rsid w:val="001D1224"/>
    <w:rsid w:val="001D12EE"/>
    <w:rsid w:val="001D1452"/>
    <w:rsid w:val="001D1739"/>
    <w:rsid w:val="001D19CF"/>
    <w:rsid w:val="001D1A1F"/>
    <w:rsid w:val="001D1C4A"/>
    <w:rsid w:val="001D1D2C"/>
    <w:rsid w:val="001D1D2F"/>
    <w:rsid w:val="001D2180"/>
    <w:rsid w:val="001D22A6"/>
    <w:rsid w:val="001D2385"/>
    <w:rsid w:val="001D2442"/>
    <w:rsid w:val="001D2503"/>
    <w:rsid w:val="001D257A"/>
    <w:rsid w:val="001D288E"/>
    <w:rsid w:val="001D2A15"/>
    <w:rsid w:val="001D2B90"/>
    <w:rsid w:val="001D2C9B"/>
    <w:rsid w:val="001D2D49"/>
    <w:rsid w:val="001D2DC3"/>
    <w:rsid w:val="001D2EE6"/>
    <w:rsid w:val="001D2FE5"/>
    <w:rsid w:val="001D32D5"/>
    <w:rsid w:val="001D33C5"/>
    <w:rsid w:val="001D3728"/>
    <w:rsid w:val="001D3969"/>
    <w:rsid w:val="001D39A5"/>
    <w:rsid w:val="001D3B5F"/>
    <w:rsid w:val="001D3C09"/>
    <w:rsid w:val="001D3C20"/>
    <w:rsid w:val="001D3E9D"/>
    <w:rsid w:val="001D44E8"/>
    <w:rsid w:val="001D4605"/>
    <w:rsid w:val="001D4824"/>
    <w:rsid w:val="001D4966"/>
    <w:rsid w:val="001D4A1D"/>
    <w:rsid w:val="001D4B6F"/>
    <w:rsid w:val="001D4BC7"/>
    <w:rsid w:val="001D4E1F"/>
    <w:rsid w:val="001D5417"/>
    <w:rsid w:val="001D5475"/>
    <w:rsid w:val="001D5515"/>
    <w:rsid w:val="001D55C5"/>
    <w:rsid w:val="001D58B7"/>
    <w:rsid w:val="001D5B14"/>
    <w:rsid w:val="001D5BF2"/>
    <w:rsid w:val="001D5F19"/>
    <w:rsid w:val="001D60EC"/>
    <w:rsid w:val="001D6102"/>
    <w:rsid w:val="001D61FD"/>
    <w:rsid w:val="001D621D"/>
    <w:rsid w:val="001D63B1"/>
    <w:rsid w:val="001D64E6"/>
    <w:rsid w:val="001D67FA"/>
    <w:rsid w:val="001D6B43"/>
    <w:rsid w:val="001D6BC9"/>
    <w:rsid w:val="001D6C58"/>
    <w:rsid w:val="001D6D55"/>
    <w:rsid w:val="001D6F59"/>
    <w:rsid w:val="001D7671"/>
    <w:rsid w:val="001D7980"/>
    <w:rsid w:val="001D7A14"/>
    <w:rsid w:val="001D7E9B"/>
    <w:rsid w:val="001E0519"/>
    <w:rsid w:val="001E0BE5"/>
    <w:rsid w:val="001E0E6E"/>
    <w:rsid w:val="001E0ECC"/>
    <w:rsid w:val="001E1184"/>
    <w:rsid w:val="001E126D"/>
    <w:rsid w:val="001E12C3"/>
    <w:rsid w:val="001E13A6"/>
    <w:rsid w:val="001E1480"/>
    <w:rsid w:val="001E16CB"/>
    <w:rsid w:val="001E1754"/>
    <w:rsid w:val="001E1A7F"/>
    <w:rsid w:val="001E1B63"/>
    <w:rsid w:val="001E1C24"/>
    <w:rsid w:val="001E1C60"/>
    <w:rsid w:val="001E1ED4"/>
    <w:rsid w:val="001E22FB"/>
    <w:rsid w:val="001E2BC0"/>
    <w:rsid w:val="001E2D00"/>
    <w:rsid w:val="001E2DB1"/>
    <w:rsid w:val="001E30E7"/>
    <w:rsid w:val="001E3221"/>
    <w:rsid w:val="001E3479"/>
    <w:rsid w:val="001E35D1"/>
    <w:rsid w:val="001E3991"/>
    <w:rsid w:val="001E3AE8"/>
    <w:rsid w:val="001E3C92"/>
    <w:rsid w:val="001E400C"/>
    <w:rsid w:val="001E4096"/>
    <w:rsid w:val="001E4283"/>
    <w:rsid w:val="001E4299"/>
    <w:rsid w:val="001E434A"/>
    <w:rsid w:val="001E4406"/>
    <w:rsid w:val="001E44DF"/>
    <w:rsid w:val="001E4DAB"/>
    <w:rsid w:val="001E500D"/>
    <w:rsid w:val="001E5050"/>
    <w:rsid w:val="001E52E0"/>
    <w:rsid w:val="001E530E"/>
    <w:rsid w:val="001E552B"/>
    <w:rsid w:val="001E5A22"/>
    <w:rsid w:val="001E5BC6"/>
    <w:rsid w:val="001E5D4F"/>
    <w:rsid w:val="001E5E23"/>
    <w:rsid w:val="001E5E45"/>
    <w:rsid w:val="001E6085"/>
    <w:rsid w:val="001E6176"/>
    <w:rsid w:val="001E653D"/>
    <w:rsid w:val="001E68A5"/>
    <w:rsid w:val="001E69DC"/>
    <w:rsid w:val="001E6ADA"/>
    <w:rsid w:val="001E6BB0"/>
    <w:rsid w:val="001E6C3B"/>
    <w:rsid w:val="001E7282"/>
    <w:rsid w:val="001E7314"/>
    <w:rsid w:val="001E752C"/>
    <w:rsid w:val="001E760B"/>
    <w:rsid w:val="001E7708"/>
    <w:rsid w:val="001E78EA"/>
    <w:rsid w:val="001E7CE9"/>
    <w:rsid w:val="001E7D27"/>
    <w:rsid w:val="001E7E1C"/>
    <w:rsid w:val="001E7FDA"/>
    <w:rsid w:val="001F0030"/>
    <w:rsid w:val="001F003E"/>
    <w:rsid w:val="001F01DA"/>
    <w:rsid w:val="001F034B"/>
    <w:rsid w:val="001F07EF"/>
    <w:rsid w:val="001F0A0F"/>
    <w:rsid w:val="001F0A96"/>
    <w:rsid w:val="001F0AD0"/>
    <w:rsid w:val="001F0C2B"/>
    <w:rsid w:val="001F0CA6"/>
    <w:rsid w:val="001F0E46"/>
    <w:rsid w:val="001F1735"/>
    <w:rsid w:val="001F17D3"/>
    <w:rsid w:val="001F1922"/>
    <w:rsid w:val="001F199A"/>
    <w:rsid w:val="001F1B9E"/>
    <w:rsid w:val="001F200F"/>
    <w:rsid w:val="001F2D0C"/>
    <w:rsid w:val="001F2D0F"/>
    <w:rsid w:val="001F2F9E"/>
    <w:rsid w:val="001F3636"/>
    <w:rsid w:val="001F370C"/>
    <w:rsid w:val="001F3826"/>
    <w:rsid w:val="001F384C"/>
    <w:rsid w:val="001F476F"/>
    <w:rsid w:val="001F49FD"/>
    <w:rsid w:val="001F4B4F"/>
    <w:rsid w:val="001F4BAE"/>
    <w:rsid w:val="001F4E6E"/>
    <w:rsid w:val="001F501B"/>
    <w:rsid w:val="001F50C4"/>
    <w:rsid w:val="001F5232"/>
    <w:rsid w:val="001F526F"/>
    <w:rsid w:val="001F57EC"/>
    <w:rsid w:val="001F581C"/>
    <w:rsid w:val="001F5931"/>
    <w:rsid w:val="001F5CCF"/>
    <w:rsid w:val="001F5E4F"/>
    <w:rsid w:val="001F625B"/>
    <w:rsid w:val="001F6374"/>
    <w:rsid w:val="001F65AE"/>
    <w:rsid w:val="001F6724"/>
    <w:rsid w:val="001F676E"/>
    <w:rsid w:val="001F6CE2"/>
    <w:rsid w:val="001F6E2A"/>
    <w:rsid w:val="001F6E46"/>
    <w:rsid w:val="001F6E5B"/>
    <w:rsid w:val="001F6F52"/>
    <w:rsid w:val="001F7207"/>
    <w:rsid w:val="001F72FF"/>
    <w:rsid w:val="001F79D5"/>
    <w:rsid w:val="001F7C91"/>
    <w:rsid w:val="001F7EDF"/>
    <w:rsid w:val="002003AD"/>
    <w:rsid w:val="0020059D"/>
    <w:rsid w:val="0020068E"/>
    <w:rsid w:val="002008E3"/>
    <w:rsid w:val="00200D82"/>
    <w:rsid w:val="00200DFE"/>
    <w:rsid w:val="00200F2C"/>
    <w:rsid w:val="00201103"/>
    <w:rsid w:val="00201535"/>
    <w:rsid w:val="002016E8"/>
    <w:rsid w:val="0020193D"/>
    <w:rsid w:val="00201AD1"/>
    <w:rsid w:val="00201D69"/>
    <w:rsid w:val="00201DC4"/>
    <w:rsid w:val="00201F5F"/>
    <w:rsid w:val="0020207C"/>
    <w:rsid w:val="002020DC"/>
    <w:rsid w:val="002022D0"/>
    <w:rsid w:val="00202638"/>
    <w:rsid w:val="00202A5F"/>
    <w:rsid w:val="00202E0F"/>
    <w:rsid w:val="00202E2C"/>
    <w:rsid w:val="00202E3F"/>
    <w:rsid w:val="00202ECE"/>
    <w:rsid w:val="00203277"/>
    <w:rsid w:val="002033B7"/>
    <w:rsid w:val="002033D5"/>
    <w:rsid w:val="0020383A"/>
    <w:rsid w:val="00203962"/>
    <w:rsid w:val="00203A19"/>
    <w:rsid w:val="00204097"/>
    <w:rsid w:val="0020422E"/>
    <w:rsid w:val="00204288"/>
    <w:rsid w:val="0020495B"/>
    <w:rsid w:val="00204F90"/>
    <w:rsid w:val="0020501D"/>
    <w:rsid w:val="00205391"/>
    <w:rsid w:val="002055D2"/>
    <w:rsid w:val="0020584C"/>
    <w:rsid w:val="00205B32"/>
    <w:rsid w:val="00205D29"/>
    <w:rsid w:val="00206463"/>
    <w:rsid w:val="00206676"/>
    <w:rsid w:val="002068C5"/>
    <w:rsid w:val="00206B88"/>
    <w:rsid w:val="00206E4A"/>
    <w:rsid w:val="00206F2F"/>
    <w:rsid w:val="0020706D"/>
    <w:rsid w:val="002070F6"/>
    <w:rsid w:val="00207145"/>
    <w:rsid w:val="002072E9"/>
    <w:rsid w:val="00207427"/>
    <w:rsid w:val="0020764E"/>
    <w:rsid w:val="00207717"/>
    <w:rsid w:val="002079B3"/>
    <w:rsid w:val="00207C88"/>
    <w:rsid w:val="00207D78"/>
    <w:rsid w:val="00207FED"/>
    <w:rsid w:val="0021016E"/>
    <w:rsid w:val="002102E4"/>
    <w:rsid w:val="00210423"/>
    <w:rsid w:val="002104B5"/>
    <w:rsid w:val="0021053D"/>
    <w:rsid w:val="0021067D"/>
    <w:rsid w:val="00210769"/>
    <w:rsid w:val="002108BC"/>
    <w:rsid w:val="002108CC"/>
    <w:rsid w:val="00210A65"/>
    <w:rsid w:val="00210A92"/>
    <w:rsid w:val="00210B8E"/>
    <w:rsid w:val="00210FE0"/>
    <w:rsid w:val="002110B1"/>
    <w:rsid w:val="00211975"/>
    <w:rsid w:val="00211BE6"/>
    <w:rsid w:val="00211C41"/>
    <w:rsid w:val="00211F56"/>
    <w:rsid w:val="00211FAB"/>
    <w:rsid w:val="002122AB"/>
    <w:rsid w:val="002122D4"/>
    <w:rsid w:val="00212450"/>
    <w:rsid w:val="00212658"/>
    <w:rsid w:val="00212682"/>
    <w:rsid w:val="00212A8D"/>
    <w:rsid w:val="00212B95"/>
    <w:rsid w:val="00212EBE"/>
    <w:rsid w:val="002130A3"/>
    <w:rsid w:val="002131B4"/>
    <w:rsid w:val="002131FB"/>
    <w:rsid w:val="00213403"/>
    <w:rsid w:val="0021351B"/>
    <w:rsid w:val="0021373C"/>
    <w:rsid w:val="00213760"/>
    <w:rsid w:val="00213A4F"/>
    <w:rsid w:val="00213AC6"/>
    <w:rsid w:val="00213D5A"/>
    <w:rsid w:val="0021406F"/>
    <w:rsid w:val="002140EE"/>
    <w:rsid w:val="002144A1"/>
    <w:rsid w:val="002144FC"/>
    <w:rsid w:val="00214519"/>
    <w:rsid w:val="00214604"/>
    <w:rsid w:val="00214672"/>
    <w:rsid w:val="00214847"/>
    <w:rsid w:val="00214B35"/>
    <w:rsid w:val="00214B71"/>
    <w:rsid w:val="00214BEC"/>
    <w:rsid w:val="00214D69"/>
    <w:rsid w:val="00214E0A"/>
    <w:rsid w:val="00215308"/>
    <w:rsid w:val="002153F2"/>
    <w:rsid w:val="00215559"/>
    <w:rsid w:val="0021582C"/>
    <w:rsid w:val="00215A52"/>
    <w:rsid w:val="00215CC8"/>
    <w:rsid w:val="00215EB8"/>
    <w:rsid w:val="00216093"/>
    <w:rsid w:val="00216177"/>
    <w:rsid w:val="00216291"/>
    <w:rsid w:val="002165AF"/>
    <w:rsid w:val="002169E8"/>
    <w:rsid w:val="002169FB"/>
    <w:rsid w:val="00216A89"/>
    <w:rsid w:val="00216C03"/>
    <w:rsid w:val="00216DD3"/>
    <w:rsid w:val="002170AE"/>
    <w:rsid w:val="0021715D"/>
    <w:rsid w:val="0021731C"/>
    <w:rsid w:val="002175C6"/>
    <w:rsid w:val="002175DB"/>
    <w:rsid w:val="00217799"/>
    <w:rsid w:val="00217924"/>
    <w:rsid w:val="00217A8E"/>
    <w:rsid w:val="00217EE0"/>
    <w:rsid w:val="00220123"/>
    <w:rsid w:val="002201DE"/>
    <w:rsid w:val="00220243"/>
    <w:rsid w:val="00220335"/>
    <w:rsid w:val="00220468"/>
    <w:rsid w:val="00220645"/>
    <w:rsid w:val="00220667"/>
    <w:rsid w:val="0022072D"/>
    <w:rsid w:val="0022083B"/>
    <w:rsid w:val="002208FA"/>
    <w:rsid w:val="0022090A"/>
    <w:rsid w:val="00220A1A"/>
    <w:rsid w:val="00220B0A"/>
    <w:rsid w:val="00220C04"/>
    <w:rsid w:val="00220DAC"/>
    <w:rsid w:val="00220DAE"/>
    <w:rsid w:val="00220F05"/>
    <w:rsid w:val="00220FE0"/>
    <w:rsid w:val="002211BA"/>
    <w:rsid w:val="002216FD"/>
    <w:rsid w:val="002217B7"/>
    <w:rsid w:val="00221CDB"/>
    <w:rsid w:val="00221D77"/>
    <w:rsid w:val="00221DED"/>
    <w:rsid w:val="00221FFD"/>
    <w:rsid w:val="002222E8"/>
    <w:rsid w:val="00222509"/>
    <w:rsid w:val="0022278D"/>
    <w:rsid w:val="00222915"/>
    <w:rsid w:val="00222978"/>
    <w:rsid w:val="0022299F"/>
    <w:rsid w:val="00222E97"/>
    <w:rsid w:val="002232AA"/>
    <w:rsid w:val="002239B9"/>
    <w:rsid w:val="00223F16"/>
    <w:rsid w:val="0022412B"/>
    <w:rsid w:val="0022441F"/>
    <w:rsid w:val="00224663"/>
    <w:rsid w:val="0022470E"/>
    <w:rsid w:val="0022484A"/>
    <w:rsid w:val="00224C09"/>
    <w:rsid w:val="00224C8F"/>
    <w:rsid w:val="00224F3C"/>
    <w:rsid w:val="00225479"/>
    <w:rsid w:val="00225727"/>
    <w:rsid w:val="002258FF"/>
    <w:rsid w:val="0022597E"/>
    <w:rsid w:val="00225C67"/>
    <w:rsid w:val="00225F30"/>
    <w:rsid w:val="002260E7"/>
    <w:rsid w:val="0022624D"/>
    <w:rsid w:val="002265E5"/>
    <w:rsid w:val="00226998"/>
    <w:rsid w:val="00226C90"/>
    <w:rsid w:val="0022701F"/>
    <w:rsid w:val="00227300"/>
    <w:rsid w:val="002273FE"/>
    <w:rsid w:val="002274A2"/>
    <w:rsid w:val="00227576"/>
    <w:rsid w:val="002275F6"/>
    <w:rsid w:val="0022767B"/>
    <w:rsid w:val="00227964"/>
    <w:rsid w:val="002279AA"/>
    <w:rsid w:val="00227AE6"/>
    <w:rsid w:val="00227B95"/>
    <w:rsid w:val="00227C68"/>
    <w:rsid w:val="00227D7D"/>
    <w:rsid w:val="0023026D"/>
    <w:rsid w:val="002305C1"/>
    <w:rsid w:val="00230721"/>
    <w:rsid w:val="002309C8"/>
    <w:rsid w:val="00230AFC"/>
    <w:rsid w:val="00230B47"/>
    <w:rsid w:val="00230B56"/>
    <w:rsid w:val="00231388"/>
    <w:rsid w:val="0023159D"/>
    <w:rsid w:val="002317E6"/>
    <w:rsid w:val="0023193C"/>
    <w:rsid w:val="00231A6D"/>
    <w:rsid w:val="00231EBF"/>
    <w:rsid w:val="00231F1B"/>
    <w:rsid w:val="00231F46"/>
    <w:rsid w:val="00232218"/>
    <w:rsid w:val="002329EB"/>
    <w:rsid w:val="00232D2A"/>
    <w:rsid w:val="00233075"/>
    <w:rsid w:val="00233226"/>
    <w:rsid w:val="002333B7"/>
    <w:rsid w:val="002333F5"/>
    <w:rsid w:val="00233533"/>
    <w:rsid w:val="002335F9"/>
    <w:rsid w:val="00233657"/>
    <w:rsid w:val="00233671"/>
    <w:rsid w:val="00233724"/>
    <w:rsid w:val="00233A01"/>
    <w:rsid w:val="00233B4A"/>
    <w:rsid w:val="00233D28"/>
    <w:rsid w:val="00233D62"/>
    <w:rsid w:val="00233FD6"/>
    <w:rsid w:val="002341F3"/>
    <w:rsid w:val="002351F4"/>
    <w:rsid w:val="00235227"/>
    <w:rsid w:val="002356EB"/>
    <w:rsid w:val="002359DB"/>
    <w:rsid w:val="00235DF1"/>
    <w:rsid w:val="00236583"/>
    <w:rsid w:val="002365B4"/>
    <w:rsid w:val="002367BE"/>
    <w:rsid w:val="002368BA"/>
    <w:rsid w:val="00236B33"/>
    <w:rsid w:val="00236BEA"/>
    <w:rsid w:val="00236EB4"/>
    <w:rsid w:val="00236F25"/>
    <w:rsid w:val="00236F9D"/>
    <w:rsid w:val="002370E1"/>
    <w:rsid w:val="00237432"/>
    <w:rsid w:val="00237495"/>
    <w:rsid w:val="0023751B"/>
    <w:rsid w:val="00237929"/>
    <w:rsid w:val="002379A0"/>
    <w:rsid w:val="00237A22"/>
    <w:rsid w:val="00237E9E"/>
    <w:rsid w:val="002402C1"/>
    <w:rsid w:val="002405C7"/>
    <w:rsid w:val="0024064E"/>
    <w:rsid w:val="002406E0"/>
    <w:rsid w:val="00240BFE"/>
    <w:rsid w:val="00240C0E"/>
    <w:rsid w:val="00240D19"/>
    <w:rsid w:val="0024100F"/>
    <w:rsid w:val="0024139C"/>
    <w:rsid w:val="00241684"/>
    <w:rsid w:val="002416EF"/>
    <w:rsid w:val="00241882"/>
    <w:rsid w:val="00241A1E"/>
    <w:rsid w:val="00241AA7"/>
    <w:rsid w:val="00241F53"/>
    <w:rsid w:val="00242020"/>
    <w:rsid w:val="00242165"/>
    <w:rsid w:val="0024273C"/>
    <w:rsid w:val="0024292D"/>
    <w:rsid w:val="002429BC"/>
    <w:rsid w:val="00242A2F"/>
    <w:rsid w:val="00242D25"/>
    <w:rsid w:val="00242F85"/>
    <w:rsid w:val="002432E1"/>
    <w:rsid w:val="0024337C"/>
    <w:rsid w:val="002437DE"/>
    <w:rsid w:val="002437F9"/>
    <w:rsid w:val="00243900"/>
    <w:rsid w:val="00243B30"/>
    <w:rsid w:val="00243CFC"/>
    <w:rsid w:val="00243D7C"/>
    <w:rsid w:val="00243F59"/>
    <w:rsid w:val="00244253"/>
    <w:rsid w:val="0024443F"/>
    <w:rsid w:val="0024476A"/>
    <w:rsid w:val="00244862"/>
    <w:rsid w:val="00244FAA"/>
    <w:rsid w:val="00244FD4"/>
    <w:rsid w:val="00245573"/>
    <w:rsid w:val="00245635"/>
    <w:rsid w:val="00245AE4"/>
    <w:rsid w:val="00246057"/>
    <w:rsid w:val="00246207"/>
    <w:rsid w:val="002464FA"/>
    <w:rsid w:val="002469D3"/>
    <w:rsid w:val="00246BF6"/>
    <w:rsid w:val="00246C5E"/>
    <w:rsid w:val="00246D57"/>
    <w:rsid w:val="00246F06"/>
    <w:rsid w:val="002472BA"/>
    <w:rsid w:val="00247679"/>
    <w:rsid w:val="00247708"/>
    <w:rsid w:val="00247AD2"/>
    <w:rsid w:val="00247D11"/>
    <w:rsid w:val="00247FE7"/>
    <w:rsid w:val="002500C6"/>
    <w:rsid w:val="002501F7"/>
    <w:rsid w:val="0025046E"/>
    <w:rsid w:val="00250648"/>
    <w:rsid w:val="002506AA"/>
    <w:rsid w:val="002507EB"/>
    <w:rsid w:val="002507F3"/>
    <w:rsid w:val="00250871"/>
    <w:rsid w:val="00250960"/>
    <w:rsid w:val="00250BA8"/>
    <w:rsid w:val="00250D23"/>
    <w:rsid w:val="00250D69"/>
    <w:rsid w:val="0025105D"/>
    <w:rsid w:val="002510C0"/>
    <w:rsid w:val="0025124C"/>
    <w:rsid w:val="0025126D"/>
    <w:rsid w:val="00251343"/>
    <w:rsid w:val="0025138D"/>
    <w:rsid w:val="002513E5"/>
    <w:rsid w:val="00251603"/>
    <w:rsid w:val="002517A2"/>
    <w:rsid w:val="002517FF"/>
    <w:rsid w:val="002518C7"/>
    <w:rsid w:val="0025197E"/>
    <w:rsid w:val="002519AE"/>
    <w:rsid w:val="00251A2F"/>
    <w:rsid w:val="00251BD9"/>
    <w:rsid w:val="00251D50"/>
    <w:rsid w:val="00251F75"/>
    <w:rsid w:val="002520A5"/>
    <w:rsid w:val="00252335"/>
    <w:rsid w:val="00252440"/>
    <w:rsid w:val="00252510"/>
    <w:rsid w:val="00252677"/>
    <w:rsid w:val="00252815"/>
    <w:rsid w:val="0025294B"/>
    <w:rsid w:val="00252A42"/>
    <w:rsid w:val="00252AA3"/>
    <w:rsid w:val="00252E7E"/>
    <w:rsid w:val="00252F83"/>
    <w:rsid w:val="00252F86"/>
    <w:rsid w:val="00252FC1"/>
    <w:rsid w:val="00253247"/>
    <w:rsid w:val="002533DD"/>
    <w:rsid w:val="00253407"/>
    <w:rsid w:val="0025346B"/>
    <w:rsid w:val="00253479"/>
    <w:rsid w:val="002536A4"/>
    <w:rsid w:val="00253A3E"/>
    <w:rsid w:val="00253AE9"/>
    <w:rsid w:val="0025403F"/>
    <w:rsid w:val="0025421B"/>
    <w:rsid w:val="0025445D"/>
    <w:rsid w:val="00254836"/>
    <w:rsid w:val="00254C82"/>
    <w:rsid w:val="00254D2E"/>
    <w:rsid w:val="00254E5A"/>
    <w:rsid w:val="00254F58"/>
    <w:rsid w:val="00255362"/>
    <w:rsid w:val="00255C5C"/>
    <w:rsid w:val="002562DB"/>
    <w:rsid w:val="002565D9"/>
    <w:rsid w:val="002567E6"/>
    <w:rsid w:val="002568F7"/>
    <w:rsid w:val="00256A7B"/>
    <w:rsid w:val="00256E91"/>
    <w:rsid w:val="00257079"/>
    <w:rsid w:val="00257149"/>
    <w:rsid w:val="00257427"/>
    <w:rsid w:val="002577BC"/>
    <w:rsid w:val="00257AE6"/>
    <w:rsid w:val="00257B65"/>
    <w:rsid w:val="00257D50"/>
    <w:rsid w:val="00257EE5"/>
    <w:rsid w:val="002600BD"/>
    <w:rsid w:val="002602C0"/>
    <w:rsid w:val="00260D0F"/>
    <w:rsid w:val="00261228"/>
    <w:rsid w:val="00261276"/>
    <w:rsid w:val="0026149C"/>
    <w:rsid w:val="0026150D"/>
    <w:rsid w:val="002615E1"/>
    <w:rsid w:val="002618FA"/>
    <w:rsid w:val="00261979"/>
    <w:rsid w:val="00261E4F"/>
    <w:rsid w:val="00261EDC"/>
    <w:rsid w:val="00261EE9"/>
    <w:rsid w:val="0026200B"/>
    <w:rsid w:val="002620BC"/>
    <w:rsid w:val="0026222B"/>
    <w:rsid w:val="0026238E"/>
    <w:rsid w:val="00262677"/>
    <w:rsid w:val="002627C6"/>
    <w:rsid w:val="00262802"/>
    <w:rsid w:val="00262A46"/>
    <w:rsid w:val="00262C79"/>
    <w:rsid w:val="00262F99"/>
    <w:rsid w:val="0026326A"/>
    <w:rsid w:val="002632E1"/>
    <w:rsid w:val="00263560"/>
    <w:rsid w:val="002635D5"/>
    <w:rsid w:val="002637C4"/>
    <w:rsid w:val="00263A02"/>
    <w:rsid w:val="00263A3D"/>
    <w:rsid w:val="00263A8C"/>
    <w:rsid w:val="00263A90"/>
    <w:rsid w:val="00263CB5"/>
    <w:rsid w:val="00263CBD"/>
    <w:rsid w:val="0026408B"/>
    <w:rsid w:val="002645E8"/>
    <w:rsid w:val="00264958"/>
    <w:rsid w:val="00264C85"/>
    <w:rsid w:val="00264C90"/>
    <w:rsid w:val="00264F16"/>
    <w:rsid w:val="00265262"/>
    <w:rsid w:val="0026571E"/>
    <w:rsid w:val="00265965"/>
    <w:rsid w:val="00265A57"/>
    <w:rsid w:val="00265D96"/>
    <w:rsid w:val="00266085"/>
    <w:rsid w:val="00266272"/>
    <w:rsid w:val="002664F0"/>
    <w:rsid w:val="002665E5"/>
    <w:rsid w:val="00266867"/>
    <w:rsid w:val="00266A38"/>
    <w:rsid w:val="00266BDE"/>
    <w:rsid w:val="00266D54"/>
    <w:rsid w:val="00267179"/>
    <w:rsid w:val="0026740A"/>
    <w:rsid w:val="0026757B"/>
    <w:rsid w:val="002675C5"/>
    <w:rsid w:val="00267655"/>
    <w:rsid w:val="0026771E"/>
    <w:rsid w:val="0026785E"/>
    <w:rsid w:val="002678EF"/>
    <w:rsid w:val="00267927"/>
    <w:rsid w:val="00267C3E"/>
    <w:rsid w:val="0027025E"/>
    <w:rsid w:val="002706CF"/>
    <w:rsid w:val="0027073D"/>
    <w:rsid w:val="00270781"/>
    <w:rsid w:val="002709BB"/>
    <w:rsid w:val="002709BD"/>
    <w:rsid w:val="00270BFD"/>
    <w:rsid w:val="002711D2"/>
    <w:rsid w:val="0027131C"/>
    <w:rsid w:val="002717C5"/>
    <w:rsid w:val="002717EA"/>
    <w:rsid w:val="00271CEB"/>
    <w:rsid w:val="00271E4E"/>
    <w:rsid w:val="002720AD"/>
    <w:rsid w:val="00272294"/>
    <w:rsid w:val="002724DD"/>
    <w:rsid w:val="00272625"/>
    <w:rsid w:val="002727E9"/>
    <w:rsid w:val="002729BB"/>
    <w:rsid w:val="00272AB0"/>
    <w:rsid w:val="00272CAF"/>
    <w:rsid w:val="002730C6"/>
    <w:rsid w:val="002731DF"/>
    <w:rsid w:val="00273406"/>
    <w:rsid w:val="002737B4"/>
    <w:rsid w:val="00273BAC"/>
    <w:rsid w:val="00273D57"/>
    <w:rsid w:val="00273E42"/>
    <w:rsid w:val="00273F19"/>
    <w:rsid w:val="00273F65"/>
    <w:rsid w:val="00274082"/>
    <w:rsid w:val="00274094"/>
    <w:rsid w:val="00274134"/>
    <w:rsid w:val="00274381"/>
    <w:rsid w:val="002745A1"/>
    <w:rsid w:val="0027498C"/>
    <w:rsid w:val="00274A21"/>
    <w:rsid w:val="00274A62"/>
    <w:rsid w:val="00274D30"/>
    <w:rsid w:val="00274DDF"/>
    <w:rsid w:val="00275012"/>
    <w:rsid w:val="002755F1"/>
    <w:rsid w:val="00275613"/>
    <w:rsid w:val="00275B96"/>
    <w:rsid w:val="00275BE9"/>
    <w:rsid w:val="002761D6"/>
    <w:rsid w:val="002763AD"/>
    <w:rsid w:val="002763B3"/>
    <w:rsid w:val="002763DC"/>
    <w:rsid w:val="0027645F"/>
    <w:rsid w:val="00276BF5"/>
    <w:rsid w:val="00276C68"/>
    <w:rsid w:val="00276D43"/>
    <w:rsid w:val="00276F26"/>
    <w:rsid w:val="00277248"/>
    <w:rsid w:val="002772E0"/>
    <w:rsid w:val="0027755E"/>
    <w:rsid w:val="002775E5"/>
    <w:rsid w:val="00277697"/>
    <w:rsid w:val="002777AE"/>
    <w:rsid w:val="0027783D"/>
    <w:rsid w:val="0028003D"/>
    <w:rsid w:val="002801D2"/>
    <w:rsid w:val="002802E3"/>
    <w:rsid w:val="00280634"/>
    <w:rsid w:val="002807CC"/>
    <w:rsid w:val="00280879"/>
    <w:rsid w:val="00280CC0"/>
    <w:rsid w:val="00280E69"/>
    <w:rsid w:val="00281AEF"/>
    <w:rsid w:val="00281B90"/>
    <w:rsid w:val="00281C3C"/>
    <w:rsid w:val="0028213D"/>
    <w:rsid w:val="002827FF"/>
    <w:rsid w:val="00282815"/>
    <w:rsid w:val="0028283C"/>
    <w:rsid w:val="00282A7F"/>
    <w:rsid w:val="00282D6A"/>
    <w:rsid w:val="00283734"/>
    <w:rsid w:val="00283D48"/>
    <w:rsid w:val="0028410F"/>
    <w:rsid w:val="002842AB"/>
    <w:rsid w:val="00284EA0"/>
    <w:rsid w:val="00284F8F"/>
    <w:rsid w:val="002850E6"/>
    <w:rsid w:val="00285229"/>
    <w:rsid w:val="00285418"/>
    <w:rsid w:val="0028560C"/>
    <w:rsid w:val="00285912"/>
    <w:rsid w:val="00285B28"/>
    <w:rsid w:val="00285BFE"/>
    <w:rsid w:val="00285E06"/>
    <w:rsid w:val="00285EBC"/>
    <w:rsid w:val="00285FD8"/>
    <w:rsid w:val="00285FE0"/>
    <w:rsid w:val="00286016"/>
    <w:rsid w:val="002862F1"/>
    <w:rsid w:val="002862F6"/>
    <w:rsid w:val="0028636D"/>
    <w:rsid w:val="002863DD"/>
    <w:rsid w:val="00286413"/>
    <w:rsid w:val="0028654D"/>
    <w:rsid w:val="00286661"/>
    <w:rsid w:val="002866F3"/>
    <w:rsid w:val="00286758"/>
    <w:rsid w:val="0028686A"/>
    <w:rsid w:val="00286A0F"/>
    <w:rsid w:val="00286AFF"/>
    <w:rsid w:val="00286B41"/>
    <w:rsid w:val="00286C27"/>
    <w:rsid w:val="00286C9A"/>
    <w:rsid w:val="00286CE2"/>
    <w:rsid w:val="00286E91"/>
    <w:rsid w:val="0028723B"/>
    <w:rsid w:val="00287299"/>
    <w:rsid w:val="0028733C"/>
    <w:rsid w:val="002879CF"/>
    <w:rsid w:val="00287BCF"/>
    <w:rsid w:val="00287C6F"/>
    <w:rsid w:val="00287E78"/>
    <w:rsid w:val="00287FC0"/>
    <w:rsid w:val="002902B9"/>
    <w:rsid w:val="0029032B"/>
    <w:rsid w:val="002903CA"/>
    <w:rsid w:val="00290774"/>
    <w:rsid w:val="00290909"/>
    <w:rsid w:val="0029097D"/>
    <w:rsid w:val="0029099B"/>
    <w:rsid w:val="00290AB4"/>
    <w:rsid w:val="0029101D"/>
    <w:rsid w:val="00291373"/>
    <w:rsid w:val="00291523"/>
    <w:rsid w:val="00291AF8"/>
    <w:rsid w:val="00291C0A"/>
    <w:rsid w:val="00291D2F"/>
    <w:rsid w:val="00291D6E"/>
    <w:rsid w:val="0029217A"/>
    <w:rsid w:val="00292292"/>
    <w:rsid w:val="002924BE"/>
    <w:rsid w:val="00292605"/>
    <w:rsid w:val="00292A20"/>
    <w:rsid w:val="00292D42"/>
    <w:rsid w:val="00292DF0"/>
    <w:rsid w:val="0029309A"/>
    <w:rsid w:val="002930B5"/>
    <w:rsid w:val="00293527"/>
    <w:rsid w:val="0029357C"/>
    <w:rsid w:val="0029382B"/>
    <w:rsid w:val="002938BA"/>
    <w:rsid w:val="00293BC5"/>
    <w:rsid w:val="00293C12"/>
    <w:rsid w:val="00293F86"/>
    <w:rsid w:val="00293FFF"/>
    <w:rsid w:val="00294058"/>
    <w:rsid w:val="002941DA"/>
    <w:rsid w:val="002942E4"/>
    <w:rsid w:val="002945EA"/>
    <w:rsid w:val="002946CF"/>
    <w:rsid w:val="002947C4"/>
    <w:rsid w:val="00294A64"/>
    <w:rsid w:val="00294C3E"/>
    <w:rsid w:val="00294D41"/>
    <w:rsid w:val="00295587"/>
    <w:rsid w:val="0029569C"/>
    <w:rsid w:val="002957F6"/>
    <w:rsid w:val="0029597D"/>
    <w:rsid w:val="002959A9"/>
    <w:rsid w:val="00295A7F"/>
    <w:rsid w:val="00295C13"/>
    <w:rsid w:val="00295DCD"/>
    <w:rsid w:val="00295ED8"/>
    <w:rsid w:val="00295FF0"/>
    <w:rsid w:val="002962C3"/>
    <w:rsid w:val="002965C0"/>
    <w:rsid w:val="00296678"/>
    <w:rsid w:val="0029683C"/>
    <w:rsid w:val="00296A96"/>
    <w:rsid w:val="00296E95"/>
    <w:rsid w:val="002972C4"/>
    <w:rsid w:val="002973D4"/>
    <w:rsid w:val="0029752B"/>
    <w:rsid w:val="002976BD"/>
    <w:rsid w:val="00297773"/>
    <w:rsid w:val="002977A8"/>
    <w:rsid w:val="00297930"/>
    <w:rsid w:val="00297A88"/>
    <w:rsid w:val="00297B7F"/>
    <w:rsid w:val="002A0046"/>
    <w:rsid w:val="002A01BD"/>
    <w:rsid w:val="002A0275"/>
    <w:rsid w:val="002A02B4"/>
    <w:rsid w:val="002A02D4"/>
    <w:rsid w:val="002A0300"/>
    <w:rsid w:val="002A040A"/>
    <w:rsid w:val="002A04F9"/>
    <w:rsid w:val="002A06A0"/>
    <w:rsid w:val="002A0722"/>
    <w:rsid w:val="002A0878"/>
    <w:rsid w:val="002A0A9C"/>
    <w:rsid w:val="002A0F99"/>
    <w:rsid w:val="002A105F"/>
    <w:rsid w:val="002A106B"/>
    <w:rsid w:val="002A1138"/>
    <w:rsid w:val="002A15F0"/>
    <w:rsid w:val="002A19AA"/>
    <w:rsid w:val="002A1C07"/>
    <w:rsid w:val="002A1C9B"/>
    <w:rsid w:val="002A1CC1"/>
    <w:rsid w:val="002A1E6F"/>
    <w:rsid w:val="002A1E72"/>
    <w:rsid w:val="002A202D"/>
    <w:rsid w:val="002A22F8"/>
    <w:rsid w:val="002A241A"/>
    <w:rsid w:val="002A24FA"/>
    <w:rsid w:val="002A26A2"/>
    <w:rsid w:val="002A2895"/>
    <w:rsid w:val="002A28A2"/>
    <w:rsid w:val="002A299E"/>
    <w:rsid w:val="002A2C72"/>
    <w:rsid w:val="002A2E52"/>
    <w:rsid w:val="002A2EFE"/>
    <w:rsid w:val="002A2F31"/>
    <w:rsid w:val="002A32A7"/>
    <w:rsid w:val="002A33E0"/>
    <w:rsid w:val="002A3511"/>
    <w:rsid w:val="002A3530"/>
    <w:rsid w:val="002A3A6B"/>
    <w:rsid w:val="002A3B21"/>
    <w:rsid w:val="002A3B48"/>
    <w:rsid w:val="002A3D88"/>
    <w:rsid w:val="002A3EE8"/>
    <w:rsid w:val="002A42F0"/>
    <w:rsid w:val="002A45BD"/>
    <w:rsid w:val="002A483C"/>
    <w:rsid w:val="002A4B0A"/>
    <w:rsid w:val="002A4CD6"/>
    <w:rsid w:val="002A4DB8"/>
    <w:rsid w:val="002A4F83"/>
    <w:rsid w:val="002A4FCB"/>
    <w:rsid w:val="002A5462"/>
    <w:rsid w:val="002A560E"/>
    <w:rsid w:val="002A5D10"/>
    <w:rsid w:val="002A602A"/>
    <w:rsid w:val="002A6368"/>
    <w:rsid w:val="002A6431"/>
    <w:rsid w:val="002A6537"/>
    <w:rsid w:val="002A6EE0"/>
    <w:rsid w:val="002A6F0C"/>
    <w:rsid w:val="002A6F70"/>
    <w:rsid w:val="002A72DC"/>
    <w:rsid w:val="002A743F"/>
    <w:rsid w:val="002A74B2"/>
    <w:rsid w:val="002A77B0"/>
    <w:rsid w:val="002A79AD"/>
    <w:rsid w:val="002A79C2"/>
    <w:rsid w:val="002A7BA2"/>
    <w:rsid w:val="002A7D0B"/>
    <w:rsid w:val="002B00BE"/>
    <w:rsid w:val="002B03C2"/>
    <w:rsid w:val="002B0437"/>
    <w:rsid w:val="002B08A0"/>
    <w:rsid w:val="002B098B"/>
    <w:rsid w:val="002B0A0A"/>
    <w:rsid w:val="002B0AB0"/>
    <w:rsid w:val="002B0C56"/>
    <w:rsid w:val="002B0C7C"/>
    <w:rsid w:val="002B0D0C"/>
    <w:rsid w:val="002B0D13"/>
    <w:rsid w:val="002B0D17"/>
    <w:rsid w:val="002B10A8"/>
    <w:rsid w:val="002B1140"/>
    <w:rsid w:val="002B149B"/>
    <w:rsid w:val="002B1622"/>
    <w:rsid w:val="002B1666"/>
    <w:rsid w:val="002B1729"/>
    <w:rsid w:val="002B1A8C"/>
    <w:rsid w:val="002B1CE0"/>
    <w:rsid w:val="002B1D5E"/>
    <w:rsid w:val="002B1D7F"/>
    <w:rsid w:val="002B1F2B"/>
    <w:rsid w:val="002B2100"/>
    <w:rsid w:val="002B21A8"/>
    <w:rsid w:val="002B21FA"/>
    <w:rsid w:val="002B2899"/>
    <w:rsid w:val="002B2C4F"/>
    <w:rsid w:val="002B2C68"/>
    <w:rsid w:val="002B2EAB"/>
    <w:rsid w:val="002B34A4"/>
    <w:rsid w:val="002B34AE"/>
    <w:rsid w:val="002B34B6"/>
    <w:rsid w:val="002B34EF"/>
    <w:rsid w:val="002B36C7"/>
    <w:rsid w:val="002B3BAB"/>
    <w:rsid w:val="002B4055"/>
    <w:rsid w:val="002B40D2"/>
    <w:rsid w:val="002B4471"/>
    <w:rsid w:val="002B44BB"/>
    <w:rsid w:val="002B4B58"/>
    <w:rsid w:val="002B4DD4"/>
    <w:rsid w:val="002B511A"/>
    <w:rsid w:val="002B5277"/>
    <w:rsid w:val="002B5375"/>
    <w:rsid w:val="002B558E"/>
    <w:rsid w:val="002B5A5C"/>
    <w:rsid w:val="002B5CF8"/>
    <w:rsid w:val="002B5D07"/>
    <w:rsid w:val="002B5D20"/>
    <w:rsid w:val="002B5D8B"/>
    <w:rsid w:val="002B5DE7"/>
    <w:rsid w:val="002B5F2F"/>
    <w:rsid w:val="002B5F75"/>
    <w:rsid w:val="002B619D"/>
    <w:rsid w:val="002B65AF"/>
    <w:rsid w:val="002B664A"/>
    <w:rsid w:val="002B6724"/>
    <w:rsid w:val="002B69F7"/>
    <w:rsid w:val="002B6EB1"/>
    <w:rsid w:val="002B6EFA"/>
    <w:rsid w:val="002B6F96"/>
    <w:rsid w:val="002B70FE"/>
    <w:rsid w:val="002B716B"/>
    <w:rsid w:val="002B75C2"/>
    <w:rsid w:val="002B77C1"/>
    <w:rsid w:val="002B77FB"/>
    <w:rsid w:val="002B7CEA"/>
    <w:rsid w:val="002B7EA7"/>
    <w:rsid w:val="002C009E"/>
    <w:rsid w:val="002C0A8F"/>
    <w:rsid w:val="002C0B9A"/>
    <w:rsid w:val="002C0C6A"/>
    <w:rsid w:val="002C0D97"/>
    <w:rsid w:val="002C0EAE"/>
    <w:rsid w:val="002C0ED7"/>
    <w:rsid w:val="002C0EF9"/>
    <w:rsid w:val="002C13FF"/>
    <w:rsid w:val="002C1685"/>
    <w:rsid w:val="002C16AF"/>
    <w:rsid w:val="002C1A63"/>
    <w:rsid w:val="002C232C"/>
    <w:rsid w:val="002C2728"/>
    <w:rsid w:val="002C2741"/>
    <w:rsid w:val="002C282F"/>
    <w:rsid w:val="002C2E60"/>
    <w:rsid w:val="002C2ED8"/>
    <w:rsid w:val="002C2F05"/>
    <w:rsid w:val="002C315C"/>
    <w:rsid w:val="002C3278"/>
    <w:rsid w:val="002C379D"/>
    <w:rsid w:val="002C387C"/>
    <w:rsid w:val="002C39D6"/>
    <w:rsid w:val="002C3A11"/>
    <w:rsid w:val="002C3C90"/>
    <w:rsid w:val="002C3CC3"/>
    <w:rsid w:val="002C4534"/>
    <w:rsid w:val="002C45A8"/>
    <w:rsid w:val="002C4C8D"/>
    <w:rsid w:val="002C4CE2"/>
    <w:rsid w:val="002C4CF3"/>
    <w:rsid w:val="002C4CF5"/>
    <w:rsid w:val="002C4E44"/>
    <w:rsid w:val="002C50EE"/>
    <w:rsid w:val="002C53DA"/>
    <w:rsid w:val="002C5B7C"/>
    <w:rsid w:val="002C5BF1"/>
    <w:rsid w:val="002C5E74"/>
    <w:rsid w:val="002C62F2"/>
    <w:rsid w:val="002C6872"/>
    <w:rsid w:val="002C68B3"/>
    <w:rsid w:val="002C69C2"/>
    <w:rsid w:val="002C6A1C"/>
    <w:rsid w:val="002C6C1B"/>
    <w:rsid w:val="002C6DF1"/>
    <w:rsid w:val="002C7108"/>
    <w:rsid w:val="002C7B3B"/>
    <w:rsid w:val="002C7B48"/>
    <w:rsid w:val="002C7EFC"/>
    <w:rsid w:val="002C7F24"/>
    <w:rsid w:val="002D0196"/>
    <w:rsid w:val="002D0270"/>
    <w:rsid w:val="002D02A2"/>
    <w:rsid w:val="002D05E4"/>
    <w:rsid w:val="002D05F7"/>
    <w:rsid w:val="002D0727"/>
    <w:rsid w:val="002D0AB8"/>
    <w:rsid w:val="002D0B97"/>
    <w:rsid w:val="002D0BF4"/>
    <w:rsid w:val="002D0D29"/>
    <w:rsid w:val="002D0F65"/>
    <w:rsid w:val="002D13F9"/>
    <w:rsid w:val="002D155C"/>
    <w:rsid w:val="002D183B"/>
    <w:rsid w:val="002D1903"/>
    <w:rsid w:val="002D1961"/>
    <w:rsid w:val="002D1A43"/>
    <w:rsid w:val="002D1C71"/>
    <w:rsid w:val="002D1D02"/>
    <w:rsid w:val="002D1D33"/>
    <w:rsid w:val="002D1E0D"/>
    <w:rsid w:val="002D20AC"/>
    <w:rsid w:val="002D2269"/>
    <w:rsid w:val="002D22BB"/>
    <w:rsid w:val="002D2375"/>
    <w:rsid w:val="002D23D0"/>
    <w:rsid w:val="002D2484"/>
    <w:rsid w:val="002D2512"/>
    <w:rsid w:val="002D2610"/>
    <w:rsid w:val="002D2653"/>
    <w:rsid w:val="002D2A16"/>
    <w:rsid w:val="002D2BCF"/>
    <w:rsid w:val="002D2BD6"/>
    <w:rsid w:val="002D2EEB"/>
    <w:rsid w:val="002D31F9"/>
    <w:rsid w:val="002D3238"/>
    <w:rsid w:val="002D328E"/>
    <w:rsid w:val="002D3374"/>
    <w:rsid w:val="002D34D0"/>
    <w:rsid w:val="002D3571"/>
    <w:rsid w:val="002D371C"/>
    <w:rsid w:val="002D3A54"/>
    <w:rsid w:val="002D3A98"/>
    <w:rsid w:val="002D3C33"/>
    <w:rsid w:val="002D3E12"/>
    <w:rsid w:val="002D3E2F"/>
    <w:rsid w:val="002D406B"/>
    <w:rsid w:val="002D43BD"/>
    <w:rsid w:val="002D4540"/>
    <w:rsid w:val="002D4DE9"/>
    <w:rsid w:val="002D5006"/>
    <w:rsid w:val="002D5480"/>
    <w:rsid w:val="002D5CB0"/>
    <w:rsid w:val="002D5E97"/>
    <w:rsid w:val="002D5ED4"/>
    <w:rsid w:val="002D615C"/>
    <w:rsid w:val="002D64F9"/>
    <w:rsid w:val="002D6590"/>
    <w:rsid w:val="002D681E"/>
    <w:rsid w:val="002D69B0"/>
    <w:rsid w:val="002D6AE0"/>
    <w:rsid w:val="002D712A"/>
    <w:rsid w:val="002D726A"/>
    <w:rsid w:val="002D731E"/>
    <w:rsid w:val="002D74E9"/>
    <w:rsid w:val="002D79E4"/>
    <w:rsid w:val="002D7B15"/>
    <w:rsid w:val="002D7BB4"/>
    <w:rsid w:val="002D7C61"/>
    <w:rsid w:val="002D7CD2"/>
    <w:rsid w:val="002E0103"/>
    <w:rsid w:val="002E010D"/>
    <w:rsid w:val="002E01CD"/>
    <w:rsid w:val="002E01D0"/>
    <w:rsid w:val="002E01E9"/>
    <w:rsid w:val="002E02ED"/>
    <w:rsid w:val="002E03F4"/>
    <w:rsid w:val="002E0688"/>
    <w:rsid w:val="002E0863"/>
    <w:rsid w:val="002E0A42"/>
    <w:rsid w:val="002E0AC4"/>
    <w:rsid w:val="002E0ED3"/>
    <w:rsid w:val="002E106C"/>
    <w:rsid w:val="002E1239"/>
    <w:rsid w:val="002E1283"/>
    <w:rsid w:val="002E1561"/>
    <w:rsid w:val="002E161D"/>
    <w:rsid w:val="002E18BE"/>
    <w:rsid w:val="002E1D22"/>
    <w:rsid w:val="002E20E2"/>
    <w:rsid w:val="002E2253"/>
    <w:rsid w:val="002E2262"/>
    <w:rsid w:val="002E229D"/>
    <w:rsid w:val="002E26CE"/>
    <w:rsid w:val="002E2759"/>
    <w:rsid w:val="002E284A"/>
    <w:rsid w:val="002E28A2"/>
    <w:rsid w:val="002E3100"/>
    <w:rsid w:val="002E31FC"/>
    <w:rsid w:val="002E32D4"/>
    <w:rsid w:val="002E32D9"/>
    <w:rsid w:val="002E356B"/>
    <w:rsid w:val="002E3579"/>
    <w:rsid w:val="002E35AE"/>
    <w:rsid w:val="002E3620"/>
    <w:rsid w:val="002E3731"/>
    <w:rsid w:val="002E3C98"/>
    <w:rsid w:val="002E3E53"/>
    <w:rsid w:val="002E4262"/>
    <w:rsid w:val="002E4298"/>
    <w:rsid w:val="002E45B0"/>
    <w:rsid w:val="002E4702"/>
    <w:rsid w:val="002E47C2"/>
    <w:rsid w:val="002E4A0C"/>
    <w:rsid w:val="002E4A7B"/>
    <w:rsid w:val="002E4C63"/>
    <w:rsid w:val="002E4D19"/>
    <w:rsid w:val="002E4FAF"/>
    <w:rsid w:val="002E50C2"/>
    <w:rsid w:val="002E5271"/>
    <w:rsid w:val="002E5527"/>
    <w:rsid w:val="002E5670"/>
    <w:rsid w:val="002E5CB8"/>
    <w:rsid w:val="002E5DED"/>
    <w:rsid w:val="002E5F7C"/>
    <w:rsid w:val="002E61FC"/>
    <w:rsid w:val="002E624B"/>
    <w:rsid w:val="002E6278"/>
    <w:rsid w:val="002E63D7"/>
    <w:rsid w:val="002E6558"/>
    <w:rsid w:val="002E67F0"/>
    <w:rsid w:val="002E6A4D"/>
    <w:rsid w:val="002E6C95"/>
    <w:rsid w:val="002E7415"/>
    <w:rsid w:val="002E7501"/>
    <w:rsid w:val="002E75FB"/>
    <w:rsid w:val="002E776B"/>
    <w:rsid w:val="002E78B1"/>
    <w:rsid w:val="002E7C36"/>
    <w:rsid w:val="002E7D72"/>
    <w:rsid w:val="002E7FBF"/>
    <w:rsid w:val="002F00DE"/>
    <w:rsid w:val="002F019E"/>
    <w:rsid w:val="002F0E5C"/>
    <w:rsid w:val="002F0E8B"/>
    <w:rsid w:val="002F129A"/>
    <w:rsid w:val="002F12CE"/>
    <w:rsid w:val="002F137F"/>
    <w:rsid w:val="002F147D"/>
    <w:rsid w:val="002F16E7"/>
    <w:rsid w:val="002F1E8C"/>
    <w:rsid w:val="002F1EFB"/>
    <w:rsid w:val="002F1F5A"/>
    <w:rsid w:val="002F21A9"/>
    <w:rsid w:val="002F23CE"/>
    <w:rsid w:val="002F2626"/>
    <w:rsid w:val="002F2CB9"/>
    <w:rsid w:val="002F2FBD"/>
    <w:rsid w:val="002F31DC"/>
    <w:rsid w:val="002F383C"/>
    <w:rsid w:val="002F3BE5"/>
    <w:rsid w:val="002F3D32"/>
    <w:rsid w:val="002F3D3D"/>
    <w:rsid w:val="002F4423"/>
    <w:rsid w:val="002F449B"/>
    <w:rsid w:val="002F4605"/>
    <w:rsid w:val="002F4648"/>
    <w:rsid w:val="002F469B"/>
    <w:rsid w:val="002F478A"/>
    <w:rsid w:val="002F47B9"/>
    <w:rsid w:val="002F48DA"/>
    <w:rsid w:val="002F4B6D"/>
    <w:rsid w:val="002F4BB6"/>
    <w:rsid w:val="002F4D2F"/>
    <w:rsid w:val="002F4D67"/>
    <w:rsid w:val="002F512D"/>
    <w:rsid w:val="002F53A7"/>
    <w:rsid w:val="002F53F4"/>
    <w:rsid w:val="002F5501"/>
    <w:rsid w:val="002F55DC"/>
    <w:rsid w:val="002F5767"/>
    <w:rsid w:val="002F5B6F"/>
    <w:rsid w:val="002F5F31"/>
    <w:rsid w:val="002F5F46"/>
    <w:rsid w:val="002F5FC9"/>
    <w:rsid w:val="002F6660"/>
    <w:rsid w:val="002F674E"/>
    <w:rsid w:val="002F6A42"/>
    <w:rsid w:val="002F6AED"/>
    <w:rsid w:val="002F6B0A"/>
    <w:rsid w:val="002F7129"/>
    <w:rsid w:val="002F728D"/>
    <w:rsid w:val="002F740B"/>
    <w:rsid w:val="002F74BB"/>
    <w:rsid w:val="002F7581"/>
    <w:rsid w:val="002F78D3"/>
    <w:rsid w:val="002F790D"/>
    <w:rsid w:val="002F7973"/>
    <w:rsid w:val="002F7A5A"/>
    <w:rsid w:val="002F7B0C"/>
    <w:rsid w:val="002F7B4C"/>
    <w:rsid w:val="002F7F59"/>
    <w:rsid w:val="003000C2"/>
    <w:rsid w:val="003000F7"/>
    <w:rsid w:val="00300111"/>
    <w:rsid w:val="003001BA"/>
    <w:rsid w:val="0030039F"/>
    <w:rsid w:val="003004AD"/>
    <w:rsid w:val="003005CC"/>
    <w:rsid w:val="00300640"/>
    <w:rsid w:val="003006B1"/>
    <w:rsid w:val="00300869"/>
    <w:rsid w:val="00300922"/>
    <w:rsid w:val="00300AA8"/>
    <w:rsid w:val="00300D64"/>
    <w:rsid w:val="00300FBC"/>
    <w:rsid w:val="0030119C"/>
    <w:rsid w:val="0030169A"/>
    <w:rsid w:val="0030172A"/>
    <w:rsid w:val="00301825"/>
    <w:rsid w:val="00301953"/>
    <w:rsid w:val="00301B6F"/>
    <w:rsid w:val="00301C2D"/>
    <w:rsid w:val="00301C32"/>
    <w:rsid w:val="00302216"/>
    <w:rsid w:val="00302417"/>
    <w:rsid w:val="003025F2"/>
    <w:rsid w:val="003028D4"/>
    <w:rsid w:val="00302934"/>
    <w:rsid w:val="00302A04"/>
    <w:rsid w:val="00302AE4"/>
    <w:rsid w:val="00302B3D"/>
    <w:rsid w:val="00302C71"/>
    <w:rsid w:val="0030310C"/>
    <w:rsid w:val="003032E2"/>
    <w:rsid w:val="0030348E"/>
    <w:rsid w:val="003037F0"/>
    <w:rsid w:val="0030388D"/>
    <w:rsid w:val="003038A4"/>
    <w:rsid w:val="00303ADB"/>
    <w:rsid w:val="00303AF7"/>
    <w:rsid w:val="00303E53"/>
    <w:rsid w:val="003040B8"/>
    <w:rsid w:val="00304145"/>
    <w:rsid w:val="0030439C"/>
    <w:rsid w:val="00304914"/>
    <w:rsid w:val="00304B9C"/>
    <w:rsid w:val="00304D94"/>
    <w:rsid w:val="00304F35"/>
    <w:rsid w:val="0030523D"/>
    <w:rsid w:val="0030528B"/>
    <w:rsid w:val="00305774"/>
    <w:rsid w:val="003057D8"/>
    <w:rsid w:val="00305BB8"/>
    <w:rsid w:val="00305CC1"/>
    <w:rsid w:val="0030618B"/>
    <w:rsid w:val="00306349"/>
    <w:rsid w:val="003063ED"/>
    <w:rsid w:val="00306435"/>
    <w:rsid w:val="0030643A"/>
    <w:rsid w:val="00306823"/>
    <w:rsid w:val="0030694F"/>
    <w:rsid w:val="00306998"/>
    <w:rsid w:val="00306BCD"/>
    <w:rsid w:val="00306C02"/>
    <w:rsid w:val="00306DF7"/>
    <w:rsid w:val="00306E08"/>
    <w:rsid w:val="00306E5F"/>
    <w:rsid w:val="00307178"/>
    <w:rsid w:val="0030720C"/>
    <w:rsid w:val="003077D4"/>
    <w:rsid w:val="00307815"/>
    <w:rsid w:val="00307D0A"/>
    <w:rsid w:val="00307DE3"/>
    <w:rsid w:val="00307E14"/>
    <w:rsid w:val="003101B8"/>
    <w:rsid w:val="00310433"/>
    <w:rsid w:val="003104B1"/>
    <w:rsid w:val="003109D8"/>
    <w:rsid w:val="00310A71"/>
    <w:rsid w:val="00310AAB"/>
    <w:rsid w:val="00310C71"/>
    <w:rsid w:val="00310F2B"/>
    <w:rsid w:val="0031152A"/>
    <w:rsid w:val="00311622"/>
    <w:rsid w:val="00311888"/>
    <w:rsid w:val="00311C12"/>
    <w:rsid w:val="00311F16"/>
    <w:rsid w:val="00312420"/>
    <w:rsid w:val="00312766"/>
    <w:rsid w:val="00312988"/>
    <w:rsid w:val="00312990"/>
    <w:rsid w:val="00312DA5"/>
    <w:rsid w:val="00312DE9"/>
    <w:rsid w:val="00312EEE"/>
    <w:rsid w:val="0031376D"/>
    <w:rsid w:val="0031394E"/>
    <w:rsid w:val="00313AB7"/>
    <w:rsid w:val="00314054"/>
    <w:rsid w:val="0031455F"/>
    <w:rsid w:val="003146D0"/>
    <w:rsid w:val="003148EE"/>
    <w:rsid w:val="00314C20"/>
    <w:rsid w:val="00315543"/>
    <w:rsid w:val="003155D5"/>
    <w:rsid w:val="0031571C"/>
    <w:rsid w:val="00315BBC"/>
    <w:rsid w:val="00315D64"/>
    <w:rsid w:val="00315E98"/>
    <w:rsid w:val="003164B1"/>
    <w:rsid w:val="00316510"/>
    <w:rsid w:val="0031666F"/>
    <w:rsid w:val="0031683B"/>
    <w:rsid w:val="00316B8C"/>
    <w:rsid w:val="00316E26"/>
    <w:rsid w:val="00316E7F"/>
    <w:rsid w:val="00316E85"/>
    <w:rsid w:val="00316F27"/>
    <w:rsid w:val="00316FC0"/>
    <w:rsid w:val="00316FFB"/>
    <w:rsid w:val="003170C1"/>
    <w:rsid w:val="00317249"/>
    <w:rsid w:val="0031747C"/>
    <w:rsid w:val="0031747E"/>
    <w:rsid w:val="0031776D"/>
    <w:rsid w:val="00317B77"/>
    <w:rsid w:val="00317C48"/>
    <w:rsid w:val="00317DC3"/>
    <w:rsid w:val="00320008"/>
    <w:rsid w:val="00320064"/>
    <w:rsid w:val="003200BC"/>
    <w:rsid w:val="00320154"/>
    <w:rsid w:val="003204EF"/>
    <w:rsid w:val="00320715"/>
    <w:rsid w:val="00320A9B"/>
    <w:rsid w:val="00320D2D"/>
    <w:rsid w:val="00320DC8"/>
    <w:rsid w:val="00320F8E"/>
    <w:rsid w:val="00321196"/>
    <w:rsid w:val="003214F1"/>
    <w:rsid w:val="00321519"/>
    <w:rsid w:val="00321569"/>
    <w:rsid w:val="00321661"/>
    <w:rsid w:val="00321869"/>
    <w:rsid w:val="00321A52"/>
    <w:rsid w:val="00321B0F"/>
    <w:rsid w:val="00321B9F"/>
    <w:rsid w:val="00321C4C"/>
    <w:rsid w:val="00321CF2"/>
    <w:rsid w:val="00321FFB"/>
    <w:rsid w:val="0032210D"/>
    <w:rsid w:val="003221AE"/>
    <w:rsid w:val="003223EC"/>
    <w:rsid w:val="003224AB"/>
    <w:rsid w:val="0032276E"/>
    <w:rsid w:val="00322BBD"/>
    <w:rsid w:val="00322C55"/>
    <w:rsid w:val="00322C9F"/>
    <w:rsid w:val="00322D6F"/>
    <w:rsid w:val="00322E4B"/>
    <w:rsid w:val="00322FD1"/>
    <w:rsid w:val="003230DC"/>
    <w:rsid w:val="003232F3"/>
    <w:rsid w:val="00323438"/>
    <w:rsid w:val="0032381E"/>
    <w:rsid w:val="00323AAB"/>
    <w:rsid w:val="00323B07"/>
    <w:rsid w:val="00323BA4"/>
    <w:rsid w:val="00323C00"/>
    <w:rsid w:val="00323EE8"/>
    <w:rsid w:val="00323FBC"/>
    <w:rsid w:val="0032428C"/>
    <w:rsid w:val="0032448D"/>
    <w:rsid w:val="00324678"/>
    <w:rsid w:val="00324C14"/>
    <w:rsid w:val="00324D55"/>
    <w:rsid w:val="00324E53"/>
    <w:rsid w:val="00324F30"/>
    <w:rsid w:val="0032535E"/>
    <w:rsid w:val="00325399"/>
    <w:rsid w:val="00325502"/>
    <w:rsid w:val="003259C2"/>
    <w:rsid w:val="00325ADD"/>
    <w:rsid w:val="00325D3E"/>
    <w:rsid w:val="00325F36"/>
    <w:rsid w:val="00325F73"/>
    <w:rsid w:val="00326054"/>
    <w:rsid w:val="003262E8"/>
    <w:rsid w:val="003264F5"/>
    <w:rsid w:val="003265A9"/>
    <w:rsid w:val="00326A0F"/>
    <w:rsid w:val="00326E8F"/>
    <w:rsid w:val="003270E4"/>
    <w:rsid w:val="00327870"/>
    <w:rsid w:val="00327876"/>
    <w:rsid w:val="00327891"/>
    <w:rsid w:val="00327E48"/>
    <w:rsid w:val="00327F3D"/>
    <w:rsid w:val="00330138"/>
    <w:rsid w:val="003302B0"/>
    <w:rsid w:val="00330361"/>
    <w:rsid w:val="00330445"/>
    <w:rsid w:val="00330612"/>
    <w:rsid w:val="0033089B"/>
    <w:rsid w:val="0033089E"/>
    <w:rsid w:val="00330CEF"/>
    <w:rsid w:val="00330E3F"/>
    <w:rsid w:val="0033187F"/>
    <w:rsid w:val="0033194A"/>
    <w:rsid w:val="00331AF1"/>
    <w:rsid w:val="00331E56"/>
    <w:rsid w:val="00331FE4"/>
    <w:rsid w:val="00332017"/>
    <w:rsid w:val="00332243"/>
    <w:rsid w:val="00332261"/>
    <w:rsid w:val="00332535"/>
    <w:rsid w:val="0033259D"/>
    <w:rsid w:val="00332794"/>
    <w:rsid w:val="00332D27"/>
    <w:rsid w:val="00332FF4"/>
    <w:rsid w:val="00333150"/>
    <w:rsid w:val="003333A4"/>
    <w:rsid w:val="003333D2"/>
    <w:rsid w:val="0033342E"/>
    <w:rsid w:val="00333471"/>
    <w:rsid w:val="0033359C"/>
    <w:rsid w:val="00333D7F"/>
    <w:rsid w:val="0033415B"/>
    <w:rsid w:val="00334501"/>
    <w:rsid w:val="00334686"/>
    <w:rsid w:val="0033483E"/>
    <w:rsid w:val="00334841"/>
    <w:rsid w:val="00334950"/>
    <w:rsid w:val="00334CAC"/>
    <w:rsid w:val="00334CD8"/>
    <w:rsid w:val="00334FDF"/>
    <w:rsid w:val="003351F3"/>
    <w:rsid w:val="0033549D"/>
    <w:rsid w:val="00335518"/>
    <w:rsid w:val="003357BF"/>
    <w:rsid w:val="00335852"/>
    <w:rsid w:val="00335980"/>
    <w:rsid w:val="003363EC"/>
    <w:rsid w:val="003364A9"/>
    <w:rsid w:val="00336AF9"/>
    <w:rsid w:val="00336DE8"/>
    <w:rsid w:val="00336E35"/>
    <w:rsid w:val="00336F03"/>
    <w:rsid w:val="00337318"/>
    <w:rsid w:val="00337339"/>
    <w:rsid w:val="00337341"/>
    <w:rsid w:val="0033741D"/>
    <w:rsid w:val="00337464"/>
    <w:rsid w:val="00337480"/>
    <w:rsid w:val="00337516"/>
    <w:rsid w:val="00337B26"/>
    <w:rsid w:val="00337FA3"/>
    <w:rsid w:val="00340167"/>
    <w:rsid w:val="00340345"/>
    <w:rsid w:val="003406C6"/>
    <w:rsid w:val="003407D4"/>
    <w:rsid w:val="00340A4B"/>
    <w:rsid w:val="00340D27"/>
    <w:rsid w:val="00340E3F"/>
    <w:rsid w:val="00340EF6"/>
    <w:rsid w:val="003413A6"/>
    <w:rsid w:val="003413FE"/>
    <w:rsid w:val="00341490"/>
    <w:rsid w:val="00341780"/>
    <w:rsid w:val="003418CC"/>
    <w:rsid w:val="00341969"/>
    <w:rsid w:val="00341A7E"/>
    <w:rsid w:val="00341F6A"/>
    <w:rsid w:val="003421DD"/>
    <w:rsid w:val="00342302"/>
    <w:rsid w:val="003425C9"/>
    <w:rsid w:val="003429FF"/>
    <w:rsid w:val="00342C59"/>
    <w:rsid w:val="00342DBD"/>
    <w:rsid w:val="003434EE"/>
    <w:rsid w:val="00343624"/>
    <w:rsid w:val="0034365D"/>
    <w:rsid w:val="00343DEC"/>
    <w:rsid w:val="0034455A"/>
    <w:rsid w:val="003445F0"/>
    <w:rsid w:val="003447E5"/>
    <w:rsid w:val="00344869"/>
    <w:rsid w:val="00344E45"/>
    <w:rsid w:val="00344F5E"/>
    <w:rsid w:val="0034545B"/>
    <w:rsid w:val="00345705"/>
    <w:rsid w:val="00345769"/>
    <w:rsid w:val="003457B4"/>
    <w:rsid w:val="00345825"/>
    <w:rsid w:val="003459BD"/>
    <w:rsid w:val="00345B6B"/>
    <w:rsid w:val="00345D5D"/>
    <w:rsid w:val="00345DD0"/>
    <w:rsid w:val="00345F7E"/>
    <w:rsid w:val="00345FF8"/>
    <w:rsid w:val="00346182"/>
    <w:rsid w:val="0034680D"/>
    <w:rsid w:val="00346D8A"/>
    <w:rsid w:val="00346E73"/>
    <w:rsid w:val="00347079"/>
    <w:rsid w:val="003471AE"/>
    <w:rsid w:val="00347599"/>
    <w:rsid w:val="0034774A"/>
    <w:rsid w:val="00347872"/>
    <w:rsid w:val="00347874"/>
    <w:rsid w:val="00347C80"/>
    <w:rsid w:val="00347F90"/>
    <w:rsid w:val="00350025"/>
    <w:rsid w:val="0035002A"/>
    <w:rsid w:val="0035006A"/>
    <w:rsid w:val="0035011E"/>
    <w:rsid w:val="003502E0"/>
    <w:rsid w:val="0035036B"/>
    <w:rsid w:val="00350548"/>
    <w:rsid w:val="00350556"/>
    <w:rsid w:val="00350D38"/>
    <w:rsid w:val="00350D65"/>
    <w:rsid w:val="00350E53"/>
    <w:rsid w:val="00350F41"/>
    <w:rsid w:val="00350F60"/>
    <w:rsid w:val="00351078"/>
    <w:rsid w:val="003510F7"/>
    <w:rsid w:val="0035120A"/>
    <w:rsid w:val="00351426"/>
    <w:rsid w:val="00351530"/>
    <w:rsid w:val="003515E4"/>
    <w:rsid w:val="0035199E"/>
    <w:rsid w:val="00351B36"/>
    <w:rsid w:val="00351BD7"/>
    <w:rsid w:val="00351BE1"/>
    <w:rsid w:val="00351FFF"/>
    <w:rsid w:val="00352035"/>
    <w:rsid w:val="0035224D"/>
    <w:rsid w:val="0035267D"/>
    <w:rsid w:val="00352D2E"/>
    <w:rsid w:val="00352DCE"/>
    <w:rsid w:val="00352F25"/>
    <w:rsid w:val="00353579"/>
    <w:rsid w:val="003538CC"/>
    <w:rsid w:val="00353925"/>
    <w:rsid w:val="00353A40"/>
    <w:rsid w:val="00353B05"/>
    <w:rsid w:val="00353B7C"/>
    <w:rsid w:val="00353C0B"/>
    <w:rsid w:val="00353CCD"/>
    <w:rsid w:val="003540E9"/>
    <w:rsid w:val="00354198"/>
    <w:rsid w:val="00354309"/>
    <w:rsid w:val="00354368"/>
    <w:rsid w:val="00354442"/>
    <w:rsid w:val="0035480A"/>
    <w:rsid w:val="0035493B"/>
    <w:rsid w:val="00354DF9"/>
    <w:rsid w:val="003556F0"/>
    <w:rsid w:val="003559EF"/>
    <w:rsid w:val="00355BE4"/>
    <w:rsid w:val="00355C97"/>
    <w:rsid w:val="00355CEB"/>
    <w:rsid w:val="00356273"/>
    <w:rsid w:val="00356373"/>
    <w:rsid w:val="003564D1"/>
    <w:rsid w:val="003567FD"/>
    <w:rsid w:val="00356A45"/>
    <w:rsid w:val="00356C14"/>
    <w:rsid w:val="00356CBB"/>
    <w:rsid w:val="00356D5A"/>
    <w:rsid w:val="003570DE"/>
    <w:rsid w:val="003572DB"/>
    <w:rsid w:val="003572F7"/>
    <w:rsid w:val="003576C7"/>
    <w:rsid w:val="00357A89"/>
    <w:rsid w:val="00357B4E"/>
    <w:rsid w:val="00357BB1"/>
    <w:rsid w:val="00357E3C"/>
    <w:rsid w:val="00357EB0"/>
    <w:rsid w:val="00357EBD"/>
    <w:rsid w:val="00360408"/>
    <w:rsid w:val="003604AE"/>
    <w:rsid w:val="003604C9"/>
    <w:rsid w:val="00360BA7"/>
    <w:rsid w:val="00360CB8"/>
    <w:rsid w:val="00360F73"/>
    <w:rsid w:val="003610ED"/>
    <w:rsid w:val="00361209"/>
    <w:rsid w:val="00361259"/>
    <w:rsid w:val="0036169A"/>
    <w:rsid w:val="00361726"/>
    <w:rsid w:val="00361B2C"/>
    <w:rsid w:val="00361B90"/>
    <w:rsid w:val="00361C9D"/>
    <w:rsid w:val="00361D54"/>
    <w:rsid w:val="00361DF3"/>
    <w:rsid w:val="00361F69"/>
    <w:rsid w:val="00361F8D"/>
    <w:rsid w:val="00361FC9"/>
    <w:rsid w:val="00362129"/>
    <w:rsid w:val="0036223E"/>
    <w:rsid w:val="0036239C"/>
    <w:rsid w:val="003624B0"/>
    <w:rsid w:val="00362582"/>
    <w:rsid w:val="003627D2"/>
    <w:rsid w:val="00362A2C"/>
    <w:rsid w:val="00362EB9"/>
    <w:rsid w:val="0036301E"/>
    <w:rsid w:val="00363232"/>
    <w:rsid w:val="003634F9"/>
    <w:rsid w:val="003637A5"/>
    <w:rsid w:val="00363C94"/>
    <w:rsid w:val="00363F44"/>
    <w:rsid w:val="003647B8"/>
    <w:rsid w:val="003648D2"/>
    <w:rsid w:val="00364911"/>
    <w:rsid w:val="00364B34"/>
    <w:rsid w:val="00364C8F"/>
    <w:rsid w:val="00364EED"/>
    <w:rsid w:val="00364F86"/>
    <w:rsid w:val="0036518B"/>
    <w:rsid w:val="0036532F"/>
    <w:rsid w:val="0036544E"/>
    <w:rsid w:val="00365615"/>
    <w:rsid w:val="00365A39"/>
    <w:rsid w:val="00365AC5"/>
    <w:rsid w:val="00365D2E"/>
    <w:rsid w:val="00365D4F"/>
    <w:rsid w:val="00365DD4"/>
    <w:rsid w:val="00365F04"/>
    <w:rsid w:val="00366203"/>
    <w:rsid w:val="0036637C"/>
    <w:rsid w:val="003664B8"/>
    <w:rsid w:val="00366582"/>
    <w:rsid w:val="00366CEB"/>
    <w:rsid w:val="00366ED0"/>
    <w:rsid w:val="00366F0A"/>
    <w:rsid w:val="00366F52"/>
    <w:rsid w:val="00367158"/>
    <w:rsid w:val="00367270"/>
    <w:rsid w:val="003677DA"/>
    <w:rsid w:val="00367860"/>
    <w:rsid w:val="00367977"/>
    <w:rsid w:val="0037017B"/>
    <w:rsid w:val="003704E5"/>
    <w:rsid w:val="003705E8"/>
    <w:rsid w:val="00370952"/>
    <w:rsid w:val="00370955"/>
    <w:rsid w:val="00370A08"/>
    <w:rsid w:val="00370A1D"/>
    <w:rsid w:val="00370A88"/>
    <w:rsid w:val="00370ABB"/>
    <w:rsid w:val="00370C3E"/>
    <w:rsid w:val="003715DB"/>
    <w:rsid w:val="003715FB"/>
    <w:rsid w:val="003716FD"/>
    <w:rsid w:val="00371751"/>
    <w:rsid w:val="00371E7B"/>
    <w:rsid w:val="00372015"/>
    <w:rsid w:val="0037204B"/>
    <w:rsid w:val="00372198"/>
    <w:rsid w:val="0037228F"/>
    <w:rsid w:val="003723FA"/>
    <w:rsid w:val="00372463"/>
    <w:rsid w:val="00372670"/>
    <w:rsid w:val="00372BC8"/>
    <w:rsid w:val="00372BD6"/>
    <w:rsid w:val="00372E67"/>
    <w:rsid w:val="00373250"/>
    <w:rsid w:val="00373261"/>
    <w:rsid w:val="003732ED"/>
    <w:rsid w:val="00373365"/>
    <w:rsid w:val="0037339F"/>
    <w:rsid w:val="00373503"/>
    <w:rsid w:val="00373552"/>
    <w:rsid w:val="0037361A"/>
    <w:rsid w:val="00373A2C"/>
    <w:rsid w:val="00373DD5"/>
    <w:rsid w:val="00373FC8"/>
    <w:rsid w:val="003742DE"/>
    <w:rsid w:val="00374347"/>
    <w:rsid w:val="003744CF"/>
    <w:rsid w:val="00374717"/>
    <w:rsid w:val="00374A80"/>
    <w:rsid w:val="00374B7F"/>
    <w:rsid w:val="00374DC2"/>
    <w:rsid w:val="00374DCD"/>
    <w:rsid w:val="00374E5C"/>
    <w:rsid w:val="00375015"/>
    <w:rsid w:val="0037557E"/>
    <w:rsid w:val="003755B0"/>
    <w:rsid w:val="00375639"/>
    <w:rsid w:val="00375B60"/>
    <w:rsid w:val="00375BC0"/>
    <w:rsid w:val="00375C73"/>
    <w:rsid w:val="003764D9"/>
    <w:rsid w:val="003765BD"/>
    <w:rsid w:val="0037676C"/>
    <w:rsid w:val="0037684E"/>
    <w:rsid w:val="00376AA0"/>
    <w:rsid w:val="00376B4D"/>
    <w:rsid w:val="00376EC9"/>
    <w:rsid w:val="00376FB1"/>
    <w:rsid w:val="00377054"/>
    <w:rsid w:val="0037709C"/>
    <w:rsid w:val="003774B4"/>
    <w:rsid w:val="0037761F"/>
    <w:rsid w:val="0037769D"/>
    <w:rsid w:val="0037786D"/>
    <w:rsid w:val="00380006"/>
    <w:rsid w:val="003800AC"/>
    <w:rsid w:val="0038020C"/>
    <w:rsid w:val="003802D7"/>
    <w:rsid w:val="00380541"/>
    <w:rsid w:val="00380652"/>
    <w:rsid w:val="00380945"/>
    <w:rsid w:val="00380CC0"/>
    <w:rsid w:val="00381043"/>
    <w:rsid w:val="003812BB"/>
    <w:rsid w:val="0038139B"/>
    <w:rsid w:val="00381865"/>
    <w:rsid w:val="003819DC"/>
    <w:rsid w:val="00381DF1"/>
    <w:rsid w:val="00381E85"/>
    <w:rsid w:val="00381F37"/>
    <w:rsid w:val="003826BA"/>
    <w:rsid w:val="00382756"/>
    <w:rsid w:val="003829E5"/>
    <w:rsid w:val="00382AB3"/>
    <w:rsid w:val="00382BDF"/>
    <w:rsid w:val="00382CAD"/>
    <w:rsid w:val="00382CFD"/>
    <w:rsid w:val="00382E03"/>
    <w:rsid w:val="00382FC4"/>
    <w:rsid w:val="00382FD1"/>
    <w:rsid w:val="003831EE"/>
    <w:rsid w:val="00383520"/>
    <w:rsid w:val="00383742"/>
    <w:rsid w:val="0038399A"/>
    <w:rsid w:val="00383B6A"/>
    <w:rsid w:val="00383B6D"/>
    <w:rsid w:val="00383D03"/>
    <w:rsid w:val="00383F35"/>
    <w:rsid w:val="003840FA"/>
    <w:rsid w:val="003841E7"/>
    <w:rsid w:val="00384580"/>
    <w:rsid w:val="00384691"/>
    <w:rsid w:val="00384945"/>
    <w:rsid w:val="003849A0"/>
    <w:rsid w:val="00384D92"/>
    <w:rsid w:val="00384E69"/>
    <w:rsid w:val="003853E6"/>
    <w:rsid w:val="0038576C"/>
    <w:rsid w:val="00386109"/>
    <w:rsid w:val="003861A4"/>
    <w:rsid w:val="003868ED"/>
    <w:rsid w:val="00386944"/>
    <w:rsid w:val="00386ADF"/>
    <w:rsid w:val="00386F17"/>
    <w:rsid w:val="00387524"/>
    <w:rsid w:val="003875F5"/>
    <w:rsid w:val="00387654"/>
    <w:rsid w:val="0038786A"/>
    <w:rsid w:val="00387A29"/>
    <w:rsid w:val="003905D0"/>
    <w:rsid w:val="0039079A"/>
    <w:rsid w:val="0039080C"/>
    <w:rsid w:val="003909B9"/>
    <w:rsid w:val="00390B53"/>
    <w:rsid w:val="00390B56"/>
    <w:rsid w:val="00390B65"/>
    <w:rsid w:val="003911C4"/>
    <w:rsid w:val="003912D5"/>
    <w:rsid w:val="0039160F"/>
    <w:rsid w:val="00391751"/>
    <w:rsid w:val="0039184F"/>
    <w:rsid w:val="00391A68"/>
    <w:rsid w:val="00391A6F"/>
    <w:rsid w:val="00391B3A"/>
    <w:rsid w:val="00391B4D"/>
    <w:rsid w:val="00391C72"/>
    <w:rsid w:val="0039210B"/>
    <w:rsid w:val="003922BE"/>
    <w:rsid w:val="003924A2"/>
    <w:rsid w:val="003925E8"/>
    <w:rsid w:val="003928F7"/>
    <w:rsid w:val="00392B51"/>
    <w:rsid w:val="00392BED"/>
    <w:rsid w:val="00392DBC"/>
    <w:rsid w:val="00392F1D"/>
    <w:rsid w:val="003931A8"/>
    <w:rsid w:val="003932F4"/>
    <w:rsid w:val="0039358E"/>
    <w:rsid w:val="00393E30"/>
    <w:rsid w:val="00393E87"/>
    <w:rsid w:val="0039409B"/>
    <w:rsid w:val="0039414F"/>
    <w:rsid w:val="0039436E"/>
    <w:rsid w:val="003943CF"/>
    <w:rsid w:val="003944E7"/>
    <w:rsid w:val="0039453A"/>
    <w:rsid w:val="00394682"/>
    <w:rsid w:val="00394C93"/>
    <w:rsid w:val="00395032"/>
    <w:rsid w:val="0039505D"/>
    <w:rsid w:val="0039506D"/>
    <w:rsid w:val="0039527F"/>
    <w:rsid w:val="00395626"/>
    <w:rsid w:val="003956CC"/>
    <w:rsid w:val="00395762"/>
    <w:rsid w:val="00395837"/>
    <w:rsid w:val="00395971"/>
    <w:rsid w:val="003959A1"/>
    <w:rsid w:val="00395B70"/>
    <w:rsid w:val="00395C08"/>
    <w:rsid w:val="00395C9A"/>
    <w:rsid w:val="00395CF9"/>
    <w:rsid w:val="003960FC"/>
    <w:rsid w:val="0039633B"/>
    <w:rsid w:val="0039635A"/>
    <w:rsid w:val="0039635C"/>
    <w:rsid w:val="003964AE"/>
    <w:rsid w:val="00396603"/>
    <w:rsid w:val="0039665F"/>
    <w:rsid w:val="003967ED"/>
    <w:rsid w:val="00396A4E"/>
    <w:rsid w:val="00396B8B"/>
    <w:rsid w:val="00396DA1"/>
    <w:rsid w:val="003974EF"/>
    <w:rsid w:val="00397555"/>
    <w:rsid w:val="003975F6"/>
    <w:rsid w:val="00397804"/>
    <w:rsid w:val="0039784B"/>
    <w:rsid w:val="00397BAC"/>
    <w:rsid w:val="00397C68"/>
    <w:rsid w:val="00397D9A"/>
    <w:rsid w:val="00397DC0"/>
    <w:rsid w:val="003A007C"/>
    <w:rsid w:val="003A04C1"/>
    <w:rsid w:val="003A0501"/>
    <w:rsid w:val="003A05C3"/>
    <w:rsid w:val="003A06CE"/>
    <w:rsid w:val="003A0853"/>
    <w:rsid w:val="003A08AF"/>
    <w:rsid w:val="003A0ABC"/>
    <w:rsid w:val="003A0B49"/>
    <w:rsid w:val="003A0F05"/>
    <w:rsid w:val="003A101B"/>
    <w:rsid w:val="003A113C"/>
    <w:rsid w:val="003A11C2"/>
    <w:rsid w:val="003A1772"/>
    <w:rsid w:val="003A18B5"/>
    <w:rsid w:val="003A18E2"/>
    <w:rsid w:val="003A1A3F"/>
    <w:rsid w:val="003A1A58"/>
    <w:rsid w:val="003A1C6A"/>
    <w:rsid w:val="003A1D9B"/>
    <w:rsid w:val="003A1E6D"/>
    <w:rsid w:val="003A21B3"/>
    <w:rsid w:val="003A2488"/>
    <w:rsid w:val="003A2A77"/>
    <w:rsid w:val="003A319E"/>
    <w:rsid w:val="003A31E0"/>
    <w:rsid w:val="003A3374"/>
    <w:rsid w:val="003A34A1"/>
    <w:rsid w:val="003A388F"/>
    <w:rsid w:val="003A3A1C"/>
    <w:rsid w:val="003A3AE8"/>
    <w:rsid w:val="003A3E97"/>
    <w:rsid w:val="003A3F06"/>
    <w:rsid w:val="003A41A4"/>
    <w:rsid w:val="003A4554"/>
    <w:rsid w:val="003A46B4"/>
    <w:rsid w:val="003A49BF"/>
    <w:rsid w:val="003A4A8E"/>
    <w:rsid w:val="003A4BE0"/>
    <w:rsid w:val="003A4CB5"/>
    <w:rsid w:val="003A4D36"/>
    <w:rsid w:val="003A4F58"/>
    <w:rsid w:val="003A50F8"/>
    <w:rsid w:val="003A5109"/>
    <w:rsid w:val="003A51DE"/>
    <w:rsid w:val="003A52D2"/>
    <w:rsid w:val="003A52F0"/>
    <w:rsid w:val="003A55F3"/>
    <w:rsid w:val="003A56D9"/>
    <w:rsid w:val="003A5721"/>
    <w:rsid w:val="003A57F3"/>
    <w:rsid w:val="003A5B80"/>
    <w:rsid w:val="003A5C9F"/>
    <w:rsid w:val="003A6177"/>
    <w:rsid w:val="003A6254"/>
    <w:rsid w:val="003A6307"/>
    <w:rsid w:val="003A6486"/>
    <w:rsid w:val="003A656A"/>
    <w:rsid w:val="003A669F"/>
    <w:rsid w:val="003A69C1"/>
    <w:rsid w:val="003A6B67"/>
    <w:rsid w:val="003A6C0A"/>
    <w:rsid w:val="003A6D88"/>
    <w:rsid w:val="003A6F7E"/>
    <w:rsid w:val="003A6FF7"/>
    <w:rsid w:val="003A719B"/>
    <w:rsid w:val="003A71F5"/>
    <w:rsid w:val="003A732C"/>
    <w:rsid w:val="003A79B9"/>
    <w:rsid w:val="003A7B1C"/>
    <w:rsid w:val="003A7B67"/>
    <w:rsid w:val="003A7D08"/>
    <w:rsid w:val="003A7D81"/>
    <w:rsid w:val="003A7EA7"/>
    <w:rsid w:val="003B0646"/>
    <w:rsid w:val="003B0673"/>
    <w:rsid w:val="003B06AA"/>
    <w:rsid w:val="003B101B"/>
    <w:rsid w:val="003B127E"/>
    <w:rsid w:val="003B13B6"/>
    <w:rsid w:val="003B14C3"/>
    <w:rsid w:val="003B15E6"/>
    <w:rsid w:val="003B179E"/>
    <w:rsid w:val="003B1972"/>
    <w:rsid w:val="003B1AD0"/>
    <w:rsid w:val="003B1C37"/>
    <w:rsid w:val="003B1D05"/>
    <w:rsid w:val="003B1D2F"/>
    <w:rsid w:val="003B1E49"/>
    <w:rsid w:val="003B214F"/>
    <w:rsid w:val="003B21C4"/>
    <w:rsid w:val="003B22EF"/>
    <w:rsid w:val="003B2385"/>
    <w:rsid w:val="003B23DC"/>
    <w:rsid w:val="003B26FB"/>
    <w:rsid w:val="003B27D7"/>
    <w:rsid w:val="003B2892"/>
    <w:rsid w:val="003B2E9E"/>
    <w:rsid w:val="003B3101"/>
    <w:rsid w:val="003B32DD"/>
    <w:rsid w:val="003B3605"/>
    <w:rsid w:val="003B397D"/>
    <w:rsid w:val="003B3FE4"/>
    <w:rsid w:val="003B408A"/>
    <w:rsid w:val="003B4437"/>
    <w:rsid w:val="003B491E"/>
    <w:rsid w:val="003B4B76"/>
    <w:rsid w:val="003B4C21"/>
    <w:rsid w:val="003B53F8"/>
    <w:rsid w:val="003B543B"/>
    <w:rsid w:val="003B5446"/>
    <w:rsid w:val="003B55E0"/>
    <w:rsid w:val="003B5A29"/>
    <w:rsid w:val="003B6024"/>
    <w:rsid w:val="003B60E7"/>
    <w:rsid w:val="003B6432"/>
    <w:rsid w:val="003B654D"/>
    <w:rsid w:val="003B657A"/>
    <w:rsid w:val="003B6E51"/>
    <w:rsid w:val="003B766F"/>
    <w:rsid w:val="003B7D57"/>
    <w:rsid w:val="003C0221"/>
    <w:rsid w:val="003C03BA"/>
    <w:rsid w:val="003C059D"/>
    <w:rsid w:val="003C0788"/>
    <w:rsid w:val="003C08A2"/>
    <w:rsid w:val="003C0B26"/>
    <w:rsid w:val="003C0BBC"/>
    <w:rsid w:val="003C0C13"/>
    <w:rsid w:val="003C0E06"/>
    <w:rsid w:val="003C10CC"/>
    <w:rsid w:val="003C10E6"/>
    <w:rsid w:val="003C1136"/>
    <w:rsid w:val="003C1458"/>
    <w:rsid w:val="003C1511"/>
    <w:rsid w:val="003C16C8"/>
    <w:rsid w:val="003C16F6"/>
    <w:rsid w:val="003C18C8"/>
    <w:rsid w:val="003C1B93"/>
    <w:rsid w:val="003C1CAB"/>
    <w:rsid w:val="003C1E5B"/>
    <w:rsid w:val="003C2045"/>
    <w:rsid w:val="003C23EA"/>
    <w:rsid w:val="003C28D7"/>
    <w:rsid w:val="003C2DC8"/>
    <w:rsid w:val="003C31AD"/>
    <w:rsid w:val="003C31C8"/>
    <w:rsid w:val="003C3208"/>
    <w:rsid w:val="003C33D6"/>
    <w:rsid w:val="003C33D9"/>
    <w:rsid w:val="003C33ED"/>
    <w:rsid w:val="003C3744"/>
    <w:rsid w:val="003C3878"/>
    <w:rsid w:val="003C3911"/>
    <w:rsid w:val="003C3CAC"/>
    <w:rsid w:val="003C3E76"/>
    <w:rsid w:val="003C40F6"/>
    <w:rsid w:val="003C411F"/>
    <w:rsid w:val="003C4390"/>
    <w:rsid w:val="003C43A1"/>
    <w:rsid w:val="003C4727"/>
    <w:rsid w:val="003C49E9"/>
    <w:rsid w:val="003C4C0E"/>
    <w:rsid w:val="003C4CA1"/>
    <w:rsid w:val="003C4D8C"/>
    <w:rsid w:val="003C4FC0"/>
    <w:rsid w:val="003C4FD8"/>
    <w:rsid w:val="003C4FED"/>
    <w:rsid w:val="003C5028"/>
    <w:rsid w:val="003C5097"/>
    <w:rsid w:val="003C543C"/>
    <w:rsid w:val="003C55F4"/>
    <w:rsid w:val="003C5655"/>
    <w:rsid w:val="003C5F21"/>
    <w:rsid w:val="003C6489"/>
    <w:rsid w:val="003C64A4"/>
    <w:rsid w:val="003C662B"/>
    <w:rsid w:val="003C67B0"/>
    <w:rsid w:val="003C67F8"/>
    <w:rsid w:val="003C693F"/>
    <w:rsid w:val="003C6BE2"/>
    <w:rsid w:val="003C6C27"/>
    <w:rsid w:val="003C6C55"/>
    <w:rsid w:val="003C6C7C"/>
    <w:rsid w:val="003C6D81"/>
    <w:rsid w:val="003C6F15"/>
    <w:rsid w:val="003C6F22"/>
    <w:rsid w:val="003C7135"/>
    <w:rsid w:val="003C738F"/>
    <w:rsid w:val="003C74A0"/>
    <w:rsid w:val="003C7518"/>
    <w:rsid w:val="003C7628"/>
    <w:rsid w:val="003C7778"/>
    <w:rsid w:val="003C7897"/>
    <w:rsid w:val="003C7966"/>
    <w:rsid w:val="003C7A3F"/>
    <w:rsid w:val="003C7CAB"/>
    <w:rsid w:val="003C7F6B"/>
    <w:rsid w:val="003D006E"/>
    <w:rsid w:val="003D0138"/>
    <w:rsid w:val="003D01F8"/>
    <w:rsid w:val="003D05A6"/>
    <w:rsid w:val="003D06F4"/>
    <w:rsid w:val="003D0909"/>
    <w:rsid w:val="003D1067"/>
    <w:rsid w:val="003D1140"/>
    <w:rsid w:val="003D15CA"/>
    <w:rsid w:val="003D2057"/>
    <w:rsid w:val="003D2179"/>
    <w:rsid w:val="003D2293"/>
    <w:rsid w:val="003D2748"/>
    <w:rsid w:val="003D2766"/>
    <w:rsid w:val="003D2A74"/>
    <w:rsid w:val="003D2A8A"/>
    <w:rsid w:val="003D2D95"/>
    <w:rsid w:val="003D30A1"/>
    <w:rsid w:val="003D319F"/>
    <w:rsid w:val="003D32BA"/>
    <w:rsid w:val="003D330B"/>
    <w:rsid w:val="003D334A"/>
    <w:rsid w:val="003D368F"/>
    <w:rsid w:val="003D37DA"/>
    <w:rsid w:val="003D3895"/>
    <w:rsid w:val="003D3CBA"/>
    <w:rsid w:val="003D3D88"/>
    <w:rsid w:val="003D3E8F"/>
    <w:rsid w:val="003D3EB9"/>
    <w:rsid w:val="003D3EC4"/>
    <w:rsid w:val="003D3EF8"/>
    <w:rsid w:val="003D4167"/>
    <w:rsid w:val="003D4172"/>
    <w:rsid w:val="003D4249"/>
    <w:rsid w:val="003D44B6"/>
    <w:rsid w:val="003D4852"/>
    <w:rsid w:val="003D4AAF"/>
    <w:rsid w:val="003D4CD8"/>
    <w:rsid w:val="003D4E43"/>
    <w:rsid w:val="003D4E7C"/>
    <w:rsid w:val="003D4FD8"/>
    <w:rsid w:val="003D52B0"/>
    <w:rsid w:val="003D5501"/>
    <w:rsid w:val="003D558A"/>
    <w:rsid w:val="003D571F"/>
    <w:rsid w:val="003D573D"/>
    <w:rsid w:val="003D5757"/>
    <w:rsid w:val="003D57B0"/>
    <w:rsid w:val="003D5A63"/>
    <w:rsid w:val="003D5C9C"/>
    <w:rsid w:val="003D5EA5"/>
    <w:rsid w:val="003D5EA9"/>
    <w:rsid w:val="003D5F47"/>
    <w:rsid w:val="003D6082"/>
    <w:rsid w:val="003D61C1"/>
    <w:rsid w:val="003D62C2"/>
    <w:rsid w:val="003D6475"/>
    <w:rsid w:val="003D65D5"/>
    <w:rsid w:val="003D65F3"/>
    <w:rsid w:val="003D6621"/>
    <w:rsid w:val="003D6C1B"/>
    <w:rsid w:val="003D6C22"/>
    <w:rsid w:val="003D6DB9"/>
    <w:rsid w:val="003D6EE6"/>
    <w:rsid w:val="003D6FDC"/>
    <w:rsid w:val="003D6FEB"/>
    <w:rsid w:val="003D73D3"/>
    <w:rsid w:val="003D75EC"/>
    <w:rsid w:val="003D77AB"/>
    <w:rsid w:val="003D79E4"/>
    <w:rsid w:val="003D7B00"/>
    <w:rsid w:val="003D7B40"/>
    <w:rsid w:val="003D7B41"/>
    <w:rsid w:val="003D7DA3"/>
    <w:rsid w:val="003D7DE0"/>
    <w:rsid w:val="003D7EC3"/>
    <w:rsid w:val="003E0027"/>
    <w:rsid w:val="003E0694"/>
    <w:rsid w:val="003E0B52"/>
    <w:rsid w:val="003E0C48"/>
    <w:rsid w:val="003E0E47"/>
    <w:rsid w:val="003E122C"/>
    <w:rsid w:val="003E130A"/>
    <w:rsid w:val="003E152C"/>
    <w:rsid w:val="003E1665"/>
    <w:rsid w:val="003E1710"/>
    <w:rsid w:val="003E1877"/>
    <w:rsid w:val="003E1980"/>
    <w:rsid w:val="003E19F3"/>
    <w:rsid w:val="003E1B58"/>
    <w:rsid w:val="003E2D40"/>
    <w:rsid w:val="003E2EE9"/>
    <w:rsid w:val="003E32C8"/>
    <w:rsid w:val="003E341D"/>
    <w:rsid w:val="003E375C"/>
    <w:rsid w:val="003E377F"/>
    <w:rsid w:val="003E37CF"/>
    <w:rsid w:val="003E3A08"/>
    <w:rsid w:val="003E3A0E"/>
    <w:rsid w:val="003E3C62"/>
    <w:rsid w:val="003E3DF4"/>
    <w:rsid w:val="003E4073"/>
    <w:rsid w:val="003E4086"/>
    <w:rsid w:val="003E40C3"/>
    <w:rsid w:val="003E4115"/>
    <w:rsid w:val="003E4158"/>
    <w:rsid w:val="003E42AE"/>
    <w:rsid w:val="003E445C"/>
    <w:rsid w:val="003E4472"/>
    <w:rsid w:val="003E47CA"/>
    <w:rsid w:val="003E47EF"/>
    <w:rsid w:val="003E4818"/>
    <w:rsid w:val="003E48E0"/>
    <w:rsid w:val="003E4908"/>
    <w:rsid w:val="003E49E0"/>
    <w:rsid w:val="003E4BB6"/>
    <w:rsid w:val="003E4C7E"/>
    <w:rsid w:val="003E4D35"/>
    <w:rsid w:val="003E4E57"/>
    <w:rsid w:val="003E4FEE"/>
    <w:rsid w:val="003E5156"/>
    <w:rsid w:val="003E55F7"/>
    <w:rsid w:val="003E5B01"/>
    <w:rsid w:val="003E5B13"/>
    <w:rsid w:val="003E5F10"/>
    <w:rsid w:val="003E610C"/>
    <w:rsid w:val="003E639E"/>
    <w:rsid w:val="003E64B1"/>
    <w:rsid w:val="003E675F"/>
    <w:rsid w:val="003E6830"/>
    <w:rsid w:val="003E68AC"/>
    <w:rsid w:val="003E6A1F"/>
    <w:rsid w:val="003E6C66"/>
    <w:rsid w:val="003E6DB9"/>
    <w:rsid w:val="003E6F49"/>
    <w:rsid w:val="003E7040"/>
    <w:rsid w:val="003E7159"/>
    <w:rsid w:val="003E7164"/>
    <w:rsid w:val="003E71B2"/>
    <w:rsid w:val="003E71E5"/>
    <w:rsid w:val="003E722D"/>
    <w:rsid w:val="003E72CC"/>
    <w:rsid w:val="003E73A1"/>
    <w:rsid w:val="003E7631"/>
    <w:rsid w:val="003E7D02"/>
    <w:rsid w:val="003E7E3C"/>
    <w:rsid w:val="003E7E42"/>
    <w:rsid w:val="003F01A1"/>
    <w:rsid w:val="003F036B"/>
    <w:rsid w:val="003F0445"/>
    <w:rsid w:val="003F05FF"/>
    <w:rsid w:val="003F0610"/>
    <w:rsid w:val="003F091E"/>
    <w:rsid w:val="003F0B5C"/>
    <w:rsid w:val="003F0BC5"/>
    <w:rsid w:val="003F0CF0"/>
    <w:rsid w:val="003F11A8"/>
    <w:rsid w:val="003F124E"/>
    <w:rsid w:val="003F135F"/>
    <w:rsid w:val="003F14B1"/>
    <w:rsid w:val="003F150F"/>
    <w:rsid w:val="003F1647"/>
    <w:rsid w:val="003F16B9"/>
    <w:rsid w:val="003F1707"/>
    <w:rsid w:val="003F18FA"/>
    <w:rsid w:val="003F197B"/>
    <w:rsid w:val="003F19AA"/>
    <w:rsid w:val="003F1BA5"/>
    <w:rsid w:val="003F1C0D"/>
    <w:rsid w:val="003F1C91"/>
    <w:rsid w:val="003F1EE0"/>
    <w:rsid w:val="003F1EEE"/>
    <w:rsid w:val="003F1F91"/>
    <w:rsid w:val="003F2136"/>
    <w:rsid w:val="003F23EA"/>
    <w:rsid w:val="003F26F0"/>
    <w:rsid w:val="003F2A24"/>
    <w:rsid w:val="003F2A79"/>
    <w:rsid w:val="003F2B1E"/>
    <w:rsid w:val="003F2B20"/>
    <w:rsid w:val="003F2B42"/>
    <w:rsid w:val="003F2CB1"/>
    <w:rsid w:val="003F2DB9"/>
    <w:rsid w:val="003F2ECD"/>
    <w:rsid w:val="003F3289"/>
    <w:rsid w:val="003F334E"/>
    <w:rsid w:val="003F33D9"/>
    <w:rsid w:val="003F35A0"/>
    <w:rsid w:val="003F361A"/>
    <w:rsid w:val="003F3A40"/>
    <w:rsid w:val="003F3A84"/>
    <w:rsid w:val="003F3BB6"/>
    <w:rsid w:val="003F3C57"/>
    <w:rsid w:val="003F3C62"/>
    <w:rsid w:val="003F3EEB"/>
    <w:rsid w:val="003F3F45"/>
    <w:rsid w:val="003F4325"/>
    <w:rsid w:val="003F451E"/>
    <w:rsid w:val="003F4572"/>
    <w:rsid w:val="003F478D"/>
    <w:rsid w:val="003F4AAC"/>
    <w:rsid w:val="003F4B8D"/>
    <w:rsid w:val="003F5113"/>
    <w:rsid w:val="003F5173"/>
    <w:rsid w:val="003F52FB"/>
    <w:rsid w:val="003F57EB"/>
    <w:rsid w:val="003F58A4"/>
    <w:rsid w:val="003F5AB2"/>
    <w:rsid w:val="003F5CB9"/>
    <w:rsid w:val="003F5EBB"/>
    <w:rsid w:val="003F5F0B"/>
    <w:rsid w:val="003F672B"/>
    <w:rsid w:val="003F6CD2"/>
    <w:rsid w:val="003F6E19"/>
    <w:rsid w:val="003F7416"/>
    <w:rsid w:val="003F7508"/>
    <w:rsid w:val="003F7831"/>
    <w:rsid w:val="003F7905"/>
    <w:rsid w:val="003F792F"/>
    <w:rsid w:val="003F7A14"/>
    <w:rsid w:val="003F7A4E"/>
    <w:rsid w:val="003F7AB7"/>
    <w:rsid w:val="003F7DD9"/>
    <w:rsid w:val="00400385"/>
    <w:rsid w:val="004003A9"/>
    <w:rsid w:val="004003AE"/>
    <w:rsid w:val="004004BD"/>
    <w:rsid w:val="00400660"/>
    <w:rsid w:val="0040087B"/>
    <w:rsid w:val="0040091E"/>
    <w:rsid w:val="00400B6E"/>
    <w:rsid w:val="00400FB8"/>
    <w:rsid w:val="00401065"/>
    <w:rsid w:val="0040137F"/>
    <w:rsid w:val="004013C7"/>
    <w:rsid w:val="004017F5"/>
    <w:rsid w:val="00401B50"/>
    <w:rsid w:val="00401FCF"/>
    <w:rsid w:val="004022E1"/>
    <w:rsid w:val="00402780"/>
    <w:rsid w:val="00402977"/>
    <w:rsid w:val="00402B35"/>
    <w:rsid w:val="00402D31"/>
    <w:rsid w:val="00402E57"/>
    <w:rsid w:val="00402EED"/>
    <w:rsid w:val="00403548"/>
    <w:rsid w:val="00403846"/>
    <w:rsid w:val="004038D1"/>
    <w:rsid w:val="00403A9D"/>
    <w:rsid w:val="00403E8D"/>
    <w:rsid w:val="00404269"/>
    <w:rsid w:val="004044BC"/>
    <w:rsid w:val="00404AB4"/>
    <w:rsid w:val="00404D27"/>
    <w:rsid w:val="0040519A"/>
    <w:rsid w:val="00405546"/>
    <w:rsid w:val="004056FD"/>
    <w:rsid w:val="0040573E"/>
    <w:rsid w:val="00405851"/>
    <w:rsid w:val="00405904"/>
    <w:rsid w:val="00405A72"/>
    <w:rsid w:val="00405B1D"/>
    <w:rsid w:val="00405D60"/>
    <w:rsid w:val="00405FD1"/>
    <w:rsid w:val="004060C4"/>
    <w:rsid w:val="00406285"/>
    <w:rsid w:val="0040635A"/>
    <w:rsid w:val="00406576"/>
    <w:rsid w:val="004069D5"/>
    <w:rsid w:val="00406BD0"/>
    <w:rsid w:val="00406D02"/>
    <w:rsid w:val="00406F39"/>
    <w:rsid w:val="00406F84"/>
    <w:rsid w:val="004071DC"/>
    <w:rsid w:val="004073CE"/>
    <w:rsid w:val="004078F3"/>
    <w:rsid w:val="00407A22"/>
    <w:rsid w:val="00407AB3"/>
    <w:rsid w:val="00407EF1"/>
    <w:rsid w:val="004101E2"/>
    <w:rsid w:val="00410AFA"/>
    <w:rsid w:val="00410E5E"/>
    <w:rsid w:val="00410E6D"/>
    <w:rsid w:val="00410F16"/>
    <w:rsid w:val="00410F9D"/>
    <w:rsid w:val="00410FE9"/>
    <w:rsid w:val="004111A0"/>
    <w:rsid w:val="004112F9"/>
    <w:rsid w:val="004115A2"/>
    <w:rsid w:val="00411B78"/>
    <w:rsid w:val="00411E6F"/>
    <w:rsid w:val="00412079"/>
    <w:rsid w:val="0041215F"/>
    <w:rsid w:val="004122DC"/>
    <w:rsid w:val="004122FB"/>
    <w:rsid w:val="004124E0"/>
    <w:rsid w:val="004127C3"/>
    <w:rsid w:val="00412857"/>
    <w:rsid w:val="004128EB"/>
    <w:rsid w:val="00412997"/>
    <w:rsid w:val="00412CE3"/>
    <w:rsid w:val="00413192"/>
    <w:rsid w:val="004132D8"/>
    <w:rsid w:val="0041370C"/>
    <w:rsid w:val="004137BC"/>
    <w:rsid w:val="004137EA"/>
    <w:rsid w:val="004139C4"/>
    <w:rsid w:val="004139CC"/>
    <w:rsid w:val="00413A26"/>
    <w:rsid w:val="00413A52"/>
    <w:rsid w:val="004142E2"/>
    <w:rsid w:val="004144A6"/>
    <w:rsid w:val="004144D2"/>
    <w:rsid w:val="0041456B"/>
    <w:rsid w:val="00414737"/>
    <w:rsid w:val="00414898"/>
    <w:rsid w:val="004148F9"/>
    <w:rsid w:val="00414D2D"/>
    <w:rsid w:val="00414F56"/>
    <w:rsid w:val="00415194"/>
    <w:rsid w:val="00415261"/>
    <w:rsid w:val="004152EA"/>
    <w:rsid w:val="00415515"/>
    <w:rsid w:val="004157DE"/>
    <w:rsid w:val="00415AC1"/>
    <w:rsid w:val="00416133"/>
    <w:rsid w:val="0041665C"/>
    <w:rsid w:val="00416926"/>
    <w:rsid w:val="00416942"/>
    <w:rsid w:val="004169EB"/>
    <w:rsid w:val="00416B1B"/>
    <w:rsid w:val="00416CD6"/>
    <w:rsid w:val="00417600"/>
    <w:rsid w:val="0041778B"/>
    <w:rsid w:val="00417ADA"/>
    <w:rsid w:val="00417BF4"/>
    <w:rsid w:val="00417E80"/>
    <w:rsid w:val="00417EDC"/>
    <w:rsid w:val="004204BE"/>
    <w:rsid w:val="0042084E"/>
    <w:rsid w:val="00420AB0"/>
    <w:rsid w:val="00420AF2"/>
    <w:rsid w:val="00421001"/>
    <w:rsid w:val="00421084"/>
    <w:rsid w:val="004210AE"/>
    <w:rsid w:val="004210FC"/>
    <w:rsid w:val="00421204"/>
    <w:rsid w:val="0042122B"/>
    <w:rsid w:val="004212EF"/>
    <w:rsid w:val="00421314"/>
    <w:rsid w:val="004213D7"/>
    <w:rsid w:val="004214AC"/>
    <w:rsid w:val="0042159D"/>
    <w:rsid w:val="0042169A"/>
    <w:rsid w:val="004217E8"/>
    <w:rsid w:val="004219BC"/>
    <w:rsid w:val="00421BA1"/>
    <w:rsid w:val="00421EB1"/>
    <w:rsid w:val="00421EEF"/>
    <w:rsid w:val="00422589"/>
    <w:rsid w:val="004226B5"/>
    <w:rsid w:val="004226BF"/>
    <w:rsid w:val="004226C2"/>
    <w:rsid w:val="00422700"/>
    <w:rsid w:val="00422737"/>
    <w:rsid w:val="00422826"/>
    <w:rsid w:val="0042287A"/>
    <w:rsid w:val="0042288D"/>
    <w:rsid w:val="004228CB"/>
    <w:rsid w:val="004228E8"/>
    <w:rsid w:val="00422902"/>
    <w:rsid w:val="00422A4D"/>
    <w:rsid w:val="00422AB7"/>
    <w:rsid w:val="00422F38"/>
    <w:rsid w:val="00422F43"/>
    <w:rsid w:val="00422F95"/>
    <w:rsid w:val="00423156"/>
    <w:rsid w:val="0042316C"/>
    <w:rsid w:val="004231D7"/>
    <w:rsid w:val="00423423"/>
    <w:rsid w:val="004235E5"/>
    <w:rsid w:val="004236D1"/>
    <w:rsid w:val="004237B5"/>
    <w:rsid w:val="00423810"/>
    <w:rsid w:val="004239AA"/>
    <w:rsid w:val="00423C91"/>
    <w:rsid w:val="004240F4"/>
    <w:rsid w:val="0042422A"/>
    <w:rsid w:val="004245A0"/>
    <w:rsid w:val="004246D3"/>
    <w:rsid w:val="0042482B"/>
    <w:rsid w:val="0042493B"/>
    <w:rsid w:val="00424D65"/>
    <w:rsid w:val="004251DB"/>
    <w:rsid w:val="0042526D"/>
    <w:rsid w:val="004252DA"/>
    <w:rsid w:val="004254C5"/>
    <w:rsid w:val="00425678"/>
    <w:rsid w:val="004257B8"/>
    <w:rsid w:val="00425D11"/>
    <w:rsid w:val="00425E28"/>
    <w:rsid w:val="004261C9"/>
    <w:rsid w:val="00426211"/>
    <w:rsid w:val="00426261"/>
    <w:rsid w:val="004264D7"/>
    <w:rsid w:val="004264E4"/>
    <w:rsid w:val="0042653F"/>
    <w:rsid w:val="00426C8A"/>
    <w:rsid w:val="00426DCB"/>
    <w:rsid w:val="00426FE1"/>
    <w:rsid w:val="004276EA"/>
    <w:rsid w:val="0042776C"/>
    <w:rsid w:val="00427791"/>
    <w:rsid w:val="00427853"/>
    <w:rsid w:val="004278E2"/>
    <w:rsid w:val="004278ED"/>
    <w:rsid w:val="00427910"/>
    <w:rsid w:val="004279FC"/>
    <w:rsid w:val="00427FE5"/>
    <w:rsid w:val="00430175"/>
    <w:rsid w:val="00430393"/>
    <w:rsid w:val="00430C24"/>
    <w:rsid w:val="00431806"/>
    <w:rsid w:val="004318DE"/>
    <w:rsid w:val="0043196C"/>
    <w:rsid w:val="00431A3A"/>
    <w:rsid w:val="00431A70"/>
    <w:rsid w:val="00431A8D"/>
    <w:rsid w:val="00431F42"/>
    <w:rsid w:val="004321FB"/>
    <w:rsid w:val="004328B5"/>
    <w:rsid w:val="00432977"/>
    <w:rsid w:val="004329AD"/>
    <w:rsid w:val="00432E10"/>
    <w:rsid w:val="00432F28"/>
    <w:rsid w:val="0043351D"/>
    <w:rsid w:val="00433604"/>
    <w:rsid w:val="00433721"/>
    <w:rsid w:val="00433FA7"/>
    <w:rsid w:val="00434306"/>
    <w:rsid w:val="00434468"/>
    <w:rsid w:val="00434707"/>
    <w:rsid w:val="00434723"/>
    <w:rsid w:val="00434BB4"/>
    <w:rsid w:val="00434CD0"/>
    <w:rsid w:val="00434EA3"/>
    <w:rsid w:val="00434F94"/>
    <w:rsid w:val="00434FF2"/>
    <w:rsid w:val="00435052"/>
    <w:rsid w:val="004351D4"/>
    <w:rsid w:val="004352B7"/>
    <w:rsid w:val="0043541D"/>
    <w:rsid w:val="0043560F"/>
    <w:rsid w:val="004359A7"/>
    <w:rsid w:val="00435AF6"/>
    <w:rsid w:val="00435C76"/>
    <w:rsid w:val="00435D2A"/>
    <w:rsid w:val="00435FB9"/>
    <w:rsid w:val="00435FCE"/>
    <w:rsid w:val="004361E7"/>
    <w:rsid w:val="00436477"/>
    <w:rsid w:val="004367D5"/>
    <w:rsid w:val="00436A6F"/>
    <w:rsid w:val="00436D7C"/>
    <w:rsid w:val="00436DC1"/>
    <w:rsid w:val="00436E3A"/>
    <w:rsid w:val="00437256"/>
    <w:rsid w:val="00437861"/>
    <w:rsid w:val="00437A35"/>
    <w:rsid w:val="00437B8A"/>
    <w:rsid w:val="00437DE1"/>
    <w:rsid w:val="00440242"/>
    <w:rsid w:val="0044049D"/>
    <w:rsid w:val="00440949"/>
    <w:rsid w:val="00440BFE"/>
    <w:rsid w:val="00440C27"/>
    <w:rsid w:val="00440C3E"/>
    <w:rsid w:val="00440CA8"/>
    <w:rsid w:val="00440DDA"/>
    <w:rsid w:val="00440EEE"/>
    <w:rsid w:val="004410B6"/>
    <w:rsid w:val="004412E3"/>
    <w:rsid w:val="0044136E"/>
    <w:rsid w:val="00441685"/>
    <w:rsid w:val="00441962"/>
    <w:rsid w:val="00441C33"/>
    <w:rsid w:val="00441E2E"/>
    <w:rsid w:val="00441EAD"/>
    <w:rsid w:val="00441EBE"/>
    <w:rsid w:val="00442153"/>
    <w:rsid w:val="004424DA"/>
    <w:rsid w:val="004425E0"/>
    <w:rsid w:val="004428E5"/>
    <w:rsid w:val="00442948"/>
    <w:rsid w:val="00442A3F"/>
    <w:rsid w:val="00442B06"/>
    <w:rsid w:val="00442B17"/>
    <w:rsid w:val="00442B20"/>
    <w:rsid w:val="00442C6C"/>
    <w:rsid w:val="00442E05"/>
    <w:rsid w:val="00442E89"/>
    <w:rsid w:val="00442F42"/>
    <w:rsid w:val="004432A3"/>
    <w:rsid w:val="00443536"/>
    <w:rsid w:val="00443977"/>
    <w:rsid w:val="004439E7"/>
    <w:rsid w:val="00443CBE"/>
    <w:rsid w:val="00443D1D"/>
    <w:rsid w:val="00443D68"/>
    <w:rsid w:val="00443E8A"/>
    <w:rsid w:val="00443F3A"/>
    <w:rsid w:val="004441BC"/>
    <w:rsid w:val="00444253"/>
    <w:rsid w:val="00444627"/>
    <w:rsid w:val="004446FF"/>
    <w:rsid w:val="00444813"/>
    <w:rsid w:val="00444BF0"/>
    <w:rsid w:val="00444EE4"/>
    <w:rsid w:val="00445064"/>
    <w:rsid w:val="004451C2"/>
    <w:rsid w:val="00445324"/>
    <w:rsid w:val="00445521"/>
    <w:rsid w:val="00445722"/>
    <w:rsid w:val="0044581B"/>
    <w:rsid w:val="0044626C"/>
    <w:rsid w:val="004462FC"/>
    <w:rsid w:val="00446537"/>
    <w:rsid w:val="0044676F"/>
    <w:rsid w:val="004468B4"/>
    <w:rsid w:val="00446D86"/>
    <w:rsid w:val="00447110"/>
    <w:rsid w:val="00447211"/>
    <w:rsid w:val="00447364"/>
    <w:rsid w:val="00447A10"/>
    <w:rsid w:val="00447CB4"/>
    <w:rsid w:val="004502DA"/>
    <w:rsid w:val="00450360"/>
    <w:rsid w:val="00450498"/>
    <w:rsid w:val="00450639"/>
    <w:rsid w:val="0045073F"/>
    <w:rsid w:val="00450780"/>
    <w:rsid w:val="00450A81"/>
    <w:rsid w:val="00450BFF"/>
    <w:rsid w:val="00450C38"/>
    <w:rsid w:val="00450C4A"/>
    <w:rsid w:val="004518DB"/>
    <w:rsid w:val="00451DD4"/>
    <w:rsid w:val="00451EB3"/>
    <w:rsid w:val="00451F05"/>
    <w:rsid w:val="00452045"/>
    <w:rsid w:val="00452060"/>
    <w:rsid w:val="0045230A"/>
    <w:rsid w:val="00452466"/>
    <w:rsid w:val="00452563"/>
    <w:rsid w:val="004526EA"/>
    <w:rsid w:val="00452734"/>
    <w:rsid w:val="00452BA7"/>
    <w:rsid w:val="00452C76"/>
    <w:rsid w:val="00452F9A"/>
    <w:rsid w:val="004530F1"/>
    <w:rsid w:val="0045320A"/>
    <w:rsid w:val="0045328F"/>
    <w:rsid w:val="004533CF"/>
    <w:rsid w:val="00453759"/>
    <w:rsid w:val="00453AF5"/>
    <w:rsid w:val="00453C6A"/>
    <w:rsid w:val="0045411C"/>
    <w:rsid w:val="00454415"/>
    <w:rsid w:val="0045471C"/>
    <w:rsid w:val="0045490F"/>
    <w:rsid w:val="004549AE"/>
    <w:rsid w:val="00454AD0"/>
    <w:rsid w:val="004551FF"/>
    <w:rsid w:val="004553DB"/>
    <w:rsid w:val="00455653"/>
    <w:rsid w:val="00455729"/>
    <w:rsid w:val="00455B74"/>
    <w:rsid w:val="00455BCC"/>
    <w:rsid w:val="00455CA5"/>
    <w:rsid w:val="00455D49"/>
    <w:rsid w:val="004560C0"/>
    <w:rsid w:val="00456410"/>
    <w:rsid w:val="004566B4"/>
    <w:rsid w:val="004566EC"/>
    <w:rsid w:val="00456FA3"/>
    <w:rsid w:val="00457337"/>
    <w:rsid w:val="0045766B"/>
    <w:rsid w:val="0045780A"/>
    <w:rsid w:val="004578E2"/>
    <w:rsid w:val="00457D17"/>
    <w:rsid w:val="00457EC5"/>
    <w:rsid w:val="004602CE"/>
    <w:rsid w:val="00460312"/>
    <w:rsid w:val="0046059D"/>
    <w:rsid w:val="00460750"/>
    <w:rsid w:val="004607CC"/>
    <w:rsid w:val="00460902"/>
    <w:rsid w:val="00460929"/>
    <w:rsid w:val="00460960"/>
    <w:rsid w:val="00460E5C"/>
    <w:rsid w:val="0046101D"/>
    <w:rsid w:val="004613C5"/>
    <w:rsid w:val="00461444"/>
    <w:rsid w:val="0046191F"/>
    <w:rsid w:val="00461A43"/>
    <w:rsid w:val="00461AA2"/>
    <w:rsid w:val="00461C50"/>
    <w:rsid w:val="004624CB"/>
    <w:rsid w:val="00462600"/>
    <w:rsid w:val="00462638"/>
    <w:rsid w:val="00462805"/>
    <w:rsid w:val="0046288C"/>
    <w:rsid w:val="00462C8F"/>
    <w:rsid w:val="00462CCB"/>
    <w:rsid w:val="00462DCC"/>
    <w:rsid w:val="00462E3D"/>
    <w:rsid w:val="0046301D"/>
    <w:rsid w:val="004630AA"/>
    <w:rsid w:val="00463201"/>
    <w:rsid w:val="00463A91"/>
    <w:rsid w:val="0046479D"/>
    <w:rsid w:val="004648EF"/>
    <w:rsid w:val="00464BF1"/>
    <w:rsid w:val="00464CB1"/>
    <w:rsid w:val="00464F92"/>
    <w:rsid w:val="00464FD6"/>
    <w:rsid w:val="004651B5"/>
    <w:rsid w:val="004652ED"/>
    <w:rsid w:val="00465720"/>
    <w:rsid w:val="00465A80"/>
    <w:rsid w:val="00465AC9"/>
    <w:rsid w:val="00465F52"/>
    <w:rsid w:val="0046633A"/>
    <w:rsid w:val="00466740"/>
    <w:rsid w:val="00466815"/>
    <w:rsid w:val="0046686A"/>
    <w:rsid w:val="00466CC4"/>
    <w:rsid w:val="00466E79"/>
    <w:rsid w:val="00466F9C"/>
    <w:rsid w:val="0046705D"/>
    <w:rsid w:val="00467752"/>
    <w:rsid w:val="00467A0A"/>
    <w:rsid w:val="00467AE7"/>
    <w:rsid w:val="00467BE1"/>
    <w:rsid w:val="00467CC1"/>
    <w:rsid w:val="00467D10"/>
    <w:rsid w:val="00467FFC"/>
    <w:rsid w:val="004700FB"/>
    <w:rsid w:val="0047031E"/>
    <w:rsid w:val="00470526"/>
    <w:rsid w:val="004708FA"/>
    <w:rsid w:val="00470B61"/>
    <w:rsid w:val="00470B6E"/>
    <w:rsid w:val="00470D7D"/>
    <w:rsid w:val="00470F31"/>
    <w:rsid w:val="00470FEA"/>
    <w:rsid w:val="0047117F"/>
    <w:rsid w:val="004712B3"/>
    <w:rsid w:val="004714A6"/>
    <w:rsid w:val="004714DB"/>
    <w:rsid w:val="00471547"/>
    <w:rsid w:val="004715D0"/>
    <w:rsid w:val="004715D1"/>
    <w:rsid w:val="004715F0"/>
    <w:rsid w:val="004716B9"/>
    <w:rsid w:val="004716BF"/>
    <w:rsid w:val="004716FD"/>
    <w:rsid w:val="00471967"/>
    <w:rsid w:val="00471D94"/>
    <w:rsid w:val="004723EE"/>
    <w:rsid w:val="0047245F"/>
    <w:rsid w:val="004724DE"/>
    <w:rsid w:val="00472B64"/>
    <w:rsid w:val="00472BAC"/>
    <w:rsid w:val="00472DD1"/>
    <w:rsid w:val="00472E68"/>
    <w:rsid w:val="00472EDA"/>
    <w:rsid w:val="00473187"/>
    <w:rsid w:val="004732A7"/>
    <w:rsid w:val="004735B9"/>
    <w:rsid w:val="004735F2"/>
    <w:rsid w:val="0047372D"/>
    <w:rsid w:val="0047387D"/>
    <w:rsid w:val="0047399D"/>
    <w:rsid w:val="004739DC"/>
    <w:rsid w:val="00473B7F"/>
    <w:rsid w:val="00473BA3"/>
    <w:rsid w:val="00473E03"/>
    <w:rsid w:val="00473E11"/>
    <w:rsid w:val="0047412B"/>
    <w:rsid w:val="004742AE"/>
    <w:rsid w:val="004743DD"/>
    <w:rsid w:val="00474B45"/>
    <w:rsid w:val="00474CEA"/>
    <w:rsid w:val="00474EBA"/>
    <w:rsid w:val="0047503C"/>
    <w:rsid w:val="0047508C"/>
    <w:rsid w:val="0047513F"/>
    <w:rsid w:val="00475417"/>
    <w:rsid w:val="0047578C"/>
    <w:rsid w:val="004757CD"/>
    <w:rsid w:val="00475860"/>
    <w:rsid w:val="00475A4F"/>
    <w:rsid w:val="00475AD4"/>
    <w:rsid w:val="00475FDE"/>
    <w:rsid w:val="00476170"/>
    <w:rsid w:val="00476390"/>
    <w:rsid w:val="00476E69"/>
    <w:rsid w:val="00477386"/>
    <w:rsid w:val="00477622"/>
    <w:rsid w:val="00477831"/>
    <w:rsid w:val="00477876"/>
    <w:rsid w:val="00477AC4"/>
    <w:rsid w:val="00477CB5"/>
    <w:rsid w:val="00480803"/>
    <w:rsid w:val="00480863"/>
    <w:rsid w:val="00480888"/>
    <w:rsid w:val="00480B5B"/>
    <w:rsid w:val="00480D49"/>
    <w:rsid w:val="0048113F"/>
    <w:rsid w:val="004812DF"/>
    <w:rsid w:val="004813D4"/>
    <w:rsid w:val="0048178A"/>
    <w:rsid w:val="004818E9"/>
    <w:rsid w:val="00481940"/>
    <w:rsid w:val="00481AB3"/>
    <w:rsid w:val="00481EC1"/>
    <w:rsid w:val="0048213F"/>
    <w:rsid w:val="00482690"/>
    <w:rsid w:val="004826D7"/>
    <w:rsid w:val="004829C2"/>
    <w:rsid w:val="004830A9"/>
    <w:rsid w:val="00483167"/>
    <w:rsid w:val="00483266"/>
    <w:rsid w:val="0048338C"/>
    <w:rsid w:val="0048348F"/>
    <w:rsid w:val="00483968"/>
    <w:rsid w:val="004839EE"/>
    <w:rsid w:val="00483B15"/>
    <w:rsid w:val="00483CD7"/>
    <w:rsid w:val="004841BE"/>
    <w:rsid w:val="004845B2"/>
    <w:rsid w:val="00484687"/>
    <w:rsid w:val="0048475F"/>
    <w:rsid w:val="00484799"/>
    <w:rsid w:val="0048491A"/>
    <w:rsid w:val="00484986"/>
    <w:rsid w:val="004849DE"/>
    <w:rsid w:val="004849E1"/>
    <w:rsid w:val="00484A3E"/>
    <w:rsid w:val="00484D10"/>
    <w:rsid w:val="00484E8E"/>
    <w:rsid w:val="00484EB8"/>
    <w:rsid w:val="00484F86"/>
    <w:rsid w:val="0048501B"/>
    <w:rsid w:val="00485222"/>
    <w:rsid w:val="004855A2"/>
    <w:rsid w:val="00485734"/>
    <w:rsid w:val="004857CA"/>
    <w:rsid w:val="0048592F"/>
    <w:rsid w:val="00485B0F"/>
    <w:rsid w:val="00485C42"/>
    <w:rsid w:val="00485D2B"/>
    <w:rsid w:val="004860E4"/>
    <w:rsid w:val="0048614C"/>
    <w:rsid w:val="00486451"/>
    <w:rsid w:val="004866BB"/>
    <w:rsid w:val="004868F5"/>
    <w:rsid w:val="00486A27"/>
    <w:rsid w:val="00486C74"/>
    <w:rsid w:val="00486DD2"/>
    <w:rsid w:val="004870C8"/>
    <w:rsid w:val="004870E0"/>
    <w:rsid w:val="00487244"/>
    <w:rsid w:val="00487540"/>
    <w:rsid w:val="004875E9"/>
    <w:rsid w:val="00487BC3"/>
    <w:rsid w:val="00487C9D"/>
    <w:rsid w:val="00487CC2"/>
    <w:rsid w:val="00487EDE"/>
    <w:rsid w:val="00490407"/>
    <w:rsid w:val="004904EC"/>
    <w:rsid w:val="00490673"/>
    <w:rsid w:val="00490746"/>
    <w:rsid w:val="00490807"/>
    <w:rsid w:val="0049082B"/>
    <w:rsid w:val="00490852"/>
    <w:rsid w:val="00490886"/>
    <w:rsid w:val="00490DB3"/>
    <w:rsid w:val="00490DD3"/>
    <w:rsid w:val="00491027"/>
    <w:rsid w:val="00491062"/>
    <w:rsid w:val="004911C9"/>
    <w:rsid w:val="004914F4"/>
    <w:rsid w:val="004917FF"/>
    <w:rsid w:val="00491856"/>
    <w:rsid w:val="004918C9"/>
    <w:rsid w:val="00491C9C"/>
    <w:rsid w:val="0049203A"/>
    <w:rsid w:val="0049251A"/>
    <w:rsid w:val="0049282C"/>
    <w:rsid w:val="004928CE"/>
    <w:rsid w:val="004929E0"/>
    <w:rsid w:val="00492F30"/>
    <w:rsid w:val="00494173"/>
    <w:rsid w:val="0049422E"/>
    <w:rsid w:val="0049440D"/>
    <w:rsid w:val="0049453B"/>
    <w:rsid w:val="004946F4"/>
    <w:rsid w:val="0049487E"/>
    <w:rsid w:val="00494E1E"/>
    <w:rsid w:val="004950B2"/>
    <w:rsid w:val="0049534A"/>
    <w:rsid w:val="00495356"/>
    <w:rsid w:val="00495503"/>
    <w:rsid w:val="00495630"/>
    <w:rsid w:val="0049597E"/>
    <w:rsid w:val="00495A0C"/>
    <w:rsid w:val="00495B41"/>
    <w:rsid w:val="00495DD9"/>
    <w:rsid w:val="00495F76"/>
    <w:rsid w:val="0049603A"/>
    <w:rsid w:val="004960B7"/>
    <w:rsid w:val="004961B0"/>
    <w:rsid w:val="0049625E"/>
    <w:rsid w:val="004962F3"/>
    <w:rsid w:val="00496328"/>
    <w:rsid w:val="004966FF"/>
    <w:rsid w:val="00496930"/>
    <w:rsid w:val="00496968"/>
    <w:rsid w:val="004969C4"/>
    <w:rsid w:val="00496D85"/>
    <w:rsid w:val="00496E17"/>
    <w:rsid w:val="00497004"/>
    <w:rsid w:val="00497231"/>
    <w:rsid w:val="00497253"/>
    <w:rsid w:val="004973F7"/>
    <w:rsid w:val="00497458"/>
    <w:rsid w:val="00497545"/>
    <w:rsid w:val="004975CD"/>
    <w:rsid w:val="004978A2"/>
    <w:rsid w:val="004A00EC"/>
    <w:rsid w:val="004A01D0"/>
    <w:rsid w:val="004A03E4"/>
    <w:rsid w:val="004A057E"/>
    <w:rsid w:val="004A0749"/>
    <w:rsid w:val="004A08F0"/>
    <w:rsid w:val="004A09B6"/>
    <w:rsid w:val="004A0C10"/>
    <w:rsid w:val="004A1265"/>
    <w:rsid w:val="004A12BC"/>
    <w:rsid w:val="004A1340"/>
    <w:rsid w:val="004A160D"/>
    <w:rsid w:val="004A1CD7"/>
    <w:rsid w:val="004A1D37"/>
    <w:rsid w:val="004A22D3"/>
    <w:rsid w:val="004A258B"/>
    <w:rsid w:val="004A2595"/>
    <w:rsid w:val="004A25A3"/>
    <w:rsid w:val="004A27D0"/>
    <w:rsid w:val="004A28AE"/>
    <w:rsid w:val="004A2BAD"/>
    <w:rsid w:val="004A2BFB"/>
    <w:rsid w:val="004A2CF7"/>
    <w:rsid w:val="004A2D8E"/>
    <w:rsid w:val="004A2F14"/>
    <w:rsid w:val="004A2F9E"/>
    <w:rsid w:val="004A3378"/>
    <w:rsid w:val="004A338F"/>
    <w:rsid w:val="004A366E"/>
    <w:rsid w:val="004A36DC"/>
    <w:rsid w:val="004A37D3"/>
    <w:rsid w:val="004A39D0"/>
    <w:rsid w:val="004A3C6E"/>
    <w:rsid w:val="004A3E81"/>
    <w:rsid w:val="004A3F72"/>
    <w:rsid w:val="004A3FFB"/>
    <w:rsid w:val="004A4045"/>
    <w:rsid w:val="004A4195"/>
    <w:rsid w:val="004A4210"/>
    <w:rsid w:val="004A4230"/>
    <w:rsid w:val="004A4835"/>
    <w:rsid w:val="004A489E"/>
    <w:rsid w:val="004A4BA9"/>
    <w:rsid w:val="004A4D42"/>
    <w:rsid w:val="004A4D85"/>
    <w:rsid w:val="004A52F9"/>
    <w:rsid w:val="004A5664"/>
    <w:rsid w:val="004A568C"/>
    <w:rsid w:val="004A57AE"/>
    <w:rsid w:val="004A594E"/>
    <w:rsid w:val="004A5A96"/>
    <w:rsid w:val="004A5C30"/>
    <w:rsid w:val="004A5C62"/>
    <w:rsid w:val="004A5CDF"/>
    <w:rsid w:val="004A5CE2"/>
    <w:rsid w:val="004A5CE5"/>
    <w:rsid w:val="004A5E11"/>
    <w:rsid w:val="004A5F08"/>
    <w:rsid w:val="004A614C"/>
    <w:rsid w:val="004A61C0"/>
    <w:rsid w:val="004A63B8"/>
    <w:rsid w:val="004A66B3"/>
    <w:rsid w:val="004A6888"/>
    <w:rsid w:val="004A697D"/>
    <w:rsid w:val="004A6A33"/>
    <w:rsid w:val="004A707D"/>
    <w:rsid w:val="004A7166"/>
    <w:rsid w:val="004A736F"/>
    <w:rsid w:val="004A7A1C"/>
    <w:rsid w:val="004A7C95"/>
    <w:rsid w:val="004A7CAC"/>
    <w:rsid w:val="004B0063"/>
    <w:rsid w:val="004B02D5"/>
    <w:rsid w:val="004B0935"/>
    <w:rsid w:val="004B0974"/>
    <w:rsid w:val="004B09E5"/>
    <w:rsid w:val="004B0BF2"/>
    <w:rsid w:val="004B0E58"/>
    <w:rsid w:val="004B0EE0"/>
    <w:rsid w:val="004B18B4"/>
    <w:rsid w:val="004B19E5"/>
    <w:rsid w:val="004B1EA4"/>
    <w:rsid w:val="004B2075"/>
    <w:rsid w:val="004B232D"/>
    <w:rsid w:val="004B23E1"/>
    <w:rsid w:val="004B24A0"/>
    <w:rsid w:val="004B255F"/>
    <w:rsid w:val="004B2699"/>
    <w:rsid w:val="004B271F"/>
    <w:rsid w:val="004B2728"/>
    <w:rsid w:val="004B27D2"/>
    <w:rsid w:val="004B2839"/>
    <w:rsid w:val="004B29B5"/>
    <w:rsid w:val="004B2AD9"/>
    <w:rsid w:val="004B2BE5"/>
    <w:rsid w:val="004B2F91"/>
    <w:rsid w:val="004B329E"/>
    <w:rsid w:val="004B352F"/>
    <w:rsid w:val="004B3681"/>
    <w:rsid w:val="004B3A8C"/>
    <w:rsid w:val="004B3E2C"/>
    <w:rsid w:val="004B3EFD"/>
    <w:rsid w:val="004B3F7C"/>
    <w:rsid w:val="004B4122"/>
    <w:rsid w:val="004B4185"/>
    <w:rsid w:val="004B42C9"/>
    <w:rsid w:val="004B4300"/>
    <w:rsid w:val="004B4485"/>
    <w:rsid w:val="004B48C5"/>
    <w:rsid w:val="004B4B26"/>
    <w:rsid w:val="004B4D09"/>
    <w:rsid w:val="004B4DA4"/>
    <w:rsid w:val="004B5029"/>
    <w:rsid w:val="004B53D0"/>
    <w:rsid w:val="004B544B"/>
    <w:rsid w:val="004B5535"/>
    <w:rsid w:val="004B56B2"/>
    <w:rsid w:val="004B56BA"/>
    <w:rsid w:val="004B5882"/>
    <w:rsid w:val="004B5BF5"/>
    <w:rsid w:val="004B5C9C"/>
    <w:rsid w:val="004B5D4B"/>
    <w:rsid w:val="004B6058"/>
    <w:rsid w:val="004B61AA"/>
    <w:rsid w:val="004B634E"/>
    <w:rsid w:val="004B6465"/>
    <w:rsid w:val="004B64A2"/>
    <w:rsid w:val="004B64B6"/>
    <w:rsid w:val="004B6513"/>
    <w:rsid w:val="004B6742"/>
    <w:rsid w:val="004B6C9D"/>
    <w:rsid w:val="004B6DAD"/>
    <w:rsid w:val="004B6DDA"/>
    <w:rsid w:val="004B6E85"/>
    <w:rsid w:val="004B6EC4"/>
    <w:rsid w:val="004B722E"/>
    <w:rsid w:val="004B725B"/>
    <w:rsid w:val="004B730D"/>
    <w:rsid w:val="004B75CF"/>
    <w:rsid w:val="004B7769"/>
    <w:rsid w:val="004B7FA6"/>
    <w:rsid w:val="004C004F"/>
    <w:rsid w:val="004C014B"/>
    <w:rsid w:val="004C0477"/>
    <w:rsid w:val="004C09F3"/>
    <w:rsid w:val="004C0A32"/>
    <w:rsid w:val="004C0A89"/>
    <w:rsid w:val="004C1060"/>
    <w:rsid w:val="004C10E3"/>
    <w:rsid w:val="004C1109"/>
    <w:rsid w:val="004C14B9"/>
    <w:rsid w:val="004C1696"/>
    <w:rsid w:val="004C172B"/>
    <w:rsid w:val="004C1934"/>
    <w:rsid w:val="004C19FC"/>
    <w:rsid w:val="004C1A62"/>
    <w:rsid w:val="004C1A93"/>
    <w:rsid w:val="004C1DB4"/>
    <w:rsid w:val="004C1EA6"/>
    <w:rsid w:val="004C1EED"/>
    <w:rsid w:val="004C2119"/>
    <w:rsid w:val="004C22E9"/>
    <w:rsid w:val="004C278B"/>
    <w:rsid w:val="004C27C1"/>
    <w:rsid w:val="004C2855"/>
    <w:rsid w:val="004C285C"/>
    <w:rsid w:val="004C2B0E"/>
    <w:rsid w:val="004C2CB2"/>
    <w:rsid w:val="004C2E65"/>
    <w:rsid w:val="004C3050"/>
    <w:rsid w:val="004C308E"/>
    <w:rsid w:val="004C30BA"/>
    <w:rsid w:val="004C3100"/>
    <w:rsid w:val="004C3343"/>
    <w:rsid w:val="004C3631"/>
    <w:rsid w:val="004C38FE"/>
    <w:rsid w:val="004C3B56"/>
    <w:rsid w:val="004C3BDF"/>
    <w:rsid w:val="004C3C54"/>
    <w:rsid w:val="004C3D69"/>
    <w:rsid w:val="004C3EE5"/>
    <w:rsid w:val="004C3F85"/>
    <w:rsid w:val="004C4202"/>
    <w:rsid w:val="004C43FF"/>
    <w:rsid w:val="004C453F"/>
    <w:rsid w:val="004C45F5"/>
    <w:rsid w:val="004C46B4"/>
    <w:rsid w:val="004C46DE"/>
    <w:rsid w:val="004C46EC"/>
    <w:rsid w:val="004C487A"/>
    <w:rsid w:val="004C49AE"/>
    <w:rsid w:val="004C4A11"/>
    <w:rsid w:val="004C5335"/>
    <w:rsid w:val="004C5541"/>
    <w:rsid w:val="004C5A69"/>
    <w:rsid w:val="004C5CCA"/>
    <w:rsid w:val="004C5CE8"/>
    <w:rsid w:val="004C5F30"/>
    <w:rsid w:val="004C5F33"/>
    <w:rsid w:val="004C6818"/>
    <w:rsid w:val="004C6855"/>
    <w:rsid w:val="004C6C1B"/>
    <w:rsid w:val="004C6EE8"/>
    <w:rsid w:val="004C6EEE"/>
    <w:rsid w:val="004C6FA8"/>
    <w:rsid w:val="004C702B"/>
    <w:rsid w:val="004C711E"/>
    <w:rsid w:val="004C711F"/>
    <w:rsid w:val="004C71F1"/>
    <w:rsid w:val="004C739B"/>
    <w:rsid w:val="004C766C"/>
    <w:rsid w:val="004C77A3"/>
    <w:rsid w:val="004C7888"/>
    <w:rsid w:val="004C78E9"/>
    <w:rsid w:val="004C78F0"/>
    <w:rsid w:val="004C797C"/>
    <w:rsid w:val="004C7B21"/>
    <w:rsid w:val="004C7DF4"/>
    <w:rsid w:val="004C7EAA"/>
    <w:rsid w:val="004C7F05"/>
    <w:rsid w:val="004C7F1D"/>
    <w:rsid w:val="004D0033"/>
    <w:rsid w:val="004D016B"/>
    <w:rsid w:val="004D05B1"/>
    <w:rsid w:val="004D095A"/>
    <w:rsid w:val="004D09F4"/>
    <w:rsid w:val="004D0CC3"/>
    <w:rsid w:val="004D0ECF"/>
    <w:rsid w:val="004D1120"/>
    <w:rsid w:val="004D1252"/>
    <w:rsid w:val="004D13B5"/>
    <w:rsid w:val="004D13F3"/>
    <w:rsid w:val="004D159A"/>
    <w:rsid w:val="004D17D6"/>
    <w:rsid w:val="004D1823"/>
    <w:rsid w:val="004D1B22"/>
    <w:rsid w:val="004D1DB3"/>
    <w:rsid w:val="004D23CC"/>
    <w:rsid w:val="004D23E3"/>
    <w:rsid w:val="004D243B"/>
    <w:rsid w:val="004D261F"/>
    <w:rsid w:val="004D28A4"/>
    <w:rsid w:val="004D2967"/>
    <w:rsid w:val="004D298D"/>
    <w:rsid w:val="004D2A40"/>
    <w:rsid w:val="004D2BE9"/>
    <w:rsid w:val="004D2CB6"/>
    <w:rsid w:val="004D2E01"/>
    <w:rsid w:val="004D2EC3"/>
    <w:rsid w:val="004D302F"/>
    <w:rsid w:val="004D3241"/>
    <w:rsid w:val="004D36F2"/>
    <w:rsid w:val="004D37CC"/>
    <w:rsid w:val="004D3A02"/>
    <w:rsid w:val="004D3C4E"/>
    <w:rsid w:val="004D409F"/>
    <w:rsid w:val="004D41F6"/>
    <w:rsid w:val="004D42C9"/>
    <w:rsid w:val="004D4312"/>
    <w:rsid w:val="004D43DF"/>
    <w:rsid w:val="004D4746"/>
    <w:rsid w:val="004D477B"/>
    <w:rsid w:val="004D4B19"/>
    <w:rsid w:val="004D4B63"/>
    <w:rsid w:val="004D4DB6"/>
    <w:rsid w:val="004D4F3D"/>
    <w:rsid w:val="004D50BC"/>
    <w:rsid w:val="004D5129"/>
    <w:rsid w:val="004D5240"/>
    <w:rsid w:val="004D52B1"/>
    <w:rsid w:val="004D547C"/>
    <w:rsid w:val="004D561F"/>
    <w:rsid w:val="004D5873"/>
    <w:rsid w:val="004D595B"/>
    <w:rsid w:val="004D5B25"/>
    <w:rsid w:val="004D5CBD"/>
    <w:rsid w:val="004D5D71"/>
    <w:rsid w:val="004D6113"/>
    <w:rsid w:val="004D6114"/>
    <w:rsid w:val="004D61AC"/>
    <w:rsid w:val="004D627A"/>
    <w:rsid w:val="004D6336"/>
    <w:rsid w:val="004D6559"/>
    <w:rsid w:val="004D66C2"/>
    <w:rsid w:val="004D6789"/>
    <w:rsid w:val="004D69D0"/>
    <w:rsid w:val="004D6A9A"/>
    <w:rsid w:val="004D6DD4"/>
    <w:rsid w:val="004D6E33"/>
    <w:rsid w:val="004D6E99"/>
    <w:rsid w:val="004D6EA8"/>
    <w:rsid w:val="004D6EC8"/>
    <w:rsid w:val="004D754A"/>
    <w:rsid w:val="004D76C9"/>
    <w:rsid w:val="004D7D37"/>
    <w:rsid w:val="004D7DFB"/>
    <w:rsid w:val="004E006A"/>
    <w:rsid w:val="004E006E"/>
    <w:rsid w:val="004E00F6"/>
    <w:rsid w:val="004E0570"/>
    <w:rsid w:val="004E073C"/>
    <w:rsid w:val="004E0868"/>
    <w:rsid w:val="004E09B3"/>
    <w:rsid w:val="004E0AB1"/>
    <w:rsid w:val="004E0ABC"/>
    <w:rsid w:val="004E0C2B"/>
    <w:rsid w:val="004E0E8F"/>
    <w:rsid w:val="004E0EE0"/>
    <w:rsid w:val="004E1106"/>
    <w:rsid w:val="004E1316"/>
    <w:rsid w:val="004E138F"/>
    <w:rsid w:val="004E1423"/>
    <w:rsid w:val="004E1B9F"/>
    <w:rsid w:val="004E1D41"/>
    <w:rsid w:val="004E1E25"/>
    <w:rsid w:val="004E1FE7"/>
    <w:rsid w:val="004E2392"/>
    <w:rsid w:val="004E2442"/>
    <w:rsid w:val="004E28CC"/>
    <w:rsid w:val="004E290C"/>
    <w:rsid w:val="004E29E4"/>
    <w:rsid w:val="004E2A5C"/>
    <w:rsid w:val="004E2BDA"/>
    <w:rsid w:val="004E2C41"/>
    <w:rsid w:val="004E2D27"/>
    <w:rsid w:val="004E2F91"/>
    <w:rsid w:val="004E303B"/>
    <w:rsid w:val="004E3519"/>
    <w:rsid w:val="004E3765"/>
    <w:rsid w:val="004E37D8"/>
    <w:rsid w:val="004E3815"/>
    <w:rsid w:val="004E3A3E"/>
    <w:rsid w:val="004E3A42"/>
    <w:rsid w:val="004E3BD4"/>
    <w:rsid w:val="004E3CD4"/>
    <w:rsid w:val="004E3F11"/>
    <w:rsid w:val="004E40A1"/>
    <w:rsid w:val="004E429D"/>
    <w:rsid w:val="004E4319"/>
    <w:rsid w:val="004E4334"/>
    <w:rsid w:val="004E43C9"/>
    <w:rsid w:val="004E463D"/>
    <w:rsid w:val="004E4649"/>
    <w:rsid w:val="004E4766"/>
    <w:rsid w:val="004E484A"/>
    <w:rsid w:val="004E4B7A"/>
    <w:rsid w:val="004E4DF4"/>
    <w:rsid w:val="004E4ECE"/>
    <w:rsid w:val="004E4FB5"/>
    <w:rsid w:val="004E5497"/>
    <w:rsid w:val="004E5C2B"/>
    <w:rsid w:val="004E634D"/>
    <w:rsid w:val="004E63B9"/>
    <w:rsid w:val="004E6423"/>
    <w:rsid w:val="004E669C"/>
    <w:rsid w:val="004E66EE"/>
    <w:rsid w:val="004E6988"/>
    <w:rsid w:val="004E69E9"/>
    <w:rsid w:val="004E6A48"/>
    <w:rsid w:val="004E6C20"/>
    <w:rsid w:val="004E6D08"/>
    <w:rsid w:val="004E7859"/>
    <w:rsid w:val="004E78CF"/>
    <w:rsid w:val="004E79AA"/>
    <w:rsid w:val="004E7B0D"/>
    <w:rsid w:val="004E7DDD"/>
    <w:rsid w:val="004E7E24"/>
    <w:rsid w:val="004F00DD"/>
    <w:rsid w:val="004F012E"/>
    <w:rsid w:val="004F03C3"/>
    <w:rsid w:val="004F0546"/>
    <w:rsid w:val="004F05E2"/>
    <w:rsid w:val="004F0669"/>
    <w:rsid w:val="004F0683"/>
    <w:rsid w:val="004F06F0"/>
    <w:rsid w:val="004F088C"/>
    <w:rsid w:val="004F0B90"/>
    <w:rsid w:val="004F0DD0"/>
    <w:rsid w:val="004F0F83"/>
    <w:rsid w:val="004F0FCB"/>
    <w:rsid w:val="004F1019"/>
    <w:rsid w:val="004F12AC"/>
    <w:rsid w:val="004F15C0"/>
    <w:rsid w:val="004F15FE"/>
    <w:rsid w:val="004F17AB"/>
    <w:rsid w:val="004F1886"/>
    <w:rsid w:val="004F1890"/>
    <w:rsid w:val="004F1BA4"/>
    <w:rsid w:val="004F1DBE"/>
    <w:rsid w:val="004F210A"/>
    <w:rsid w:val="004F2133"/>
    <w:rsid w:val="004F2222"/>
    <w:rsid w:val="004F245A"/>
    <w:rsid w:val="004F2784"/>
    <w:rsid w:val="004F27E7"/>
    <w:rsid w:val="004F2840"/>
    <w:rsid w:val="004F2B54"/>
    <w:rsid w:val="004F2C73"/>
    <w:rsid w:val="004F2F5F"/>
    <w:rsid w:val="004F2FFE"/>
    <w:rsid w:val="004F303C"/>
    <w:rsid w:val="004F32AF"/>
    <w:rsid w:val="004F32BD"/>
    <w:rsid w:val="004F3474"/>
    <w:rsid w:val="004F3518"/>
    <w:rsid w:val="004F3E38"/>
    <w:rsid w:val="004F42A0"/>
    <w:rsid w:val="004F466A"/>
    <w:rsid w:val="004F4C18"/>
    <w:rsid w:val="004F4C5C"/>
    <w:rsid w:val="004F4CCA"/>
    <w:rsid w:val="004F50CD"/>
    <w:rsid w:val="004F5123"/>
    <w:rsid w:val="004F5398"/>
    <w:rsid w:val="004F53EC"/>
    <w:rsid w:val="004F5401"/>
    <w:rsid w:val="004F55F1"/>
    <w:rsid w:val="004F5794"/>
    <w:rsid w:val="004F59B4"/>
    <w:rsid w:val="004F5D51"/>
    <w:rsid w:val="004F641C"/>
    <w:rsid w:val="004F64D5"/>
    <w:rsid w:val="004F66D8"/>
    <w:rsid w:val="004F6936"/>
    <w:rsid w:val="004F6A13"/>
    <w:rsid w:val="004F6A19"/>
    <w:rsid w:val="004F6BC9"/>
    <w:rsid w:val="004F6C1D"/>
    <w:rsid w:val="004F6D2C"/>
    <w:rsid w:val="004F6DDC"/>
    <w:rsid w:val="004F6F83"/>
    <w:rsid w:val="004F70D3"/>
    <w:rsid w:val="004F71AC"/>
    <w:rsid w:val="004F745B"/>
    <w:rsid w:val="004F755A"/>
    <w:rsid w:val="004F76E6"/>
    <w:rsid w:val="004F7748"/>
    <w:rsid w:val="004F7853"/>
    <w:rsid w:val="004F7B66"/>
    <w:rsid w:val="0050020B"/>
    <w:rsid w:val="005002A9"/>
    <w:rsid w:val="005003AF"/>
    <w:rsid w:val="00500B92"/>
    <w:rsid w:val="0050149B"/>
    <w:rsid w:val="00501800"/>
    <w:rsid w:val="00501929"/>
    <w:rsid w:val="005019AC"/>
    <w:rsid w:val="00501A17"/>
    <w:rsid w:val="00501C05"/>
    <w:rsid w:val="00501C74"/>
    <w:rsid w:val="00501E74"/>
    <w:rsid w:val="00501EBA"/>
    <w:rsid w:val="00502137"/>
    <w:rsid w:val="00502760"/>
    <w:rsid w:val="0050282D"/>
    <w:rsid w:val="00502E5C"/>
    <w:rsid w:val="00503099"/>
    <w:rsid w:val="005033B3"/>
    <w:rsid w:val="00503DC6"/>
    <w:rsid w:val="00503DD6"/>
    <w:rsid w:val="00504714"/>
    <w:rsid w:val="0050478A"/>
    <w:rsid w:val="00504AC2"/>
    <w:rsid w:val="00504D7E"/>
    <w:rsid w:val="00505382"/>
    <w:rsid w:val="005053BE"/>
    <w:rsid w:val="005053D5"/>
    <w:rsid w:val="0050586D"/>
    <w:rsid w:val="0050591E"/>
    <w:rsid w:val="00505BE4"/>
    <w:rsid w:val="00505DDD"/>
    <w:rsid w:val="0050624D"/>
    <w:rsid w:val="005067CC"/>
    <w:rsid w:val="005068FE"/>
    <w:rsid w:val="00506B3C"/>
    <w:rsid w:val="00506DAC"/>
    <w:rsid w:val="00506F5D"/>
    <w:rsid w:val="00507113"/>
    <w:rsid w:val="005074B6"/>
    <w:rsid w:val="00507608"/>
    <w:rsid w:val="0050767C"/>
    <w:rsid w:val="00507699"/>
    <w:rsid w:val="00507CE0"/>
    <w:rsid w:val="005103BB"/>
    <w:rsid w:val="005106D1"/>
    <w:rsid w:val="00510934"/>
    <w:rsid w:val="00510AB9"/>
    <w:rsid w:val="00510C37"/>
    <w:rsid w:val="00510CBF"/>
    <w:rsid w:val="00510F5F"/>
    <w:rsid w:val="005110B3"/>
    <w:rsid w:val="005111CA"/>
    <w:rsid w:val="00511D91"/>
    <w:rsid w:val="00511DEE"/>
    <w:rsid w:val="00511EC6"/>
    <w:rsid w:val="00511F15"/>
    <w:rsid w:val="005120AA"/>
    <w:rsid w:val="0051242B"/>
    <w:rsid w:val="00512448"/>
    <w:rsid w:val="0051252A"/>
    <w:rsid w:val="005126D0"/>
    <w:rsid w:val="0051284F"/>
    <w:rsid w:val="00512871"/>
    <w:rsid w:val="005129DB"/>
    <w:rsid w:val="00512B91"/>
    <w:rsid w:val="00512D3E"/>
    <w:rsid w:val="005133D6"/>
    <w:rsid w:val="00513489"/>
    <w:rsid w:val="005134C4"/>
    <w:rsid w:val="0051373F"/>
    <w:rsid w:val="00513B08"/>
    <w:rsid w:val="00513BE1"/>
    <w:rsid w:val="0051417C"/>
    <w:rsid w:val="00514667"/>
    <w:rsid w:val="00514958"/>
    <w:rsid w:val="00514BF5"/>
    <w:rsid w:val="00515224"/>
    <w:rsid w:val="0051525F"/>
    <w:rsid w:val="005152B9"/>
    <w:rsid w:val="005152F1"/>
    <w:rsid w:val="0051534C"/>
    <w:rsid w:val="0051568D"/>
    <w:rsid w:val="00515B79"/>
    <w:rsid w:val="00515E37"/>
    <w:rsid w:val="0051600D"/>
    <w:rsid w:val="00516459"/>
    <w:rsid w:val="005164F1"/>
    <w:rsid w:val="0051663C"/>
    <w:rsid w:val="0051668D"/>
    <w:rsid w:val="005166D6"/>
    <w:rsid w:val="0051687B"/>
    <w:rsid w:val="00516A26"/>
    <w:rsid w:val="00516E6C"/>
    <w:rsid w:val="00516ECB"/>
    <w:rsid w:val="0051702E"/>
    <w:rsid w:val="0051717D"/>
    <w:rsid w:val="005172BD"/>
    <w:rsid w:val="005177D6"/>
    <w:rsid w:val="0051786C"/>
    <w:rsid w:val="00517B7D"/>
    <w:rsid w:val="00517D21"/>
    <w:rsid w:val="00517DBB"/>
    <w:rsid w:val="00517DF0"/>
    <w:rsid w:val="00517EF1"/>
    <w:rsid w:val="00520090"/>
    <w:rsid w:val="005202E1"/>
    <w:rsid w:val="00520307"/>
    <w:rsid w:val="0052087B"/>
    <w:rsid w:val="00520B78"/>
    <w:rsid w:val="0052106E"/>
    <w:rsid w:val="00521105"/>
    <w:rsid w:val="0052129E"/>
    <w:rsid w:val="00521945"/>
    <w:rsid w:val="00521B83"/>
    <w:rsid w:val="00521F2E"/>
    <w:rsid w:val="005221F2"/>
    <w:rsid w:val="005224EF"/>
    <w:rsid w:val="00522584"/>
    <w:rsid w:val="005227D8"/>
    <w:rsid w:val="005228BE"/>
    <w:rsid w:val="00522AA7"/>
    <w:rsid w:val="00522B3A"/>
    <w:rsid w:val="00522BC3"/>
    <w:rsid w:val="00522F0D"/>
    <w:rsid w:val="00523018"/>
    <w:rsid w:val="00523032"/>
    <w:rsid w:val="0052308A"/>
    <w:rsid w:val="005230C8"/>
    <w:rsid w:val="00523130"/>
    <w:rsid w:val="005231D1"/>
    <w:rsid w:val="00523375"/>
    <w:rsid w:val="00523390"/>
    <w:rsid w:val="005236F5"/>
    <w:rsid w:val="0052383D"/>
    <w:rsid w:val="00523977"/>
    <w:rsid w:val="005239BF"/>
    <w:rsid w:val="00523E16"/>
    <w:rsid w:val="0052400F"/>
    <w:rsid w:val="00524119"/>
    <w:rsid w:val="00524279"/>
    <w:rsid w:val="005242EC"/>
    <w:rsid w:val="00524645"/>
    <w:rsid w:val="005246CC"/>
    <w:rsid w:val="00524B8C"/>
    <w:rsid w:val="00524C37"/>
    <w:rsid w:val="00524F32"/>
    <w:rsid w:val="00525280"/>
    <w:rsid w:val="00525309"/>
    <w:rsid w:val="005254E9"/>
    <w:rsid w:val="005254FD"/>
    <w:rsid w:val="00525863"/>
    <w:rsid w:val="00525B32"/>
    <w:rsid w:val="00525C79"/>
    <w:rsid w:val="00525D12"/>
    <w:rsid w:val="00525E4A"/>
    <w:rsid w:val="00525ED3"/>
    <w:rsid w:val="0052612E"/>
    <w:rsid w:val="005261F2"/>
    <w:rsid w:val="0052634C"/>
    <w:rsid w:val="00526502"/>
    <w:rsid w:val="0052657E"/>
    <w:rsid w:val="005265C5"/>
    <w:rsid w:val="00526653"/>
    <w:rsid w:val="00526673"/>
    <w:rsid w:val="005269E0"/>
    <w:rsid w:val="00526A27"/>
    <w:rsid w:val="00526AC7"/>
    <w:rsid w:val="00526C15"/>
    <w:rsid w:val="00526E43"/>
    <w:rsid w:val="0052706C"/>
    <w:rsid w:val="005271FA"/>
    <w:rsid w:val="00527205"/>
    <w:rsid w:val="0052731C"/>
    <w:rsid w:val="005276D8"/>
    <w:rsid w:val="0052771A"/>
    <w:rsid w:val="0052787A"/>
    <w:rsid w:val="005279AB"/>
    <w:rsid w:val="00527BE6"/>
    <w:rsid w:val="00527D43"/>
    <w:rsid w:val="00527F0C"/>
    <w:rsid w:val="00530157"/>
    <w:rsid w:val="005303B4"/>
    <w:rsid w:val="005306BD"/>
    <w:rsid w:val="005308E9"/>
    <w:rsid w:val="00530D16"/>
    <w:rsid w:val="00530E8D"/>
    <w:rsid w:val="00530EAA"/>
    <w:rsid w:val="00530F03"/>
    <w:rsid w:val="00530FD1"/>
    <w:rsid w:val="005315E0"/>
    <w:rsid w:val="00531BED"/>
    <w:rsid w:val="00531C1A"/>
    <w:rsid w:val="00531D67"/>
    <w:rsid w:val="00531E01"/>
    <w:rsid w:val="0053208B"/>
    <w:rsid w:val="005320AA"/>
    <w:rsid w:val="005322C1"/>
    <w:rsid w:val="005323F6"/>
    <w:rsid w:val="00532552"/>
    <w:rsid w:val="00532594"/>
    <w:rsid w:val="00532611"/>
    <w:rsid w:val="005326E9"/>
    <w:rsid w:val="00532754"/>
    <w:rsid w:val="0053282F"/>
    <w:rsid w:val="00532B9A"/>
    <w:rsid w:val="00532F8C"/>
    <w:rsid w:val="005337B4"/>
    <w:rsid w:val="00533818"/>
    <w:rsid w:val="0053381E"/>
    <w:rsid w:val="005338F5"/>
    <w:rsid w:val="00533976"/>
    <w:rsid w:val="00533AC2"/>
    <w:rsid w:val="00533BE4"/>
    <w:rsid w:val="00533D4E"/>
    <w:rsid w:val="00534787"/>
    <w:rsid w:val="005347FC"/>
    <w:rsid w:val="00534935"/>
    <w:rsid w:val="005352CD"/>
    <w:rsid w:val="005358C2"/>
    <w:rsid w:val="005359E4"/>
    <w:rsid w:val="00535B98"/>
    <w:rsid w:val="00535E50"/>
    <w:rsid w:val="0053622F"/>
    <w:rsid w:val="00536342"/>
    <w:rsid w:val="00536411"/>
    <w:rsid w:val="00536499"/>
    <w:rsid w:val="00536599"/>
    <w:rsid w:val="00536870"/>
    <w:rsid w:val="00536877"/>
    <w:rsid w:val="005369A7"/>
    <w:rsid w:val="00536AAC"/>
    <w:rsid w:val="00536AEB"/>
    <w:rsid w:val="00536C46"/>
    <w:rsid w:val="00536E1A"/>
    <w:rsid w:val="00536E7B"/>
    <w:rsid w:val="00537050"/>
    <w:rsid w:val="00537414"/>
    <w:rsid w:val="005374F7"/>
    <w:rsid w:val="005376BF"/>
    <w:rsid w:val="00537706"/>
    <w:rsid w:val="005377E0"/>
    <w:rsid w:val="00537983"/>
    <w:rsid w:val="00537C63"/>
    <w:rsid w:val="00537D3D"/>
    <w:rsid w:val="00537E65"/>
    <w:rsid w:val="00537EA0"/>
    <w:rsid w:val="005402B2"/>
    <w:rsid w:val="005406AE"/>
    <w:rsid w:val="00540872"/>
    <w:rsid w:val="005409EC"/>
    <w:rsid w:val="00540D06"/>
    <w:rsid w:val="00540EF9"/>
    <w:rsid w:val="00540F73"/>
    <w:rsid w:val="005414E8"/>
    <w:rsid w:val="00541582"/>
    <w:rsid w:val="005415BB"/>
    <w:rsid w:val="0054184D"/>
    <w:rsid w:val="00541B7E"/>
    <w:rsid w:val="00541DA4"/>
    <w:rsid w:val="00542118"/>
    <w:rsid w:val="0054245D"/>
    <w:rsid w:val="005425EE"/>
    <w:rsid w:val="005428D4"/>
    <w:rsid w:val="00542A03"/>
    <w:rsid w:val="00542B1C"/>
    <w:rsid w:val="00542C70"/>
    <w:rsid w:val="00542DA8"/>
    <w:rsid w:val="005430DA"/>
    <w:rsid w:val="005433D2"/>
    <w:rsid w:val="005434F5"/>
    <w:rsid w:val="00543571"/>
    <w:rsid w:val="00543744"/>
    <w:rsid w:val="005438BA"/>
    <w:rsid w:val="00543903"/>
    <w:rsid w:val="00543BCC"/>
    <w:rsid w:val="00543D45"/>
    <w:rsid w:val="00543E23"/>
    <w:rsid w:val="00543F11"/>
    <w:rsid w:val="0054424A"/>
    <w:rsid w:val="0054452F"/>
    <w:rsid w:val="0054453F"/>
    <w:rsid w:val="005447F9"/>
    <w:rsid w:val="00544801"/>
    <w:rsid w:val="00544918"/>
    <w:rsid w:val="0054554C"/>
    <w:rsid w:val="00545563"/>
    <w:rsid w:val="00545777"/>
    <w:rsid w:val="0054577A"/>
    <w:rsid w:val="00545787"/>
    <w:rsid w:val="005457FB"/>
    <w:rsid w:val="00545F9E"/>
    <w:rsid w:val="005460F9"/>
    <w:rsid w:val="00546191"/>
    <w:rsid w:val="00546195"/>
    <w:rsid w:val="00546298"/>
    <w:rsid w:val="005462A2"/>
    <w:rsid w:val="00546305"/>
    <w:rsid w:val="00546781"/>
    <w:rsid w:val="005468CA"/>
    <w:rsid w:val="005469FA"/>
    <w:rsid w:val="00546C2F"/>
    <w:rsid w:val="00546DE1"/>
    <w:rsid w:val="00547008"/>
    <w:rsid w:val="005476D8"/>
    <w:rsid w:val="0054773B"/>
    <w:rsid w:val="00547A88"/>
    <w:rsid w:val="00547A95"/>
    <w:rsid w:val="00547B7F"/>
    <w:rsid w:val="00547C5D"/>
    <w:rsid w:val="00547DB1"/>
    <w:rsid w:val="0055001F"/>
    <w:rsid w:val="0055059A"/>
    <w:rsid w:val="005505D6"/>
    <w:rsid w:val="00550637"/>
    <w:rsid w:val="00550687"/>
    <w:rsid w:val="005507C0"/>
    <w:rsid w:val="00550953"/>
    <w:rsid w:val="0055119B"/>
    <w:rsid w:val="00551288"/>
    <w:rsid w:val="00551645"/>
    <w:rsid w:val="005516B7"/>
    <w:rsid w:val="00551987"/>
    <w:rsid w:val="00551A5D"/>
    <w:rsid w:val="00551AC7"/>
    <w:rsid w:val="00551C60"/>
    <w:rsid w:val="00551CED"/>
    <w:rsid w:val="00551E22"/>
    <w:rsid w:val="00551FE1"/>
    <w:rsid w:val="005520F0"/>
    <w:rsid w:val="0055216B"/>
    <w:rsid w:val="005527C4"/>
    <w:rsid w:val="00552A6D"/>
    <w:rsid w:val="00553080"/>
    <w:rsid w:val="00553236"/>
    <w:rsid w:val="00553834"/>
    <w:rsid w:val="005539D8"/>
    <w:rsid w:val="00553BD0"/>
    <w:rsid w:val="00553CB8"/>
    <w:rsid w:val="00553CBE"/>
    <w:rsid w:val="00554140"/>
    <w:rsid w:val="00554395"/>
    <w:rsid w:val="00554C6C"/>
    <w:rsid w:val="00554EC5"/>
    <w:rsid w:val="00555737"/>
    <w:rsid w:val="00555958"/>
    <w:rsid w:val="00555B5B"/>
    <w:rsid w:val="00555DBE"/>
    <w:rsid w:val="00555F23"/>
    <w:rsid w:val="00555FC7"/>
    <w:rsid w:val="00555FF1"/>
    <w:rsid w:val="0055612B"/>
    <w:rsid w:val="00556348"/>
    <w:rsid w:val="005564A7"/>
    <w:rsid w:val="005566B5"/>
    <w:rsid w:val="00556963"/>
    <w:rsid w:val="00556E53"/>
    <w:rsid w:val="005572E0"/>
    <w:rsid w:val="005578EA"/>
    <w:rsid w:val="005579D1"/>
    <w:rsid w:val="00557BEC"/>
    <w:rsid w:val="00557BF4"/>
    <w:rsid w:val="00557D21"/>
    <w:rsid w:val="00557FA0"/>
    <w:rsid w:val="00560150"/>
    <w:rsid w:val="00560459"/>
    <w:rsid w:val="005604E9"/>
    <w:rsid w:val="00560640"/>
    <w:rsid w:val="0056073D"/>
    <w:rsid w:val="005607C2"/>
    <w:rsid w:val="00560D40"/>
    <w:rsid w:val="00560E3B"/>
    <w:rsid w:val="00560E46"/>
    <w:rsid w:val="00561202"/>
    <w:rsid w:val="0056124D"/>
    <w:rsid w:val="005614AA"/>
    <w:rsid w:val="005614DD"/>
    <w:rsid w:val="005616F1"/>
    <w:rsid w:val="005617AB"/>
    <w:rsid w:val="005617FD"/>
    <w:rsid w:val="005619B7"/>
    <w:rsid w:val="00561CC6"/>
    <w:rsid w:val="0056210A"/>
    <w:rsid w:val="005621C1"/>
    <w:rsid w:val="00562317"/>
    <w:rsid w:val="005623EB"/>
    <w:rsid w:val="00562507"/>
    <w:rsid w:val="00562779"/>
    <w:rsid w:val="00562811"/>
    <w:rsid w:val="00562A8D"/>
    <w:rsid w:val="00562B39"/>
    <w:rsid w:val="00562BE7"/>
    <w:rsid w:val="00562C2D"/>
    <w:rsid w:val="00562EF3"/>
    <w:rsid w:val="0056304E"/>
    <w:rsid w:val="00563236"/>
    <w:rsid w:val="00563290"/>
    <w:rsid w:val="00563C64"/>
    <w:rsid w:val="0056403A"/>
    <w:rsid w:val="0056437F"/>
    <w:rsid w:val="0056495E"/>
    <w:rsid w:val="00564D03"/>
    <w:rsid w:val="0056512E"/>
    <w:rsid w:val="00565374"/>
    <w:rsid w:val="005659AE"/>
    <w:rsid w:val="00565A01"/>
    <w:rsid w:val="00565CC6"/>
    <w:rsid w:val="00566016"/>
    <w:rsid w:val="0056605E"/>
    <w:rsid w:val="005665CF"/>
    <w:rsid w:val="005665DA"/>
    <w:rsid w:val="0056695F"/>
    <w:rsid w:val="00566A6E"/>
    <w:rsid w:val="00566E3B"/>
    <w:rsid w:val="00566F81"/>
    <w:rsid w:val="00567417"/>
    <w:rsid w:val="005674FD"/>
    <w:rsid w:val="00567626"/>
    <w:rsid w:val="00567B22"/>
    <w:rsid w:val="00567CE1"/>
    <w:rsid w:val="00567D38"/>
    <w:rsid w:val="00570197"/>
    <w:rsid w:val="005701CF"/>
    <w:rsid w:val="00570527"/>
    <w:rsid w:val="005705D9"/>
    <w:rsid w:val="0057071F"/>
    <w:rsid w:val="00570F70"/>
    <w:rsid w:val="00571388"/>
    <w:rsid w:val="00571492"/>
    <w:rsid w:val="005714F4"/>
    <w:rsid w:val="00571586"/>
    <w:rsid w:val="0057175A"/>
    <w:rsid w:val="005718E4"/>
    <w:rsid w:val="00571B27"/>
    <w:rsid w:val="00572031"/>
    <w:rsid w:val="00572282"/>
    <w:rsid w:val="005723E8"/>
    <w:rsid w:val="00572893"/>
    <w:rsid w:val="00572EEF"/>
    <w:rsid w:val="00572F85"/>
    <w:rsid w:val="005730F2"/>
    <w:rsid w:val="0057337B"/>
    <w:rsid w:val="005733D2"/>
    <w:rsid w:val="00573409"/>
    <w:rsid w:val="00573C8E"/>
    <w:rsid w:val="00573CE3"/>
    <w:rsid w:val="00573CE4"/>
    <w:rsid w:val="00573E9E"/>
    <w:rsid w:val="0057411D"/>
    <w:rsid w:val="005744A4"/>
    <w:rsid w:val="005746F4"/>
    <w:rsid w:val="0057478B"/>
    <w:rsid w:val="00574852"/>
    <w:rsid w:val="00574A7D"/>
    <w:rsid w:val="00574C0B"/>
    <w:rsid w:val="00574E5D"/>
    <w:rsid w:val="00574ECE"/>
    <w:rsid w:val="00574F37"/>
    <w:rsid w:val="00575019"/>
    <w:rsid w:val="00575176"/>
    <w:rsid w:val="005757CB"/>
    <w:rsid w:val="00575977"/>
    <w:rsid w:val="00575A00"/>
    <w:rsid w:val="00575E7D"/>
    <w:rsid w:val="00575FA0"/>
    <w:rsid w:val="005763B4"/>
    <w:rsid w:val="005763FE"/>
    <w:rsid w:val="005767A0"/>
    <w:rsid w:val="00576B0A"/>
    <w:rsid w:val="00576DBF"/>
    <w:rsid w:val="00576E13"/>
    <w:rsid w:val="00576E84"/>
    <w:rsid w:val="00577590"/>
    <w:rsid w:val="00577B07"/>
    <w:rsid w:val="00577EB3"/>
    <w:rsid w:val="00577ED7"/>
    <w:rsid w:val="00577FD3"/>
    <w:rsid w:val="00580071"/>
    <w:rsid w:val="0058018A"/>
    <w:rsid w:val="00580394"/>
    <w:rsid w:val="005803E1"/>
    <w:rsid w:val="005804B3"/>
    <w:rsid w:val="0058071A"/>
    <w:rsid w:val="00580943"/>
    <w:rsid w:val="005809CD"/>
    <w:rsid w:val="00580F6B"/>
    <w:rsid w:val="005811E6"/>
    <w:rsid w:val="00581844"/>
    <w:rsid w:val="00581940"/>
    <w:rsid w:val="0058198C"/>
    <w:rsid w:val="005819E6"/>
    <w:rsid w:val="00581A9A"/>
    <w:rsid w:val="00581C56"/>
    <w:rsid w:val="0058214E"/>
    <w:rsid w:val="00582180"/>
    <w:rsid w:val="0058242F"/>
    <w:rsid w:val="0058272B"/>
    <w:rsid w:val="00582A0D"/>
    <w:rsid w:val="00582ADB"/>
    <w:rsid w:val="00582B3E"/>
    <w:rsid w:val="00582B76"/>
    <w:rsid w:val="00582B8C"/>
    <w:rsid w:val="00582CF3"/>
    <w:rsid w:val="00582DB3"/>
    <w:rsid w:val="00582FFA"/>
    <w:rsid w:val="0058300D"/>
    <w:rsid w:val="0058304A"/>
    <w:rsid w:val="0058323C"/>
    <w:rsid w:val="00583246"/>
    <w:rsid w:val="00583434"/>
    <w:rsid w:val="005836F0"/>
    <w:rsid w:val="005837FF"/>
    <w:rsid w:val="00583852"/>
    <w:rsid w:val="005838CE"/>
    <w:rsid w:val="00583DD6"/>
    <w:rsid w:val="00583E4E"/>
    <w:rsid w:val="00584C96"/>
    <w:rsid w:val="00585146"/>
    <w:rsid w:val="0058533D"/>
    <w:rsid w:val="00585447"/>
    <w:rsid w:val="00585476"/>
    <w:rsid w:val="0058572D"/>
    <w:rsid w:val="00585786"/>
    <w:rsid w:val="0058598E"/>
    <w:rsid w:val="00585ED8"/>
    <w:rsid w:val="005860CA"/>
    <w:rsid w:val="00586421"/>
    <w:rsid w:val="005869B7"/>
    <w:rsid w:val="00586CDA"/>
    <w:rsid w:val="00586D11"/>
    <w:rsid w:val="00586E37"/>
    <w:rsid w:val="00587190"/>
    <w:rsid w:val="00587278"/>
    <w:rsid w:val="0058755B"/>
    <w:rsid w:val="0058757E"/>
    <w:rsid w:val="005878EC"/>
    <w:rsid w:val="00587A01"/>
    <w:rsid w:val="00587B2F"/>
    <w:rsid w:val="0059020A"/>
    <w:rsid w:val="0059022B"/>
    <w:rsid w:val="00590236"/>
    <w:rsid w:val="005907CB"/>
    <w:rsid w:val="005909D6"/>
    <w:rsid w:val="00590B8D"/>
    <w:rsid w:val="00590C3D"/>
    <w:rsid w:val="00590F75"/>
    <w:rsid w:val="00591506"/>
    <w:rsid w:val="00591512"/>
    <w:rsid w:val="0059177A"/>
    <w:rsid w:val="00591BB5"/>
    <w:rsid w:val="0059270F"/>
    <w:rsid w:val="005929FB"/>
    <w:rsid w:val="00592ABF"/>
    <w:rsid w:val="00592D15"/>
    <w:rsid w:val="00592E4B"/>
    <w:rsid w:val="00592F59"/>
    <w:rsid w:val="005931A7"/>
    <w:rsid w:val="005933B0"/>
    <w:rsid w:val="005933C3"/>
    <w:rsid w:val="00593551"/>
    <w:rsid w:val="0059395D"/>
    <w:rsid w:val="00593C69"/>
    <w:rsid w:val="005942B8"/>
    <w:rsid w:val="005949CD"/>
    <w:rsid w:val="005951E8"/>
    <w:rsid w:val="00595396"/>
    <w:rsid w:val="0059556A"/>
    <w:rsid w:val="005956FD"/>
    <w:rsid w:val="00595715"/>
    <w:rsid w:val="005959B9"/>
    <w:rsid w:val="00595B93"/>
    <w:rsid w:val="00595D03"/>
    <w:rsid w:val="00595FF0"/>
    <w:rsid w:val="00596096"/>
    <w:rsid w:val="00596149"/>
    <w:rsid w:val="00596267"/>
    <w:rsid w:val="0059698F"/>
    <w:rsid w:val="00596A4B"/>
    <w:rsid w:val="00596C23"/>
    <w:rsid w:val="00596D6F"/>
    <w:rsid w:val="00596E31"/>
    <w:rsid w:val="005972AE"/>
    <w:rsid w:val="005973FC"/>
    <w:rsid w:val="00597407"/>
    <w:rsid w:val="00597507"/>
    <w:rsid w:val="005975B9"/>
    <w:rsid w:val="0059785F"/>
    <w:rsid w:val="005979D5"/>
    <w:rsid w:val="00597BFA"/>
    <w:rsid w:val="00597DCC"/>
    <w:rsid w:val="00597ECE"/>
    <w:rsid w:val="005A0534"/>
    <w:rsid w:val="005A06E5"/>
    <w:rsid w:val="005A092B"/>
    <w:rsid w:val="005A0B97"/>
    <w:rsid w:val="005A138A"/>
    <w:rsid w:val="005A17F5"/>
    <w:rsid w:val="005A1997"/>
    <w:rsid w:val="005A1A90"/>
    <w:rsid w:val="005A1DCF"/>
    <w:rsid w:val="005A1DD6"/>
    <w:rsid w:val="005A1FE9"/>
    <w:rsid w:val="005A2101"/>
    <w:rsid w:val="005A214F"/>
    <w:rsid w:val="005A21B1"/>
    <w:rsid w:val="005A21E5"/>
    <w:rsid w:val="005A21EB"/>
    <w:rsid w:val="005A2386"/>
    <w:rsid w:val="005A24E5"/>
    <w:rsid w:val="005A2549"/>
    <w:rsid w:val="005A26B3"/>
    <w:rsid w:val="005A2843"/>
    <w:rsid w:val="005A28AF"/>
    <w:rsid w:val="005A291A"/>
    <w:rsid w:val="005A2D1D"/>
    <w:rsid w:val="005A2EBE"/>
    <w:rsid w:val="005A2FA4"/>
    <w:rsid w:val="005A3422"/>
    <w:rsid w:val="005A35D6"/>
    <w:rsid w:val="005A3A4C"/>
    <w:rsid w:val="005A3ED8"/>
    <w:rsid w:val="005A3EFF"/>
    <w:rsid w:val="005A4458"/>
    <w:rsid w:val="005A45B1"/>
    <w:rsid w:val="005A4737"/>
    <w:rsid w:val="005A479D"/>
    <w:rsid w:val="005A480A"/>
    <w:rsid w:val="005A521D"/>
    <w:rsid w:val="005A5F0F"/>
    <w:rsid w:val="005A5F36"/>
    <w:rsid w:val="005A5FFD"/>
    <w:rsid w:val="005A614D"/>
    <w:rsid w:val="005A6904"/>
    <w:rsid w:val="005A6F92"/>
    <w:rsid w:val="005A714F"/>
    <w:rsid w:val="005A72E9"/>
    <w:rsid w:val="005A74EE"/>
    <w:rsid w:val="005A78A5"/>
    <w:rsid w:val="005A7F11"/>
    <w:rsid w:val="005B0165"/>
    <w:rsid w:val="005B03F1"/>
    <w:rsid w:val="005B05D6"/>
    <w:rsid w:val="005B08A0"/>
    <w:rsid w:val="005B0B2A"/>
    <w:rsid w:val="005B0CF9"/>
    <w:rsid w:val="005B1167"/>
    <w:rsid w:val="005B11B3"/>
    <w:rsid w:val="005B14B4"/>
    <w:rsid w:val="005B1510"/>
    <w:rsid w:val="005B18CE"/>
    <w:rsid w:val="005B1C6D"/>
    <w:rsid w:val="005B20E3"/>
    <w:rsid w:val="005B21B6"/>
    <w:rsid w:val="005B22B5"/>
    <w:rsid w:val="005B26AF"/>
    <w:rsid w:val="005B2864"/>
    <w:rsid w:val="005B2950"/>
    <w:rsid w:val="005B2AC0"/>
    <w:rsid w:val="005B2C1C"/>
    <w:rsid w:val="005B2D16"/>
    <w:rsid w:val="005B2D87"/>
    <w:rsid w:val="005B2FEF"/>
    <w:rsid w:val="005B317B"/>
    <w:rsid w:val="005B322B"/>
    <w:rsid w:val="005B3402"/>
    <w:rsid w:val="005B3590"/>
    <w:rsid w:val="005B395A"/>
    <w:rsid w:val="005B39E2"/>
    <w:rsid w:val="005B3A08"/>
    <w:rsid w:val="005B43EB"/>
    <w:rsid w:val="005B4A72"/>
    <w:rsid w:val="005B4B01"/>
    <w:rsid w:val="005B4B21"/>
    <w:rsid w:val="005B4BE9"/>
    <w:rsid w:val="005B4C75"/>
    <w:rsid w:val="005B4D45"/>
    <w:rsid w:val="005B4F42"/>
    <w:rsid w:val="005B51AD"/>
    <w:rsid w:val="005B54FF"/>
    <w:rsid w:val="005B5518"/>
    <w:rsid w:val="005B5562"/>
    <w:rsid w:val="005B5A2C"/>
    <w:rsid w:val="005B5AA1"/>
    <w:rsid w:val="005B5AA5"/>
    <w:rsid w:val="005B5F9D"/>
    <w:rsid w:val="005B61CB"/>
    <w:rsid w:val="005B6319"/>
    <w:rsid w:val="005B6406"/>
    <w:rsid w:val="005B6512"/>
    <w:rsid w:val="005B6AB9"/>
    <w:rsid w:val="005B6B2F"/>
    <w:rsid w:val="005B6B52"/>
    <w:rsid w:val="005B6C15"/>
    <w:rsid w:val="005B6C70"/>
    <w:rsid w:val="005B6F65"/>
    <w:rsid w:val="005B7023"/>
    <w:rsid w:val="005B71AB"/>
    <w:rsid w:val="005B73C6"/>
    <w:rsid w:val="005B7446"/>
    <w:rsid w:val="005B775A"/>
    <w:rsid w:val="005B77D2"/>
    <w:rsid w:val="005B7902"/>
    <w:rsid w:val="005B79DC"/>
    <w:rsid w:val="005B7A06"/>
    <w:rsid w:val="005B7A63"/>
    <w:rsid w:val="005B7C88"/>
    <w:rsid w:val="005C00BD"/>
    <w:rsid w:val="005C0156"/>
    <w:rsid w:val="005C01E5"/>
    <w:rsid w:val="005C02A0"/>
    <w:rsid w:val="005C02D3"/>
    <w:rsid w:val="005C0955"/>
    <w:rsid w:val="005C0B25"/>
    <w:rsid w:val="005C0E3E"/>
    <w:rsid w:val="005C0F89"/>
    <w:rsid w:val="005C11C3"/>
    <w:rsid w:val="005C1330"/>
    <w:rsid w:val="005C151F"/>
    <w:rsid w:val="005C15EE"/>
    <w:rsid w:val="005C19E2"/>
    <w:rsid w:val="005C1AF9"/>
    <w:rsid w:val="005C1D23"/>
    <w:rsid w:val="005C1FB6"/>
    <w:rsid w:val="005C2462"/>
    <w:rsid w:val="005C2492"/>
    <w:rsid w:val="005C2892"/>
    <w:rsid w:val="005C2ED0"/>
    <w:rsid w:val="005C2F64"/>
    <w:rsid w:val="005C2FCF"/>
    <w:rsid w:val="005C308A"/>
    <w:rsid w:val="005C30C0"/>
    <w:rsid w:val="005C3143"/>
    <w:rsid w:val="005C3405"/>
    <w:rsid w:val="005C375A"/>
    <w:rsid w:val="005C38E4"/>
    <w:rsid w:val="005C3A09"/>
    <w:rsid w:val="005C3BF1"/>
    <w:rsid w:val="005C3DFB"/>
    <w:rsid w:val="005C3E63"/>
    <w:rsid w:val="005C4403"/>
    <w:rsid w:val="005C4737"/>
    <w:rsid w:val="005C4774"/>
    <w:rsid w:val="005C487C"/>
    <w:rsid w:val="005C49DA"/>
    <w:rsid w:val="005C4CD6"/>
    <w:rsid w:val="005C50A8"/>
    <w:rsid w:val="005C50B6"/>
    <w:rsid w:val="005C50C1"/>
    <w:rsid w:val="005C50F3"/>
    <w:rsid w:val="005C51D2"/>
    <w:rsid w:val="005C5303"/>
    <w:rsid w:val="005C54B5"/>
    <w:rsid w:val="005C5A2C"/>
    <w:rsid w:val="005C5A59"/>
    <w:rsid w:val="005C5B08"/>
    <w:rsid w:val="005C5B7F"/>
    <w:rsid w:val="005C5BB6"/>
    <w:rsid w:val="005C5BD2"/>
    <w:rsid w:val="005C5D2B"/>
    <w:rsid w:val="005C5D80"/>
    <w:rsid w:val="005C5D91"/>
    <w:rsid w:val="005C6022"/>
    <w:rsid w:val="005C602F"/>
    <w:rsid w:val="005C6198"/>
    <w:rsid w:val="005C63DE"/>
    <w:rsid w:val="005C6437"/>
    <w:rsid w:val="005C6521"/>
    <w:rsid w:val="005C65DC"/>
    <w:rsid w:val="005C6764"/>
    <w:rsid w:val="005C683C"/>
    <w:rsid w:val="005C69A2"/>
    <w:rsid w:val="005C69E0"/>
    <w:rsid w:val="005C6B63"/>
    <w:rsid w:val="005C6D61"/>
    <w:rsid w:val="005C6FB1"/>
    <w:rsid w:val="005C6FF0"/>
    <w:rsid w:val="005C70EE"/>
    <w:rsid w:val="005C7269"/>
    <w:rsid w:val="005C744F"/>
    <w:rsid w:val="005C7483"/>
    <w:rsid w:val="005C787A"/>
    <w:rsid w:val="005C79A8"/>
    <w:rsid w:val="005C7D52"/>
    <w:rsid w:val="005C7DB6"/>
    <w:rsid w:val="005D005F"/>
    <w:rsid w:val="005D00CF"/>
    <w:rsid w:val="005D0647"/>
    <w:rsid w:val="005D068A"/>
    <w:rsid w:val="005D07B8"/>
    <w:rsid w:val="005D098C"/>
    <w:rsid w:val="005D0AE9"/>
    <w:rsid w:val="005D0FE4"/>
    <w:rsid w:val="005D107D"/>
    <w:rsid w:val="005D1790"/>
    <w:rsid w:val="005D19B2"/>
    <w:rsid w:val="005D1BC5"/>
    <w:rsid w:val="005D21EC"/>
    <w:rsid w:val="005D2330"/>
    <w:rsid w:val="005D24AD"/>
    <w:rsid w:val="005D253B"/>
    <w:rsid w:val="005D25BA"/>
    <w:rsid w:val="005D25F1"/>
    <w:rsid w:val="005D2692"/>
    <w:rsid w:val="005D26EA"/>
    <w:rsid w:val="005D27EE"/>
    <w:rsid w:val="005D2933"/>
    <w:rsid w:val="005D2947"/>
    <w:rsid w:val="005D29F4"/>
    <w:rsid w:val="005D29F6"/>
    <w:rsid w:val="005D2AC4"/>
    <w:rsid w:val="005D2B90"/>
    <w:rsid w:val="005D2D4D"/>
    <w:rsid w:val="005D2D61"/>
    <w:rsid w:val="005D2E71"/>
    <w:rsid w:val="005D346A"/>
    <w:rsid w:val="005D347E"/>
    <w:rsid w:val="005D34F3"/>
    <w:rsid w:val="005D3601"/>
    <w:rsid w:val="005D3C58"/>
    <w:rsid w:val="005D40E7"/>
    <w:rsid w:val="005D4533"/>
    <w:rsid w:val="005D459B"/>
    <w:rsid w:val="005D4838"/>
    <w:rsid w:val="005D4B31"/>
    <w:rsid w:val="005D4DA1"/>
    <w:rsid w:val="005D51E8"/>
    <w:rsid w:val="005D52FE"/>
    <w:rsid w:val="005D5434"/>
    <w:rsid w:val="005D5502"/>
    <w:rsid w:val="005D55C5"/>
    <w:rsid w:val="005D562E"/>
    <w:rsid w:val="005D5811"/>
    <w:rsid w:val="005D5C2A"/>
    <w:rsid w:val="005D5C72"/>
    <w:rsid w:val="005D5F27"/>
    <w:rsid w:val="005D60AB"/>
    <w:rsid w:val="005D615D"/>
    <w:rsid w:val="005D64BE"/>
    <w:rsid w:val="005D6597"/>
    <w:rsid w:val="005D6BF5"/>
    <w:rsid w:val="005D6C32"/>
    <w:rsid w:val="005D6C68"/>
    <w:rsid w:val="005D701C"/>
    <w:rsid w:val="005D73CB"/>
    <w:rsid w:val="005D75ED"/>
    <w:rsid w:val="005D766A"/>
    <w:rsid w:val="005D76DB"/>
    <w:rsid w:val="005D782B"/>
    <w:rsid w:val="005D7CD8"/>
    <w:rsid w:val="005D7D94"/>
    <w:rsid w:val="005D7DBA"/>
    <w:rsid w:val="005E00D3"/>
    <w:rsid w:val="005E02CC"/>
    <w:rsid w:val="005E0347"/>
    <w:rsid w:val="005E05A4"/>
    <w:rsid w:val="005E0670"/>
    <w:rsid w:val="005E0A9B"/>
    <w:rsid w:val="005E0BF3"/>
    <w:rsid w:val="005E0EEE"/>
    <w:rsid w:val="005E0F38"/>
    <w:rsid w:val="005E10D7"/>
    <w:rsid w:val="005E1167"/>
    <w:rsid w:val="005E144E"/>
    <w:rsid w:val="005E14E7"/>
    <w:rsid w:val="005E1829"/>
    <w:rsid w:val="005E1962"/>
    <w:rsid w:val="005E1CAD"/>
    <w:rsid w:val="005E1CB8"/>
    <w:rsid w:val="005E1DA0"/>
    <w:rsid w:val="005E1E78"/>
    <w:rsid w:val="005E1EC7"/>
    <w:rsid w:val="005E1F71"/>
    <w:rsid w:val="005E21BE"/>
    <w:rsid w:val="005E226E"/>
    <w:rsid w:val="005E236F"/>
    <w:rsid w:val="005E23AF"/>
    <w:rsid w:val="005E26A3"/>
    <w:rsid w:val="005E26D8"/>
    <w:rsid w:val="005E26D9"/>
    <w:rsid w:val="005E271C"/>
    <w:rsid w:val="005E294E"/>
    <w:rsid w:val="005E2A50"/>
    <w:rsid w:val="005E2B15"/>
    <w:rsid w:val="005E2ECB"/>
    <w:rsid w:val="005E3363"/>
    <w:rsid w:val="005E3481"/>
    <w:rsid w:val="005E3787"/>
    <w:rsid w:val="005E3977"/>
    <w:rsid w:val="005E3E5F"/>
    <w:rsid w:val="005E434A"/>
    <w:rsid w:val="005E4354"/>
    <w:rsid w:val="005E447E"/>
    <w:rsid w:val="005E47FC"/>
    <w:rsid w:val="005E4804"/>
    <w:rsid w:val="005E48A8"/>
    <w:rsid w:val="005E4B2E"/>
    <w:rsid w:val="005E4BC4"/>
    <w:rsid w:val="005E4CB6"/>
    <w:rsid w:val="005E4CEC"/>
    <w:rsid w:val="005E4D4C"/>
    <w:rsid w:val="005E4FD1"/>
    <w:rsid w:val="005E5275"/>
    <w:rsid w:val="005E55AF"/>
    <w:rsid w:val="005E561F"/>
    <w:rsid w:val="005E5729"/>
    <w:rsid w:val="005E57B8"/>
    <w:rsid w:val="005E59B2"/>
    <w:rsid w:val="005E6086"/>
    <w:rsid w:val="005E627F"/>
    <w:rsid w:val="005E6655"/>
    <w:rsid w:val="005E667D"/>
    <w:rsid w:val="005E67EA"/>
    <w:rsid w:val="005E6A03"/>
    <w:rsid w:val="005E6AD6"/>
    <w:rsid w:val="005E6AE5"/>
    <w:rsid w:val="005E6CAC"/>
    <w:rsid w:val="005E6D39"/>
    <w:rsid w:val="005E6D9A"/>
    <w:rsid w:val="005E7276"/>
    <w:rsid w:val="005E7281"/>
    <w:rsid w:val="005E7350"/>
    <w:rsid w:val="005E7739"/>
    <w:rsid w:val="005E7CE5"/>
    <w:rsid w:val="005F0236"/>
    <w:rsid w:val="005F04FD"/>
    <w:rsid w:val="005F05D6"/>
    <w:rsid w:val="005F062F"/>
    <w:rsid w:val="005F0654"/>
    <w:rsid w:val="005F0775"/>
    <w:rsid w:val="005F0A3E"/>
    <w:rsid w:val="005F0AEB"/>
    <w:rsid w:val="005F0C52"/>
    <w:rsid w:val="005F0C82"/>
    <w:rsid w:val="005F0CF5"/>
    <w:rsid w:val="005F103F"/>
    <w:rsid w:val="005F13ED"/>
    <w:rsid w:val="005F1434"/>
    <w:rsid w:val="005F17DE"/>
    <w:rsid w:val="005F184C"/>
    <w:rsid w:val="005F19F6"/>
    <w:rsid w:val="005F1B0C"/>
    <w:rsid w:val="005F1C99"/>
    <w:rsid w:val="005F1FB9"/>
    <w:rsid w:val="005F21E3"/>
    <w:rsid w:val="005F21EB"/>
    <w:rsid w:val="005F222E"/>
    <w:rsid w:val="005F233B"/>
    <w:rsid w:val="005F2546"/>
    <w:rsid w:val="005F2617"/>
    <w:rsid w:val="005F261A"/>
    <w:rsid w:val="005F27D3"/>
    <w:rsid w:val="005F2A50"/>
    <w:rsid w:val="005F2B3F"/>
    <w:rsid w:val="005F2D39"/>
    <w:rsid w:val="005F3176"/>
    <w:rsid w:val="005F3654"/>
    <w:rsid w:val="005F3880"/>
    <w:rsid w:val="005F3D7C"/>
    <w:rsid w:val="005F436A"/>
    <w:rsid w:val="005F47FF"/>
    <w:rsid w:val="005F4974"/>
    <w:rsid w:val="005F4B38"/>
    <w:rsid w:val="005F4D50"/>
    <w:rsid w:val="005F4E2D"/>
    <w:rsid w:val="005F523C"/>
    <w:rsid w:val="005F536A"/>
    <w:rsid w:val="005F58AF"/>
    <w:rsid w:val="005F595A"/>
    <w:rsid w:val="005F5AB7"/>
    <w:rsid w:val="005F5CFD"/>
    <w:rsid w:val="005F5FF2"/>
    <w:rsid w:val="005F6059"/>
    <w:rsid w:val="005F61F0"/>
    <w:rsid w:val="005F64CF"/>
    <w:rsid w:val="005F65CE"/>
    <w:rsid w:val="005F6750"/>
    <w:rsid w:val="005F67EB"/>
    <w:rsid w:val="005F6B80"/>
    <w:rsid w:val="005F6D16"/>
    <w:rsid w:val="005F6EA6"/>
    <w:rsid w:val="005F72BD"/>
    <w:rsid w:val="005F761B"/>
    <w:rsid w:val="005F7741"/>
    <w:rsid w:val="005F7A88"/>
    <w:rsid w:val="005F7BCA"/>
    <w:rsid w:val="005F7F31"/>
    <w:rsid w:val="005F7F85"/>
    <w:rsid w:val="0060001E"/>
    <w:rsid w:val="0060020C"/>
    <w:rsid w:val="00600623"/>
    <w:rsid w:val="006006A0"/>
    <w:rsid w:val="00600973"/>
    <w:rsid w:val="006009E4"/>
    <w:rsid w:val="00600A30"/>
    <w:rsid w:val="00600B0D"/>
    <w:rsid w:val="00600C36"/>
    <w:rsid w:val="00600D10"/>
    <w:rsid w:val="00600FF3"/>
    <w:rsid w:val="00601194"/>
    <w:rsid w:val="006011DA"/>
    <w:rsid w:val="006012F3"/>
    <w:rsid w:val="00601841"/>
    <w:rsid w:val="006018CE"/>
    <w:rsid w:val="00601A5E"/>
    <w:rsid w:val="00601BB9"/>
    <w:rsid w:val="00601E88"/>
    <w:rsid w:val="006023E7"/>
    <w:rsid w:val="006024D1"/>
    <w:rsid w:val="006025C9"/>
    <w:rsid w:val="006027D5"/>
    <w:rsid w:val="006029AC"/>
    <w:rsid w:val="00602A03"/>
    <w:rsid w:val="00602ACB"/>
    <w:rsid w:val="00602B5F"/>
    <w:rsid w:val="00602F84"/>
    <w:rsid w:val="0060300F"/>
    <w:rsid w:val="0060306B"/>
    <w:rsid w:val="006032FA"/>
    <w:rsid w:val="00603469"/>
    <w:rsid w:val="006034B6"/>
    <w:rsid w:val="00603666"/>
    <w:rsid w:val="00603B53"/>
    <w:rsid w:val="00603BC9"/>
    <w:rsid w:val="006041AD"/>
    <w:rsid w:val="00604327"/>
    <w:rsid w:val="00604687"/>
    <w:rsid w:val="006047D4"/>
    <w:rsid w:val="00604A38"/>
    <w:rsid w:val="00604A69"/>
    <w:rsid w:val="00604A9B"/>
    <w:rsid w:val="00604D9B"/>
    <w:rsid w:val="00605136"/>
    <w:rsid w:val="0060513D"/>
    <w:rsid w:val="006052D0"/>
    <w:rsid w:val="00605315"/>
    <w:rsid w:val="00605823"/>
    <w:rsid w:val="0060583C"/>
    <w:rsid w:val="0060589C"/>
    <w:rsid w:val="00605908"/>
    <w:rsid w:val="00605ACA"/>
    <w:rsid w:val="00605FAF"/>
    <w:rsid w:val="00605FF3"/>
    <w:rsid w:val="006060B6"/>
    <w:rsid w:val="006060C7"/>
    <w:rsid w:val="0060685F"/>
    <w:rsid w:val="00606B23"/>
    <w:rsid w:val="00607041"/>
    <w:rsid w:val="0060776A"/>
    <w:rsid w:val="006077FD"/>
    <w:rsid w:val="00607850"/>
    <w:rsid w:val="00607CB8"/>
    <w:rsid w:val="00607E84"/>
    <w:rsid w:val="00607EAD"/>
    <w:rsid w:val="00607EF7"/>
    <w:rsid w:val="00607F71"/>
    <w:rsid w:val="00610056"/>
    <w:rsid w:val="006105F9"/>
    <w:rsid w:val="00610617"/>
    <w:rsid w:val="00610961"/>
    <w:rsid w:val="00610A12"/>
    <w:rsid w:val="00610BB1"/>
    <w:rsid w:val="00610D7C"/>
    <w:rsid w:val="00610F72"/>
    <w:rsid w:val="006112B9"/>
    <w:rsid w:val="00611575"/>
    <w:rsid w:val="00611C35"/>
    <w:rsid w:val="00611CD2"/>
    <w:rsid w:val="00611E8D"/>
    <w:rsid w:val="00612015"/>
    <w:rsid w:val="00612201"/>
    <w:rsid w:val="00612578"/>
    <w:rsid w:val="006126AD"/>
    <w:rsid w:val="0061279B"/>
    <w:rsid w:val="006127B4"/>
    <w:rsid w:val="00612996"/>
    <w:rsid w:val="00612AE7"/>
    <w:rsid w:val="00612B0C"/>
    <w:rsid w:val="00612C65"/>
    <w:rsid w:val="00612E6D"/>
    <w:rsid w:val="00612F50"/>
    <w:rsid w:val="006130B4"/>
    <w:rsid w:val="006133E5"/>
    <w:rsid w:val="00613414"/>
    <w:rsid w:val="00613920"/>
    <w:rsid w:val="00613A25"/>
    <w:rsid w:val="00613B7D"/>
    <w:rsid w:val="00613BDB"/>
    <w:rsid w:val="00613DAB"/>
    <w:rsid w:val="00613F40"/>
    <w:rsid w:val="00613F46"/>
    <w:rsid w:val="00613F49"/>
    <w:rsid w:val="00613F86"/>
    <w:rsid w:val="006140A5"/>
    <w:rsid w:val="0061468B"/>
    <w:rsid w:val="00614A7C"/>
    <w:rsid w:val="00614CAA"/>
    <w:rsid w:val="00614D75"/>
    <w:rsid w:val="0061501D"/>
    <w:rsid w:val="006151B7"/>
    <w:rsid w:val="00615258"/>
    <w:rsid w:val="0061561D"/>
    <w:rsid w:val="006158A6"/>
    <w:rsid w:val="00616173"/>
    <w:rsid w:val="00616404"/>
    <w:rsid w:val="00616873"/>
    <w:rsid w:val="00616923"/>
    <w:rsid w:val="00616D7F"/>
    <w:rsid w:val="00616E3F"/>
    <w:rsid w:val="00617330"/>
    <w:rsid w:val="006175AF"/>
    <w:rsid w:val="006176B4"/>
    <w:rsid w:val="006177B8"/>
    <w:rsid w:val="00617882"/>
    <w:rsid w:val="0061799B"/>
    <w:rsid w:val="00617BB2"/>
    <w:rsid w:val="00617D58"/>
    <w:rsid w:val="00617DB4"/>
    <w:rsid w:val="00617EF6"/>
    <w:rsid w:val="00620154"/>
    <w:rsid w:val="00620948"/>
    <w:rsid w:val="00620EB7"/>
    <w:rsid w:val="00620F06"/>
    <w:rsid w:val="0062115F"/>
    <w:rsid w:val="006216C8"/>
    <w:rsid w:val="006217E7"/>
    <w:rsid w:val="00621AE3"/>
    <w:rsid w:val="00621B9B"/>
    <w:rsid w:val="00621D2B"/>
    <w:rsid w:val="00621DE6"/>
    <w:rsid w:val="00621E5D"/>
    <w:rsid w:val="00621FD5"/>
    <w:rsid w:val="00622075"/>
    <w:rsid w:val="00622128"/>
    <w:rsid w:val="006224AF"/>
    <w:rsid w:val="006225C9"/>
    <w:rsid w:val="0062294D"/>
    <w:rsid w:val="00622E4E"/>
    <w:rsid w:val="00622E84"/>
    <w:rsid w:val="006232FD"/>
    <w:rsid w:val="00623854"/>
    <w:rsid w:val="006238EC"/>
    <w:rsid w:val="00623E34"/>
    <w:rsid w:val="0062408D"/>
    <w:rsid w:val="006240CC"/>
    <w:rsid w:val="00624312"/>
    <w:rsid w:val="00624940"/>
    <w:rsid w:val="006254F8"/>
    <w:rsid w:val="006258DF"/>
    <w:rsid w:val="006258FD"/>
    <w:rsid w:val="006259EE"/>
    <w:rsid w:val="00625A59"/>
    <w:rsid w:val="00625E52"/>
    <w:rsid w:val="00625F1F"/>
    <w:rsid w:val="00626946"/>
    <w:rsid w:val="00626A0C"/>
    <w:rsid w:val="00626CD8"/>
    <w:rsid w:val="00626F36"/>
    <w:rsid w:val="00627105"/>
    <w:rsid w:val="006279F7"/>
    <w:rsid w:val="00627AAD"/>
    <w:rsid w:val="00627CF7"/>
    <w:rsid w:val="00627DA7"/>
    <w:rsid w:val="00630043"/>
    <w:rsid w:val="006301A9"/>
    <w:rsid w:val="006301FE"/>
    <w:rsid w:val="006308C4"/>
    <w:rsid w:val="006308FE"/>
    <w:rsid w:val="006309C8"/>
    <w:rsid w:val="00630DA4"/>
    <w:rsid w:val="00631443"/>
    <w:rsid w:val="006314BB"/>
    <w:rsid w:val="00631947"/>
    <w:rsid w:val="006319A3"/>
    <w:rsid w:val="00631A70"/>
    <w:rsid w:val="00631AD0"/>
    <w:rsid w:val="00631C53"/>
    <w:rsid w:val="00631CD4"/>
    <w:rsid w:val="00631F5E"/>
    <w:rsid w:val="00631FAC"/>
    <w:rsid w:val="00632056"/>
    <w:rsid w:val="0063215E"/>
    <w:rsid w:val="006323B5"/>
    <w:rsid w:val="00632597"/>
    <w:rsid w:val="00632D93"/>
    <w:rsid w:val="00632FC0"/>
    <w:rsid w:val="006332E1"/>
    <w:rsid w:val="00633A41"/>
    <w:rsid w:val="00633EB2"/>
    <w:rsid w:val="00633FC9"/>
    <w:rsid w:val="006342EB"/>
    <w:rsid w:val="00634396"/>
    <w:rsid w:val="00634627"/>
    <w:rsid w:val="0063467F"/>
    <w:rsid w:val="00634709"/>
    <w:rsid w:val="00634945"/>
    <w:rsid w:val="00634CF7"/>
    <w:rsid w:val="00634D13"/>
    <w:rsid w:val="00634FD7"/>
    <w:rsid w:val="0063511D"/>
    <w:rsid w:val="00635141"/>
    <w:rsid w:val="006351C2"/>
    <w:rsid w:val="00635239"/>
    <w:rsid w:val="006352E6"/>
    <w:rsid w:val="00635358"/>
    <w:rsid w:val="006358B4"/>
    <w:rsid w:val="00635C79"/>
    <w:rsid w:val="00635E1D"/>
    <w:rsid w:val="00636689"/>
    <w:rsid w:val="0063686C"/>
    <w:rsid w:val="00636D8F"/>
    <w:rsid w:val="00636E52"/>
    <w:rsid w:val="00636FE5"/>
    <w:rsid w:val="006371A2"/>
    <w:rsid w:val="00637319"/>
    <w:rsid w:val="00637328"/>
    <w:rsid w:val="00637466"/>
    <w:rsid w:val="006374B5"/>
    <w:rsid w:val="006375EF"/>
    <w:rsid w:val="00637636"/>
    <w:rsid w:val="00637A6D"/>
    <w:rsid w:val="00637BB0"/>
    <w:rsid w:val="00637BF7"/>
    <w:rsid w:val="00637D41"/>
    <w:rsid w:val="00637D74"/>
    <w:rsid w:val="00637FA6"/>
    <w:rsid w:val="0064024A"/>
    <w:rsid w:val="006403DE"/>
    <w:rsid w:val="006406E1"/>
    <w:rsid w:val="0064070C"/>
    <w:rsid w:val="00640823"/>
    <w:rsid w:val="0064087A"/>
    <w:rsid w:val="00640909"/>
    <w:rsid w:val="00640AF9"/>
    <w:rsid w:val="00640BE1"/>
    <w:rsid w:val="00640CBE"/>
    <w:rsid w:val="00640F0D"/>
    <w:rsid w:val="00641160"/>
    <w:rsid w:val="00641386"/>
    <w:rsid w:val="00641454"/>
    <w:rsid w:val="00641488"/>
    <w:rsid w:val="0064159E"/>
    <w:rsid w:val="006415D5"/>
    <w:rsid w:val="00641720"/>
    <w:rsid w:val="00641724"/>
    <w:rsid w:val="00641740"/>
    <w:rsid w:val="006419AA"/>
    <w:rsid w:val="00641E1B"/>
    <w:rsid w:val="00642499"/>
    <w:rsid w:val="00642564"/>
    <w:rsid w:val="00642F21"/>
    <w:rsid w:val="00642F67"/>
    <w:rsid w:val="00643104"/>
    <w:rsid w:val="00643112"/>
    <w:rsid w:val="0064334B"/>
    <w:rsid w:val="006433AC"/>
    <w:rsid w:val="006437D8"/>
    <w:rsid w:val="00643A57"/>
    <w:rsid w:val="00643A6E"/>
    <w:rsid w:val="00643F59"/>
    <w:rsid w:val="006440C0"/>
    <w:rsid w:val="0064422A"/>
    <w:rsid w:val="00644288"/>
    <w:rsid w:val="006443BC"/>
    <w:rsid w:val="00644525"/>
    <w:rsid w:val="00644774"/>
    <w:rsid w:val="00644B1F"/>
    <w:rsid w:val="00644B7E"/>
    <w:rsid w:val="00644E6B"/>
    <w:rsid w:val="00644EF3"/>
    <w:rsid w:val="006454E6"/>
    <w:rsid w:val="00645612"/>
    <w:rsid w:val="00645DDD"/>
    <w:rsid w:val="00645DF6"/>
    <w:rsid w:val="00646113"/>
    <w:rsid w:val="00646235"/>
    <w:rsid w:val="00646426"/>
    <w:rsid w:val="006465CA"/>
    <w:rsid w:val="00646650"/>
    <w:rsid w:val="0064693A"/>
    <w:rsid w:val="00646A34"/>
    <w:rsid w:val="00646A68"/>
    <w:rsid w:val="00646B99"/>
    <w:rsid w:val="00646E49"/>
    <w:rsid w:val="00646F27"/>
    <w:rsid w:val="0064720D"/>
    <w:rsid w:val="00647366"/>
    <w:rsid w:val="00647590"/>
    <w:rsid w:val="00647621"/>
    <w:rsid w:val="006476DF"/>
    <w:rsid w:val="00647806"/>
    <w:rsid w:val="00647857"/>
    <w:rsid w:val="00647AD8"/>
    <w:rsid w:val="00647C66"/>
    <w:rsid w:val="00647D5B"/>
    <w:rsid w:val="00647DA3"/>
    <w:rsid w:val="00647F1C"/>
    <w:rsid w:val="00650309"/>
    <w:rsid w:val="0065041E"/>
    <w:rsid w:val="006505BD"/>
    <w:rsid w:val="0065067D"/>
    <w:rsid w:val="006508EA"/>
    <w:rsid w:val="0065092E"/>
    <w:rsid w:val="00650C1E"/>
    <w:rsid w:val="00650D5E"/>
    <w:rsid w:val="00650DE9"/>
    <w:rsid w:val="006514F9"/>
    <w:rsid w:val="00651912"/>
    <w:rsid w:val="00651BEF"/>
    <w:rsid w:val="00651BF4"/>
    <w:rsid w:val="00651CDC"/>
    <w:rsid w:val="0065227A"/>
    <w:rsid w:val="00652755"/>
    <w:rsid w:val="00652E10"/>
    <w:rsid w:val="00652F81"/>
    <w:rsid w:val="00653089"/>
    <w:rsid w:val="0065312B"/>
    <w:rsid w:val="00653216"/>
    <w:rsid w:val="006533AD"/>
    <w:rsid w:val="006534A8"/>
    <w:rsid w:val="00653867"/>
    <w:rsid w:val="00653965"/>
    <w:rsid w:val="00653A67"/>
    <w:rsid w:val="00653A8D"/>
    <w:rsid w:val="00653BD1"/>
    <w:rsid w:val="00653C82"/>
    <w:rsid w:val="00654325"/>
    <w:rsid w:val="0065454A"/>
    <w:rsid w:val="00654900"/>
    <w:rsid w:val="00654AA9"/>
    <w:rsid w:val="00654B93"/>
    <w:rsid w:val="00654D10"/>
    <w:rsid w:val="00654E64"/>
    <w:rsid w:val="006557A7"/>
    <w:rsid w:val="006558A9"/>
    <w:rsid w:val="00655BB0"/>
    <w:rsid w:val="00655C97"/>
    <w:rsid w:val="00655CCF"/>
    <w:rsid w:val="00655E66"/>
    <w:rsid w:val="00655F66"/>
    <w:rsid w:val="006561E3"/>
    <w:rsid w:val="006561F1"/>
    <w:rsid w:val="00656203"/>
    <w:rsid w:val="00656290"/>
    <w:rsid w:val="0065657C"/>
    <w:rsid w:val="006565B8"/>
    <w:rsid w:val="00656744"/>
    <w:rsid w:val="00656B94"/>
    <w:rsid w:val="00656ECD"/>
    <w:rsid w:val="006575C8"/>
    <w:rsid w:val="00657A0F"/>
    <w:rsid w:val="00657BC0"/>
    <w:rsid w:val="00657D8E"/>
    <w:rsid w:val="00657F60"/>
    <w:rsid w:val="006601C9"/>
    <w:rsid w:val="00660249"/>
    <w:rsid w:val="00660412"/>
    <w:rsid w:val="0066050C"/>
    <w:rsid w:val="0066057E"/>
    <w:rsid w:val="006607FD"/>
    <w:rsid w:val="006608D8"/>
    <w:rsid w:val="00660B4B"/>
    <w:rsid w:val="00660B86"/>
    <w:rsid w:val="00660D53"/>
    <w:rsid w:val="00660E7D"/>
    <w:rsid w:val="00660EEF"/>
    <w:rsid w:val="00660F25"/>
    <w:rsid w:val="0066104B"/>
    <w:rsid w:val="006610A0"/>
    <w:rsid w:val="00661478"/>
    <w:rsid w:val="0066168C"/>
    <w:rsid w:val="006619B4"/>
    <w:rsid w:val="00661ECF"/>
    <w:rsid w:val="00662035"/>
    <w:rsid w:val="006621C3"/>
    <w:rsid w:val="006621D7"/>
    <w:rsid w:val="00662402"/>
    <w:rsid w:val="006625B5"/>
    <w:rsid w:val="0066273F"/>
    <w:rsid w:val="006628F4"/>
    <w:rsid w:val="00662B09"/>
    <w:rsid w:val="00662D4C"/>
    <w:rsid w:val="00662E3A"/>
    <w:rsid w:val="00662FB5"/>
    <w:rsid w:val="0066302A"/>
    <w:rsid w:val="0066324B"/>
    <w:rsid w:val="00663C4A"/>
    <w:rsid w:val="00663CD7"/>
    <w:rsid w:val="00663D21"/>
    <w:rsid w:val="00663D77"/>
    <w:rsid w:val="00663EFE"/>
    <w:rsid w:val="006640E1"/>
    <w:rsid w:val="006641CF"/>
    <w:rsid w:val="0066455F"/>
    <w:rsid w:val="00664A5B"/>
    <w:rsid w:val="006652E1"/>
    <w:rsid w:val="00665942"/>
    <w:rsid w:val="00665B68"/>
    <w:rsid w:val="00665CCC"/>
    <w:rsid w:val="00665D9D"/>
    <w:rsid w:val="00665DCA"/>
    <w:rsid w:val="00665F76"/>
    <w:rsid w:val="006661CF"/>
    <w:rsid w:val="0066622C"/>
    <w:rsid w:val="006663E5"/>
    <w:rsid w:val="00666494"/>
    <w:rsid w:val="006667E2"/>
    <w:rsid w:val="00666D0C"/>
    <w:rsid w:val="006670D2"/>
    <w:rsid w:val="006671F9"/>
    <w:rsid w:val="006673F7"/>
    <w:rsid w:val="00667416"/>
    <w:rsid w:val="006676DA"/>
    <w:rsid w:val="00667770"/>
    <w:rsid w:val="006678D7"/>
    <w:rsid w:val="00667952"/>
    <w:rsid w:val="00667AD1"/>
    <w:rsid w:val="00667AE2"/>
    <w:rsid w:val="00667F33"/>
    <w:rsid w:val="006700BC"/>
    <w:rsid w:val="0067018A"/>
    <w:rsid w:val="00670210"/>
    <w:rsid w:val="00670331"/>
    <w:rsid w:val="00670597"/>
    <w:rsid w:val="006706D0"/>
    <w:rsid w:val="006707D7"/>
    <w:rsid w:val="0067083B"/>
    <w:rsid w:val="00670986"/>
    <w:rsid w:val="00670B58"/>
    <w:rsid w:val="00670FBC"/>
    <w:rsid w:val="00671241"/>
    <w:rsid w:val="006713FA"/>
    <w:rsid w:val="006714A3"/>
    <w:rsid w:val="0067155A"/>
    <w:rsid w:val="006715F4"/>
    <w:rsid w:val="0067194C"/>
    <w:rsid w:val="00671BBF"/>
    <w:rsid w:val="00672041"/>
    <w:rsid w:val="006720FD"/>
    <w:rsid w:val="0067223E"/>
    <w:rsid w:val="00672C31"/>
    <w:rsid w:val="00672DD3"/>
    <w:rsid w:val="00672F6E"/>
    <w:rsid w:val="00673039"/>
    <w:rsid w:val="00673048"/>
    <w:rsid w:val="0067311F"/>
    <w:rsid w:val="006733A6"/>
    <w:rsid w:val="00673548"/>
    <w:rsid w:val="006735D3"/>
    <w:rsid w:val="006735E8"/>
    <w:rsid w:val="00673917"/>
    <w:rsid w:val="00673B3B"/>
    <w:rsid w:val="00673D17"/>
    <w:rsid w:val="00673F02"/>
    <w:rsid w:val="00673F27"/>
    <w:rsid w:val="00674043"/>
    <w:rsid w:val="00674274"/>
    <w:rsid w:val="0067439F"/>
    <w:rsid w:val="006746F2"/>
    <w:rsid w:val="0067479B"/>
    <w:rsid w:val="006749C0"/>
    <w:rsid w:val="00674B50"/>
    <w:rsid w:val="00674BAD"/>
    <w:rsid w:val="00674C00"/>
    <w:rsid w:val="00674D1E"/>
    <w:rsid w:val="0067509B"/>
    <w:rsid w:val="006752F6"/>
    <w:rsid w:val="0067538B"/>
    <w:rsid w:val="0067569C"/>
    <w:rsid w:val="006756FA"/>
    <w:rsid w:val="006757A1"/>
    <w:rsid w:val="00675932"/>
    <w:rsid w:val="00675B4A"/>
    <w:rsid w:val="00675C9E"/>
    <w:rsid w:val="006760ED"/>
    <w:rsid w:val="0067613A"/>
    <w:rsid w:val="0067650F"/>
    <w:rsid w:val="006767FD"/>
    <w:rsid w:val="0067690E"/>
    <w:rsid w:val="00676AF9"/>
    <w:rsid w:val="00677351"/>
    <w:rsid w:val="00677526"/>
    <w:rsid w:val="00677529"/>
    <w:rsid w:val="00677574"/>
    <w:rsid w:val="00677763"/>
    <w:rsid w:val="00677764"/>
    <w:rsid w:val="00677999"/>
    <w:rsid w:val="00677A2F"/>
    <w:rsid w:val="00677CD3"/>
    <w:rsid w:val="00677FFA"/>
    <w:rsid w:val="006800AC"/>
    <w:rsid w:val="006802AA"/>
    <w:rsid w:val="00680890"/>
    <w:rsid w:val="006809EC"/>
    <w:rsid w:val="00680CF3"/>
    <w:rsid w:val="0068105B"/>
    <w:rsid w:val="006810CE"/>
    <w:rsid w:val="00681109"/>
    <w:rsid w:val="006811CF"/>
    <w:rsid w:val="006812ED"/>
    <w:rsid w:val="0068155D"/>
    <w:rsid w:val="006815B2"/>
    <w:rsid w:val="006818A6"/>
    <w:rsid w:val="006818D9"/>
    <w:rsid w:val="00681BA9"/>
    <w:rsid w:val="0068258B"/>
    <w:rsid w:val="006826C4"/>
    <w:rsid w:val="006826D6"/>
    <w:rsid w:val="00682728"/>
    <w:rsid w:val="00682917"/>
    <w:rsid w:val="00682A6B"/>
    <w:rsid w:val="00682C1E"/>
    <w:rsid w:val="00682D9A"/>
    <w:rsid w:val="0068306B"/>
    <w:rsid w:val="00683694"/>
    <w:rsid w:val="00683878"/>
    <w:rsid w:val="00683926"/>
    <w:rsid w:val="00684380"/>
    <w:rsid w:val="0068454C"/>
    <w:rsid w:val="006845AA"/>
    <w:rsid w:val="006849F4"/>
    <w:rsid w:val="00685585"/>
    <w:rsid w:val="00685A94"/>
    <w:rsid w:val="00685B49"/>
    <w:rsid w:val="00685BA1"/>
    <w:rsid w:val="00685CDF"/>
    <w:rsid w:val="00685DB4"/>
    <w:rsid w:val="00685DE1"/>
    <w:rsid w:val="00685E95"/>
    <w:rsid w:val="00685FC1"/>
    <w:rsid w:val="006864C1"/>
    <w:rsid w:val="00686950"/>
    <w:rsid w:val="00686E47"/>
    <w:rsid w:val="00687053"/>
    <w:rsid w:val="00687184"/>
    <w:rsid w:val="00687578"/>
    <w:rsid w:val="00687673"/>
    <w:rsid w:val="0068771A"/>
    <w:rsid w:val="00687D9A"/>
    <w:rsid w:val="00687DF2"/>
    <w:rsid w:val="00687F2A"/>
    <w:rsid w:val="0069016E"/>
    <w:rsid w:val="006904FF"/>
    <w:rsid w:val="0069094B"/>
    <w:rsid w:val="00690E6C"/>
    <w:rsid w:val="00690E98"/>
    <w:rsid w:val="00690FDE"/>
    <w:rsid w:val="00691337"/>
    <w:rsid w:val="00691454"/>
    <w:rsid w:val="00691B62"/>
    <w:rsid w:val="00691E0D"/>
    <w:rsid w:val="00691EBD"/>
    <w:rsid w:val="00692170"/>
    <w:rsid w:val="00692220"/>
    <w:rsid w:val="00692B23"/>
    <w:rsid w:val="00693047"/>
    <w:rsid w:val="006932C1"/>
    <w:rsid w:val="0069334A"/>
    <w:rsid w:val="006933B5"/>
    <w:rsid w:val="00693546"/>
    <w:rsid w:val="006938CE"/>
    <w:rsid w:val="00693993"/>
    <w:rsid w:val="00693D14"/>
    <w:rsid w:val="00693D28"/>
    <w:rsid w:val="00693ED3"/>
    <w:rsid w:val="0069411C"/>
    <w:rsid w:val="006941FB"/>
    <w:rsid w:val="006942F7"/>
    <w:rsid w:val="00694498"/>
    <w:rsid w:val="00694528"/>
    <w:rsid w:val="0069463D"/>
    <w:rsid w:val="0069479D"/>
    <w:rsid w:val="00694988"/>
    <w:rsid w:val="00694D04"/>
    <w:rsid w:val="00694E71"/>
    <w:rsid w:val="00695749"/>
    <w:rsid w:val="0069599A"/>
    <w:rsid w:val="006961F0"/>
    <w:rsid w:val="0069622B"/>
    <w:rsid w:val="0069656D"/>
    <w:rsid w:val="0069657D"/>
    <w:rsid w:val="006969E6"/>
    <w:rsid w:val="00696F27"/>
    <w:rsid w:val="00697148"/>
    <w:rsid w:val="0069725B"/>
    <w:rsid w:val="006974F0"/>
    <w:rsid w:val="0069768B"/>
    <w:rsid w:val="00697696"/>
    <w:rsid w:val="006976B9"/>
    <w:rsid w:val="00697724"/>
    <w:rsid w:val="0069777F"/>
    <w:rsid w:val="00697829"/>
    <w:rsid w:val="0069785B"/>
    <w:rsid w:val="006978F6"/>
    <w:rsid w:val="00697C7D"/>
    <w:rsid w:val="00697F1F"/>
    <w:rsid w:val="00697F5B"/>
    <w:rsid w:val="006A0453"/>
    <w:rsid w:val="006A05D3"/>
    <w:rsid w:val="006A0A2D"/>
    <w:rsid w:val="006A0B81"/>
    <w:rsid w:val="006A0CA8"/>
    <w:rsid w:val="006A0E25"/>
    <w:rsid w:val="006A0FE3"/>
    <w:rsid w:val="006A10C3"/>
    <w:rsid w:val="006A1239"/>
    <w:rsid w:val="006A126C"/>
    <w:rsid w:val="006A13EE"/>
    <w:rsid w:val="006A154F"/>
    <w:rsid w:val="006A1858"/>
    <w:rsid w:val="006A18C2"/>
    <w:rsid w:val="006A19A8"/>
    <w:rsid w:val="006A1BC1"/>
    <w:rsid w:val="006A2241"/>
    <w:rsid w:val="006A229B"/>
    <w:rsid w:val="006A2717"/>
    <w:rsid w:val="006A27B0"/>
    <w:rsid w:val="006A2937"/>
    <w:rsid w:val="006A2A09"/>
    <w:rsid w:val="006A2BD2"/>
    <w:rsid w:val="006A2DD0"/>
    <w:rsid w:val="006A3383"/>
    <w:rsid w:val="006A34C4"/>
    <w:rsid w:val="006A34FE"/>
    <w:rsid w:val="006A37FF"/>
    <w:rsid w:val="006A3AF5"/>
    <w:rsid w:val="006A3BF0"/>
    <w:rsid w:val="006A3BF2"/>
    <w:rsid w:val="006A3C4B"/>
    <w:rsid w:val="006A40C0"/>
    <w:rsid w:val="006A440F"/>
    <w:rsid w:val="006A4435"/>
    <w:rsid w:val="006A45D4"/>
    <w:rsid w:val="006A47F0"/>
    <w:rsid w:val="006A4811"/>
    <w:rsid w:val="006A48D4"/>
    <w:rsid w:val="006A4952"/>
    <w:rsid w:val="006A4B5D"/>
    <w:rsid w:val="006A4C12"/>
    <w:rsid w:val="006A4F60"/>
    <w:rsid w:val="006A54F7"/>
    <w:rsid w:val="006A57F8"/>
    <w:rsid w:val="006A5813"/>
    <w:rsid w:val="006A5928"/>
    <w:rsid w:val="006A5D1B"/>
    <w:rsid w:val="006A606E"/>
    <w:rsid w:val="006A60CA"/>
    <w:rsid w:val="006A61BC"/>
    <w:rsid w:val="006A6805"/>
    <w:rsid w:val="006A6E5E"/>
    <w:rsid w:val="006A717B"/>
    <w:rsid w:val="006A74B1"/>
    <w:rsid w:val="006A7C6D"/>
    <w:rsid w:val="006A7DEF"/>
    <w:rsid w:val="006A7FD0"/>
    <w:rsid w:val="006B0080"/>
    <w:rsid w:val="006B0244"/>
    <w:rsid w:val="006B036E"/>
    <w:rsid w:val="006B040F"/>
    <w:rsid w:val="006B05C9"/>
    <w:rsid w:val="006B077C"/>
    <w:rsid w:val="006B07AB"/>
    <w:rsid w:val="006B0A52"/>
    <w:rsid w:val="006B0A6E"/>
    <w:rsid w:val="006B0A76"/>
    <w:rsid w:val="006B0ABD"/>
    <w:rsid w:val="006B0AF2"/>
    <w:rsid w:val="006B0C81"/>
    <w:rsid w:val="006B0F17"/>
    <w:rsid w:val="006B1585"/>
    <w:rsid w:val="006B1639"/>
    <w:rsid w:val="006B16DF"/>
    <w:rsid w:val="006B19A8"/>
    <w:rsid w:val="006B1C8C"/>
    <w:rsid w:val="006B1E71"/>
    <w:rsid w:val="006B2045"/>
    <w:rsid w:val="006B24A8"/>
    <w:rsid w:val="006B24AB"/>
    <w:rsid w:val="006B24D4"/>
    <w:rsid w:val="006B24E1"/>
    <w:rsid w:val="006B2783"/>
    <w:rsid w:val="006B2823"/>
    <w:rsid w:val="006B2993"/>
    <w:rsid w:val="006B2F87"/>
    <w:rsid w:val="006B40A1"/>
    <w:rsid w:val="006B45AD"/>
    <w:rsid w:val="006B4FE0"/>
    <w:rsid w:val="006B562F"/>
    <w:rsid w:val="006B56A2"/>
    <w:rsid w:val="006B5B12"/>
    <w:rsid w:val="006B5C00"/>
    <w:rsid w:val="006B5CF5"/>
    <w:rsid w:val="006B5E28"/>
    <w:rsid w:val="006B5FC8"/>
    <w:rsid w:val="006B5FFA"/>
    <w:rsid w:val="006B6118"/>
    <w:rsid w:val="006B6405"/>
    <w:rsid w:val="006B6803"/>
    <w:rsid w:val="006B683B"/>
    <w:rsid w:val="006B689A"/>
    <w:rsid w:val="006B6CA3"/>
    <w:rsid w:val="006B7096"/>
    <w:rsid w:val="006B7589"/>
    <w:rsid w:val="006B759F"/>
    <w:rsid w:val="006B78BB"/>
    <w:rsid w:val="006C00D5"/>
    <w:rsid w:val="006C025D"/>
    <w:rsid w:val="006C0306"/>
    <w:rsid w:val="006C031B"/>
    <w:rsid w:val="006C05D0"/>
    <w:rsid w:val="006C0A1F"/>
    <w:rsid w:val="006C0DA3"/>
    <w:rsid w:val="006C0EA5"/>
    <w:rsid w:val="006C10D6"/>
    <w:rsid w:val="006C13A8"/>
    <w:rsid w:val="006C1571"/>
    <w:rsid w:val="006C158F"/>
    <w:rsid w:val="006C17D1"/>
    <w:rsid w:val="006C1886"/>
    <w:rsid w:val="006C198F"/>
    <w:rsid w:val="006C19B7"/>
    <w:rsid w:val="006C1B16"/>
    <w:rsid w:val="006C1E3B"/>
    <w:rsid w:val="006C1E40"/>
    <w:rsid w:val="006C20DE"/>
    <w:rsid w:val="006C218B"/>
    <w:rsid w:val="006C2784"/>
    <w:rsid w:val="006C2AA1"/>
    <w:rsid w:val="006C2B69"/>
    <w:rsid w:val="006C2BA4"/>
    <w:rsid w:val="006C2CD7"/>
    <w:rsid w:val="006C2CEC"/>
    <w:rsid w:val="006C2D4B"/>
    <w:rsid w:val="006C2FA8"/>
    <w:rsid w:val="006C3EF2"/>
    <w:rsid w:val="006C4217"/>
    <w:rsid w:val="006C42CD"/>
    <w:rsid w:val="006C4329"/>
    <w:rsid w:val="006C4424"/>
    <w:rsid w:val="006C478F"/>
    <w:rsid w:val="006C47E2"/>
    <w:rsid w:val="006C4D8C"/>
    <w:rsid w:val="006C4E63"/>
    <w:rsid w:val="006C4FCF"/>
    <w:rsid w:val="006C538A"/>
    <w:rsid w:val="006C56D3"/>
    <w:rsid w:val="006C5811"/>
    <w:rsid w:val="006C587C"/>
    <w:rsid w:val="006C5DD7"/>
    <w:rsid w:val="006C604F"/>
    <w:rsid w:val="006C6124"/>
    <w:rsid w:val="006C62FF"/>
    <w:rsid w:val="006C664B"/>
    <w:rsid w:val="006C6C19"/>
    <w:rsid w:val="006C7366"/>
    <w:rsid w:val="006C795A"/>
    <w:rsid w:val="006C797D"/>
    <w:rsid w:val="006C7B4C"/>
    <w:rsid w:val="006C7CEB"/>
    <w:rsid w:val="006C7D49"/>
    <w:rsid w:val="006CC4BA"/>
    <w:rsid w:val="006D00C2"/>
    <w:rsid w:val="006D0535"/>
    <w:rsid w:val="006D0625"/>
    <w:rsid w:val="006D0629"/>
    <w:rsid w:val="006D0683"/>
    <w:rsid w:val="006D0691"/>
    <w:rsid w:val="006D0808"/>
    <w:rsid w:val="006D094F"/>
    <w:rsid w:val="006D0B24"/>
    <w:rsid w:val="006D0B68"/>
    <w:rsid w:val="006D0D03"/>
    <w:rsid w:val="006D0E92"/>
    <w:rsid w:val="006D0F16"/>
    <w:rsid w:val="006D1371"/>
    <w:rsid w:val="006D1503"/>
    <w:rsid w:val="006D1A38"/>
    <w:rsid w:val="006D1FCA"/>
    <w:rsid w:val="006D2034"/>
    <w:rsid w:val="006D2046"/>
    <w:rsid w:val="006D250B"/>
    <w:rsid w:val="006D25F1"/>
    <w:rsid w:val="006D2A3F"/>
    <w:rsid w:val="006D2A95"/>
    <w:rsid w:val="006D2D9D"/>
    <w:rsid w:val="006D2FBC"/>
    <w:rsid w:val="006D3162"/>
    <w:rsid w:val="006D3290"/>
    <w:rsid w:val="006D3423"/>
    <w:rsid w:val="006D3539"/>
    <w:rsid w:val="006D3691"/>
    <w:rsid w:val="006D376C"/>
    <w:rsid w:val="006D3805"/>
    <w:rsid w:val="006D3876"/>
    <w:rsid w:val="006D38CA"/>
    <w:rsid w:val="006D3A11"/>
    <w:rsid w:val="006D3CD7"/>
    <w:rsid w:val="006D3D38"/>
    <w:rsid w:val="006D3EF9"/>
    <w:rsid w:val="006D4248"/>
    <w:rsid w:val="006D439F"/>
    <w:rsid w:val="006D49D2"/>
    <w:rsid w:val="006D4BFF"/>
    <w:rsid w:val="006D4D71"/>
    <w:rsid w:val="006D4DE0"/>
    <w:rsid w:val="006D4DEF"/>
    <w:rsid w:val="006D4E0D"/>
    <w:rsid w:val="006D4E1E"/>
    <w:rsid w:val="006D57BB"/>
    <w:rsid w:val="006D5BDC"/>
    <w:rsid w:val="006D5C83"/>
    <w:rsid w:val="006D6348"/>
    <w:rsid w:val="006D6484"/>
    <w:rsid w:val="006D689F"/>
    <w:rsid w:val="006D698C"/>
    <w:rsid w:val="006D6A0C"/>
    <w:rsid w:val="006D6B3B"/>
    <w:rsid w:val="006D6C2E"/>
    <w:rsid w:val="006D6DBA"/>
    <w:rsid w:val="006D6E25"/>
    <w:rsid w:val="006D6E34"/>
    <w:rsid w:val="006D727C"/>
    <w:rsid w:val="006D73D3"/>
    <w:rsid w:val="006D7420"/>
    <w:rsid w:val="006D750F"/>
    <w:rsid w:val="006D76F3"/>
    <w:rsid w:val="006D7B26"/>
    <w:rsid w:val="006D7CB5"/>
    <w:rsid w:val="006D7D51"/>
    <w:rsid w:val="006D7DB2"/>
    <w:rsid w:val="006D7E66"/>
    <w:rsid w:val="006D7EA9"/>
    <w:rsid w:val="006D7EAB"/>
    <w:rsid w:val="006E00F2"/>
    <w:rsid w:val="006E010F"/>
    <w:rsid w:val="006E0223"/>
    <w:rsid w:val="006E029E"/>
    <w:rsid w:val="006E035F"/>
    <w:rsid w:val="006E0515"/>
    <w:rsid w:val="006E0635"/>
    <w:rsid w:val="006E0684"/>
    <w:rsid w:val="006E0847"/>
    <w:rsid w:val="006E088A"/>
    <w:rsid w:val="006E0A3D"/>
    <w:rsid w:val="006E0B77"/>
    <w:rsid w:val="006E0C7F"/>
    <w:rsid w:val="006E0D7D"/>
    <w:rsid w:val="006E0D92"/>
    <w:rsid w:val="006E138B"/>
    <w:rsid w:val="006E14A8"/>
    <w:rsid w:val="006E15BE"/>
    <w:rsid w:val="006E1867"/>
    <w:rsid w:val="006E235C"/>
    <w:rsid w:val="006E23A2"/>
    <w:rsid w:val="006E245B"/>
    <w:rsid w:val="006E2693"/>
    <w:rsid w:val="006E2727"/>
    <w:rsid w:val="006E2C52"/>
    <w:rsid w:val="006E2D65"/>
    <w:rsid w:val="006E314A"/>
    <w:rsid w:val="006E31BD"/>
    <w:rsid w:val="006E337D"/>
    <w:rsid w:val="006E3718"/>
    <w:rsid w:val="006E3871"/>
    <w:rsid w:val="006E38E0"/>
    <w:rsid w:val="006E39DB"/>
    <w:rsid w:val="006E3BC8"/>
    <w:rsid w:val="006E3F29"/>
    <w:rsid w:val="006E41FF"/>
    <w:rsid w:val="006E4998"/>
    <w:rsid w:val="006E49F4"/>
    <w:rsid w:val="006E4A31"/>
    <w:rsid w:val="006E4BB0"/>
    <w:rsid w:val="006E4D50"/>
    <w:rsid w:val="006E4E93"/>
    <w:rsid w:val="006E5116"/>
    <w:rsid w:val="006E5794"/>
    <w:rsid w:val="006E5AFA"/>
    <w:rsid w:val="006E5DDD"/>
    <w:rsid w:val="006E5ED4"/>
    <w:rsid w:val="006E6149"/>
    <w:rsid w:val="006E61CD"/>
    <w:rsid w:val="006E61FF"/>
    <w:rsid w:val="006E6509"/>
    <w:rsid w:val="006E6862"/>
    <w:rsid w:val="006E7669"/>
    <w:rsid w:val="006E76AF"/>
    <w:rsid w:val="006E7713"/>
    <w:rsid w:val="006E79E0"/>
    <w:rsid w:val="006E7A13"/>
    <w:rsid w:val="006E7CB1"/>
    <w:rsid w:val="006F024C"/>
    <w:rsid w:val="006F0330"/>
    <w:rsid w:val="006F051C"/>
    <w:rsid w:val="006F05F2"/>
    <w:rsid w:val="006F0658"/>
    <w:rsid w:val="006F0880"/>
    <w:rsid w:val="006F0895"/>
    <w:rsid w:val="006F0BF0"/>
    <w:rsid w:val="006F0C08"/>
    <w:rsid w:val="006F0FA6"/>
    <w:rsid w:val="006F11BF"/>
    <w:rsid w:val="006F1222"/>
    <w:rsid w:val="006F1556"/>
    <w:rsid w:val="006F15AE"/>
    <w:rsid w:val="006F18A1"/>
    <w:rsid w:val="006F1D36"/>
    <w:rsid w:val="006F1FDC"/>
    <w:rsid w:val="006F288A"/>
    <w:rsid w:val="006F29E7"/>
    <w:rsid w:val="006F2AF1"/>
    <w:rsid w:val="006F2DD3"/>
    <w:rsid w:val="006F2E4D"/>
    <w:rsid w:val="006F3141"/>
    <w:rsid w:val="006F31AA"/>
    <w:rsid w:val="006F31FA"/>
    <w:rsid w:val="006F3223"/>
    <w:rsid w:val="006F32B8"/>
    <w:rsid w:val="006F377E"/>
    <w:rsid w:val="006F37B9"/>
    <w:rsid w:val="006F3803"/>
    <w:rsid w:val="006F38EB"/>
    <w:rsid w:val="006F3A71"/>
    <w:rsid w:val="006F3BCF"/>
    <w:rsid w:val="006F3DA4"/>
    <w:rsid w:val="006F3E72"/>
    <w:rsid w:val="006F3EC9"/>
    <w:rsid w:val="006F3EFF"/>
    <w:rsid w:val="006F3FBC"/>
    <w:rsid w:val="006F3FDC"/>
    <w:rsid w:val="006F4190"/>
    <w:rsid w:val="006F41BE"/>
    <w:rsid w:val="006F4626"/>
    <w:rsid w:val="006F463C"/>
    <w:rsid w:val="006F46D5"/>
    <w:rsid w:val="006F470C"/>
    <w:rsid w:val="006F54F9"/>
    <w:rsid w:val="006F5883"/>
    <w:rsid w:val="006F5907"/>
    <w:rsid w:val="006F5A44"/>
    <w:rsid w:val="006F621F"/>
    <w:rsid w:val="006F6240"/>
    <w:rsid w:val="006F6777"/>
    <w:rsid w:val="006F6963"/>
    <w:rsid w:val="006F6B76"/>
    <w:rsid w:val="006F6B8C"/>
    <w:rsid w:val="006F6ECD"/>
    <w:rsid w:val="006F6EF2"/>
    <w:rsid w:val="006F7122"/>
    <w:rsid w:val="006F71B6"/>
    <w:rsid w:val="006F72A0"/>
    <w:rsid w:val="006F72AE"/>
    <w:rsid w:val="006F7485"/>
    <w:rsid w:val="006F78B6"/>
    <w:rsid w:val="006F798D"/>
    <w:rsid w:val="006F7B60"/>
    <w:rsid w:val="00700200"/>
    <w:rsid w:val="007008EE"/>
    <w:rsid w:val="00700A36"/>
    <w:rsid w:val="00701190"/>
    <w:rsid w:val="0070129B"/>
    <w:rsid w:val="0070134F"/>
    <w:rsid w:val="007013EF"/>
    <w:rsid w:val="007013F1"/>
    <w:rsid w:val="007016BB"/>
    <w:rsid w:val="007018D1"/>
    <w:rsid w:val="007028BD"/>
    <w:rsid w:val="00702B4E"/>
    <w:rsid w:val="00702D79"/>
    <w:rsid w:val="00702DD3"/>
    <w:rsid w:val="00702F4C"/>
    <w:rsid w:val="00702FD3"/>
    <w:rsid w:val="00703010"/>
    <w:rsid w:val="00703169"/>
    <w:rsid w:val="00703266"/>
    <w:rsid w:val="00703351"/>
    <w:rsid w:val="00703587"/>
    <w:rsid w:val="007037E7"/>
    <w:rsid w:val="0070394F"/>
    <w:rsid w:val="00703970"/>
    <w:rsid w:val="00703998"/>
    <w:rsid w:val="00703A4D"/>
    <w:rsid w:val="00703A9B"/>
    <w:rsid w:val="00703B50"/>
    <w:rsid w:val="00703B92"/>
    <w:rsid w:val="00703CD9"/>
    <w:rsid w:val="00703DF1"/>
    <w:rsid w:val="00703F98"/>
    <w:rsid w:val="00703FCB"/>
    <w:rsid w:val="00704041"/>
    <w:rsid w:val="0070407E"/>
    <w:rsid w:val="00704165"/>
    <w:rsid w:val="00704214"/>
    <w:rsid w:val="00704412"/>
    <w:rsid w:val="007045CD"/>
    <w:rsid w:val="007049DB"/>
    <w:rsid w:val="007049EB"/>
    <w:rsid w:val="00704B40"/>
    <w:rsid w:val="00704B95"/>
    <w:rsid w:val="00704CBA"/>
    <w:rsid w:val="007052CF"/>
    <w:rsid w:val="007053D8"/>
    <w:rsid w:val="00705402"/>
    <w:rsid w:val="007055BD"/>
    <w:rsid w:val="00705BD3"/>
    <w:rsid w:val="00705CD1"/>
    <w:rsid w:val="00705EB2"/>
    <w:rsid w:val="007060AB"/>
    <w:rsid w:val="00706650"/>
    <w:rsid w:val="0070668A"/>
    <w:rsid w:val="00706757"/>
    <w:rsid w:val="00706C8A"/>
    <w:rsid w:val="00706D5D"/>
    <w:rsid w:val="00706DE3"/>
    <w:rsid w:val="007070EB"/>
    <w:rsid w:val="00707309"/>
    <w:rsid w:val="007074C4"/>
    <w:rsid w:val="0070755C"/>
    <w:rsid w:val="0070763A"/>
    <w:rsid w:val="00707666"/>
    <w:rsid w:val="00707E13"/>
    <w:rsid w:val="00707E78"/>
    <w:rsid w:val="00707F9C"/>
    <w:rsid w:val="00710281"/>
    <w:rsid w:val="00710304"/>
    <w:rsid w:val="0071036A"/>
    <w:rsid w:val="007103FC"/>
    <w:rsid w:val="007107BE"/>
    <w:rsid w:val="007108B9"/>
    <w:rsid w:val="0071091D"/>
    <w:rsid w:val="00710B35"/>
    <w:rsid w:val="00710F3E"/>
    <w:rsid w:val="0071104B"/>
    <w:rsid w:val="00711050"/>
    <w:rsid w:val="00711903"/>
    <w:rsid w:val="00711CB6"/>
    <w:rsid w:val="00711D49"/>
    <w:rsid w:val="00711EBD"/>
    <w:rsid w:val="00711F2C"/>
    <w:rsid w:val="00712082"/>
    <w:rsid w:val="00712124"/>
    <w:rsid w:val="00712207"/>
    <w:rsid w:val="00712453"/>
    <w:rsid w:val="00712A35"/>
    <w:rsid w:val="00712A89"/>
    <w:rsid w:val="00712AE8"/>
    <w:rsid w:val="00712C84"/>
    <w:rsid w:val="00713677"/>
    <w:rsid w:val="00713762"/>
    <w:rsid w:val="00713BD0"/>
    <w:rsid w:val="00713EDD"/>
    <w:rsid w:val="00714036"/>
    <w:rsid w:val="0071467D"/>
    <w:rsid w:val="007149FC"/>
    <w:rsid w:val="00714E73"/>
    <w:rsid w:val="00714FE5"/>
    <w:rsid w:val="00715A69"/>
    <w:rsid w:val="00715CB7"/>
    <w:rsid w:val="00715E9A"/>
    <w:rsid w:val="0071608B"/>
    <w:rsid w:val="0071619F"/>
    <w:rsid w:val="007163CE"/>
    <w:rsid w:val="00716573"/>
    <w:rsid w:val="007166A5"/>
    <w:rsid w:val="007168E4"/>
    <w:rsid w:val="00717147"/>
    <w:rsid w:val="00717208"/>
    <w:rsid w:val="00717394"/>
    <w:rsid w:val="007173CA"/>
    <w:rsid w:val="007173D7"/>
    <w:rsid w:val="0071761E"/>
    <w:rsid w:val="00717994"/>
    <w:rsid w:val="007179F2"/>
    <w:rsid w:val="00717A29"/>
    <w:rsid w:val="00717CA6"/>
    <w:rsid w:val="00720175"/>
    <w:rsid w:val="00720886"/>
    <w:rsid w:val="00720A34"/>
    <w:rsid w:val="00720AC4"/>
    <w:rsid w:val="00720B14"/>
    <w:rsid w:val="00720B33"/>
    <w:rsid w:val="00720EFB"/>
    <w:rsid w:val="0072128E"/>
    <w:rsid w:val="007212CA"/>
    <w:rsid w:val="0072132F"/>
    <w:rsid w:val="007213DB"/>
    <w:rsid w:val="0072146B"/>
    <w:rsid w:val="007216AA"/>
    <w:rsid w:val="007216C7"/>
    <w:rsid w:val="00721AB5"/>
    <w:rsid w:val="00721C5F"/>
    <w:rsid w:val="00721CFB"/>
    <w:rsid w:val="00721DEF"/>
    <w:rsid w:val="00722186"/>
    <w:rsid w:val="00722446"/>
    <w:rsid w:val="007226DB"/>
    <w:rsid w:val="007228EB"/>
    <w:rsid w:val="00722A20"/>
    <w:rsid w:val="007230C8"/>
    <w:rsid w:val="007230F2"/>
    <w:rsid w:val="007232D6"/>
    <w:rsid w:val="00723722"/>
    <w:rsid w:val="00723A36"/>
    <w:rsid w:val="00723B7A"/>
    <w:rsid w:val="00723E40"/>
    <w:rsid w:val="007246C6"/>
    <w:rsid w:val="007248FC"/>
    <w:rsid w:val="00724A43"/>
    <w:rsid w:val="00724D2C"/>
    <w:rsid w:val="00724F81"/>
    <w:rsid w:val="0072510E"/>
    <w:rsid w:val="007251B2"/>
    <w:rsid w:val="00725322"/>
    <w:rsid w:val="0072535E"/>
    <w:rsid w:val="00725471"/>
    <w:rsid w:val="007254F7"/>
    <w:rsid w:val="00725971"/>
    <w:rsid w:val="00725A42"/>
    <w:rsid w:val="00725A43"/>
    <w:rsid w:val="00725B62"/>
    <w:rsid w:val="00725DC9"/>
    <w:rsid w:val="00726071"/>
    <w:rsid w:val="0072608F"/>
    <w:rsid w:val="007260DB"/>
    <w:rsid w:val="00726793"/>
    <w:rsid w:val="007268AE"/>
    <w:rsid w:val="00726A46"/>
    <w:rsid w:val="00726AC7"/>
    <w:rsid w:val="00726B64"/>
    <w:rsid w:val="00726B78"/>
    <w:rsid w:val="00727062"/>
    <w:rsid w:val="00727242"/>
    <w:rsid w:val="00727264"/>
    <w:rsid w:val="007273AC"/>
    <w:rsid w:val="007275DD"/>
    <w:rsid w:val="00727719"/>
    <w:rsid w:val="0072787A"/>
    <w:rsid w:val="007278EC"/>
    <w:rsid w:val="0072794E"/>
    <w:rsid w:val="007279E2"/>
    <w:rsid w:val="00727B8B"/>
    <w:rsid w:val="00727D07"/>
    <w:rsid w:val="00730010"/>
    <w:rsid w:val="007301DD"/>
    <w:rsid w:val="0073089F"/>
    <w:rsid w:val="00730A87"/>
    <w:rsid w:val="00730B0A"/>
    <w:rsid w:val="00730E1D"/>
    <w:rsid w:val="00731026"/>
    <w:rsid w:val="007314F2"/>
    <w:rsid w:val="0073151A"/>
    <w:rsid w:val="00731570"/>
    <w:rsid w:val="00731596"/>
    <w:rsid w:val="00731639"/>
    <w:rsid w:val="007316AA"/>
    <w:rsid w:val="00731AD4"/>
    <w:rsid w:val="00732029"/>
    <w:rsid w:val="00732624"/>
    <w:rsid w:val="00732699"/>
    <w:rsid w:val="007327A9"/>
    <w:rsid w:val="00732DC2"/>
    <w:rsid w:val="00733060"/>
    <w:rsid w:val="00733096"/>
    <w:rsid w:val="007332C6"/>
    <w:rsid w:val="00733502"/>
    <w:rsid w:val="00733606"/>
    <w:rsid w:val="00733680"/>
    <w:rsid w:val="007336C2"/>
    <w:rsid w:val="00733876"/>
    <w:rsid w:val="0073388A"/>
    <w:rsid w:val="00733B52"/>
    <w:rsid w:val="00733BEE"/>
    <w:rsid w:val="007340DA"/>
    <w:rsid w:val="00734162"/>
    <w:rsid w:val="007344A1"/>
    <w:rsid w:val="007344C8"/>
    <w:rsid w:val="007346E4"/>
    <w:rsid w:val="0073481D"/>
    <w:rsid w:val="00734A5A"/>
    <w:rsid w:val="00734AB1"/>
    <w:rsid w:val="00734B06"/>
    <w:rsid w:val="00734B60"/>
    <w:rsid w:val="00734CA7"/>
    <w:rsid w:val="00734D2B"/>
    <w:rsid w:val="00734F0A"/>
    <w:rsid w:val="00735004"/>
    <w:rsid w:val="007350CC"/>
    <w:rsid w:val="007352DD"/>
    <w:rsid w:val="00735400"/>
    <w:rsid w:val="007354D8"/>
    <w:rsid w:val="0073554B"/>
    <w:rsid w:val="00735564"/>
    <w:rsid w:val="007359EE"/>
    <w:rsid w:val="00735A47"/>
    <w:rsid w:val="007361E8"/>
    <w:rsid w:val="00736692"/>
    <w:rsid w:val="007367AC"/>
    <w:rsid w:val="00736C53"/>
    <w:rsid w:val="00736F13"/>
    <w:rsid w:val="00737178"/>
    <w:rsid w:val="0073720A"/>
    <w:rsid w:val="0073747F"/>
    <w:rsid w:val="007375AE"/>
    <w:rsid w:val="007379A0"/>
    <w:rsid w:val="00737C69"/>
    <w:rsid w:val="00737D4D"/>
    <w:rsid w:val="00737D64"/>
    <w:rsid w:val="00737E11"/>
    <w:rsid w:val="00737F61"/>
    <w:rsid w:val="0073A6F0"/>
    <w:rsid w:val="0074017E"/>
    <w:rsid w:val="0074048C"/>
    <w:rsid w:val="00740735"/>
    <w:rsid w:val="007408A7"/>
    <w:rsid w:val="00740924"/>
    <w:rsid w:val="007409C1"/>
    <w:rsid w:val="00740A5A"/>
    <w:rsid w:val="00740C76"/>
    <w:rsid w:val="00740E9C"/>
    <w:rsid w:val="00740F22"/>
    <w:rsid w:val="00741349"/>
    <w:rsid w:val="00741985"/>
    <w:rsid w:val="00741CF0"/>
    <w:rsid w:val="00741E97"/>
    <w:rsid w:val="00741F1A"/>
    <w:rsid w:val="00742087"/>
    <w:rsid w:val="00742437"/>
    <w:rsid w:val="00742637"/>
    <w:rsid w:val="007426FE"/>
    <w:rsid w:val="00742954"/>
    <w:rsid w:val="00742B1C"/>
    <w:rsid w:val="00742E92"/>
    <w:rsid w:val="00743015"/>
    <w:rsid w:val="00743247"/>
    <w:rsid w:val="00743441"/>
    <w:rsid w:val="00743550"/>
    <w:rsid w:val="00743BCE"/>
    <w:rsid w:val="00743E2D"/>
    <w:rsid w:val="00743ECA"/>
    <w:rsid w:val="00743F49"/>
    <w:rsid w:val="007440A1"/>
    <w:rsid w:val="007440C0"/>
    <w:rsid w:val="007447DA"/>
    <w:rsid w:val="007447F4"/>
    <w:rsid w:val="00744AD6"/>
    <w:rsid w:val="00744AFE"/>
    <w:rsid w:val="00744CF0"/>
    <w:rsid w:val="00744E68"/>
    <w:rsid w:val="00744E91"/>
    <w:rsid w:val="007450F8"/>
    <w:rsid w:val="00745280"/>
    <w:rsid w:val="007455E4"/>
    <w:rsid w:val="00745603"/>
    <w:rsid w:val="00745642"/>
    <w:rsid w:val="00745CEC"/>
    <w:rsid w:val="00745FAD"/>
    <w:rsid w:val="00746074"/>
    <w:rsid w:val="00746652"/>
    <w:rsid w:val="00746725"/>
    <w:rsid w:val="00746746"/>
    <w:rsid w:val="0074696E"/>
    <w:rsid w:val="00746EA8"/>
    <w:rsid w:val="007471D9"/>
    <w:rsid w:val="00747413"/>
    <w:rsid w:val="00747B4E"/>
    <w:rsid w:val="00747B9D"/>
    <w:rsid w:val="00747C64"/>
    <w:rsid w:val="00747DF3"/>
    <w:rsid w:val="00747E84"/>
    <w:rsid w:val="00747E8D"/>
    <w:rsid w:val="00747FE7"/>
    <w:rsid w:val="00750135"/>
    <w:rsid w:val="007503A4"/>
    <w:rsid w:val="007504D5"/>
    <w:rsid w:val="007505EF"/>
    <w:rsid w:val="0075068B"/>
    <w:rsid w:val="00750A99"/>
    <w:rsid w:val="00750EC2"/>
    <w:rsid w:val="00750FC5"/>
    <w:rsid w:val="0075107E"/>
    <w:rsid w:val="007510A2"/>
    <w:rsid w:val="00751355"/>
    <w:rsid w:val="00751420"/>
    <w:rsid w:val="007514F9"/>
    <w:rsid w:val="007515FB"/>
    <w:rsid w:val="007518F2"/>
    <w:rsid w:val="00751B4A"/>
    <w:rsid w:val="00751C4C"/>
    <w:rsid w:val="00751DF0"/>
    <w:rsid w:val="00751E7F"/>
    <w:rsid w:val="00751F8B"/>
    <w:rsid w:val="007521AA"/>
    <w:rsid w:val="0075282D"/>
    <w:rsid w:val="00752830"/>
    <w:rsid w:val="0075292A"/>
    <w:rsid w:val="00752995"/>
    <w:rsid w:val="007529A3"/>
    <w:rsid w:val="007529C6"/>
    <w:rsid w:val="00752B28"/>
    <w:rsid w:val="00752C8B"/>
    <w:rsid w:val="00752E9A"/>
    <w:rsid w:val="00752FF4"/>
    <w:rsid w:val="00753003"/>
    <w:rsid w:val="007531D2"/>
    <w:rsid w:val="00753357"/>
    <w:rsid w:val="007536BC"/>
    <w:rsid w:val="00753955"/>
    <w:rsid w:val="00753C05"/>
    <w:rsid w:val="00753D6C"/>
    <w:rsid w:val="00753EBF"/>
    <w:rsid w:val="00753F0D"/>
    <w:rsid w:val="00753FEB"/>
    <w:rsid w:val="007541A9"/>
    <w:rsid w:val="0075437B"/>
    <w:rsid w:val="00754536"/>
    <w:rsid w:val="00754AAA"/>
    <w:rsid w:val="00754CF1"/>
    <w:rsid w:val="00754E36"/>
    <w:rsid w:val="0075502A"/>
    <w:rsid w:val="00755120"/>
    <w:rsid w:val="007551BC"/>
    <w:rsid w:val="0075542D"/>
    <w:rsid w:val="00755571"/>
    <w:rsid w:val="0075597E"/>
    <w:rsid w:val="00755C07"/>
    <w:rsid w:val="00755E67"/>
    <w:rsid w:val="00755F80"/>
    <w:rsid w:val="00756165"/>
    <w:rsid w:val="00756166"/>
    <w:rsid w:val="00756629"/>
    <w:rsid w:val="0075677A"/>
    <w:rsid w:val="00756792"/>
    <w:rsid w:val="00756807"/>
    <w:rsid w:val="00756A9E"/>
    <w:rsid w:val="00756AE5"/>
    <w:rsid w:val="00756FA9"/>
    <w:rsid w:val="007577EC"/>
    <w:rsid w:val="00757851"/>
    <w:rsid w:val="007579E4"/>
    <w:rsid w:val="00757FAC"/>
    <w:rsid w:val="00760310"/>
    <w:rsid w:val="0076092C"/>
    <w:rsid w:val="00760943"/>
    <w:rsid w:val="00760958"/>
    <w:rsid w:val="00760973"/>
    <w:rsid w:val="007609B6"/>
    <w:rsid w:val="00760F11"/>
    <w:rsid w:val="00760F98"/>
    <w:rsid w:val="0076102A"/>
    <w:rsid w:val="0076106B"/>
    <w:rsid w:val="00761505"/>
    <w:rsid w:val="00761509"/>
    <w:rsid w:val="0076180C"/>
    <w:rsid w:val="00761D29"/>
    <w:rsid w:val="00761D98"/>
    <w:rsid w:val="00761E0C"/>
    <w:rsid w:val="00761F04"/>
    <w:rsid w:val="00762050"/>
    <w:rsid w:val="0076207F"/>
    <w:rsid w:val="00762264"/>
    <w:rsid w:val="007625B5"/>
    <w:rsid w:val="00762628"/>
    <w:rsid w:val="007627D7"/>
    <w:rsid w:val="00762B54"/>
    <w:rsid w:val="00762D7F"/>
    <w:rsid w:val="00763139"/>
    <w:rsid w:val="00763301"/>
    <w:rsid w:val="00763816"/>
    <w:rsid w:val="00763904"/>
    <w:rsid w:val="0076391D"/>
    <w:rsid w:val="00763B7F"/>
    <w:rsid w:val="00763E96"/>
    <w:rsid w:val="007642A1"/>
    <w:rsid w:val="00764358"/>
    <w:rsid w:val="007644A1"/>
    <w:rsid w:val="007646A0"/>
    <w:rsid w:val="00764AF4"/>
    <w:rsid w:val="00764BE9"/>
    <w:rsid w:val="00764FE7"/>
    <w:rsid w:val="007650BD"/>
    <w:rsid w:val="00765125"/>
    <w:rsid w:val="0076516F"/>
    <w:rsid w:val="00765385"/>
    <w:rsid w:val="007654B9"/>
    <w:rsid w:val="007655F6"/>
    <w:rsid w:val="00765712"/>
    <w:rsid w:val="00765ADC"/>
    <w:rsid w:val="00765B83"/>
    <w:rsid w:val="00765C59"/>
    <w:rsid w:val="007661FC"/>
    <w:rsid w:val="007664F6"/>
    <w:rsid w:val="0076653D"/>
    <w:rsid w:val="00766763"/>
    <w:rsid w:val="00766872"/>
    <w:rsid w:val="00766E70"/>
    <w:rsid w:val="00766F61"/>
    <w:rsid w:val="007670B2"/>
    <w:rsid w:val="00767261"/>
    <w:rsid w:val="00767546"/>
    <w:rsid w:val="007676FB"/>
    <w:rsid w:val="00767718"/>
    <w:rsid w:val="00767E7B"/>
    <w:rsid w:val="00767EF2"/>
    <w:rsid w:val="007701F7"/>
    <w:rsid w:val="00770319"/>
    <w:rsid w:val="007704F3"/>
    <w:rsid w:val="00770637"/>
    <w:rsid w:val="00770712"/>
    <w:rsid w:val="007709C1"/>
    <w:rsid w:val="00770CF7"/>
    <w:rsid w:val="00770F37"/>
    <w:rsid w:val="007711A0"/>
    <w:rsid w:val="00771497"/>
    <w:rsid w:val="007715FF"/>
    <w:rsid w:val="0077189D"/>
    <w:rsid w:val="00771A90"/>
    <w:rsid w:val="0077223C"/>
    <w:rsid w:val="007726A9"/>
    <w:rsid w:val="0077277C"/>
    <w:rsid w:val="00772BB7"/>
    <w:rsid w:val="00772C89"/>
    <w:rsid w:val="00772CB1"/>
    <w:rsid w:val="00772D5E"/>
    <w:rsid w:val="00772E1D"/>
    <w:rsid w:val="0077309C"/>
    <w:rsid w:val="007731E8"/>
    <w:rsid w:val="007731EC"/>
    <w:rsid w:val="007732FA"/>
    <w:rsid w:val="007733B7"/>
    <w:rsid w:val="007734ED"/>
    <w:rsid w:val="0077363C"/>
    <w:rsid w:val="00773761"/>
    <w:rsid w:val="007739A1"/>
    <w:rsid w:val="00773F8B"/>
    <w:rsid w:val="00773FB4"/>
    <w:rsid w:val="007741AD"/>
    <w:rsid w:val="00774235"/>
    <w:rsid w:val="00774260"/>
    <w:rsid w:val="00774267"/>
    <w:rsid w:val="00774300"/>
    <w:rsid w:val="00774460"/>
    <w:rsid w:val="007745A2"/>
    <w:rsid w:val="0077463E"/>
    <w:rsid w:val="0077470E"/>
    <w:rsid w:val="00774970"/>
    <w:rsid w:val="007749B7"/>
    <w:rsid w:val="00774A0D"/>
    <w:rsid w:val="00774B95"/>
    <w:rsid w:val="00774BC8"/>
    <w:rsid w:val="00774DFE"/>
    <w:rsid w:val="00774F54"/>
    <w:rsid w:val="0077501E"/>
    <w:rsid w:val="00775246"/>
    <w:rsid w:val="007753A5"/>
    <w:rsid w:val="007754B5"/>
    <w:rsid w:val="0077631D"/>
    <w:rsid w:val="0077632C"/>
    <w:rsid w:val="00776523"/>
    <w:rsid w:val="007765BF"/>
    <w:rsid w:val="00776675"/>
    <w:rsid w:val="007766BD"/>
    <w:rsid w:val="00776928"/>
    <w:rsid w:val="00776D56"/>
    <w:rsid w:val="00776D60"/>
    <w:rsid w:val="00776E0F"/>
    <w:rsid w:val="00776E69"/>
    <w:rsid w:val="007774B1"/>
    <w:rsid w:val="00777601"/>
    <w:rsid w:val="0077783D"/>
    <w:rsid w:val="00777887"/>
    <w:rsid w:val="007779AC"/>
    <w:rsid w:val="007779AF"/>
    <w:rsid w:val="00777A35"/>
    <w:rsid w:val="00777A5D"/>
    <w:rsid w:val="00777AB4"/>
    <w:rsid w:val="00777BE1"/>
    <w:rsid w:val="00777F4A"/>
    <w:rsid w:val="0078001D"/>
    <w:rsid w:val="007801E7"/>
    <w:rsid w:val="0078024C"/>
    <w:rsid w:val="007802C6"/>
    <w:rsid w:val="007806AB"/>
    <w:rsid w:val="0078073A"/>
    <w:rsid w:val="00780962"/>
    <w:rsid w:val="00780AE3"/>
    <w:rsid w:val="00780B54"/>
    <w:rsid w:val="00780C50"/>
    <w:rsid w:val="00780C5B"/>
    <w:rsid w:val="007810E3"/>
    <w:rsid w:val="00781105"/>
    <w:rsid w:val="00781973"/>
    <w:rsid w:val="007819DD"/>
    <w:rsid w:val="00781C6D"/>
    <w:rsid w:val="00782222"/>
    <w:rsid w:val="007825D0"/>
    <w:rsid w:val="007825EC"/>
    <w:rsid w:val="00782626"/>
    <w:rsid w:val="00782BFF"/>
    <w:rsid w:val="00782D91"/>
    <w:rsid w:val="0078329F"/>
    <w:rsid w:val="007832C1"/>
    <w:rsid w:val="00783327"/>
    <w:rsid w:val="007833D8"/>
    <w:rsid w:val="007835E7"/>
    <w:rsid w:val="00783D6D"/>
    <w:rsid w:val="00783E17"/>
    <w:rsid w:val="00783F98"/>
    <w:rsid w:val="007840A9"/>
    <w:rsid w:val="007842AA"/>
    <w:rsid w:val="00784394"/>
    <w:rsid w:val="007846E1"/>
    <w:rsid w:val="00784A20"/>
    <w:rsid w:val="00784C9C"/>
    <w:rsid w:val="00784F8F"/>
    <w:rsid w:val="007854E9"/>
    <w:rsid w:val="00785641"/>
    <w:rsid w:val="00785677"/>
    <w:rsid w:val="00785C1B"/>
    <w:rsid w:val="0078623D"/>
    <w:rsid w:val="0078632A"/>
    <w:rsid w:val="00786563"/>
    <w:rsid w:val="00786ACA"/>
    <w:rsid w:val="00786CFD"/>
    <w:rsid w:val="00786E29"/>
    <w:rsid w:val="00786EA0"/>
    <w:rsid w:val="00786F16"/>
    <w:rsid w:val="007872D0"/>
    <w:rsid w:val="007874A7"/>
    <w:rsid w:val="00787620"/>
    <w:rsid w:val="0078786F"/>
    <w:rsid w:val="007878E3"/>
    <w:rsid w:val="007879C6"/>
    <w:rsid w:val="00787C10"/>
    <w:rsid w:val="00787DA6"/>
    <w:rsid w:val="00787FE9"/>
    <w:rsid w:val="007905FB"/>
    <w:rsid w:val="00790AEA"/>
    <w:rsid w:val="00790DAE"/>
    <w:rsid w:val="00791004"/>
    <w:rsid w:val="007911D5"/>
    <w:rsid w:val="00791287"/>
    <w:rsid w:val="0079154B"/>
    <w:rsid w:val="007915A9"/>
    <w:rsid w:val="007917B8"/>
    <w:rsid w:val="00791BD7"/>
    <w:rsid w:val="00791FD2"/>
    <w:rsid w:val="007922FA"/>
    <w:rsid w:val="00792666"/>
    <w:rsid w:val="00792687"/>
    <w:rsid w:val="00792BE0"/>
    <w:rsid w:val="00792C5C"/>
    <w:rsid w:val="007931D6"/>
    <w:rsid w:val="00793279"/>
    <w:rsid w:val="00793374"/>
    <w:rsid w:val="007933AC"/>
    <w:rsid w:val="007933F7"/>
    <w:rsid w:val="00793417"/>
    <w:rsid w:val="00793428"/>
    <w:rsid w:val="00793662"/>
    <w:rsid w:val="00793875"/>
    <w:rsid w:val="00793916"/>
    <w:rsid w:val="007939B6"/>
    <w:rsid w:val="00793E22"/>
    <w:rsid w:val="00793EDF"/>
    <w:rsid w:val="00794280"/>
    <w:rsid w:val="007942C9"/>
    <w:rsid w:val="007942F2"/>
    <w:rsid w:val="00794665"/>
    <w:rsid w:val="00794C18"/>
    <w:rsid w:val="00794DEB"/>
    <w:rsid w:val="00794E92"/>
    <w:rsid w:val="00794E9E"/>
    <w:rsid w:val="00794EDD"/>
    <w:rsid w:val="00794F2A"/>
    <w:rsid w:val="0079524A"/>
    <w:rsid w:val="0079535F"/>
    <w:rsid w:val="00795383"/>
    <w:rsid w:val="0079562A"/>
    <w:rsid w:val="0079572D"/>
    <w:rsid w:val="007957D1"/>
    <w:rsid w:val="0079582F"/>
    <w:rsid w:val="007959AE"/>
    <w:rsid w:val="00795A08"/>
    <w:rsid w:val="00795A9E"/>
    <w:rsid w:val="00795C65"/>
    <w:rsid w:val="0079621A"/>
    <w:rsid w:val="00796297"/>
    <w:rsid w:val="007968D0"/>
    <w:rsid w:val="00796AAB"/>
    <w:rsid w:val="00796ACB"/>
    <w:rsid w:val="00796B9E"/>
    <w:rsid w:val="00796C0D"/>
    <w:rsid w:val="00796E20"/>
    <w:rsid w:val="00796F6A"/>
    <w:rsid w:val="00797004"/>
    <w:rsid w:val="00797037"/>
    <w:rsid w:val="007971D7"/>
    <w:rsid w:val="00797207"/>
    <w:rsid w:val="007972A3"/>
    <w:rsid w:val="007978C5"/>
    <w:rsid w:val="00797C32"/>
    <w:rsid w:val="00797D0A"/>
    <w:rsid w:val="007A007F"/>
    <w:rsid w:val="007A058C"/>
    <w:rsid w:val="007A05E1"/>
    <w:rsid w:val="007A0CD1"/>
    <w:rsid w:val="007A0E06"/>
    <w:rsid w:val="007A0F6E"/>
    <w:rsid w:val="007A0F97"/>
    <w:rsid w:val="007A11E8"/>
    <w:rsid w:val="007A12BE"/>
    <w:rsid w:val="007A1535"/>
    <w:rsid w:val="007A162F"/>
    <w:rsid w:val="007A16C3"/>
    <w:rsid w:val="007A192E"/>
    <w:rsid w:val="007A1959"/>
    <w:rsid w:val="007A1AB7"/>
    <w:rsid w:val="007A1BE7"/>
    <w:rsid w:val="007A21FF"/>
    <w:rsid w:val="007A2601"/>
    <w:rsid w:val="007A2793"/>
    <w:rsid w:val="007A279D"/>
    <w:rsid w:val="007A2A56"/>
    <w:rsid w:val="007A2C36"/>
    <w:rsid w:val="007A2CF0"/>
    <w:rsid w:val="007A2D00"/>
    <w:rsid w:val="007A2D23"/>
    <w:rsid w:val="007A30FF"/>
    <w:rsid w:val="007A3215"/>
    <w:rsid w:val="007A332C"/>
    <w:rsid w:val="007A35A8"/>
    <w:rsid w:val="007A37ED"/>
    <w:rsid w:val="007A3800"/>
    <w:rsid w:val="007A39B0"/>
    <w:rsid w:val="007A3A58"/>
    <w:rsid w:val="007A3B8C"/>
    <w:rsid w:val="007A3C80"/>
    <w:rsid w:val="007A3D05"/>
    <w:rsid w:val="007A3DE0"/>
    <w:rsid w:val="007A4020"/>
    <w:rsid w:val="007A4661"/>
    <w:rsid w:val="007A4B44"/>
    <w:rsid w:val="007A4C16"/>
    <w:rsid w:val="007A4CCD"/>
    <w:rsid w:val="007A4F92"/>
    <w:rsid w:val="007A53D9"/>
    <w:rsid w:val="007A5508"/>
    <w:rsid w:val="007A5664"/>
    <w:rsid w:val="007A57A6"/>
    <w:rsid w:val="007A58B9"/>
    <w:rsid w:val="007A5F26"/>
    <w:rsid w:val="007A601D"/>
    <w:rsid w:val="007A62B6"/>
    <w:rsid w:val="007A6364"/>
    <w:rsid w:val="007A668C"/>
    <w:rsid w:val="007A6782"/>
    <w:rsid w:val="007A67DC"/>
    <w:rsid w:val="007A690D"/>
    <w:rsid w:val="007A69E8"/>
    <w:rsid w:val="007A6D6D"/>
    <w:rsid w:val="007A6F34"/>
    <w:rsid w:val="007A7008"/>
    <w:rsid w:val="007A70CE"/>
    <w:rsid w:val="007A7129"/>
    <w:rsid w:val="007A71FA"/>
    <w:rsid w:val="007A72A8"/>
    <w:rsid w:val="007A73CE"/>
    <w:rsid w:val="007A7727"/>
    <w:rsid w:val="007A7ACB"/>
    <w:rsid w:val="007A7ACD"/>
    <w:rsid w:val="007A7C42"/>
    <w:rsid w:val="007A7C57"/>
    <w:rsid w:val="007B043A"/>
    <w:rsid w:val="007B0719"/>
    <w:rsid w:val="007B0914"/>
    <w:rsid w:val="007B096F"/>
    <w:rsid w:val="007B0A8B"/>
    <w:rsid w:val="007B0B66"/>
    <w:rsid w:val="007B0CA6"/>
    <w:rsid w:val="007B0D44"/>
    <w:rsid w:val="007B135B"/>
    <w:rsid w:val="007B1374"/>
    <w:rsid w:val="007B1558"/>
    <w:rsid w:val="007B1871"/>
    <w:rsid w:val="007B1DC9"/>
    <w:rsid w:val="007B2006"/>
    <w:rsid w:val="007B2103"/>
    <w:rsid w:val="007B210F"/>
    <w:rsid w:val="007B2438"/>
    <w:rsid w:val="007B25AD"/>
    <w:rsid w:val="007B2B94"/>
    <w:rsid w:val="007B2FBF"/>
    <w:rsid w:val="007B2FC7"/>
    <w:rsid w:val="007B32E5"/>
    <w:rsid w:val="007B36F5"/>
    <w:rsid w:val="007B387E"/>
    <w:rsid w:val="007B39C1"/>
    <w:rsid w:val="007B3D9D"/>
    <w:rsid w:val="007B3DB9"/>
    <w:rsid w:val="007B3F30"/>
    <w:rsid w:val="007B41B2"/>
    <w:rsid w:val="007B42CA"/>
    <w:rsid w:val="007B43AA"/>
    <w:rsid w:val="007B43EF"/>
    <w:rsid w:val="007B47A4"/>
    <w:rsid w:val="007B4CA2"/>
    <w:rsid w:val="007B4E67"/>
    <w:rsid w:val="007B5871"/>
    <w:rsid w:val="007B589F"/>
    <w:rsid w:val="007B5EB0"/>
    <w:rsid w:val="007B6176"/>
    <w:rsid w:val="007B6186"/>
    <w:rsid w:val="007B640D"/>
    <w:rsid w:val="007B6439"/>
    <w:rsid w:val="007B6504"/>
    <w:rsid w:val="007B6897"/>
    <w:rsid w:val="007B69ED"/>
    <w:rsid w:val="007B70FD"/>
    <w:rsid w:val="007B71D5"/>
    <w:rsid w:val="007B73BC"/>
    <w:rsid w:val="007B73BF"/>
    <w:rsid w:val="007B745E"/>
    <w:rsid w:val="007B7638"/>
    <w:rsid w:val="007B76FA"/>
    <w:rsid w:val="007B77A7"/>
    <w:rsid w:val="007B796A"/>
    <w:rsid w:val="007B7E13"/>
    <w:rsid w:val="007B7F4F"/>
    <w:rsid w:val="007B7F7D"/>
    <w:rsid w:val="007C01E4"/>
    <w:rsid w:val="007C03C9"/>
    <w:rsid w:val="007C03FC"/>
    <w:rsid w:val="007C04C9"/>
    <w:rsid w:val="007C0FF0"/>
    <w:rsid w:val="007C1081"/>
    <w:rsid w:val="007C12CF"/>
    <w:rsid w:val="007C134C"/>
    <w:rsid w:val="007C1464"/>
    <w:rsid w:val="007C1680"/>
    <w:rsid w:val="007C169C"/>
    <w:rsid w:val="007C177B"/>
    <w:rsid w:val="007C1838"/>
    <w:rsid w:val="007C1D71"/>
    <w:rsid w:val="007C1EB1"/>
    <w:rsid w:val="007C1F06"/>
    <w:rsid w:val="007C1F3C"/>
    <w:rsid w:val="007C20B9"/>
    <w:rsid w:val="007C2375"/>
    <w:rsid w:val="007C251F"/>
    <w:rsid w:val="007C26EA"/>
    <w:rsid w:val="007C28F7"/>
    <w:rsid w:val="007C29C6"/>
    <w:rsid w:val="007C301C"/>
    <w:rsid w:val="007C3116"/>
    <w:rsid w:val="007C33B2"/>
    <w:rsid w:val="007C3753"/>
    <w:rsid w:val="007C383B"/>
    <w:rsid w:val="007C39F7"/>
    <w:rsid w:val="007C3AB6"/>
    <w:rsid w:val="007C3AD1"/>
    <w:rsid w:val="007C3EF2"/>
    <w:rsid w:val="007C4054"/>
    <w:rsid w:val="007C405B"/>
    <w:rsid w:val="007C4093"/>
    <w:rsid w:val="007C457F"/>
    <w:rsid w:val="007C470D"/>
    <w:rsid w:val="007C4A3A"/>
    <w:rsid w:val="007C5033"/>
    <w:rsid w:val="007C56C8"/>
    <w:rsid w:val="007C5754"/>
    <w:rsid w:val="007C5756"/>
    <w:rsid w:val="007C5757"/>
    <w:rsid w:val="007C6084"/>
    <w:rsid w:val="007C6183"/>
    <w:rsid w:val="007C6433"/>
    <w:rsid w:val="007C646B"/>
    <w:rsid w:val="007C657B"/>
    <w:rsid w:val="007C6809"/>
    <w:rsid w:val="007C691F"/>
    <w:rsid w:val="007C70AD"/>
    <w:rsid w:val="007C716A"/>
    <w:rsid w:val="007C7301"/>
    <w:rsid w:val="007C735C"/>
    <w:rsid w:val="007C7542"/>
    <w:rsid w:val="007C76CD"/>
    <w:rsid w:val="007C7859"/>
    <w:rsid w:val="007C793A"/>
    <w:rsid w:val="007C7F28"/>
    <w:rsid w:val="007D0147"/>
    <w:rsid w:val="007D016D"/>
    <w:rsid w:val="007D0754"/>
    <w:rsid w:val="007D0BE9"/>
    <w:rsid w:val="007D0F38"/>
    <w:rsid w:val="007D105D"/>
    <w:rsid w:val="007D1466"/>
    <w:rsid w:val="007D187E"/>
    <w:rsid w:val="007D1DDD"/>
    <w:rsid w:val="007D1F0F"/>
    <w:rsid w:val="007D1FC9"/>
    <w:rsid w:val="007D201A"/>
    <w:rsid w:val="007D2477"/>
    <w:rsid w:val="007D298E"/>
    <w:rsid w:val="007D29E3"/>
    <w:rsid w:val="007D2B63"/>
    <w:rsid w:val="007D2BDE"/>
    <w:rsid w:val="007D2D38"/>
    <w:rsid w:val="007D2FAB"/>
    <w:rsid w:val="007D2FB6"/>
    <w:rsid w:val="007D3209"/>
    <w:rsid w:val="007D32DF"/>
    <w:rsid w:val="007D344B"/>
    <w:rsid w:val="007D347F"/>
    <w:rsid w:val="007D35C6"/>
    <w:rsid w:val="007D35F8"/>
    <w:rsid w:val="007D3662"/>
    <w:rsid w:val="007D37C7"/>
    <w:rsid w:val="007D3A11"/>
    <w:rsid w:val="007D3D26"/>
    <w:rsid w:val="007D3D7E"/>
    <w:rsid w:val="007D3F05"/>
    <w:rsid w:val="007D3F72"/>
    <w:rsid w:val="007D3F7B"/>
    <w:rsid w:val="007D43DE"/>
    <w:rsid w:val="007D4797"/>
    <w:rsid w:val="007D4987"/>
    <w:rsid w:val="007D49EB"/>
    <w:rsid w:val="007D4B27"/>
    <w:rsid w:val="007D4BA1"/>
    <w:rsid w:val="007D4C56"/>
    <w:rsid w:val="007D4D27"/>
    <w:rsid w:val="007D53D8"/>
    <w:rsid w:val="007D5558"/>
    <w:rsid w:val="007D5919"/>
    <w:rsid w:val="007D5E1C"/>
    <w:rsid w:val="007D5ECF"/>
    <w:rsid w:val="007D666C"/>
    <w:rsid w:val="007D66D4"/>
    <w:rsid w:val="007D6A50"/>
    <w:rsid w:val="007D6A62"/>
    <w:rsid w:val="007D6B67"/>
    <w:rsid w:val="007D6B91"/>
    <w:rsid w:val="007D6BDB"/>
    <w:rsid w:val="007D6C00"/>
    <w:rsid w:val="007D7341"/>
    <w:rsid w:val="007D7387"/>
    <w:rsid w:val="007D74A7"/>
    <w:rsid w:val="007D756E"/>
    <w:rsid w:val="007D7580"/>
    <w:rsid w:val="007D76AE"/>
    <w:rsid w:val="007D7C2C"/>
    <w:rsid w:val="007D7DC1"/>
    <w:rsid w:val="007D7E5E"/>
    <w:rsid w:val="007D7F4F"/>
    <w:rsid w:val="007E03FF"/>
    <w:rsid w:val="007E04A9"/>
    <w:rsid w:val="007E04F8"/>
    <w:rsid w:val="007E061C"/>
    <w:rsid w:val="007E0720"/>
    <w:rsid w:val="007E08D7"/>
    <w:rsid w:val="007E0A63"/>
    <w:rsid w:val="007E0DE2"/>
    <w:rsid w:val="007E11AC"/>
    <w:rsid w:val="007E16AB"/>
    <w:rsid w:val="007E1795"/>
    <w:rsid w:val="007E1897"/>
    <w:rsid w:val="007E1938"/>
    <w:rsid w:val="007E1CB0"/>
    <w:rsid w:val="007E1F0F"/>
    <w:rsid w:val="007E218A"/>
    <w:rsid w:val="007E24F4"/>
    <w:rsid w:val="007E253A"/>
    <w:rsid w:val="007E2FC4"/>
    <w:rsid w:val="007E2FD6"/>
    <w:rsid w:val="007E351A"/>
    <w:rsid w:val="007E3667"/>
    <w:rsid w:val="007E37FC"/>
    <w:rsid w:val="007E3B98"/>
    <w:rsid w:val="007E3BC4"/>
    <w:rsid w:val="007E3EED"/>
    <w:rsid w:val="007E417A"/>
    <w:rsid w:val="007E420A"/>
    <w:rsid w:val="007E4282"/>
    <w:rsid w:val="007E4337"/>
    <w:rsid w:val="007E44E4"/>
    <w:rsid w:val="007E4822"/>
    <w:rsid w:val="007E4C56"/>
    <w:rsid w:val="007E515C"/>
    <w:rsid w:val="007E5328"/>
    <w:rsid w:val="007E568A"/>
    <w:rsid w:val="007E57E1"/>
    <w:rsid w:val="007E5907"/>
    <w:rsid w:val="007E59C4"/>
    <w:rsid w:val="007E5B04"/>
    <w:rsid w:val="007E6140"/>
    <w:rsid w:val="007E614D"/>
    <w:rsid w:val="007E6439"/>
    <w:rsid w:val="007E66F0"/>
    <w:rsid w:val="007E6DF3"/>
    <w:rsid w:val="007E6E52"/>
    <w:rsid w:val="007E7093"/>
    <w:rsid w:val="007E70E9"/>
    <w:rsid w:val="007E7314"/>
    <w:rsid w:val="007E7349"/>
    <w:rsid w:val="007E76BA"/>
    <w:rsid w:val="007E77B4"/>
    <w:rsid w:val="007E77ED"/>
    <w:rsid w:val="007E790C"/>
    <w:rsid w:val="007E79F4"/>
    <w:rsid w:val="007E79FA"/>
    <w:rsid w:val="007E7AB8"/>
    <w:rsid w:val="007E7E6A"/>
    <w:rsid w:val="007E7F18"/>
    <w:rsid w:val="007F0038"/>
    <w:rsid w:val="007F0366"/>
    <w:rsid w:val="007F0543"/>
    <w:rsid w:val="007F05B9"/>
    <w:rsid w:val="007F10A2"/>
    <w:rsid w:val="007F11FC"/>
    <w:rsid w:val="007F1596"/>
    <w:rsid w:val="007F16AB"/>
    <w:rsid w:val="007F1797"/>
    <w:rsid w:val="007F195B"/>
    <w:rsid w:val="007F1ABD"/>
    <w:rsid w:val="007F1EAA"/>
    <w:rsid w:val="007F1FCB"/>
    <w:rsid w:val="007F2069"/>
    <w:rsid w:val="007F2673"/>
    <w:rsid w:val="007F2B42"/>
    <w:rsid w:val="007F2CFF"/>
    <w:rsid w:val="007F3073"/>
    <w:rsid w:val="007F31B6"/>
    <w:rsid w:val="007F32FE"/>
    <w:rsid w:val="007F339D"/>
    <w:rsid w:val="007F33C8"/>
    <w:rsid w:val="007F3941"/>
    <w:rsid w:val="007F396F"/>
    <w:rsid w:val="007F3E52"/>
    <w:rsid w:val="007F3F01"/>
    <w:rsid w:val="007F41EA"/>
    <w:rsid w:val="007F4368"/>
    <w:rsid w:val="007F484A"/>
    <w:rsid w:val="007F4869"/>
    <w:rsid w:val="007F490F"/>
    <w:rsid w:val="007F4AF9"/>
    <w:rsid w:val="007F4CF4"/>
    <w:rsid w:val="007F4EC9"/>
    <w:rsid w:val="007F5361"/>
    <w:rsid w:val="007F546C"/>
    <w:rsid w:val="007F565B"/>
    <w:rsid w:val="007F59D2"/>
    <w:rsid w:val="007F5C0C"/>
    <w:rsid w:val="007F5CDD"/>
    <w:rsid w:val="007F6151"/>
    <w:rsid w:val="007F625F"/>
    <w:rsid w:val="007F62A4"/>
    <w:rsid w:val="007F665E"/>
    <w:rsid w:val="007F6871"/>
    <w:rsid w:val="007F6986"/>
    <w:rsid w:val="007F6AF9"/>
    <w:rsid w:val="007F6BEC"/>
    <w:rsid w:val="007F6F67"/>
    <w:rsid w:val="007F7143"/>
    <w:rsid w:val="007F7176"/>
    <w:rsid w:val="007F7224"/>
    <w:rsid w:val="007F7C26"/>
    <w:rsid w:val="007F7C4F"/>
    <w:rsid w:val="007F7D22"/>
    <w:rsid w:val="007F7E9D"/>
    <w:rsid w:val="007F7EA4"/>
    <w:rsid w:val="007F7F39"/>
    <w:rsid w:val="0080016E"/>
    <w:rsid w:val="00800412"/>
    <w:rsid w:val="008005B7"/>
    <w:rsid w:val="00800671"/>
    <w:rsid w:val="00800754"/>
    <w:rsid w:val="00800854"/>
    <w:rsid w:val="00800C10"/>
    <w:rsid w:val="00800F12"/>
    <w:rsid w:val="00800FAE"/>
    <w:rsid w:val="00801504"/>
    <w:rsid w:val="00801715"/>
    <w:rsid w:val="00801761"/>
    <w:rsid w:val="00801856"/>
    <w:rsid w:val="0080194F"/>
    <w:rsid w:val="008019FE"/>
    <w:rsid w:val="00801A62"/>
    <w:rsid w:val="00801E30"/>
    <w:rsid w:val="00801E6D"/>
    <w:rsid w:val="008024E8"/>
    <w:rsid w:val="008026D3"/>
    <w:rsid w:val="00802754"/>
    <w:rsid w:val="00803256"/>
    <w:rsid w:val="008035BC"/>
    <w:rsid w:val="0080362D"/>
    <w:rsid w:val="00803828"/>
    <w:rsid w:val="008038CF"/>
    <w:rsid w:val="00803B7C"/>
    <w:rsid w:val="00803BE7"/>
    <w:rsid w:val="00803CAD"/>
    <w:rsid w:val="00803ED2"/>
    <w:rsid w:val="00803FA9"/>
    <w:rsid w:val="0080402D"/>
    <w:rsid w:val="008040D6"/>
    <w:rsid w:val="008042CE"/>
    <w:rsid w:val="00804726"/>
    <w:rsid w:val="00804ACA"/>
    <w:rsid w:val="00804CD3"/>
    <w:rsid w:val="00804EBE"/>
    <w:rsid w:val="00805069"/>
    <w:rsid w:val="008052A3"/>
    <w:rsid w:val="008056D9"/>
    <w:rsid w:val="0080587B"/>
    <w:rsid w:val="00805EC9"/>
    <w:rsid w:val="008060CC"/>
    <w:rsid w:val="00806213"/>
    <w:rsid w:val="00806333"/>
    <w:rsid w:val="00806468"/>
    <w:rsid w:val="008064C9"/>
    <w:rsid w:val="008068F2"/>
    <w:rsid w:val="00807619"/>
    <w:rsid w:val="00807620"/>
    <w:rsid w:val="00807863"/>
    <w:rsid w:val="00807884"/>
    <w:rsid w:val="00807C0A"/>
    <w:rsid w:val="00807C5B"/>
    <w:rsid w:val="0081007C"/>
    <w:rsid w:val="008102DB"/>
    <w:rsid w:val="008104FD"/>
    <w:rsid w:val="0081092F"/>
    <w:rsid w:val="00810D0E"/>
    <w:rsid w:val="00810D5A"/>
    <w:rsid w:val="00810E59"/>
    <w:rsid w:val="00810FED"/>
    <w:rsid w:val="00811138"/>
    <w:rsid w:val="00811717"/>
    <w:rsid w:val="00811931"/>
    <w:rsid w:val="008119CA"/>
    <w:rsid w:val="00811BC7"/>
    <w:rsid w:val="00811D24"/>
    <w:rsid w:val="00811DC9"/>
    <w:rsid w:val="00811DD6"/>
    <w:rsid w:val="00811E2D"/>
    <w:rsid w:val="00812462"/>
    <w:rsid w:val="0081257A"/>
    <w:rsid w:val="00812C48"/>
    <w:rsid w:val="00812CB4"/>
    <w:rsid w:val="008130C4"/>
    <w:rsid w:val="00813399"/>
    <w:rsid w:val="008133B6"/>
    <w:rsid w:val="00813DB6"/>
    <w:rsid w:val="00814011"/>
    <w:rsid w:val="00814237"/>
    <w:rsid w:val="0081438B"/>
    <w:rsid w:val="008144E1"/>
    <w:rsid w:val="00814A9C"/>
    <w:rsid w:val="00814B05"/>
    <w:rsid w:val="00814CC0"/>
    <w:rsid w:val="0081517F"/>
    <w:rsid w:val="008151DC"/>
    <w:rsid w:val="00815463"/>
    <w:rsid w:val="008155D2"/>
    <w:rsid w:val="008155F0"/>
    <w:rsid w:val="00815608"/>
    <w:rsid w:val="0081565D"/>
    <w:rsid w:val="00815988"/>
    <w:rsid w:val="00815A99"/>
    <w:rsid w:val="00815BF0"/>
    <w:rsid w:val="00815C7F"/>
    <w:rsid w:val="00815D3D"/>
    <w:rsid w:val="00815F96"/>
    <w:rsid w:val="00815FD1"/>
    <w:rsid w:val="00816279"/>
    <w:rsid w:val="008163E3"/>
    <w:rsid w:val="00816735"/>
    <w:rsid w:val="00816760"/>
    <w:rsid w:val="00816B45"/>
    <w:rsid w:val="00816B87"/>
    <w:rsid w:val="00816CDE"/>
    <w:rsid w:val="00816ED7"/>
    <w:rsid w:val="00817094"/>
    <w:rsid w:val="0081732B"/>
    <w:rsid w:val="008174E1"/>
    <w:rsid w:val="00817581"/>
    <w:rsid w:val="00817721"/>
    <w:rsid w:val="0081799C"/>
    <w:rsid w:val="00817CB0"/>
    <w:rsid w:val="00817DB7"/>
    <w:rsid w:val="00817ED0"/>
    <w:rsid w:val="00817F3C"/>
    <w:rsid w:val="00817F5D"/>
    <w:rsid w:val="0082005C"/>
    <w:rsid w:val="008200E9"/>
    <w:rsid w:val="00820141"/>
    <w:rsid w:val="0082031C"/>
    <w:rsid w:val="00820450"/>
    <w:rsid w:val="00820966"/>
    <w:rsid w:val="00820CC7"/>
    <w:rsid w:val="00820E0C"/>
    <w:rsid w:val="00820F2F"/>
    <w:rsid w:val="00820FA4"/>
    <w:rsid w:val="0082101E"/>
    <w:rsid w:val="008212B6"/>
    <w:rsid w:val="008215DE"/>
    <w:rsid w:val="00821BD0"/>
    <w:rsid w:val="00821D31"/>
    <w:rsid w:val="0082212D"/>
    <w:rsid w:val="008222D4"/>
    <w:rsid w:val="008225DF"/>
    <w:rsid w:val="008226CF"/>
    <w:rsid w:val="008226E3"/>
    <w:rsid w:val="00822890"/>
    <w:rsid w:val="00822977"/>
    <w:rsid w:val="008229A1"/>
    <w:rsid w:val="00822C10"/>
    <w:rsid w:val="00822C21"/>
    <w:rsid w:val="00823225"/>
    <w:rsid w:val="00823275"/>
    <w:rsid w:val="0082345C"/>
    <w:rsid w:val="00823482"/>
    <w:rsid w:val="0082366F"/>
    <w:rsid w:val="00823AF7"/>
    <w:rsid w:val="00823CD5"/>
    <w:rsid w:val="00824490"/>
    <w:rsid w:val="008245FC"/>
    <w:rsid w:val="0082474B"/>
    <w:rsid w:val="00824909"/>
    <w:rsid w:val="00824C8F"/>
    <w:rsid w:val="00824DBE"/>
    <w:rsid w:val="00824E1B"/>
    <w:rsid w:val="00824F32"/>
    <w:rsid w:val="008250D5"/>
    <w:rsid w:val="00825432"/>
    <w:rsid w:val="008258C2"/>
    <w:rsid w:val="0082598A"/>
    <w:rsid w:val="00825AC2"/>
    <w:rsid w:val="00825CC9"/>
    <w:rsid w:val="00825D97"/>
    <w:rsid w:val="00826018"/>
    <w:rsid w:val="008265C4"/>
    <w:rsid w:val="00826727"/>
    <w:rsid w:val="0082698F"/>
    <w:rsid w:val="00826DB0"/>
    <w:rsid w:val="00826E1B"/>
    <w:rsid w:val="008273FC"/>
    <w:rsid w:val="0082754A"/>
    <w:rsid w:val="00827568"/>
    <w:rsid w:val="008275FF"/>
    <w:rsid w:val="008277E6"/>
    <w:rsid w:val="008278C9"/>
    <w:rsid w:val="00827B2B"/>
    <w:rsid w:val="00827C20"/>
    <w:rsid w:val="00827EF4"/>
    <w:rsid w:val="00827F33"/>
    <w:rsid w:val="00827F95"/>
    <w:rsid w:val="008301C7"/>
    <w:rsid w:val="0083044E"/>
    <w:rsid w:val="0083048B"/>
    <w:rsid w:val="008308F8"/>
    <w:rsid w:val="00830939"/>
    <w:rsid w:val="00830A03"/>
    <w:rsid w:val="00830ACB"/>
    <w:rsid w:val="00830B21"/>
    <w:rsid w:val="00830E12"/>
    <w:rsid w:val="00830EC0"/>
    <w:rsid w:val="00830EE3"/>
    <w:rsid w:val="008312F9"/>
    <w:rsid w:val="008313A3"/>
    <w:rsid w:val="008314CB"/>
    <w:rsid w:val="008317FD"/>
    <w:rsid w:val="00831B47"/>
    <w:rsid w:val="00831B74"/>
    <w:rsid w:val="00831D5E"/>
    <w:rsid w:val="00831DBB"/>
    <w:rsid w:val="00831DC1"/>
    <w:rsid w:val="00831E75"/>
    <w:rsid w:val="00832390"/>
    <w:rsid w:val="0083258F"/>
    <w:rsid w:val="00832692"/>
    <w:rsid w:val="008329C7"/>
    <w:rsid w:val="00832A73"/>
    <w:rsid w:val="00832D1A"/>
    <w:rsid w:val="00832D66"/>
    <w:rsid w:val="00832DA2"/>
    <w:rsid w:val="00832DD8"/>
    <w:rsid w:val="0083302A"/>
    <w:rsid w:val="00833169"/>
    <w:rsid w:val="00833560"/>
    <w:rsid w:val="008336CC"/>
    <w:rsid w:val="008338A2"/>
    <w:rsid w:val="008339CA"/>
    <w:rsid w:val="00833E42"/>
    <w:rsid w:val="00833EAE"/>
    <w:rsid w:val="00833ECC"/>
    <w:rsid w:val="00833EDD"/>
    <w:rsid w:val="00833F43"/>
    <w:rsid w:val="00833FFF"/>
    <w:rsid w:val="008340F3"/>
    <w:rsid w:val="0083422B"/>
    <w:rsid w:val="008342E0"/>
    <w:rsid w:val="0083467A"/>
    <w:rsid w:val="00834681"/>
    <w:rsid w:val="00834699"/>
    <w:rsid w:val="008347AD"/>
    <w:rsid w:val="00834A56"/>
    <w:rsid w:val="00834DBC"/>
    <w:rsid w:val="00834DD7"/>
    <w:rsid w:val="00834F1F"/>
    <w:rsid w:val="0083501B"/>
    <w:rsid w:val="008358CA"/>
    <w:rsid w:val="00835A0F"/>
    <w:rsid w:val="00835C23"/>
    <w:rsid w:val="00835CA2"/>
    <w:rsid w:val="00835CDF"/>
    <w:rsid w:val="00835DF6"/>
    <w:rsid w:val="00835E6C"/>
    <w:rsid w:val="00835E93"/>
    <w:rsid w:val="00835EC4"/>
    <w:rsid w:val="00835FA8"/>
    <w:rsid w:val="008361EE"/>
    <w:rsid w:val="0083634E"/>
    <w:rsid w:val="008365A6"/>
    <w:rsid w:val="00836814"/>
    <w:rsid w:val="00836AD5"/>
    <w:rsid w:val="00836C9D"/>
    <w:rsid w:val="00836CAE"/>
    <w:rsid w:val="00836F21"/>
    <w:rsid w:val="00836FFE"/>
    <w:rsid w:val="0083707F"/>
    <w:rsid w:val="00837138"/>
    <w:rsid w:val="008373AC"/>
    <w:rsid w:val="008375E0"/>
    <w:rsid w:val="008375FB"/>
    <w:rsid w:val="00837663"/>
    <w:rsid w:val="00837766"/>
    <w:rsid w:val="0083791F"/>
    <w:rsid w:val="00837ACE"/>
    <w:rsid w:val="00837CEF"/>
    <w:rsid w:val="00837DEE"/>
    <w:rsid w:val="008400F8"/>
    <w:rsid w:val="00840178"/>
    <w:rsid w:val="008401D3"/>
    <w:rsid w:val="00840243"/>
    <w:rsid w:val="0084098F"/>
    <w:rsid w:val="00840AB9"/>
    <w:rsid w:val="00840E41"/>
    <w:rsid w:val="00841147"/>
    <w:rsid w:val="0084146E"/>
    <w:rsid w:val="008414B2"/>
    <w:rsid w:val="008414EE"/>
    <w:rsid w:val="00841699"/>
    <w:rsid w:val="00841AA9"/>
    <w:rsid w:val="00841B09"/>
    <w:rsid w:val="00841CA8"/>
    <w:rsid w:val="00841CAF"/>
    <w:rsid w:val="00841DFB"/>
    <w:rsid w:val="00842338"/>
    <w:rsid w:val="0084243B"/>
    <w:rsid w:val="008424D5"/>
    <w:rsid w:val="008426D8"/>
    <w:rsid w:val="00842B5C"/>
    <w:rsid w:val="00842C8F"/>
    <w:rsid w:val="00842DAD"/>
    <w:rsid w:val="00842E69"/>
    <w:rsid w:val="0084307A"/>
    <w:rsid w:val="0084323B"/>
    <w:rsid w:val="008434CE"/>
    <w:rsid w:val="00843514"/>
    <w:rsid w:val="00843551"/>
    <w:rsid w:val="008436DD"/>
    <w:rsid w:val="008440C6"/>
    <w:rsid w:val="0084414D"/>
    <w:rsid w:val="00844212"/>
    <w:rsid w:val="008443B5"/>
    <w:rsid w:val="00844524"/>
    <w:rsid w:val="0084484D"/>
    <w:rsid w:val="00844973"/>
    <w:rsid w:val="00844A27"/>
    <w:rsid w:val="00844E65"/>
    <w:rsid w:val="008452D9"/>
    <w:rsid w:val="00845437"/>
    <w:rsid w:val="00845492"/>
    <w:rsid w:val="0084567C"/>
    <w:rsid w:val="008456B3"/>
    <w:rsid w:val="008456E7"/>
    <w:rsid w:val="00845AB6"/>
    <w:rsid w:val="00845CDB"/>
    <w:rsid w:val="00845FC8"/>
    <w:rsid w:val="008461AC"/>
    <w:rsid w:val="008463BF"/>
    <w:rsid w:val="008463E2"/>
    <w:rsid w:val="0084683E"/>
    <w:rsid w:val="00846989"/>
    <w:rsid w:val="00846ACD"/>
    <w:rsid w:val="00846D98"/>
    <w:rsid w:val="00847052"/>
    <w:rsid w:val="008471F7"/>
    <w:rsid w:val="00847237"/>
    <w:rsid w:val="008474BD"/>
    <w:rsid w:val="008474FE"/>
    <w:rsid w:val="00847587"/>
    <w:rsid w:val="00847788"/>
    <w:rsid w:val="00847792"/>
    <w:rsid w:val="00847A42"/>
    <w:rsid w:val="00847D07"/>
    <w:rsid w:val="00847F9E"/>
    <w:rsid w:val="00847FA2"/>
    <w:rsid w:val="00850111"/>
    <w:rsid w:val="0085048E"/>
    <w:rsid w:val="008507E8"/>
    <w:rsid w:val="00850E62"/>
    <w:rsid w:val="00850EDF"/>
    <w:rsid w:val="008513BA"/>
    <w:rsid w:val="008516DC"/>
    <w:rsid w:val="0085179A"/>
    <w:rsid w:val="00851B1D"/>
    <w:rsid w:val="00851C07"/>
    <w:rsid w:val="00851DA9"/>
    <w:rsid w:val="00851E78"/>
    <w:rsid w:val="00851FC0"/>
    <w:rsid w:val="00851FF0"/>
    <w:rsid w:val="00852411"/>
    <w:rsid w:val="008524E7"/>
    <w:rsid w:val="008525EA"/>
    <w:rsid w:val="00852672"/>
    <w:rsid w:val="00852706"/>
    <w:rsid w:val="00852B58"/>
    <w:rsid w:val="00852D42"/>
    <w:rsid w:val="00852E9C"/>
    <w:rsid w:val="00852F13"/>
    <w:rsid w:val="00853195"/>
    <w:rsid w:val="00853565"/>
    <w:rsid w:val="00853684"/>
    <w:rsid w:val="00853A4D"/>
    <w:rsid w:val="00853B40"/>
    <w:rsid w:val="00853EE4"/>
    <w:rsid w:val="00853FCD"/>
    <w:rsid w:val="00854397"/>
    <w:rsid w:val="008543BA"/>
    <w:rsid w:val="0085440D"/>
    <w:rsid w:val="00854976"/>
    <w:rsid w:val="00854A83"/>
    <w:rsid w:val="00854B0C"/>
    <w:rsid w:val="00854DD0"/>
    <w:rsid w:val="00854EEB"/>
    <w:rsid w:val="00854FAA"/>
    <w:rsid w:val="00855535"/>
    <w:rsid w:val="008558F3"/>
    <w:rsid w:val="00855A83"/>
    <w:rsid w:val="00855B39"/>
    <w:rsid w:val="0085619C"/>
    <w:rsid w:val="0085625B"/>
    <w:rsid w:val="00856446"/>
    <w:rsid w:val="008564FF"/>
    <w:rsid w:val="008567CA"/>
    <w:rsid w:val="00856838"/>
    <w:rsid w:val="00856AAC"/>
    <w:rsid w:val="00856AB4"/>
    <w:rsid w:val="00856BE6"/>
    <w:rsid w:val="0085715C"/>
    <w:rsid w:val="0085734E"/>
    <w:rsid w:val="00857415"/>
    <w:rsid w:val="008574AF"/>
    <w:rsid w:val="008574C0"/>
    <w:rsid w:val="00857538"/>
    <w:rsid w:val="008576E0"/>
    <w:rsid w:val="008578EF"/>
    <w:rsid w:val="00857AED"/>
    <w:rsid w:val="00857AFE"/>
    <w:rsid w:val="00857C5A"/>
    <w:rsid w:val="00857ECC"/>
    <w:rsid w:val="008600D2"/>
    <w:rsid w:val="0086016A"/>
    <w:rsid w:val="008601E9"/>
    <w:rsid w:val="0086055E"/>
    <w:rsid w:val="008606E6"/>
    <w:rsid w:val="00860750"/>
    <w:rsid w:val="008607D0"/>
    <w:rsid w:val="00860A10"/>
    <w:rsid w:val="0086101F"/>
    <w:rsid w:val="0086112B"/>
    <w:rsid w:val="00861632"/>
    <w:rsid w:val="0086176D"/>
    <w:rsid w:val="00861A26"/>
    <w:rsid w:val="00861E63"/>
    <w:rsid w:val="00861EE6"/>
    <w:rsid w:val="00861F85"/>
    <w:rsid w:val="0086201E"/>
    <w:rsid w:val="00862327"/>
    <w:rsid w:val="00862366"/>
    <w:rsid w:val="0086255E"/>
    <w:rsid w:val="008625CA"/>
    <w:rsid w:val="0086261E"/>
    <w:rsid w:val="008626F4"/>
    <w:rsid w:val="008627DD"/>
    <w:rsid w:val="0086281D"/>
    <w:rsid w:val="00862AF7"/>
    <w:rsid w:val="00862B7C"/>
    <w:rsid w:val="00862F6C"/>
    <w:rsid w:val="00863031"/>
    <w:rsid w:val="00863034"/>
    <w:rsid w:val="00863379"/>
    <w:rsid w:val="008633F0"/>
    <w:rsid w:val="00863539"/>
    <w:rsid w:val="0086365A"/>
    <w:rsid w:val="00863A9E"/>
    <w:rsid w:val="00863B7C"/>
    <w:rsid w:val="00863E85"/>
    <w:rsid w:val="00864130"/>
    <w:rsid w:val="00864164"/>
    <w:rsid w:val="0086426C"/>
    <w:rsid w:val="00864292"/>
    <w:rsid w:val="008642AE"/>
    <w:rsid w:val="008643FB"/>
    <w:rsid w:val="0086442C"/>
    <w:rsid w:val="008645C2"/>
    <w:rsid w:val="00864603"/>
    <w:rsid w:val="0086462A"/>
    <w:rsid w:val="008647E7"/>
    <w:rsid w:val="00864C69"/>
    <w:rsid w:val="00864DC9"/>
    <w:rsid w:val="00864FC0"/>
    <w:rsid w:val="008650B6"/>
    <w:rsid w:val="0086590F"/>
    <w:rsid w:val="00865D2A"/>
    <w:rsid w:val="008660EA"/>
    <w:rsid w:val="0086616B"/>
    <w:rsid w:val="008661A0"/>
    <w:rsid w:val="00866435"/>
    <w:rsid w:val="00866530"/>
    <w:rsid w:val="00866F74"/>
    <w:rsid w:val="0086749E"/>
    <w:rsid w:val="0086768C"/>
    <w:rsid w:val="00867968"/>
    <w:rsid w:val="00867A2B"/>
    <w:rsid w:val="00867C97"/>
    <w:rsid w:val="00867D9D"/>
    <w:rsid w:val="00867E9E"/>
    <w:rsid w:val="00867EA8"/>
    <w:rsid w:val="008703A5"/>
    <w:rsid w:val="0087058E"/>
    <w:rsid w:val="00870689"/>
    <w:rsid w:val="0087073A"/>
    <w:rsid w:val="0087075C"/>
    <w:rsid w:val="0087083D"/>
    <w:rsid w:val="00870889"/>
    <w:rsid w:val="00870945"/>
    <w:rsid w:val="00870E2C"/>
    <w:rsid w:val="008710FD"/>
    <w:rsid w:val="008713D5"/>
    <w:rsid w:val="00871461"/>
    <w:rsid w:val="008716E4"/>
    <w:rsid w:val="008716F6"/>
    <w:rsid w:val="0087180A"/>
    <w:rsid w:val="0087180C"/>
    <w:rsid w:val="00871970"/>
    <w:rsid w:val="00871AE6"/>
    <w:rsid w:val="00871DEA"/>
    <w:rsid w:val="00871E13"/>
    <w:rsid w:val="0087203B"/>
    <w:rsid w:val="00872137"/>
    <w:rsid w:val="0087221F"/>
    <w:rsid w:val="008722E7"/>
    <w:rsid w:val="008723D2"/>
    <w:rsid w:val="00872410"/>
    <w:rsid w:val="0087254A"/>
    <w:rsid w:val="008728F4"/>
    <w:rsid w:val="00872C32"/>
    <w:rsid w:val="00872C6C"/>
    <w:rsid w:val="00872D2E"/>
    <w:rsid w:val="00872E0A"/>
    <w:rsid w:val="00873594"/>
    <w:rsid w:val="008736BE"/>
    <w:rsid w:val="008736FB"/>
    <w:rsid w:val="0087375E"/>
    <w:rsid w:val="00873A5E"/>
    <w:rsid w:val="00873D8E"/>
    <w:rsid w:val="0087415F"/>
    <w:rsid w:val="00874453"/>
    <w:rsid w:val="008747F1"/>
    <w:rsid w:val="00874B35"/>
    <w:rsid w:val="00875285"/>
    <w:rsid w:val="00875ADA"/>
    <w:rsid w:val="00875B74"/>
    <w:rsid w:val="00875D58"/>
    <w:rsid w:val="00876027"/>
    <w:rsid w:val="00876228"/>
    <w:rsid w:val="008765CA"/>
    <w:rsid w:val="00876617"/>
    <w:rsid w:val="0087668B"/>
    <w:rsid w:val="008767A9"/>
    <w:rsid w:val="008768F8"/>
    <w:rsid w:val="00876A67"/>
    <w:rsid w:val="00876B7A"/>
    <w:rsid w:val="00876CF3"/>
    <w:rsid w:val="00877063"/>
    <w:rsid w:val="008771D2"/>
    <w:rsid w:val="008773C5"/>
    <w:rsid w:val="00877525"/>
    <w:rsid w:val="00877562"/>
    <w:rsid w:val="00877635"/>
    <w:rsid w:val="00877684"/>
    <w:rsid w:val="008776BD"/>
    <w:rsid w:val="008778C4"/>
    <w:rsid w:val="00877BF5"/>
    <w:rsid w:val="008801E2"/>
    <w:rsid w:val="008803FA"/>
    <w:rsid w:val="008806D6"/>
    <w:rsid w:val="0088099B"/>
    <w:rsid w:val="008809C7"/>
    <w:rsid w:val="00880A0B"/>
    <w:rsid w:val="00880A6F"/>
    <w:rsid w:val="00880C2B"/>
    <w:rsid w:val="00880C31"/>
    <w:rsid w:val="00880F42"/>
    <w:rsid w:val="00880F7E"/>
    <w:rsid w:val="00881288"/>
    <w:rsid w:val="00881470"/>
    <w:rsid w:val="0088198E"/>
    <w:rsid w:val="00881DD3"/>
    <w:rsid w:val="008822A0"/>
    <w:rsid w:val="00882354"/>
    <w:rsid w:val="008825A0"/>
    <w:rsid w:val="00882729"/>
    <w:rsid w:val="00882961"/>
    <w:rsid w:val="00882C67"/>
    <w:rsid w:val="00882F36"/>
    <w:rsid w:val="00882FD5"/>
    <w:rsid w:val="008830F5"/>
    <w:rsid w:val="008838D9"/>
    <w:rsid w:val="00883969"/>
    <w:rsid w:val="00883C31"/>
    <w:rsid w:val="00883DE7"/>
    <w:rsid w:val="008842D9"/>
    <w:rsid w:val="008843E8"/>
    <w:rsid w:val="00884A3E"/>
    <w:rsid w:val="00884B45"/>
    <w:rsid w:val="00884B62"/>
    <w:rsid w:val="00884B6F"/>
    <w:rsid w:val="008851E8"/>
    <w:rsid w:val="00885206"/>
    <w:rsid w:val="0088529C"/>
    <w:rsid w:val="008852BB"/>
    <w:rsid w:val="0088551B"/>
    <w:rsid w:val="008855F3"/>
    <w:rsid w:val="0088560D"/>
    <w:rsid w:val="008859A7"/>
    <w:rsid w:val="00885A4C"/>
    <w:rsid w:val="00885B54"/>
    <w:rsid w:val="008864F3"/>
    <w:rsid w:val="008866FD"/>
    <w:rsid w:val="00886811"/>
    <w:rsid w:val="00886835"/>
    <w:rsid w:val="00886909"/>
    <w:rsid w:val="00886A49"/>
    <w:rsid w:val="00886AD4"/>
    <w:rsid w:val="00886CD0"/>
    <w:rsid w:val="00886ECA"/>
    <w:rsid w:val="0088717B"/>
    <w:rsid w:val="00887508"/>
    <w:rsid w:val="008876C5"/>
    <w:rsid w:val="0088777D"/>
    <w:rsid w:val="0088788D"/>
    <w:rsid w:val="00887903"/>
    <w:rsid w:val="00887A0E"/>
    <w:rsid w:val="00887B4F"/>
    <w:rsid w:val="00887C4B"/>
    <w:rsid w:val="008900A8"/>
    <w:rsid w:val="008900D0"/>
    <w:rsid w:val="00890204"/>
    <w:rsid w:val="0089036C"/>
    <w:rsid w:val="00890373"/>
    <w:rsid w:val="008906AC"/>
    <w:rsid w:val="00890A9E"/>
    <w:rsid w:val="00890B4C"/>
    <w:rsid w:val="00890CD5"/>
    <w:rsid w:val="00890EF3"/>
    <w:rsid w:val="008913EA"/>
    <w:rsid w:val="008914D1"/>
    <w:rsid w:val="00891980"/>
    <w:rsid w:val="008919A0"/>
    <w:rsid w:val="00891A4F"/>
    <w:rsid w:val="00891B12"/>
    <w:rsid w:val="00891E7C"/>
    <w:rsid w:val="00891F9F"/>
    <w:rsid w:val="008920CB"/>
    <w:rsid w:val="0089232F"/>
    <w:rsid w:val="008923CD"/>
    <w:rsid w:val="0089270A"/>
    <w:rsid w:val="0089276C"/>
    <w:rsid w:val="008927F0"/>
    <w:rsid w:val="00892A3E"/>
    <w:rsid w:val="00892C79"/>
    <w:rsid w:val="008930F4"/>
    <w:rsid w:val="008932AA"/>
    <w:rsid w:val="008933E4"/>
    <w:rsid w:val="008934C3"/>
    <w:rsid w:val="008935EC"/>
    <w:rsid w:val="0089366E"/>
    <w:rsid w:val="00893853"/>
    <w:rsid w:val="00893A68"/>
    <w:rsid w:val="00893AF6"/>
    <w:rsid w:val="00893C79"/>
    <w:rsid w:val="00893D1D"/>
    <w:rsid w:val="00894014"/>
    <w:rsid w:val="00894229"/>
    <w:rsid w:val="0089437C"/>
    <w:rsid w:val="00894545"/>
    <w:rsid w:val="008946BA"/>
    <w:rsid w:val="00894B77"/>
    <w:rsid w:val="00894BC4"/>
    <w:rsid w:val="00894BCD"/>
    <w:rsid w:val="00894C01"/>
    <w:rsid w:val="00894DC6"/>
    <w:rsid w:val="00894FBD"/>
    <w:rsid w:val="008952C6"/>
    <w:rsid w:val="0089535B"/>
    <w:rsid w:val="00895424"/>
    <w:rsid w:val="008955A1"/>
    <w:rsid w:val="0089566B"/>
    <w:rsid w:val="00895907"/>
    <w:rsid w:val="00895A15"/>
    <w:rsid w:val="00895A92"/>
    <w:rsid w:val="00895A9D"/>
    <w:rsid w:val="00895AB9"/>
    <w:rsid w:val="0089608A"/>
    <w:rsid w:val="008961FF"/>
    <w:rsid w:val="0089626E"/>
    <w:rsid w:val="008963CA"/>
    <w:rsid w:val="008965A7"/>
    <w:rsid w:val="00896890"/>
    <w:rsid w:val="0089711B"/>
    <w:rsid w:val="008974CB"/>
    <w:rsid w:val="0089780D"/>
    <w:rsid w:val="008978BA"/>
    <w:rsid w:val="008978E0"/>
    <w:rsid w:val="0089790A"/>
    <w:rsid w:val="00897958"/>
    <w:rsid w:val="00897D01"/>
    <w:rsid w:val="00897EDF"/>
    <w:rsid w:val="00897F52"/>
    <w:rsid w:val="008A020C"/>
    <w:rsid w:val="008A0301"/>
    <w:rsid w:val="008A0406"/>
    <w:rsid w:val="008A05CC"/>
    <w:rsid w:val="008A086B"/>
    <w:rsid w:val="008A08EE"/>
    <w:rsid w:val="008A09F6"/>
    <w:rsid w:val="008A0AB8"/>
    <w:rsid w:val="008A0BE6"/>
    <w:rsid w:val="008A0C2F"/>
    <w:rsid w:val="008A0C71"/>
    <w:rsid w:val="008A0F58"/>
    <w:rsid w:val="008A1C33"/>
    <w:rsid w:val="008A1D2B"/>
    <w:rsid w:val="008A1EEA"/>
    <w:rsid w:val="008A224D"/>
    <w:rsid w:val="008A2508"/>
    <w:rsid w:val="008A28A8"/>
    <w:rsid w:val="008A290B"/>
    <w:rsid w:val="008A291E"/>
    <w:rsid w:val="008A29B1"/>
    <w:rsid w:val="008A2C71"/>
    <w:rsid w:val="008A2EE2"/>
    <w:rsid w:val="008A2F5B"/>
    <w:rsid w:val="008A2F5D"/>
    <w:rsid w:val="008A3428"/>
    <w:rsid w:val="008A342E"/>
    <w:rsid w:val="008A36B0"/>
    <w:rsid w:val="008A375B"/>
    <w:rsid w:val="008A3B3F"/>
    <w:rsid w:val="008A3F5D"/>
    <w:rsid w:val="008A43E0"/>
    <w:rsid w:val="008A45DF"/>
    <w:rsid w:val="008A4694"/>
    <w:rsid w:val="008A47CF"/>
    <w:rsid w:val="008A4937"/>
    <w:rsid w:val="008A4A5C"/>
    <w:rsid w:val="008A4C9F"/>
    <w:rsid w:val="008A4CE6"/>
    <w:rsid w:val="008A5697"/>
    <w:rsid w:val="008A585E"/>
    <w:rsid w:val="008A5B32"/>
    <w:rsid w:val="008A5D0D"/>
    <w:rsid w:val="008A5DC8"/>
    <w:rsid w:val="008A5FDA"/>
    <w:rsid w:val="008A64D4"/>
    <w:rsid w:val="008A67A8"/>
    <w:rsid w:val="008A6A04"/>
    <w:rsid w:val="008A6B6F"/>
    <w:rsid w:val="008A6D76"/>
    <w:rsid w:val="008A6DA9"/>
    <w:rsid w:val="008A6EB2"/>
    <w:rsid w:val="008A7999"/>
    <w:rsid w:val="008A7A64"/>
    <w:rsid w:val="008A7B73"/>
    <w:rsid w:val="008A7E29"/>
    <w:rsid w:val="008A7F9E"/>
    <w:rsid w:val="008B021F"/>
    <w:rsid w:val="008B04EC"/>
    <w:rsid w:val="008B06F7"/>
    <w:rsid w:val="008B081D"/>
    <w:rsid w:val="008B0985"/>
    <w:rsid w:val="008B09C9"/>
    <w:rsid w:val="008B0F44"/>
    <w:rsid w:val="008B115D"/>
    <w:rsid w:val="008B1426"/>
    <w:rsid w:val="008B168C"/>
    <w:rsid w:val="008B1C0B"/>
    <w:rsid w:val="008B1DB2"/>
    <w:rsid w:val="008B1DD3"/>
    <w:rsid w:val="008B2029"/>
    <w:rsid w:val="008B23DB"/>
    <w:rsid w:val="008B2526"/>
    <w:rsid w:val="008B2B7A"/>
    <w:rsid w:val="008B2C26"/>
    <w:rsid w:val="008B2CF4"/>
    <w:rsid w:val="008B2D6E"/>
    <w:rsid w:val="008B2EE4"/>
    <w:rsid w:val="008B3027"/>
    <w:rsid w:val="008B335A"/>
    <w:rsid w:val="008B36F7"/>
    <w:rsid w:val="008B3821"/>
    <w:rsid w:val="008B3E3F"/>
    <w:rsid w:val="008B4110"/>
    <w:rsid w:val="008B4483"/>
    <w:rsid w:val="008B475A"/>
    <w:rsid w:val="008B49D0"/>
    <w:rsid w:val="008B4C46"/>
    <w:rsid w:val="008B4D3D"/>
    <w:rsid w:val="008B4D49"/>
    <w:rsid w:val="008B4E66"/>
    <w:rsid w:val="008B4F72"/>
    <w:rsid w:val="008B5028"/>
    <w:rsid w:val="008B5392"/>
    <w:rsid w:val="008B57C7"/>
    <w:rsid w:val="008B5C33"/>
    <w:rsid w:val="008B5D8A"/>
    <w:rsid w:val="008B5E71"/>
    <w:rsid w:val="008B5EB6"/>
    <w:rsid w:val="008B5ED2"/>
    <w:rsid w:val="008B6094"/>
    <w:rsid w:val="008B66FC"/>
    <w:rsid w:val="008B6845"/>
    <w:rsid w:val="008B6E5D"/>
    <w:rsid w:val="008B731E"/>
    <w:rsid w:val="008B7413"/>
    <w:rsid w:val="008B7BBA"/>
    <w:rsid w:val="008C0014"/>
    <w:rsid w:val="008C0321"/>
    <w:rsid w:val="008C07F9"/>
    <w:rsid w:val="008C0B89"/>
    <w:rsid w:val="008C0BC4"/>
    <w:rsid w:val="008C0CAC"/>
    <w:rsid w:val="008C0CE9"/>
    <w:rsid w:val="008C0DC1"/>
    <w:rsid w:val="008C0DD3"/>
    <w:rsid w:val="008C0F40"/>
    <w:rsid w:val="008C0F72"/>
    <w:rsid w:val="008C1109"/>
    <w:rsid w:val="008C17B5"/>
    <w:rsid w:val="008C1982"/>
    <w:rsid w:val="008C1D68"/>
    <w:rsid w:val="008C2046"/>
    <w:rsid w:val="008C2399"/>
    <w:rsid w:val="008C2D09"/>
    <w:rsid w:val="008C2F92"/>
    <w:rsid w:val="008C2F9A"/>
    <w:rsid w:val="008C306D"/>
    <w:rsid w:val="008C3546"/>
    <w:rsid w:val="008C35A3"/>
    <w:rsid w:val="008C36C7"/>
    <w:rsid w:val="008C3818"/>
    <w:rsid w:val="008C386A"/>
    <w:rsid w:val="008C394B"/>
    <w:rsid w:val="008C398E"/>
    <w:rsid w:val="008C39AE"/>
    <w:rsid w:val="008C3F1B"/>
    <w:rsid w:val="008C3F3A"/>
    <w:rsid w:val="008C412C"/>
    <w:rsid w:val="008C439E"/>
    <w:rsid w:val="008C43F0"/>
    <w:rsid w:val="008C44F0"/>
    <w:rsid w:val="008C482E"/>
    <w:rsid w:val="008C4CAC"/>
    <w:rsid w:val="008C4DAA"/>
    <w:rsid w:val="008C5090"/>
    <w:rsid w:val="008C512D"/>
    <w:rsid w:val="008C5443"/>
    <w:rsid w:val="008C559B"/>
    <w:rsid w:val="008C5604"/>
    <w:rsid w:val="008C56FD"/>
    <w:rsid w:val="008C57A4"/>
    <w:rsid w:val="008C589D"/>
    <w:rsid w:val="008C5AD4"/>
    <w:rsid w:val="008C5D53"/>
    <w:rsid w:val="008C6053"/>
    <w:rsid w:val="008C61AF"/>
    <w:rsid w:val="008C686F"/>
    <w:rsid w:val="008C693B"/>
    <w:rsid w:val="008C6D51"/>
    <w:rsid w:val="008C6F5A"/>
    <w:rsid w:val="008C7013"/>
    <w:rsid w:val="008C725C"/>
    <w:rsid w:val="008C72E2"/>
    <w:rsid w:val="008C7505"/>
    <w:rsid w:val="008C7621"/>
    <w:rsid w:val="008C7668"/>
    <w:rsid w:val="008C795B"/>
    <w:rsid w:val="008C7A1E"/>
    <w:rsid w:val="008C7E34"/>
    <w:rsid w:val="008D00BE"/>
    <w:rsid w:val="008D03E7"/>
    <w:rsid w:val="008D04A4"/>
    <w:rsid w:val="008D053B"/>
    <w:rsid w:val="008D05F3"/>
    <w:rsid w:val="008D06EB"/>
    <w:rsid w:val="008D0720"/>
    <w:rsid w:val="008D09A8"/>
    <w:rsid w:val="008D0F0B"/>
    <w:rsid w:val="008D0F0D"/>
    <w:rsid w:val="008D0F6E"/>
    <w:rsid w:val="008D1370"/>
    <w:rsid w:val="008D1476"/>
    <w:rsid w:val="008D1477"/>
    <w:rsid w:val="008D158F"/>
    <w:rsid w:val="008D18DA"/>
    <w:rsid w:val="008D1C4D"/>
    <w:rsid w:val="008D1CE3"/>
    <w:rsid w:val="008D1CE9"/>
    <w:rsid w:val="008D1D04"/>
    <w:rsid w:val="008D1E4D"/>
    <w:rsid w:val="008D1FCB"/>
    <w:rsid w:val="008D2198"/>
    <w:rsid w:val="008D25E1"/>
    <w:rsid w:val="008D278A"/>
    <w:rsid w:val="008D2846"/>
    <w:rsid w:val="008D2C9F"/>
    <w:rsid w:val="008D2E00"/>
    <w:rsid w:val="008D2E5C"/>
    <w:rsid w:val="008D3022"/>
    <w:rsid w:val="008D37EB"/>
    <w:rsid w:val="008D3BAA"/>
    <w:rsid w:val="008D3BEA"/>
    <w:rsid w:val="008D3D29"/>
    <w:rsid w:val="008D3DA9"/>
    <w:rsid w:val="008D4236"/>
    <w:rsid w:val="008D431D"/>
    <w:rsid w:val="008D4375"/>
    <w:rsid w:val="008D4435"/>
    <w:rsid w:val="008D45C7"/>
    <w:rsid w:val="008D462F"/>
    <w:rsid w:val="008D47BB"/>
    <w:rsid w:val="008D48AD"/>
    <w:rsid w:val="008D4C02"/>
    <w:rsid w:val="008D5439"/>
    <w:rsid w:val="008D5471"/>
    <w:rsid w:val="008D54A7"/>
    <w:rsid w:val="008D5524"/>
    <w:rsid w:val="008D5986"/>
    <w:rsid w:val="008D5A64"/>
    <w:rsid w:val="008D5AF2"/>
    <w:rsid w:val="008D5F04"/>
    <w:rsid w:val="008D6118"/>
    <w:rsid w:val="008D658C"/>
    <w:rsid w:val="008D6A33"/>
    <w:rsid w:val="008D6CAD"/>
    <w:rsid w:val="008D6DCF"/>
    <w:rsid w:val="008D6DEA"/>
    <w:rsid w:val="008D6E16"/>
    <w:rsid w:val="008D6F2C"/>
    <w:rsid w:val="008D7063"/>
    <w:rsid w:val="008D70CC"/>
    <w:rsid w:val="008D7729"/>
    <w:rsid w:val="008D77F7"/>
    <w:rsid w:val="008D7BA9"/>
    <w:rsid w:val="008D7FAD"/>
    <w:rsid w:val="008E02E1"/>
    <w:rsid w:val="008E06EE"/>
    <w:rsid w:val="008E07B8"/>
    <w:rsid w:val="008E0A53"/>
    <w:rsid w:val="008E10B3"/>
    <w:rsid w:val="008E1264"/>
    <w:rsid w:val="008E1345"/>
    <w:rsid w:val="008E1411"/>
    <w:rsid w:val="008E19D3"/>
    <w:rsid w:val="008E1BEA"/>
    <w:rsid w:val="008E22A5"/>
    <w:rsid w:val="008E2761"/>
    <w:rsid w:val="008E2AD3"/>
    <w:rsid w:val="008E2B75"/>
    <w:rsid w:val="008E2BD2"/>
    <w:rsid w:val="008E2D75"/>
    <w:rsid w:val="008E2E8C"/>
    <w:rsid w:val="008E30C2"/>
    <w:rsid w:val="008E30D8"/>
    <w:rsid w:val="008E3333"/>
    <w:rsid w:val="008E3467"/>
    <w:rsid w:val="008E36F6"/>
    <w:rsid w:val="008E3B7F"/>
    <w:rsid w:val="008E3D70"/>
    <w:rsid w:val="008E4055"/>
    <w:rsid w:val="008E41C8"/>
    <w:rsid w:val="008E435F"/>
    <w:rsid w:val="008E4376"/>
    <w:rsid w:val="008E438E"/>
    <w:rsid w:val="008E497B"/>
    <w:rsid w:val="008E4B83"/>
    <w:rsid w:val="008E4D3C"/>
    <w:rsid w:val="008E50C0"/>
    <w:rsid w:val="008E53BF"/>
    <w:rsid w:val="008E559C"/>
    <w:rsid w:val="008E589C"/>
    <w:rsid w:val="008E5E05"/>
    <w:rsid w:val="008E5FE6"/>
    <w:rsid w:val="008E603C"/>
    <w:rsid w:val="008E609E"/>
    <w:rsid w:val="008E6281"/>
    <w:rsid w:val="008E639E"/>
    <w:rsid w:val="008E6566"/>
    <w:rsid w:val="008E67D9"/>
    <w:rsid w:val="008E6A2E"/>
    <w:rsid w:val="008E6CAD"/>
    <w:rsid w:val="008E6DCB"/>
    <w:rsid w:val="008E75ED"/>
    <w:rsid w:val="008E7807"/>
    <w:rsid w:val="008E785B"/>
    <w:rsid w:val="008E7A0A"/>
    <w:rsid w:val="008E7B49"/>
    <w:rsid w:val="008E7D6B"/>
    <w:rsid w:val="008E7DF7"/>
    <w:rsid w:val="008E7F3B"/>
    <w:rsid w:val="008E7F3C"/>
    <w:rsid w:val="008F0166"/>
    <w:rsid w:val="008F0217"/>
    <w:rsid w:val="008F0302"/>
    <w:rsid w:val="008F0377"/>
    <w:rsid w:val="008F03F8"/>
    <w:rsid w:val="008F0560"/>
    <w:rsid w:val="008F07C8"/>
    <w:rsid w:val="008F09B1"/>
    <w:rsid w:val="008F0CD8"/>
    <w:rsid w:val="008F0D30"/>
    <w:rsid w:val="008F14AA"/>
    <w:rsid w:val="008F150D"/>
    <w:rsid w:val="008F15C8"/>
    <w:rsid w:val="008F18AE"/>
    <w:rsid w:val="008F1911"/>
    <w:rsid w:val="008F1A9E"/>
    <w:rsid w:val="008F1B00"/>
    <w:rsid w:val="008F1C93"/>
    <w:rsid w:val="008F1F71"/>
    <w:rsid w:val="008F22CE"/>
    <w:rsid w:val="008F23A2"/>
    <w:rsid w:val="008F2442"/>
    <w:rsid w:val="008F28DF"/>
    <w:rsid w:val="008F28E9"/>
    <w:rsid w:val="008F2947"/>
    <w:rsid w:val="008F2AAD"/>
    <w:rsid w:val="008F2ADA"/>
    <w:rsid w:val="008F2ADE"/>
    <w:rsid w:val="008F2B2E"/>
    <w:rsid w:val="008F307B"/>
    <w:rsid w:val="008F32B5"/>
    <w:rsid w:val="008F337F"/>
    <w:rsid w:val="008F3511"/>
    <w:rsid w:val="008F364F"/>
    <w:rsid w:val="008F3700"/>
    <w:rsid w:val="008F395A"/>
    <w:rsid w:val="008F3BDC"/>
    <w:rsid w:val="008F3C94"/>
    <w:rsid w:val="008F3DA3"/>
    <w:rsid w:val="008F3FD6"/>
    <w:rsid w:val="008F409E"/>
    <w:rsid w:val="008F41D6"/>
    <w:rsid w:val="008F47EE"/>
    <w:rsid w:val="008F4C42"/>
    <w:rsid w:val="008F4CE3"/>
    <w:rsid w:val="008F4E8D"/>
    <w:rsid w:val="008F4E98"/>
    <w:rsid w:val="008F5190"/>
    <w:rsid w:val="008F52AA"/>
    <w:rsid w:val="008F55BB"/>
    <w:rsid w:val="008F565D"/>
    <w:rsid w:val="008F5668"/>
    <w:rsid w:val="008F59F6"/>
    <w:rsid w:val="008F602B"/>
    <w:rsid w:val="008F63ED"/>
    <w:rsid w:val="008F670F"/>
    <w:rsid w:val="008F68E6"/>
    <w:rsid w:val="008F690C"/>
    <w:rsid w:val="008F69EF"/>
    <w:rsid w:val="008F6AED"/>
    <w:rsid w:val="008F791A"/>
    <w:rsid w:val="008F79E1"/>
    <w:rsid w:val="008F7EFE"/>
    <w:rsid w:val="00900193"/>
    <w:rsid w:val="00900656"/>
    <w:rsid w:val="009006B5"/>
    <w:rsid w:val="00900719"/>
    <w:rsid w:val="00900745"/>
    <w:rsid w:val="00900AAC"/>
    <w:rsid w:val="00900E49"/>
    <w:rsid w:val="00900EC5"/>
    <w:rsid w:val="00900F4B"/>
    <w:rsid w:val="009012FA"/>
    <w:rsid w:val="0090168D"/>
    <w:rsid w:val="009017AC"/>
    <w:rsid w:val="00901B4B"/>
    <w:rsid w:val="00901D6E"/>
    <w:rsid w:val="00901E62"/>
    <w:rsid w:val="009020C9"/>
    <w:rsid w:val="009022AF"/>
    <w:rsid w:val="009025B3"/>
    <w:rsid w:val="0090263B"/>
    <w:rsid w:val="00902A9A"/>
    <w:rsid w:val="00902AF1"/>
    <w:rsid w:val="009035D7"/>
    <w:rsid w:val="0090380E"/>
    <w:rsid w:val="00903F3A"/>
    <w:rsid w:val="00903F72"/>
    <w:rsid w:val="0090412A"/>
    <w:rsid w:val="00904471"/>
    <w:rsid w:val="00904492"/>
    <w:rsid w:val="00904576"/>
    <w:rsid w:val="00904686"/>
    <w:rsid w:val="0090469D"/>
    <w:rsid w:val="0090497F"/>
    <w:rsid w:val="00904A1C"/>
    <w:rsid w:val="00904B79"/>
    <w:rsid w:val="00904D8E"/>
    <w:rsid w:val="00905030"/>
    <w:rsid w:val="00905212"/>
    <w:rsid w:val="009053DB"/>
    <w:rsid w:val="0090550D"/>
    <w:rsid w:val="00905CBE"/>
    <w:rsid w:val="00905E34"/>
    <w:rsid w:val="00906238"/>
    <w:rsid w:val="009063BE"/>
    <w:rsid w:val="00906490"/>
    <w:rsid w:val="00906565"/>
    <w:rsid w:val="0090657E"/>
    <w:rsid w:val="00906620"/>
    <w:rsid w:val="009068F4"/>
    <w:rsid w:val="00906ABD"/>
    <w:rsid w:val="00906D63"/>
    <w:rsid w:val="00906FB7"/>
    <w:rsid w:val="00906FFC"/>
    <w:rsid w:val="0090713A"/>
    <w:rsid w:val="0090727D"/>
    <w:rsid w:val="0090778C"/>
    <w:rsid w:val="00907C3B"/>
    <w:rsid w:val="00907C4E"/>
    <w:rsid w:val="00907F9F"/>
    <w:rsid w:val="00910211"/>
    <w:rsid w:val="00910679"/>
    <w:rsid w:val="009107A8"/>
    <w:rsid w:val="00910B5D"/>
    <w:rsid w:val="009111B2"/>
    <w:rsid w:val="009111DA"/>
    <w:rsid w:val="009114B6"/>
    <w:rsid w:val="00911A95"/>
    <w:rsid w:val="00911A9A"/>
    <w:rsid w:val="00911B62"/>
    <w:rsid w:val="00912230"/>
    <w:rsid w:val="00912C02"/>
    <w:rsid w:val="00912F61"/>
    <w:rsid w:val="00912FCB"/>
    <w:rsid w:val="00913523"/>
    <w:rsid w:val="009135BF"/>
    <w:rsid w:val="00913794"/>
    <w:rsid w:val="00913AE8"/>
    <w:rsid w:val="00913B84"/>
    <w:rsid w:val="00913DA3"/>
    <w:rsid w:val="00913E93"/>
    <w:rsid w:val="00913F5C"/>
    <w:rsid w:val="009141B9"/>
    <w:rsid w:val="00914398"/>
    <w:rsid w:val="0091462D"/>
    <w:rsid w:val="00914AF4"/>
    <w:rsid w:val="009151F5"/>
    <w:rsid w:val="00915238"/>
    <w:rsid w:val="009153A4"/>
    <w:rsid w:val="009156E0"/>
    <w:rsid w:val="0091573B"/>
    <w:rsid w:val="00915872"/>
    <w:rsid w:val="00915A59"/>
    <w:rsid w:val="00915CB6"/>
    <w:rsid w:val="0091615F"/>
    <w:rsid w:val="00916444"/>
    <w:rsid w:val="00916632"/>
    <w:rsid w:val="009167B3"/>
    <w:rsid w:val="009167C2"/>
    <w:rsid w:val="00916857"/>
    <w:rsid w:val="009169E3"/>
    <w:rsid w:val="00916D06"/>
    <w:rsid w:val="00916DEB"/>
    <w:rsid w:val="00916E26"/>
    <w:rsid w:val="00916EDB"/>
    <w:rsid w:val="00916EE2"/>
    <w:rsid w:val="00916FF7"/>
    <w:rsid w:val="00917004"/>
    <w:rsid w:val="00917137"/>
    <w:rsid w:val="009175F9"/>
    <w:rsid w:val="00917E08"/>
    <w:rsid w:val="00917E6E"/>
    <w:rsid w:val="00920507"/>
    <w:rsid w:val="00920747"/>
    <w:rsid w:val="0092082B"/>
    <w:rsid w:val="00920D42"/>
    <w:rsid w:val="00920DB0"/>
    <w:rsid w:val="00921187"/>
    <w:rsid w:val="0092123A"/>
    <w:rsid w:val="00921388"/>
    <w:rsid w:val="00921573"/>
    <w:rsid w:val="00921B7A"/>
    <w:rsid w:val="00921C34"/>
    <w:rsid w:val="00921D74"/>
    <w:rsid w:val="009220C1"/>
    <w:rsid w:val="0092258B"/>
    <w:rsid w:val="009225A8"/>
    <w:rsid w:val="009225E9"/>
    <w:rsid w:val="00922629"/>
    <w:rsid w:val="00922D7F"/>
    <w:rsid w:val="00922DA9"/>
    <w:rsid w:val="00922E91"/>
    <w:rsid w:val="009237C9"/>
    <w:rsid w:val="00924082"/>
    <w:rsid w:val="00924173"/>
    <w:rsid w:val="009242BE"/>
    <w:rsid w:val="0092451E"/>
    <w:rsid w:val="0092492A"/>
    <w:rsid w:val="00924A5F"/>
    <w:rsid w:val="00924A81"/>
    <w:rsid w:val="00924AE1"/>
    <w:rsid w:val="00924B57"/>
    <w:rsid w:val="00924D87"/>
    <w:rsid w:val="0092507C"/>
    <w:rsid w:val="0092528A"/>
    <w:rsid w:val="00925485"/>
    <w:rsid w:val="00925527"/>
    <w:rsid w:val="00925628"/>
    <w:rsid w:val="00925AFD"/>
    <w:rsid w:val="00925B1F"/>
    <w:rsid w:val="00925BF8"/>
    <w:rsid w:val="00926369"/>
    <w:rsid w:val="009265E8"/>
    <w:rsid w:val="00926642"/>
    <w:rsid w:val="009266F4"/>
    <w:rsid w:val="00926956"/>
    <w:rsid w:val="009269B1"/>
    <w:rsid w:val="009269FE"/>
    <w:rsid w:val="00926BB1"/>
    <w:rsid w:val="00926E72"/>
    <w:rsid w:val="00926ECA"/>
    <w:rsid w:val="00927002"/>
    <w:rsid w:val="0092724D"/>
    <w:rsid w:val="009272A0"/>
    <w:rsid w:val="009272B3"/>
    <w:rsid w:val="009272E4"/>
    <w:rsid w:val="00927427"/>
    <w:rsid w:val="009274EA"/>
    <w:rsid w:val="009274EC"/>
    <w:rsid w:val="0092791A"/>
    <w:rsid w:val="00927B79"/>
    <w:rsid w:val="00927C8B"/>
    <w:rsid w:val="00927D20"/>
    <w:rsid w:val="00927E45"/>
    <w:rsid w:val="009300B5"/>
    <w:rsid w:val="00930217"/>
    <w:rsid w:val="0093021E"/>
    <w:rsid w:val="009304D7"/>
    <w:rsid w:val="0093053F"/>
    <w:rsid w:val="00930D0B"/>
    <w:rsid w:val="009310B0"/>
    <w:rsid w:val="00931244"/>
    <w:rsid w:val="009312D0"/>
    <w:rsid w:val="009314B5"/>
    <w:rsid w:val="009315BE"/>
    <w:rsid w:val="00931BDF"/>
    <w:rsid w:val="00931CFE"/>
    <w:rsid w:val="00931E66"/>
    <w:rsid w:val="00932134"/>
    <w:rsid w:val="00932276"/>
    <w:rsid w:val="009326DD"/>
    <w:rsid w:val="00932853"/>
    <w:rsid w:val="00932F75"/>
    <w:rsid w:val="0093325E"/>
    <w:rsid w:val="0093338F"/>
    <w:rsid w:val="00933AD7"/>
    <w:rsid w:val="0093400B"/>
    <w:rsid w:val="0093447E"/>
    <w:rsid w:val="0093473F"/>
    <w:rsid w:val="00934A4A"/>
    <w:rsid w:val="00934D69"/>
    <w:rsid w:val="00934EC3"/>
    <w:rsid w:val="00934F7F"/>
    <w:rsid w:val="00934F82"/>
    <w:rsid w:val="00935396"/>
    <w:rsid w:val="009353FB"/>
    <w:rsid w:val="00935703"/>
    <w:rsid w:val="00935916"/>
    <w:rsid w:val="00935926"/>
    <w:rsid w:val="00935ECE"/>
    <w:rsid w:val="00935EE3"/>
    <w:rsid w:val="00935EF1"/>
    <w:rsid w:val="00935F2E"/>
    <w:rsid w:val="00936099"/>
    <w:rsid w:val="009362F8"/>
    <w:rsid w:val="0093636C"/>
    <w:rsid w:val="009367EF"/>
    <w:rsid w:val="0093683E"/>
    <w:rsid w:val="00936ECD"/>
    <w:rsid w:val="00937083"/>
    <w:rsid w:val="009370A2"/>
    <w:rsid w:val="0093745D"/>
    <w:rsid w:val="00937490"/>
    <w:rsid w:val="00937BD9"/>
    <w:rsid w:val="00937C2A"/>
    <w:rsid w:val="00937C9B"/>
    <w:rsid w:val="00937D35"/>
    <w:rsid w:val="00937D89"/>
    <w:rsid w:val="00937EB9"/>
    <w:rsid w:val="00937ED0"/>
    <w:rsid w:val="00937FE6"/>
    <w:rsid w:val="0094019A"/>
    <w:rsid w:val="0094020A"/>
    <w:rsid w:val="00940466"/>
    <w:rsid w:val="00940657"/>
    <w:rsid w:val="00940785"/>
    <w:rsid w:val="00940B0D"/>
    <w:rsid w:val="00940D52"/>
    <w:rsid w:val="00940F5D"/>
    <w:rsid w:val="0094106E"/>
    <w:rsid w:val="009411BC"/>
    <w:rsid w:val="00941609"/>
    <w:rsid w:val="009417A1"/>
    <w:rsid w:val="009418E6"/>
    <w:rsid w:val="009418F9"/>
    <w:rsid w:val="00941C98"/>
    <w:rsid w:val="0094218C"/>
    <w:rsid w:val="00942546"/>
    <w:rsid w:val="00942571"/>
    <w:rsid w:val="00942806"/>
    <w:rsid w:val="0094287E"/>
    <w:rsid w:val="00942C57"/>
    <w:rsid w:val="00942E3F"/>
    <w:rsid w:val="00942F6C"/>
    <w:rsid w:val="00942F81"/>
    <w:rsid w:val="0094355C"/>
    <w:rsid w:val="0094360B"/>
    <w:rsid w:val="00943611"/>
    <w:rsid w:val="0094361B"/>
    <w:rsid w:val="00943A45"/>
    <w:rsid w:val="00943C43"/>
    <w:rsid w:val="00943CB7"/>
    <w:rsid w:val="00943EE1"/>
    <w:rsid w:val="0094477F"/>
    <w:rsid w:val="00944834"/>
    <w:rsid w:val="00944854"/>
    <w:rsid w:val="0094492E"/>
    <w:rsid w:val="00944D0C"/>
    <w:rsid w:val="00944E13"/>
    <w:rsid w:val="00945002"/>
    <w:rsid w:val="00945016"/>
    <w:rsid w:val="009450AB"/>
    <w:rsid w:val="0094525B"/>
    <w:rsid w:val="00945688"/>
    <w:rsid w:val="009456A6"/>
    <w:rsid w:val="009457F8"/>
    <w:rsid w:val="00945A8C"/>
    <w:rsid w:val="00945BD4"/>
    <w:rsid w:val="00945E44"/>
    <w:rsid w:val="00945E9E"/>
    <w:rsid w:val="00946308"/>
    <w:rsid w:val="00946515"/>
    <w:rsid w:val="0094674D"/>
    <w:rsid w:val="009468AD"/>
    <w:rsid w:val="00946985"/>
    <w:rsid w:val="00946FC1"/>
    <w:rsid w:val="00947464"/>
    <w:rsid w:val="00947478"/>
    <w:rsid w:val="0094758D"/>
    <w:rsid w:val="009477FC"/>
    <w:rsid w:val="0094781F"/>
    <w:rsid w:val="00947BA6"/>
    <w:rsid w:val="00947CC3"/>
    <w:rsid w:val="00947E48"/>
    <w:rsid w:val="00947EEB"/>
    <w:rsid w:val="00950083"/>
    <w:rsid w:val="009500C5"/>
    <w:rsid w:val="009503E1"/>
    <w:rsid w:val="009504D8"/>
    <w:rsid w:val="00950783"/>
    <w:rsid w:val="00950A48"/>
    <w:rsid w:val="00950B27"/>
    <w:rsid w:val="00950B5D"/>
    <w:rsid w:val="00950E2C"/>
    <w:rsid w:val="00950F3E"/>
    <w:rsid w:val="0095121B"/>
    <w:rsid w:val="00951242"/>
    <w:rsid w:val="00951375"/>
    <w:rsid w:val="009513B1"/>
    <w:rsid w:val="009517D4"/>
    <w:rsid w:val="009518BF"/>
    <w:rsid w:val="009518E2"/>
    <w:rsid w:val="00951C34"/>
    <w:rsid w:val="00951D04"/>
    <w:rsid w:val="00951D50"/>
    <w:rsid w:val="009521D9"/>
    <w:rsid w:val="009521EF"/>
    <w:rsid w:val="009525EB"/>
    <w:rsid w:val="00952AE2"/>
    <w:rsid w:val="00952C16"/>
    <w:rsid w:val="00952D01"/>
    <w:rsid w:val="00952D67"/>
    <w:rsid w:val="00952F18"/>
    <w:rsid w:val="0095302D"/>
    <w:rsid w:val="0095304B"/>
    <w:rsid w:val="00953088"/>
    <w:rsid w:val="00953178"/>
    <w:rsid w:val="00953E01"/>
    <w:rsid w:val="00953E32"/>
    <w:rsid w:val="0095412B"/>
    <w:rsid w:val="0095425B"/>
    <w:rsid w:val="009543D9"/>
    <w:rsid w:val="0095470B"/>
    <w:rsid w:val="00954874"/>
    <w:rsid w:val="00955018"/>
    <w:rsid w:val="009552C2"/>
    <w:rsid w:val="009555C4"/>
    <w:rsid w:val="0095596B"/>
    <w:rsid w:val="009559A8"/>
    <w:rsid w:val="00956089"/>
    <w:rsid w:val="00956108"/>
    <w:rsid w:val="0095615A"/>
    <w:rsid w:val="009564B6"/>
    <w:rsid w:val="00956721"/>
    <w:rsid w:val="00956C7F"/>
    <w:rsid w:val="00956FE2"/>
    <w:rsid w:val="0095725E"/>
    <w:rsid w:val="009576F4"/>
    <w:rsid w:val="00957A7A"/>
    <w:rsid w:val="00957BD8"/>
    <w:rsid w:val="00957DCE"/>
    <w:rsid w:val="00957E21"/>
    <w:rsid w:val="0096001A"/>
    <w:rsid w:val="009600EC"/>
    <w:rsid w:val="00960209"/>
    <w:rsid w:val="009603EB"/>
    <w:rsid w:val="00960705"/>
    <w:rsid w:val="00960955"/>
    <w:rsid w:val="00960A0D"/>
    <w:rsid w:val="00960D51"/>
    <w:rsid w:val="00960DA4"/>
    <w:rsid w:val="00960E98"/>
    <w:rsid w:val="00961052"/>
    <w:rsid w:val="0096121A"/>
    <w:rsid w:val="00961225"/>
    <w:rsid w:val="00961400"/>
    <w:rsid w:val="009616CD"/>
    <w:rsid w:val="00961986"/>
    <w:rsid w:val="00961AB7"/>
    <w:rsid w:val="00961E3B"/>
    <w:rsid w:val="00962010"/>
    <w:rsid w:val="009620CD"/>
    <w:rsid w:val="00962453"/>
    <w:rsid w:val="009624AC"/>
    <w:rsid w:val="00962B30"/>
    <w:rsid w:val="00962BBB"/>
    <w:rsid w:val="00962C7D"/>
    <w:rsid w:val="009632AF"/>
    <w:rsid w:val="0096361D"/>
    <w:rsid w:val="00963646"/>
    <w:rsid w:val="00963740"/>
    <w:rsid w:val="009637CF"/>
    <w:rsid w:val="009638E6"/>
    <w:rsid w:val="009639FE"/>
    <w:rsid w:val="00963BF0"/>
    <w:rsid w:val="00963FC4"/>
    <w:rsid w:val="00963FF0"/>
    <w:rsid w:val="00964115"/>
    <w:rsid w:val="0096416A"/>
    <w:rsid w:val="00964178"/>
    <w:rsid w:val="00964287"/>
    <w:rsid w:val="009642B8"/>
    <w:rsid w:val="00964362"/>
    <w:rsid w:val="00964443"/>
    <w:rsid w:val="00964668"/>
    <w:rsid w:val="00964984"/>
    <w:rsid w:val="00964D8A"/>
    <w:rsid w:val="0096506F"/>
    <w:rsid w:val="00965307"/>
    <w:rsid w:val="0096536D"/>
    <w:rsid w:val="009653E8"/>
    <w:rsid w:val="00965429"/>
    <w:rsid w:val="009654EF"/>
    <w:rsid w:val="0096558B"/>
    <w:rsid w:val="009656F1"/>
    <w:rsid w:val="0096571B"/>
    <w:rsid w:val="009659EA"/>
    <w:rsid w:val="00965AAB"/>
    <w:rsid w:val="0096601B"/>
    <w:rsid w:val="0096605F"/>
    <w:rsid w:val="0096632D"/>
    <w:rsid w:val="00966EE6"/>
    <w:rsid w:val="00966FDE"/>
    <w:rsid w:val="00967124"/>
    <w:rsid w:val="00967390"/>
    <w:rsid w:val="0096757B"/>
    <w:rsid w:val="009678FB"/>
    <w:rsid w:val="00967A47"/>
    <w:rsid w:val="00967AD8"/>
    <w:rsid w:val="00967D04"/>
    <w:rsid w:val="00967DD7"/>
    <w:rsid w:val="00970062"/>
    <w:rsid w:val="00970072"/>
    <w:rsid w:val="0097036F"/>
    <w:rsid w:val="00970387"/>
    <w:rsid w:val="009707E6"/>
    <w:rsid w:val="00970E6E"/>
    <w:rsid w:val="009712FD"/>
    <w:rsid w:val="00971485"/>
    <w:rsid w:val="0097166C"/>
    <w:rsid w:val="0097189A"/>
    <w:rsid w:val="009718C7"/>
    <w:rsid w:val="00971D88"/>
    <w:rsid w:val="00971F6D"/>
    <w:rsid w:val="00972389"/>
    <w:rsid w:val="00972402"/>
    <w:rsid w:val="009728E6"/>
    <w:rsid w:val="009729B2"/>
    <w:rsid w:val="00972CFD"/>
    <w:rsid w:val="00972E01"/>
    <w:rsid w:val="00972F02"/>
    <w:rsid w:val="00972F36"/>
    <w:rsid w:val="00972FA2"/>
    <w:rsid w:val="00973B5B"/>
    <w:rsid w:val="00973C62"/>
    <w:rsid w:val="00973C63"/>
    <w:rsid w:val="00973E34"/>
    <w:rsid w:val="00973EAD"/>
    <w:rsid w:val="0097408B"/>
    <w:rsid w:val="009744E7"/>
    <w:rsid w:val="0097455D"/>
    <w:rsid w:val="009748DB"/>
    <w:rsid w:val="00974B9E"/>
    <w:rsid w:val="009750A6"/>
    <w:rsid w:val="009750BF"/>
    <w:rsid w:val="0097528B"/>
    <w:rsid w:val="00975403"/>
    <w:rsid w:val="0097559B"/>
    <w:rsid w:val="0097559F"/>
    <w:rsid w:val="00975708"/>
    <w:rsid w:val="00975778"/>
    <w:rsid w:val="00975F43"/>
    <w:rsid w:val="009761EA"/>
    <w:rsid w:val="0097659F"/>
    <w:rsid w:val="0097661C"/>
    <w:rsid w:val="00976ABA"/>
    <w:rsid w:val="00976AD5"/>
    <w:rsid w:val="0097727F"/>
    <w:rsid w:val="00977346"/>
    <w:rsid w:val="00977572"/>
    <w:rsid w:val="0097761E"/>
    <w:rsid w:val="00977836"/>
    <w:rsid w:val="00977947"/>
    <w:rsid w:val="00977B44"/>
    <w:rsid w:val="00977E16"/>
    <w:rsid w:val="009803BA"/>
    <w:rsid w:val="009805C5"/>
    <w:rsid w:val="00980A8C"/>
    <w:rsid w:val="00980B07"/>
    <w:rsid w:val="00980B16"/>
    <w:rsid w:val="00980CE8"/>
    <w:rsid w:val="00980CF9"/>
    <w:rsid w:val="00980D96"/>
    <w:rsid w:val="00980FBC"/>
    <w:rsid w:val="00980FC3"/>
    <w:rsid w:val="00981003"/>
    <w:rsid w:val="009810F3"/>
    <w:rsid w:val="0098119E"/>
    <w:rsid w:val="00981322"/>
    <w:rsid w:val="00981358"/>
    <w:rsid w:val="00981394"/>
    <w:rsid w:val="00981497"/>
    <w:rsid w:val="0098152C"/>
    <w:rsid w:val="0098157B"/>
    <w:rsid w:val="0098165D"/>
    <w:rsid w:val="00981930"/>
    <w:rsid w:val="009819CA"/>
    <w:rsid w:val="00981D1E"/>
    <w:rsid w:val="00982184"/>
    <w:rsid w:val="0098229F"/>
    <w:rsid w:val="00982454"/>
    <w:rsid w:val="0098289A"/>
    <w:rsid w:val="00982A1E"/>
    <w:rsid w:val="00982C85"/>
    <w:rsid w:val="00982CF0"/>
    <w:rsid w:val="00983122"/>
    <w:rsid w:val="009831DE"/>
    <w:rsid w:val="009831E0"/>
    <w:rsid w:val="0098343A"/>
    <w:rsid w:val="0098352D"/>
    <w:rsid w:val="00983715"/>
    <w:rsid w:val="009838A8"/>
    <w:rsid w:val="0098408C"/>
    <w:rsid w:val="0098413C"/>
    <w:rsid w:val="009843DE"/>
    <w:rsid w:val="009844DA"/>
    <w:rsid w:val="009844FA"/>
    <w:rsid w:val="009845AE"/>
    <w:rsid w:val="00984717"/>
    <w:rsid w:val="00984753"/>
    <w:rsid w:val="00984947"/>
    <w:rsid w:val="00984998"/>
    <w:rsid w:val="00984C3B"/>
    <w:rsid w:val="00984D09"/>
    <w:rsid w:val="00984E57"/>
    <w:rsid w:val="00985194"/>
    <w:rsid w:val="009851BE"/>
    <w:rsid w:val="009853DC"/>
    <w:rsid w:val="009853E1"/>
    <w:rsid w:val="00985435"/>
    <w:rsid w:val="00985463"/>
    <w:rsid w:val="00985629"/>
    <w:rsid w:val="009859F8"/>
    <w:rsid w:val="00985A55"/>
    <w:rsid w:val="00985AD8"/>
    <w:rsid w:val="00985B19"/>
    <w:rsid w:val="00985C65"/>
    <w:rsid w:val="00985ED2"/>
    <w:rsid w:val="00985EF3"/>
    <w:rsid w:val="00986082"/>
    <w:rsid w:val="00986084"/>
    <w:rsid w:val="009860AD"/>
    <w:rsid w:val="0098659D"/>
    <w:rsid w:val="00986832"/>
    <w:rsid w:val="009868DC"/>
    <w:rsid w:val="00986984"/>
    <w:rsid w:val="00986E6B"/>
    <w:rsid w:val="00987179"/>
    <w:rsid w:val="009871AD"/>
    <w:rsid w:val="0098729F"/>
    <w:rsid w:val="00987AE0"/>
    <w:rsid w:val="00987B69"/>
    <w:rsid w:val="00987C76"/>
    <w:rsid w:val="00987DC0"/>
    <w:rsid w:val="00987F5A"/>
    <w:rsid w:val="00990032"/>
    <w:rsid w:val="00990047"/>
    <w:rsid w:val="0099014C"/>
    <w:rsid w:val="009902C1"/>
    <w:rsid w:val="00990394"/>
    <w:rsid w:val="00990431"/>
    <w:rsid w:val="0099076D"/>
    <w:rsid w:val="00990B19"/>
    <w:rsid w:val="009912D8"/>
    <w:rsid w:val="009913AE"/>
    <w:rsid w:val="0099153B"/>
    <w:rsid w:val="00991769"/>
    <w:rsid w:val="00991794"/>
    <w:rsid w:val="00991AEB"/>
    <w:rsid w:val="00991C99"/>
    <w:rsid w:val="00991DAD"/>
    <w:rsid w:val="00991E6C"/>
    <w:rsid w:val="009922DB"/>
    <w:rsid w:val="0099232C"/>
    <w:rsid w:val="0099241F"/>
    <w:rsid w:val="009924D6"/>
    <w:rsid w:val="0099250B"/>
    <w:rsid w:val="00992600"/>
    <w:rsid w:val="009926CD"/>
    <w:rsid w:val="00992805"/>
    <w:rsid w:val="00992991"/>
    <w:rsid w:val="00992A66"/>
    <w:rsid w:val="00992AB2"/>
    <w:rsid w:val="00993695"/>
    <w:rsid w:val="009938BE"/>
    <w:rsid w:val="00993C0C"/>
    <w:rsid w:val="00993C7C"/>
    <w:rsid w:val="00993D84"/>
    <w:rsid w:val="00993DBC"/>
    <w:rsid w:val="00994251"/>
    <w:rsid w:val="00994386"/>
    <w:rsid w:val="009943AF"/>
    <w:rsid w:val="009944C5"/>
    <w:rsid w:val="009945F3"/>
    <w:rsid w:val="00994792"/>
    <w:rsid w:val="0099482E"/>
    <w:rsid w:val="0099488E"/>
    <w:rsid w:val="00994A12"/>
    <w:rsid w:val="00994AD3"/>
    <w:rsid w:val="00994B91"/>
    <w:rsid w:val="00994BCC"/>
    <w:rsid w:val="00994C0E"/>
    <w:rsid w:val="00994D51"/>
    <w:rsid w:val="00994D57"/>
    <w:rsid w:val="00994D65"/>
    <w:rsid w:val="00994F32"/>
    <w:rsid w:val="00995656"/>
    <w:rsid w:val="00995733"/>
    <w:rsid w:val="009957E3"/>
    <w:rsid w:val="00995901"/>
    <w:rsid w:val="00995E8E"/>
    <w:rsid w:val="00996182"/>
    <w:rsid w:val="009963B6"/>
    <w:rsid w:val="00996433"/>
    <w:rsid w:val="0099677D"/>
    <w:rsid w:val="00996842"/>
    <w:rsid w:val="00996C14"/>
    <w:rsid w:val="00996C9F"/>
    <w:rsid w:val="00996CB9"/>
    <w:rsid w:val="00996CF8"/>
    <w:rsid w:val="00996D8E"/>
    <w:rsid w:val="00996EF6"/>
    <w:rsid w:val="00996EF9"/>
    <w:rsid w:val="00996FB2"/>
    <w:rsid w:val="009972B8"/>
    <w:rsid w:val="009974DC"/>
    <w:rsid w:val="00997887"/>
    <w:rsid w:val="00997909"/>
    <w:rsid w:val="00997B4A"/>
    <w:rsid w:val="00997C6D"/>
    <w:rsid w:val="00997CBF"/>
    <w:rsid w:val="00997E07"/>
    <w:rsid w:val="00997E51"/>
    <w:rsid w:val="00997FC6"/>
    <w:rsid w:val="009A00C7"/>
    <w:rsid w:val="009A0120"/>
    <w:rsid w:val="009A025F"/>
    <w:rsid w:val="009A040F"/>
    <w:rsid w:val="009A059C"/>
    <w:rsid w:val="009A0610"/>
    <w:rsid w:val="009A07AB"/>
    <w:rsid w:val="009A0AD1"/>
    <w:rsid w:val="009A0CF2"/>
    <w:rsid w:val="009A1233"/>
    <w:rsid w:val="009A13D8"/>
    <w:rsid w:val="009A13F8"/>
    <w:rsid w:val="009A14EC"/>
    <w:rsid w:val="009A1D02"/>
    <w:rsid w:val="009A23EC"/>
    <w:rsid w:val="009A26DB"/>
    <w:rsid w:val="009A2719"/>
    <w:rsid w:val="009A279E"/>
    <w:rsid w:val="009A28FD"/>
    <w:rsid w:val="009A290E"/>
    <w:rsid w:val="009A297B"/>
    <w:rsid w:val="009A2AE5"/>
    <w:rsid w:val="009A2BE6"/>
    <w:rsid w:val="009A2BF1"/>
    <w:rsid w:val="009A2CB3"/>
    <w:rsid w:val="009A2E00"/>
    <w:rsid w:val="009A3015"/>
    <w:rsid w:val="009A3178"/>
    <w:rsid w:val="009A3192"/>
    <w:rsid w:val="009A3490"/>
    <w:rsid w:val="009A3DC0"/>
    <w:rsid w:val="009A3EB4"/>
    <w:rsid w:val="009A3EDC"/>
    <w:rsid w:val="009A41E5"/>
    <w:rsid w:val="009A4401"/>
    <w:rsid w:val="009A4662"/>
    <w:rsid w:val="009A48BB"/>
    <w:rsid w:val="009A49F0"/>
    <w:rsid w:val="009A4ADA"/>
    <w:rsid w:val="009A4CC4"/>
    <w:rsid w:val="009A4FDB"/>
    <w:rsid w:val="009A53D0"/>
    <w:rsid w:val="009A5726"/>
    <w:rsid w:val="009A5758"/>
    <w:rsid w:val="009A5844"/>
    <w:rsid w:val="009A5CB6"/>
    <w:rsid w:val="009A5DA2"/>
    <w:rsid w:val="009A5E43"/>
    <w:rsid w:val="009A5FED"/>
    <w:rsid w:val="009A6164"/>
    <w:rsid w:val="009A6214"/>
    <w:rsid w:val="009A622C"/>
    <w:rsid w:val="009A62CD"/>
    <w:rsid w:val="009A6412"/>
    <w:rsid w:val="009A64F7"/>
    <w:rsid w:val="009A654B"/>
    <w:rsid w:val="009A69BA"/>
    <w:rsid w:val="009A6C8A"/>
    <w:rsid w:val="009A7048"/>
    <w:rsid w:val="009A75EC"/>
    <w:rsid w:val="009A771C"/>
    <w:rsid w:val="009A7829"/>
    <w:rsid w:val="009A7EDE"/>
    <w:rsid w:val="009B0056"/>
    <w:rsid w:val="009B03E0"/>
    <w:rsid w:val="009B05FD"/>
    <w:rsid w:val="009B0816"/>
    <w:rsid w:val="009B0A2E"/>
    <w:rsid w:val="009B0A6F"/>
    <w:rsid w:val="009B0A94"/>
    <w:rsid w:val="009B0A99"/>
    <w:rsid w:val="009B0C34"/>
    <w:rsid w:val="009B0C62"/>
    <w:rsid w:val="009B0CEC"/>
    <w:rsid w:val="009B0ED9"/>
    <w:rsid w:val="009B126E"/>
    <w:rsid w:val="009B1681"/>
    <w:rsid w:val="009B19B0"/>
    <w:rsid w:val="009B1ABF"/>
    <w:rsid w:val="009B1DA1"/>
    <w:rsid w:val="009B1E13"/>
    <w:rsid w:val="009B1E7B"/>
    <w:rsid w:val="009B1F83"/>
    <w:rsid w:val="009B2172"/>
    <w:rsid w:val="009B25FB"/>
    <w:rsid w:val="009B29B8"/>
    <w:rsid w:val="009B2AE8"/>
    <w:rsid w:val="009B2EE7"/>
    <w:rsid w:val="009B2F0C"/>
    <w:rsid w:val="009B306F"/>
    <w:rsid w:val="009B316F"/>
    <w:rsid w:val="009B318A"/>
    <w:rsid w:val="009B334E"/>
    <w:rsid w:val="009B337B"/>
    <w:rsid w:val="009B35EB"/>
    <w:rsid w:val="009B3CC5"/>
    <w:rsid w:val="009B3EC1"/>
    <w:rsid w:val="009B3F4A"/>
    <w:rsid w:val="009B4124"/>
    <w:rsid w:val="009B41ED"/>
    <w:rsid w:val="009B43A2"/>
    <w:rsid w:val="009B4479"/>
    <w:rsid w:val="009B48D6"/>
    <w:rsid w:val="009B4939"/>
    <w:rsid w:val="009B4AE2"/>
    <w:rsid w:val="009B4BAC"/>
    <w:rsid w:val="009B4C46"/>
    <w:rsid w:val="009B4C64"/>
    <w:rsid w:val="009B4D18"/>
    <w:rsid w:val="009B4FD1"/>
    <w:rsid w:val="009B5082"/>
    <w:rsid w:val="009B5622"/>
    <w:rsid w:val="009B5807"/>
    <w:rsid w:val="009B5896"/>
    <w:rsid w:val="009B58CD"/>
    <w:rsid w:val="009B59E9"/>
    <w:rsid w:val="009B5A2F"/>
    <w:rsid w:val="009B5D4A"/>
    <w:rsid w:val="009B5E98"/>
    <w:rsid w:val="009B5EF6"/>
    <w:rsid w:val="009B6168"/>
    <w:rsid w:val="009B617E"/>
    <w:rsid w:val="009B63CA"/>
    <w:rsid w:val="009B64D8"/>
    <w:rsid w:val="009B651A"/>
    <w:rsid w:val="009B660B"/>
    <w:rsid w:val="009B6924"/>
    <w:rsid w:val="009B6A13"/>
    <w:rsid w:val="009B6D40"/>
    <w:rsid w:val="009B6DE0"/>
    <w:rsid w:val="009B6ED7"/>
    <w:rsid w:val="009B6F30"/>
    <w:rsid w:val="009B70AA"/>
    <w:rsid w:val="009B73E9"/>
    <w:rsid w:val="009B7519"/>
    <w:rsid w:val="009B7702"/>
    <w:rsid w:val="009B7790"/>
    <w:rsid w:val="009B7AB3"/>
    <w:rsid w:val="009B7C26"/>
    <w:rsid w:val="009B7FA8"/>
    <w:rsid w:val="009C02B2"/>
    <w:rsid w:val="009C02F1"/>
    <w:rsid w:val="009C034D"/>
    <w:rsid w:val="009C0473"/>
    <w:rsid w:val="009C05EC"/>
    <w:rsid w:val="009C0976"/>
    <w:rsid w:val="009C0F2D"/>
    <w:rsid w:val="009C158B"/>
    <w:rsid w:val="009C1768"/>
    <w:rsid w:val="009C1769"/>
    <w:rsid w:val="009C185F"/>
    <w:rsid w:val="009C1A20"/>
    <w:rsid w:val="009C1A4C"/>
    <w:rsid w:val="009C1AEC"/>
    <w:rsid w:val="009C1C23"/>
    <w:rsid w:val="009C1E4F"/>
    <w:rsid w:val="009C1F60"/>
    <w:rsid w:val="009C2090"/>
    <w:rsid w:val="009C245E"/>
    <w:rsid w:val="009C24EE"/>
    <w:rsid w:val="009C296D"/>
    <w:rsid w:val="009C2AEB"/>
    <w:rsid w:val="009C3CF1"/>
    <w:rsid w:val="009C3FFF"/>
    <w:rsid w:val="009C40FA"/>
    <w:rsid w:val="009C4205"/>
    <w:rsid w:val="009C42DC"/>
    <w:rsid w:val="009C442D"/>
    <w:rsid w:val="009C4619"/>
    <w:rsid w:val="009C4738"/>
    <w:rsid w:val="009C48C3"/>
    <w:rsid w:val="009C4908"/>
    <w:rsid w:val="009C4BAA"/>
    <w:rsid w:val="009C4CB3"/>
    <w:rsid w:val="009C521A"/>
    <w:rsid w:val="009C522C"/>
    <w:rsid w:val="009C5349"/>
    <w:rsid w:val="009C5E67"/>
    <w:rsid w:val="009C5E77"/>
    <w:rsid w:val="009C602E"/>
    <w:rsid w:val="009C626D"/>
    <w:rsid w:val="009C6799"/>
    <w:rsid w:val="009C6845"/>
    <w:rsid w:val="009C686A"/>
    <w:rsid w:val="009C6AC4"/>
    <w:rsid w:val="009C7684"/>
    <w:rsid w:val="009C7868"/>
    <w:rsid w:val="009C79C9"/>
    <w:rsid w:val="009C7A7E"/>
    <w:rsid w:val="009C7F82"/>
    <w:rsid w:val="009D0088"/>
    <w:rsid w:val="009D0139"/>
    <w:rsid w:val="009D02E8"/>
    <w:rsid w:val="009D02F2"/>
    <w:rsid w:val="009D032D"/>
    <w:rsid w:val="009D0606"/>
    <w:rsid w:val="009D0654"/>
    <w:rsid w:val="009D08C6"/>
    <w:rsid w:val="009D0A1B"/>
    <w:rsid w:val="009D0AF8"/>
    <w:rsid w:val="009D0B77"/>
    <w:rsid w:val="009D0CC9"/>
    <w:rsid w:val="009D0EBD"/>
    <w:rsid w:val="009D0F80"/>
    <w:rsid w:val="009D100C"/>
    <w:rsid w:val="009D135D"/>
    <w:rsid w:val="009D16A5"/>
    <w:rsid w:val="009D1A1B"/>
    <w:rsid w:val="009D1C82"/>
    <w:rsid w:val="009D1FD5"/>
    <w:rsid w:val="009D21EF"/>
    <w:rsid w:val="009D22B3"/>
    <w:rsid w:val="009D232C"/>
    <w:rsid w:val="009D24E1"/>
    <w:rsid w:val="009D2712"/>
    <w:rsid w:val="009D27DD"/>
    <w:rsid w:val="009D2F2B"/>
    <w:rsid w:val="009D2F2E"/>
    <w:rsid w:val="009D2F3B"/>
    <w:rsid w:val="009D2F67"/>
    <w:rsid w:val="009D310E"/>
    <w:rsid w:val="009D328F"/>
    <w:rsid w:val="009D3295"/>
    <w:rsid w:val="009D32B0"/>
    <w:rsid w:val="009D33C0"/>
    <w:rsid w:val="009D342C"/>
    <w:rsid w:val="009D345B"/>
    <w:rsid w:val="009D3ABA"/>
    <w:rsid w:val="009D3C25"/>
    <w:rsid w:val="009D3E5A"/>
    <w:rsid w:val="009D4521"/>
    <w:rsid w:val="009D4544"/>
    <w:rsid w:val="009D4779"/>
    <w:rsid w:val="009D47F5"/>
    <w:rsid w:val="009D48CD"/>
    <w:rsid w:val="009D4EF1"/>
    <w:rsid w:val="009D50C3"/>
    <w:rsid w:val="009D51D0"/>
    <w:rsid w:val="009D58F1"/>
    <w:rsid w:val="009D5B7A"/>
    <w:rsid w:val="009D5D47"/>
    <w:rsid w:val="009D5E3A"/>
    <w:rsid w:val="009D5FA8"/>
    <w:rsid w:val="009D6319"/>
    <w:rsid w:val="009D6766"/>
    <w:rsid w:val="009D678A"/>
    <w:rsid w:val="009D682E"/>
    <w:rsid w:val="009D702C"/>
    <w:rsid w:val="009D7070"/>
    <w:rsid w:val="009D70A4"/>
    <w:rsid w:val="009D7169"/>
    <w:rsid w:val="009D7313"/>
    <w:rsid w:val="009D75CB"/>
    <w:rsid w:val="009D7746"/>
    <w:rsid w:val="009D7892"/>
    <w:rsid w:val="009D7A88"/>
    <w:rsid w:val="009D7B14"/>
    <w:rsid w:val="009D7CEA"/>
    <w:rsid w:val="009E0356"/>
    <w:rsid w:val="009E06D6"/>
    <w:rsid w:val="009E08D1"/>
    <w:rsid w:val="009E08DE"/>
    <w:rsid w:val="009E098D"/>
    <w:rsid w:val="009E0C32"/>
    <w:rsid w:val="009E0D96"/>
    <w:rsid w:val="009E0ECF"/>
    <w:rsid w:val="009E1134"/>
    <w:rsid w:val="009E13E1"/>
    <w:rsid w:val="009E16E8"/>
    <w:rsid w:val="009E1928"/>
    <w:rsid w:val="009E19BE"/>
    <w:rsid w:val="009E1B95"/>
    <w:rsid w:val="009E1D43"/>
    <w:rsid w:val="009E1F16"/>
    <w:rsid w:val="009E2204"/>
    <w:rsid w:val="009E22DE"/>
    <w:rsid w:val="009E2920"/>
    <w:rsid w:val="009E2A46"/>
    <w:rsid w:val="009E2C0C"/>
    <w:rsid w:val="009E2D85"/>
    <w:rsid w:val="009E2D8B"/>
    <w:rsid w:val="009E324F"/>
    <w:rsid w:val="009E3805"/>
    <w:rsid w:val="009E3868"/>
    <w:rsid w:val="009E3999"/>
    <w:rsid w:val="009E3B61"/>
    <w:rsid w:val="009E3B6C"/>
    <w:rsid w:val="009E4308"/>
    <w:rsid w:val="009E44AA"/>
    <w:rsid w:val="009E45C5"/>
    <w:rsid w:val="009E496F"/>
    <w:rsid w:val="009E49E8"/>
    <w:rsid w:val="009E4B0D"/>
    <w:rsid w:val="009E4EBA"/>
    <w:rsid w:val="009E4F33"/>
    <w:rsid w:val="009E504E"/>
    <w:rsid w:val="009E50C2"/>
    <w:rsid w:val="009E5215"/>
    <w:rsid w:val="009E5250"/>
    <w:rsid w:val="009E557C"/>
    <w:rsid w:val="009E592F"/>
    <w:rsid w:val="009E595A"/>
    <w:rsid w:val="009E5F3E"/>
    <w:rsid w:val="009E5FA8"/>
    <w:rsid w:val="009E5FDA"/>
    <w:rsid w:val="009E6055"/>
    <w:rsid w:val="009E626E"/>
    <w:rsid w:val="009E643C"/>
    <w:rsid w:val="009E6559"/>
    <w:rsid w:val="009E6A86"/>
    <w:rsid w:val="009E6A98"/>
    <w:rsid w:val="009E6B2E"/>
    <w:rsid w:val="009E6B43"/>
    <w:rsid w:val="009E6C03"/>
    <w:rsid w:val="009E6C35"/>
    <w:rsid w:val="009E6C71"/>
    <w:rsid w:val="009E6DBC"/>
    <w:rsid w:val="009E6EA1"/>
    <w:rsid w:val="009E6FDA"/>
    <w:rsid w:val="009E7174"/>
    <w:rsid w:val="009E71AA"/>
    <w:rsid w:val="009E79CD"/>
    <w:rsid w:val="009E7A69"/>
    <w:rsid w:val="009E7AC3"/>
    <w:rsid w:val="009E7F92"/>
    <w:rsid w:val="009E7FCC"/>
    <w:rsid w:val="009F0158"/>
    <w:rsid w:val="009F02A3"/>
    <w:rsid w:val="009F0710"/>
    <w:rsid w:val="009F0828"/>
    <w:rsid w:val="009F09F0"/>
    <w:rsid w:val="009F0F9C"/>
    <w:rsid w:val="009F115D"/>
    <w:rsid w:val="009F1405"/>
    <w:rsid w:val="009F1512"/>
    <w:rsid w:val="009F1792"/>
    <w:rsid w:val="009F18D2"/>
    <w:rsid w:val="009F193E"/>
    <w:rsid w:val="009F1AC0"/>
    <w:rsid w:val="009F1CB9"/>
    <w:rsid w:val="009F2182"/>
    <w:rsid w:val="009F2218"/>
    <w:rsid w:val="009F22ED"/>
    <w:rsid w:val="009F259C"/>
    <w:rsid w:val="009F2607"/>
    <w:rsid w:val="009F26CD"/>
    <w:rsid w:val="009F2B3D"/>
    <w:rsid w:val="009F2F27"/>
    <w:rsid w:val="009F2F8D"/>
    <w:rsid w:val="009F33BB"/>
    <w:rsid w:val="009F34AA"/>
    <w:rsid w:val="009F3595"/>
    <w:rsid w:val="009F36DC"/>
    <w:rsid w:val="009F3FE0"/>
    <w:rsid w:val="009F40BF"/>
    <w:rsid w:val="009F41ED"/>
    <w:rsid w:val="009F422F"/>
    <w:rsid w:val="009F4C48"/>
    <w:rsid w:val="009F4D20"/>
    <w:rsid w:val="009F4D5B"/>
    <w:rsid w:val="009F4FAC"/>
    <w:rsid w:val="009F4FB8"/>
    <w:rsid w:val="009F51D5"/>
    <w:rsid w:val="009F51E2"/>
    <w:rsid w:val="009F536A"/>
    <w:rsid w:val="009F5A42"/>
    <w:rsid w:val="009F5C6E"/>
    <w:rsid w:val="009F5E76"/>
    <w:rsid w:val="009F5FAD"/>
    <w:rsid w:val="009F6506"/>
    <w:rsid w:val="009F681E"/>
    <w:rsid w:val="009F686B"/>
    <w:rsid w:val="009F6BCB"/>
    <w:rsid w:val="009F6D3D"/>
    <w:rsid w:val="009F6F45"/>
    <w:rsid w:val="009F72F9"/>
    <w:rsid w:val="009F7414"/>
    <w:rsid w:val="009F74F1"/>
    <w:rsid w:val="009F75CE"/>
    <w:rsid w:val="009F7731"/>
    <w:rsid w:val="009F793C"/>
    <w:rsid w:val="009F7B78"/>
    <w:rsid w:val="009F7BFF"/>
    <w:rsid w:val="009F7D88"/>
    <w:rsid w:val="009F7DB0"/>
    <w:rsid w:val="009F7E55"/>
    <w:rsid w:val="00A001B6"/>
    <w:rsid w:val="00A0057A"/>
    <w:rsid w:val="00A00A19"/>
    <w:rsid w:val="00A00A69"/>
    <w:rsid w:val="00A00B38"/>
    <w:rsid w:val="00A00EA3"/>
    <w:rsid w:val="00A00EE9"/>
    <w:rsid w:val="00A00F77"/>
    <w:rsid w:val="00A014D5"/>
    <w:rsid w:val="00A015BF"/>
    <w:rsid w:val="00A0175B"/>
    <w:rsid w:val="00A017BC"/>
    <w:rsid w:val="00A01BC5"/>
    <w:rsid w:val="00A01F87"/>
    <w:rsid w:val="00A01FB1"/>
    <w:rsid w:val="00A0214C"/>
    <w:rsid w:val="00A0228B"/>
    <w:rsid w:val="00A0245B"/>
    <w:rsid w:val="00A02483"/>
    <w:rsid w:val="00A02533"/>
    <w:rsid w:val="00A025DC"/>
    <w:rsid w:val="00A0278C"/>
    <w:rsid w:val="00A027B7"/>
    <w:rsid w:val="00A0286C"/>
    <w:rsid w:val="00A029F6"/>
    <w:rsid w:val="00A02A20"/>
    <w:rsid w:val="00A02F0C"/>
    <w:rsid w:val="00A02F5D"/>
    <w:rsid w:val="00A02FA1"/>
    <w:rsid w:val="00A03E14"/>
    <w:rsid w:val="00A03F3E"/>
    <w:rsid w:val="00A04032"/>
    <w:rsid w:val="00A046A3"/>
    <w:rsid w:val="00A04B2C"/>
    <w:rsid w:val="00A04CCE"/>
    <w:rsid w:val="00A04E11"/>
    <w:rsid w:val="00A04EB9"/>
    <w:rsid w:val="00A051E5"/>
    <w:rsid w:val="00A05459"/>
    <w:rsid w:val="00A05B04"/>
    <w:rsid w:val="00A05C87"/>
    <w:rsid w:val="00A05C9A"/>
    <w:rsid w:val="00A05CFD"/>
    <w:rsid w:val="00A05D63"/>
    <w:rsid w:val="00A05DDF"/>
    <w:rsid w:val="00A05E08"/>
    <w:rsid w:val="00A06258"/>
    <w:rsid w:val="00A0651F"/>
    <w:rsid w:val="00A065D4"/>
    <w:rsid w:val="00A06BD8"/>
    <w:rsid w:val="00A06FD5"/>
    <w:rsid w:val="00A07043"/>
    <w:rsid w:val="00A07421"/>
    <w:rsid w:val="00A075B7"/>
    <w:rsid w:val="00A0776B"/>
    <w:rsid w:val="00A078D2"/>
    <w:rsid w:val="00A07CAF"/>
    <w:rsid w:val="00A07EF2"/>
    <w:rsid w:val="00A07F9C"/>
    <w:rsid w:val="00A1010D"/>
    <w:rsid w:val="00A102DE"/>
    <w:rsid w:val="00A10490"/>
    <w:rsid w:val="00A104F4"/>
    <w:rsid w:val="00A10673"/>
    <w:rsid w:val="00A1098D"/>
    <w:rsid w:val="00A10AD7"/>
    <w:rsid w:val="00A10E3D"/>
    <w:rsid w:val="00A10E6C"/>
    <w:rsid w:val="00A10FB6"/>
    <w:rsid w:val="00A10FB9"/>
    <w:rsid w:val="00A110F5"/>
    <w:rsid w:val="00A11421"/>
    <w:rsid w:val="00A11611"/>
    <w:rsid w:val="00A11FD0"/>
    <w:rsid w:val="00A1213A"/>
    <w:rsid w:val="00A12324"/>
    <w:rsid w:val="00A12326"/>
    <w:rsid w:val="00A126DE"/>
    <w:rsid w:val="00A127D3"/>
    <w:rsid w:val="00A129F1"/>
    <w:rsid w:val="00A12B24"/>
    <w:rsid w:val="00A12BA9"/>
    <w:rsid w:val="00A12BBC"/>
    <w:rsid w:val="00A12FAF"/>
    <w:rsid w:val="00A1307F"/>
    <w:rsid w:val="00A133DA"/>
    <w:rsid w:val="00A137A7"/>
    <w:rsid w:val="00A1383C"/>
    <w:rsid w:val="00A1389F"/>
    <w:rsid w:val="00A13BA0"/>
    <w:rsid w:val="00A13C67"/>
    <w:rsid w:val="00A13F12"/>
    <w:rsid w:val="00A13F26"/>
    <w:rsid w:val="00A14144"/>
    <w:rsid w:val="00A142C7"/>
    <w:rsid w:val="00A1430D"/>
    <w:rsid w:val="00A143B5"/>
    <w:rsid w:val="00A14449"/>
    <w:rsid w:val="00A144C8"/>
    <w:rsid w:val="00A146CF"/>
    <w:rsid w:val="00A147AB"/>
    <w:rsid w:val="00A1497D"/>
    <w:rsid w:val="00A14A6D"/>
    <w:rsid w:val="00A14B38"/>
    <w:rsid w:val="00A15124"/>
    <w:rsid w:val="00A1538D"/>
    <w:rsid w:val="00A155E6"/>
    <w:rsid w:val="00A157B1"/>
    <w:rsid w:val="00A15815"/>
    <w:rsid w:val="00A15A90"/>
    <w:rsid w:val="00A15F7C"/>
    <w:rsid w:val="00A163A6"/>
    <w:rsid w:val="00A1640D"/>
    <w:rsid w:val="00A164AF"/>
    <w:rsid w:val="00A16677"/>
    <w:rsid w:val="00A16697"/>
    <w:rsid w:val="00A1677C"/>
    <w:rsid w:val="00A16BA6"/>
    <w:rsid w:val="00A1717E"/>
    <w:rsid w:val="00A1752C"/>
    <w:rsid w:val="00A17A22"/>
    <w:rsid w:val="00A17B6D"/>
    <w:rsid w:val="00A17CFE"/>
    <w:rsid w:val="00A17EF2"/>
    <w:rsid w:val="00A20094"/>
    <w:rsid w:val="00A2009E"/>
    <w:rsid w:val="00A20167"/>
    <w:rsid w:val="00A201C4"/>
    <w:rsid w:val="00A201F0"/>
    <w:rsid w:val="00A202D8"/>
    <w:rsid w:val="00A2035A"/>
    <w:rsid w:val="00A20D9D"/>
    <w:rsid w:val="00A20E24"/>
    <w:rsid w:val="00A20FF1"/>
    <w:rsid w:val="00A210BF"/>
    <w:rsid w:val="00A21197"/>
    <w:rsid w:val="00A2128D"/>
    <w:rsid w:val="00A2148E"/>
    <w:rsid w:val="00A21832"/>
    <w:rsid w:val="00A21D6C"/>
    <w:rsid w:val="00A220BF"/>
    <w:rsid w:val="00A22192"/>
    <w:rsid w:val="00A22229"/>
    <w:rsid w:val="00A222B0"/>
    <w:rsid w:val="00A224B5"/>
    <w:rsid w:val="00A22BE0"/>
    <w:rsid w:val="00A22E16"/>
    <w:rsid w:val="00A22F35"/>
    <w:rsid w:val="00A22FEF"/>
    <w:rsid w:val="00A23019"/>
    <w:rsid w:val="00A2310B"/>
    <w:rsid w:val="00A2341A"/>
    <w:rsid w:val="00A23950"/>
    <w:rsid w:val="00A23B13"/>
    <w:rsid w:val="00A23CC2"/>
    <w:rsid w:val="00A24351"/>
    <w:rsid w:val="00A24397"/>
    <w:rsid w:val="00A24442"/>
    <w:rsid w:val="00A2495F"/>
    <w:rsid w:val="00A24ADA"/>
    <w:rsid w:val="00A24BBC"/>
    <w:rsid w:val="00A24FAB"/>
    <w:rsid w:val="00A25051"/>
    <w:rsid w:val="00A25226"/>
    <w:rsid w:val="00A25323"/>
    <w:rsid w:val="00A25843"/>
    <w:rsid w:val="00A25863"/>
    <w:rsid w:val="00A25ACE"/>
    <w:rsid w:val="00A25D46"/>
    <w:rsid w:val="00A25D72"/>
    <w:rsid w:val="00A26041"/>
    <w:rsid w:val="00A26411"/>
    <w:rsid w:val="00A26428"/>
    <w:rsid w:val="00A2661B"/>
    <w:rsid w:val="00A26716"/>
    <w:rsid w:val="00A26748"/>
    <w:rsid w:val="00A26906"/>
    <w:rsid w:val="00A269EB"/>
    <w:rsid w:val="00A26BA9"/>
    <w:rsid w:val="00A26BB6"/>
    <w:rsid w:val="00A2701A"/>
    <w:rsid w:val="00A27185"/>
    <w:rsid w:val="00A271C2"/>
    <w:rsid w:val="00A27358"/>
    <w:rsid w:val="00A27425"/>
    <w:rsid w:val="00A2771C"/>
    <w:rsid w:val="00A277AA"/>
    <w:rsid w:val="00A27A49"/>
    <w:rsid w:val="00A27D8E"/>
    <w:rsid w:val="00A27DF0"/>
    <w:rsid w:val="00A27E2C"/>
    <w:rsid w:val="00A30034"/>
    <w:rsid w:val="00A301FE"/>
    <w:rsid w:val="00A3045A"/>
    <w:rsid w:val="00A30538"/>
    <w:rsid w:val="00A30792"/>
    <w:rsid w:val="00A30EB4"/>
    <w:rsid w:val="00A310A4"/>
    <w:rsid w:val="00A316B3"/>
    <w:rsid w:val="00A31871"/>
    <w:rsid w:val="00A319AB"/>
    <w:rsid w:val="00A31A6D"/>
    <w:rsid w:val="00A31F6E"/>
    <w:rsid w:val="00A32063"/>
    <w:rsid w:val="00A32318"/>
    <w:rsid w:val="00A32453"/>
    <w:rsid w:val="00A32531"/>
    <w:rsid w:val="00A32577"/>
    <w:rsid w:val="00A326B8"/>
    <w:rsid w:val="00A327C5"/>
    <w:rsid w:val="00A32892"/>
    <w:rsid w:val="00A328F4"/>
    <w:rsid w:val="00A32EDE"/>
    <w:rsid w:val="00A32FE5"/>
    <w:rsid w:val="00A330BB"/>
    <w:rsid w:val="00A330D7"/>
    <w:rsid w:val="00A3339F"/>
    <w:rsid w:val="00A334BC"/>
    <w:rsid w:val="00A3367E"/>
    <w:rsid w:val="00A3377D"/>
    <w:rsid w:val="00A337DD"/>
    <w:rsid w:val="00A33B3C"/>
    <w:rsid w:val="00A33C73"/>
    <w:rsid w:val="00A33EA7"/>
    <w:rsid w:val="00A34425"/>
    <w:rsid w:val="00A34435"/>
    <w:rsid w:val="00A34441"/>
    <w:rsid w:val="00A347A5"/>
    <w:rsid w:val="00A34B75"/>
    <w:rsid w:val="00A34C47"/>
    <w:rsid w:val="00A34D2E"/>
    <w:rsid w:val="00A34D59"/>
    <w:rsid w:val="00A35274"/>
    <w:rsid w:val="00A356F7"/>
    <w:rsid w:val="00A35757"/>
    <w:rsid w:val="00A357EA"/>
    <w:rsid w:val="00A35F8B"/>
    <w:rsid w:val="00A363E9"/>
    <w:rsid w:val="00A364FF"/>
    <w:rsid w:val="00A36819"/>
    <w:rsid w:val="00A368D4"/>
    <w:rsid w:val="00A36918"/>
    <w:rsid w:val="00A369F2"/>
    <w:rsid w:val="00A36AA0"/>
    <w:rsid w:val="00A36CD0"/>
    <w:rsid w:val="00A37114"/>
    <w:rsid w:val="00A3721F"/>
    <w:rsid w:val="00A37402"/>
    <w:rsid w:val="00A37494"/>
    <w:rsid w:val="00A37653"/>
    <w:rsid w:val="00A37AD4"/>
    <w:rsid w:val="00A37B43"/>
    <w:rsid w:val="00A4011E"/>
    <w:rsid w:val="00A40464"/>
    <w:rsid w:val="00A40C08"/>
    <w:rsid w:val="00A40C10"/>
    <w:rsid w:val="00A40E40"/>
    <w:rsid w:val="00A40E95"/>
    <w:rsid w:val="00A40F23"/>
    <w:rsid w:val="00A4105F"/>
    <w:rsid w:val="00A4134C"/>
    <w:rsid w:val="00A41463"/>
    <w:rsid w:val="00A41487"/>
    <w:rsid w:val="00A4181D"/>
    <w:rsid w:val="00A41BF6"/>
    <w:rsid w:val="00A41E1C"/>
    <w:rsid w:val="00A41E62"/>
    <w:rsid w:val="00A4216E"/>
    <w:rsid w:val="00A4251B"/>
    <w:rsid w:val="00A425A6"/>
    <w:rsid w:val="00A4272E"/>
    <w:rsid w:val="00A42765"/>
    <w:rsid w:val="00A42D73"/>
    <w:rsid w:val="00A42FDF"/>
    <w:rsid w:val="00A43260"/>
    <w:rsid w:val="00A43278"/>
    <w:rsid w:val="00A435CF"/>
    <w:rsid w:val="00A4368A"/>
    <w:rsid w:val="00A43B89"/>
    <w:rsid w:val="00A43D2F"/>
    <w:rsid w:val="00A43E71"/>
    <w:rsid w:val="00A43E83"/>
    <w:rsid w:val="00A43FAB"/>
    <w:rsid w:val="00A44007"/>
    <w:rsid w:val="00A44109"/>
    <w:rsid w:val="00A44134"/>
    <w:rsid w:val="00A443BB"/>
    <w:rsid w:val="00A446F5"/>
    <w:rsid w:val="00A44882"/>
    <w:rsid w:val="00A44927"/>
    <w:rsid w:val="00A44D13"/>
    <w:rsid w:val="00A450D6"/>
    <w:rsid w:val="00A45125"/>
    <w:rsid w:val="00A4520C"/>
    <w:rsid w:val="00A4561C"/>
    <w:rsid w:val="00A4568A"/>
    <w:rsid w:val="00A45766"/>
    <w:rsid w:val="00A45B3E"/>
    <w:rsid w:val="00A45C3D"/>
    <w:rsid w:val="00A45C4A"/>
    <w:rsid w:val="00A4615D"/>
    <w:rsid w:val="00A461FE"/>
    <w:rsid w:val="00A46604"/>
    <w:rsid w:val="00A467AA"/>
    <w:rsid w:val="00A46BF7"/>
    <w:rsid w:val="00A46C6C"/>
    <w:rsid w:val="00A46DF9"/>
    <w:rsid w:val="00A46E18"/>
    <w:rsid w:val="00A47304"/>
    <w:rsid w:val="00A47479"/>
    <w:rsid w:val="00A4760D"/>
    <w:rsid w:val="00A47649"/>
    <w:rsid w:val="00A4765E"/>
    <w:rsid w:val="00A47886"/>
    <w:rsid w:val="00A47953"/>
    <w:rsid w:val="00A47C55"/>
    <w:rsid w:val="00A47FE0"/>
    <w:rsid w:val="00A50336"/>
    <w:rsid w:val="00A5044E"/>
    <w:rsid w:val="00A5047F"/>
    <w:rsid w:val="00A50508"/>
    <w:rsid w:val="00A51095"/>
    <w:rsid w:val="00A5111B"/>
    <w:rsid w:val="00A512FD"/>
    <w:rsid w:val="00A513F1"/>
    <w:rsid w:val="00A51517"/>
    <w:rsid w:val="00A51736"/>
    <w:rsid w:val="00A517C1"/>
    <w:rsid w:val="00A51AE4"/>
    <w:rsid w:val="00A51B64"/>
    <w:rsid w:val="00A51DC2"/>
    <w:rsid w:val="00A51E20"/>
    <w:rsid w:val="00A51EC9"/>
    <w:rsid w:val="00A51F70"/>
    <w:rsid w:val="00A51FBF"/>
    <w:rsid w:val="00A5202D"/>
    <w:rsid w:val="00A52088"/>
    <w:rsid w:val="00A52763"/>
    <w:rsid w:val="00A52893"/>
    <w:rsid w:val="00A529BA"/>
    <w:rsid w:val="00A52A4B"/>
    <w:rsid w:val="00A531F3"/>
    <w:rsid w:val="00A532EC"/>
    <w:rsid w:val="00A53A78"/>
    <w:rsid w:val="00A53E7D"/>
    <w:rsid w:val="00A540C2"/>
    <w:rsid w:val="00A5415C"/>
    <w:rsid w:val="00A54328"/>
    <w:rsid w:val="00A54715"/>
    <w:rsid w:val="00A54AEB"/>
    <w:rsid w:val="00A54BC6"/>
    <w:rsid w:val="00A5518E"/>
    <w:rsid w:val="00A551A5"/>
    <w:rsid w:val="00A552C4"/>
    <w:rsid w:val="00A55493"/>
    <w:rsid w:val="00A56220"/>
    <w:rsid w:val="00A5659B"/>
    <w:rsid w:val="00A56624"/>
    <w:rsid w:val="00A56737"/>
    <w:rsid w:val="00A56826"/>
    <w:rsid w:val="00A56C19"/>
    <w:rsid w:val="00A56C22"/>
    <w:rsid w:val="00A57153"/>
    <w:rsid w:val="00A5733C"/>
    <w:rsid w:val="00A57489"/>
    <w:rsid w:val="00A5749F"/>
    <w:rsid w:val="00A574B6"/>
    <w:rsid w:val="00A577AC"/>
    <w:rsid w:val="00A57AD7"/>
    <w:rsid w:val="00A57D41"/>
    <w:rsid w:val="00A57D49"/>
    <w:rsid w:val="00A57F7A"/>
    <w:rsid w:val="00A57FDB"/>
    <w:rsid w:val="00A6049C"/>
    <w:rsid w:val="00A6049E"/>
    <w:rsid w:val="00A60610"/>
    <w:rsid w:val="00A6061C"/>
    <w:rsid w:val="00A60703"/>
    <w:rsid w:val="00A607C5"/>
    <w:rsid w:val="00A60800"/>
    <w:rsid w:val="00A60B2C"/>
    <w:rsid w:val="00A613D3"/>
    <w:rsid w:val="00A61423"/>
    <w:rsid w:val="00A61516"/>
    <w:rsid w:val="00A619B0"/>
    <w:rsid w:val="00A61CEC"/>
    <w:rsid w:val="00A61D83"/>
    <w:rsid w:val="00A61E7E"/>
    <w:rsid w:val="00A62134"/>
    <w:rsid w:val="00A62139"/>
    <w:rsid w:val="00A621A3"/>
    <w:rsid w:val="00A62358"/>
    <w:rsid w:val="00A627BA"/>
    <w:rsid w:val="00A62D44"/>
    <w:rsid w:val="00A63492"/>
    <w:rsid w:val="00A63586"/>
    <w:rsid w:val="00A6362B"/>
    <w:rsid w:val="00A6386E"/>
    <w:rsid w:val="00A63A40"/>
    <w:rsid w:val="00A63E35"/>
    <w:rsid w:val="00A64715"/>
    <w:rsid w:val="00A64AE0"/>
    <w:rsid w:val="00A64B33"/>
    <w:rsid w:val="00A65316"/>
    <w:rsid w:val="00A6537B"/>
    <w:rsid w:val="00A655B8"/>
    <w:rsid w:val="00A65614"/>
    <w:rsid w:val="00A65981"/>
    <w:rsid w:val="00A65A1B"/>
    <w:rsid w:val="00A65A5F"/>
    <w:rsid w:val="00A65DCA"/>
    <w:rsid w:val="00A65EB4"/>
    <w:rsid w:val="00A66004"/>
    <w:rsid w:val="00A66032"/>
    <w:rsid w:val="00A66126"/>
    <w:rsid w:val="00A661AA"/>
    <w:rsid w:val="00A662AE"/>
    <w:rsid w:val="00A6638D"/>
    <w:rsid w:val="00A66762"/>
    <w:rsid w:val="00A66990"/>
    <w:rsid w:val="00A66A0D"/>
    <w:rsid w:val="00A67193"/>
    <w:rsid w:val="00A67263"/>
    <w:rsid w:val="00A673CA"/>
    <w:rsid w:val="00A674C3"/>
    <w:rsid w:val="00A6759B"/>
    <w:rsid w:val="00A677C7"/>
    <w:rsid w:val="00A678A6"/>
    <w:rsid w:val="00A67AC8"/>
    <w:rsid w:val="00A67C06"/>
    <w:rsid w:val="00A67C21"/>
    <w:rsid w:val="00A7035D"/>
    <w:rsid w:val="00A70423"/>
    <w:rsid w:val="00A7043C"/>
    <w:rsid w:val="00A709C6"/>
    <w:rsid w:val="00A70B75"/>
    <w:rsid w:val="00A70DCE"/>
    <w:rsid w:val="00A70E19"/>
    <w:rsid w:val="00A7117A"/>
    <w:rsid w:val="00A712FA"/>
    <w:rsid w:val="00A71402"/>
    <w:rsid w:val="00A7161C"/>
    <w:rsid w:val="00A71960"/>
    <w:rsid w:val="00A71A6D"/>
    <w:rsid w:val="00A71AB0"/>
    <w:rsid w:val="00A71CE4"/>
    <w:rsid w:val="00A71D21"/>
    <w:rsid w:val="00A71D95"/>
    <w:rsid w:val="00A71ECB"/>
    <w:rsid w:val="00A72178"/>
    <w:rsid w:val="00A7267A"/>
    <w:rsid w:val="00A72920"/>
    <w:rsid w:val="00A72C1E"/>
    <w:rsid w:val="00A732E5"/>
    <w:rsid w:val="00A73685"/>
    <w:rsid w:val="00A73925"/>
    <w:rsid w:val="00A73B6C"/>
    <w:rsid w:val="00A73BCE"/>
    <w:rsid w:val="00A73C83"/>
    <w:rsid w:val="00A73E00"/>
    <w:rsid w:val="00A73EB5"/>
    <w:rsid w:val="00A741B1"/>
    <w:rsid w:val="00A742FD"/>
    <w:rsid w:val="00A74943"/>
    <w:rsid w:val="00A749D5"/>
    <w:rsid w:val="00A74C36"/>
    <w:rsid w:val="00A74CE1"/>
    <w:rsid w:val="00A74E34"/>
    <w:rsid w:val="00A7508D"/>
    <w:rsid w:val="00A7539B"/>
    <w:rsid w:val="00A753AF"/>
    <w:rsid w:val="00A753F4"/>
    <w:rsid w:val="00A75415"/>
    <w:rsid w:val="00A7561B"/>
    <w:rsid w:val="00A757A7"/>
    <w:rsid w:val="00A757F9"/>
    <w:rsid w:val="00A75A6F"/>
    <w:rsid w:val="00A75C9E"/>
    <w:rsid w:val="00A75DED"/>
    <w:rsid w:val="00A75EC9"/>
    <w:rsid w:val="00A75EEA"/>
    <w:rsid w:val="00A760D7"/>
    <w:rsid w:val="00A761AE"/>
    <w:rsid w:val="00A7630E"/>
    <w:rsid w:val="00A7669E"/>
    <w:rsid w:val="00A7679B"/>
    <w:rsid w:val="00A7683E"/>
    <w:rsid w:val="00A7692D"/>
    <w:rsid w:val="00A76A4F"/>
    <w:rsid w:val="00A76A6A"/>
    <w:rsid w:val="00A76B13"/>
    <w:rsid w:val="00A76B7B"/>
    <w:rsid w:val="00A77020"/>
    <w:rsid w:val="00A77066"/>
    <w:rsid w:val="00A771C7"/>
    <w:rsid w:val="00A77473"/>
    <w:rsid w:val="00A774CC"/>
    <w:rsid w:val="00A77554"/>
    <w:rsid w:val="00A77574"/>
    <w:rsid w:val="00A77640"/>
    <w:rsid w:val="00A77721"/>
    <w:rsid w:val="00A779CA"/>
    <w:rsid w:val="00A77A70"/>
    <w:rsid w:val="00A77AA3"/>
    <w:rsid w:val="00A77C12"/>
    <w:rsid w:val="00A80374"/>
    <w:rsid w:val="00A80928"/>
    <w:rsid w:val="00A809DC"/>
    <w:rsid w:val="00A809FC"/>
    <w:rsid w:val="00A80D6C"/>
    <w:rsid w:val="00A80FB1"/>
    <w:rsid w:val="00A8115D"/>
    <w:rsid w:val="00A8129D"/>
    <w:rsid w:val="00A81624"/>
    <w:rsid w:val="00A81718"/>
    <w:rsid w:val="00A81746"/>
    <w:rsid w:val="00A81B55"/>
    <w:rsid w:val="00A81B8E"/>
    <w:rsid w:val="00A81BD1"/>
    <w:rsid w:val="00A81D8D"/>
    <w:rsid w:val="00A81E02"/>
    <w:rsid w:val="00A8204B"/>
    <w:rsid w:val="00A8232A"/>
    <w:rsid w:val="00A8234E"/>
    <w:rsid w:val="00A8236D"/>
    <w:rsid w:val="00A82557"/>
    <w:rsid w:val="00A82820"/>
    <w:rsid w:val="00A82B7A"/>
    <w:rsid w:val="00A82C20"/>
    <w:rsid w:val="00A82E20"/>
    <w:rsid w:val="00A835A3"/>
    <w:rsid w:val="00A83772"/>
    <w:rsid w:val="00A83978"/>
    <w:rsid w:val="00A83AB4"/>
    <w:rsid w:val="00A83CAE"/>
    <w:rsid w:val="00A84081"/>
    <w:rsid w:val="00A844D9"/>
    <w:rsid w:val="00A845DB"/>
    <w:rsid w:val="00A845F6"/>
    <w:rsid w:val="00A84692"/>
    <w:rsid w:val="00A852E6"/>
    <w:rsid w:val="00A854EB"/>
    <w:rsid w:val="00A855CE"/>
    <w:rsid w:val="00A85749"/>
    <w:rsid w:val="00A8589D"/>
    <w:rsid w:val="00A858EB"/>
    <w:rsid w:val="00A85D83"/>
    <w:rsid w:val="00A85D91"/>
    <w:rsid w:val="00A85E00"/>
    <w:rsid w:val="00A86021"/>
    <w:rsid w:val="00A862E8"/>
    <w:rsid w:val="00A863F2"/>
    <w:rsid w:val="00A868A4"/>
    <w:rsid w:val="00A86A2E"/>
    <w:rsid w:val="00A86B1F"/>
    <w:rsid w:val="00A86C36"/>
    <w:rsid w:val="00A86CED"/>
    <w:rsid w:val="00A86DC3"/>
    <w:rsid w:val="00A87037"/>
    <w:rsid w:val="00A8720B"/>
    <w:rsid w:val="00A872E5"/>
    <w:rsid w:val="00A87664"/>
    <w:rsid w:val="00A877DD"/>
    <w:rsid w:val="00A87835"/>
    <w:rsid w:val="00A878B3"/>
    <w:rsid w:val="00A878D5"/>
    <w:rsid w:val="00A878E8"/>
    <w:rsid w:val="00A87C6A"/>
    <w:rsid w:val="00A87F1B"/>
    <w:rsid w:val="00A90003"/>
    <w:rsid w:val="00A90148"/>
    <w:rsid w:val="00A90157"/>
    <w:rsid w:val="00A902CE"/>
    <w:rsid w:val="00A90449"/>
    <w:rsid w:val="00A904E8"/>
    <w:rsid w:val="00A90734"/>
    <w:rsid w:val="00A90746"/>
    <w:rsid w:val="00A909A9"/>
    <w:rsid w:val="00A90A49"/>
    <w:rsid w:val="00A90CED"/>
    <w:rsid w:val="00A90D9F"/>
    <w:rsid w:val="00A91406"/>
    <w:rsid w:val="00A9152A"/>
    <w:rsid w:val="00A916CE"/>
    <w:rsid w:val="00A9174F"/>
    <w:rsid w:val="00A91B5B"/>
    <w:rsid w:val="00A921AF"/>
    <w:rsid w:val="00A923B5"/>
    <w:rsid w:val="00A925A7"/>
    <w:rsid w:val="00A92607"/>
    <w:rsid w:val="00A926F0"/>
    <w:rsid w:val="00A92902"/>
    <w:rsid w:val="00A9298A"/>
    <w:rsid w:val="00A92CBC"/>
    <w:rsid w:val="00A92D0D"/>
    <w:rsid w:val="00A92D73"/>
    <w:rsid w:val="00A92D87"/>
    <w:rsid w:val="00A92E86"/>
    <w:rsid w:val="00A93016"/>
    <w:rsid w:val="00A93193"/>
    <w:rsid w:val="00A931EA"/>
    <w:rsid w:val="00A937C0"/>
    <w:rsid w:val="00A9390A"/>
    <w:rsid w:val="00A93A8C"/>
    <w:rsid w:val="00A93B22"/>
    <w:rsid w:val="00A93E99"/>
    <w:rsid w:val="00A9406A"/>
    <w:rsid w:val="00A9437E"/>
    <w:rsid w:val="00A9442C"/>
    <w:rsid w:val="00A94698"/>
    <w:rsid w:val="00A94813"/>
    <w:rsid w:val="00A94C51"/>
    <w:rsid w:val="00A94E63"/>
    <w:rsid w:val="00A94EF7"/>
    <w:rsid w:val="00A9502A"/>
    <w:rsid w:val="00A9510B"/>
    <w:rsid w:val="00A952E2"/>
    <w:rsid w:val="00A95381"/>
    <w:rsid w:val="00A95482"/>
    <w:rsid w:val="00A954D8"/>
    <w:rsid w:val="00A95758"/>
    <w:rsid w:val="00A95BC4"/>
    <w:rsid w:val="00A95BE8"/>
    <w:rsid w:val="00A96157"/>
    <w:rsid w:val="00A9616F"/>
    <w:rsid w:val="00A9632E"/>
    <w:rsid w:val="00A9633D"/>
    <w:rsid w:val="00A964DB"/>
    <w:rsid w:val="00A96566"/>
    <w:rsid w:val="00A96E65"/>
    <w:rsid w:val="00A96ECE"/>
    <w:rsid w:val="00A96F80"/>
    <w:rsid w:val="00A973B6"/>
    <w:rsid w:val="00A97544"/>
    <w:rsid w:val="00A97C72"/>
    <w:rsid w:val="00A97D88"/>
    <w:rsid w:val="00A97E94"/>
    <w:rsid w:val="00A97FF4"/>
    <w:rsid w:val="00AA0037"/>
    <w:rsid w:val="00AA00AB"/>
    <w:rsid w:val="00AA0295"/>
    <w:rsid w:val="00AA0606"/>
    <w:rsid w:val="00AA08F3"/>
    <w:rsid w:val="00AA09FD"/>
    <w:rsid w:val="00AA0AAD"/>
    <w:rsid w:val="00AA0D1A"/>
    <w:rsid w:val="00AA0FD7"/>
    <w:rsid w:val="00AA11B0"/>
    <w:rsid w:val="00AA11D4"/>
    <w:rsid w:val="00AA13F5"/>
    <w:rsid w:val="00AA18AF"/>
    <w:rsid w:val="00AA1A36"/>
    <w:rsid w:val="00AA220D"/>
    <w:rsid w:val="00AA2224"/>
    <w:rsid w:val="00AA2483"/>
    <w:rsid w:val="00AA26CB"/>
    <w:rsid w:val="00AA2719"/>
    <w:rsid w:val="00AA2907"/>
    <w:rsid w:val="00AA2F8E"/>
    <w:rsid w:val="00AA2FF0"/>
    <w:rsid w:val="00AA30B3"/>
    <w:rsid w:val="00AA310B"/>
    <w:rsid w:val="00AA3301"/>
    <w:rsid w:val="00AA336A"/>
    <w:rsid w:val="00AA3523"/>
    <w:rsid w:val="00AA3655"/>
    <w:rsid w:val="00AA3743"/>
    <w:rsid w:val="00AA3B7C"/>
    <w:rsid w:val="00AA3D61"/>
    <w:rsid w:val="00AA401F"/>
    <w:rsid w:val="00AA40A0"/>
    <w:rsid w:val="00AA4281"/>
    <w:rsid w:val="00AA42B2"/>
    <w:rsid w:val="00AA42F0"/>
    <w:rsid w:val="00AA44DF"/>
    <w:rsid w:val="00AA4966"/>
    <w:rsid w:val="00AA4FED"/>
    <w:rsid w:val="00AA573C"/>
    <w:rsid w:val="00AA57E8"/>
    <w:rsid w:val="00AA5963"/>
    <w:rsid w:val="00AA5FEE"/>
    <w:rsid w:val="00AA60AD"/>
    <w:rsid w:val="00AA61B6"/>
    <w:rsid w:val="00AA63AC"/>
    <w:rsid w:val="00AA63D4"/>
    <w:rsid w:val="00AA657A"/>
    <w:rsid w:val="00AA6D24"/>
    <w:rsid w:val="00AA6E5A"/>
    <w:rsid w:val="00AA6F9E"/>
    <w:rsid w:val="00AA7273"/>
    <w:rsid w:val="00AA72AA"/>
    <w:rsid w:val="00AA78A4"/>
    <w:rsid w:val="00AA798B"/>
    <w:rsid w:val="00AA7D1D"/>
    <w:rsid w:val="00AA7F18"/>
    <w:rsid w:val="00AA7F50"/>
    <w:rsid w:val="00AA7F89"/>
    <w:rsid w:val="00AB05D5"/>
    <w:rsid w:val="00AB06E8"/>
    <w:rsid w:val="00AB072C"/>
    <w:rsid w:val="00AB08F5"/>
    <w:rsid w:val="00AB09C3"/>
    <w:rsid w:val="00AB0A99"/>
    <w:rsid w:val="00AB0C0D"/>
    <w:rsid w:val="00AB0D30"/>
    <w:rsid w:val="00AB0E7D"/>
    <w:rsid w:val="00AB1236"/>
    <w:rsid w:val="00AB171B"/>
    <w:rsid w:val="00AB1919"/>
    <w:rsid w:val="00AB19F8"/>
    <w:rsid w:val="00AB1AE1"/>
    <w:rsid w:val="00AB1BF3"/>
    <w:rsid w:val="00AB1C1F"/>
    <w:rsid w:val="00AB1CA8"/>
    <w:rsid w:val="00AB1CD3"/>
    <w:rsid w:val="00AB1F34"/>
    <w:rsid w:val="00AB2163"/>
    <w:rsid w:val="00AB2795"/>
    <w:rsid w:val="00AB27B4"/>
    <w:rsid w:val="00AB281D"/>
    <w:rsid w:val="00AB2AA9"/>
    <w:rsid w:val="00AB2BA5"/>
    <w:rsid w:val="00AB2D9B"/>
    <w:rsid w:val="00AB3140"/>
    <w:rsid w:val="00AB34D9"/>
    <w:rsid w:val="00AB352F"/>
    <w:rsid w:val="00AB3643"/>
    <w:rsid w:val="00AB3AD4"/>
    <w:rsid w:val="00AB3BBB"/>
    <w:rsid w:val="00AB3D62"/>
    <w:rsid w:val="00AB3DA2"/>
    <w:rsid w:val="00AB3DB4"/>
    <w:rsid w:val="00AB3EB6"/>
    <w:rsid w:val="00AB405D"/>
    <w:rsid w:val="00AB406B"/>
    <w:rsid w:val="00AB41C9"/>
    <w:rsid w:val="00AB426A"/>
    <w:rsid w:val="00AB4359"/>
    <w:rsid w:val="00AB45E9"/>
    <w:rsid w:val="00AB46A4"/>
    <w:rsid w:val="00AB47DF"/>
    <w:rsid w:val="00AB4C94"/>
    <w:rsid w:val="00AB4D88"/>
    <w:rsid w:val="00AB4EBC"/>
    <w:rsid w:val="00AB4ED8"/>
    <w:rsid w:val="00AB52DB"/>
    <w:rsid w:val="00AB53E9"/>
    <w:rsid w:val="00AB572A"/>
    <w:rsid w:val="00AB57E0"/>
    <w:rsid w:val="00AB5AB1"/>
    <w:rsid w:val="00AB5B14"/>
    <w:rsid w:val="00AB5D41"/>
    <w:rsid w:val="00AB5DC7"/>
    <w:rsid w:val="00AB624E"/>
    <w:rsid w:val="00AB628F"/>
    <w:rsid w:val="00AB6356"/>
    <w:rsid w:val="00AB655B"/>
    <w:rsid w:val="00AB67E8"/>
    <w:rsid w:val="00AB6C00"/>
    <w:rsid w:val="00AB6F35"/>
    <w:rsid w:val="00AB70D3"/>
    <w:rsid w:val="00AB777D"/>
    <w:rsid w:val="00AB7A8C"/>
    <w:rsid w:val="00AB7B0C"/>
    <w:rsid w:val="00AB7F5C"/>
    <w:rsid w:val="00AC006A"/>
    <w:rsid w:val="00AC03E0"/>
    <w:rsid w:val="00AC0676"/>
    <w:rsid w:val="00AC0686"/>
    <w:rsid w:val="00AC071F"/>
    <w:rsid w:val="00AC09D0"/>
    <w:rsid w:val="00AC0A7B"/>
    <w:rsid w:val="00AC0F49"/>
    <w:rsid w:val="00AC131E"/>
    <w:rsid w:val="00AC1397"/>
    <w:rsid w:val="00AC17B6"/>
    <w:rsid w:val="00AC1ABD"/>
    <w:rsid w:val="00AC1AD4"/>
    <w:rsid w:val="00AC1D54"/>
    <w:rsid w:val="00AC1F0B"/>
    <w:rsid w:val="00AC1FAF"/>
    <w:rsid w:val="00AC20FF"/>
    <w:rsid w:val="00AC2307"/>
    <w:rsid w:val="00AC274B"/>
    <w:rsid w:val="00AC2B34"/>
    <w:rsid w:val="00AC2C34"/>
    <w:rsid w:val="00AC2D2E"/>
    <w:rsid w:val="00AC32A3"/>
    <w:rsid w:val="00AC3386"/>
    <w:rsid w:val="00AC33BC"/>
    <w:rsid w:val="00AC35F8"/>
    <w:rsid w:val="00AC3AAC"/>
    <w:rsid w:val="00AC3D4D"/>
    <w:rsid w:val="00AC3DB9"/>
    <w:rsid w:val="00AC3F42"/>
    <w:rsid w:val="00AC412B"/>
    <w:rsid w:val="00AC41E4"/>
    <w:rsid w:val="00AC42D2"/>
    <w:rsid w:val="00AC43B8"/>
    <w:rsid w:val="00AC46C1"/>
    <w:rsid w:val="00AC4764"/>
    <w:rsid w:val="00AC4774"/>
    <w:rsid w:val="00AC4A52"/>
    <w:rsid w:val="00AC4DFA"/>
    <w:rsid w:val="00AC4FCE"/>
    <w:rsid w:val="00AC50A0"/>
    <w:rsid w:val="00AC50C0"/>
    <w:rsid w:val="00AC5523"/>
    <w:rsid w:val="00AC57EE"/>
    <w:rsid w:val="00AC5A77"/>
    <w:rsid w:val="00AC5DC4"/>
    <w:rsid w:val="00AC5F54"/>
    <w:rsid w:val="00AC6120"/>
    <w:rsid w:val="00AC6499"/>
    <w:rsid w:val="00AC6B98"/>
    <w:rsid w:val="00AC6D36"/>
    <w:rsid w:val="00AC77E4"/>
    <w:rsid w:val="00AC7AC8"/>
    <w:rsid w:val="00AC7B86"/>
    <w:rsid w:val="00AC7BD0"/>
    <w:rsid w:val="00AC7D59"/>
    <w:rsid w:val="00AD02B7"/>
    <w:rsid w:val="00AD02DC"/>
    <w:rsid w:val="00AD043F"/>
    <w:rsid w:val="00AD0AF9"/>
    <w:rsid w:val="00AD0CBA"/>
    <w:rsid w:val="00AD0FB8"/>
    <w:rsid w:val="00AD132F"/>
    <w:rsid w:val="00AD13F7"/>
    <w:rsid w:val="00AD1753"/>
    <w:rsid w:val="00AD199A"/>
    <w:rsid w:val="00AD19FC"/>
    <w:rsid w:val="00AD1A7E"/>
    <w:rsid w:val="00AD1DC7"/>
    <w:rsid w:val="00AD20E1"/>
    <w:rsid w:val="00AD26E2"/>
    <w:rsid w:val="00AD2737"/>
    <w:rsid w:val="00AD27C4"/>
    <w:rsid w:val="00AD2833"/>
    <w:rsid w:val="00AD2912"/>
    <w:rsid w:val="00AD2D43"/>
    <w:rsid w:val="00AD2E55"/>
    <w:rsid w:val="00AD2EB3"/>
    <w:rsid w:val="00AD31D3"/>
    <w:rsid w:val="00AD33A9"/>
    <w:rsid w:val="00AD3433"/>
    <w:rsid w:val="00AD35AB"/>
    <w:rsid w:val="00AD35C6"/>
    <w:rsid w:val="00AD3986"/>
    <w:rsid w:val="00AD39AB"/>
    <w:rsid w:val="00AD3FA9"/>
    <w:rsid w:val="00AD4132"/>
    <w:rsid w:val="00AD416F"/>
    <w:rsid w:val="00AD452E"/>
    <w:rsid w:val="00AD457A"/>
    <w:rsid w:val="00AD46D1"/>
    <w:rsid w:val="00AD4B02"/>
    <w:rsid w:val="00AD4BD4"/>
    <w:rsid w:val="00AD4E2F"/>
    <w:rsid w:val="00AD4E5C"/>
    <w:rsid w:val="00AD4FA7"/>
    <w:rsid w:val="00AD5132"/>
    <w:rsid w:val="00AD5392"/>
    <w:rsid w:val="00AD5439"/>
    <w:rsid w:val="00AD568E"/>
    <w:rsid w:val="00AD577A"/>
    <w:rsid w:val="00AD57BB"/>
    <w:rsid w:val="00AD5C4A"/>
    <w:rsid w:val="00AD5CF2"/>
    <w:rsid w:val="00AD5EBA"/>
    <w:rsid w:val="00AD5ED2"/>
    <w:rsid w:val="00AD641D"/>
    <w:rsid w:val="00AD66DC"/>
    <w:rsid w:val="00AD6B3F"/>
    <w:rsid w:val="00AD6B5C"/>
    <w:rsid w:val="00AD6E7C"/>
    <w:rsid w:val="00AD710D"/>
    <w:rsid w:val="00AD7700"/>
    <w:rsid w:val="00AD784C"/>
    <w:rsid w:val="00AD799A"/>
    <w:rsid w:val="00AD7B77"/>
    <w:rsid w:val="00AD7BD8"/>
    <w:rsid w:val="00AD7DDF"/>
    <w:rsid w:val="00AD7E3F"/>
    <w:rsid w:val="00AE0267"/>
    <w:rsid w:val="00AE02E9"/>
    <w:rsid w:val="00AE05CE"/>
    <w:rsid w:val="00AE0783"/>
    <w:rsid w:val="00AE086C"/>
    <w:rsid w:val="00AE090D"/>
    <w:rsid w:val="00AE0ACA"/>
    <w:rsid w:val="00AE0BF6"/>
    <w:rsid w:val="00AE0F54"/>
    <w:rsid w:val="00AE0F5B"/>
    <w:rsid w:val="00AE126A"/>
    <w:rsid w:val="00AE12E6"/>
    <w:rsid w:val="00AE1495"/>
    <w:rsid w:val="00AE17D9"/>
    <w:rsid w:val="00AE199C"/>
    <w:rsid w:val="00AE1BAE"/>
    <w:rsid w:val="00AE231A"/>
    <w:rsid w:val="00AE269F"/>
    <w:rsid w:val="00AE29A2"/>
    <w:rsid w:val="00AE2D20"/>
    <w:rsid w:val="00AE3005"/>
    <w:rsid w:val="00AE33C6"/>
    <w:rsid w:val="00AE34A5"/>
    <w:rsid w:val="00AE36C7"/>
    <w:rsid w:val="00AE36D2"/>
    <w:rsid w:val="00AE37EE"/>
    <w:rsid w:val="00AE394A"/>
    <w:rsid w:val="00AE3AD2"/>
    <w:rsid w:val="00AE3BD5"/>
    <w:rsid w:val="00AE3F6D"/>
    <w:rsid w:val="00AE401A"/>
    <w:rsid w:val="00AE41BE"/>
    <w:rsid w:val="00AE4366"/>
    <w:rsid w:val="00AE440F"/>
    <w:rsid w:val="00AE4619"/>
    <w:rsid w:val="00AE46D6"/>
    <w:rsid w:val="00AE4960"/>
    <w:rsid w:val="00AE4C60"/>
    <w:rsid w:val="00AE528B"/>
    <w:rsid w:val="00AE52B8"/>
    <w:rsid w:val="00AE530F"/>
    <w:rsid w:val="00AE54A7"/>
    <w:rsid w:val="00AE553C"/>
    <w:rsid w:val="00AE55BD"/>
    <w:rsid w:val="00AE5645"/>
    <w:rsid w:val="00AE564F"/>
    <w:rsid w:val="00AE5665"/>
    <w:rsid w:val="00AE57A2"/>
    <w:rsid w:val="00AE57B3"/>
    <w:rsid w:val="00AE5907"/>
    <w:rsid w:val="00AE593F"/>
    <w:rsid w:val="00AE5952"/>
    <w:rsid w:val="00AE59A0"/>
    <w:rsid w:val="00AE59CC"/>
    <w:rsid w:val="00AE59CD"/>
    <w:rsid w:val="00AE5F60"/>
    <w:rsid w:val="00AE6054"/>
    <w:rsid w:val="00AE6099"/>
    <w:rsid w:val="00AE6189"/>
    <w:rsid w:val="00AE6418"/>
    <w:rsid w:val="00AE675E"/>
    <w:rsid w:val="00AE6914"/>
    <w:rsid w:val="00AE6B88"/>
    <w:rsid w:val="00AE6C80"/>
    <w:rsid w:val="00AE702D"/>
    <w:rsid w:val="00AE7193"/>
    <w:rsid w:val="00AE7362"/>
    <w:rsid w:val="00AE7492"/>
    <w:rsid w:val="00AE752D"/>
    <w:rsid w:val="00AE7555"/>
    <w:rsid w:val="00AE77B3"/>
    <w:rsid w:val="00AE7B1D"/>
    <w:rsid w:val="00AE7C9E"/>
    <w:rsid w:val="00AF03C3"/>
    <w:rsid w:val="00AF066C"/>
    <w:rsid w:val="00AF074E"/>
    <w:rsid w:val="00AF0B0C"/>
    <w:rsid w:val="00AF0B27"/>
    <w:rsid w:val="00AF0C57"/>
    <w:rsid w:val="00AF0DFF"/>
    <w:rsid w:val="00AF0E91"/>
    <w:rsid w:val="00AF0F69"/>
    <w:rsid w:val="00AF1318"/>
    <w:rsid w:val="00AF19EB"/>
    <w:rsid w:val="00AF1A16"/>
    <w:rsid w:val="00AF1A64"/>
    <w:rsid w:val="00AF1B51"/>
    <w:rsid w:val="00AF1D28"/>
    <w:rsid w:val="00AF2042"/>
    <w:rsid w:val="00AF20BA"/>
    <w:rsid w:val="00AF21B4"/>
    <w:rsid w:val="00AF24D9"/>
    <w:rsid w:val="00AF2607"/>
    <w:rsid w:val="00AF26F3"/>
    <w:rsid w:val="00AF2706"/>
    <w:rsid w:val="00AF283B"/>
    <w:rsid w:val="00AF2AA3"/>
    <w:rsid w:val="00AF2B70"/>
    <w:rsid w:val="00AF3169"/>
    <w:rsid w:val="00AF31B9"/>
    <w:rsid w:val="00AF36B1"/>
    <w:rsid w:val="00AF379C"/>
    <w:rsid w:val="00AF37FF"/>
    <w:rsid w:val="00AF3802"/>
    <w:rsid w:val="00AF39DB"/>
    <w:rsid w:val="00AF3AD0"/>
    <w:rsid w:val="00AF3D03"/>
    <w:rsid w:val="00AF3F02"/>
    <w:rsid w:val="00AF41CC"/>
    <w:rsid w:val="00AF448A"/>
    <w:rsid w:val="00AF448F"/>
    <w:rsid w:val="00AF45D1"/>
    <w:rsid w:val="00AF4655"/>
    <w:rsid w:val="00AF477F"/>
    <w:rsid w:val="00AF4816"/>
    <w:rsid w:val="00AF4ECB"/>
    <w:rsid w:val="00AF527D"/>
    <w:rsid w:val="00AF5537"/>
    <w:rsid w:val="00AF555E"/>
    <w:rsid w:val="00AF5A28"/>
    <w:rsid w:val="00AF5B7E"/>
    <w:rsid w:val="00AF5C7C"/>
    <w:rsid w:val="00AF5E1D"/>
    <w:rsid w:val="00AF5F04"/>
    <w:rsid w:val="00AF5FCE"/>
    <w:rsid w:val="00AF6051"/>
    <w:rsid w:val="00AF6213"/>
    <w:rsid w:val="00AF63BC"/>
    <w:rsid w:val="00AF6653"/>
    <w:rsid w:val="00AF68A0"/>
    <w:rsid w:val="00AF68BC"/>
    <w:rsid w:val="00AF6A81"/>
    <w:rsid w:val="00AF6ACA"/>
    <w:rsid w:val="00AF6F78"/>
    <w:rsid w:val="00AF6FAE"/>
    <w:rsid w:val="00AF702B"/>
    <w:rsid w:val="00AF722C"/>
    <w:rsid w:val="00AF761C"/>
    <w:rsid w:val="00AF7857"/>
    <w:rsid w:val="00AF7AF6"/>
    <w:rsid w:val="00B0009D"/>
    <w:rsid w:val="00B0035E"/>
    <w:rsid w:val="00B00672"/>
    <w:rsid w:val="00B0068D"/>
    <w:rsid w:val="00B00782"/>
    <w:rsid w:val="00B00789"/>
    <w:rsid w:val="00B00892"/>
    <w:rsid w:val="00B00B73"/>
    <w:rsid w:val="00B00E6A"/>
    <w:rsid w:val="00B00FEF"/>
    <w:rsid w:val="00B010F9"/>
    <w:rsid w:val="00B011E2"/>
    <w:rsid w:val="00B01269"/>
    <w:rsid w:val="00B0138F"/>
    <w:rsid w:val="00B0150B"/>
    <w:rsid w:val="00B01956"/>
    <w:rsid w:val="00B01A09"/>
    <w:rsid w:val="00B01B4D"/>
    <w:rsid w:val="00B01B6D"/>
    <w:rsid w:val="00B01DFD"/>
    <w:rsid w:val="00B0226F"/>
    <w:rsid w:val="00B02284"/>
    <w:rsid w:val="00B02338"/>
    <w:rsid w:val="00B0257F"/>
    <w:rsid w:val="00B02705"/>
    <w:rsid w:val="00B02A02"/>
    <w:rsid w:val="00B02AD3"/>
    <w:rsid w:val="00B02C53"/>
    <w:rsid w:val="00B02CF5"/>
    <w:rsid w:val="00B03067"/>
    <w:rsid w:val="00B03206"/>
    <w:rsid w:val="00B033FE"/>
    <w:rsid w:val="00B0390B"/>
    <w:rsid w:val="00B03ACD"/>
    <w:rsid w:val="00B03BF3"/>
    <w:rsid w:val="00B03DEE"/>
    <w:rsid w:val="00B03E98"/>
    <w:rsid w:val="00B0406C"/>
    <w:rsid w:val="00B040B8"/>
    <w:rsid w:val="00B04489"/>
    <w:rsid w:val="00B045B8"/>
    <w:rsid w:val="00B045F2"/>
    <w:rsid w:val="00B04625"/>
    <w:rsid w:val="00B04B60"/>
    <w:rsid w:val="00B04CD0"/>
    <w:rsid w:val="00B04D48"/>
    <w:rsid w:val="00B04F48"/>
    <w:rsid w:val="00B05BE7"/>
    <w:rsid w:val="00B05CA3"/>
    <w:rsid w:val="00B05D4D"/>
    <w:rsid w:val="00B06016"/>
    <w:rsid w:val="00B06117"/>
    <w:rsid w:val="00B062D2"/>
    <w:rsid w:val="00B063D0"/>
    <w:rsid w:val="00B06571"/>
    <w:rsid w:val="00B068BA"/>
    <w:rsid w:val="00B06A30"/>
    <w:rsid w:val="00B06C50"/>
    <w:rsid w:val="00B06D74"/>
    <w:rsid w:val="00B07044"/>
    <w:rsid w:val="00B07217"/>
    <w:rsid w:val="00B07330"/>
    <w:rsid w:val="00B073ED"/>
    <w:rsid w:val="00B0791C"/>
    <w:rsid w:val="00B07A11"/>
    <w:rsid w:val="00B07ADF"/>
    <w:rsid w:val="00B07F34"/>
    <w:rsid w:val="00B07F6D"/>
    <w:rsid w:val="00B07FA3"/>
    <w:rsid w:val="00B10735"/>
    <w:rsid w:val="00B109BA"/>
    <w:rsid w:val="00B10A07"/>
    <w:rsid w:val="00B10C67"/>
    <w:rsid w:val="00B10EBF"/>
    <w:rsid w:val="00B11356"/>
    <w:rsid w:val="00B11436"/>
    <w:rsid w:val="00B1163B"/>
    <w:rsid w:val="00B116C0"/>
    <w:rsid w:val="00B118DE"/>
    <w:rsid w:val="00B119F6"/>
    <w:rsid w:val="00B126E8"/>
    <w:rsid w:val="00B12EEB"/>
    <w:rsid w:val="00B1371B"/>
    <w:rsid w:val="00B13851"/>
    <w:rsid w:val="00B1392C"/>
    <w:rsid w:val="00B13B1C"/>
    <w:rsid w:val="00B13B52"/>
    <w:rsid w:val="00B13B8B"/>
    <w:rsid w:val="00B13C32"/>
    <w:rsid w:val="00B13EA2"/>
    <w:rsid w:val="00B13FE5"/>
    <w:rsid w:val="00B140EF"/>
    <w:rsid w:val="00B1416B"/>
    <w:rsid w:val="00B14173"/>
    <w:rsid w:val="00B14221"/>
    <w:rsid w:val="00B142AB"/>
    <w:rsid w:val="00B14AFD"/>
    <w:rsid w:val="00B14B5F"/>
    <w:rsid w:val="00B14C66"/>
    <w:rsid w:val="00B14FDF"/>
    <w:rsid w:val="00B151BC"/>
    <w:rsid w:val="00B15506"/>
    <w:rsid w:val="00B15939"/>
    <w:rsid w:val="00B15DEB"/>
    <w:rsid w:val="00B15ED6"/>
    <w:rsid w:val="00B160E4"/>
    <w:rsid w:val="00B163A0"/>
    <w:rsid w:val="00B165E2"/>
    <w:rsid w:val="00B16C81"/>
    <w:rsid w:val="00B16D4C"/>
    <w:rsid w:val="00B16EB9"/>
    <w:rsid w:val="00B1722A"/>
    <w:rsid w:val="00B17473"/>
    <w:rsid w:val="00B1779B"/>
    <w:rsid w:val="00B177C9"/>
    <w:rsid w:val="00B17991"/>
    <w:rsid w:val="00B1799A"/>
    <w:rsid w:val="00B17C93"/>
    <w:rsid w:val="00B17E2E"/>
    <w:rsid w:val="00B20087"/>
    <w:rsid w:val="00B20450"/>
    <w:rsid w:val="00B204AF"/>
    <w:rsid w:val="00B204F8"/>
    <w:rsid w:val="00B2082B"/>
    <w:rsid w:val="00B20884"/>
    <w:rsid w:val="00B20972"/>
    <w:rsid w:val="00B20DED"/>
    <w:rsid w:val="00B20E03"/>
    <w:rsid w:val="00B20E64"/>
    <w:rsid w:val="00B20F25"/>
    <w:rsid w:val="00B213DA"/>
    <w:rsid w:val="00B2160E"/>
    <w:rsid w:val="00B21BFB"/>
    <w:rsid w:val="00B21EFF"/>
    <w:rsid w:val="00B21F90"/>
    <w:rsid w:val="00B21FB2"/>
    <w:rsid w:val="00B22067"/>
    <w:rsid w:val="00B221E5"/>
    <w:rsid w:val="00B22291"/>
    <w:rsid w:val="00B2250A"/>
    <w:rsid w:val="00B22563"/>
    <w:rsid w:val="00B225FC"/>
    <w:rsid w:val="00B22615"/>
    <w:rsid w:val="00B22981"/>
    <w:rsid w:val="00B22B23"/>
    <w:rsid w:val="00B22B9A"/>
    <w:rsid w:val="00B22D58"/>
    <w:rsid w:val="00B22E14"/>
    <w:rsid w:val="00B231C6"/>
    <w:rsid w:val="00B2327A"/>
    <w:rsid w:val="00B2373B"/>
    <w:rsid w:val="00B23796"/>
    <w:rsid w:val="00B23A86"/>
    <w:rsid w:val="00B23C56"/>
    <w:rsid w:val="00B23D72"/>
    <w:rsid w:val="00B23E8C"/>
    <w:rsid w:val="00B23F87"/>
    <w:rsid w:val="00B23F9A"/>
    <w:rsid w:val="00B2417B"/>
    <w:rsid w:val="00B242B3"/>
    <w:rsid w:val="00B24367"/>
    <w:rsid w:val="00B24485"/>
    <w:rsid w:val="00B244BC"/>
    <w:rsid w:val="00B24663"/>
    <w:rsid w:val="00B2491C"/>
    <w:rsid w:val="00B24AD4"/>
    <w:rsid w:val="00B24B98"/>
    <w:rsid w:val="00B24E6F"/>
    <w:rsid w:val="00B24EF8"/>
    <w:rsid w:val="00B250DF"/>
    <w:rsid w:val="00B25764"/>
    <w:rsid w:val="00B258DF"/>
    <w:rsid w:val="00B25B6B"/>
    <w:rsid w:val="00B25C99"/>
    <w:rsid w:val="00B25D00"/>
    <w:rsid w:val="00B25EAD"/>
    <w:rsid w:val="00B2602D"/>
    <w:rsid w:val="00B265AC"/>
    <w:rsid w:val="00B26735"/>
    <w:rsid w:val="00B268B1"/>
    <w:rsid w:val="00B268D4"/>
    <w:rsid w:val="00B26BF8"/>
    <w:rsid w:val="00B26CB5"/>
    <w:rsid w:val="00B26F24"/>
    <w:rsid w:val="00B26F7D"/>
    <w:rsid w:val="00B27506"/>
    <w:rsid w:val="00B2752E"/>
    <w:rsid w:val="00B276A9"/>
    <w:rsid w:val="00B277B7"/>
    <w:rsid w:val="00B27A25"/>
    <w:rsid w:val="00B27AF7"/>
    <w:rsid w:val="00B30197"/>
    <w:rsid w:val="00B301CE"/>
    <w:rsid w:val="00B305E1"/>
    <w:rsid w:val="00B305FA"/>
    <w:rsid w:val="00B307CC"/>
    <w:rsid w:val="00B30979"/>
    <w:rsid w:val="00B309E4"/>
    <w:rsid w:val="00B30A53"/>
    <w:rsid w:val="00B30C1E"/>
    <w:rsid w:val="00B30D3D"/>
    <w:rsid w:val="00B3102A"/>
    <w:rsid w:val="00B3123E"/>
    <w:rsid w:val="00B312E7"/>
    <w:rsid w:val="00B31435"/>
    <w:rsid w:val="00B31640"/>
    <w:rsid w:val="00B316C7"/>
    <w:rsid w:val="00B319A3"/>
    <w:rsid w:val="00B31AAE"/>
    <w:rsid w:val="00B31B26"/>
    <w:rsid w:val="00B31CBB"/>
    <w:rsid w:val="00B31F30"/>
    <w:rsid w:val="00B31FDB"/>
    <w:rsid w:val="00B324FC"/>
    <w:rsid w:val="00B32661"/>
    <w:rsid w:val="00B326B7"/>
    <w:rsid w:val="00B326C6"/>
    <w:rsid w:val="00B327B2"/>
    <w:rsid w:val="00B32939"/>
    <w:rsid w:val="00B329A0"/>
    <w:rsid w:val="00B32C5B"/>
    <w:rsid w:val="00B32DDA"/>
    <w:rsid w:val="00B32E78"/>
    <w:rsid w:val="00B330C7"/>
    <w:rsid w:val="00B33370"/>
    <w:rsid w:val="00B33400"/>
    <w:rsid w:val="00B33979"/>
    <w:rsid w:val="00B33A24"/>
    <w:rsid w:val="00B33B8F"/>
    <w:rsid w:val="00B33DB1"/>
    <w:rsid w:val="00B33DD5"/>
    <w:rsid w:val="00B3413C"/>
    <w:rsid w:val="00B341B3"/>
    <w:rsid w:val="00B349C9"/>
    <w:rsid w:val="00B34A2E"/>
    <w:rsid w:val="00B34B4D"/>
    <w:rsid w:val="00B34DAD"/>
    <w:rsid w:val="00B34E80"/>
    <w:rsid w:val="00B34FCA"/>
    <w:rsid w:val="00B3507C"/>
    <w:rsid w:val="00B35262"/>
    <w:rsid w:val="00B35275"/>
    <w:rsid w:val="00B3539C"/>
    <w:rsid w:val="00B35780"/>
    <w:rsid w:val="00B3588E"/>
    <w:rsid w:val="00B35A0A"/>
    <w:rsid w:val="00B35A74"/>
    <w:rsid w:val="00B35C05"/>
    <w:rsid w:val="00B362D1"/>
    <w:rsid w:val="00B366D4"/>
    <w:rsid w:val="00B368C3"/>
    <w:rsid w:val="00B36AA8"/>
    <w:rsid w:val="00B36AC3"/>
    <w:rsid w:val="00B37380"/>
    <w:rsid w:val="00B373B5"/>
    <w:rsid w:val="00B377EF"/>
    <w:rsid w:val="00B379C9"/>
    <w:rsid w:val="00B37D11"/>
    <w:rsid w:val="00B40070"/>
    <w:rsid w:val="00B4018B"/>
    <w:rsid w:val="00B4027F"/>
    <w:rsid w:val="00B40372"/>
    <w:rsid w:val="00B40377"/>
    <w:rsid w:val="00B406EB"/>
    <w:rsid w:val="00B407E1"/>
    <w:rsid w:val="00B40925"/>
    <w:rsid w:val="00B40A30"/>
    <w:rsid w:val="00B40C16"/>
    <w:rsid w:val="00B4102B"/>
    <w:rsid w:val="00B4132D"/>
    <w:rsid w:val="00B4148C"/>
    <w:rsid w:val="00B4157A"/>
    <w:rsid w:val="00B416F9"/>
    <w:rsid w:val="00B41723"/>
    <w:rsid w:val="00B41767"/>
    <w:rsid w:val="00B41903"/>
    <w:rsid w:val="00B4198F"/>
    <w:rsid w:val="00B41C73"/>
    <w:rsid w:val="00B41D93"/>
    <w:rsid w:val="00B41DDD"/>
    <w:rsid w:val="00B41EAF"/>
    <w:rsid w:val="00B41F3D"/>
    <w:rsid w:val="00B41F58"/>
    <w:rsid w:val="00B42012"/>
    <w:rsid w:val="00B42022"/>
    <w:rsid w:val="00B42112"/>
    <w:rsid w:val="00B42123"/>
    <w:rsid w:val="00B423B4"/>
    <w:rsid w:val="00B424E6"/>
    <w:rsid w:val="00B42585"/>
    <w:rsid w:val="00B429CE"/>
    <w:rsid w:val="00B42A5A"/>
    <w:rsid w:val="00B42AB8"/>
    <w:rsid w:val="00B42E21"/>
    <w:rsid w:val="00B42F25"/>
    <w:rsid w:val="00B4310D"/>
    <w:rsid w:val="00B431E8"/>
    <w:rsid w:val="00B43F57"/>
    <w:rsid w:val="00B44052"/>
    <w:rsid w:val="00B4422D"/>
    <w:rsid w:val="00B4423A"/>
    <w:rsid w:val="00B44390"/>
    <w:rsid w:val="00B446C8"/>
    <w:rsid w:val="00B448AA"/>
    <w:rsid w:val="00B44A1C"/>
    <w:rsid w:val="00B44A6B"/>
    <w:rsid w:val="00B450D0"/>
    <w:rsid w:val="00B45141"/>
    <w:rsid w:val="00B45451"/>
    <w:rsid w:val="00B454D6"/>
    <w:rsid w:val="00B4572E"/>
    <w:rsid w:val="00B4591C"/>
    <w:rsid w:val="00B45B41"/>
    <w:rsid w:val="00B45D1C"/>
    <w:rsid w:val="00B45EE3"/>
    <w:rsid w:val="00B46267"/>
    <w:rsid w:val="00B46595"/>
    <w:rsid w:val="00B46628"/>
    <w:rsid w:val="00B466D8"/>
    <w:rsid w:val="00B46746"/>
    <w:rsid w:val="00B46B65"/>
    <w:rsid w:val="00B46CDE"/>
    <w:rsid w:val="00B46DD5"/>
    <w:rsid w:val="00B46F0A"/>
    <w:rsid w:val="00B47019"/>
    <w:rsid w:val="00B470EB"/>
    <w:rsid w:val="00B47AA6"/>
    <w:rsid w:val="00B47AB4"/>
    <w:rsid w:val="00B47ACC"/>
    <w:rsid w:val="00B47AD0"/>
    <w:rsid w:val="00B47C06"/>
    <w:rsid w:val="00B47E02"/>
    <w:rsid w:val="00B5047B"/>
    <w:rsid w:val="00B5048F"/>
    <w:rsid w:val="00B50751"/>
    <w:rsid w:val="00B50A12"/>
    <w:rsid w:val="00B50DFA"/>
    <w:rsid w:val="00B518FE"/>
    <w:rsid w:val="00B519CD"/>
    <w:rsid w:val="00B51E6D"/>
    <w:rsid w:val="00B51EDD"/>
    <w:rsid w:val="00B5214C"/>
    <w:rsid w:val="00B522E7"/>
    <w:rsid w:val="00B52630"/>
    <w:rsid w:val="00B5273A"/>
    <w:rsid w:val="00B52896"/>
    <w:rsid w:val="00B52B26"/>
    <w:rsid w:val="00B52CDD"/>
    <w:rsid w:val="00B52D4A"/>
    <w:rsid w:val="00B52E38"/>
    <w:rsid w:val="00B52EAA"/>
    <w:rsid w:val="00B531AF"/>
    <w:rsid w:val="00B532AE"/>
    <w:rsid w:val="00B5359E"/>
    <w:rsid w:val="00B536D4"/>
    <w:rsid w:val="00B538A3"/>
    <w:rsid w:val="00B53BCC"/>
    <w:rsid w:val="00B53DAE"/>
    <w:rsid w:val="00B543B2"/>
    <w:rsid w:val="00B5456C"/>
    <w:rsid w:val="00B54CFF"/>
    <w:rsid w:val="00B54F6B"/>
    <w:rsid w:val="00B54FF0"/>
    <w:rsid w:val="00B54FFA"/>
    <w:rsid w:val="00B55583"/>
    <w:rsid w:val="00B555F4"/>
    <w:rsid w:val="00B55921"/>
    <w:rsid w:val="00B559F4"/>
    <w:rsid w:val="00B55AD2"/>
    <w:rsid w:val="00B55ED5"/>
    <w:rsid w:val="00B56112"/>
    <w:rsid w:val="00B5657B"/>
    <w:rsid w:val="00B566AA"/>
    <w:rsid w:val="00B56A27"/>
    <w:rsid w:val="00B56B63"/>
    <w:rsid w:val="00B56C8D"/>
    <w:rsid w:val="00B56FF7"/>
    <w:rsid w:val="00B5731A"/>
    <w:rsid w:val="00B57329"/>
    <w:rsid w:val="00B5761E"/>
    <w:rsid w:val="00B5771E"/>
    <w:rsid w:val="00B578FD"/>
    <w:rsid w:val="00B57C4D"/>
    <w:rsid w:val="00B57D26"/>
    <w:rsid w:val="00B57E74"/>
    <w:rsid w:val="00B57ED2"/>
    <w:rsid w:val="00B60056"/>
    <w:rsid w:val="00B600D0"/>
    <w:rsid w:val="00B6020F"/>
    <w:rsid w:val="00B60E61"/>
    <w:rsid w:val="00B60F95"/>
    <w:rsid w:val="00B61019"/>
    <w:rsid w:val="00B6106C"/>
    <w:rsid w:val="00B6110C"/>
    <w:rsid w:val="00B611CF"/>
    <w:rsid w:val="00B61435"/>
    <w:rsid w:val="00B615A4"/>
    <w:rsid w:val="00B615F9"/>
    <w:rsid w:val="00B616E2"/>
    <w:rsid w:val="00B616F6"/>
    <w:rsid w:val="00B61788"/>
    <w:rsid w:val="00B6195D"/>
    <w:rsid w:val="00B61986"/>
    <w:rsid w:val="00B61A5D"/>
    <w:rsid w:val="00B61AF8"/>
    <w:rsid w:val="00B62005"/>
    <w:rsid w:val="00B6218D"/>
    <w:rsid w:val="00B621C3"/>
    <w:rsid w:val="00B621C9"/>
    <w:rsid w:val="00B62278"/>
    <w:rsid w:val="00B62649"/>
    <w:rsid w:val="00B626FC"/>
    <w:rsid w:val="00B62AE7"/>
    <w:rsid w:val="00B62B50"/>
    <w:rsid w:val="00B62B91"/>
    <w:rsid w:val="00B62BEC"/>
    <w:rsid w:val="00B62CD1"/>
    <w:rsid w:val="00B635B7"/>
    <w:rsid w:val="00B63843"/>
    <w:rsid w:val="00B6393C"/>
    <w:rsid w:val="00B63AE8"/>
    <w:rsid w:val="00B63DED"/>
    <w:rsid w:val="00B63EB1"/>
    <w:rsid w:val="00B63ECC"/>
    <w:rsid w:val="00B63F94"/>
    <w:rsid w:val="00B642B7"/>
    <w:rsid w:val="00B64B82"/>
    <w:rsid w:val="00B64BD4"/>
    <w:rsid w:val="00B64C66"/>
    <w:rsid w:val="00B64C96"/>
    <w:rsid w:val="00B64DA0"/>
    <w:rsid w:val="00B64EAE"/>
    <w:rsid w:val="00B6502E"/>
    <w:rsid w:val="00B65243"/>
    <w:rsid w:val="00B655E0"/>
    <w:rsid w:val="00B657C5"/>
    <w:rsid w:val="00B65838"/>
    <w:rsid w:val="00B65888"/>
    <w:rsid w:val="00B65950"/>
    <w:rsid w:val="00B65B5F"/>
    <w:rsid w:val="00B65BFE"/>
    <w:rsid w:val="00B660AC"/>
    <w:rsid w:val="00B662AA"/>
    <w:rsid w:val="00B663C9"/>
    <w:rsid w:val="00B66508"/>
    <w:rsid w:val="00B6677F"/>
    <w:rsid w:val="00B66826"/>
    <w:rsid w:val="00B66918"/>
    <w:rsid w:val="00B6694B"/>
    <w:rsid w:val="00B66A45"/>
    <w:rsid w:val="00B66D83"/>
    <w:rsid w:val="00B66D97"/>
    <w:rsid w:val="00B66DCA"/>
    <w:rsid w:val="00B66DF2"/>
    <w:rsid w:val="00B66F9F"/>
    <w:rsid w:val="00B6703D"/>
    <w:rsid w:val="00B6717C"/>
    <w:rsid w:val="00B672C0"/>
    <w:rsid w:val="00B673BA"/>
    <w:rsid w:val="00B67526"/>
    <w:rsid w:val="00B675D6"/>
    <w:rsid w:val="00B676FD"/>
    <w:rsid w:val="00B678B6"/>
    <w:rsid w:val="00B67945"/>
    <w:rsid w:val="00B7027C"/>
    <w:rsid w:val="00B704F3"/>
    <w:rsid w:val="00B707C0"/>
    <w:rsid w:val="00B707EE"/>
    <w:rsid w:val="00B70801"/>
    <w:rsid w:val="00B7083A"/>
    <w:rsid w:val="00B70A56"/>
    <w:rsid w:val="00B70AA3"/>
    <w:rsid w:val="00B70C81"/>
    <w:rsid w:val="00B70FA9"/>
    <w:rsid w:val="00B70FAF"/>
    <w:rsid w:val="00B71023"/>
    <w:rsid w:val="00B71165"/>
    <w:rsid w:val="00B7145C"/>
    <w:rsid w:val="00B7146D"/>
    <w:rsid w:val="00B715A5"/>
    <w:rsid w:val="00B71656"/>
    <w:rsid w:val="00B7188C"/>
    <w:rsid w:val="00B7194D"/>
    <w:rsid w:val="00B719A2"/>
    <w:rsid w:val="00B71A9C"/>
    <w:rsid w:val="00B71CBB"/>
    <w:rsid w:val="00B72025"/>
    <w:rsid w:val="00B72323"/>
    <w:rsid w:val="00B72504"/>
    <w:rsid w:val="00B72835"/>
    <w:rsid w:val="00B72C37"/>
    <w:rsid w:val="00B7304B"/>
    <w:rsid w:val="00B730D6"/>
    <w:rsid w:val="00B73117"/>
    <w:rsid w:val="00B732CB"/>
    <w:rsid w:val="00B7335B"/>
    <w:rsid w:val="00B73695"/>
    <w:rsid w:val="00B73971"/>
    <w:rsid w:val="00B73A91"/>
    <w:rsid w:val="00B73D09"/>
    <w:rsid w:val="00B74434"/>
    <w:rsid w:val="00B74799"/>
    <w:rsid w:val="00B74838"/>
    <w:rsid w:val="00B74B57"/>
    <w:rsid w:val="00B74B7B"/>
    <w:rsid w:val="00B74DA4"/>
    <w:rsid w:val="00B74EA9"/>
    <w:rsid w:val="00B7517E"/>
    <w:rsid w:val="00B7524C"/>
    <w:rsid w:val="00B754D7"/>
    <w:rsid w:val="00B75646"/>
    <w:rsid w:val="00B75669"/>
    <w:rsid w:val="00B757A3"/>
    <w:rsid w:val="00B7583E"/>
    <w:rsid w:val="00B7585C"/>
    <w:rsid w:val="00B76291"/>
    <w:rsid w:val="00B7629E"/>
    <w:rsid w:val="00B762D3"/>
    <w:rsid w:val="00B769DD"/>
    <w:rsid w:val="00B76CBE"/>
    <w:rsid w:val="00B76DAE"/>
    <w:rsid w:val="00B76E03"/>
    <w:rsid w:val="00B76F94"/>
    <w:rsid w:val="00B76FBD"/>
    <w:rsid w:val="00B76FF0"/>
    <w:rsid w:val="00B77077"/>
    <w:rsid w:val="00B771F7"/>
    <w:rsid w:val="00B77504"/>
    <w:rsid w:val="00B778D9"/>
    <w:rsid w:val="00B77B25"/>
    <w:rsid w:val="00B77B87"/>
    <w:rsid w:val="00B77D36"/>
    <w:rsid w:val="00B77E7B"/>
    <w:rsid w:val="00B77E7D"/>
    <w:rsid w:val="00B77F8B"/>
    <w:rsid w:val="00B80048"/>
    <w:rsid w:val="00B80138"/>
    <w:rsid w:val="00B80148"/>
    <w:rsid w:val="00B80538"/>
    <w:rsid w:val="00B8059B"/>
    <w:rsid w:val="00B806C2"/>
    <w:rsid w:val="00B806CF"/>
    <w:rsid w:val="00B80C90"/>
    <w:rsid w:val="00B80E97"/>
    <w:rsid w:val="00B810E4"/>
    <w:rsid w:val="00B815EF"/>
    <w:rsid w:val="00B81D93"/>
    <w:rsid w:val="00B82278"/>
    <w:rsid w:val="00B82378"/>
    <w:rsid w:val="00B8263E"/>
    <w:rsid w:val="00B8294B"/>
    <w:rsid w:val="00B829D0"/>
    <w:rsid w:val="00B82F4B"/>
    <w:rsid w:val="00B8309A"/>
    <w:rsid w:val="00B832E0"/>
    <w:rsid w:val="00B832FB"/>
    <w:rsid w:val="00B83392"/>
    <w:rsid w:val="00B8351F"/>
    <w:rsid w:val="00B8384A"/>
    <w:rsid w:val="00B83BF6"/>
    <w:rsid w:val="00B840E0"/>
    <w:rsid w:val="00B8450F"/>
    <w:rsid w:val="00B845C3"/>
    <w:rsid w:val="00B84636"/>
    <w:rsid w:val="00B846A0"/>
    <w:rsid w:val="00B847D2"/>
    <w:rsid w:val="00B84A5A"/>
    <w:rsid w:val="00B84ABB"/>
    <w:rsid w:val="00B84C53"/>
    <w:rsid w:val="00B84D82"/>
    <w:rsid w:val="00B84E2D"/>
    <w:rsid w:val="00B85535"/>
    <w:rsid w:val="00B8568F"/>
    <w:rsid w:val="00B85766"/>
    <w:rsid w:val="00B85A48"/>
    <w:rsid w:val="00B85C39"/>
    <w:rsid w:val="00B85FF4"/>
    <w:rsid w:val="00B8605F"/>
    <w:rsid w:val="00B8608D"/>
    <w:rsid w:val="00B8675B"/>
    <w:rsid w:val="00B8686F"/>
    <w:rsid w:val="00B86D6C"/>
    <w:rsid w:val="00B86EEF"/>
    <w:rsid w:val="00B872B1"/>
    <w:rsid w:val="00B873F4"/>
    <w:rsid w:val="00B876F7"/>
    <w:rsid w:val="00B87743"/>
    <w:rsid w:val="00B87DEF"/>
    <w:rsid w:val="00B87E72"/>
    <w:rsid w:val="00B87F2F"/>
    <w:rsid w:val="00B87F71"/>
    <w:rsid w:val="00B90024"/>
    <w:rsid w:val="00B900B5"/>
    <w:rsid w:val="00B9035C"/>
    <w:rsid w:val="00B9061B"/>
    <w:rsid w:val="00B90671"/>
    <w:rsid w:val="00B90729"/>
    <w:rsid w:val="00B907DA"/>
    <w:rsid w:val="00B90860"/>
    <w:rsid w:val="00B90ACB"/>
    <w:rsid w:val="00B90E4C"/>
    <w:rsid w:val="00B91306"/>
    <w:rsid w:val="00B9178B"/>
    <w:rsid w:val="00B918DF"/>
    <w:rsid w:val="00B9192F"/>
    <w:rsid w:val="00B9198A"/>
    <w:rsid w:val="00B91A2B"/>
    <w:rsid w:val="00B91EE3"/>
    <w:rsid w:val="00B91F35"/>
    <w:rsid w:val="00B920DD"/>
    <w:rsid w:val="00B920F5"/>
    <w:rsid w:val="00B926FC"/>
    <w:rsid w:val="00B92BE0"/>
    <w:rsid w:val="00B92CBC"/>
    <w:rsid w:val="00B92CCF"/>
    <w:rsid w:val="00B92EB8"/>
    <w:rsid w:val="00B92F46"/>
    <w:rsid w:val="00B92F6D"/>
    <w:rsid w:val="00B9334C"/>
    <w:rsid w:val="00B93516"/>
    <w:rsid w:val="00B9356B"/>
    <w:rsid w:val="00B938C0"/>
    <w:rsid w:val="00B93B31"/>
    <w:rsid w:val="00B93C2F"/>
    <w:rsid w:val="00B93CE0"/>
    <w:rsid w:val="00B93F45"/>
    <w:rsid w:val="00B94742"/>
    <w:rsid w:val="00B947FF"/>
    <w:rsid w:val="00B94808"/>
    <w:rsid w:val="00B94C5E"/>
    <w:rsid w:val="00B95090"/>
    <w:rsid w:val="00B950BC"/>
    <w:rsid w:val="00B95116"/>
    <w:rsid w:val="00B9522D"/>
    <w:rsid w:val="00B9551B"/>
    <w:rsid w:val="00B95618"/>
    <w:rsid w:val="00B959C2"/>
    <w:rsid w:val="00B95D3F"/>
    <w:rsid w:val="00B95DF0"/>
    <w:rsid w:val="00B95E1E"/>
    <w:rsid w:val="00B96157"/>
    <w:rsid w:val="00B9634C"/>
    <w:rsid w:val="00B966D8"/>
    <w:rsid w:val="00B96B20"/>
    <w:rsid w:val="00B96B6D"/>
    <w:rsid w:val="00B96BA2"/>
    <w:rsid w:val="00B96C67"/>
    <w:rsid w:val="00B9714C"/>
    <w:rsid w:val="00B9742C"/>
    <w:rsid w:val="00B9782B"/>
    <w:rsid w:val="00B9783B"/>
    <w:rsid w:val="00B97BFE"/>
    <w:rsid w:val="00B97CCA"/>
    <w:rsid w:val="00B97D16"/>
    <w:rsid w:val="00B97F48"/>
    <w:rsid w:val="00BA0073"/>
    <w:rsid w:val="00BA0267"/>
    <w:rsid w:val="00BA09B6"/>
    <w:rsid w:val="00BA0A04"/>
    <w:rsid w:val="00BA0B06"/>
    <w:rsid w:val="00BA0B9C"/>
    <w:rsid w:val="00BA0CE2"/>
    <w:rsid w:val="00BA0D86"/>
    <w:rsid w:val="00BA0F61"/>
    <w:rsid w:val="00BA0FA9"/>
    <w:rsid w:val="00BA15C8"/>
    <w:rsid w:val="00BA19E8"/>
    <w:rsid w:val="00BA1F9D"/>
    <w:rsid w:val="00BA2145"/>
    <w:rsid w:val="00BA2838"/>
    <w:rsid w:val="00BA29AD"/>
    <w:rsid w:val="00BA2A20"/>
    <w:rsid w:val="00BA2B0A"/>
    <w:rsid w:val="00BA2BED"/>
    <w:rsid w:val="00BA2BEE"/>
    <w:rsid w:val="00BA3020"/>
    <w:rsid w:val="00BA329D"/>
    <w:rsid w:val="00BA33CF"/>
    <w:rsid w:val="00BA39CD"/>
    <w:rsid w:val="00BA3AB1"/>
    <w:rsid w:val="00BA3DA2"/>
    <w:rsid w:val="00BA3EF6"/>
    <w:rsid w:val="00BA3F8D"/>
    <w:rsid w:val="00BA4187"/>
    <w:rsid w:val="00BA4244"/>
    <w:rsid w:val="00BA4690"/>
    <w:rsid w:val="00BA4760"/>
    <w:rsid w:val="00BA47B5"/>
    <w:rsid w:val="00BA4E44"/>
    <w:rsid w:val="00BA51A8"/>
    <w:rsid w:val="00BA561B"/>
    <w:rsid w:val="00BA56FC"/>
    <w:rsid w:val="00BA5806"/>
    <w:rsid w:val="00BA5E65"/>
    <w:rsid w:val="00BA5E74"/>
    <w:rsid w:val="00BA60B0"/>
    <w:rsid w:val="00BA62D8"/>
    <w:rsid w:val="00BA6863"/>
    <w:rsid w:val="00BA6866"/>
    <w:rsid w:val="00BA6E37"/>
    <w:rsid w:val="00BA723D"/>
    <w:rsid w:val="00BA7325"/>
    <w:rsid w:val="00BA732F"/>
    <w:rsid w:val="00BA7377"/>
    <w:rsid w:val="00BA7668"/>
    <w:rsid w:val="00BA7BE4"/>
    <w:rsid w:val="00BB013C"/>
    <w:rsid w:val="00BB01D3"/>
    <w:rsid w:val="00BB0378"/>
    <w:rsid w:val="00BB0886"/>
    <w:rsid w:val="00BB0950"/>
    <w:rsid w:val="00BB0ADA"/>
    <w:rsid w:val="00BB0C81"/>
    <w:rsid w:val="00BB0CA0"/>
    <w:rsid w:val="00BB0CE2"/>
    <w:rsid w:val="00BB0EA0"/>
    <w:rsid w:val="00BB1326"/>
    <w:rsid w:val="00BB152C"/>
    <w:rsid w:val="00BB17F7"/>
    <w:rsid w:val="00BB18DF"/>
    <w:rsid w:val="00BB1C60"/>
    <w:rsid w:val="00BB1D0B"/>
    <w:rsid w:val="00BB1DBE"/>
    <w:rsid w:val="00BB1F7E"/>
    <w:rsid w:val="00BB2105"/>
    <w:rsid w:val="00BB22BB"/>
    <w:rsid w:val="00BB2377"/>
    <w:rsid w:val="00BB2580"/>
    <w:rsid w:val="00BB27CA"/>
    <w:rsid w:val="00BB2830"/>
    <w:rsid w:val="00BB2D4C"/>
    <w:rsid w:val="00BB3419"/>
    <w:rsid w:val="00BB3562"/>
    <w:rsid w:val="00BB36C6"/>
    <w:rsid w:val="00BB3995"/>
    <w:rsid w:val="00BB3EB9"/>
    <w:rsid w:val="00BB4030"/>
    <w:rsid w:val="00BB4B57"/>
    <w:rsid w:val="00BB4C45"/>
    <w:rsid w:val="00BB4CE7"/>
    <w:rsid w:val="00BB4F51"/>
    <w:rsid w:val="00BB50B0"/>
    <w:rsid w:val="00BB5174"/>
    <w:rsid w:val="00BB51DB"/>
    <w:rsid w:val="00BB5778"/>
    <w:rsid w:val="00BB58F0"/>
    <w:rsid w:val="00BB5BAA"/>
    <w:rsid w:val="00BB62DE"/>
    <w:rsid w:val="00BB66B5"/>
    <w:rsid w:val="00BB6800"/>
    <w:rsid w:val="00BB6962"/>
    <w:rsid w:val="00BB6B62"/>
    <w:rsid w:val="00BB6CB2"/>
    <w:rsid w:val="00BB6F0C"/>
    <w:rsid w:val="00BB71B1"/>
    <w:rsid w:val="00BB7313"/>
    <w:rsid w:val="00BB7367"/>
    <w:rsid w:val="00BB7481"/>
    <w:rsid w:val="00BB74DA"/>
    <w:rsid w:val="00BB7521"/>
    <w:rsid w:val="00BB75C9"/>
    <w:rsid w:val="00BB7745"/>
    <w:rsid w:val="00BB7872"/>
    <w:rsid w:val="00BB7A10"/>
    <w:rsid w:val="00BB7A55"/>
    <w:rsid w:val="00BB7E0E"/>
    <w:rsid w:val="00BC0AE1"/>
    <w:rsid w:val="00BC0B9E"/>
    <w:rsid w:val="00BC1363"/>
    <w:rsid w:val="00BC1600"/>
    <w:rsid w:val="00BC1B13"/>
    <w:rsid w:val="00BC1EAB"/>
    <w:rsid w:val="00BC1F9D"/>
    <w:rsid w:val="00BC1FC4"/>
    <w:rsid w:val="00BC2161"/>
    <w:rsid w:val="00BC22AD"/>
    <w:rsid w:val="00BC2647"/>
    <w:rsid w:val="00BC2A93"/>
    <w:rsid w:val="00BC2BD8"/>
    <w:rsid w:val="00BC2D90"/>
    <w:rsid w:val="00BC31B9"/>
    <w:rsid w:val="00BC3269"/>
    <w:rsid w:val="00BC33AD"/>
    <w:rsid w:val="00BC3879"/>
    <w:rsid w:val="00BC3B2D"/>
    <w:rsid w:val="00BC3E1A"/>
    <w:rsid w:val="00BC3E56"/>
    <w:rsid w:val="00BC424C"/>
    <w:rsid w:val="00BC4333"/>
    <w:rsid w:val="00BC44F2"/>
    <w:rsid w:val="00BC4801"/>
    <w:rsid w:val="00BC4A22"/>
    <w:rsid w:val="00BC4A7D"/>
    <w:rsid w:val="00BC4BC8"/>
    <w:rsid w:val="00BC4DFE"/>
    <w:rsid w:val="00BC4FE5"/>
    <w:rsid w:val="00BC50CD"/>
    <w:rsid w:val="00BC5600"/>
    <w:rsid w:val="00BC5A29"/>
    <w:rsid w:val="00BC5BC7"/>
    <w:rsid w:val="00BC5EA5"/>
    <w:rsid w:val="00BC60BE"/>
    <w:rsid w:val="00BC622D"/>
    <w:rsid w:val="00BC630D"/>
    <w:rsid w:val="00BC64AA"/>
    <w:rsid w:val="00BC6670"/>
    <w:rsid w:val="00BC67DB"/>
    <w:rsid w:val="00BC6D92"/>
    <w:rsid w:val="00BC6F61"/>
    <w:rsid w:val="00BC7087"/>
    <w:rsid w:val="00BC7468"/>
    <w:rsid w:val="00BC75D3"/>
    <w:rsid w:val="00BC7A83"/>
    <w:rsid w:val="00BC7B29"/>
    <w:rsid w:val="00BC7C61"/>
    <w:rsid w:val="00BC7CA5"/>
    <w:rsid w:val="00BC7D4F"/>
    <w:rsid w:val="00BC7ED7"/>
    <w:rsid w:val="00BC7F04"/>
    <w:rsid w:val="00BD004F"/>
    <w:rsid w:val="00BD0247"/>
    <w:rsid w:val="00BD033D"/>
    <w:rsid w:val="00BD0449"/>
    <w:rsid w:val="00BD0540"/>
    <w:rsid w:val="00BD07E0"/>
    <w:rsid w:val="00BD08E8"/>
    <w:rsid w:val="00BD092B"/>
    <w:rsid w:val="00BD0989"/>
    <w:rsid w:val="00BD0C62"/>
    <w:rsid w:val="00BD0D49"/>
    <w:rsid w:val="00BD1225"/>
    <w:rsid w:val="00BD1373"/>
    <w:rsid w:val="00BD152E"/>
    <w:rsid w:val="00BD19D0"/>
    <w:rsid w:val="00BD1B17"/>
    <w:rsid w:val="00BD1B7A"/>
    <w:rsid w:val="00BD1CAE"/>
    <w:rsid w:val="00BD1D1B"/>
    <w:rsid w:val="00BD201A"/>
    <w:rsid w:val="00BD2210"/>
    <w:rsid w:val="00BD232E"/>
    <w:rsid w:val="00BD237B"/>
    <w:rsid w:val="00BD2808"/>
    <w:rsid w:val="00BD2850"/>
    <w:rsid w:val="00BD28C4"/>
    <w:rsid w:val="00BD3232"/>
    <w:rsid w:val="00BD32B0"/>
    <w:rsid w:val="00BD3571"/>
    <w:rsid w:val="00BD365E"/>
    <w:rsid w:val="00BD36BE"/>
    <w:rsid w:val="00BD3AA0"/>
    <w:rsid w:val="00BD3BB7"/>
    <w:rsid w:val="00BD3C98"/>
    <w:rsid w:val="00BD3EDF"/>
    <w:rsid w:val="00BD46D0"/>
    <w:rsid w:val="00BD482E"/>
    <w:rsid w:val="00BD4853"/>
    <w:rsid w:val="00BD4ADB"/>
    <w:rsid w:val="00BD4B8E"/>
    <w:rsid w:val="00BD4D4C"/>
    <w:rsid w:val="00BD4DE7"/>
    <w:rsid w:val="00BD4FFE"/>
    <w:rsid w:val="00BD5055"/>
    <w:rsid w:val="00BD5064"/>
    <w:rsid w:val="00BD510A"/>
    <w:rsid w:val="00BD5229"/>
    <w:rsid w:val="00BD524B"/>
    <w:rsid w:val="00BD53BF"/>
    <w:rsid w:val="00BD5546"/>
    <w:rsid w:val="00BD5833"/>
    <w:rsid w:val="00BD5EFB"/>
    <w:rsid w:val="00BD5F2B"/>
    <w:rsid w:val="00BD6724"/>
    <w:rsid w:val="00BD7016"/>
    <w:rsid w:val="00BD71B4"/>
    <w:rsid w:val="00BD7292"/>
    <w:rsid w:val="00BD7304"/>
    <w:rsid w:val="00BD753C"/>
    <w:rsid w:val="00BD77CC"/>
    <w:rsid w:val="00BD79B6"/>
    <w:rsid w:val="00BD79DC"/>
    <w:rsid w:val="00BD7C37"/>
    <w:rsid w:val="00BE03B4"/>
    <w:rsid w:val="00BE03D6"/>
    <w:rsid w:val="00BE0669"/>
    <w:rsid w:val="00BE06A1"/>
    <w:rsid w:val="00BE096C"/>
    <w:rsid w:val="00BE09B2"/>
    <w:rsid w:val="00BE09DA"/>
    <w:rsid w:val="00BE0B12"/>
    <w:rsid w:val="00BE0B7B"/>
    <w:rsid w:val="00BE0E9C"/>
    <w:rsid w:val="00BE17A3"/>
    <w:rsid w:val="00BE193D"/>
    <w:rsid w:val="00BE1950"/>
    <w:rsid w:val="00BE1BE5"/>
    <w:rsid w:val="00BE1C3C"/>
    <w:rsid w:val="00BE1D59"/>
    <w:rsid w:val="00BE1E09"/>
    <w:rsid w:val="00BE1FEE"/>
    <w:rsid w:val="00BE201F"/>
    <w:rsid w:val="00BE20A7"/>
    <w:rsid w:val="00BE2127"/>
    <w:rsid w:val="00BE22C3"/>
    <w:rsid w:val="00BE25AA"/>
    <w:rsid w:val="00BE28D2"/>
    <w:rsid w:val="00BE29CC"/>
    <w:rsid w:val="00BE3217"/>
    <w:rsid w:val="00BE39C7"/>
    <w:rsid w:val="00BE3A90"/>
    <w:rsid w:val="00BE3AF5"/>
    <w:rsid w:val="00BE3B0F"/>
    <w:rsid w:val="00BE3EAB"/>
    <w:rsid w:val="00BE3F97"/>
    <w:rsid w:val="00BE435F"/>
    <w:rsid w:val="00BE4385"/>
    <w:rsid w:val="00BE44D7"/>
    <w:rsid w:val="00BE45D4"/>
    <w:rsid w:val="00BE46AA"/>
    <w:rsid w:val="00BE491E"/>
    <w:rsid w:val="00BE49A6"/>
    <w:rsid w:val="00BE4A64"/>
    <w:rsid w:val="00BE4BC0"/>
    <w:rsid w:val="00BE4EBD"/>
    <w:rsid w:val="00BE5380"/>
    <w:rsid w:val="00BE598A"/>
    <w:rsid w:val="00BE5A0E"/>
    <w:rsid w:val="00BE5AFE"/>
    <w:rsid w:val="00BE5C7C"/>
    <w:rsid w:val="00BE5E43"/>
    <w:rsid w:val="00BE5F49"/>
    <w:rsid w:val="00BE5FE2"/>
    <w:rsid w:val="00BE5FFE"/>
    <w:rsid w:val="00BE604B"/>
    <w:rsid w:val="00BE67CC"/>
    <w:rsid w:val="00BE67ED"/>
    <w:rsid w:val="00BE6EE8"/>
    <w:rsid w:val="00BE71D1"/>
    <w:rsid w:val="00BE7281"/>
    <w:rsid w:val="00BE72EB"/>
    <w:rsid w:val="00BE7354"/>
    <w:rsid w:val="00BE743F"/>
    <w:rsid w:val="00BE74DC"/>
    <w:rsid w:val="00BE760B"/>
    <w:rsid w:val="00BE77E6"/>
    <w:rsid w:val="00BF0134"/>
    <w:rsid w:val="00BF029C"/>
    <w:rsid w:val="00BF03C8"/>
    <w:rsid w:val="00BF070D"/>
    <w:rsid w:val="00BF0D78"/>
    <w:rsid w:val="00BF0DE2"/>
    <w:rsid w:val="00BF0DFF"/>
    <w:rsid w:val="00BF0E3A"/>
    <w:rsid w:val="00BF0E50"/>
    <w:rsid w:val="00BF0F0A"/>
    <w:rsid w:val="00BF1123"/>
    <w:rsid w:val="00BF11BB"/>
    <w:rsid w:val="00BF1241"/>
    <w:rsid w:val="00BF12A8"/>
    <w:rsid w:val="00BF1780"/>
    <w:rsid w:val="00BF192D"/>
    <w:rsid w:val="00BF1AEF"/>
    <w:rsid w:val="00BF1B9E"/>
    <w:rsid w:val="00BF1C6C"/>
    <w:rsid w:val="00BF2433"/>
    <w:rsid w:val="00BF2690"/>
    <w:rsid w:val="00BF294E"/>
    <w:rsid w:val="00BF2EF7"/>
    <w:rsid w:val="00BF33FC"/>
    <w:rsid w:val="00BF34C5"/>
    <w:rsid w:val="00BF371B"/>
    <w:rsid w:val="00BF3909"/>
    <w:rsid w:val="00BF3C78"/>
    <w:rsid w:val="00BF3F56"/>
    <w:rsid w:val="00BF4162"/>
    <w:rsid w:val="00BF4683"/>
    <w:rsid w:val="00BF4825"/>
    <w:rsid w:val="00BF4A9F"/>
    <w:rsid w:val="00BF4B39"/>
    <w:rsid w:val="00BF4E33"/>
    <w:rsid w:val="00BF5381"/>
    <w:rsid w:val="00BF557D"/>
    <w:rsid w:val="00BF56FF"/>
    <w:rsid w:val="00BF59A5"/>
    <w:rsid w:val="00BF5E04"/>
    <w:rsid w:val="00BF5FE1"/>
    <w:rsid w:val="00BF6179"/>
    <w:rsid w:val="00BF658D"/>
    <w:rsid w:val="00BF66CB"/>
    <w:rsid w:val="00BF6735"/>
    <w:rsid w:val="00BF67DB"/>
    <w:rsid w:val="00BF6B72"/>
    <w:rsid w:val="00BF6E1A"/>
    <w:rsid w:val="00BF72EB"/>
    <w:rsid w:val="00BF73E6"/>
    <w:rsid w:val="00BF73F1"/>
    <w:rsid w:val="00BF766D"/>
    <w:rsid w:val="00BF7855"/>
    <w:rsid w:val="00BF7A35"/>
    <w:rsid w:val="00BF7C99"/>
    <w:rsid w:val="00BF7CEC"/>
    <w:rsid w:val="00BF7F58"/>
    <w:rsid w:val="00C0038B"/>
    <w:rsid w:val="00C00473"/>
    <w:rsid w:val="00C007D5"/>
    <w:rsid w:val="00C00870"/>
    <w:rsid w:val="00C00A7C"/>
    <w:rsid w:val="00C00B6A"/>
    <w:rsid w:val="00C01081"/>
    <w:rsid w:val="00C011AA"/>
    <w:rsid w:val="00C01241"/>
    <w:rsid w:val="00C01381"/>
    <w:rsid w:val="00C013BC"/>
    <w:rsid w:val="00C0152A"/>
    <w:rsid w:val="00C01A00"/>
    <w:rsid w:val="00C01AB1"/>
    <w:rsid w:val="00C01B0A"/>
    <w:rsid w:val="00C01C85"/>
    <w:rsid w:val="00C01E65"/>
    <w:rsid w:val="00C02616"/>
    <w:rsid w:val="00C0267B"/>
    <w:rsid w:val="00C026A0"/>
    <w:rsid w:val="00C0278F"/>
    <w:rsid w:val="00C02999"/>
    <w:rsid w:val="00C02ABC"/>
    <w:rsid w:val="00C02D21"/>
    <w:rsid w:val="00C02EAD"/>
    <w:rsid w:val="00C02EFD"/>
    <w:rsid w:val="00C02FCA"/>
    <w:rsid w:val="00C02FDE"/>
    <w:rsid w:val="00C03320"/>
    <w:rsid w:val="00C03A9B"/>
    <w:rsid w:val="00C03C3F"/>
    <w:rsid w:val="00C03DCF"/>
    <w:rsid w:val="00C03E64"/>
    <w:rsid w:val="00C03F5B"/>
    <w:rsid w:val="00C03F91"/>
    <w:rsid w:val="00C0444A"/>
    <w:rsid w:val="00C04484"/>
    <w:rsid w:val="00C04602"/>
    <w:rsid w:val="00C0468B"/>
    <w:rsid w:val="00C047A4"/>
    <w:rsid w:val="00C04985"/>
    <w:rsid w:val="00C04A7F"/>
    <w:rsid w:val="00C04AE0"/>
    <w:rsid w:val="00C04C05"/>
    <w:rsid w:val="00C04CCF"/>
    <w:rsid w:val="00C050EA"/>
    <w:rsid w:val="00C053DE"/>
    <w:rsid w:val="00C05542"/>
    <w:rsid w:val="00C05639"/>
    <w:rsid w:val="00C0566B"/>
    <w:rsid w:val="00C0566E"/>
    <w:rsid w:val="00C05A42"/>
    <w:rsid w:val="00C05AA6"/>
    <w:rsid w:val="00C06041"/>
    <w:rsid w:val="00C06137"/>
    <w:rsid w:val="00C06169"/>
    <w:rsid w:val="00C064DA"/>
    <w:rsid w:val="00C0682E"/>
    <w:rsid w:val="00C06929"/>
    <w:rsid w:val="00C06A40"/>
    <w:rsid w:val="00C06ABE"/>
    <w:rsid w:val="00C06B9B"/>
    <w:rsid w:val="00C06D51"/>
    <w:rsid w:val="00C07107"/>
    <w:rsid w:val="00C07108"/>
    <w:rsid w:val="00C07127"/>
    <w:rsid w:val="00C0714D"/>
    <w:rsid w:val="00C0721B"/>
    <w:rsid w:val="00C07321"/>
    <w:rsid w:val="00C07392"/>
    <w:rsid w:val="00C073A3"/>
    <w:rsid w:val="00C0750D"/>
    <w:rsid w:val="00C076BA"/>
    <w:rsid w:val="00C078AC"/>
    <w:rsid w:val="00C07926"/>
    <w:rsid w:val="00C079B8"/>
    <w:rsid w:val="00C07B8E"/>
    <w:rsid w:val="00C07CF4"/>
    <w:rsid w:val="00C07E10"/>
    <w:rsid w:val="00C07E1B"/>
    <w:rsid w:val="00C10009"/>
    <w:rsid w:val="00C10037"/>
    <w:rsid w:val="00C10311"/>
    <w:rsid w:val="00C10498"/>
    <w:rsid w:val="00C10B49"/>
    <w:rsid w:val="00C10C3C"/>
    <w:rsid w:val="00C10D2A"/>
    <w:rsid w:val="00C10D30"/>
    <w:rsid w:val="00C10DB2"/>
    <w:rsid w:val="00C10E56"/>
    <w:rsid w:val="00C10EA2"/>
    <w:rsid w:val="00C115E1"/>
    <w:rsid w:val="00C116B9"/>
    <w:rsid w:val="00C11DE5"/>
    <w:rsid w:val="00C11E61"/>
    <w:rsid w:val="00C11F38"/>
    <w:rsid w:val="00C1204B"/>
    <w:rsid w:val="00C120CF"/>
    <w:rsid w:val="00C1213A"/>
    <w:rsid w:val="00C12213"/>
    <w:rsid w:val="00C123EA"/>
    <w:rsid w:val="00C126FA"/>
    <w:rsid w:val="00C127A4"/>
    <w:rsid w:val="00C12A49"/>
    <w:rsid w:val="00C12B05"/>
    <w:rsid w:val="00C12C04"/>
    <w:rsid w:val="00C12CFD"/>
    <w:rsid w:val="00C12D0E"/>
    <w:rsid w:val="00C12E1F"/>
    <w:rsid w:val="00C12F48"/>
    <w:rsid w:val="00C130EC"/>
    <w:rsid w:val="00C13106"/>
    <w:rsid w:val="00C13230"/>
    <w:rsid w:val="00C1329F"/>
    <w:rsid w:val="00C133BE"/>
    <w:rsid w:val="00C133EE"/>
    <w:rsid w:val="00C135C1"/>
    <w:rsid w:val="00C13699"/>
    <w:rsid w:val="00C1385D"/>
    <w:rsid w:val="00C13908"/>
    <w:rsid w:val="00C13A88"/>
    <w:rsid w:val="00C13B83"/>
    <w:rsid w:val="00C1425F"/>
    <w:rsid w:val="00C144C5"/>
    <w:rsid w:val="00C144E7"/>
    <w:rsid w:val="00C14784"/>
    <w:rsid w:val="00C147A5"/>
    <w:rsid w:val="00C149D0"/>
    <w:rsid w:val="00C14A08"/>
    <w:rsid w:val="00C1539B"/>
    <w:rsid w:val="00C15A11"/>
    <w:rsid w:val="00C15B99"/>
    <w:rsid w:val="00C15D95"/>
    <w:rsid w:val="00C1631B"/>
    <w:rsid w:val="00C16658"/>
    <w:rsid w:val="00C166E1"/>
    <w:rsid w:val="00C16784"/>
    <w:rsid w:val="00C16860"/>
    <w:rsid w:val="00C16A1B"/>
    <w:rsid w:val="00C16BDE"/>
    <w:rsid w:val="00C16F08"/>
    <w:rsid w:val="00C17310"/>
    <w:rsid w:val="00C1755B"/>
    <w:rsid w:val="00C17730"/>
    <w:rsid w:val="00C1780A"/>
    <w:rsid w:val="00C17814"/>
    <w:rsid w:val="00C178E9"/>
    <w:rsid w:val="00C179A2"/>
    <w:rsid w:val="00C17CAB"/>
    <w:rsid w:val="00C17DB5"/>
    <w:rsid w:val="00C17EDD"/>
    <w:rsid w:val="00C204CC"/>
    <w:rsid w:val="00C20B34"/>
    <w:rsid w:val="00C20B5E"/>
    <w:rsid w:val="00C21037"/>
    <w:rsid w:val="00C2130A"/>
    <w:rsid w:val="00C213AF"/>
    <w:rsid w:val="00C21CF9"/>
    <w:rsid w:val="00C21D35"/>
    <w:rsid w:val="00C21DAB"/>
    <w:rsid w:val="00C21EAC"/>
    <w:rsid w:val="00C2248E"/>
    <w:rsid w:val="00C22720"/>
    <w:rsid w:val="00C22F12"/>
    <w:rsid w:val="00C235AE"/>
    <w:rsid w:val="00C2360C"/>
    <w:rsid w:val="00C236EB"/>
    <w:rsid w:val="00C23724"/>
    <w:rsid w:val="00C23AC3"/>
    <w:rsid w:val="00C23BBA"/>
    <w:rsid w:val="00C23C89"/>
    <w:rsid w:val="00C23DF0"/>
    <w:rsid w:val="00C24186"/>
    <w:rsid w:val="00C245B7"/>
    <w:rsid w:val="00C24624"/>
    <w:rsid w:val="00C24BEA"/>
    <w:rsid w:val="00C24D3A"/>
    <w:rsid w:val="00C24EE2"/>
    <w:rsid w:val="00C24F12"/>
    <w:rsid w:val="00C24F40"/>
    <w:rsid w:val="00C251F8"/>
    <w:rsid w:val="00C25497"/>
    <w:rsid w:val="00C255DB"/>
    <w:rsid w:val="00C25A95"/>
    <w:rsid w:val="00C25C58"/>
    <w:rsid w:val="00C25CD2"/>
    <w:rsid w:val="00C25F8E"/>
    <w:rsid w:val="00C25FDD"/>
    <w:rsid w:val="00C26051"/>
    <w:rsid w:val="00C261DE"/>
    <w:rsid w:val="00C263D5"/>
    <w:rsid w:val="00C26588"/>
    <w:rsid w:val="00C26663"/>
    <w:rsid w:val="00C26784"/>
    <w:rsid w:val="00C268B1"/>
    <w:rsid w:val="00C2692A"/>
    <w:rsid w:val="00C26DCA"/>
    <w:rsid w:val="00C2736D"/>
    <w:rsid w:val="00C27759"/>
    <w:rsid w:val="00C27898"/>
    <w:rsid w:val="00C27DE9"/>
    <w:rsid w:val="00C27E2A"/>
    <w:rsid w:val="00C27FE1"/>
    <w:rsid w:val="00C3064C"/>
    <w:rsid w:val="00C307AF"/>
    <w:rsid w:val="00C30B10"/>
    <w:rsid w:val="00C30B9B"/>
    <w:rsid w:val="00C31037"/>
    <w:rsid w:val="00C31222"/>
    <w:rsid w:val="00C314FF"/>
    <w:rsid w:val="00C3156C"/>
    <w:rsid w:val="00C31730"/>
    <w:rsid w:val="00C31BE7"/>
    <w:rsid w:val="00C31D46"/>
    <w:rsid w:val="00C31F94"/>
    <w:rsid w:val="00C323BE"/>
    <w:rsid w:val="00C32686"/>
    <w:rsid w:val="00C32989"/>
    <w:rsid w:val="00C32BA3"/>
    <w:rsid w:val="00C32D4E"/>
    <w:rsid w:val="00C33049"/>
    <w:rsid w:val="00C33069"/>
    <w:rsid w:val="00C3317A"/>
    <w:rsid w:val="00C332CD"/>
    <w:rsid w:val="00C33388"/>
    <w:rsid w:val="00C33670"/>
    <w:rsid w:val="00C33807"/>
    <w:rsid w:val="00C33933"/>
    <w:rsid w:val="00C33C16"/>
    <w:rsid w:val="00C33C1B"/>
    <w:rsid w:val="00C341FA"/>
    <w:rsid w:val="00C347AD"/>
    <w:rsid w:val="00C34A6A"/>
    <w:rsid w:val="00C34DCD"/>
    <w:rsid w:val="00C34EC7"/>
    <w:rsid w:val="00C34ED5"/>
    <w:rsid w:val="00C34F0F"/>
    <w:rsid w:val="00C35172"/>
    <w:rsid w:val="00C35484"/>
    <w:rsid w:val="00C355AF"/>
    <w:rsid w:val="00C35619"/>
    <w:rsid w:val="00C3579F"/>
    <w:rsid w:val="00C357A0"/>
    <w:rsid w:val="00C357D9"/>
    <w:rsid w:val="00C35B5E"/>
    <w:rsid w:val="00C35D82"/>
    <w:rsid w:val="00C35DC0"/>
    <w:rsid w:val="00C35DFE"/>
    <w:rsid w:val="00C35E6D"/>
    <w:rsid w:val="00C35E71"/>
    <w:rsid w:val="00C3626F"/>
    <w:rsid w:val="00C362FE"/>
    <w:rsid w:val="00C365DF"/>
    <w:rsid w:val="00C3667B"/>
    <w:rsid w:val="00C369B6"/>
    <w:rsid w:val="00C36CDA"/>
    <w:rsid w:val="00C36EAE"/>
    <w:rsid w:val="00C37296"/>
    <w:rsid w:val="00C372E3"/>
    <w:rsid w:val="00C374F1"/>
    <w:rsid w:val="00C3782E"/>
    <w:rsid w:val="00C37DF9"/>
    <w:rsid w:val="00C40373"/>
    <w:rsid w:val="00C407AF"/>
    <w:rsid w:val="00C4090F"/>
    <w:rsid w:val="00C40916"/>
    <w:rsid w:val="00C40A00"/>
    <w:rsid w:val="00C40FA8"/>
    <w:rsid w:val="00C4100E"/>
    <w:rsid w:val="00C41078"/>
    <w:rsid w:val="00C4110B"/>
    <w:rsid w:val="00C4130E"/>
    <w:rsid w:val="00C4133C"/>
    <w:rsid w:val="00C414B9"/>
    <w:rsid w:val="00C414EB"/>
    <w:rsid w:val="00C4173A"/>
    <w:rsid w:val="00C41C9A"/>
    <w:rsid w:val="00C41DA9"/>
    <w:rsid w:val="00C420AA"/>
    <w:rsid w:val="00C421F1"/>
    <w:rsid w:val="00C4225B"/>
    <w:rsid w:val="00C42346"/>
    <w:rsid w:val="00C4266C"/>
    <w:rsid w:val="00C4269C"/>
    <w:rsid w:val="00C42757"/>
    <w:rsid w:val="00C42805"/>
    <w:rsid w:val="00C42871"/>
    <w:rsid w:val="00C42E1D"/>
    <w:rsid w:val="00C42E26"/>
    <w:rsid w:val="00C4349D"/>
    <w:rsid w:val="00C43520"/>
    <w:rsid w:val="00C43A70"/>
    <w:rsid w:val="00C43BB9"/>
    <w:rsid w:val="00C43F3E"/>
    <w:rsid w:val="00C43F9D"/>
    <w:rsid w:val="00C43FAA"/>
    <w:rsid w:val="00C44022"/>
    <w:rsid w:val="00C440E5"/>
    <w:rsid w:val="00C440F0"/>
    <w:rsid w:val="00C44743"/>
    <w:rsid w:val="00C447DA"/>
    <w:rsid w:val="00C44934"/>
    <w:rsid w:val="00C44955"/>
    <w:rsid w:val="00C44A11"/>
    <w:rsid w:val="00C44B4B"/>
    <w:rsid w:val="00C44B91"/>
    <w:rsid w:val="00C44F90"/>
    <w:rsid w:val="00C45009"/>
    <w:rsid w:val="00C45409"/>
    <w:rsid w:val="00C45542"/>
    <w:rsid w:val="00C4564F"/>
    <w:rsid w:val="00C4576F"/>
    <w:rsid w:val="00C45A7D"/>
    <w:rsid w:val="00C45B62"/>
    <w:rsid w:val="00C45CE5"/>
    <w:rsid w:val="00C46355"/>
    <w:rsid w:val="00C463AE"/>
    <w:rsid w:val="00C46433"/>
    <w:rsid w:val="00C46495"/>
    <w:rsid w:val="00C4659C"/>
    <w:rsid w:val="00C467A2"/>
    <w:rsid w:val="00C46829"/>
    <w:rsid w:val="00C46854"/>
    <w:rsid w:val="00C469C2"/>
    <w:rsid w:val="00C46A56"/>
    <w:rsid w:val="00C46CAC"/>
    <w:rsid w:val="00C471E3"/>
    <w:rsid w:val="00C47373"/>
    <w:rsid w:val="00C476D6"/>
    <w:rsid w:val="00C47D29"/>
    <w:rsid w:val="00C47E8F"/>
    <w:rsid w:val="00C501EE"/>
    <w:rsid w:val="00C50335"/>
    <w:rsid w:val="00C50602"/>
    <w:rsid w:val="00C506BC"/>
    <w:rsid w:val="00C50833"/>
    <w:rsid w:val="00C50DA1"/>
    <w:rsid w:val="00C50DAA"/>
    <w:rsid w:val="00C50DED"/>
    <w:rsid w:val="00C515B5"/>
    <w:rsid w:val="00C515D5"/>
    <w:rsid w:val="00C516ED"/>
    <w:rsid w:val="00C517CB"/>
    <w:rsid w:val="00C5186B"/>
    <w:rsid w:val="00C518E9"/>
    <w:rsid w:val="00C51F4B"/>
    <w:rsid w:val="00C52059"/>
    <w:rsid w:val="00C52217"/>
    <w:rsid w:val="00C52481"/>
    <w:rsid w:val="00C52581"/>
    <w:rsid w:val="00C5287F"/>
    <w:rsid w:val="00C52B7B"/>
    <w:rsid w:val="00C52CEC"/>
    <w:rsid w:val="00C52FD4"/>
    <w:rsid w:val="00C53508"/>
    <w:rsid w:val="00C5365B"/>
    <w:rsid w:val="00C536A6"/>
    <w:rsid w:val="00C537A0"/>
    <w:rsid w:val="00C537EE"/>
    <w:rsid w:val="00C53850"/>
    <w:rsid w:val="00C538E3"/>
    <w:rsid w:val="00C53AAC"/>
    <w:rsid w:val="00C53BB7"/>
    <w:rsid w:val="00C53EF3"/>
    <w:rsid w:val="00C53F43"/>
    <w:rsid w:val="00C53FDE"/>
    <w:rsid w:val="00C5422B"/>
    <w:rsid w:val="00C542A1"/>
    <w:rsid w:val="00C543E4"/>
    <w:rsid w:val="00C54407"/>
    <w:rsid w:val="00C5485F"/>
    <w:rsid w:val="00C548C7"/>
    <w:rsid w:val="00C5552C"/>
    <w:rsid w:val="00C55615"/>
    <w:rsid w:val="00C55686"/>
    <w:rsid w:val="00C55701"/>
    <w:rsid w:val="00C55835"/>
    <w:rsid w:val="00C558C2"/>
    <w:rsid w:val="00C55A9F"/>
    <w:rsid w:val="00C55BEB"/>
    <w:rsid w:val="00C55E27"/>
    <w:rsid w:val="00C55F38"/>
    <w:rsid w:val="00C55F9F"/>
    <w:rsid w:val="00C56068"/>
    <w:rsid w:val="00C562E7"/>
    <w:rsid w:val="00C56601"/>
    <w:rsid w:val="00C5670B"/>
    <w:rsid w:val="00C56B47"/>
    <w:rsid w:val="00C56B62"/>
    <w:rsid w:val="00C56BB7"/>
    <w:rsid w:val="00C56E61"/>
    <w:rsid w:val="00C573E2"/>
    <w:rsid w:val="00C577B9"/>
    <w:rsid w:val="00C57AAD"/>
    <w:rsid w:val="00C57D1D"/>
    <w:rsid w:val="00C57FC1"/>
    <w:rsid w:val="00C601AA"/>
    <w:rsid w:val="00C602FF"/>
    <w:rsid w:val="00C60411"/>
    <w:rsid w:val="00C6045E"/>
    <w:rsid w:val="00C605B9"/>
    <w:rsid w:val="00C6072C"/>
    <w:rsid w:val="00C608E0"/>
    <w:rsid w:val="00C60AAF"/>
    <w:rsid w:val="00C60E49"/>
    <w:rsid w:val="00C6111D"/>
    <w:rsid w:val="00C61174"/>
    <w:rsid w:val="00C6148F"/>
    <w:rsid w:val="00C61505"/>
    <w:rsid w:val="00C61719"/>
    <w:rsid w:val="00C6190F"/>
    <w:rsid w:val="00C61AEC"/>
    <w:rsid w:val="00C61B01"/>
    <w:rsid w:val="00C61BD6"/>
    <w:rsid w:val="00C61CC1"/>
    <w:rsid w:val="00C61D9A"/>
    <w:rsid w:val="00C62032"/>
    <w:rsid w:val="00C62045"/>
    <w:rsid w:val="00C6204B"/>
    <w:rsid w:val="00C621B1"/>
    <w:rsid w:val="00C621BD"/>
    <w:rsid w:val="00C626FA"/>
    <w:rsid w:val="00C62753"/>
    <w:rsid w:val="00C6297F"/>
    <w:rsid w:val="00C629AC"/>
    <w:rsid w:val="00C62BD3"/>
    <w:rsid w:val="00C62E46"/>
    <w:rsid w:val="00C62F6B"/>
    <w:rsid w:val="00C62F7A"/>
    <w:rsid w:val="00C63441"/>
    <w:rsid w:val="00C636CE"/>
    <w:rsid w:val="00C636D6"/>
    <w:rsid w:val="00C63A11"/>
    <w:rsid w:val="00C63B9C"/>
    <w:rsid w:val="00C63FBC"/>
    <w:rsid w:val="00C64524"/>
    <w:rsid w:val="00C64700"/>
    <w:rsid w:val="00C64886"/>
    <w:rsid w:val="00C64A9F"/>
    <w:rsid w:val="00C64B5C"/>
    <w:rsid w:val="00C64D75"/>
    <w:rsid w:val="00C64DFF"/>
    <w:rsid w:val="00C64F22"/>
    <w:rsid w:val="00C64F94"/>
    <w:rsid w:val="00C65404"/>
    <w:rsid w:val="00C6543D"/>
    <w:rsid w:val="00C65539"/>
    <w:rsid w:val="00C655F7"/>
    <w:rsid w:val="00C65A23"/>
    <w:rsid w:val="00C65B1A"/>
    <w:rsid w:val="00C65F16"/>
    <w:rsid w:val="00C660AF"/>
    <w:rsid w:val="00C6621A"/>
    <w:rsid w:val="00C66290"/>
    <w:rsid w:val="00C6682F"/>
    <w:rsid w:val="00C66926"/>
    <w:rsid w:val="00C66E45"/>
    <w:rsid w:val="00C66F6E"/>
    <w:rsid w:val="00C66FBF"/>
    <w:rsid w:val="00C6700A"/>
    <w:rsid w:val="00C673EA"/>
    <w:rsid w:val="00C673EB"/>
    <w:rsid w:val="00C674F5"/>
    <w:rsid w:val="00C67BF4"/>
    <w:rsid w:val="00C67D63"/>
    <w:rsid w:val="00C67E9E"/>
    <w:rsid w:val="00C70116"/>
    <w:rsid w:val="00C702FD"/>
    <w:rsid w:val="00C70383"/>
    <w:rsid w:val="00C70418"/>
    <w:rsid w:val="00C707A6"/>
    <w:rsid w:val="00C707D3"/>
    <w:rsid w:val="00C70B8B"/>
    <w:rsid w:val="00C70F10"/>
    <w:rsid w:val="00C71142"/>
    <w:rsid w:val="00C71459"/>
    <w:rsid w:val="00C7147E"/>
    <w:rsid w:val="00C7163D"/>
    <w:rsid w:val="00C71816"/>
    <w:rsid w:val="00C718D5"/>
    <w:rsid w:val="00C71A9D"/>
    <w:rsid w:val="00C71EC4"/>
    <w:rsid w:val="00C720AE"/>
    <w:rsid w:val="00C7255C"/>
    <w:rsid w:val="00C7275E"/>
    <w:rsid w:val="00C72ACE"/>
    <w:rsid w:val="00C72CA0"/>
    <w:rsid w:val="00C72CF6"/>
    <w:rsid w:val="00C72F23"/>
    <w:rsid w:val="00C731AF"/>
    <w:rsid w:val="00C731C6"/>
    <w:rsid w:val="00C7333C"/>
    <w:rsid w:val="00C7366C"/>
    <w:rsid w:val="00C7367B"/>
    <w:rsid w:val="00C73E1D"/>
    <w:rsid w:val="00C73ECB"/>
    <w:rsid w:val="00C742E8"/>
    <w:rsid w:val="00C74555"/>
    <w:rsid w:val="00C74592"/>
    <w:rsid w:val="00C748F2"/>
    <w:rsid w:val="00C74C35"/>
    <w:rsid w:val="00C74C5D"/>
    <w:rsid w:val="00C74FC6"/>
    <w:rsid w:val="00C7509A"/>
    <w:rsid w:val="00C75347"/>
    <w:rsid w:val="00C75415"/>
    <w:rsid w:val="00C7589D"/>
    <w:rsid w:val="00C7598C"/>
    <w:rsid w:val="00C75ECD"/>
    <w:rsid w:val="00C75F04"/>
    <w:rsid w:val="00C75F93"/>
    <w:rsid w:val="00C761B8"/>
    <w:rsid w:val="00C762D3"/>
    <w:rsid w:val="00C764E9"/>
    <w:rsid w:val="00C7657F"/>
    <w:rsid w:val="00C76911"/>
    <w:rsid w:val="00C769F4"/>
    <w:rsid w:val="00C76A3F"/>
    <w:rsid w:val="00C76A88"/>
    <w:rsid w:val="00C76B89"/>
    <w:rsid w:val="00C76FD1"/>
    <w:rsid w:val="00C77143"/>
    <w:rsid w:val="00C77202"/>
    <w:rsid w:val="00C7739E"/>
    <w:rsid w:val="00C773D2"/>
    <w:rsid w:val="00C77403"/>
    <w:rsid w:val="00C7781D"/>
    <w:rsid w:val="00C77971"/>
    <w:rsid w:val="00C77A64"/>
    <w:rsid w:val="00C77E0A"/>
    <w:rsid w:val="00C77E55"/>
    <w:rsid w:val="00C802E3"/>
    <w:rsid w:val="00C80632"/>
    <w:rsid w:val="00C80976"/>
    <w:rsid w:val="00C809C1"/>
    <w:rsid w:val="00C811C3"/>
    <w:rsid w:val="00C8170B"/>
    <w:rsid w:val="00C81982"/>
    <w:rsid w:val="00C81A72"/>
    <w:rsid w:val="00C81AC9"/>
    <w:rsid w:val="00C81C19"/>
    <w:rsid w:val="00C824FB"/>
    <w:rsid w:val="00C82C91"/>
    <w:rsid w:val="00C82D1C"/>
    <w:rsid w:val="00C82F17"/>
    <w:rsid w:val="00C8316C"/>
    <w:rsid w:val="00C831CA"/>
    <w:rsid w:val="00C83393"/>
    <w:rsid w:val="00C83769"/>
    <w:rsid w:val="00C83955"/>
    <w:rsid w:val="00C839E7"/>
    <w:rsid w:val="00C83A35"/>
    <w:rsid w:val="00C84341"/>
    <w:rsid w:val="00C8454E"/>
    <w:rsid w:val="00C8482D"/>
    <w:rsid w:val="00C848AB"/>
    <w:rsid w:val="00C848EE"/>
    <w:rsid w:val="00C84CFD"/>
    <w:rsid w:val="00C84E4C"/>
    <w:rsid w:val="00C851F6"/>
    <w:rsid w:val="00C85248"/>
    <w:rsid w:val="00C85333"/>
    <w:rsid w:val="00C8555C"/>
    <w:rsid w:val="00C85612"/>
    <w:rsid w:val="00C85733"/>
    <w:rsid w:val="00C8576D"/>
    <w:rsid w:val="00C85DC2"/>
    <w:rsid w:val="00C86197"/>
    <w:rsid w:val="00C863C4"/>
    <w:rsid w:val="00C86449"/>
    <w:rsid w:val="00C86547"/>
    <w:rsid w:val="00C865BE"/>
    <w:rsid w:val="00C867B7"/>
    <w:rsid w:val="00C868B6"/>
    <w:rsid w:val="00C86BE4"/>
    <w:rsid w:val="00C86CBD"/>
    <w:rsid w:val="00C86D43"/>
    <w:rsid w:val="00C87141"/>
    <w:rsid w:val="00C8724F"/>
    <w:rsid w:val="00C87286"/>
    <w:rsid w:val="00C87304"/>
    <w:rsid w:val="00C87592"/>
    <w:rsid w:val="00C87784"/>
    <w:rsid w:val="00C87892"/>
    <w:rsid w:val="00C87A3D"/>
    <w:rsid w:val="00C90011"/>
    <w:rsid w:val="00C90445"/>
    <w:rsid w:val="00C9065F"/>
    <w:rsid w:val="00C9070C"/>
    <w:rsid w:val="00C908A7"/>
    <w:rsid w:val="00C90CFC"/>
    <w:rsid w:val="00C90DAB"/>
    <w:rsid w:val="00C91033"/>
    <w:rsid w:val="00C91151"/>
    <w:rsid w:val="00C91189"/>
    <w:rsid w:val="00C91479"/>
    <w:rsid w:val="00C91AAD"/>
    <w:rsid w:val="00C91C49"/>
    <w:rsid w:val="00C91C58"/>
    <w:rsid w:val="00C91F2E"/>
    <w:rsid w:val="00C91F81"/>
    <w:rsid w:val="00C91FCF"/>
    <w:rsid w:val="00C920EA"/>
    <w:rsid w:val="00C92185"/>
    <w:rsid w:val="00C922B7"/>
    <w:rsid w:val="00C92356"/>
    <w:rsid w:val="00C9272A"/>
    <w:rsid w:val="00C927CF"/>
    <w:rsid w:val="00C92B9F"/>
    <w:rsid w:val="00C92D8C"/>
    <w:rsid w:val="00C92F36"/>
    <w:rsid w:val="00C92FEF"/>
    <w:rsid w:val="00C9353B"/>
    <w:rsid w:val="00C93C3E"/>
    <w:rsid w:val="00C93C5E"/>
    <w:rsid w:val="00C93D43"/>
    <w:rsid w:val="00C94027"/>
    <w:rsid w:val="00C94219"/>
    <w:rsid w:val="00C94C54"/>
    <w:rsid w:val="00C94F02"/>
    <w:rsid w:val="00C94F43"/>
    <w:rsid w:val="00C95213"/>
    <w:rsid w:val="00C95259"/>
    <w:rsid w:val="00C95357"/>
    <w:rsid w:val="00C95373"/>
    <w:rsid w:val="00C954BB"/>
    <w:rsid w:val="00C955E4"/>
    <w:rsid w:val="00C95710"/>
    <w:rsid w:val="00C95899"/>
    <w:rsid w:val="00C9591E"/>
    <w:rsid w:val="00C95AA1"/>
    <w:rsid w:val="00C95B6B"/>
    <w:rsid w:val="00C95E8C"/>
    <w:rsid w:val="00C95F95"/>
    <w:rsid w:val="00C960AF"/>
    <w:rsid w:val="00C96345"/>
    <w:rsid w:val="00C96420"/>
    <w:rsid w:val="00C964D0"/>
    <w:rsid w:val="00C967A8"/>
    <w:rsid w:val="00C968BC"/>
    <w:rsid w:val="00C968F4"/>
    <w:rsid w:val="00C9710F"/>
    <w:rsid w:val="00C97202"/>
    <w:rsid w:val="00C9720C"/>
    <w:rsid w:val="00C973E8"/>
    <w:rsid w:val="00C97494"/>
    <w:rsid w:val="00C974C5"/>
    <w:rsid w:val="00C97849"/>
    <w:rsid w:val="00C97B0E"/>
    <w:rsid w:val="00C97C30"/>
    <w:rsid w:val="00C97C56"/>
    <w:rsid w:val="00CA0752"/>
    <w:rsid w:val="00CA0796"/>
    <w:rsid w:val="00CA0817"/>
    <w:rsid w:val="00CA0C66"/>
    <w:rsid w:val="00CA0CB5"/>
    <w:rsid w:val="00CA0F38"/>
    <w:rsid w:val="00CA12E3"/>
    <w:rsid w:val="00CA138D"/>
    <w:rsid w:val="00CA1476"/>
    <w:rsid w:val="00CA1804"/>
    <w:rsid w:val="00CA1ADB"/>
    <w:rsid w:val="00CA1C50"/>
    <w:rsid w:val="00CA1CD5"/>
    <w:rsid w:val="00CA1CD8"/>
    <w:rsid w:val="00CA212B"/>
    <w:rsid w:val="00CA217C"/>
    <w:rsid w:val="00CA2410"/>
    <w:rsid w:val="00CA254C"/>
    <w:rsid w:val="00CA2D16"/>
    <w:rsid w:val="00CA3244"/>
    <w:rsid w:val="00CA35B5"/>
    <w:rsid w:val="00CA3918"/>
    <w:rsid w:val="00CA3BA2"/>
    <w:rsid w:val="00CA3DD5"/>
    <w:rsid w:val="00CA3E19"/>
    <w:rsid w:val="00CA3E1C"/>
    <w:rsid w:val="00CA3F8D"/>
    <w:rsid w:val="00CA4010"/>
    <w:rsid w:val="00CA4137"/>
    <w:rsid w:val="00CA4624"/>
    <w:rsid w:val="00CA46C5"/>
    <w:rsid w:val="00CA4B55"/>
    <w:rsid w:val="00CA4DB8"/>
    <w:rsid w:val="00CA504D"/>
    <w:rsid w:val="00CA50BF"/>
    <w:rsid w:val="00CA5125"/>
    <w:rsid w:val="00CA5608"/>
    <w:rsid w:val="00CA57DB"/>
    <w:rsid w:val="00CA5855"/>
    <w:rsid w:val="00CA59FD"/>
    <w:rsid w:val="00CA5D40"/>
    <w:rsid w:val="00CA5EB0"/>
    <w:rsid w:val="00CA5F44"/>
    <w:rsid w:val="00CA6022"/>
    <w:rsid w:val="00CA61D5"/>
    <w:rsid w:val="00CA6251"/>
    <w:rsid w:val="00CA62CA"/>
    <w:rsid w:val="00CA6589"/>
    <w:rsid w:val="00CA6611"/>
    <w:rsid w:val="00CA667F"/>
    <w:rsid w:val="00CA66C0"/>
    <w:rsid w:val="00CA69CE"/>
    <w:rsid w:val="00CA6AE6"/>
    <w:rsid w:val="00CA6DC1"/>
    <w:rsid w:val="00CA6ED4"/>
    <w:rsid w:val="00CA6F26"/>
    <w:rsid w:val="00CA73B3"/>
    <w:rsid w:val="00CA7790"/>
    <w:rsid w:val="00CA782F"/>
    <w:rsid w:val="00CA78B4"/>
    <w:rsid w:val="00CA7EAC"/>
    <w:rsid w:val="00CA7F58"/>
    <w:rsid w:val="00CB012B"/>
    <w:rsid w:val="00CB0379"/>
    <w:rsid w:val="00CB0455"/>
    <w:rsid w:val="00CB09C2"/>
    <w:rsid w:val="00CB0D7B"/>
    <w:rsid w:val="00CB0DC0"/>
    <w:rsid w:val="00CB1191"/>
    <w:rsid w:val="00CB1434"/>
    <w:rsid w:val="00CB145E"/>
    <w:rsid w:val="00CB1478"/>
    <w:rsid w:val="00CB15B0"/>
    <w:rsid w:val="00CB15E8"/>
    <w:rsid w:val="00CB1644"/>
    <w:rsid w:val="00CB187B"/>
    <w:rsid w:val="00CB1887"/>
    <w:rsid w:val="00CB2255"/>
    <w:rsid w:val="00CB240E"/>
    <w:rsid w:val="00CB24CE"/>
    <w:rsid w:val="00CB2532"/>
    <w:rsid w:val="00CB260C"/>
    <w:rsid w:val="00CB267E"/>
    <w:rsid w:val="00CB2771"/>
    <w:rsid w:val="00CB2835"/>
    <w:rsid w:val="00CB2952"/>
    <w:rsid w:val="00CB3125"/>
    <w:rsid w:val="00CB31DD"/>
    <w:rsid w:val="00CB3285"/>
    <w:rsid w:val="00CB3AC7"/>
    <w:rsid w:val="00CB3CCB"/>
    <w:rsid w:val="00CB3E52"/>
    <w:rsid w:val="00CB3F26"/>
    <w:rsid w:val="00CB3FDB"/>
    <w:rsid w:val="00CB40BC"/>
    <w:rsid w:val="00CB42CA"/>
    <w:rsid w:val="00CB445C"/>
    <w:rsid w:val="00CB4500"/>
    <w:rsid w:val="00CB4890"/>
    <w:rsid w:val="00CB4937"/>
    <w:rsid w:val="00CB4944"/>
    <w:rsid w:val="00CB49E9"/>
    <w:rsid w:val="00CB4D79"/>
    <w:rsid w:val="00CB50E3"/>
    <w:rsid w:val="00CB5123"/>
    <w:rsid w:val="00CB5771"/>
    <w:rsid w:val="00CB5864"/>
    <w:rsid w:val="00CB5D1B"/>
    <w:rsid w:val="00CB5D9C"/>
    <w:rsid w:val="00CB5EA8"/>
    <w:rsid w:val="00CB632C"/>
    <w:rsid w:val="00CB6549"/>
    <w:rsid w:val="00CB6601"/>
    <w:rsid w:val="00CB67A4"/>
    <w:rsid w:val="00CB69E2"/>
    <w:rsid w:val="00CB6A79"/>
    <w:rsid w:val="00CB7225"/>
    <w:rsid w:val="00CB72FE"/>
    <w:rsid w:val="00CB74DD"/>
    <w:rsid w:val="00CB7773"/>
    <w:rsid w:val="00CB7C32"/>
    <w:rsid w:val="00CB7C70"/>
    <w:rsid w:val="00CB7F9F"/>
    <w:rsid w:val="00CC0047"/>
    <w:rsid w:val="00CC015B"/>
    <w:rsid w:val="00CC03F8"/>
    <w:rsid w:val="00CC04D1"/>
    <w:rsid w:val="00CC09B2"/>
    <w:rsid w:val="00CC0C72"/>
    <w:rsid w:val="00CC0CBE"/>
    <w:rsid w:val="00CC0E12"/>
    <w:rsid w:val="00CC0E6C"/>
    <w:rsid w:val="00CC0F9B"/>
    <w:rsid w:val="00CC11AD"/>
    <w:rsid w:val="00CC14E2"/>
    <w:rsid w:val="00CC1741"/>
    <w:rsid w:val="00CC17B2"/>
    <w:rsid w:val="00CC184B"/>
    <w:rsid w:val="00CC1D55"/>
    <w:rsid w:val="00CC1D73"/>
    <w:rsid w:val="00CC1EFE"/>
    <w:rsid w:val="00CC1F3B"/>
    <w:rsid w:val="00CC21EA"/>
    <w:rsid w:val="00CC234E"/>
    <w:rsid w:val="00CC24B4"/>
    <w:rsid w:val="00CC2626"/>
    <w:rsid w:val="00CC271D"/>
    <w:rsid w:val="00CC274D"/>
    <w:rsid w:val="00CC27AA"/>
    <w:rsid w:val="00CC2BBD"/>
    <w:rsid w:val="00CC2BCB"/>
    <w:rsid w:val="00CC2BFD"/>
    <w:rsid w:val="00CC2C89"/>
    <w:rsid w:val="00CC2E23"/>
    <w:rsid w:val="00CC2E64"/>
    <w:rsid w:val="00CC3064"/>
    <w:rsid w:val="00CC3143"/>
    <w:rsid w:val="00CC3263"/>
    <w:rsid w:val="00CC3297"/>
    <w:rsid w:val="00CC344D"/>
    <w:rsid w:val="00CC3648"/>
    <w:rsid w:val="00CC3D6C"/>
    <w:rsid w:val="00CC400F"/>
    <w:rsid w:val="00CC4034"/>
    <w:rsid w:val="00CC4162"/>
    <w:rsid w:val="00CC41EE"/>
    <w:rsid w:val="00CC4252"/>
    <w:rsid w:val="00CC43F6"/>
    <w:rsid w:val="00CC4400"/>
    <w:rsid w:val="00CC44E1"/>
    <w:rsid w:val="00CC4594"/>
    <w:rsid w:val="00CC47D2"/>
    <w:rsid w:val="00CC4A23"/>
    <w:rsid w:val="00CC4E81"/>
    <w:rsid w:val="00CC5418"/>
    <w:rsid w:val="00CC5562"/>
    <w:rsid w:val="00CC585C"/>
    <w:rsid w:val="00CC59C3"/>
    <w:rsid w:val="00CC5A34"/>
    <w:rsid w:val="00CC5C28"/>
    <w:rsid w:val="00CC5C46"/>
    <w:rsid w:val="00CC5DA5"/>
    <w:rsid w:val="00CC5F31"/>
    <w:rsid w:val="00CC619B"/>
    <w:rsid w:val="00CC638E"/>
    <w:rsid w:val="00CC6410"/>
    <w:rsid w:val="00CC652B"/>
    <w:rsid w:val="00CC6C3E"/>
    <w:rsid w:val="00CC6ECB"/>
    <w:rsid w:val="00CC6F15"/>
    <w:rsid w:val="00CC6F40"/>
    <w:rsid w:val="00CC704F"/>
    <w:rsid w:val="00CC70EC"/>
    <w:rsid w:val="00CC7455"/>
    <w:rsid w:val="00CC75B5"/>
    <w:rsid w:val="00CC7970"/>
    <w:rsid w:val="00CC79BE"/>
    <w:rsid w:val="00CC7A77"/>
    <w:rsid w:val="00CD00C6"/>
    <w:rsid w:val="00CD02ED"/>
    <w:rsid w:val="00CD0760"/>
    <w:rsid w:val="00CD085C"/>
    <w:rsid w:val="00CD0992"/>
    <w:rsid w:val="00CD0DAD"/>
    <w:rsid w:val="00CD108F"/>
    <w:rsid w:val="00CD10BE"/>
    <w:rsid w:val="00CD1101"/>
    <w:rsid w:val="00CD1498"/>
    <w:rsid w:val="00CD15C5"/>
    <w:rsid w:val="00CD171A"/>
    <w:rsid w:val="00CD1806"/>
    <w:rsid w:val="00CD196B"/>
    <w:rsid w:val="00CD1A11"/>
    <w:rsid w:val="00CD1A78"/>
    <w:rsid w:val="00CD1DC8"/>
    <w:rsid w:val="00CD1FD4"/>
    <w:rsid w:val="00CD204B"/>
    <w:rsid w:val="00CD22F5"/>
    <w:rsid w:val="00CD260B"/>
    <w:rsid w:val="00CD2A65"/>
    <w:rsid w:val="00CD2F79"/>
    <w:rsid w:val="00CD309A"/>
    <w:rsid w:val="00CD3110"/>
    <w:rsid w:val="00CD3218"/>
    <w:rsid w:val="00CD3476"/>
    <w:rsid w:val="00CD35C0"/>
    <w:rsid w:val="00CD3712"/>
    <w:rsid w:val="00CD38DA"/>
    <w:rsid w:val="00CD3938"/>
    <w:rsid w:val="00CD3A0B"/>
    <w:rsid w:val="00CD3E74"/>
    <w:rsid w:val="00CD413D"/>
    <w:rsid w:val="00CD414D"/>
    <w:rsid w:val="00CD4641"/>
    <w:rsid w:val="00CD4894"/>
    <w:rsid w:val="00CD4B4E"/>
    <w:rsid w:val="00CD4CE3"/>
    <w:rsid w:val="00CD4E89"/>
    <w:rsid w:val="00CD5125"/>
    <w:rsid w:val="00CD570F"/>
    <w:rsid w:val="00CD5A86"/>
    <w:rsid w:val="00CD5FA9"/>
    <w:rsid w:val="00CD647E"/>
    <w:rsid w:val="00CD64DF"/>
    <w:rsid w:val="00CD6505"/>
    <w:rsid w:val="00CD679A"/>
    <w:rsid w:val="00CD6821"/>
    <w:rsid w:val="00CD6878"/>
    <w:rsid w:val="00CD68AE"/>
    <w:rsid w:val="00CD6AFA"/>
    <w:rsid w:val="00CD6EC7"/>
    <w:rsid w:val="00CD727A"/>
    <w:rsid w:val="00CD7615"/>
    <w:rsid w:val="00CD768F"/>
    <w:rsid w:val="00CD77DE"/>
    <w:rsid w:val="00CD7BFC"/>
    <w:rsid w:val="00CD7EA7"/>
    <w:rsid w:val="00CE0074"/>
    <w:rsid w:val="00CE04B3"/>
    <w:rsid w:val="00CE0512"/>
    <w:rsid w:val="00CE076E"/>
    <w:rsid w:val="00CE07CC"/>
    <w:rsid w:val="00CE0B53"/>
    <w:rsid w:val="00CE0D6E"/>
    <w:rsid w:val="00CE0E6E"/>
    <w:rsid w:val="00CE0FF8"/>
    <w:rsid w:val="00CE112B"/>
    <w:rsid w:val="00CE1151"/>
    <w:rsid w:val="00CE168B"/>
    <w:rsid w:val="00CE17DD"/>
    <w:rsid w:val="00CE1BF0"/>
    <w:rsid w:val="00CE1C13"/>
    <w:rsid w:val="00CE1D19"/>
    <w:rsid w:val="00CE1EB1"/>
    <w:rsid w:val="00CE20EC"/>
    <w:rsid w:val="00CE225F"/>
    <w:rsid w:val="00CE2CD7"/>
    <w:rsid w:val="00CE2DB3"/>
    <w:rsid w:val="00CE2E46"/>
    <w:rsid w:val="00CE2F20"/>
    <w:rsid w:val="00CE30AE"/>
    <w:rsid w:val="00CE32EA"/>
    <w:rsid w:val="00CE356C"/>
    <w:rsid w:val="00CE3678"/>
    <w:rsid w:val="00CE3B6B"/>
    <w:rsid w:val="00CE3CF6"/>
    <w:rsid w:val="00CE4132"/>
    <w:rsid w:val="00CE4364"/>
    <w:rsid w:val="00CE455E"/>
    <w:rsid w:val="00CE4579"/>
    <w:rsid w:val="00CE478C"/>
    <w:rsid w:val="00CE4C83"/>
    <w:rsid w:val="00CE4F18"/>
    <w:rsid w:val="00CE4FB7"/>
    <w:rsid w:val="00CE5085"/>
    <w:rsid w:val="00CE5207"/>
    <w:rsid w:val="00CE520D"/>
    <w:rsid w:val="00CE570F"/>
    <w:rsid w:val="00CE590E"/>
    <w:rsid w:val="00CE5977"/>
    <w:rsid w:val="00CE5A9B"/>
    <w:rsid w:val="00CE5AA6"/>
    <w:rsid w:val="00CE5D0D"/>
    <w:rsid w:val="00CE6137"/>
    <w:rsid w:val="00CE62EF"/>
    <w:rsid w:val="00CE6A5D"/>
    <w:rsid w:val="00CE6CF2"/>
    <w:rsid w:val="00CE6D03"/>
    <w:rsid w:val="00CE6D98"/>
    <w:rsid w:val="00CE6FBC"/>
    <w:rsid w:val="00CE71A9"/>
    <w:rsid w:val="00CE7329"/>
    <w:rsid w:val="00CE77A6"/>
    <w:rsid w:val="00CE7849"/>
    <w:rsid w:val="00CE7973"/>
    <w:rsid w:val="00CE7B81"/>
    <w:rsid w:val="00CE7D68"/>
    <w:rsid w:val="00CE7E39"/>
    <w:rsid w:val="00CF0499"/>
    <w:rsid w:val="00CF0613"/>
    <w:rsid w:val="00CF065F"/>
    <w:rsid w:val="00CF06AC"/>
    <w:rsid w:val="00CF072A"/>
    <w:rsid w:val="00CF0846"/>
    <w:rsid w:val="00CF0A9A"/>
    <w:rsid w:val="00CF0AFD"/>
    <w:rsid w:val="00CF0D30"/>
    <w:rsid w:val="00CF0F8E"/>
    <w:rsid w:val="00CF0FEC"/>
    <w:rsid w:val="00CF1249"/>
    <w:rsid w:val="00CF1656"/>
    <w:rsid w:val="00CF171F"/>
    <w:rsid w:val="00CF19D2"/>
    <w:rsid w:val="00CF1B90"/>
    <w:rsid w:val="00CF1C24"/>
    <w:rsid w:val="00CF1C7B"/>
    <w:rsid w:val="00CF1DA7"/>
    <w:rsid w:val="00CF1E9A"/>
    <w:rsid w:val="00CF230C"/>
    <w:rsid w:val="00CF23CB"/>
    <w:rsid w:val="00CF245D"/>
    <w:rsid w:val="00CF24E3"/>
    <w:rsid w:val="00CF2F50"/>
    <w:rsid w:val="00CF3044"/>
    <w:rsid w:val="00CF322F"/>
    <w:rsid w:val="00CF36D6"/>
    <w:rsid w:val="00CF379A"/>
    <w:rsid w:val="00CF3BFE"/>
    <w:rsid w:val="00CF3C06"/>
    <w:rsid w:val="00CF3DE9"/>
    <w:rsid w:val="00CF3EF9"/>
    <w:rsid w:val="00CF3FCB"/>
    <w:rsid w:val="00CF4179"/>
    <w:rsid w:val="00CF4714"/>
    <w:rsid w:val="00CF472B"/>
    <w:rsid w:val="00CF4A71"/>
    <w:rsid w:val="00CF4D09"/>
    <w:rsid w:val="00CF55A8"/>
    <w:rsid w:val="00CF5BB9"/>
    <w:rsid w:val="00CF5C99"/>
    <w:rsid w:val="00CF5E4D"/>
    <w:rsid w:val="00CF60AC"/>
    <w:rsid w:val="00CF60DF"/>
    <w:rsid w:val="00CF6198"/>
    <w:rsid w:val="00CF62ED"/>
    <w:rsid w:val="00CF6411"/>
    <w:rsid w:val="00CF647D"/>
    <w:rsid w:val="00CF696A"/>
    <w:rsid w:val="00CF6DA2"/>
    <w:rsid w:val="00CF6E2B"/>
    <w:rsid w:val="00CF6F44"/>
    <w:rsid w:val="00CF6F8B"/>
    <w:rsid w:val="00CF743C"/>
    <w:rsid w:val="00CF7560"/>
    <w:rsid w:val="00CF7564"/>
    <w:rsid w:val="00CF76D9"/>
    <w:rsid w:val="00CF7C89"/>
    <w:rsid w:val="00CF7D5E"/>
    <w:rsid w:val="00CF7E6C"/>
    <w:rsid w:val="00CF7FF4"/>
    <w:rsid w:val="00D00011"/>
    <w:rsid w:val="00D0008F"/>
    <w:rsid w:val="00D00244"/>
    <w:rsid w:val="00D006C8"/>
    <w:rsid w:val="00D006CF"/>
    <w:rsid w:val="00D009F7"/>
    <w:rsid w:val="00D00A44"/>
    <w:rsid w:val="00D00B3E"/>
    <w:rsid w:val="00D00DA2"/>
    <w:rsid w:val="00D00EEF"/>
    <w:rsid w:val="00D0156B"/>
    <w:rsid w:val="00D01617"/>
    <w:rsid w:val="00D01759"/>
    <w:rsid w:val="00D018F6"/>
    <w:rsid w:val="00D01A15"/>
    <w:rsid w:val="00D01B2F"/>
    <w:rsid w:val="00D01B88"/>
    <w:rsid w:val="00D01E68"/>
    <w:rsid w:val="00D01F41"/>
    <w:rsid w:val="00D01FD9"/>
    <w:rsid w:val="00D01FE5"/>
    <w:rsid w:val="00D02056"/>
    <w:rsid w:val="00D028E9"/>
    <w:rsid w:val="00D02919"/>
    <w:rsid w:val="00D02950"/>
    <w:rsid w:val="00D0301C"/>
    <w:rsid w:val="00D0317D"/>
    <w:rsid w:val="00D031A5"/>
    <w:rsid w:val="00D0358A"/>
    <w:rsid w:val="00D035EA"/>
    <w:rsid w:val="00D037D6"/>
    <w:rsid w:val="00D03854"/>
    <w:rsid w:val="00D0390E"/>
    <w:rsid w:val="00D03982"/>
    <w:rsid w:val="00D03A23"/>
    <w:rsid w:val="00D040E4"/>
    <w:rsid w:val="00D04145"/>
    <w:rsid w:val="00D041BD"/>
    <w:rsid w:val="00D04428"/>
    <w:rsid w:val="00D0447F"/>
    <w:rsid w:val="00D0464C"/>
    <w:rsid w:val="00D04948"/>
    <w:rsid w:val="00D049BB"/>
    <w:rsid w:val="00D049D2"/>
    <w:rsid w:val="00D04C61"/>
    <w:rsid w:val="00D04E94"/>
    <w:rsid w:val="00D04F82"/>
    <w:rsid w:val="00D05115"/>
    <w:rsid w:val="00D0516F"/>
    <w:rsid w:val="00D05182"/>
    <w:rsid w:val="00D0582B"/>
    <w:rsid w:val="00D05A70"/>
    <w:rsid w:val="00D05B56"/>
    <w:rsid w:val="00D05B8D"/>
    <w:rsid w:val="00D05B9B"/>
    <w:rsid w:val="00D05C38"/>
    <w:rsid w:val="00D05CBC"/>
    <w:rsid w:val="00D05E56"/>
    <w:rsid w:val="00D065A2"/>
    <w:rsid w:val="00D0665C"/>
    <w:rsid w:val="00D0673E"/>
    <w:rsid w:val="00D068F0"/>
    <w:rsid w:val="00D06F5A"/>
    <w:rsid w:val="00D070AB"/>
    <w:rsid w:val="00D070C1"/>
    <w:rsid w:val="00D072F7"/>
    <w:rsid w:val="00D07471"/>
    <w:rsid w:val="00D075AB"/>
    <w:rsid w:val="00D07863"/>
    <w:rsid w:val="00D079AA"/>
    <w:rsid w:val="00D079C9"/>
    <w:rsid w:val="00D07B96"/>
    <w:rsid w:val="00D07DD7"/>
    <w:rsid w:val="00D07F00"/>
    <w:rsid w:val="00D07F09"/>
    <w:rsid w:val="00D10417"/>
    <w:rsid w:val="00D10895"/>
    <w:rsid w:val="00D108E5"/>
    <w:rsid w:val="00D10A0F"/>
    <w:rsid w:val="00D10A98"/>
    <w:rsid w:val="00D10B1E"/>
    <w:rsid w:val="00D10B29"/>
    <w:rsid w:val="00D10BCC"/>
    <w:rsid w:val="00D1120F"/>
    <w:rsid w:val="00D1130F"/>
    <w:rsid w:val="00D11454"/>
    <w:rsid w:val="00D118EA"/>
    <w:rsid w:val="00D11BB1"/>
    <w:rsid w:val="00D11BCA"/>
    <w:rsid w:val="00D11EE8"/>
    <w:rsid w:val="00D11F83"/>
    <w:rsid w:val="00D12083"/>
    <w:rsid w:val="00D12175"/>
    <w:rsid w:val="00D1230F"/>
    <w:rsid w:val="00D12392"/>
    <w:rsid w:val="00D1239B"/>
    <w:rsid w:val="00D123B8"/>
    <w:rsid w:val="00D12513"/>
    <w:rsid w:val="00D12742"/>
    <w:rsid w:val="00D127EE"/>
    <w:rsid w:val="00D12A30"/>
    <w:rsid w:val="00D12C35"/>
    <w:rsid w:val="00D12C6C"/>
    <w:rsid w:val="00D12DA3"/>
    <w:rsid w:val="00D1309A"/>
    <w:rsid w:val="00D13125"/>
    <w:rsid w:val="00D134EA"/>
    <w:rsid w:val="00D13AFD"/>
    <w:rsid w:val="00D13B30"/>
    <w:rsid w:val="00D13BDE"/>
    <w:rsid w:val="00D13C63"/>
    <w:rsid w:val="00D13D64"/>
    <w:rsid w:val="00D14165"/>
    <w:rsid w:val="00D142DE"/>
    <w:rsid w:val="00D1441A"/>
    <w:rsid w:val="00D147A3"/>
    <w:rsid w:val="00D147D0"/>
    <w:rsid w:val="00D14A8D"/>
    <w:rsid w:val="00D14BB7"/>
    <w:rsid w:val="00D14F2F"/>
    <w:rsid w:val="00D1512D"/>
    <w:rsid w:val="00D15137"/>
    <w:rsid w:val="00D15219"/>
    <w:rsid w:val="00D1566D"/>
    <w:rsid w:val="00D1571F"/>
    <w:rsid w:val="00D15B1A"/>
    <w:rsid w:val="00D15BAD"/>
    <w:rsid w:val="00D15DF1"/>
    <w:rsid w:val="00D15E7E"/>
    <w:rsid w:val="00D15FD5"/>
    <w:rsid w:val="00D162D1"/>
    <w:rsid w:val="00D162E0"/>
    <w:rsid w:val="00D16330"/>
    <w:rsid w:val="00D17228"/>
    <w:rsid w:val="00D1759F"/>
    <w:rsid w:val="00D17701"/>
    <w:rsid w:val="00D177AB"/>
    <w:rsid w:val="00D177E6"/>
    <w:rsid w:val="00D17B72"/>
    <w:rsid w:val="00D17BB2"/>
    <w:rsid w:val="00D17E6A"/>
    <w:rsid w:val="00D200A9"/>
    <w:rsid w:val="00D200FE"/>
    <w:rsid w:val="00D2026E"/>
    <w:rsid w:val="00D20287"/>
    <w:rsid w:val="00D20773"/>
    <w:rsid w:val="00D20B57"/>
    <w:rsid w:val="00D20CA2"/>
    <w:rsid w:val="00D20D1B"/>
    <w:rsid w:val="00D20F3B"/>
    <w:rsid w:val="00D20F90"/>
    <w:rsid w:val="00D2128A"/>
    <w:rsid w:val="00D2130C"/>
    <w:rsid w:val="00D2137E"/>
    <w:rsid w:val="00D2138F"/>
    <w:rsid w:val="00D21811"/>
    <w:rsid w:val="00D21C3E"/>
    <w:rsid w:val="00D21F08"/>
    <w:rsid w:val="00D2212B"/>
    <w:rsid w:val="00D221DF"/>
    <w:rsid w:val="00D222FB"/>
    <w:rsid w:val="00D22365"/>
    <w:rsid w:val="00D22417"/>
    <w:rsid w:val="00D2278B"/>
    <w:rsid w:val="00D22A42"/>
    <w:rsid w:val="00D22AE6"/>
    <w:rsid w:val="00D22C13"/>
    <w:rsid w:val="00D22C65"/>
    <w:rsid w:val="00D22D45"/>
    <w:rsid w:val="00D22DF3"/>
    <w:rsid w:val="00D22FA6"/>
    <w:rsid w:val="00D230D5"/>
    <w:rsid w:val="00D2331D"/>
    <w:rsid w:val="00D2336C"/>
    <w:rsid w:val="00D2359E"/>
    <w:rsid w:val="00D23733"/>
    <w:rsid w:val="00D23796"/>
    <w:rsid w:val="00D23A92"/>
    <w:rsid w:val="00D23D36"/>
    <w:rsid w:val="00D23DAD"/>
    <w:rsid w:val="00D240B8"/>
    <w:rsid w:val="00D242FB"/>
    <w:rsid w:val="00D24409"/>
    <w:rsid w:val="00D248C5"/>
    <w:rsid w:val="00D249E9"/>
    <w:rsid w:val="00D24BDF"/>
    <w:rsid w:val="00D24C61"/>
    <w:rsid w:val="00D24D49"/>
    <w:rsid w:val="00D24E17"/>
    <w:rsid w:val="00D25214"/>
    <w:rsid w:val="00D2568E"/>
    <w:rsid w:val="00D25989"/>
    <w:rsid w:val="00D25F91"/>
    <w:rsid w:val="00D25FD7"/>
    <w:rsid w:val="00D26301"/>
    <w:rsid w:val="00D26391"/>
    <w:rsid w:val="00D2648F"/>
    <w:rsid w:val="00D26567"/>
    <w:rsid w:val="00D26AEB"/>
    <w:rsid w:val="00D26B54"/>
    <w:rsid w:val="00D26DC3"/>
    <w:rsid w:val="00D26E57"/>
    <w:rsid w:val="00D26E71"/>
    <w:rsid w:val="00D26F51"/>
    <w:rsid w:val="00D27207"/>
    <w:rsid w:val="00D27876"/>
    <w:rsid w:val="00D27D71"/>
    <w:rsid w:val="00D27EC2"/>
    <w:rsid w:val="00D27F49"/>
    <w:rsid w:val="00D27FDF"/>
    <w:rsid w:val="00D303A0"/>
    <w:rsid w:val="00D30437"/>
    <w:rsid w:val="00D3044B"/>
    <w:rsid w:val="00D3070C"/>
    <w:rsid w:val="00D307DE"/>
    <w:rsid w:val="00D30D0A"/>
    <w:rsid w:val="00D30E6D"/>
    <w:rsid w:val="00D3160D"/>
    <w:rsid w:val="00D31828"/>
    <w:rsid w:val="00D3185C"/>
    <w:rsid w:val="00D318D5"/>
    <w:rsid w:val="00D31ADA"/>
    <w:rsid w:val="00D3205F"/>
    <w:rsid w:val="00D32150"/>
    <w:rsid w:val="00D32440"/>
    <w:rsid w:val="00D32493"/>
    <w:rsid w:val="00D3287C"/>
    <w:rsid w:val="00D32896"/>
    <w:rsid w:val="00D32A36"/>
    <w:rsid w:val="00D32DD7"/>
    <w:rsid w:val="00D32FEF"/>
    <w:rsid w:val="00D330BC"/>
    <w:rsid w:val="00D3318E"/>
    <w:rsid w:val="00D3329E"/>
    <w:rsid w:val="00D33323"/>
    <w:rsid w:val="00D3332C"/>
    <w:rsid w:val="00D33362"/>
    <w:rsid w:val="00D333C0"/>
    <w:rsid w:val="00D333EC"/>
    <w:rsid w:val="00D33673"/>
    <w:rsid w:val="00D33CE6"/>
    <w:rsid w:val="00D33E72"/>
    <w:rsid w:val="00D340F4"/>
    <w:rsid w:val="00D3415D"/>
    <w:rsid w:val="00D34649"/>
    <w:rsid w:val="00D346CD"/>
    <w:rsid w:val="00D3471D"/>
    <w:rsid w:val="00D349AD"/>
    <w:rsid w:val="00D34DA4"/>
    <w:rsid w:val="00D34E10"/>
    <w:rsid w:val="00D350D8"/>
    <w:rsid w:val="00D353C1"/>
    <w:rsid w:val="00D356AF"/>
    <w:rsid w:val="00D357B7"/>
    <w:rsid w:val="00D35891"/>
    <w:rsid w:val="00D35BD6"/>
    <w:rsid w:val="00D35C87"/>
    <w:rsid w:val="00D35E1B"/>
    <w:rsid w:val="00D35E22"/>
    <w:rsid w:val="00D36151"/>
    <w:rsid w:val="00D361B5"/>
    <w:rsid w:val="00D36650"/>
    <w:rsid w:val="00D366F0"/>
    <w:rsid w:val="00D3685A"/>
    <w:rsid w:val="00D36A5D"/>
    <w:rsid w:val="00D36F0F"/>
    <w:rsid w:val="00D36F79"/>
    <w:rsid w:val="00D37162"/>
    <w:rsid w:val="00D371E0"/>
    <w:rsid w:val="00D372F2"/>
    <w:rsid w:val="00D373DC"/>
    <w:rsid w:val="00D3758C"/>
    <w:rsid w:val="00D37642"/>
    <w:rsid w:val="00D378A3"/>
    <w:rsid w:val="00D378CC"/>
    <w:rsid w:val="00D37903"/>
    <w:rsid w:val="00D37970"/>
    <w:rsid w:val="00D37C6B"/>
    <w:rsid w:val="00D37DDD"/>
    <w:rsid w:val="00D4017B"/>
    <w:rsid w:val="00D401E6"/>
    <w:rsid w:val="00D402BA"/>
    <w:rsid w:val="00D403D3"/>
    <w:rsid w:val="00D403ED"/>
    <w:rsid w:val="00D4072D"/>
    <w:rsid w:val="00D407B3"/>
    <w:rsid w:val="00D407EA"/>
    <w:rsid w:val="00D409E8"/>
    <w:rsid w:val="00D40BB7"/>
    <w:rsid w:val="00D40C2B"/>
    <w:rsid w:val="00D40C96"/>
    <w:rsid w:val="00D40DA2"/>
    <w:rsid w:val="00D40F16"/>
    <w:rsid w:val="00D411A2"/>
    <w:rsid w:val="00D41293"/>
    <w:rsid w:val="00D41363"/>
    <w:rsid w:val="00D41516"/>
    <w:rsid w:val="00D415D7"/>
    <w:rsid w:val="00D423AF"/>
    <w:rsid w:val="00D4288F"/>
    <w:rsid w:val="00D42B42"/>
    <w:rsid w:val="00D42B4B"/>
    <w:rsid w:val="00D42C82"/>
    <w:rsid w:val="00D43047"/>
    <w:rsid w:val="00D43C7C"/>
    <w:rsid w:val="00D43DE0"/>
    <w:rsid w:val="00D440C5"/>
    <w:rsid w:val="00D4427A"/>
    <w:rsid w:val="00D444E5"/>
    <w:rsid w:val="00D448C2"/>
    <w:rsid w:val="00D45355"/>
    <w:rsid w:val="00D455FC"/>
    <w:rsid w:val="00D4574A"/>
    <w:rsid w:val="00D45AC8"/>
    <w:rsid w:val="00D45B02"/>
    <w:rsid w:val="00D45BD8"/>
    <w:rsid w:val="00D45C94"/>
    <w:rsid w:val="00D45C9B"/>
    <w:rsid w:val="00D4606D"/>
    <w:rsid w:val="00D4608A"/>
    <w:rsid w:val="00D4611C"/>
    <w:rsid w:val="00D46309"/>
    <w:rsid w:val="00D46345"/>
    <w:rsid w:val="00D46F38"/>
    <w:rsid w:val="00D46F79"/>
    <w:rsid w:val="00D47089"/>
    <w:rsid w:val="00D474C5"/>
    <w:rsid w:val="00D474EF"/>
    <w:rsid w:val="00D47A8E"/>
    <w:rsid w:val="00D47AAC"/>
    <w:rsid w:val="00D47CEC"/>
    <w:rsid w:val="00D47F55"/>
    <w:rsid w:val="00D50239"/>
    <w:rsid w:val="00D504F8"/>
    <w:rsid w:val="00D50718"/>
    <w:rsid w:val="00D50735"/>
    <w:rsid w:val="00D5082C"/>
    <w:rsid w:val="00D508D4"/>
    <w:rsid w:val="00D5094D"/>
    <w:rsid w:val="00D50B9C"/>
    <w:rsid w:val="00D50DB8"/>
    <w:rsid w:val="00D50E1C"/>
    <w:rsid w:val="00D50F9D"/>
    <w:rsid w:val="00D51097"/>
    <w:rsid w:val="00D510EF"/>
    <w:rsid w:val="00D5122E"/>
    <w:rsid w:val="00D5139D"/>
    <w:rsid w:val="00D513AF"/>
    <w:rsid w:val="00D5151F"/>
    <w:rsid w:val="00D517A6"/>
    <w:rsid w:val="00D5181A"/>
    <w:rsid w:val="00D518F9"/>
    <w:rsid w:val="00D518FF"/>
    <w:rsid w:val="00D51EAD"/>
    <w:rsid w:val="00D52236"/>
    <w:rsid w:val="00D524F9"/>
    <w:rsid w:val="00D525F9"/>
    <w:rsid w:val="00D5276C"/>
    <w:rsid w:val="00D5284E"/>
    <w:rsid w:val="00D52B97"/>
    <w:rsid w:val="00D52D73"/>
    <w:rsid w:val="00D52E58"/>
    <w:rsid w:val="00D52F05"/>
    <w:rsid w:val="00D52FE4"/>
    <w:rsid w:val="00D53765"/>
    <w:rsid w:val="00D538DA"/>
    <w:rsid w:val="00D5391D"/>
    <w:rsid w:val="00D53986"/>
    <w:rsid w:val="00D5399B"/>
    <w:rsid w:val="00D53CDB"/>
    <w:rsid w:val="00D53CE6"/>
    <w:rsid w:val="00D542CD"/>
    <w:rsid w:val="00D548F9"/>
    <w:rsid w:val="00D54A6C"/>
    <w:rsid w:val="00D54AC4"/>
    <w:rsid w:val="00D54BAB"/>
    <w:rsid w:val="00D54D73"/>
    <w:rsid w:val="00D55083"/>
    <w:rsid w:val="00D551C9"/>
    <w:rsid w:val="00D551D0"/>
    <w:rsid w:val="00D554AA"/>
    <w:rsid w:val="00D5598B"/>
    <w:rsid w:val="00D55A86"/>
    <w:rsid w:val="00D55C6C"/>
    <w:rsid w:val="00D55C95"/>
    <w:rsid w:val="00D55E70"/>
    <w:rsid w:val="00D55EE3"/>
    <w:rsid w:val="00D561A4"/>
    <w:rsid w:val="00D56276"/>
    <w:rsid w:val="00D5656C"/>
    <w:rsid w:val="00D565D5"/>
    <w:rsid w:val="00D56A04"/>
    <w:rsid w:val="00D56A23"/>
    <w:rsid w:val="00D56B20"/>
    <w:rsid w:val="00D56C03"/>
    <w:rsid w:val="00D56EC0"/>
    <w:rsid w:val="00D570E7"/>
    <w:rsid w:val="00D57116"/>
    <w:rsid w:val="00D5711A"/>
    <w:rsid w:val="00D572DD"/>
    <w:rsid w:val="00D5747F"/>
    <w:rsid w:val="00D5752A"/>
    <w:rsid w:val="00D57847"/>
    <w:rsid w:val="00D578B3"/>
    <w:rsid w:val="00D57A8F"/>
    <w:rsid w:val="00D57C13"/>
    <w:rsid w:val="00D57D49"/>
    <w:rsid w:val="00D57DB2"/>
    <w:rsid w:val="00D602AB"/>
    <w:rsid w:val="00D6067A"/>
    <w:rsid w:val="00D6077F"/>
    <w:rsid w:val="00D609EF"/>
    <w:rsid w:val="00D60B85"/>
    <w:rsid w:val="00D60C7E"/>
    <w:rsid w:val="00D60FBE"/>
    <w:rsid w:val="00D6114B"/>
    <w:rsid w:val="00D61335"/>
    <w:rsid w:val="00D6137E"/>
    <w:rsid w:val="00D614DC"/>
    <w:rsid w:val="00D61618"/>
    <w:rsid w:val="00D618A1"/>
    <w:rsid w:val="00D618F4"/>
    <w:rsid w:val="00D622A9"/>
    <w:rsid w:val="00D6254E"/>
    <w:rsid w:val="00D625E0"/>
    <w:rsid w:val="00D628A9"/>
    <w:rsid w:val="00D62A87"/>
    <w:rsid w:val="00D62BFD"/>
    <w:rsid w:val="00D62BFF"/>
    <w:rsid w:val="00D62C01"/>
    <w:rsid w:val="00D62D7C"/>
    <w:rsid w:val="00D6306A"/>
    <w:rsid w:val="00D63245"/>
    <w:rsid w:val="00D633DA"/>
    <w:rsid w:val="00D63636"/>
    <w:rsid w:val="00D6368A"/>
    <w:rsid w:val="00D63A5A"/>
    <w:rsid w:val="00D63AE7"/>
    <w:rsid w:val="00D63CFA"/>
    <w:rsid w:val="00D63E06"/>
    <w:rsid w:val="00D640AD"/>
    <w:rsid w:val="00D6412C"/>
    <w:rsid w:val="00D645A0"/>
    <w:rsid w:val="00D645DB"/>
    <w:rsid w:val="00D6476C"/>
    <w:rsid w:val="00D647C7"/>
    <w:rsid w:val="00D64967"/>
    <w:rsid w:val="00D64B3E"/>
    <w:rsid w:val="00D64BCE"/>
    <w:rsid w:val="00D64E77"/>
    <w:rsid w:val="00D64E96"/>
    <w:rsid w:val="00D64EC8"/>
    <w:rsid w:val="00D64F22"/>
    <w:rsid w:val="00D64F8A"/>
    <w:rsid w:val="00D65089"/>
    <w:rsid w:val="00D650BB"/>
    <w:rsid w:val="00D650DC"/>
    <w:rsid w:val="00D65698"/>
    <w:rsid w:val="00D6577D"/>
    <w:rsid w:val="00D65907"/>
    <w:rsid w:val="00D65A4B"/>
    <w:rsid w:val="00D65B00"/>
    <w:rsid w:val="00D65D3A"/>
    <w:rsid w:val="00D65D97"/>
    <w:rsid w:val="00D661D5"/>
    <w:rsid w:val="00D6647E"/>
    <w:rsid w:val="00D66487"/>
    <w:rsid w:val="00D664F6"/>
    <w:rsid w:val="00D6652C"/>
    <w:rsid w:val="00D66883"/>
    <w:rsid w:val="00D66F7E"/>
    <w:rsid w:val="00D67197"/>
    <w:rsid w:val="00D67529"/>
    <w:rsid w:val="00D67743"/>
    <w:rsid w:val="00D6791F"/>
    <w:rsid w:val="00D6799B"/>
    <w:rsid w:val="00D67C31"/>
    <w:rsid w:val="00D7002D"/>
    <w:rsid w:val="00D70771"/>
    <w:rsid w:val="00D70B6C"/>
    <w:rsid w:val="00D70BAA"/>
    <w:rsid w:val="00D70C44"/>
    <w:rsid w:val="00D7100E"/>
    <w:rsid w:val="00D71083"/>
    <w:rsid w:val="00D714CC"/>
    <w:rsid w:val="00D715B4"/>
    <w:rsid w:val="00D7165C"/>
    <w:rsid w:val="00D717AD"/>
    <w:rsid w:val="00D71865"/>
    <w:rsid w:val="00D71BE3"/>
    <w:rsid w:val="00D71F5C"/>
    <w:rsid w:val="00D721D5"/>
    <w:rsid w:val="00D724DA"/>
    <w:rsid w:val="00D72D6D"/>
    <w:rsid w:val="00D73463"/>
    <w:rsid w:val="00D73620"/>
    <w:rsid w:val="00D73CDE"/>
    <w:rsid w:val="00D74018"/>
    <w:rsid w:val="00D74494"/>
    <w:rsid w:val="00D7449C"/>
    <w:rsid w:val="00D746E0"/>
    <w:rsid w:val="00D746F4"/>
    <w:rsid w:val="00D747B3"/>
    <w:rsid w:val="00D749FD"/>
    <w:rsid w:val="00D74B88"/>
    <w:rsid w:val="00D74C67"/>
    <w:rsid w:val="00D74D8E"/>
    <w:rsid w:val="00D74DD2"/>
    <w:rsid w:val="00D74F8F"/>
    <w:rsid w:val="00D75210"/>
    <w:rsid w:val="00D75546"/>
    <w:rsid w:val="00D75712"/>
    <w:rsid w:val="00D75843"/>
    <w:rsid w:val="00D75967"/>
    <w:rsid w:val="00D75EA7"/>
    <w:rsid w:val="00D7605E"/>
    <w:rsid w:val="00D762C0"/>
    <w:rsid w:val="00D7670D"/>
    <w:rsid w:val="00D76835"/>
    <w:rsid w:val="00D768F6"/>
    <w:rsid w:val="00D76DA1"/>
    <w:rsid w:val="00D76DC8"/>
    <w:rsid w:val="00D76F45"/>
    <w:rsid w:val="00D77252"/>
    <w:rsid w:val="00D7742F"/>
    <w:rsid w:val="00D77512"/>
    <w:rsid w:val="00D775B0"/>
    <w:rsid w:val="00D775C7"/>
    <w:rsid w:val="00D77640"/>
    <w:rsid w:val="00D77747"/>
    <w:rsid w:val="00D77B68"/>
    <w:rsid w:val="00D77FB9"/>
    <w:rsid w:val="00D802EC"/>
    <w:rsid w:val="00D803D0"/>
    <w:rsid w:val="00D8097F"/>
    <w:rsid w:val="00D80A53"/>
    <w:rsid w:val="00D80B3D"/>
    <w:rsid w:val="00D80C36"/>
    <w:rsid w:val="00D80C67"/>
    <w:rsid w:val="00D81259"/>
    <w:rsid w:val="00D813CE"/>
    <w:rsid w:val="00D81ADF"/>
    <w:rsid w:val="00D81CEB"/>
    <w:rsid w:val="00D81F21"/>
    <w:rsid w:val="00D81F37"/>
    <w:rsid w:val="00D82186"/>
    <w:rsid w:val="00D8225D"/>
    <w:rsid w:val="00D824E1"/>
    <w:rsid w:val="00D8255A"/>
    <w:rsid w:val="00D82567"/>
    <w:rsid w:val="00D82620"/>
    <w:rsid w:val="00D82AB6"/>
    <w:rsid w:val="00D82EC5"/>
    <w:rsid w:val="00D82ECA"/>
    <w:rsid w:val="00D82FA6"/>
    <w:rsid w:val="00D83571"/>
    <w:rsid w:val="00D8368B"/>
    <w:rsid w:val="00D8368F"/>
    <w:rsid w:val="00D836E2"/>
    <w:rsid w:val="00D836EF"/>
    <w:rsid w:val="00D83A3F"/>
    <w:rsid w:val="00D83B61"/>
    <w:rsid w:val="00D83B89"/>
    <w:rsid w:val="00D83D06"/>
    <w:rsid w:val="00D84146"/>
    <w:rsid w:val="00D84474"/>
    <w:rsid w:val="00D844B2"/>
    <w:rsid w:val="00D84555"/>
    <w:rsid w:val="00D845B4"/>
    <w:rsid w:val="00D849FD"/>
    <w:rsid w:val="00D84C13"/>
    <w:rsid w:val="00D84F96"/>
    <w:rsid w:val="00D8508F"/>
    <w:rsid w:val="00D8516D"/>
    <w:rsid w:val="00D8566C"/>
    <w:rsid w:val="00D85718"/>
    <w:rsid w:val="00D85B09"/>
    <w:rsid w:val="00D85B4D"/>
    <w:rsid w:val="00D85B8A"/>
    <w:rsid w:val="00D85CB5"/>
    <w:rsid w:val="00D85DB9"/>
    <w:rsid w:val="00D85E49"/>
    <w:rsid w:val="00D86134"/>
    <w:rsid w:val="00D86257"/>
    <w:rsid w:val="00D864A8"/>
    <w:rsid w:val="00D864F2"/>
    <w:rsid w:val="00D865EA"/>
    <w:rsid w:val="00D868A3"/>
    <w:rsid w:val="00D86B21"/>
    <w:rsid w:val="00D875C3"/>
    <w:rsid w:val="00D87647"/>
    <w:rsid w:val="00D8774E"/>
    <w:rsid w:val="00D87C60"/>
    <w:rsid w:val="00D87D54"/>
    <w:rsid w:val="00D87EC3"/>
    <w:rsid w:val="00D90005"/>
    <w:rsid w:val="00D90242"/>
    <w:rsid w:val="00D904C1"/>
    <w:rsid w:val="00D9054E"/>
    <w:rsid w:val="00D906EC"/>
    <w:rsid w:val="00D90926"/>
    <w:rsid w:val="00D90967"/>
    <w:rsid w:val="00D90A60"/>
    <w:rsid w:val="00D90B5D"/>
    <w:rsid w:val="00D90F1F"/>
    <w:rsid w:val="00D90FC9"/>
    <w:rsid w:val="00D9149C"/>
    <w:rsid w:val="00D91540"/>
    <w:rsid w:val="00D91C47"/>
    <w:rsid w:val="00D91CA6"/>
    <w:rsid w:val="00D9206E"/>
    <w:rsid w:val="00D920D4"/>
    <w:rsid w:val="00D920E8"/>
    <w:rsid w:val="00D92163"/>
    <w:rsid w:val="00D9218D"/>
    <w:rsid w:val="00D924A8"/>
    <w:rsid w:val="00D92756"/>
    <w:rsid w:val="00D9276F"/>
    <w:rsid w:val="00D928CE"/>
    <w:rsid w:val="00D928D7"/>
    <w:rsid w:val="00D92B3A"/>
    <w:rsid w:val="00D92B7D"/>
    <w:rsid w:val="00D92BF5"/>
    <w:rsid w:val="00D92E81"/>
    <w:rsid w:val="00D92FEF"/>
    <w:rsid w:val="00D931AF"/>
    <w:rsid w:val="00D933A7"/>
    <w:rsid w:val="00D937C1"/>
    <w:rsid w:val="00D937FD"/>
    <w:rsid w:val="00D93A3E"/>
    <w:rsid w:val="00D93BC6"/>
    <w:rsid w:val="00D93D48"/>
    <w:rsid w:val="00D93E2E"/>
    <w:rsid w:val="00D941DF"/>
    <w:rsid w:val="00D9422F"/>
    <w:rsid w:val="00D943F8"/>
    <w:rsid w:val="00D9479F"/>
    <w:rsid w:val="00D947E9"/>
    <w:rsid w:val="00D9480D"/>
    <w:rsid w:val="00D948A4"/>
    <w:rsid w:val="00D9497D"/>
    <w:rsid w:val="00D94995"/>
    <w:rsid w:val="00D94AD6"/>
    <w:rsid w:val="00D94C27"/>
    <w:rsid w:val="00D94C35"/>
    <w:rsid w:val="00D94CDC"/>
    <w:rsid w:val="00D94E90"/>
    <w:rsid w:val="00D94F56"/>
    <w:rsid w:val="00D9527D"/>
    <w:rsid w:val="00D95470"/>
    <w:rsid w:val="00D95623"/>
    <w:rsid w:val="00D95BB5"/>
    <w:rsid w:val="00D95F36"/>
    <w:rsid w:val="00D9622B"/>
    <w:rsid w:val="00D96761"/>
    <w:rsid w:val="00D968F3"/>
    <w:rsid w:val="00D96B55"/>
    <w:rsid w:val="00D96DD4"/>
    <w:rsid w:val="00D96E4A"/>
    <w:rsid w:val="00D96F7A"/>
    <w:rsid w:val="00D97288"/>
    <w:rsid w:val="00D975B8"/>
    <w:rsid w:val="00D97A4B"/>
    <w:rsid w:val="00D97B58"/>
    <w:rsid w:val="00D97C5F"/>
    <w:rsid w:val="00D97D52"/>
    <w:rsid w:val="00DA04AB"/>
    <w:rsid w:val="00DA04CA"/>
    <w:rsid w:val="00DA05AA"/>
    <w:rsid w:val="00DA0812"/>
    <w:rsid w:val="00DA09F5"/>
    <w:rsid w:val="00DA0B62"/>
    <w:rsid w:val="00DA0F65"/>
    <w:rsid w:val="00DA1021"/>
    <w:rsid w:val="00DA15AD"/>
    <w:rsid w:val="00DA16F9"/>
    <w:rsid w:val="00DA176B"/>
    <w:rsid w:val="00DA1BD4"/>
    <w:rsid w:val="00DA1CE2"/>
    <w:rsid w:val="00DA1D5B"/>
    <w:rsid w:val="00DA1F2B"/>
    <w:rsid w:val="00DA2043"/>
    <w:rsid w:val="00DA25B6"/>
    <w:rsid w:val="00DA2619"/>
    <w:rsid w:val="00DA26EE"/>
    <w:rsid w:val="00DA285C"/>
    <w:rsid w:val="00DA2A1B"/>
    <w:rsid w:val="00DA2B12"/>
    <w:rsid w:val="00DA2E94"/>
    <w:rsid w:val="00DA3032"/>
    <w:rsid w:val="00DA345E"/>
    <w:rsid w:val="00DA36DD"/>
    <w:rsid w:val="00DA39C8"/>
    <w:rsid w:val="00DA39FE"/>
    <w:rsid w:val="00DA3B77"/>
    <w:rsid w:val="00DA3D55"/>
    <w:rsid w:val="00DA3E6B"/>
    <w:rsid w:val="00DA4200"/>
    <w:rsid w:val="00DA4239"/>
    <w:rsid w:val="00DA4390"/>
    <w:rsid w:val="00DA44BB"/>
    <w:rsid w:val="00DA4505"/>
    <w:rsid w:val="00DA46FB"/>
    <w:rsid w:val="00DA4969"/>
    <w:rsid w:val="00DA4A12"/>
    <w:rsid w:val="00DA4B0A"/>
    <w:rsid w:val="00DA4D2E"/>
    <w:rsid w:val="00DA4E3E"/>
    <w:rsid w:val="00DA4E75"/>
    <w:rsid w:val="00DA5289"/>
    <w:rsid w:val="00DA5359"/>
    <w:rsid w:val="00DA565B"/>
    <w:rsid w:val="00DA57A5"/>
    <w:rsid w:val="00DA5819"/>
    <w:rsid w:val="00DA588C"/>
    <w:rsid w:val="00DA59CB"/>
    <w:rsid w:val="00DA5C54"/>
    <w:rsid w:val="00DA5E9B"/>
    <w:rsid w:val="00DA5F01"/>
    <w:rsid w:val="00DA5F89"/>
    <w:rsid w:val="00DA61C4"/>
    <w:rsid w:val="00DA63C4"/>
    <w:rsid w:val="00DA646A"/>
    <w:rsid w:val="00DA651F"/>
    <w:rsid w:val="00DA65DE"/>
    <w:rsid w:val="00DA663C"/>
    <w:rsid w:val="00DA6C1D"/>
    <w:rsid w:val="00DA6CE8"/>
    <w:rsid w:val="00DA6E22"/>
    <w:rsid w:val="00DA6E93"/>
    <w:rsid w:val="00DA7281"/>
    <w:rsid w:val="00DA7588"/>
    <w:rsid w:val="00DA7F95"/>
    <w:rsid w:val="00DA7FF8"/>
    <w:rsid w:val="00DB030D"/>
    <w:rsid w:val="00DB0529"/>
    <w:rsid w:val="00DB057C"/>
    <w:rsid w:val="00DB0775"/>
    <w:rsid w:val="00DB0779"/>
    <w:rsid w:val="00DB0792"/>
    <w:rsid w:val="00DB0A14"/>
    <w:rsid w:val="00DB0AD2"/>
    <w:rsid w:val="00DB0B61"/>
    <w:rsid w:val="00DB0C19"/>
    <w:rsid w:val="00DB0C47"/>
    <w:rsid w:val="00DB110C"/>
    <w:rsid w:val="00DB1438"/>
    <w:rsid w:val="00DB1474"/>
    <w:rsid w:val="00DB149B"/>
    <w:rsid w:val="00DB152B"/>
    <w:rsid w:val="00DB1A38"/>
    <w:rsid w:val="00DB1BDB"/>
    <w:rsid w:val="00DB1BDC"/>
    <w:rsid w:val="00DB1E8A"/>
    <w:rsid w:val="00DB1EFE"/>
    <w:rsid w:val="00DB1F77"/>
    <w:rsid w:val="00DB27BA"/>
    <w:rsid w:val="00DB2962"/>
    <w:rsid w:val="00DB2B50"/>
    <w:rsid w:val="00DB2FCD"/>
    <w:rsid w:val="00DB32F3"/>
    <w:rsid w:val="00DB3594"/>
    <w:rsid w:val="00DB3DA9"/>
    <w:rsid w:val="00DB3DD4"/>
    <w:rsid w:val="00DB3F57"/>
    <w:rsid w:val="00DB4371"/>
    <w:rsid w:val="00DB462C"/>
    <w:rsid w:val="00DB477C"/>
    <w:rsid w:val="00DB4E0D"/>
    <w:rsid w:val="00DB4E6D"/>
    <w:rsid w:val="00DB5070"/>
    <w:rsid w:val="00DB5150"/>
    <w:rsid w:val="00DB52FB"/>
    <w:rsid w:val="00DB58E0"/>
    <w:rsid w:val="00DB593F"/>
    <w:rsid w:val="00DB5A6A"/>
    <w:rsid w:val="00DB5B07"/>
    <w:rsid w:val="00DB5B72"/>
    <w:rsid w:val="00DB5E13"/>
    <w:rsid w:val="00DB5F2E"/>
    <w:rsid w:val="00DB6202"/>
    <w:rsid w:val="00DB62BB"/>
    <w:rsid w:val="00DB6590"/>
    <w:rsid w:val="00DB6719"/>
    <w:rsid w:val="00DB67A0"/>
    <w:rsid w:val="00DB67AE"/>
    <w:rsid w:val="00DB686A"/>
    <w:rsid w:val="00DB6B06"/>
    <w:rsid w:val="00DB6BF7"/>
    <w:rsid w:val="00DB6C74"/>
    <w:rsid w:val="00DB6DAD"/>
    <w:rsid w:val="00DB6E0C"/>
    <w:rsid w:val="00DB6F6B"/>
    <w:rsid w:val="00DB760C"/>
    <w:rsid w:val="00DB76FC"/>
    <w:rsid w:val="00DB77C7"/>
    <w:rsid w:val="00DB7847"/>
    <w:rsid w:val="00DB7969"/>
    <w:rsid w:val="00DB797F"/>
    <w:rsid w:val="00DB79C9"/>
    <w:rsid w:val="00DB7A83"/>
    <w:rsid w:val="00DB7AC8"/>
    <w:rsid w:val="00DB7AE2"/>
    <w:rsid w:val="00DB7B08"/>
    <w:rsid w:val="00DB7C08"/>
    <w:rsid w:val="00DB7D2A"/>
    <w:rsid w:val="00DC00C1"/>
    <w:rsid w:val="00DC013B"/>
    <w:rsid w:val="00DC033D"/>
    <w:rsid w:val="00DC0348"/>
    <w:rsid w:val="00DC0650"/>
    <w:rsid w:val="00DC090B"/>
    <w:rsid w:val="00DC0D84"/>
    <w:rsid w:val="00DC0E66"/>
    <w:rsid w:val="00DC119F"/>
    <w:rsid w:val="00DC123D"/>
    <w:rsid w:val="00DC126D"/>
    <w:rsid w:val="00DC12FC"/>
    <w:rsid w:val="00DC1325"/>
    <w:rsid w:val="00DC1413"/>
    <w:rsid w:val="00DC1437"/>
    <w:rsid w:val="00DC149E"/>
    <w:rsid w:val="00DC1679"/>
    <w:rsid w:val="00DC1D66"/>
    <w:rsid w:val="00DC214C"/>
    <w:rsid w:val="00DC2195"/>
    <w:rsid w:val="00DC219B"/>
    <w:rsid w:val="00DC242A"/>
    <w:rsid w:val="00DC2454"/>
    <w:rsid w:val="00DC2617"/>
    <w:rsid w:val="00DC281E"/>
    <w:rsid w:val="00DC2C2F"/>
    <w:rsid w:val="00DC2CF1"/>
    <w:rsid w:val="00DC2DC7"/>
    <w:rsid w:val="00DC2DEF"/>
    <w:rsid w:val="00DC2E6E"/>
    <w:rsid w:val="00DC3068"/>
    <w:rsid w:val="00DC363A"/>
    <w:rsid w:val="00DC38B6"/>
    <w:rsid w:val="00DC39E5"/>
    <w:rsid w:val="00DC3A0D"/>
    <w:rsid w:val="00DC3A7C"/>
    <w:rsid w:val="00DC3B16"/>
    <w:rsid w:val="00DC4027"/>
    <w:rsid w:val="00DC416C"/>
    <w:rsid w:val="00DC431F"/>
    <w:rsid w:val="00DC4427"/>
    <w:rsid w:val="00DC448D"/>
    <w:rsid w:val="00DC47C7"/>
    <w:rsid w:val="00DC49C6"/>
    <w:rsid w:val="00DC4A5E"/>
    <w:rsid w:val="00DC4BD6"/>
    <w:rsid w:val="00DC4CA4"/>
    <w:rsid w:val="00DC4D05"/>
    <w:rsid w:val="00DC4F05"/>
    <w:rsid w:val="00DC4FCF"/>
    <w:rsid w:val="00DC4FF8"/>
    <w:rsid w:val="00DC50E0"/>
    <w:rsid w:val="00DC54AF"/>
    <w:rsid w:val="00DC57BC"/>
    <w:rsid w:val="00DC5845"/>
    <w:rsid w:val="00DC5A3A"/>
    <w:rsid w:val="00DC5CD2"/>
    <w:rsid w:val="00DC5E83"/>
    <w:rsid w:val="00DC6016"/>
    <w:rsid w:val="00DC62C1"/>
    <w:rsid w:val="00DC6386"/>
    <w:rsid w:val="00DC68FF"/>
    <w:rsid w:val="00DC6974"/>
    <w:rsid w:val="00DC6C16"/>
    <w:rsid w:val="00DC6C1F"/>
    <w:rsid w:val="00DC6D5D"/>
    <w:rsid w:val="00DC702C"/>
    <w:rsid w:val="00DC72CD"/>
    <w:rsid w:val="00DC74D6"/>
    <w:rsid w:val="00DC794B"/>
    <w:rsid w:val="00DC7D75"/>
    <w:rsid w:val="00DC7E37"/>
    <w:rsid w:val="00DD02C3"/>
    <w:rsid w:val="00DD0476"/>
    <w:rsid w:val="00DD04B5"/>
    <w:rsid w:val="00DD0D1B"/>
    <w:rsid w:val="00DD0D4B"/>
    <w:rsid w:val="00DD0EB6"/>
    <w:rsid w:val="00DD1054"/>
    <w:rsid w:val="00DD1130"/>
    <w:rsid w:val="00DD1629"/>
    <w:rsid w:val="00DD1856"/>
    <w:rsid w:val="00DD1951"/>
    <w:rsid w:val="00DD20B7"/>
    <w:rsid w:val="00DD2224"/>
    <w:rsid w:val="00DD2488"/>
    <w:rsid w:val="00DD256C"/>
    <w:rsid w:val="00DD2593"/>
    <w:rsid w:val="00DD25A0"/>
    <w:rsid w:val="00DD25CC"/>
    <w:rsid w:val="00DD290B"/>
    <w:rsid w:val="00DD29F8"/>
    <w:rsid w:val="00DD2BC8"/>
    <w:rsid w:val="00DD2D5F"/>
    <w:rsid w:val="00DD2DC7"/>
    <w:rsid w:val="00DD2E20"/>
    <w:rsid w:val="00DD2EC0"/>
    <w:rsid w:val="00DD3310"/>
    <w:rsid w:val="00DD3745"/>
    <w:rsid w:val="00DD3B7C"/>
    <w:rsid w:val="00DD3F84"/>
    <w:rsid w:val="00DD4008"/>
    <w:rsid w:val="00DD412D"/>
    <w:rsid w:val="00DD443F"/>
    <w:rsid w:val="00DD4591"/>
    <w:rsid w:val="00DD4702"/>
    <w:rsid w:val="00DD4718"/>
    <w:rsid w:val="00DD4722"/>
    <w:rsid w:val="00DD487D"/>
    <w:rsid w:val="00DD48C1"/>
    <w:rsid w:val="00DD4A95"/>
    <w:rsid w:val="00DD4CD6"/>
    <w:rsid w:val="00DD4E83"/>
    <w:rsid w:val="00DD4F96"/>
    <w:rsid w:val="00DD5032"/>
    <w:rsid w:val="00DD50C3"/>
    <w:rsid w:val="00DD51CF"/>
    <w:rsid w:val="00DD5397"/>
    <w:rsid w:val="00DD541D"/>
    <w:rsid w:val="00DD5435"/>
    <w:rsid w:val="00DD5527"/>
    <w:rsid w:val="00DD56A6"/>
    <w:rsid w:val="00DD57DC"/>
    <w:rsid w:val="00DD5D1D"/>
    <w:rsid w:val="00DD5D22"/>
    <w:rsid w:val="00DD5EC4"/>
    <w:rsid w:val="00DD5F6C"/>
    <w:rsid w:val="00DD6379"/>
    <w:rsid w:val="00DD6628"/>
    <w:rsid w:val="00DD663C"/>
    <w:rsid w:val="00DD6651"/>
    <w:rsid w:val="00DD6945"/>
    <w:rsid w:val="00DD6B78"/>
    <w:rsid w:val="00DD7125"/>
    <w:rsid w:val="00DD712A"/>
    <w:rsid w:val="00DD7371"/>
    <w:rsid w:val="00DD750A"/>
    <w:rsid w:val="00DD7689"/>
    <w:rsid w:val="00DD7755"/>
    <w:rsid w:val="00DD783E"/>
    <w:rsid w:val="00DD7956"/>
    <w:rsid w:val="00DD79A1"/>
    <w:rsid w:val="00DE04A3"/>
    <w:rsid w:val="00DE09AB"/>
    <w:rsid w:val="00DE0D92"/>
    <w:rsid w:val="00DE113E"/>
    <w:rsid w:val="00DE11DF"/>
    <w:rsid w:val="00DE120A"/>
    <w:rsid w:val="00DE12CE"/>
    <w:rsid w:val="00DE15EC"/>
    <w:rsid w:val="00DE18B2"/>
    <w:rsid w:val="00DE1903"/>
    <w:rsid w:val="00DE19A3"/>
    <w:rsid w:val="00DE200E"/>
    <w:rsid w:val="00DE2045"/>
    <w:rsid w:val="00DE220E"/>
    <w:rsid w:val="00DE22BB"/>
    <w:rsid w:val="00DE26F9"/>
    <w:rsid w:val="00DE2996"/>
    <w:rsid w:val="00DE2A35"/>
    <w:rsid w:val="00DE2CB4"/>
    <w:rsid w:val="00DE2D04"/>
    <w:rsid w:val="00DE3250"/>
    <w:rsid w:val="00DE3254"/>
    <w:rsid w:val="00DE3450"/>
    <w:rsid w:val="00DE34D0"/>
    <w:rsid w:val="00DE361D"/>
    <w:rsid w:val="00DE3662"/>
    <w:rsid w:val="00DE38A3"/>
    <w:rsid w:val="00DE38C8"/>
    <w:rsid w:val="00DE39FA"/>
    <w:rsid w:val="00DE3DA4"/>
    <w:rsid w:val="00DE3F55"/>
    <w:rsid w:val="00DE4207"/>
    <w:rsid w:val="00DE43C6"/>
    <w:rsid w:val="00DE4522"/>
    <w:rsid w:val="00DE4A3D"/>
    <w:rsid w:val="00DE4D35"/>
    <w:rsid w:val="00DE4DEC"/>
    <w:rsid w:val="00DE4E3F"/>
    <w:rsid w:val="00DE4E9C"/>
    <w:rsid w:val="00DE4F5C"/>
    <w:rsid w:val="00DE51F2"/>
    <w:rsid w:val="00DE5218"/>
    <w:rsid w:val="00DE52FE"/>
    <w:rsid w:val="00DE5336"/>
    <w:rsid w:val="00DE5952"/>
    <w:rsid w:val="00DE5985"/>
    <w:rsid w:val="00DE5D5C"/>
    <w:rsid w:val="00DE5F0B"/>
    <w:rsid w:val="00DE601D"/>
    <w:rsid w:val="00DE6028"/>
    <w:rsid w:val="00DE6170"/>
    <w:rsid w:val="00DE618F"/>
    <w:rsid w:val="00DE6A33"/>
    <w:rsid w:val="00DE6B44"/>
    <w:rsid w:val="00DE6C63"/>
    <w:rsid w:val="00DE6C85"/>
    <w:rsid w:val="00DE6DA9"/>
    <w:rsid w:val="00DE7314"/>
    <w:rsid w:val="00DE73BF"/>
    <w:rsid w:val="00DE781A"/>
    <w:rsid w:val="00DE78A3"/>
    <w:rsid w:val="00DE7E3F"/>
    <w:rsid w:val="00DE7F62"/>
    <w:rsid w:val="00DE7F76"/>
    <w:rsid w:val="00DF01AC"/>
    <w:rsid w:val="00DF0203"/>
    <w:rsid w:val="00DF0423"/>
    <w:rsid w:val="00DF0618"/>
    <w:rsid w:val="00DF0688"/>
    <w:rsid w:val="00DF07DE"/>
    <w:rsid w:val="00DF094E"/>
    <w:rsid w:val="00DF09DF"/>
    <w:rsid w:val="00DF0ACC"/>
    <w:rsid w:val="00DF0C84"/>
    <w:rsid w:val="00DF1265"/>
    <w:rsid w:val="00DF1863"/>
    <w:rsid w:val="00DF195A"/>
    <w:rsid w:val="00DF1A71"/>
    <w:rsid w:val="00DF1B98"/>
    <w:rsid w:val="00DF21A4"/>
    <w:rsid w:val="00DF249A"/>
    <w:rsid w:val="00DF28BE"/>
    <w:rsid w:val="00DF2976"/>
    <w:rsid w:val="00DF2D49"/>
    <w:rsid w:val="00DF33D6"/>
    <w:rsid w:val="00DF35F2"/>
    <w:rsid w:val="00DF36BB"/>
    <w:rsid w:val="00DF3A09"/>
    <w:rsid w:val="00DF3BD8"/>
    <w:rsid w:val="00DF423D"/>
    <w:rsid w:val="00DF455D"/>
    <w:rsid w:val="00DF4670"/>
    <w:rsid w:val="00DF48D3"/>
    <w:rsid w:val="00DF4993"/>
    <w:rsid w:val="00DF49E3"/>
    <w:rsid w:val="00DF4FE7"/>
    <w:rsid w:val="00DF4FFD"/>
    <w:rsid w:val="00DF50FC"/>
    <w:rsid w:val="00DF510E"/>
    <w:rsid w:val="00DF5114"/>
    <w:rsid w:val="00DF5DD2"/>
    <w:rsid w:val="00DF5E17"/>
    <w:rsid w:val="00DF6274"/>
    <w:rsid w:val="00DF62D2"/>
    <w:rsid w:val="00DF66B7"/>
    <w:rsid w:val="00DF6834"/>
    <w:rsid w:val="00DF6850"/>
    <w:rsid w:val="00DF689D"/>
    <w:rsid w:val="00DF68C7"/>
    <w:rsid w:val="00DF69FB"/>
    <w:rsid w:val="00DF6AEA"/>
    <w:rsid w:val="00DF7109"/>
    <w:rsid w:val="00DF731A"/>
    <w:rsid w:val="00DF74BC"/>
    <w:rsid w:val="00DF76D8"/>
    <w:rsid w:val="00DF7837"/>
    <w:rsid w:val="00DF78DC"/>
    <w:rsid w:val="00DF795B"/>
    <w:rsid w:val="00DF79D4"/>
    <w:rsid w:val="00DF7BB5"/>
    <w:rsid w:val="00E0001E"/>
    <w:rsid w:val="00E000A3"/>
    <w:rsid w:val="00E0048E"/>
    <w:rsid w:val="00E0063F"/>
    <w:rsid w:val="00E00765"/>
    <w:rsid w:val="00E00779"/>
    <w:rsid w:val="00E0083C"/>
    <w:rsid w:val="00E00A1F"/>
    <w:rsid w:val="00E00CAB"/>
    <w:rsid w:val="00E0167C"/>
    <w:rsid w:val="00E01FD2"/>
    <w:rsid w:val="00E020A1"/>
    <w:rsid w:val="00E02122"/>
    <w:rsid w:val="00E02320"/>
    <w:rsid w:val="00E024B2"/>
    <w:rsid w:val="00E025DB"/>
    <w:rsid w:val="00E02B7A"/>
    <w:rsid w:val="00E0333A"/>
    <w:rsid w:val="00E03561"/>
    <w:rsid w:val="00E03768"/>
    <w:rsid w:val="00E0396B"/>
    <w:rsid w:val="00E03B48"/>
    <w:rsid w:val="00E0407D"/>
    <w:rsid w:val="00E0475F"/>
    <w:rsid w:val="00E04A0A"/>
    <w:rsid w:val="00E04A47"/>
    <w:rsid w:val="00E04AED"/>
    <w:rsid w:val="00E04B0D"/>
    <w:rsid w:val="00E04B2F"/>
    <w:rsid w:val="00E04B73"/>
    <w:rsid w:val="00E04BBB"/>
    <w:rsid w:val="00E04E39"/>
    <w:rsid w:val="00E04F0F"/>
    <w:rsid w:val="00E0503C"/>
    <w:rsid w:val="00E05239"/>
    <w:rsid w:val="00E0559A"/>
    <w:rsid w:val="00E0573A"/>
    <w:rsid w:val="00E05B24"/>
    <w:rsid w:val="00E05C43"/>
    <w:rsid w:val="00E05E64"/>
    <w:rsid w:val="00E06AB2"/>
    <w:rsid w:val="00E06B19"/>
    <w:rsid w:val="00E06B75"/>
    <w:rsid w:val="00E06D34"/>
    <w:rsid w:val="00E06D83"/>
    <w:rsid w:val="00E06EBA"/>
    <w:rsid w:val="00E07178"/>
    <w:rsid w:val="00E07235"/>
    <w:rsid w:val="00E07545"/>
    <w:rsid w:val="00E07642"/>
    <w:rsid w:val="00E07695"/>
    <w:rsid w:val="00E07800"/>
    <w:rsid w:val="00E078D5"/>
    <w:rsid w:val="00E07FE5"/>
    <w:rsid w:val="00E1009D"/>
    <w:rsid w:val="00E100FD"/>
    <w:rsid w:val="00E1064F"/>
    <w:rsid w:val="00E10A0F"/>
    <w:rsid w:val="00E11255"/>
    <w:rsid w:val="00E11266"/>
    <w:rsid w:val="00E11332"/>
    <w:rsid w:val="00E11352"/>
    <w:rsid w:val="00E11370"/>
    <w:rsid w:val="00E11BE8"/>
    <w:rsid w:val="00E11DCB"/>
    <w:rsid w:val="00E11E3D"/>
    <w:rsid w:val="00E11FD9"/>
    <w:rsid w:val="00E1227B"/>
    <w:rsid w:val="00E1248A"/>
    <w:rsid w:val="00E12713"/>
    <w:rsid w:val="00E12976"/>
    <w:rsid w:val="00E12A13"/>
    <w:rsid w:val="00E12C5D"/>
    <w:rsid w:val="00E13227"/>
    <w:rsid w:val="00E133AF"/>
    <w:rsid w:val="00E133F3"/>
    <w:rsid w:val="00E1377B"/>
    <w:rsid w:val="00E137EF"/>
    <w:rsid w:val="00E14475"/>
    <w:rsid w:val="00E144BB"/>
    <w:rsid w:val="00E144C0"/>
    <w:rsid w:val="00E144DB"/>
    <w:rsid w:val="00E147C2"/>
    <w:rsid w:val="00E14A2E"/>
    <w:rsid w:val="00E14A8C"/>
    <w:rsid w:val="00E14B6D"/>
    <w:rsid w:val="00E14CB7"/>
    <w:rsid w:val="00E14EA5"/>
    <w:rsid w:val="00E14F21"/>
    <w:rsid w:val="00E150CD"/>
    <w:rsid w:val="00E15463"/>
    <w:rsid w:val="00E1572C"/>
    <w:rsid w:val="00E15837"/>
    <w:rsid w:val="00E15C5B"/>
    <w:rsid w:val="00E15D91"/>
    <w:rsid w:val="00E15E01"/>
    <w:rsid w:val="00E15EB8"/>
    <w:rsid w:val="00E161B5"/>
    <w:rsid w:val="00E166B7"/>
    <w:rsid w:val="00E16740"/>
    <w:rsid w:val="00E16753"/>
    <w:rsid w:val="00E1676D"/>
    <w:rsid w:val="00E16AEB"/>
    <w:rsid w:val="00E16F32"/>
    <w:rsid w:val="00E17063"/>
    <w:rsid w:val="00E170DC"/>
    <w:rsid w:val="00E172C8"/>
    <w:rsid w:val="00E173A5"/>
    <w:rsid w:val="00E17546"/>
    <w:rsid w:val="00E175DE"/>
    <w:rsid w:val="00E17929"/>
    <w:rsid w:val="00E17D39"/>
    <w:rsid w:val="00E17D72"/>
    <w:rsid w:val="00E200E1"/>
    <w:rsid w:val="00E201F1"/>
    <w:rsid w:val="00E20355"/>
    <w:rsid w:val="00E2087B"/>
    <w:rsid w:val="00E20C7B"/>
    <w:rsid w:val="00E20E09"/>
    <w:rsid w:val="00E20E2F"/>
    <w:rsid w:val="00E20EA9"/>
    <w:rsid w:val="00E20F20"/>
    <w:rsid w:val="00E210B5"/>
    <w:rsid w:val="00E21233"/>
    <w:rsid w:val="00E2125C"/>
    <w:rsid w:val="00E2171B"/>
    <w:rsid w:val="00E217E5"/>
    <w:rsid w:val="00E21878"/>
    <w:rsid w:val="00E21B25"/>
    <w:rsid w:val="00E21B50"/>
    <w:rsid w:val="00E21FB4"/>
    <w:rsid w:val="00E220D2"/>
    <w:rsid w:val="00E22193"/>
    <w:rsid w:val="00E2228C"/>
    <w:rsid w:val="00E2229C"/>
    <w:rsid w:val="00E2252E"/>
    <w:rsid w:val="00E227FF"/>
    <w:rsid w:val="00E22BDE"/>
    <w:rsid w:val="00E22D7A"/>
    <w:rsid w:val="00E23019"/>
    <w:rsid w:val="00E23122"/>
    <w:rsid w:val="00E231CF"/>
    <w:rsid w:val="00E231EE"/>
    <w:rsid w:val="00E23581"/>
    <w:rsid w:val="00E2361A"/>
    <w:rsid w:val="00E237EB"/>
    <w:rsid w:val="00E238D6"/>
    <w:rsid w:val="00E23906"/>
    <w:rsid w:val="00E2394A"/>
    <w:rsid w:val="00E23A71"/>
    <w:rsid w:val="00E2440F"/>
    <w:rsid w:val="00E2472D"/>
    <w:rsid w:val="00E2493B"/>
    <w:rsid w:val="00E24AC6"/>
    <w:rsid w:val="00E253C4"/>
    <w:rsid w:val="00E25494"/>
    <w:rsid w:val="00E25760"/>
    <w:rsid w:val="00E25D51"/>
    <w:rsid w:val="00E25E6C"/>
    <w:rsid w:val="00E260DA"/>
    <w:rsid w:val="00E261B3"/>
    <w:rsid w:val="00E2632C"/>
    <w:rsid w:val="00E263E3"/>
    <w:rsid w:val="00E26441"/>
    <w:rsid w:val="00E26471"/>
    <w:rsid w:val="00E264C2"/>
    <w:rsid w:val="00E26563"/>
    <w:rsid w:val="00E266DB"/>
    <w:rsid w:val="00E26818"/>
    <w:rsid w:val="00E26CF6"/>
    <w:rsid w:val="00E27271"/>
    <w:rsid w:val="00E27277"/>
    <w:rsid w:val="00E2746F"/>
    <w:rsid w:val="00E27644"/>
    <w:rsid w:val="00E27717"/>
    <w:rsid w:val="00E278D0"/>
    <w:rsid w:val="00E27A26"/>
    <w:rsid w:val="00E27DA9"/>
    <w:rsid w:val="00E27FFC"/>
    <w:rsid w:val="00E3007E"/>
    <w:rsid w:val="00E300BD"/>
    <w:rsid w:val="00E30171"/>
    <w:rsid w:val="00E303FD"/>
    <w:rsid w:val="00E30443"/>
    <w:rsid w:val="00E30519"/>
    <w:rsid w:val="00E30684"/>
    <w:rsid w:val="00E306C7"/>
    <w:rsid w:val="00E3073F"/>
    <w:rsid w:val="00E307FE"/>
    <w:rsid w:val="00E30B15"/>
    <w:rsid w:val="00E30D07"/>
    <w:rsid w:val="00E30E20"/>
    <w:rsid w:val="00E30EA2"/>
    <w:rsid w:val="00E310F8"/>
    <w:rsid w:val="00E3113B"/>
    <w:rsid w:val="00E3137B"/>
    <w:rsid w:val="00E317C8"/>
    <w:rsid w:val="00E317DF"/>
    <w:rsid w:val="00E31AAB"/>
    <w:rsid w:val="00E31B71"/>
    <w:rsid w:val="00E31D6B"/>
    <w:rsid w:val="00E31F60"/>
    <w:rsid w:val="00E31FD6"/>
    <w:rsid w:val="00E3200D"/>
    <w:rsid w:val="00E322F5"/>
    <w:rsid w:val="00E3240E"/>
    <w:rsid w:val="00E3276B"/>
    <w:rsid w:val="00E32841"/>
    <w:rsid w:val="00E32C22"/>
    <w:rsid w:val="00E32C2B"/>
    <w:rsid w:val="00E32D53"/>
    <w:rsid w:val="00E32DC9"/>
    <w:rsid w:val="00E33237"/>
    <w:rsid w:val="00E335D6"/>
    <w:rsid w:val="00E33B65"/>
    <w:rsid w:val="00E33D86"/>
    <w:rsid w:val="00E33F5D"/>
    <w:rsid w:val="00E340BC"/>
    <w:rsid w:val="00E3415E"/>
    <w:rsid w:val="00E3416D"/>
    <w:rsid w:val="00E3431C"/>
    <w:rsid w:val="00E343A0"/>
    <w:rsid w:val="00E3471A"/>
    <w:rsid w:val="00E349B5"/>
    <w:rsid w:val="00E34CD6"/>
    <w:rsid w:val="00E3513F"/>
    <w:rsid w:val="00E35373"/>
    <w:rsid w:val="00E356D8"/>
    <w:rsid w:val="00E35BFB"/>
    <w:rsid w:val="00E36077"/>
    <w:rsid w:val="00E362C1"/>
    <w:rsid w:val="00E363B1"/>
    <w:rsid w:val="00E36764"/>
    <w:rsid w:val="00E36897"/>
    <w:rsid w:val="00E36B5C"/>
    <w:rsid w:val="00E36BDF"/>
    <w:rsid w:val="00E36CCA"/>
    <w:rsid w:val="00E36CEC"/>
    <w:rsid w:val="00E3725D"/>
    <w:rsid w:val="00E376A7"/>
    <w:rsid w:val="00E376B9"/>
    <w:rsid w:val="00E3771D"/>
    <w:rsid w:val="00E37B45"/>
    <w:rsid w:val="00E37B52"/>
    <w:rsid w:val="00E37D07"/>
    <w:rsid w:val="00E37D0D"/>
    <w:rsid w:val="00E37D64"/>
    <w:rsid w:val="00E400AD"/>
    <w:rsid w:val="00E40181"/>
    <w:rsid w:val="00E4019D"/>
    <w:rsid w:val="00E4050C"/>
    <w:rsid w:val="00E40633"/>
    <w:rsid w:val="00E4095F"/>
    <w:rsid w:val="00E40BAA"/>
    <w:rsid w:val="00E40BBD"/>
    <w:rsid w:val="00E40D69"/>
    <w:rsid w:val="00E40DFE"/>
    <w:rsid w:val="00E40F15"/>
    <w:rsid w:val="00E4100E"/>
    <w:rsid w:val="00E41380"/>
    <w:rsid w:val="00E415C7"/>
    <w:rsid w:val="00E41609"/>
    <w:rsid w:val="00E4167A"/>
    <w:rsid w:val="00E4197F"/>
    <w:rsid w:val="00E41984"/>
    <w:rsid w:val="00E41B94"/>
    <w:rsid w:val="00E41F3A"/>
    <w:rsid w:val="00E42094"/>
    <w:rsid w:val="00E4245A"/>
    <w:rsid w:val="00E4253C"/>
    <w:rsid w:val="00E426DF"/>
    <w:rsid w:val="00E42D03"/>
    <w:rsid w:val="00E42FB6"/>
    <w:rsid w:val="00E430DF"/>
    <w:rsid w:val="00E431DE"/>
    <w:rsid w:val="00E4335A"/>
    <w:rsid w:val="00E43431"/>
    <w:rsid w:val="00E43438"/>
    <w:rsid w:val="00E434A6"/>
    <w:rsid w:val="00E439E7"/>
    <w:rsid w:val="00E43D9E"/>
    <w:rsid w:val="00E443DF"/>
    <w:rsid w:val="00E44953"/>
    <w:rsid w:val="00E44BE3"/>
    <w:rsid w:val="00E44F3E"/>
    <w:rsid w:val="00E45360"/>
    <w:rsid w:val="00E45828"/>
    <w:rsid w:val="00E45AA4"/>
    <w:rsid w:val="00E45C7F"/>
    <w:rsid w:val="00E45D20"/>
    <w:rsid w:val="00E45E0A"/>
    <w:rsid w:val="00E464EA"/>
    <w:rsid w:val="00E467A5"/>
    <w:rsid w:val="00E469C6"/>
    <w:rsid w:val="00E46F71"/>
    <w:rsid w:val="00E46FD3"/>
    <w:rsid w:val="00E4707D"/>
    <w:rsid w:val="00E473C1"/>
    <w:rsid w:val="00E47607"/>
    <w:rsid w:val="00E47638"/>
    <w:rsid w:val="00E47A0B"/>
    <w:rsid w:val="00E47E60"/>
    <w:rsid w:val="00E47F99"/>
    <w:rsid w:val="00E50601"/>
    <w:rsid w:val="00E507F6"/>
    <w:rsid w:val="00E508E1"/>
    <w:rsid w:val="00E50B26"/>
    <w:rsid w:val="00E50CB1"/>
    <w:rsid w:val="00E50CB4"/>
    <w:rsid w:val="00E50D54"/>
    <w:rsid w:val="00E50F4B"/>
    <w:rsid w:val="00E513E9"/>
    <w:rsid w:val="00E51B21"/>
    <w:rsid w:val="00E51EBB"/>
    <w:rsid w:val="00E51F08"/>
    <w:rsid w:val="00E51F24"/>
    <w:rsid w:val="00E522F0"/>
    <w:rsid w:val="00E52316"/>
    <w:rsid w:val="00E523CB"/>
    <w:rsid w:val="00E52610"/>
    <w:rsid w:val="00E52AC8"/>
    <w:rsid w:val="00E52F17"/>
    <w:rsid w:val="00E532D8"/>
    <w:rsid w:val="00E536FC"/>
    <w:rsid w:val="00E53843"/>
    <w:rsid w:val="00E538EB"/>
    <w:rsid w:val="00E53B79"/>
    <w:rsid w:val="00E53C0F"/>
    <w:rsid w:val="00E53FF4"/>
    <w:rsid w:val="00E54035"/>
    <w:rsid w:val="00E541AA"/>
    <w:rsid w:val="00E541B5"/>
    <w:rsid w:val="00E54220"/>
    <w:rsid w:val="00E54261"/>
    <w:rsid w:val="00E5432B"/>
    <w:rsid w:val="00E5439A"/>
    <w:rsid w:val="00E543E7"/>
    <w:rsid w:val="00E54514"/>
    <w:rsid w:val="00E54594"/>
    <w:rsid w:val="00E54950"/>
    <w:rsid w:val="00E54BE0"/>
    <w:rsid w:val="00E54DA3"/>
    <w:rsid w:val="00E552A1"/>
    <w:rsid w:val="00E55C29"/>
    <w:rsid w:val="00E55D91"/>
    <w:rsid w:val="00E55FB3"/>
    <w:rsid w:val="00E56079"/>
    <w:rsid w:val="00E565EC"/>
    <w:rsid w:val="00E5684A"/>
    <w:rsid w:val="00E56A01"/>
    <w:rsid w:val="00E56E5E"/>
    <w:rsid w:val="00E56EAA"/>
    <w:rsid w:val="00E56EBE"/>
    <w:rsid w:val="00E572C9"/>
    <w:rsid w:val="00E57420"/>
    <w:rsid w:val="00E57BAE"/>
    <w:rsid w:val="00E57DCB"/>
    <w:rsid w:val="00E57DCC"/>
    <w:rsid w:val="00E600CC"/>
    <w:rsid w:val="00E601B2"/>
    <w:rsid w:val="00E60239"/>
    <w:rsid w:val="00E6062D"/>
    <w:rsid w:val="00E606F8"/>
    <w:rsid w:val="00E6091B"/>
    <w:rsid w:val="00E60EA5"/>
    <w:rsid w:val="00E60FDE"/>
    <w:rsid w:val="00E610E9"/>
    <w:rsid w:val="00E61321"/>
    <w:rsid w:val="00E6146C"/>
    <w:rsid w:val="00E616FD"/>
    <w:rsid w:val="00E61752"/>
    <w:rsid w:val="00E61871"/>
    <w:rsid w:val="00E61A77"/>
    <w:rsid w:val="00E61AFC"/>
    <w:rsid w:val="00E61BA5"/>
    <w:rsid w:val="00E61D8C"/>
    <w:rsid w:val="00E62334"/>
    <w:rsid w:val="00E6246C"/>
    <w:rsid w:val="00E62472"/>
    <w:rsid w:val="00E6255D"/>
    <w:rsid w:val="00E62618"/>
    <w:rsid w:val="00E6274E"/>
    <w:rsid w:val="00E62848"/>
    <w:rsid w:val="00E629A1"/>
    <w:rsid w:val="00E62A01"/>
    <w:rsid w:val="00E62AA0"/>
    <w:rsid w:val="00E62C0A"/>
    <w:rsid w:val="00E63121"/>
    <w:rsid w:val="00E631FE"/>
    <w:rsid w:val="00E63215"/>
    <w:rsid w:val="00E6346A"/>
    <w:rsid w:val="00E634D1"/>
    <w:rsid w:val="00E636B5"/>
    <w:rsid w:val="00E63839"/>
    <w:rsid w:val="00E63A4B"/>
    <w:rsid w:val="00E63A7E"/>
    <w:rsid w:val="00E63D1C"/>
    <w:rsid w:val="00E63DAC"/>
    <w:rsid w:val="00E63DE7"/>
    <w:rsid w:val="00E6414F"/>
    <w:rsid w:val="00E6415C"/>
    <w:rsid w:val="00E644A1"/>
    <w:rsid w:val="00E64758"/>
    <w:rsid w:val="00E64A87"/>
    <w:rsid w:val="00E64B4F"/>
    <w:rsid w:val="00E64B63"/>
    <w:rsid w:val="00E64C16"/>
    <w:rsid w:val="00E64D35"/>
    <w:rsid w:val="00E64F2C"/>
    <w:rsid w:val="00E64F37"/>
    <w:rsid w:val="00E65754"/>
    <w:rsid w:val="00E65772"/>
    <w:rsid w:val="00E65C9E"/>
    <w:rsid w:val="00E65F7E"/>
    <w:rsid w:val="00E660EE"/>
    <w:rsid w:val="00E66358"/>
    <w:rsid w:val="00E66376"/>
    <w:rsid w:val="00E664CB"/>
    <w:rsid w:val="00E665CC"/>
    <w:rsid w:val="00E6698B"/>
    <w:rsid w:val="00E669D4"/>
    <w:rsid w:val="00E67062"/>
    <w:rsid w:val="00E6731F"/>
    <w:rsid w:val="00E674CC"/>
    <w:rsid w:val="00E67928"/>
    <w:rsid w:val="00E6794C"/>
    <w:rsid w:val="00E67CD1"/>
    <w:rsid w:val="00E70289"/>
    <w:rsid w:val="00E7038C"/>
    <w:rsid w:val="00E703A3"/>
    <w:rsid w:val="00E70422"/>
    <w:rsid w:val="00E70697"/>
    <w:rsid w:val="00E70827"/>
    <w:rsid w:val="00E70A9A"/>
    <w:rsid w:val="00E70C88"/>
    <w:rsid w:val="00E70D14"/>
    <w:rsid w:val="00E7152B"/>
    <w:rsid w:val="00E71591"/>
    <w:rsid w:val="00E71CEB"/>
    <w:rsid w:val="00E71D18"/>
    <w:rsid w:val="00E71E2E"/>
    <w:rsid w:val="00E71F0B"/>
    <w:rsid w:val="00E72406"/>
    <w:rsid w:val="00E72755"/>
    <w:rsid w:val="00E72A53"/>
    <w:rsid w:val="00E72AFF"/>
    <w:rsid w:val="00E72BF5"/>
    <w:rsid w:val="00E72C64"/>
    <w:rsid w:val="00E72CC2"/>
    <w:rsid w:val="00E72FA1"/>
    <w:rsid w:val="00E730F9"/>
    <w:rsid w:val="00E7310F"/>
    <w:rsid w:val="00E734E6"/>
    <w:rsid w:val="00E73549"/>
    <w:rsid w:val="00E736E1"/>
    <w:rsid w:val="00E737B6"/>
    <w:rsid w:val="00E739DF"/>
    <w:rsid w:val="00E73F25"/>
    <w:rsid w:val="00E745DE"/>
    <w:rsid w:val="00E74624"/>
    <w:rsid w:val="00E7474F"/>
    <w:rsid w:val="00E7477F"/>
    <w:rsid w:val="00E74CC0"/>
    <w:rsid w:val="00E74CE6"/>
    <w:rsid w:val="00E74D1C"/>
    <w:rsid w:val="00E74D38"/>
    <w:rsid w:val="00E74F13"/>
    <w:rsid w:val="00E7533B"/>
    <w:rsid w:val="00E7570F"/>
    <w:rsid w:val="00E757CE"/>
    <w:rsid w:val="00E75AFA"/>
    <w:rsid w:val="00E75C9C"/>
    <w:rsid w:val="00E76113"/>
    <w:rsid w:val="00E7626B"/>
    <w:rsid w:val="00E7631F"/>
    <w:rsid w:val="00E76AC1"/>
    <w:rsid w:val="00E76AE3"/>
    <w:rsid w:val="00E76C21"/>
    <w:rsid w:val="00E76D11"/>
    <w:rsid w:val="00E76E57"/>
    <w:rsid w:val="00E76EDE"/>
    <w:rsid w:val="00E77067"/>
    <w:rsid w:val="00E77170"/>
    <w:rsid w:val="00E77600"/>
    <w:rsid w:val="00E77633"/>
    <w:rsid w:val="00E7767D"/>
    <w:rsid w:val="00E776EC"/>
    <w:rsid w:val="00E7797D"/>
    <w:rsid w:val="00E77A91"/>
    <w:rsid w:val="00E77CBB"/>
    <w:rsid w:val="00E77DC4"/>
    <w:rsid w:val="00E77F0D"/>
    <w:rsid w:val="00E77F2D"/>
    <w:rsid w:val="00E77F56"/>
    <w:rsid w:val="00E801EB"/>
    <w:rsid w:val="00E806AA"/>
    <w:rsid w:val="00E80AD3"/>
    <w:rsid w:val="00E80D25"/>
    <w:rsid w:val="00E80DE3"/>
    <w:rsid w:val="00E80F55"/>
    <w:rsid w:val="00E81325"/>
    <w:rsid w:val="00E813AF"/>
    <w:rsid w:val="00E817B7"/>
    <w:rsid w:val="00E8198C"/>
    <w:rsid w:val="00E81EE5"/>
    <w:rsid w:val="00E81EFF"/>
    <w:rsid w:val="00E81F0D"/>
    <w:rsid w:val="00E81F7A"/>
    <w:rsid w:val="00E81FDC"/>
    <w:rsid w:val="00E81FED"/>
    <w:rsid w:val="00E8211C"/>
    <w:rsid w:val="00E821D7"/>
    <w:rsid w:val="00E821E5"/>
    <w:rsid w:val="00E825ED"/>
    <w:rsid w:val="00E82A06"/>
    <w:rsid w:val="00E82A6E"/>
    <w:rsid w:val="00E82B54"/>
    <w:rsid w:val="00E82B5A"/>
    <w:rsid w:val="00E82C0B"/>
    <w:rsid w:val="00E82C55"/>
    <w:rsid w:val="00E82D06"/>
    <w:rsid w:val="00E82DFB"/>
    <w:rsid w:val="00E83395"/>
    <w:rsid w:val="00E83551"/>
    <w:rsid w:val="00E836C4"/>
    <w:rsid w:val="00E836E1"/>
    <w:rsid w:val="00E836EF"/>
    <w:rsid w:val="00E83B10"/>
    <w:rsid w:val="00E83BD8"/>
    <w:rsid w:val="00E83EA8"/>
    <w:rsid w:val="00E840AC"/>
    <w:rsid w:val="00E84199"/>
    <w:rsid w:val="00E842C3"/>
    <w:rsid w:val="00E84A27"/>
    <w:rsid w:val="00E84AE4"/>
    <w:rsid w:val="00E84B50"/>
    <w:rsid w:val="00E84B86"/>
    <w:rsid w:val="00E8592B"/>
    <w:rsid w:val="00E85BFF"/>
    <w:rsid w:val="00E85D46"/>
    <w:rsid w:val="00E85D4A"/>
    <w:rsid w:val="00E85F38"/>
    <w:rsid w:val="00E85F5C"/>
    <w:rsid w:val="00E869A6"/>
    <w:rsid w:val="00E869C2"/>
    <w:rsid w:val="00E86B31"/>
    <w:rsid w:val="00E86B67"/>
    <w:rsid w:val="00E872DD"/>
    <w:rsid w:val="00E875A5"/>
    <w:rsid w:val="00E8776E"/>
    <w:rsid w:val="00E877FD"/>
    <w:rsid w:val="00E8787E"/>
    <w:rsid w:val="00E8791A"/>
    <w:rsid w:val="00E87B3C"/>
    <w:rsid w:val="00E87BC9"/>
    <w:rsid w:val="00E903C9"/>
    <w:rsid w:val="00E9084E"/>
    <w:rsid w:val="00E9089B"/>
    <w:rsid w:val="00E90A8D"/>
    <w:rsid w:val="00E90B02"/>
    <w:rsid w:val="00E91ACC"/>
    <w:rsid w:val="00E91AE8"/>
    <w:rsid w:val="00E91C51"/>
    <w:rsid w:val="00E91C9A"/>
    <w:rsid w:val="00E91CBA"/>
    <w:rsid w:val="00E91E84"/>
    <w:rsid w:val="00E92220"/>
    <w:rsid w:val="00E9248F"/>
    <w:rsid w:val="00E9266B"/>
    <w:rsid w:val="00E92837"/>
    <w:rsid w:val="00E928AB"/>
    <w:rsid w:val="00E92AC3"/>
    <w:rsid w:val="00E92C1C"/>
    <w:rsid w:val="00E92CC0"/>
    <w:rsid w:val="00E92DBB"/>
    <w:rsid w:val="00E92DCD"/>
    <w:rsid w:val="00E92E22"/>
    <w:rsid w:val="00E931AC"/>
    <w:rsid w:val="00E937D9"/>
    <w:rsid w:val="00E93BB9"/>
    <w:rsid w:val="00E93E15"/>
    <w:rsid w:val="00E93E63"/>
    <w:rsid w:val="00E9433C"/>
    <w:rsid w:val="00E94368"/>
    <w:rsid w:val="00E948AF"/>
    <w:rsid w:val="00E95108"/>
    <w:rsid w:val="00E95299"/>
    <w:rsid w:val="00E953FF"/>
    <w:rsid w:val="00E95479"/>
    <w:rsid w:val="00E95619"/>
    <w:rsid w:val="00E958E6"/>
    <w:rsid w:val="00E95D0C"/>
    <w:rsid w:val="00E964A6"/>
    <w:rsid w:val="00E965BF"/>
    <w:rsid w:val="00E9671A"/>
    <w:rsid w:val="00E9678E"/>
    <w:rsid w:val="00E969FD"/>
    <w:rsid w:val="00E96C32"/>
    <w:rsid w:val="00E96D75"/>
    <w:rsid w:val="00E96E57"/>
    <w:rsid w:val="00E96F35"/>
    <w:rsid w:val="00E9754F"/>
    <w:rsid w:val="00E9788A"/>
    <w:rsid w:val="00E978F3"/>
    <w:rsid w:val="00E97E33"/>
    <w:rsid w:val="00E97FDB"/>
    <w:rsid w:val="00EA024C"/>
    <w:rsid w:val="00EA04AC"/>
    <w:rsid w:val="00EA04D8"/>
    <w:rsid w:val="00EA0726"/>
    <w:rsid w:val="00EA099C"/>
    <w:rsid w:val="00EA0A10"/>
    <w:rsid w:val="00EA0B53"/>
    <w:rsid w:val="00EA0BA2"/>
    <w:rsid w:val="00EA0F7E"/>
    <w:rsid w:val="00EA1592"/>
    <w:rsid w:val="00EA17DA"/>
    <w:rsid w:val="00EA1B40"/>
    <w:rsid w:val="00EA1D92"/>
    <w:rsid w:val="00EA20DE"/>
    <w:rsid w:val="00EA282F"/>
    <w:rsid w:val="00EA2BAB"/>
    <w:rsid w:val="00EA2C41"/>
    <w:rsid w:val="00EA2DC1"/>
    <w:rsid w:val="00EA2F6A"/>
    <w:rsid w:val="00EA39F3"/>
    <w:rsid w:val="00EA3A2F"/>
    <w:rsid w:val="00EA3A54"/>
    <w:rsid w:val="00EA3C0D"/>
    <w:rsid w:val="00EA4024"/>
    <w:rsid w:val="00EA40E7"/>
    <w:rsid w:val="00EA4394"/>
    <w:rsid w:val="00EA4702"/>
    <w:rsid w:val="00EA4712"/>
    <w:rsid w:val="00EA48C0"/>
    <w:rsid w:val="00EA4AD4"/>
    <w:rsid w:val="00EA4B3D"/>
    <w:rsid w:val="00EA4BA7"/>
    <w:rsid w:val="00EA4BED"/>
    <w:rsid w:val="00EA4E0D"/>
    <w:rsid w:val="00EA513E"/>
    <w:rsid w:val="00EA5799"/>
    <w:rsid w:val="00EA581D"/>
    <w:rsid w:val="00EA58DA"/>
    <w:rsid w:val="00EA5C4B"/>
    <w:rsid w:val="00EA6005"/>
    <w:rsid w:val="00EA6216"/>
    <w:rsid w:val="00EA6585"/>
    <w:rsid w:val="00EA6653"/>
    <w:rsid w:val="00EA691B"/>
    <w:rsid w:val="00EA6C34"/>
    <w:rsid w:val="00EA70B3"/>
    <w:rsid w:val="00EA73AE"/>
    <w:rsid w:val="00EA747D"/>
    <w:rsid w:val="00EA748D"/>
    <w:rsid w:val="00EA775A"/>
    <w:rsid w:val="00EA77C7"/>
    <w:rsid w:val="00EA79B0"/>
    <w:rsid w:val="00EA79F1"/>
    <w:rsid w:val="00EA7BC7"/>
    <w:rsid w:val="00EA7EDC"/>
    <w:rsid w:val="00EB0007"/>
    <w:rsid w:val="00EB00E0"/>
    <w:rsid w:val="00EB024A"/>
    <w:rsid w:val="00EB02A1"/>
    <w:rsid w:val="00EB0345"/>
    <w:rsid w:val="00EB05D5"/>
    <w:rsid w:val="00EB06B9"/>
    <w:rsid w:val="00EB088A"/>
    <w:rsid w:val="00EB0963"/>
    <w:rsid w:val="00EB099D"/>
    <w:rsid w:val="00EB0B43"/>
    <w:rsid w:val="00EB0DAF"/>
    <w:rsid w:val="00EB1093"/>
    <w:rsid w:val="00EB128B"/>
    <w:rsid w:val="00EB12AD"/>
    <w:rsid w:val="00EB16A7"/>
    <w:rsid w:val="00EB187F"/>
    <w:rsid w:val="00EB18EA"/>
    <w:rsid w:val="00EB1A5F"/>
    <w:rsid w:val="00EB1CB8"/>
    <w:rsid w:val="00EB1E67"/>
    <w:rsid w:val="00EB2350"/>
    <w:rsid w:val="00EB2736"/>
    <w:rsid w:val="00EB2743"/>
    <w:rsid w:val="00EB27EE"/>
    <w:rsid w:val="00EB2927"/>
    <w:rsid w:val="00EB2AAA"/>
    <w:rsid w:val="00EB2F04"/>
    <w:rsid w:val="00EB2F31"/>
    <w:rsid w:val="00EB3192"/>
    <w:rsid w:val="00EB31BA"/>
    <w:rsid w:val="00EB320D"/>
    <w:rsid w:val="00EB32D5"/>
    <w:rsid w:val="00EB3306"/>
    <w:rsid w:val="00EB33BB"/>
    <w:rsid w:val="00EB3517"/>
    <w:rsid w:val="00EB36D9"/>
    <w:rsid w:val="00EB3744"/>
    <w:rsid w:val="00EB391C"/>
    <w:rsid w:val="00EB3D2D"/>
    <w:rsid w:val="00EB3EA3"/>
    <w:rsid w:val="00EB4168"/>
    <w:rsid w:val="00EB4283"/>
    <w:rsid w:val="00EB43BB"/>
    <w:rsid w:val="00EB45A8"/>
    <w:rsid w:val="00EB45FE"/>
    <w:rsid w:val="00EB47C5"/>
    <w:rsid w:val="00EB499B"/>
    <w:rsid w:val="00EB4A15"/>
    <w:rsid w:val="00EB4BC7"/>
    <w:rsid w:val="00EB4DB7"/>
    <w:rsid w:val="00EB5002"/>
    <w:rsid w:val="00EB5232"/>
    <w:rsid w:val="00EB5399"/>
    <w:rsid w:val="00EB540D"/>
    <w:rsid w:val="00EB560A"/>
    <w:rsid w:val="00EB59C5"/>
    <w:rsid w:val="00EB5B01"/>
    <w:rsid w:val="00EB5CE8"/>
    <w:rsid w:val="00EB5CF7"/>
    <w:rsid w:val="00EB5DDB"/>
    <w:rsid w:val="00EB5F20"/>
    <w:rsid w:val="00EB613D"/>
    <w:rsid w:val="00EB620A"/>
    <w:rsid w:val="00EB62B1"/>
    <w:rsid w:val="00EB6356"/>
    <w:rsid w:val="00EB66BC"/>
    <w:rsid w:val="00EB6730"/>
    <w:rsid w:val="00EB6C03"/>
    <w:rsid w:val="00EB7493"/>
    <w:rsid w:val="00EB75DD"/>
    <w:rsid w:val="00EB7693"/>
    <w:rsid w:val="00EB79EA"/>
    <w:rsid w:val="00EB7BBB"/>
    <w:rsid w:val="00EB7CF6"/>
    <w:rsid w:val="00EB7D4C"/>
    <w:rsid w:val="00EC014A"/>
    <w:rsid w:val="00EC01C1"/>
    <w:rsid w:val="00EC0214"/>
    <w:rsid w:val="00EC028A"/>
    <w:rsid w:val="00EC0361"/>
    <w:rsid w:val="00EC0375"/>
    <w:rsid w:val="00EC059F"/>
    <w:rsid w:val="00EC0606"/>
    <w:rsid w:val="00EC0898"/>
    <w:rsid w:val="00EC08C0"/>
    <w:rsid w:val="00EC09F3"/>
    <w:rsid w:val="00EC0A41"/>
    <w:rsid w:val="00EC1094"/>
    <w:rsid w:val="00EC10F7"/>
    <w:rsid w:val="00EC11C0"/>
    <w:rsid w:val="00EC142A"/>
    <w:rsid w:val="00EC174C"/>
    <w:rsid w:val="00EC1822"/>
    <w:rsid w:val="00EC19E3"/>
    <w:rsid w:val="00EC1B2B"/>
    <w:rsid w:val="00EC1F24"/>
    <w:rsid w:val="00EC1F29"/>
    <w:rsid w:val="00EC20E3"/>
    <w:rsid w:val="00EC22F6"/>
    <w:rsid w:val="00EC25F9"/>
    <w:rsid w:val="00EC2671"/>
    <w:rsid w:val="00EC29E5"/>
    <w:rsid w:val="00EC29F1"/>
    <w:rsid w:val="00EC2AF5"/>
    <w:rsid w:val="00EC2C9B"/>
    <w:rsid w:val="00EC2EA4"/>
    <w:rsid w:val="00EC327E"/>
    <w:rsid w:val="00EC3682"/>
    <w:rsid w:val="00EC3777"/>
    <w:rsid w:val="00EC39AE"/>
    <w:rsid w:val="00EC3C77"/>
    <w:rsid w:val="00EC3D72"/>
    <w:rsid w:val="00EC3DB9"/>
    <w:rsid w:val="00EC3F8C"/>
    <w:rsid w:val="00EC3FCF"/>
    <w:rsid w:val="00EC4143"/>
    <w:rsid w:val="00EC4B7C"/>
    <w:rsid w:val="00EC4DA4"/>
    <w:rsid w:val="00EC4FA0"/>
    <w:rsid w:val="00EC5080"/>
    <w:rsid w:val="00EC54B9"/>
    <w:rsid w:val="00EC572F"/>
    <w:rsid w:val="00EC5962"/>
    <w:rsid w:val="00EC59F4"/>
    <w:rsid w:val="00EC5B39"/>
    <w:rsid w:val="00EC5FF4"/>
    <w:rsid w:val="00EC6498"/>
    <w:rsid w:val="00EC6709"/>
    <w:rsid w:val="00EC6D82"/>
    <w:rsid w:val="00EC6ED1"/>
    <w:rsid w:val="00EC724E"/>
    <w:rsid w:val="00EC72A0"/>
    <w:rsid w:val="00EC7381"/>
    <w:rsid w:val="00EC74C2"/>
    <w:rsid w:val="00EC74DE"/>
    <w:rsid w:val="00EC75C3"/>
    <w:rsid w:val="00EC76FC"/>
    <w:rsid w:val="00EC77F6"/>
    <w:rsid w:val="00EC7962"/>
    <w:rsid w:val="00EC7B5E"/>
    <w:rsid w:val="00EC7E0E"/>
    <w:rsid w:val="00ED006B"/>
    <w:rsid w:val="00ED07AE"/>
    <w:rsid w:val="00ED0EEB"/>
    <w:rsid w:val="00ED0F2C"/>
    <w:rsid w:val="00ED0F76"/>
    <w:rsid w:val="00ED12D3"/>
    <w:rsid w:val="00ED1582"/>
    <w:rsid w:val="00ED172F"/>
    <w:rsid w:val="00ED1CCB"/>
    <w:rsid w:val="00ED1E87"/>
    <w:rsid w:val="00ED25CB"/>
    <w:rsid w:val="00ED2854"/>
    <w:rsid w:val="00ED28B5"/>
    <w:rsid w:val="00ED28E0"/>
    <w:rsid w:val="00ED2A30"/>
    <w:rsid w:val="00ED2B64"/>
    <w:rsid w:val="00ED2D8A"/>
    <w:rsid w:val="00ED2FF9"/>
    <w:rsid w:val="00ED3034"/>
    <w:rsid w:val="00ED3A19"/>
    <w:rsid w:val="00ED3DE1"/>
    <w:rsid w:val="00ED3DF2"/>
    <w:rsid w:val="00ED43AA"/>
    <w:rsid w:val="00ED4646"/>
    <w:rsid w:val="00ED4684"/>
    <w:rsid w:val="00ED5393"/>
    <w:rsid w:val="00ED58EF"/>
    <w:rsid w:val="00ED5A45"/>
    <w:rsid w:val="00ED5B3B"/>
    <w:rsid w:val="00ED5B9B"/>
    <w:rsid w:val="00ED5E1D"/>
    <w:rsid w:val="00ED5F9D"/>
    <w:rsid w:val="00ED5FE3"/>
    <w:rsid w:val="00ED6012"/>
    <w:rsid w:val="00ED605A"/>
    <w:rsid w:val="00ED61F6"/>
    <w:rsid w:val="00ED628E"/>
    <w:rsid w:val="00ED6321"/>
    <w:rsid w:val="00ED6BAD"/>
    <w:rsid w:val="00ED6C85"/>
    <w:rsid w:val="00ED6D66"/>
    <w:rsid w:val="00ED7216"/>
    <w:rsid w:val="00ED7447"/>
    <w:rsid w:val="00ED762F"/>
    <w:rsid w:val="00ED7762"/>
    <w:rsid w:val="00ED79B4"/>
    <w:rsid w:val="00ED7EBA"/>
    <w:rsid w:val="00EE00D6"/>
    <w:rsid w:val="00EE00D8"/>
    <w:rsid w:val="00EE0519"/>
    <w:rsid w:val="00EE0983"/>
    <w:rsid w:val="00EE0BBD"/>
    <w:rsid w:val="00EE1127"/>
    <w:rsid w:val="00EE115F"/>
    <w:rsid w:val="00EE11E7"/>
    <w:rsid w:val="00EE1488"/>
    <w:rsid w:val="00EE156B"/>
    <w:rsid w:val="00EE1570"/>
    <w:rsid w:val="00EE16E6"/>
    <w:rsid w:val="00EE18D6"/>
    <w:rsid w:val="00EE18E1"/>
    <w:rsid w:val="00EE1B52"/>
    <w:rsid w:val="00EE1CA8"/>
    <w:rsid w:val="00EE1DD3"/>
    <w:rsid w:val="00EE1EA1"/>
    <w:rsid w:val="00EE1FEA"/>
    <w:rsid w:val="00EE205E"/>
    <w:rsid w:val="00EE21AB"/>
    <w:rsid w:val="00EE2470"/>
    <w:rsid w:val="00EE261F"/>
    <w:rsid w:val="00EE29AD"/>
    <w:rsid w:val="00EE30F5"/>
    <w:rsid w:val="00EE32FC"/>
    <w:rsid w:val="00EE3351"/>
    <w:rsid w:val="00EE33B9"/>
    <w:rsid w:val="00EE348B"/>
    <w:rsid w:val="00EE34E0"/>
    <w:rsid w:val="00EE35BB"/>
    <w:rsid w:val="00EE35F2"/>
    <w:rsid w:val="00EE3B15"/>
    <w:rsid w:val="00EE3BF6"/>
    <w:rsid w:val="00EE3E24"/>
    <w:rsid w:val="00EE470C"/>
    <w:rsid w:val="00EE4828"/>
    <w:rsid w:val="00EE4A56"/>
    <w:rsid w:val="00EE4B91"/>
    <w:rsid w:val="00EE4D5D"/>
    <w:rsid w:val="00EE5045"/>
    <w:rsid w:val="00EE5131"/>
    <w:rsid w:val="00EE579A"/>
    <w:rsid w:val="00EE5D74"/>
    <w:rsid w:val="00EE6101"/>
    <w:rsid w:val="00EE6228"/>
    <w:rsid w:val="00EE65D6"/>
    <w:rsid w:val="00EE67E5"/>
    <w:rsid w:val="00EE68E7"/>
    <w:rsid w:val="00EE68EC"/>
    <w:rsid w:val="00EE6B72"/>
    <w:rsid w:val="00EE6B84"/>
    <w:rsid w:val="00EE6C8F"/>
    <w:rsid w:val="00EE6DE0"/>
    <w:rsid w:val="00EE6EA6"/>
    <w:rsid w:val="00EE76EF"/>
    <w:rsid w:val="00EE77C9"/>
    <w:rsid w:val="00EE7BD8"/>
    <w:rsid w:val="00EE7CED"/>
    <w:rsid w:val="00EE7DB9"/>
    <w:rsid w:val="00EE7FE7"/>
    <w:rsid w:val="00EF0471"/>
    <w:rsid w:val="00EF05EA"/>
    <w:rsid w:val="00EF07A3"/>
    <w:rsid w:val="00EF07EC"/>
    <w:rsid w:val="00EF07EF"/>
    <w:rsid w:val="00EF0B5F"/>
    <w:rsid w:val="00EF109B"/>
    <w:rsid w:val="00EF10AF"/>
    <w:rsid w:val="00EF128B"/>
    <w:rsid w:val="00EF1630"/>
    <w:rsid w:val="00EF1755"/>
    <w:rsid w:val="00EF184A"/>
    <w:rsid w:val="00EF18C0"/>
    <w:rsid w:val="00EF19DF"/>
    <w:rsid w:val="00EF201C"/>
    <w:rsid w:val="00EF24CA"/>
    <w:rsid w:val="00EF24D7"/>
    <w:rsid w:val="00EF2602"/>
    <w:rsid w:val="00EF29A0"/>
    <w:rsid w:val="00EF2C60"/>
    <w:rsid w:val="00EF2C72"/>
    <w:rsid w:val="00EF2C7B"/>
    <w:rsid w:val="00EF2CB4"/>
    <w:rsid w:val="00EF3061"/>
    <w:rsid w:val="00EF3111"/>
    <w:rsid w:val="00EF32A0"/>
    <w:rsid w:val="00EF34B4"/>
    <w:rsid w:val="00EF352A"/>
    <w:rsid w:val="00EF36AF"/>
    <w:rsid w:val="00EF399F"/>
    <w:rsid w:val="00EF3C21"/>
    <w:rsid w:val="00EF3F1A"/>
    <w:rsid w:val="00EF3FEE"/>
    <w:rsid w:val="00EF41ED"/>
    <w:rsid w:val="00EF4831"/>
    <w:rsid w:val="00EF4834"/>
    <w:rsid w:val="00EF499F"/>
    <w:rsid w:val="00EF4D09"/>
    <w:rsid w:val="00EF4FCD"/>
    <w:rsid w:val="00EF52E6"/>
    <w:rsid w:val="00EF5335"/>
    <w:rsid w:val="00EF53A4"/>
    <w:rsid w:val="00EF549B"/>
    <w:rsid w:val="00EF562E"/>
    <w:rsid w:val="00EF5912"/>
    <w:rsid w:val="00EF5994"/>
    <w:rsid w:val="00EF59A3"/>
    <w:rsid w:val="00EF5A7E"/>
    <w:rsid w:val="00EF5ADB"/>
    <w:rsid w:val="00EF5D99"/>
    <w:rsid w:val="00EF5FA7"/>
    <w:rsid w:val="00EF605B"/>
    <w:rsid w:val="00EF606F"/>
    <w:rsid w:val="00EF6082"/>
    <w:rsid w:val="00EF61D7"/>
    <w:rsid w:val="00EF6675"/>
    <w:rsid w:val="00EF68EE"/>
    <w:rsid w:val="00EF6C94"/>
    <w:rsid w:val="00EF702F"/>
    <w:rsid w:val="00EF71E3"/>
    <w:rsid w:val="00EF73F5"/>
    <w:rsid w:val="00EF755B"/>
    <w:rsid w:val="00EF7598"/>
    <w:rsid w:val="00EF7620"/>
    <w:rsid w:val="00EF76C7"/>
    <w:rsid w:val="00EF7783"/>
    <w:rsid w:val="00EF79F7"/>
    <w:rsid w:val="00EF79FC"/>
    <w:rsid w:val="00EF7F4B"/>
    <w:rsid w:val="00F001BC"/>
    <w:rsid w:val="00F0063D"/>
    <w:rsid w:val="00F0075E"/>
    <w:rsid w:val="00F00AF5"/>
    <w:rsid w:val="00F00F9C"/>
    <w:rsid w:val="00F01093"/>
    <w:rsid w:val="00F01136"/>
    <w:rsid w:val="00F0149A"/>
    <w:rsid w:val="00F017BA"/>
    <w:rsid w:val="00F01B03"/>
    <w:rsid w:val="00F01BC7"/>
    <w:rsid w:val="00F01BE0"/>
    <w:rsid w:val="00F01E5F"/>
    <w:rsid w:val="00F02474"/>
    <w:rsid w:val="00F024D1"/>
    <w:rsid w:val="00F024F3"/>
    <w:rsid w:val="00F0251E"/>
    <w:rsid w:val="00F028B7"/>
    <w:rsid w:val="00F02ABA"/>
    <w:rsid w:val="00F02CFC"/>
    <w:rsid w:val="00F02F48"/>
    <w:rsid w:val="00F0308E"/>
    <w:rsid w:val="00F030FB"/>
    <w:rsid w:val="00F03121"/>
    <w:rsid w:val="00F03129"/>
    <w:rsid w:val="00F03376"/>
    <w:rsid w:val="00F0337E"/>
    <w:rsid w:val="00F037CD"/>
    <w:rsid w:val="00F0380D"/>
    <w:rsid w:val="00F038AB"/>
    <w:rsid w:val="00F039EE"/>
    <w:rsid w:val="00F040DB"/>
    <w:rsid w:val="00F040E3"/>
    <w:rsid w:val="00F0437A"/>
    <w:rsid w:val="00F043E5"/>
    <w:rsid w:val="00F043EF"/>
    <w:rsid w:val="00F04C07"/>
    <w:rsid w:val="00F054DA"/>
    <w:rsid w:val="00F056E7"/>
    <w:rsid w:val="00F05788"/>
    <w:rsid w:val="00F05EC5"/>
    <w:rsid w:val="00F06100"/>
    <w:rsid w:val="00F06190"/>
    <w:rsid w:val="00F06292"/>
    <w:rsid w:val="00F063D5"/>
    <w:rsid w:val="00F063DD"/>
    <w:rsid w:val="00F064D9"/>
    <w:rsid w:val="00F06546"/>
    <w:rsid w:val="00F069B3"/>
    <w:rsid w:val="00F06B1B"/>
    <w:rsid w:val="00F06C7F"/>
    <w:rsid w:val="00F0739D"/>
    <w:rsid w:val="00F07496"/>
    <w:rsid w:val="00F07644"/>
    <w:rsid w:val="00F0773B"/>
    <w:rsid w:val="00F07784"/>
    <w:rsid w:val="00F077D8"/>
    <w:rsid w:val="00F07C0B"/>
    <w:rsid w:val="00F07C78"/>
    <w:rsid w:val="00F07F2E"/>
    <w:rsid w:val="00F101B8"/>
    <w:rsid w:val="00F10362"/>
    <w:rsid w:val="00F104A9"/>
    <w:rsid w:val="00F105AD"/>
    <w:rsid w:val="00F105C5"/>
    <w:rsid w:val="00F10E40"/>
    <w:rsid w:val="00F11037"/>
    <w:rsid w:val="00F11160"/>
    <w:rsid w:val="00F1135E"/>
    <w:rsid w:val="00F11411"/>
    <w:rsid w:val="00F11516"/>
    <w:rsid w:val="00F117FB"/>
    <w:rsid w:val="00F11896"/>
    <w:rsid w:val="00F11A3F"/>
    <w:rsid w:val="00F11CFE"/>
    <w:rsid w:val="00F11D0C"/>
    <w:rsid w:val="00F11E72"/>
    <w:rsid w:val="00F11E95"/>
    <w:rsid w:val="00F11EC1"/>
    <w:rsid w:val="00F122E0"/>
    <w:rsid w:val="00F1230B"/>
    <w:rsid w:val="00F125FB"/>
    <w:rsid w:val="00F12776"/>
    <w:rsid w:val="00F128E7"/>
    <w:rsid w:val="00F12B65"/>
    <w:rsid w:val="00F12DC0"/>
    <w:rsid w:val="00F12F67"/>
    <w:rsid w:val="00F13057"/>
    <w:rsid w:val="00F137DA"/>
    <w:rsid w:val="00F138EF"/>
    <w:rsid w:val="00F13AF9"/>
    <w:rsid w:val="00F13C2B"/>
    <w:rsid w:val="00F13C54"/>
    <w:rsid w:val="00F13CE4"/>
    <w:rsid w:val="00F13DB1"/>
    <w:rsid w:val="00F13DC6"/>
    <w:rsid w:val="00F13DE2"/>
    <w:rsid w:val="00F13E75"/>
    <w:rsid w:val="00F13F84"/>
    <w:rsid w:val="00F1433D"/>
    <w:rsid w:val="00F148EE"/>
    <w:rsid w:val="00F14B32"/>
    <w:rsid w:val="00F14BE7"/>
    <w:rsid w:val="00F15144"/>
    <w:rsid w:val="00F152BC"/>
    <w:rsid w:val="00F15757"/>
    <w:rsid w:val="00F15A2B"/>
    <w:rsid w:val="00F15F07"/>
    <w:rsid w:val="00F15F4B"/>
    <w:rsid w:val="00F16199"/>
    <w:rsid w:val="00F163D5"/>
    <w:rsid w:val="00F16576"/>
    <w:rsid w:val="00F16F1B"/>
    <w:rsid w:val="00F1702A"/>
    <w:rsid w:val="00F175FC"/>
    <w:rsid w:val="00F1762E"/>
    <w:rsid w:val="00F17781"/>
    <w:rsid w:val="00F1781C"/>
    <w:rsid w:val="00F17EDF"/>
    <w:rsid w:val="00F17F6C"/>
    <w:rsid w:val="00F2014B"/>
    <w:rsid w:val="00F20302"/>
    <w:rsid w:val="00F20316"/>
    <w:rsid w:val="00F2048A"/>
    <w:rsid w:val="00F2064A"/>
    <w:rsid w:val="00F20721"/>
    <w:rsid w:val="00F2081D"/>
    <w:rsid w:val="00F2081E"/>
    <w:rsid w:val="00F20DFE"/>
    <w:rsid w:val="00F20E89"/>
    <w:rsid w:val="00F20EA4"/>
    <w:rsid w:val="00F210CD"/>
    <w:rsid w:val="00F21363"/>
    <w:rsid w:val="00F21989"/>
    <w:rsid w:val="00F219B0"/>
    <w:rsid w:val="00F21A60"/>
    <w:rsid w:val="00F21AAA"/>
    <w:rsid w:val="00F21C2B"/>
    <w:rsid w:val="00F21C85"/>
    <w:rsid w:val="00F21CC3"/>
    <w:rsid w:val="00F224DA"/>
    <w:rsid w:val="00F2280E"/>
    <w:rsid w:val="00F228B8"/>
    <w:rsid w:val="00F22AE1"/>
    <w:rsid w:val="00F22B84"/>
    <w:rsid w:val="00F22CED"/>
    <w:rsid w:val="00F23011"/>
    <w:rsid w:val="00F231A8"/>
    <w:rsid w:val="00F2333A"/>
    <w:rsid w:val="00F23586"/>
    <w:rsid w:val="00F23696"/>
    <w:rsid w:val="00F23702"/>
    <w:rsid w:val="00F23752"/>
    <w:rsid w:val="00F23D9C"/>
    <w:rsid w:val="00F241CE"/>
    <w:rsid w:val="00F243B0"/>
    <w:rsid w:val="00F243BB"/>
    <w:rsid w:val="00F2459D"/>
    <w:rsid w:val="00F2467F"/>
    <w:rsid w:val="00F247F9"/>
    <w:rsid w:val="00F24ADF"/>
    <w:rsid w:val="00F24BA2"/>
    <w:rsid w:val="00F24CA5"/>
    <w:rsid w:val="00F24CC0"/>
    <w:rsid w:val="00F24D09"/>
    <w:rsid w:val="00F24D5B"/>
    <w:rsid w:val="00F24FCE"/>
    <w:rsid w:val="00F250A9"/>
    <w:rsid w:val="00F250CF"/>
    <w:rsid w:val="00F25169"/>
    <w:rsid w:val="00F2519C"/>
    <w:rsid w:val="00F251E8"/>
    <w:rsid w:val="00F2522B"/>
    <w:rsid w:val="00F257C5"/>
    <w:rsid w:val="00F25951"/>
    <w:rsid w:val="00F25F79"/>
    <w:rsid w:val="00F25FB6"/>
    <w:rsid w:val="00F2605B"/>
    <w:rsid w:val="00F26594"/>
    <w:rsid w:val="00F2659A"/>
    <w:rsid w:val="00F265DE"/>
    <w:rsid w:val="00F267AF"/>
    <w:rsid w:val="00F26A9C"/>
    <w:rsid w:val="00F26BC2"/>
    <w:rsid w:val="00F26C5C"/>
    <w:rsid w:val="00F27134"/>
    <w:rsid w:val="00F27394"/>
    <w:rsid w:val="00F27837"/>
    <w:rsid w:val="00F27897"/>
    <w:rsid w:val="00F279B3"/>
    <w:rsid w:val="00F27B0B"/>
    <w:rsid w:val="00F300F7"/>
    <w:rsid w:val="00F30134"/>
    <w:rsid w:val="00F30259"/>
    <w:rsid w:val="00F3025F"/>
    <w:rsid w:val="00F3044A"/>
    <w:rsid w:val="00F304E1"/>
    <w:rsid w:val="00F305C7"/>
    <w:rsid w:val="00F30725"/>
    <w:rsid w:val="00F30F02"/>
    <w:rsid w:val="00F30FF4"/>
    <w:rsid w:val="00F3122E"/>
    <w:rsid w:val="00F314EB"/>
    <w:rsid w:val="00F31516"/>
    <w:rsid w:val="00F31603"/>
    <w:rsid w:val="00F31814"/>
    <w:rsid w:val="00F3181B"/>
    <w:rsid w:val="00F31C8E"/>
    <w:rsid w:val="00F31CFC"/>
    <w:rsid w:val="00F31FD0"/>
    <w:rsid w:val="00F320CA"/>
    <w:rsid w:val="00F32368"/>
    <w:rsid w:val="00F323A5"/>
    <w:rsid w:val="00F329B3"/>
    <w:rsid w:val="00F329C4"/>
    <w:rsid w:val="00F32AFA"/>
    <w:rsid w:val="00F32F53"/>
    <w:rsid w:val="00F331AD"/>
    <w:rsid w:val="00F3350E"/>
    <w:rsid w:val="00F33CBE"/>
    <w:rsid w:val="00F33D74"/>
    <w:rsid w:val="00F33EAC"/>
    <w:rsid w:val="00F340C9"/>
    <w:rsid w:val="00F344A7"/>
    <w:rsid w:val="00F34893"/>
    <w:rsid w:val="00F351B3"/>
    <w:rsid w:val="00F35287"/>
    <w:rsid w:val="00F3549C"/>
    <w:rsid w:val="00F35A31"/>
    <w:rsid w:val="00F35FBE"/>
    <w:rsid w:val="00F36192"/>
    <w:rsid w:val="00F3630C"/>
    <w:rsid w:val="00F36675"/>
    <w:rsid w:val="00F36770"/>
    <w:rsid w:val="00F36AC1"/>
    <w:rsid w:val="00F36C0D"/>
    <w:rsid w:val="00F36E75"/>
    <w:rsid w:val="00F3722C"/>
    <w:rsid w:val="00F3742F"/>
    <w:rsid w:val="00F3761E"/>
    <w:rsid w:val="00F377F8"/>
    <w:rsid w:val="00F37A26"/>
    <w:rsid w:val="00F37B10"/>
    <w:rsid w:val="00F37DB3"/>
    <w:rsid w:val="00F37E38"/>
    <w:rsid w:val="00F37E3D"/>
    <w:rsid w:val="00F40154"/>
    <w:rsid w:val="00F4017B"/>
    <w:rsid w:val="00F401F8"/>
    <w:rsid w:val="00F40500"/>
    <w:rsid w:val="00F406F3"/>
    <w:rsid w:val="00F408E4"/>
    <w:rsid w:val="00F40A70"/>
    <w:rsid w:val="00F40E13"/>
    <w:rsid w:val="00F41153"/>
    <w:rsid w:val="00F41514"/>
    <w:rsid w:val="00F416DA"/>
    <w:rsid w:val="00F419F4"/>
    <w:rsid w:val="00F41A0C"/>
    <w:rsid w:val="00F41A3C"/>
    <w:rsid w:val="00F41CA9"/>
    <w:rsid w:val="00F41D36"/>
    <w:rsid w:val="00F41FEC"/>
    <w:rsid w:val="00F420C8"/>
    <w:rsid w:val="00F42349"/>
    <w:rsid w:val="00F423E2"/>
    <w:rsid w:val="00F4276F"/>
    <w:rsid w:val="00F427C8"/>
    <w:rsid w:val="00F42ABD"/>
    <w:rsid w:val="00F42E8A"/>
    <w:rsid w:val="00F42ED7"/>
    <w:rsid w:val="00F42F6E"/>
    <w:rsid w:val="00F43117"/>
    <w:rsid w:val="00F4333D"/>
    <w:rsid w:val="00F435AB"/>
    <w:rsid w:val="00F43659"/>
    <w:rsid w:val="00F43A37"/>
    <w:rsid w:val="00F43A6A"/>
    <w:rsid w:val="00F43A8C"/>
    <w:rsid w:val="00F43B86"/>
    <w:rsid w:val="00F43B93"/>
    <w:rsid w:val="00F441DF"/>
    <w:rsid w:val="00F44864"/>
    <w:rsid w:val="00F448D8"/>
    <w:rsid w:val="00F44959"/>
    <w:rsid w:val="00F44A2B"/>
    <w:rsid w:val="00F44D22"/>
    <w:rsid w:val="00F44D71"/>
    <w:rsid w:val="00F44E50"/>
    <w:rsid w:val="00F45190"/>
    <w:rsid w:val="00F451D7"/>
    <w:rsid w:val="00F45659"/>
    <w:rsid w:val="00F4577B"/>
    <w:rsid w:val="00F4590D"/>
    <w:rsid w:val="00F45B78"/>
    <w:rsid w:val="00F45CA6"/>
    <w:rsid w:val="00F45DDA"/>
    <w:rsid w:val="00F45E63"/>
    <w:rsid w:val="00F463A7"/>
    <w:rsid w:val="00F4641B"/>
    <w:rsid w:val="00F46493"/>
    <w:rsid w:val="00F46653"/>
    <w:rsid w:val="00F4693E"/>
    <w:rsid w:val="00F46EB8"/>
    <w:rsid w:val="00F47232"/>
    <w:rsid w:val="00F474A8"/>
    <w:rsid w:val="00F47571"/>
    <w:rsid w:val="00F4763D"/>
    <w:rsid w:val="00F4768D"/>
    <w:rsid w:val="00F47954"/>
    <w:rsid w:val="00F47C1C"/>
    <w:rsid w:val="00F47FB2"/>
    <w:rsid w:val="00F5000D"/>
    <w:rsid w:val="00F50114"/>
    <w:rsid w:val="00F50271"/>
    <w:rsid w:val="00F504DB"/>
    <w:rsid w:val="00F50640"/>
    <w:rsid w:val="00F50B80"/>
    <w:rsid w:val="00F50C29"/>
    <w:rsid w:val="00F50CD1"/>
    <w:rsid w:val="00F51084"/>
    <w:rsid w:val="00F51186"/>
    <w:rsid w:val="00F511E4"/>
    <w:rsid w:val="00F513BF"/>
    <w:rsid w:val="00F514AD"/>
    <w:rsid w:val="00F51964"/>
    <w:rsid w:val="00F51B5E"/>
    <w:rsid w:val="00F51C03"/>
    <w:rsid w:val="00F51CD3"/>
    <w:rsid w:val="00F51EC2"/>
    <w:rsid w:val="00F5260E"/>
    <w:rsid w:val="00F527B7"/>
    <w:rsid w:val="00F52A1F"/>
    <w:rsid w:val="00F52AFF"/>
    <w:rsid w:val="00F52B2B"/>
    <w:rsid w:val="00F52D09"/>
    <w:rsid w:val="00F52D4D"/>
    <w:rsid w:val="00F52E08"/>
    <w:rsid w:val="00F52E9E"/>
    <w:rsid w:val="00F53328"/>
    <w:rsid w:val="00F535F4"/>
    <w:rsid w:val="00F53A66"/>
    <w:rsid w:val="00F53C3D"/>
    <w:rsid w:val="00F53D99"/>
    <w:rsid w:val="00F53F33"/>
    <w:rsid w:val="00F543A3"/>
    <w:rsid w:val="00F544A0"/>
    <w:rsid w:val="00F54596"/>
    <w:rsid w:val="00F5462D"/>
    <w:rsid w:val="00F54797"/>
    <w:rsid w:val="00F547C4"/>
    <w:rsid w:val="00F54873"/>
    <w:rsid w:val="00F548BB"/>
    <w:rsid w:val="00F54928"/>
    <w:rsid w:val="00F5492D"/>
    <w:rsid w:val="00F54D05"/>
    <w:rsid w:val="00F54E40"/>
    <w:rsid w:val="00F554D2"/>
    <w:rsid w:val="00F5569F"/>
    <w:rsid w:val="00F557DA"/>
    <w:rsid w:val="00F55881"/>
    <w:rsid w:val="00F558F7"/>
    <w:rsid w:val="00F55A2E"/>
    <w:rsid w:val="00F55B21"/>
    <w:rsid w:val="00F55BA2"/>
    <w:rsid w:val="00F55BCC"/>
    <w:rsid w:val="00F55BD6"/>
    <w:rsid w:val="00F55FE1"/>
    <w:rsid w:val="00F56081"/>
    <w:rsid w:val="00F561DE"/>
    <w:rsid w:val="00F562CC"/>
    <w:rsid w:val="00F56544"/>
    <w:rsid w:val="00F56737"/>
    <w:rsid w:val="00F5686F"/>
    <w:rsid w:val="00F56C2F"/>
    <w:rsid w:val="00F56EF6"/>
    <w:rsid w:val="00F57A6F"/>
    <w:rsid w:val="00F57AC4"/>
    <w:rsid w:val="00F57CAD"/>
    <w:rsid w:val="00F57D38"/>
    <w:rsid w:val="00F57ED5"/>
    <w:rsid w:val="00F60053"/>
    <w:rsid w:val="00F60082"/>
    <w:rsid w:val="00F6011F"/>
    <w:rsid w:val="00F6029A"/>
    <w:rsid w:val="00F6055A"/>
    <w:rsid w:val="00F606BA"/>
    <w:rsid w:val="00F60822"/>
    <w:rsid w:val="00F61200"/>
    <w:rsid w:val="00F61238"/>
    <w:rsid w:val="00F614D8"/>
    <w:rsid w:val="00F61A9F"/>
    <w:rsid w:val="00F61AB7"/>
    <w:rsid w:val="00F61B5F"/>
    <w:rsid w:val="00F61C8B"/>
    <w:rsid w:val="00F61DB6"/>
    <w:rsid w:val="00F61E74"/>
    <w:rsid w:val="00F61FBB"/>
    <w:rsid w:val="00F62181"/>
    <w:rsid w:val="00F62549"/>
    <w:rsid w:val="00F6295C"/>
    <w:rsid w:val="00F6296C"/>
    <w:rsid w:val="00F62A6C"/>
    <w:rsid w:val="00F62E9C"/>
    <w:rsid w:val="00F63246"/>
    <w:rsid w:val="00F6356D"/>
    <w:rsid w:val="00F6358A"/>
    <w:rsid w:val="00F63841"/>
    <w:rsid w:val="00F63B3D"/>
    <w:rsid w:val="00F63C02"/>
    <w:rsid w:val="00F63C03"/>
    <w:rsid w:val="00F640B6"/>
    <w:rsid w:val="00F645C3"/>
    <w:rsid w:val="00F64696"/>
    <w:rsid w:val="00F648E8"/>
    <w:rsid w:val="00F648E9"/>
    <w:rsid w:val="00F64A1A"/>
    <w:rsid w:val="00F64A56"/>
    <w:rsid w:val="00F65515"/>
    <w:rsid w:val="00F65734"/>
    <w:rsid w:val="00F659E5"/>
    <w:rsid w:val="00F65A24"/>
    <w:rsid w:val="00F65AA9"/>
    <w:rsid w:val="00F65FDB"/>
    <w:rsid w:val="00F66040"/>
    <w:rsid w:val="00F6604F"/>
    <w:rsid w:val="00F6626B"/>
    <w:rsid w:val="00F6651D"/>
    <w:rsid w:val="00F6657E"/>
    <w:rsid w:val="00F66759"/>
    <w:rsid w:val="00F667A4"/>
    <w:rsid w:val="00F668F1"/>
    <w:rsid w:val="00F66A1C"/>
    <w:rsid w:val="00F66B61"/>
    <w:rsid w:val="00F66BAB"/>
    <w:rsid w:val="00F66E0F"/>
    <w:rsid w:val="00F66FE5"/>
    <w:rsid w:val="00F6768F"/>
    <w:rsid w:val="00F677D2"/>
    <w:rsid w:val="00F67898"/>
    <w:rsid w:val="00F67A5C"/>
    <w:rsid w:val="00F67FE6"/>
    <w:rsid w:val="00F705CB"/>
    <w:rsid w:val="00F7071D"/>
    <w:rsid w:val="00F7098E"/>
    <w:rsid w:val="00F70B47"/>
    <w:rsid w:val="00F70BFF"/>
    <w:rsid w:val="00F70D54"/>
    <w:rsid w:val="00F70ECA"/>
    <w:rsid w:val="00F71090"/>
    <w:rsid w:val="00F710FC"/>
    <w:rsid w:val="00F71146"/>
    <w:rsid w:val="00F711E9"/>
    <w:rsid w:val="00F713EF"/>
    <w:rsid w:val="00F71772"/>
    <w:rsid w:val="00F71A1E"/>
    <w:rsid w:val="00F71C8E"/>
    <w:rsid w:val="00F720C5"/>
    <w:rsid w:val="00F72617"/>
    <w:rsid w:val="00F72895"/>
    <w:rsid w:val="00F72BBF"/>
    <w:rsid w:val="00F72C2C"/>
    <w:rsid w:val="00F72D09"/>
    <w:rsid w:val="00F72E07"/>
    <w:rsid w:val="00F72E43"/>
    <w:rsid w:val="00F72E78"/>
    <w:rsid w:val="00F72FF0"/>
    <w:rsid w:val="00F7301E"/>
    <w:rsid w:val="00F731F0"/>
    <w:rsid w:val="00F7389B"/>
    <w:rsid w:val="00F739AB"/>
    <w:rsid w:val="00F73B05"/>
    <w:rsid w:val="00F73B92"/>
    <w:rsid w:val="00F73CAE"/>
    <w:rsid w:val="00F73CB8"/>
    <w:rsid w:val="00F7401D"/>
    <w:rsid w:val="00F74127"/>
    <w:rsid w:val="00F741F2"/>
    <w:rsid w:val="00F74B22"/>
    <w:rsid w:val="00F74C0A"/>
    <w:rsid w:val="00F74CE5"/>
    <w:rsid w:val="00F7507D"/>
    <w:rsid w:val="00F756D6"/>
    <w:rsid w:val="00F75771"/>
    <w:rsid w:val="00F75DA4"/>
    <w:rsid w:val="00F75E85"/>
    <w:rsid w:val="00F75EAF"/>
    <w:rsid w:val="00F75F5C"/>
    <w:rsid w:val="00F761C9"/>
    <w:rsid w:val="00F76531"/>
    <w:rsid w:val="00F765F1"/>
    <w:rsid w:val="00F7697C"/>
    <w:rsid w:val="00F76B0C"/>
    <w:rsid w:val="00F76BB4"/>
    <w:rsid w:val="00F76CAB"/>
    <w:rsid w:val="00F76CAC"/>
    <w:rsid w:val="00F76E6E"/>
    <w:rsid w:val="00F772C6"/>
    <w:rsid w:val="00F7763E"/>
    <w:rsid w:val="00F77705"/>
    <w:rsid w:val="00F77849"/>
    <w:rsid w:val="00F779F0"/>
    <w:rsid w:val="00F77C6D"/>
    <w:rsid w:val="00F77C89"/>
    <w:rsid w:val="00F77C9B"/>
    <w:rsid w:val="00F77D3A"/>
    <w:rsid w:val="00F77D5A"/>
    <w:rsid w:val="00F77F38"/>
    <w:rsid w:val="00F77F5F"/>
    <w:rsid w:val="00F77F97"/>
    <w:rsid w:val="00F800B9"/>
    <w:rsid w:val="00F8013C"/>
    <w:rsid w:val="00F80250"/>
    <w:rsid w:val="00F8034E"/>
    <w:rsid w:val="00F805F2"/>
    <w:rsid w:val="00F81114"/>
    <w:rsid w:val="00F8134D"/>
    <w:rsid w:val="00F815B5"/>
    <w:rsid w:val="00F817CA"/>
    <w:rsid w:val="00F8185B"/>
    <w:rsid w:val="00F81951"/>
    <w:rsid w:val="00F81AF3"/>
    <w:rsid w:val="00F81E8E"/>
    <w:rsid w:val="00F82125"/>
    <w:rsid w:val="00F8218F"/>
    <w:rsid w:val="00F8223E"/>
    <w:rsid w:val="00F82710"/>
    <w:rsid w:val="00F82B68"/>
    <w:rsid w:val="00F82C6E"/>
    <w:rsid w:val="00F83002"/>
    <w:rsid w:val="00F83292"/>
    <w:rsid w:val="00F833F9"/>
    <w:rsid w:val="00F83671"/>
    <w:rsid w:val="00F8397C"/>
    <w:rsid w:val="00F83E3F"/>
    <w:rsid w:val="00F83FB0"/>
    <w:rsid w:val="00F8421B"/>
    <w:rsid w:val="00F846E4"/>
    <w:rsid w:val="00F84868"/>
    <w:rsid w:val="00F84961"/>
    <w:rsid w:val="00F8506C"/>
    <w:rsid w:val="00F85195"/>
    <w:rsid w:val="00F852CE"/>
    <w:rsid w:val="00F8534F"/>
    <w:rsid w:val="00F85510"/>
    <w:rsid w:val="00F857D4"/>
    <w:rsid w:val="00F85842"/>
    <w:rsid w:val="00F859A5"/>
    <w:rsid w:val="00F85B4D"/>
    <w:rsid w:val="00F860F7"/>
    <w:rsid w:val="00F86221"/>
    <w:rsid w:val="00F86479"/>
    <w:rsid w:val="00F8680D"/>
    <w:rsid w:val="00F868E3"/>
    <w:rsid w:val="00F8698F"/>
    <w:rsid w:val="00F86B34"/>
    <w:rsid w:val="00F86B3C"/>
    <w:rsid w:val="00F86DBD"/>
    <w:rsid w:val="00F86E82"/>
    <w:rsid w:val="00F86F37"/>
    <w:rsid w:val="00F871C0"/>
    <w:rsid w:val="00F871FC"/>
    <w:rsid w:val="00F87327"/>
    <w:rsid w:val="00F87781"/>
    <w:rsid w:val="00F8790C"/>
    <w:rsid w:val="00F87B2A"/>
    <w:rsid w:val="00F87B54"/>
    <w:rsid w:val="00F87BD6"/>
    <w:rsid w:val="00F902C1"/>
    <w:rsid w:val="00F902D0"/>
    <w:rsid w:val="00F9033E"/>
    <w:rsid w:val="00F90547"/>
    <w:rsid w:val="00F909C3"/>
    <w:rsid w:val="00F90A26"/>
    <w:rsid w:val="00F90A79"/>
    <w:rsid w:val="00F90BA4"/>
    <w:rsid w:val="00F90D7B"/>
    <w:rsid w:val="00F9100F"/>
    <w:rsid w:val="00F9115D"/>
    <w:rsid w:val="00F912CD"/>
    <w:rsid w:val="00F9142F"/>
    <w:rsid w:val="00F91643"/>
    <w:rsid w:val="00F91896"/>
    <w:rsid w:val="00F918D9"/>
    <w:rsid w:val="00F91B59"/>
    <w:rsid w:val="00F91EA4"/>
    <w:rsid w:val="00F91FE8"/>
    <w:rsid w:val="00F92080"/>
    <w:rsid w:val="00F924F3"/>
    <w:rsid w:val="00F925BA"/>
    <w:rsid w:val="00F926DD"/>
    <w:rsid w:val="00F9287D"/>
    <w:rsid w:val="00F92A4C"/>
    <w:rsid w:val="00F92A62"/>
    <w:rsid w:val="00F92B45"/>
    <w:rsid w:val="00F92F13"/>
    <w:rsid w:val="00F92F80"/>
    <w:rsid w:val="00F931FD"/>
    <w:rsid w:val="00F9321A"/>
    <w:rsid w:val="00F93296"/>
    <w:rsid w:val="00F938BA"/>
    <w:rsid w:val="00F93B27"/>
    <w:rsid w:val="00F93C69"/>
    <w:rsid w:val="00F93D7C"/>
    <w:rsid w:val="00F93E93"/>
    <w:rsid w:val="00F940FB"/>
    <w:rsid w:val="00F94220"/>
    <w:rsid w:val="00F942BA"/>
    <w:rsid w:val="00F944B9"/>
    <w:rsid w:val="00F948CC"/>
    <w:rsid w:val="00F94F66"/>
    <w:rsid w:val="00F950B4"/>
    <w:rsid w:val="00F9554B"/>
    <w:rsid w:val="00F95728"/>
    <w:rsid w:val="00F958A8"/>
    <w:rsid w:val="00F95AE0"/>
    <w:rsid w:val="00F95C9D"/>
    <w:rsid w:val="00F95E0B"/>
    <w:rsid w:val="00F95E4F"/>
    <w:rsid w:val="00F95F01"/>
    <w:rsid w:val="00F9603E"/>
    <w:rsid w:val="00F96541"/>
    <w:rsid w:val="00F96849"/>
    <w:rsid w:val="00F96C71"/>
    <w:rsid w:val="00F96CCA"/>
    <w:rsid w:val="00F96E0B"/>
    <w:rsid w:val="00F970EA"/>
    <w:rsid w:val="00F97425"/>
    <w:rsid w:val="00F977D1"/>
    <w:rsid w:val="00F97865"/>
    <w:rsid w:val="00F97919"/>
    <w:rsid w:val="00F979F5"/>
    <w:rsid w:val="00F97DA3"/>
    <w:rsid w:val="00FA014F"/>
    <w:rsid w:val="00FA02EC"/>
    <w:rsid w:val="00FA0437"/>
    <w:rsid w:val="00FA0A37"/>
    <w:rsid w:val="00FA0A79"/>
    <w:rsid w:val="00FA0B29"/>
    <w:rsid w:val="00FA0D27"/>
    <w:rsid w:val="00FA0E06"/>
    <w:rsid w:val="00FA100F"/>
    <w:rsid w:val="00FA11ED"/>
    <w:rsid w:val="00FA1678"/>
    <w:rsid w:val="00FA188A"/>
    <w:rsid w:val="00FA2159"/>
    <w:rsid w:val="00FA218D"/>
    <w:rsid w:val="00FA230B"/>
    <w:rsid w:val="00FA2523"/>
    <w:rsid w:val="00FA2840"/>
    <w:rsid w:val="00FA2960"/>
    <w:rsid w:val="00FA2BD7"/>
    <w:rsid w:val="00FA2C46"/>
    <w:rsid w:val="00FA2E21"/>
    <w:rsid w:val="00FA2F03"/>
    <w:rsid w:val="00FA2F06"/>
    <w:rsid w:val="00FA32A0"/>
    <w:rsid w:val="00FA330E"/>
    <w:rsid w:val="00FA3525"/>
    <w:rsid w:val="00FA35E8"/>
    <w:rsid w:val="00FA360B"/>
    <w:rsid w:val="00FA3808"/>
    <w:rsid w:val="00FA3A1C"/>
    <w:rsid w:val="00FA3E3E"/>
    <w:rsid w:val="00FA3F24"/>
    <w:rsid w:val="00FA40D6"/>
    <w:rsid w:val="00FA413E"/>
    <w:rsid w:val="00FA4267"/>
    <w:rsid w:val="00FA4323"/>
    <w:rsid w:val="00FA43DD"/>
    <w:rsid w:val="00FA48E3"/>
    <w:rsid w:val="00FA496A"/>
    <w:rsid w:val="00FA4A43"/>
    <w:rsid w:val="00FA4ACD"/>
    <w:rsid w:val="00FA4CAA"/>
    <w:rsid w:val="00FA500D"/>
    <w:rsid w:val="00FA51B9"/>
    <w:rsid w:val="00FA51C3"/>
    <w:rsid w:val="00FA5376"/>
    <w:rsid w:val="00FA5549"/>
    <w:rsid w:val="00FA580C"/>
    <w:rsid w:val="00FA59F5"/>
    <w:rsid w:val="00FA5A53"/>
    <w:rsid w:val="00FA60FD"/>
    <w:rsid w:val="00FA6665"/>
    <w:rsid w:val="00FA6834"/>
    <w:rsid w:val="00FA6AB6"/>
    <w:rsid w:val="00FA6DB1"/>
    <w:rsid w:val="00FA72CD"/>
    <w:rsid w:val="00FA7448"/>
    <w:rsid w:val="00FA759F"/>
    <w:rsid w:val="00FA76A9"/>
    <w:rsid w:val="00FA79FB"/>
    <w:rsid w:val="00FA7A67"/>
    <w:rsid w:val="00FA7F21"/>
    <w:rsid w:val="00FB00C3"/>
    <w:rsid w:val="00FB033B"/>
    <w:rsid w:val="00FB035A"/>
    <w:rsid w:val="00FB0A81"/>
    <w:rsid w:val="00FB0C28"/>
    <w:rsid w:val="00FB11C3"/>
    <w:rsid w:val="00FB1473"/>
    <w:rsid w:val="00FB153F"/>
    <w:rsid w:val="00FB1637"/>
    <w:rsid w:val="00FB17A0"/>
    <w:rsid w:val="00FB190D"/>
    <w:rsid w:val="00FB19F1"/>
    <w:rsid w:val="00FB1B09"/>
    <w:rsid w:val="00FB1BA5"/>
    <w:rsid w:val="00FB1D77"/>
    <w:rsid w:val="00FB1D7A"/>
    <w:rsid w:val="00FB1DEA"/>
    <w:rsid w:val="00FB1F0D"/>
    <w:rsid w:val="00FB1F6E"/>
    <w:rsid w:val="00FB21A3"/>
    <w:rsid w:val="00FB243C"/>
    <w:rsid w:val="00FB2883"/>
    <w:rsid w:val="00FB331F"/>
    <w:rsid w:val="00FB3846"/>
    <w:rsid w:val="00FB3A7A"/>
    <w:rsid w:val="00FB3B06"/>
    <w:rsid w:val="00FB415B"/>
    <w:rsid w:val="00FB4447"/>
    <w:rsid w:val="00FB444B"/>
    <w:rsid w:val="00FB4769"/>
    <w:rsid w:val="00FB4BDC"/>
    <w:rsid w:val="00FB4CDA"/>
    <w:rsid w:val="00FB4CEB"/>
    <w:rsid w:val="00FB4E8B"/>
    <w:rsid w:val="00FB51D3"/>
    <w:rsid w:val="00FB530B"/>
    <w:rsid w:val="00FB5534"/>
    <w:rsid w:val="00FB5556"/>
    <w:rsid w:val="00FB5746"/>
    <w:rsid w:val="00FB57A3"/>
    <w:rsid w:val="00FB58C3"/>
    <w:rsid w:val="00FB5920"/>
    <w:rsid w:val="00FB5C51"/>
    <w:rsid w:val="00FB6011"/>
    <w:rsid w:val="00FB6254"/>
    <w:rsid w:val="00FB6259"/>
    <w:rsid w:val="00FB62B8"/>
    <w:rsid w:val="00FB6481"/>
    <w:rsid w:val="00FB65BD"/>
    <w:rsid w:val="00FB660A"/>
    <w:rsid w:val="00FB6909"/>
    <w:rsid w:val="00FB6A5A"/>
    <w:rsid w:val="00FB6D36"/>
    <w:rsid w:val="00FB7127"/>
    <w:rsid w:val="00FB731B"/>
    <w:rsid w:val="00FB7694"/>
    <w:rsid w:val="00FB7781"/>
    <w:rsid w:val="00FB7830"/>
    <w:rsid w:val="00FB78A5"/>
    <w:rsid w:val="00FC03DE"/>
    <w:rsid w:val="00FC07B0"/>
    <w:rsid w:val="00FC0872"/>
    <w:rsid w:val="00FC08C1"/>
    <w:rsid w:val="00FC0965"/>
    <w:rsid w:val="00FC0C18"/>
    <w:rsid w:val="00FC0DDF"/>
    <w:rsid w:val="00FC0F5D"/>
    <w:rsid w:val="00FC0F81"/>
    <w:rsid w:val="00FC11C5"/>
    <w:rsid w:val="00FC12BD"/>
    <w:rsid w:val="00FC12D2"/>
    <w:rsid w:val="00FC1613"/>
    <w:rsid w:val="00FC18C1"/>
    <w:rsid w:val="00FC1AF0"/>
    <w:rsid w:val="00FC1C5D"/>
    <w:rsid w:val="00FC1C76"/>
    <w:rsid w:val="00FC206E"/>
    <w:rsid w:val="00FC213E"/>
    <w:rsid w:val="00FC2183"/>
    <w:rsid w:val="00FC2527"/>
    <w:rsid w:val="00FC252F"/>
    <w:rsid w:val="00FC2823"/>
    <w:rsid w:val="00FC31E6"/>
    <w:rsid w:val="00FC337C"/>
    <w:rsid w:val="00FC33A0"/>
    <w:rsid w:val="00FC373C"/>
    <w:rsid w:val="00FC395C"/>
    <w:rsid w:val="00FC3B31"/>
    <w:rsid w:val="00FC3CAE"/>
    <w:rsid w:val="00FC3E01"/>
    <w:rsid w:val="00FC4098"/>
    <w:rsid w:val="00FC4767"/>
    <w:rsid w:val="00FC48DD"/>
    <w:rsid w:val="00FC4BCA"/>
    <w:rsid w:val="00FC4BF5"/>
    <w:rsid w:val="00FC4E59"/>
    <w:rsid w:val="00FC52B7"/>
    <w:rsid w:val="00FC5650"/>
    <w:rsid w:val="00FC5723"/>
    <w:rsid w:val="00FC5B35"/>
    <w:rsid w:val="00FC5C8A"/>
    <w:rsid w:val="00FC5E8E"/>
    <w:rsid w:val="00FC5EFF"/>
    <w:rsid w:val="00FC603C"/>
    <w:rsid w:val="00FC6056"/>
    <w:rsid w:val="00FC6087"/>
    <w:rsid w:val="00FC6588"/>
    <w:rsid w:val="00FC6603"/>
    <w:rsid w:val="00FC6633"/>
    <w:rsid w:val="00FC6710"/>
    <w:rsid w:val="00FC680D"/>
    <w:rsid w:val="00FC699E"/>
    <w:rsid w:val="00FC6AB4"/>
    <w:rsid w:val="00FC6BDA"/>
    <w:rsid w:val="00FC6F63"/>
    <w:rsid w:val="00FC70DB"/>
    <w:rsid w:val="00FC749C"/>
    <w:rsid w:val="00FC7732"/>
    <w:rsid w:val="00FC7B5C"/>
    <w:rsid w:val="00FC7F2E"/>
    <w:rsid w:val="00FD03CF"/>
    <w:rsid w:val="00FD0F69"/>
    <w:rsid w:val="00FD0F6E"/>
    <w:rsid w:val="00FD1014"/>
    <w:rsid w:val="00FD1180"/>
    <w:rsid w:val="00FD12EE"/>
    <w:rsid w:val="00FD1335"/>
    <w:rsid w:val="00FD136C"/>
    <w:rsid w:val="00FD148B"/>
    <w:rsid w:val="00FD1618"/>
    <w:rsid w:val="00FD194B"/>
    <w:rsid w:val="00FD1E0A"/>
    <w:rsid w:val="00FD23CD"/>
    <w:rsid w:val="00FD25CE"/>
    <w:rsid w:val="00FD2707"/>
    <w:rsid w:val="00FD2A58"/>
    <w:rsid w:val="00FD2D52"/>
    <w:rsid w:val="00FD2DDA"/>
    <w:rsid w:val="00FD3077"/>
    <w:rsid w:val="00FD3099"/>
    <w:rsid w:val="00FD3159"/>
    <w:rsid w:val="00FD3424"/>
    <w:rsid w:val="00FD34D2"/>
    <w:rsid w:val="00FD3549"/>
    <w:rsid w:val="00FD35A5"/>
    <w:rsid w:val="00FD3614"/>
    <w:rsid w:val="00FD3766"/>
    <w:rsid w:val="00FD39B0"/>
    <w:rsid w:val="00FD3C51"/>
    <w:rsid w:val="00FD3D01"/>
    <w:rsid w:val="00FD3D05"/>
    <w:rsid w:val="00FD3E6C"/>
    <w:rsid w:val="00FD3F98"/>
    <w:rsid w:val="00FD3F9C"/>
    <w:rsid w:val="00FD448F"/>
    <w:rsid w:val="00FD44C3"/>
    <w:rsid w:val="00FD44DB"/>
    <w:rsid w:val="00FD47C4"/>
    <w:rsid w:val="00FD47F0"/>
    <w:rsid w:val="00FD4D45"/>
    <w:rsid w:val="00FD5033"/>
    <w:rsid w:val="00FD5604"/>
    <w:rsid w:val="00FD5697"/>
    <w:rsid w:val="00FD5E6A"/>
    <w:rsid w:val="00FD5EA5"/>
    <w:rsid w:val="00FD60C4"/>
    <w:rsid w:val="00FD6345"/>
    <w:rsid w:val="00FD65CF"/>
    <w:rsid w:val="00FD699E"/>
    <w:rsid w:val="00FD6A18"/>
    <w:rsid w:val="00FD6C1C"/>
    <w:rsid w:val="00FD6C63"/>
    <w:rsid w:val="00FD6FD3"/>
    <w:rsid w:val="00FD7032"/>
    <w:rsid w:val="00FD7812"/>
    <w:rsid w:val="00FD7B30"/>
    <w:rsid w:val="00FD7C10"/>
    <w:rsid w:val="00FD7C2D"/>
    <w:rsid w:val="00FD7C5E"/>
    <w:rsid w:val="00FD7FB7"/>
    <w:rsid w:val="00FE01AE"/>
    <w:rsid w:val="00FE0387"/>
    <w:rsid w:val="00FE07FE"/>
    <w:rsid w:val="00FE09D0"/>
    <w:rsid w:val="00FE0A80"/>
    <w:rsid w:val="00FE0CC6"/>
    <w:rsid w:val="00FE0E32"/>
    <w:rsid w:val="00FE0E4A"/>
    <w:rsid w:val="00FE118B"/>
    <w:rsid w:val="00FE1458"/>
    <w:rsid w:val="00FE1690"/>
    <w:rsid w:val="00FE1844"/>
    <w:rsid w:val="00FE1DA2"/>
    <w:rsid w:val="00FE1DFB"/>
    <w:rsid w:val="00FE1E44"/>
    <w:rsid w:val="00FE1EC1"/>
    <w:rsid w:val="00FE1EC9"/>
    <w:rsid w:val="00FE1ED7"/>
    <w:rsid w:val="00FE233D"/>
    <w:rsid w:val="00FE2387"/>
    <w:rsid w:val="00FE24B5"/>
    <w:rsid w:val="00FE266E"/>
    <w:rsid w:val="00FE26A8"/>
    <w:rsid w:val="00FE2844"/>
    <w:rsid w:val="00FE2DCF"/>
    <w:rsid w:val="00FE2EDB"/>
    <w:rsid w:val="00FE2F06"/>
    <w:rsid w:val="00FE31B6"/>
    <w:rsid w:val="00FE331E"/>
    <w:rsid w:val="00FE33F2"/>
    <w:rsid w:val="00FE358C"/>
    <w:rsid w:val="00FE3BBD"/>
    <w:rsid w:val="00FE3D5B"/>
    <w:rsid w:val="00FE3DFB"/>
    <w:rsid w:val="00FE3FA7"/>
    <w:rsid w:val="00FE4081"/>
    <w:rsid w:val="00FE447B"/>
    <w:rsid w:val="00FE47B5"/>
    <w:rsid w:val="00FE5205"/>
    <w:rsid w:val="00FE523C"/>
    <w:rsid w:val="00FE5276"/>
    <w:rsid w:val="00FE55AC"/>
    <w:rsid w:val="00FE5899"/>
    <w:rsid w:val="00FE58A6"/>
    <w:rsid w:val="00FE5AFB"/>
    <w:rsid w:val="00FE5C3C"/>
    <w:rsid w:val="00FE5F1F"/>
    <w:rsid w:val="00FE6014"/>
    <w:rsid w:val="00FE631F"/>
    <w:rsid w:val="00FE63F4"/>
    <w:rsid w:val="00FE6585"/>
    <w:rsid w:val="00FE660A"/>
    <w:rsid w:val="00FE674F"/>
    <w:rsid w:val="00FE68A1"/>
    <w:rsid w:val="00FE696C"/>
    <w:rsid w:val="00FE69EA"/>
    <w:rsid w:val="00FE6CC9"/>
    <w:rsid w:val="00FE6D85"/>
    <w:rsid w:val="00FE7048"/>
    <w:rsid w:val="00FE7055"/>
    <w:rsid w:val="00FE72B7"/>
    <w:rsid w:val="00FE72D7"/>
    <w:rsid w:val="00FE7814"/>
    <w:rsid w:val="00FE785F"/>
    <w:rsid w:val="00FE796A"/>
    <w:rsid w:val="00FE7A5A"/>
    <w:rsid w:val="00FE7BA7"/>
    <w:rsid w:val="00FE7E2E"/>
    <w:rsid w:val="00FE7F01"/>
    <w:rsid w:val="00FE7F04"/>
    <w:rsid w:val="00FE7F1C"/>
    <w:rsid w:val="00FF018A"/>
    <w:rsid w:val="00FF0229"/>
    <w:rsid w:val="00FF0367"/>
    <w:rsid w:val="00FF0825"/>
    <w:rsid w:val="00FF09AB"/>
    <w:rsid w:val="00FF0C19"/>
    <w:rsid w:val="00FF0DE7"/>
    <w:rsid w:val="00FF0EC0"/>
    <w:rsid w:val="00FF1265"/>
    <w:rsid w:val="00FF12D3"/>
    <w:rsid w:val="00FF1741"/>
    <w:rsid w:val="00FF1A5D"/>
    <w:rsid w:val="00FF1BEC"/>
    <w:rsid w:val="00FF1CF4"/>
    <w:rsid w:val="00FF1D36"/>
    <w:rsid w:val="00FF21D3"/>
    <w:rsid w:val="00FF22C5"/>
    <w:rsid w:val="00FF297B"/>
    <w:rsid w:val="00FF2A4E"/>
    <w:rsid w:val="00FF2A7B"/>
    <w:rsid w:val="00FF2AA3"/>
    <w:rsid w:val="00FF2C2E"/>
    <w:rsid w:val="00FF2D35"/>
    <w:rsid w:val="00FF2FCE"/>
    <w:rsid w:val="00FF3185"/>
    <w:rsid w:val="00FF31A4"/>
    <w:rsid w:val="00FF31D2"/>
    <w:rsid w:val="00FF32FA"/>
    <w:rsid w:val="00FF37C1"/>
    <w:rsid w:val="00FF3A92"/>
    <w:rsid w:val="00FF4720"/>
    <w:rsid w:val="00FF4921"/>
    <w:rsid w:val="00FF4ADE"/>
    <w:rsid w:val="00FF4D84"/>
    <w:rsid w:val="00FF4F7D"/>
    <w:rsid w:val="00FF4F8E"/>
    <w:rsid w:val="00FF5275"/>
    <w:rsid w:val="00FF5290"/>
    <w:rsid w:val="00FF5758"/>
    <w:rsid w:val="00FF5881"/>
    <w:rsid w:val="00FF5955"/>
    <w:rsid w:val="00FF5B24"/>
    <w:rsid w:val="00FF5C04"/>
    <w:rsid w:val="00FF5C3D"/>
    <w:rsid w:val="00FF5CAC"/>
    <w:rsid w:val="00FF5E56"/>
    <w:rsid w:val="00FF6109"/>
    <w:rsid w:val="00FF6383"/>
    <w:rsid w:val="00FF644E"/>
    <w:rsid w:val="00FF64B3"/>
    <w:rsid w:val="00FF658D"/>
    <w:rsid w:val="00FF68AA"/>
    <w:rsid w:val="00FF6B7D"/>
    <w:rsid w:val="00FF6BA7"/>
    <w:rsid w:val="00FF6C2E"/>
    <w:rsid w:val="00FF6C60"/>
    <w:rsid w:val="00FF6C88"/>
    <w:rsid w:val="00FF6D9D"/>
    <w:rsid w:val="00FF6E93"/>
    <w:rsid w:val="00FF6EE4"/>
    <w:rsid w:val="00FF6EF7"/>
    <w:rsid w:val="00FF71A0"/>
    <w:rsid w:val="00FF73D0"/>
    <w:rsid w:val="00FF7620"/>
    <w:rsid w:val="00FF766C"/>
    <w:rsid w:val="00FF77A8"/>
    <w:rsid w:val="00FF7D8C"/>
    <w:rsid w:val="00FF7DD5"/>
    <w:rsid w:val="00FF7E88"/>
    <w:rsid w:val="01147749"/>
    <w:rsid w:val="01538A66"/>
    <w:rsid w:val="0162D5D4"/>
    <w:rsid w:val="0170FCDB"/>
    <w:rsid w:val="01BDBD64"/>
    <w:rsid w:val="01E9C328"/>
    <w:rsid w:val="01F14ADA"/>
    <w:rsid w:val="0212691E"/>
    <w:rsid w:val="02300AA8"/>
    <w:rsid w:val="023827D3"/>
    <w:rsid w:val="024180BC"/>
    <w:rsid w:val="026D3341"/>
    <w:rsid w:val="027F8FA6"/>
    <w:rsid w:val="02CD1B3E"/>
    <w:rsid w:val="030E42C0"/>
    <w:rsid w:val="03126A4B"/>
    <w:rsid w:val="03177D60"/>
    <w:rsid w:val="0339363C"/>
    <w:rsid w:val="034D2212"/>
    <w:rsid w:val="035DFC10"/>
    <w:rsid w:val="0380971A"/>
    <w:rsid w:val="03967C22"/>
    <w:rsid w:val="040C342F"/>
    <w:rsid w:val="04269F15"/>
    <w:rsid w:val="042C2CC2"/>
    <w:rsid w:val="04A50453"/>
    <w:rsid w:val="04D45CD6"/>
    <w:rsid w:val="04D98B00"/>
    <w:rsid w:val="05072864"/>
    <w:rsid w:val="050CA813"/>
    <w:rsid w:val="051A5EA4"/>
    <w:rsid w:val="05764001"/>
    <w:rsid w:val="057FABDB"/>
    <w:rsid w:val="0581C66B"/>
    <w:rsid w:val="05AE36F9"/>
    <w:rsid w:val="05CA1473"/>
    <w:rsid w:val="06191280"/>
    <w:rsid w:val="06267855"/>
    <w:rsid w:val="0629A2B9"/>
    <w:rsid w:val="065E785E"/>
    <w:rsid w:val="0695E52B"/>
    <w:rsid w:val="06A2D7D5"/>
    <w:rsid w:val="06AE0FD7"/>
    <w:rsid w:val="06B04575"/>
    <w:rsid w:val="06B5E839"/>
    <w:rsid w:val="06BB7352"/>
    <w:rsid w:val="06C01628"/>
    <w:rsid w:val="077C3CBD"/>
    <w:rsid w:val="07D04998"/>
    <w:rsid w:val="07E28080"/>
    <w:rsid w:val="07EF10C2"/>
    <w:rsid w:val="07F4644B"/>
    <w:rsid w:val="080B6E7F"/>
    <w:rsid w:val="08109F42"/>
    <w:rsid w:val="084E1A56"/>
    <w:rsid w:val="086652ED"/>
    <w:rsid w:val="089AC8D3"/>
    <w:rsid w:val="08CD9B8C"/>
    <w:rsid w:val="08DCBCD6"/>
    <w:rsid w:val="08E2CF6C"/>
    <w:rsid w:val="08EFB086"/>
    <w:rsid w:val="090167BD"/>
    <w:rsid w:val="09099FDE"/>
    <w:rsid w:val="094A9044"/>
    <w:rsid w:val="096DC4E5"/>
    <w:rsid w:val="097309F6"/>
    <w:rsid w:val="099959A9"/>
    <w:rsid w:val="09A5F1EF"/>
    <w:rsid w:val="09C1A2FE"/>
    <w:rsid w:val="09E6169F"/>
    <w:rsid w:val="09EA1B8D"/>
    <w:rsid w:val="0A09468E"/>
    <w:rsid w:val="0A39A5F2"/>
    <w:rsid w:val="0A880800"/>
    <w:rsid w:val="0A8E5A8B"/>
    <w:rsid w:val="0AA1A186"/>
    <w:rsid w:val="0AD5FD97"/>
    <w:rsid w:val="0AE55501"/>
    <w:rsid w:val="0B53071C"/>
    <w:rsid w:val="0B5A1DF1"/>
    <w:rsid w:val="0B90680F"/>
    <w:rsid w:val="0BA062C0"/>
    <w:rsid w:val="0BC10009"/>
    <w:rsid w:val="0BC510AF"/>
    <w:rsid w:val="0BD690AD"/>
    <w:rsid w:val="0BE2E44A"/>
    <w:rsid w:val="0C25F7BB"/>
    <w:rsid w:val="0C3D1E94"/>
    <w:rsid w:val="0C3F4AB5"/>
    <w:rsid w:val="0C53FF9C"/>
    <w:rsid w:val="0C5BD655"/>
    <w:rsid w:val="0C68FB7C"/>
    <w:rsid w:val="0C6B59B2"/>
    <w:rsid w:val="0CB955E0"/>
    <w:rsid w:val="0CBBAFF8"/>
    <w:rsid w:val="0CCF7316"/>
    <w:rsid w:val="0D0CAE70"/>
    <w:rsid w:val="0D3537A7"/>
    <w:rsid w:val="0D5F1706"/>
    <w:rsid w:val="0D975317"/>
    <w:rsid w:val="0DB436A5"/>
    <w:rsid w:val="0DE1E549"/>
    <w:rsid w:val="0DE9A1A9"/>
    <w:rsid w:val="0E7854D0"/>
    <w:rsid w:val="0E99C7E0"/>
    <w:rsid w:val="0E9F716C"/>
    <w:rsid w:val="0EB6594E"/>
    <w:rsid w:val="0EBB5E11"/>
    <w:rsid w:val="0EBD994D"/>
    <w:rsid w:val="0EBFF114"/>
    <w:rsid w:val="0EC115D1"/>
    <w:rsid w:val="0EED4916"/>
    <w:rsid w:val="0F087AF0"/>
    <w:rsid w:val="0F0B208F"/>
    <w:rsid w:val="0F151574"/>
    <w:rsid w:val="0F3C3753"/>
    <w:rsid w:val="0F4CE1DC"/>
    <w:rsid w:val="0F8AE33B"/>
    <w:rsid w:val="0F951D69"/>
    <w:rsid w:val="0F954C51"/>
    <w:rsid w:val="0FA2B3D5"/>
    <w:rsid w:val="0FD34B6D"/>
    <w:rsid w:val="0FD71C61"/>
    <w:rsid w:val="0FEA806D"/>
    <w:rsid w:val="0FF09696"/>
    <w:rsid w:val="109B9D03"/>
    <w:rsid w:val="10B5B064"/>
    <w:rsid w:val="10D807B4"/>
    <w:rsid w:val="10DC8EF8"/>
    <w:rsid w:val="10DEE5F3"/>
    <w:rsid w:val="10EE9E64"/>
    <w:rsid w:val="111C62F6"/>
    <w:rsid w:val="111DEA3E"/>
    <w:rsid w:val="1134B49E"/>
    <w:rsid w:val="114D1549"/>
    <w:rsid w:val="11568BB7"/>
    <w:rsid w:val="118189CE"/>
    <w:rsid w:val="11944AC8"/>
    <w:rsid w:val="11C3755E"/>
    <w:rsid w:val="12296615"/>
    <w:rsid w:val="125EC296"/>
    <w:rsid w:val="1301EEA2"/>
    <w:rsid w:val="135B0FEF"/>
    <w:rsid w:val="137E574C"/>
    <w:rsid w:val="13AF6038"/>
    <w:rsid w:val="13C1341B"/>
    <w:rsid w:val="13C2A30E"/>
    <w:rsid w:val="13CD34A6"/>
    <w:rsid w:val="1405EBD4"/>
    <w:rsid w:val="1426BBB5"/>
    <w:rsid w:val="142E0C9A"/>
    <w:rsid w:val="14317786"/>
    <w:rsid w:val="1433EF53"/>
    <w:rsid w:val="14467F00"/>
    <w:rsid w:val="1453C71E"/>
    <w:rsid w:val="149EEEC3"/>
    <w:rsid w:val="149F68A8"/>
    <w:rsid w:val="14AB62CA"/>
    <w:rsid w:val="14E277C6"/>
    <w:rsid w:val="150B443C"/>
    <w:rsid w:val="150C0336"/>
    <w:rsid w:val="153BD6CF"/>
    <w:rsid w:val="15785543"/>
    <w:rsid w:val="15909E7B"/>
    <w:rsid w:val="159FCB57"/>
    <w:rsid w:val="15AB78D7"/>
    <w:rsid w:val="15B0001B"/>
    <w:rsid w:val="15BD7EF9"/>
    <w:rsid w:val="15F1BCD8"/>
    <w:rsid w:val="1616DA13"/>
    <w:rsid w:val="16451793"/>
    <w:rsid w:val="17097D26"/>
    <w:rsid w:val="172276E7"/>
    <w:rsid w:val="17232FF8"/>
    <w:rsid w:val="1727D241"/>
    <w:rsid w:val="176DD83C"/>
    <w:rsid w:val="179401A7"/>
    <w:rsid w:val="1801DF84"/>
    <w:rsid w:val="18126AB9"/>
    <w:rsid w:val="181C832E"/>
    <w:rsid w:val="183E76E8"/>
    <w:rsid w:val="18687612"/>
    <w:rsid w:val="1871F654"/>
    <w:rsid w:val="18827F61"/>
    <w:rsid w:val="188376FD"/>
    <w:rsid w:val="18A42790"/>
    <w:rsid w:val="18ABFFEC"/>
    <w:rsid w:val="18B6DA56"/>
    <w:rsid w:val="18C20C7E"/>
    <w:rsid w:val="18CB9CF3"/>
    <w:rsid w:val="18D33441"/>
    <w:rsid w:val="1965C658"/>
    <w:rsid w:val="199FDEFA"/>
    <w:rsid w:val="19CDC8B1"/>
    <w:rsid w:val="19DE1D30"/>
    <w:rsid w:val="19E7622D"/>
    <w:rsid w:val="1A13A55F"/>
    <w:rsid w:val="1A25D547"/>
    <w:rsid w:val="1A5B2F5A"/>
    <w:rsid w:val="1A77ACE7"/>
    <w:rsid w:val="1A913B94"/>
    <w:rsid w:val="1A928254"/>
    <w:rsid w:val="1AA99237"/>
    <w:rsid w:val="1AB7238A"/>
    <w:rsid w:val="1AD9B30D"/>
    <w:rsid w:val="1B3EDFBF"/>
    <w:rsid w:val="1B4EEE57"/>
    <w:rsid w:val="1B559C3B"/>
    <w:rsid w:val="1B7833D3"/>
    <w:rsid w:val="1BBB4392"/>
    <w:rsid w:val="1BEF5A9B"/>
    <w:rsid w:val="1C053CE1"/>
    <w:rsid w:val="1C0DD9E8"/>
    <w:rsid w:val="1C368996"/>
    <w:rsid w:val="1C62CDC2"/>
    <w:rsid w:val="1C8F2F59"/>
    <w:rsid w:val="1CB9F7DB"/>
    <w:rsid w:val="1CFB0C78"/>
    <w:rsid w:val="1D023AFC"/>
    <w:rsid w:val="1D042C0C"/>
    <w:rsid w:val="1D4E9F94"/>
    <w:rsid w:val="1D7BAB9D"/>
    <w:rsid w:val="1D7D86EE"/>
    <w:rsid w:val="1D921B71"/>
    <w:rsid w:val="1D944E84"/>
    <w:rsid w:val="1DC18291"/>
    <w:rsid w:val="1E15E14B"/>
    <w:rsid w:val="1E3E03DA"/>
    <w:rsid w:val="1E70F5C8"/>
    <w:rsid w:val="1E9E8DC4"/>
    <w:rsid w:val="1EA95604"/>
    <w:rsid w:val="1EB1F0F9"/>
    <w:rsid w:val="1EBE2D5B"/>
    <w:rsid w:val="1ED94BB8"/>
    <w:rsid w:val="1F0CB2A9"/>
    <w:rsid w:val="1F16846A"/>
    <w:rsid w:val="1F182DD3"/>
    <w:rsid w:val="1F312517"/>
    <w:rsid w:val="1F65993C"/>
    <w:rsid w:val="1F6A1829"/>
    <w:rsid w:val="1FCD48C4"/>
    <w:rsid w:val="1FEFF792"/>
    <w:rsid w:val="2025C1A6"/>
    <w:rsid w:val="20F2B471"/>
    <w:rsid w:val="20FB2CEB"/>
    <w:rsid w:val="211D6D1F"/>
    <w:rsid w:val="212327C3"/>
    <w:rsid w:val="213A216D"/>
    <w:rsid w:val="21D771CF"/>
    <w:rsid w:val="21DBB61B"/>
    <w:rsid w:val="22019AF4"/>
    <w:rsid w:val="22099ED1"/>
    <w:rsid w:val="221CF8EB"/>
    <w:rsid w:val="2235FD7B"/>
    <w:rsid w:val="227D63E9"/>
    <w:rsid w:val="228B708B"/>
    <w:rsid w:val="2291E965"/>
    <w:rsid w:val="231AE63E"/>
    <w:rsid w:val="2334AC36"/>
    <w:rsid w:val="233FF07A"/>
    <w:rsid w:val="234BCDEB"/>
    <w:rsid w:val="235A84E3"/>
    <w:rsid w:val="2374AB2B"/>
    <w:rsid w:val="239726B2"/>
    <w:rsid w:val="23AC00D2"/>
    <w:rsid w:val="23AF634E"/>
    <w:rsid w:val="23C62D9F"/>
    <w:rsid w:val="23D4D594"/>
    <w:rsid w:val="23D7C339"/>
    <w:rsid w:val="23ECD436"/>
    <w:rsid w:val="23F02872"/>
    <w:rsid w:val="241D838C"/>
    <w:rsid w:val="2444E94B"/>
    <w:rsid w:val="244C7C4F"/>
    <w:rsid w:val="245057D5"/>
    <w:rsid w:val="24787B6C"/>
    <w:rsid w:val="24D1DD12"/>
    <w:rsid w:val="24D93BFC"/>
    <w:rsid w:val="24EA0FBF"/>
    <w:rsid w:val="25160483"/>
    <w:rsid w:val="252AA5CF"/>
    <w:rsid w:val="253311AB"/>
    <w:rsid w:val="25449038"/>
    <w:rsid w:val="257190E4"/>
    <w:rsid w:val="257E0841"/>
    <w:rsid w:val="25C29222"/>
    <w:rsid w:val="25C9C39D"/>
    <w:rsid w:val="25E09DE7"/>
    <w:rsid w:val="2626E017"/>
    <w:rsid w:val="2632DA7A"/>
    <w:rsid w:val="263956AE"/>
    <w:rsid w:val="26412189"/>
    <w:rsid w:val="26D3EAD4"/>
    <w:rsid w:val="2768335E"/>
    <w:rsid w:val="2769E1CC"/>
    <w:rsid w:val="27936E5D"/>
    <w:rsid w:val="27A759DA"/>
    <w:rsid w:val="27AF3945"/>
    <w:rsid w:val="27E09BD3"/>
    <w:rsid w:val="2808C757"/>
    <w:rsid w:val="281B9109"/>
    <w:rsid w:val="2835EFD5"/>
    <w:rsid w:val="28561865"/>
    <w:rsid w:val="286F3345"/>
    <w:rsid w:val="2876930A"/>
    <w:rsid w:val="287808B6"/>
    <w:rsid w:val="28787C71"/>
    <w:rsid w:val="2893D211"/>
    <w:rsid w:val="28D3FFAE"/>
    <w:rsid w:val="28E7C63F"/>
    <w:rsid w:val="28ED1E8A"/>
    <w:rsid w:val="2935E076"/>
    <w:rsid w:val="29C2B36E"/>
    <w:rsid w:val="29CAC13F"/>
    <w:rsid w:val="29DE6964"/>
    <w:rsid w:val="29F5A255"/>
    <w:rsid w:val="2A0E77A0"/>
    <w:rsid w:val="2A353270"/>
    <w:rsid w:val="2A5223A6"/>
    <w:rsid w:val="2A9BB278"/>
    <w:rsid w:val="2AB9FF75"/>
    <w:rsid w:val="2ABC3E53"/>
    <w:rsid w:val="2AFFA38C"/>
    <w:rsid w:val="2B242BCC"/>
    <w:rsid w:val="2B4DD2BE"/>
    <w:rsid w:val="2B57E5C5"/>
    <w:rsid w:val="2B61E433"/>
    <w:rsid w:val="2B7CB26B"/>
    <w:rsid w:val="2BCFB63F"/>
    <w:rsid w:val="2BDCFE5A"/>
    <w:rsid w:val="2BF768B3"/>
    <w:rsid w:val="2BFB60A3"/>
    <w:rsid w:val="2C2116A8"/>
    <w:rsid w:val="2C221B8D"/>
    <w:rsid w:val="2C287CC9"/>
    <w:rsid w:val="2C3C7CA9"/>
    <w:rsid w:val="2C88DA84"/>
    <w:rsid w:val="2CD27FEB"/>
    <w:rsid w:val="2CFB4025"/>
    <w:rsid w:val="2D157778"/>
    <w:rsid w:val="2D4B8DC9"/>
    <w:rsid w:val="2D672A2D"/>
    <w:rsid w:val="2DAADA1A"/>
    <w:rsid w:val="2DAD55B4"/>
    <w:rsid w:val="2DC2F2BF"/>
    <w:rsid w:val="2DD135CA"/>
    <w:rsid w:val="2E0D0E1B"/>
    <w:rsid w:val="2E18E90B"/>
    <w:rsid w:val="2E584B03"/>
    <w:rsid w:val="2EDD1DC2"/>
    <w:rsid w:val="2EDEED72"/>
    <w:rsid w:val="2F4E3035"/>
    <w:rsid w:val="2F70A0CD"/>
    <w:rsid w:val="2FC37ACB"/>
    <w:rsid w:val="2FCAC911"/>
    <w:rsid w:val="2FDFD134"/>
    <w:rsid w:val="2FF93CB0"/>
    <w:rsid w:val="303F62D6"/>
    <w:rsid w:val="30824D33"/>
    <w:rsid w:val="3085C803"/>
    <w:rsid w:val="30A89194"/>
    <w:rsid w:val="30B4B593"/>
    <w:rsid w:val="30CE8F7B"/>
    <w:rsid w:val="30D18C62"/>
    <w:rsid w:val="31322FEA"/>
    <w:rsid w:val="314A380C"/>
    <w:rsid w:val="314A5BE6"/>
    <w:rsid w:val="315442D9"/>
    <w:rsid w:val="31A6AADD"/>
    <w:rsid w:val="31B42EFB"/>
    <w:rsid w:val="31D5CC7A"/>
    <w:rsid w:val="31D84B72"/>
    <w:rsid w:val="31EC7305"/>
    <w:rsid w:val="31FF2C63"/>
    <w:rsid w:val="321894E1"/>
    <w:rsid w:val="323E9A1B"/>
    <w:rsid w:val="325FF22B"/>
    <w:rsid w:val="326EC4F9"/>
    <w:rsid w:val="328DEE19"/>
    <w:rsid w:val="32E0A21A"/>
    <w:rsid w:val="32EB4F52"/>
    <w:rsid w:val="3313AFE8"/>
    <w:rsid w:val="33524E99"/>
    <w:rsid w:val="337C0DED"/>
    <w:rsid w:val="33871A80"/>
    <w:rsid w:val="33A07D90"/>
    <w:rsid w:val="33D9A775"/>
    <w:rsid w:val="33FFDD2B"/>
    <w:rsid w:val="3435DE7C"/>
    <w:rsid w:val="3446CFB0"/>
    <w:rsid w:val="3482DF11"/>
    <w:rsid w:val="34B919D4"/>
    <w:rsid w:val="34CD3AD1"/>
    <w:rsid w:val="34F15930"/>
    <w:rsid w:val="34FF79FA"/>
    <w:rsid w:val="354CA8F4"/>
    <w:rsid w:val="35631C01"/>
    <w:rsid w:val="357C96A9"/>
    <w:rsid w:val="35883A39"/>
    <w:rsid w:val="358B5971"/>
    <w:rsid w:val="359A9A31"/>
    <w:rsid w:val="35AAD875"/>
    <w:rsid w:val="35B2CA07"/>
    <w:rsid w:val="35B32EB4"/>
    <w:rsid w:val="35BD71B9"/>
    <w:rsid w:val="35CDC984"/>
    <w:rsid w:val="35E1229D"/>
    <w:rsid w:val="36166B67"/>
    <w:rsid w:val="367C6FEA"/>
    <w:rsid w:val="36C71A5E"/>
    <w:rsid w:val="36D90EE8"/>
    <w:rsid w:val="36F901EC"/>
    <w:rsid w:val="373F51F3"/>
    <w:rsid w:val="373F58EE"/>
    <w:rsid w:val="375BFB2B"/>
    <w:rsid w:val="37746806"/>
    <w:rsid w:val="378F711D"/>
    <w:rsid w:val="380CAE5B"/>
    <w:rsid w:val="3834EE13"/>
    <w:rsid w:val="384C6F81"/>
    <w:rsid w:val="388E0FF4"/>
    <w:rsid w:val="3893D42A"/>
    <w:rsid w:val="38B701A6"/>
    <w:rsid w:val="38BC9ED4"/>
    <w:rsid w:val="38E62A6C"/>
    <w:rsid w:val="38F0F9F8"/>
    <w:rsid w:val="38F8DBB9"/>
    <w:rsid w:val="390B159C"/>
    <w:rsid w:val="394AD141"/>
    <w:rsid w:val="3958F7A3"/>
    <w:rsid w:val="3990CAA9"/>
    <w:rsid w:val="39F0AE16"/>
    <w:rsid w:val="39F97BF0"/>
    <w:rsid w:val="3A02A1C8"/>
    <w:rsid w:val="3A03871F"/>
    <w:rsid w:val="3A5F20B0"/>
    <w:rsid w:val="3A94AC1A"/>
    <w:rsid w:val="3AF6C791"/>
    <w:rsid w:val="3B261227"/>
    <w:rsid w:val="3B28A68B"/>
    <w:rsid w:val="3B294D37"/>
    <w:rsid w:val="3B822C59"/>
    <w:rsid w:val="3B8323DB"/>
    <w:rsid w:val="3B95BE2E"/>
    <w:rsid w:val="3BA0E0C3"/>
    <w:rsid w:val="3C4D3394"/>
    <w:rsid w:val="3C4DDE90"/>
    <w:rsid w:val="3CD62308"/>
    <w:rsid w:val="3CDC10B9"/>
    <w:rsid w:val="3CEBBDF9"/>
    <w:rsid w:val="3CED5968"/>
    <w:rsid w:val="3D3D69B7"/>
    <w:rsid w:val="3D45B9C5"/>
    <w:rsid w:val="3D56E834"/>
    <w:rsid w:val="3D7380C8"/>
    <w:rsid w:val="3D83F79E"/>
    <w:rsid w:val="3DD86EF5"/>
    <w:rsid w:val="3E0B3449"/>
    <w:rsid w:val="3E3E1509"/>
    <w:rsid w:val="3E4305DA"/>
    <w:rsid w:val="3E766E32"/>
    <w:rsid w:val="3E9CBB41"/>
    <w:rsid w:val="3EBDF923"/>
    <w:rsid w:val="3EBE4D87"/>
    <w:rsid w:val="3EBF67A2"/>
    <w:rsid w:val="3F14D2F9"/>
    <w:rsid w:val="3F4DD8CE"/>
    <w:rsid w:val="3F67C097"/>
    <w:rsid w:val="3FBF8AD6"/>
    <w:rsid w:val="3FC09965"/>
    <w:rsid w:val="4015DA96"/>
    <w:rsid w:val="40235EBB"/>
    <w:rsid w:val="403EEE95"/>
    <w:rsid w:val="407A944F"/>
    <w:rsid w:val="4087ABF3"/>
    <w:rsid w:val="4087B610"/>
    <w:rsid w:val="40AAA065"/>
    <w:rsid w:val="4108B208"/>
    <w:rsid w:val="41748977"/>
    <w:rsid w:val="4194EC03"/>
    <w:rsid w:val="41D87638"/>
    <w:rsid w:val="41DABEF6"/>
    <w:rsid w:val="41F351C7"/>
    <w:rsid w:val="41FCFB2E"/>
    <w:rsid w:val="41FD0953"/>
    <w:rsid w:val="421184B9"/>
    <w:rsid w:val="4228BAD7"/>
    <w:rsid w:val="4230A023"/>
    <w:rsid w:val="425965AE"/>
    <w:rsid w:val="4260D916"/>
    <w:rsid w:val="42B3DBDB"/>
    <w:rsid w:val="42B40706"/>
    <w:rsid w:val="42B49C34"/>
    <w:rsid w:val="430D5203"/>
    <w:rsid w:val="430E42DD"/>
    <w:rsid w:val="43210A2B"/>
    <w:rsid w:val="432BC288"/>
    <w:rsid w:val="4341E147"/>
    <w:rsid w:val="436DE4C2"/>
    <w:rsid w:val="438955CE"/>
    <w:rsid w:val="4398DBC4"/>
    <w:rsid w:val="440745E3"/>
    <w:rsid w:val="448580DB"/>
    <w:rsid w:val="44931FB2"/>
    <w:rsid w:val="44B5F13A"/>
    <w:rsid w:val="44C419FA"/>
    <w:rsid w:val="44C61537"/>
    <w:rsid w:val="44CDD5AD"/>
    <w:rsid w:val="4504C97A"/>
    <w:rsid w:val="4552D298"/>
    <w:rsid w:val="455A8EE1"/>
    <w:rsid w:val="458399AC"/>
    <w:rsid w:val="459376FC"/>
    <w:rsid w:val="45941D63"/>
    <w:rsid w:val="45A2B4A4"/>
    <w:rsid w:val="45A99468"/>
    <w:rsid w:val="45D1CB88"/>
    <w:rsid w:val="45D81DBD"/>
    <w:rsid w:val="45E3BE1E"/>
    <w:rsid w:val="4658AABE"/>
    <w:rsid w:val="465CD4DB"/>
    <w:rsid w:val="46935739"/>
    <w:rsid w:val="469BEAC9"/>
    <w:rsid w:val="46D4D31C"/>
    <w:rsid w:val="46D9D435"/>
    <w:rsid w:val="4729C768"/>
    <w:rsid w:val="4739B695"/>
    <w:rsid w:val="47411835"/>
    <w:rsid w:val="4765478B"/>
    <w:rsid w:val="477D0103"/>
    <w:rsid w:val="479308EB"/>
    <w:rsid w:val="4798314C"/>
    <w:rsid w:val="47C559AA"/>
    <w:rsid w:val="47E3C20F"/>
    <w:rsid w:val="4804068E"/>
    <w:rsid w:val="4809628D"/>
    <w:rsid w:val="4819B28E"/>
    <w:rsid w:val="483CBAE4"/>
    <w:rsid w:val="483EE903"/>
    <w:rsid w:val="486F0079"/>
    <w:rsid w:val="4871C5D0"/>
    <w:rsid w:val="48ADE771"/>
    <w:rsid w:val="48B92AC6"/>
    <w:rsid w:val="48D3EF0B"/>
    <w:rsid w:val="48DFF340"/>
    <w:rsid w:val="48EFF6CA"/>
    <w:rsid w:val="4918D164"/>
    <w:rsid w:val="4954EE72"/>
    <w:rsid w:val="49619788"/>
    <w:rsid w:val="4967C227"/>
    <w:rsid w:val="49A16CDF"/>
    <w:rsid w:val="49B80D3D"/>
    <w:rsid w:val="49CA9B20"/>
    <w:rsid w:val="49FA8F88"/>
    <w:rsid w:val="49FE0485"/>
    <w:rsid w:val="4A1EA6CF"/>
    <w:rsid w:val="4A2B4451"/>
    <w:rsid w:val="4A633707"/>
    <w:rsid w:val="4A73C32E"/>
    <w:rsid w:val="4AE33011"/>
    <w:rsid w:val="4AE9C841"/>
    <w:rsid w:val="4B056260"/>
    <w:rsid w:val="4B3A5FA8"/>
    <w:rsid w:val="4B3F560B"/>
    <w:rsid w:val="4B40B0FD"/>
    <w:rsid w:val="4B5BD3F9"/>
    <w:rsid w:val="4B703B13"/>
    <w:rsid w:val="4BC2D48A"/>
    <w:rsid w:val="4C0442FE"/>
    <w:rsid w:val="4C507226"/>
    <w:rsid w:val="4C549FA9"/>
    <w:rsid w:val="4C6D7F25"/>
    <w:rsid w:val="4C7FB966"/>
    <w:rsid w:val="4CDE8985"/>
    <w:rsid w:val="4D1DEA7F"/>
    <w:rsid w:val="4D3B3452"/>
    <w:rsid w:val="4D509FCC"/>
    <w:rsid w:val="4D65A136"/>
    <w:rsid w:val="4D73467C"/>
    <w:rsid w:val="4D760A76"/>
    <w:rsid w:val="4D7783B7"/>
    <w:rsid w:val="4DAC4296"/>
    <w:rsid w:val="4DBC9CE3"/>
    <w:rsid w:val="4DC591CB"/>
    <w:rsid w:val="4DD86E4B"/>
    <w:rsid w:val="4E0FC8D7"/>
    <w:rsid w:val="4E8489C7"/>
    <w:rsid w:val="4EBF14E8"/>
    <w:rsid w:val="4ECDFB8D"/>
    <w:rsid w:val="4EEEDE2A"/>
    <w:rsid w:val="4F0DBB78"/>
    <w:rsid w:val="4F1DAE81"/>
    <w:rsid w:val="4F6D08F4"/>
    <w:rsid w:val="4F8812E8"/>
    <w:rsid w:val="4F98A12C"/>
    <w:rsid w:val="4FBDFDC6"/>
    <w:rsid w:val="4FD83ED3"/>
    <w:rsid w:val="5011A260"/>
    <w:rsid w:val="50350C6F"/>
    <w:rsid w:val="503C8D17"/>
    <w:rsid w:val="50801E91"/>
    <w:rsid w:val="50909A35"/>
    <w:rsid w:val="50C2A46C"/>
    <w:rsid w:val="50E33440"/>
    <w:rsid w:val="50EEDB20"/>
    <w:rsid w:val="5109DB18"/>
    <w:rsid w:val="511E3BFD"/>
    <w:rsid w:val="514D926C"/>
    <w:rsid w:val="51C3988A"/>
    <w:rsid w:val="51D40ACA"/>
    <w:rsid w:val="51EF188F"/>
    <w:rsid w:val="5204E57B"/>
    <w:rsid w:val="5233BBCE"/>
    <w:rsid w:val="52702A6F"/>
    <w:rsid w:val="52A656DC"/>
    <w:rsid w:val="52B0B04B"/>
    <w:rsid w:val="52DD4EEC"/>
    <w:rsid w:val="534B6064"/>
    <w:rsid w:val="539365DF"/>
    <w:rsid w:val="53A2CDA3"/>
    <w:rsid w:val="53BC3776"/>
    <w:rsid w:val="53CC2C00"/>
    <w:rsid w:val="541D1E60"/>
    <w:rsid w:val="5463FED3"/>
    <w:rsid w:val="549D0EC0"/>
    <w:rsid w:val="54A24A70"/>
    <w:rsid w:val="54C29F45"/>
    <w:rsid w:val="54F0889E"/>
    <w:rsid w:val="55068440"/>
    <w:rsid w:val="5526560F"/>
    <w:rsid w:val="552FDB7C"/>
    <w:rsid w:val="55393683"/>
    <w:rsid w:val="55A57888"/>
    <w:rsid w:val="55B3A827"/>
    <w:rsid w:val="55BFDCB5"/>
    <w:rsid w:val="55F44CDE"/>
    <w:rsid w:val="5605C74E"/>
    <w:rsid w:val="563A6F7E"/>
    <w:rsid w:val="56428AA7"/>
    <w:rsid w:val="567BEEDC"/>
    <w:rsid w:val="5686BD7E"/>
    <w:rsid w:val="568A95A2"/>
    <w:rsid w:val="569C095E"/>
    <w:rsid w:val="56A87168"/>
    <w:rsid w:val="56B76073"/>
    <w:rsid w:val="56B9FFDA"/>
    <w:rsid w:val="56ECF6DC"/>
    <w:rsid w:val="56FECB8F"/>
    <w:rsid w:val="57213898"/>
    <w:rsid w:val="579155C7"/>
    <w:rsid w:val="57AFFE4C"/>
    <w:rsid w:val="57CC6228"/>
    <w:rsid w:val="580B9493"/>
    <w:rsid w:val="5853D4DE"/>
    <w:rsid w:val="585FF28F"/>
    <w:rsid w:val="586057EC"/>
    <w:rsid w:val="586D37DE"/>
    <w:rsid w:val="5890B2B3"/>
    <w:rsid w:val="590A120F"/>
    <w:rsid w:val="5973FC26"/>
    <w:rsid w:val="5975232D"/>
    <w:rsid w:val="59A37204"/>
    <w:rsid w:val="59A92180"/>
    <w:rsid w:val="59B63AE0"/>
    <w:rsid w:val="59B78B47"/>
    <w:rsid w:val="59D0E5A3"/>
    <w:rsid w:val="59F374FA"/>
    <w:rsid w:val="5A01911A"/>
    <w:rsid w:val="5A0E9C88"/>
    <w:rsid w:val="5A3E51E0"/>
    <w:rsid w:val="5A4462D3"/>
    <w:rsid w:val="5A603CFB"/>
    <w:rsid w:val="5A6B6FDA"/>
    <w:rsid w:val="5A74FD10"/>
    <w:rsid w:val="5A89140C"/>
    <w:rsid w:val="5A8C8EA9"/>
    <w:rsid w:val="5A936548"/>
    <w:rsid w:val="5B0D224D"/>
    <w:rsid w:val="5B2EEEF7"/>
    <w:rsid w:val="5B2F386B"/>
    <w:rsid w:val="5B3D456C"/>
    <w:rsid w:val="5B501BE7"/>
    <w:rsid w:val="5B744EAD"/>
    <w:rsid w:val="5BC02014"/>
    <w:rsid w:val="5BC063BE"/>
    <w:rsid w:val="5BC67558"/>
    <w:rsid w:val="5BE3A9B3"/>
    <w:rsid w:val="5BF0932B"/>
    <w:rsid w:val="5C364D71"/>
    <w:rsid w:val="5C4D8376"/>
    <w:rsid w:val="5C60813D"/>
    <w:rsid w:val="5C854DC4"/>
    <w:rsid w:val="5CFB0488"/>
    <w:rsid w:val="5D1745EC"/>
    <w:rsid w:val="5D25AC68"/>
    <w:rsid w:val="5D46A75C"/>
    <w:rsid w:val="5D73CF26"/>
    <w:rsid w:val="5D986BE4"/>
    <w:rsid w:val="5DD977C6"/>
    <w:rsid w:val="5E3C7D82"/>
    <w:rsid w:val="5E67705E"/>
    <w:rsid w:val="5E70193A"/>
    <w:rsid w:val="5E9005E6"/>
    <w:rsid w:val="5E92B3D8"/>
    <w:rsid w:val="5E9C39A7"/>
    <w:rsid w:val="5EB02832"/>
    <w:rsid w:val="5EBF0271"/>
    <w:rsid w:val="5EBF6DE8"/>
    <w:rsid w:val="5ED21B82"/>
    <w:rsid w:val="5ED8757A"/>
    <w:rsid w:val="5ED8ED42"/>
    <w:rsid w:val="5EE9362E"/>
    <w:rsid w:val="5EF5F32A"/>
    <w:rsid w:val="5F2687BB"/>
    <w:rsid w:val="5F2B82E9"/>
    <w:rsid w:val="5F77761D"/>
    <w:rsid w:val="5F7B9831"/>
    <w:rsid w:val="5F936C79"/>
    <w:rsid w:val="5F97EED2"/>
    <w:rsid w:val="5FA62438"/>
    <w:rsid w:val="5FAA7054"/>
    <w:rsid w:val="5FB887DA"/>
    <w:rsid w:val="5FED46F0"/>
    <w:rsid w:val="6006D9AA"/>
    <w:rsid w:val="603292C2"/>
    <w:rsid w:val="60531902"/>
    <w:rsid w:val="606C42A4"/>
    <w:rsid w:val="6072629A"/>
    <w:rsid w:val="6090DF4B"/>
    <w:rsid w:val="60AACC67"/>
    <w:rsid w:val="60AB5ED0"/>
    <w:rsid w:val="60B72024"/>
    <w:rsid w:val="60CB4846"/>
    <w:rsid w:val="60E2CD05"/>
    <w:rsid w:val="61309F41"/>
    <w:rsid w:val="6147CE92"/>
    <w:rsid w:val="615B5604"/>
    <w:rsid w:val="61720C2F"/>
    <w:rsid w:val="61840401"/>
    <w:rsid w:val="61C753E0"/>
    <w:rsid w:val="61CE843E"/>
    <w:rsid w:val="620EA99F"/>
    <w:rsid w:val="621DC46B"/>
    <w:rsid w:val="622D5837"/>
    <w:rsid w:val="62350889"/>
    <w:rsid w:val="624455A4"/>
    <w:rsid w:val="62805B7A"/>
    <w:rsid w:val="62A448AD"/>
    <w:rsid w:val="62ACE8E9"/>
    <w:rsid w:val="62CFE121"/>
    <w:rsid w:val="62D792FE"/>
    <w:rsid w:val="62E1A120"/>
    <w:rsid w:val="62EA1460"/>
    <w:rsid w:val="6361946D"/>
    <w:rsid w:val="638FF49A"/>
    <w:rsid w:val="63FA06BB"/>
    <w:rsid w:val="6440C56D"/>
    <w:rsid w:val="645109DC"/>
    <w:rsid w:val="6458FDA2"/>
    <w:rsid w:val="646BF216"/>
    <w:rsid w:val="6472E346"/>
    <w:rsid w:val="6484B9DB"/>
    <w:rsid w:val="64984469"/>
    <w:rsid w:val="649DF1D8"/>
    <w:rsid w:val="64A68995"/>
    <w:rsid w:val="64F31A42"/>
    <w:rsid w:val="650A85BA"/>
    <w:rsid w:val="650E78E5"/>
    <w:rsid w:val="65314E95"/>
    <w:rsid w:val="654FA8AD"/>
    <w:rsid w:val="65614ACF"/>
    <w:rsid w:val="65B4CF31"/>
    <w:rsid w:val="65C57DA6"/>
    <w:rsid w:val="65E489AB"/>
    <w:rsid w:val="65E54683"/>
    <w:rsid w:val="65F2D41A"/>
    <w:rsid w:val="65FC8EBD"/>
    <w:rsid w:val="661565BC"/>
    <w:rsid w:val="662D5E19"/>
    <w:rsid w:val="662E4249"/>
    <w:rsid w:val="662E73B8"/>
    <w:rsid w:val="66A10FB1"/>
    <w:rsid w:val="66E3630E"/>
    <w:rsid w:val="67066B4A"/>
    <w:rsid w:val="67093DDC"/>
    <w:rsid w:val="6737ACAB"/>
    <w:rsid w:val="67617506"/>
    <w:rsid w:val="6775809E"/>
    <w:rsid w:val="677C17DC"/>
    <w:rsid w:val="677E52CB"/>
    <w:rsid w:val="67A779A6"/>
    <w:rsid w:val="67BA4E0F"/>
    <w:rsid w:val="67D7052F"/>
    <w:rsid w:val="67FEBA87"/>
    <w:rsid w:val="68005A47"/>
    <w:rsid w:val="68026EC1"/>
    <w:rsid w:val="680E34B5"/>
    <w:rsid w:val="680FA176"/>
    <w:rsid w:val="683556EB"/>
    <w:rsid w:val="687F6343"/>
    <w:rsid w:val="690E53E7"/>
    <w:rsid w:val="692E4E3D"/>
    <w:rsid w:val="6956876C"/>
    <w:rsid w:val="696BA163"/>
    <w:rsid w:val="697CB2E4"/>
    <w:rsid w:val="6985F854"/>
    <w:rsid w:val="6998ED98"/>
    <w:rsid w:val="69AAD82B"/>
    <w:rsid w:val="69C3C28D"/>
    <w:rsid w:val="69F3DC39"/>
    <w:rsid w:val="6A0AE493"/>
    <w:rsid w:val="6A1466AE"/>
    <w:rsid w:val="6A76F062"/>
    <w:rsid w:val="6A7DC893"/>
    <w:rsid w:val="6AAFF9C8"/>
    <w:rsid w:val="6AFD43CE"/>
    <w:rsid w:val="6B09194F"/>
    <w:rsid w:val="6B3697F9"/>
    <w:rsid w:val="6B4E3AEA"/>
    <w:rsid w:val="6B5766C2"/>
    <w:rsid w:val="6B693F8A"/>
    <w:rsid w:val="6B8E4F38"/>
    <w:rsid w:val="6B90E589"/>
    <w:rsid w:val="6B984F2C"/>
    <w:rsid w:val="6BA82E85"/>
    <w:rsid w:val="6BB73929"/>
    <w:rsid w:val="6BC9E737"/>
    <w:rsid w:val="6BF91210"/>
    <w:rsid w:val="6BFF5BBD"/>
    <w:rsid w:val="6C007C89"/>
    <w:rsid w:val="6C09E9A2"/>
    <w:rsid w:val="6C1BC6E2"/>
    <w:rsid w:val="6C5077D0"/>
    <w:rsid w:val="6C50F0F7"/>
    <w:rsid w:val="6C71DDA8"/>
    <w:rsid w:val="6C78B838"/>
    <w:rsid w:val="6C7CCC19"/>
    <w:rsid w:val="6C8F81F4"/>
    <w:rsid w:val="6CEBB3E4"/>
    <w:rsid w:val="6D158401"/>
    <w:rsid w:val="6D575450"/>
    <w:rsid w:val="6D7C6A4F"/>
    <w:rsid w:val="6D7E3A0F"/>
    <w:rsid w:val="6D84E9AF"/>
    <w:rsid w:val="6D8AEDD8"/>
    <w:rsid w:val="6D92C91D"/>
    <w:rsid w:val="6DA185DC"/>
    <w:rsid w:val="6DA70CC3"/>
    <w:rsid w:val="6DC5A070"/>
    <w:rsid w:val="6DCEA64B"/>
    <w:rsid w:val="6DDDE5A8"/>
    <w:rsid w:val="6DFB1385"/>
    <w:rsid w:val="6E4255AF"/>
    <w:rsid w:val="6E5C8DBA"/>
    <w:rsid w:val="6EAD7781"/>
    <w:rsid w:val="6EBF78D9"/>
    <w:rsid w:val="6F038FDA"/>
    <w:rsid w:val="6F382BA9"/>
    <w:rsid w:val="6F3EBA84"/>
    <w:rsid w:val="6F4D7F00"/>
    <w:rsid w:val="6F621D7E"/>
    <w:rsid w:val="6F6900A4"/>
    <w:rsid w:val="6F7D1646"/>
    <w:rsid w:val="6FC66A34"/>
    <w:rsid w:val="6FE02DB2"/>
    <w:rsid w:val="6FFC7FCF"/>
    <w:rsid w:val="7026261A"/>
    <w:rsid w:val="704509D1"/>
    <w:rsid w:val="70739526"/>
    <w:rsid w:val="707DFAEC"/>
    <w:rsid w:val="7085A1B3"/>
    <w:rsid w:val="70B1C00C"/>
    <w:rsid w:val="70CCB71E"/>
    <w:rsid w:val="70D3FC0A"/>
    <w:rsid w:val="70EF5DE8"/>
    <w:rsid w:val="713A3DE6"/>
    <w:rsid w:val="71548511"/>
    <w:rsid w:val="71737FC5"/>
    <w:rsid w:val="7174BD48"/>
    <w:rsid w:val="71765BF1"/>
    <w:rsid w:val="718FB0A1"/>
    <w:rsid w:val="71BB5E08"/>
    <w:rsid w:val="71E8579B"/>
    <w:rsid w:val="71EF2C94"/>
    <w:rsid w:val="7237BFBD"/>
    <w:rsid w:val="726954A6"/>
    <w:rsid w:val="727CD17A"/>
    <w:rsid w:val="72D249D4"/>
    <w:rsid w:val="732675EC"/>
    <w:rsid w:val="7338EFBC"/>
    <w:rsid w:val="7345AB0C"/>
    <w:rsid w:val="7383EA1E"/>
    <w:rsid w:val="73914C47"/>
    <w:rsid w:val="7399B491"/>
    <w:rsid w:val="739C52BC"/>
    <w:rsid w:val="73B9670F"/>
    <w:rsid w:val="73BD5F21"/>
    <w:rsid w:val="73BFB1CB"/>
    <w:rsid w:val="73C44C36"/>
    <w:rsid w:val="73CC1167"/>
    <w:rsid w:val="73E1EE49"/>
    <w:rsid w:val="74303EA2"/>
    <w:rsid w:val="7466CA9A"/>
    <w:rsid w:val="748810D5"/>
    <w:rsid w:val="74A46E19"/>
    <w:rsid w:val="74D60BD3"/>
    <w:rsid w:val="74EA1477"/>
    <w:rsid w:val="74F2DB61"/>
    <w:rsid w:val="752187BE"/>
    <w:rsid w:val="7537173C"/>
    <w:rsid w:val="7557ED6B"/>
    <w:rsid w:val="755A0081"/>
    <w:rsid w:val="75678EC3"/>
    <w:rsid w:val="75A76D2D"/>
    <w:rsid w:val="75F739E0"/>
    <w:rsid w:val="7601E1E2"/>
    <w:rsid w:val="7603B546"/>
    <w:rsid w:val="760F6D59"/>
    <w:rsid w:val="7610BFF7"/>
    <w:rsid w:val="7616A02D"/>
    <w:rsid w:val="76826C53"/>
    <w:rsid w:val="76A0BE2D"/>
    <w:rsid w:val="76A1FEDD"/>
    <w:rsid w:val="76B22D50"/>
    <w:rsid w:val="76D34CC1"/>
    <w:rsid w:val="7703C01D"/>
    <w:rsid w:val="7727CECE"/>
    <w:rsid w:val="77538618"/>
    <w:rsid w:val="776E1AB2"/>
    <w:rsid w:val="777112C2"/>
    <w:rsid w:val="77D397A2"/>
    <w:rsid w:val="77DEB322"/>
    <w:rsid w:val="77E56072"/>
    <w:rsid w:val="786208A4"/>
    <w:rsid w:val="7868A731"/>
    <w:rsid w:val="7880878A"/>
    <w:rsid w:val="788FB55A"/>
    <w:rsid w:val="7892E7BF"/>
    <w:rsid w:val="789B8175"/>
    <w:rsid w:val="78D49194"/>
    <w:rsid w:val="78E8C87F"/>
    <w:rsid w:val="78F5862B"/>
    <w:rsid w:val="78FF090C"/>
    <w:rsid w:val="79173A63"/>
    <w:rsid w:val="7953147A"/>
    <w:rsid w:val="797807CF"/>
    <w:rsid w:val="797E0539"/>
    <w:rsid w:val="79A15C28"/>
    <w:rsid w:val="79C78D96"/>
    <w:rsid w:val="79C8EEE4"/>
    <w:rsid w:val="79DC4D3F"/>
    <w:rsid w:val="79E2551C"/>
    <w:rsid w:val="7A5B7A43"/>
    <w:rsid w:val="7A62215B"/>
    <w:rsid w:val="7A6E7344"/>
    <w:rsid w:val="7A82E419"/>
    <w:rsid w:val="7A85BCA2"/>
    <w:rsid w:val="7AFD5B66"/>
    <w:rsid w:val="7B185F74"/>
    <w:rsid w:val="7B457DCB"/>
    <w:rsid w:val="7B75C3FD"/>
    <w:rsid w:val="7B7A5A6D"/>
    <w:rsid w:val="7B90EBD3"/>
    <w:rsid w:val="7BAE2E60"/>
    <w:rsid w:val="7BBDFE44"/>
    <w:rsid w:val="7BD8214C"/>
    <w:rsid w:val="7BFC3E8A"/>
    <w:rsid w:val="7C001CCB"/>
    <w:rsid w:val="7C1D9A06"/>
    <w:rsid w:val="7C2A55DA"/>
    <w:rsid w:val="7C2F8C5E"/>
    <w:rsid w:val="7C3517E9"/>
    <w:rsid w:val="7C35B361"/>
    <w:rsid w:val="7C6B108E"/>
    <w:rsid w:val="7C8A0BA2"/>
    <w:rsid w:val="7C8D6C59"/>
    <w:rsid w:val="7C9D8EF3"/>
    <w:rsid w:val="7CBF7729"/>
    <w:rsid w:val="7CE3409B"/>
    <w:rsid w:val="7D008CA4"/>
    <w:rsid w:val="7D258335"/>
    <w:rsid w:val="7D3714D6"/>
    <w:rsid w:val="7D4311A4"/>
    <w:rsid w:val="7D4CE0A3"/>
    <w:rsid w:val="7D735648"/>
    <w:rsid w:val="7DC16C2A"/>
    <w:rsid w:val="7DC22BC4"/>
    <w:rsid w:val="7DCD3925"/>
    <w:rsid w:val="7DFEFB1A"/>
    <w:rsid w:val="7E1F13A7"/>
    <w:rsid w:val="7E462E55"/>
    <w:rsid w:val="7E4A3B24"/>
    <w:rsid w:val="7E5917E0"/>
    <w:rsid w:val="7E7F9951"/>
    <w:rsid w:val="7EC016AC"/>
    <w:rsid w:val="7EC4CAC0"/>
    <w:rsid w:val="7ECFAB95"/>
    <w:rsid w:val="7ED4992C"/>
    <w:rsid w:val="7F0B5A8E"/>
    <w:rsid w:val="7F34E981"/>
    <w:rsid w:val="7F822C14"/>
    <w:rsid w:val="7F986EF4"/>
    <w:rsid w:val="7FC1A6C1"/>
    <w:rsid w:val="7FC86F05"/>
    <w:rsid w:val="7FD390BE"/>
    <w:rsid w:val="7FD7220D"/>
    <w:rsid w:val="7FDBC8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659081"/>
  <w15:docId w15:val="{4FFA5EA0-8DF3-4B6A-BAC2-92200181F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1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6258DF"/>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F15144"/>
    <w:pPr>
      <w:keepNext/>
      <w:keepLines/>
      <w:spacing w:before="36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F15144"/>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F15144"/>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4C014B"/>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F15144"/>
    <w:rPr>
      <w:rFonts w:ascii="Arial" w:hAnsi="Arial"/>
      <w:b/>
      <w:color w:val="201547"/>
      <w:sz w:val="32"/>
      <w:szCs w:val="28"/>
      <w:lang w:eastAsia="en-US"/>
    </w:rPr>
  </w:style>
  <w:style w:type="character" w:customStyle="1" w:styleId="Heading3Char">
    <w:name w:val="Heading 3 Char"/>
    <w:link w:val="Heading3"/>
    <w:uiPriority w:val="1"/>
    <w:rsid w:val="00F15144"/>
    <w:rPr>
      <w:rFonts w:ascii="Arial" w:eastAsia="MS Gothic" w:hAnsi="Arial"/>
      <w:bCs/>
      <w:color w:val="201547"/>
      <w:sz w:val="28"/>
      <w:szCs w:val="26"/>
      <w:lang w:eastAsia="en-US"/>
    </w:rPr>
  </w:style>
  <w:style w:type="character" w:customStyle="1" w:styleId="Heading4Char">
    <w:name w:val="Heading 4 Char"/>
    <w:link w:val="Heading4"/>
    <w:uiPriority w:val="1"/>
    <w:rsid w:val="00F15144"/>
    <w:rPr>
      <w:rFonts w:ascii="Arial" w:eastAsia="MS Mincho" w:hAnsi="Arial"/>
      <w:b/>
      <w:bCs/>
      <w:color w:val="201547"/>
      <w:sz w:val="24"/>
      <w:szCs w:val="22"/>
      <w:lang w:eastAsia="en-US"/>
    </w:rPr>
  </w:style>
  <w:style w:type="paragraph" w:styleId="Header">
    <w:name w:val="header"/>
    <w:link w:val="HeaderChar"/>
    <w:uiPriority w:val="10"/>
    <w:rsid w:val="00F15144"/>
    <w:rPr>
      <w:rFonts w:ascii="Arial" w:hAnsi="Arial" w:cs="Arial"/>
      <w:b/>
      <w:color w:val="201547"/>
      <w:sz w:val="18"/>
      <w:szCs w:val="18"/>
      <w:lang w:eastAsia="en-US"/>
    </w:rPr>
  </w:style>
  <w:style w:type="paragraph" w:styleId="Footer">
    <w:name w:val="footer"/>
    <w:link w:val="FooterChar"/>
    <w:uiPriority w:val="99"/>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39"/>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4C014B"/>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uiPriority w:val="39"/>
    <w:rsid w:val="000033F7"/>
    <w:pPr>
      <w:ind w:left="851"/>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Tabletext">
    <w:name w:val="Table text"/>
    <w:uiPriority w:val="3"/>
    <w:qFormat/>
    <w:rsid w:val="00570527"/>
    <w:pPr>
      <w:spacing w:before="80" w:after="60"/>
    </w:pPr>
    <w:rPr>
      <w:rFonts w:ascii="Arial" w:hAnsi="Arial"/>
      <w:color w:val="000000" w:themeColor="text1"/>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rsid w:val="00BC7ED7"/>
    <w:rPr>
      <w:vertAlign w:val="superscript"/>
    </w:rPr>
  </w:style>
  <w:style w:type="paragraph" w:customStyle="1" w:styleId="Accessibilitypara">
    <w:name w:val="Accessibility para"/>
    <w:uiPriority w:val="8"/>
    <w:rsid w:val="00877635"/>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1"/>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1"/>
      </w:numPr>
    </w:pPr>
  </w:style>
  <w:style w:type="numbering" w:customStyle="1" w:styleId="ZZTablebullets">
    <w:name w:val="ZZ Table bullets"/>
    <w:basedOn w:val="NoList"/>
    <w:rsid w:val="00C60411"/>
    <w:pPr>
      <w:numPr>
        <w:numId w:val="6"/>
      </w:numPr>
    </w:pPr>
  </w:style>
  <w:style w:type="paragraph" w:customStyle="1" w:styleId="Tablecolhead">
    <w:name w:val="Table col head"/>
    <w:uiPriority w:val="3"/>
    <w:qFormat/>
    <w:rsid w:val="006A440F"/>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F15144"/>
    <w:pPr>
      <w:numPr>
        <w:numId w:val="48"/>
      </w:numPr>
    </w:pPr>
  </w:style>
  <w:style w:type="character" w:styleId="Hyperlink">
    <w:name w:val="Hyperlink"/>
    <w:uiPriority w:val="99"/>
    <w:rsid w:val="006C2CD7"/>
    <w:rPr>
      <w:color w:val="004F9E"/>
      <w:u w:val="dotted"/>
    </w:rPr>
  </w:style>
  <w:style w:type="paragraph" w:customStyle="1" w:styleId="Documentsubtitle">
    <w:name w:val="Document subtitle"/>
    <w:uiPriority w:val="8"/>
    <w:rsid w:val="00C12B05"/>
    <w:pPr>
      <w:spacing w:after="120" w:line="360" w:lineRule="atLeast"/>
    </w:pPr>
    <w:rPr>
      <w:rFonts w:ascii="Arial" w:hAnsi="Arial"/>
      <w:color w:val="201547"/>
      <w:sz w:val="32"/>
      <w:szCs w:val="24"/>
      <w:lang w:eastAsia="en-US"/>
    </w:rPr>
  </w:style>
  <w:style w:type="paragraph" w:styleId="FootnoteText">
    <w:name w:val="footnote text"/>
    <w:basedOn w:val="Normal"/>
    <w:link w:val="FootnoteTextChar"/>
    <w:rsid w:val="004A4195"/>
    <w:pPr>
      <w:spacing w:before="60" w:after="60" w:line="220" w:lineRule="atLeast"/>
    </w:pPr>
    <w:rPr>
      <w:rFonts w:eastAsia="MS Gothic" w:cs="Arial"/>
      <w:sz w:val="18"/>
      <w:szCs w:val="16"/>
    </w:rPr>
  </w:style>
  <w:style w:type="character" w:customStyle="1" w:styleId="FootnoteTextChar">
    <w:name w:val="Footnote Text Char"/>
    <w:link w:val="FootnoteText"/>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3"/>
      </w:numPr>
    </w:pPr>
  </w:style>
  <w:style w:type="numbering" w:customStyle="1" w:styleId="ZZNumbersdigit">
    <w:name w:val="ZZ Numbers digit"/>
    <w:rsid w:val="00F15144"/>
    <w:pPr>
      <w:numPr>
        <w:numId w:val="5"/>
      </w:numPr>
    </w:pPr>
  </w:style>
  <w:style w:type="numbering" w:customStyle="1" w:styleId="ZZQuotebullets">
    <w:name w:val="ZZ Quote bullets"/>
    <w:basedOn w:val="ZZNumbersdigit"/>
    <w:rsid w:val="00C60411"/>
    <w:pPr>
      <w:numPr>
        <w:numId w:val="4"/>
      </w:numPr>
    </w:pPr>
  </w:style>
  <w:style w:type="paragraph" w:customStyle="1" w:styleId="Numberdigit">
    <w:name w:val="Number digit"/>
    <w:basedOn w:val="Body"/>
    <w:uiPriority w:val="2"/>
    <w:rsid w:val="009D6319"/>
    <w:pPr>
      <w:numPr>
        <w:numId w:val="47"/>
      </w:numPr>
      <w:ind w:left="357" w:hanging="357"/>
    </w:pPr>
  </w:style>
  <w:style w:type="paragraph" w:customStyle="1" w:styleId="Numberloweralphaindent">
    <w:name w:val="Number lower alpha indent"/>
    <w:basedOn w:val="Body"/>
    <w:uiPriority w:val="3"/>
    <w:rsid w:val="00C60411"/>
    <w:pPr>
      <w:tabs>
        <w:tab w:val="num" w:pos="643"/>
      </w:tabs>
      <w:ind w:left="794" w:hanging="397"/>
    </w:pPr>
  </w:style>
  <w:style w:type="paragraph" w:customStyle="1" w:styleId="Numberdigitindent">
    <w:name w:val="Number digit indent"/>
    <w:basedOn w:val="Body"/>
    <w:uiPriority w:val="3"/>
    <w:rsid w:val="00F15144"/>
    <w:pPr>
      <w:tabs>
        <w:tab w:val="num" w:pos="794"/>
      </w:tabs>
      <w:ind w:left="794" w:hanging="397"/>
    </w:pPr>
  </w:style>
  <w:style w:type="paragraph" w:customStyle="1" w:styleId="Numberloweralpha">
    <w:name w:val="Number lower alpha"/>
    <w:basedOn w:val="Body"/>
    <w:uiPriority w:val="3"/>
    <w:rsid w:val="00C60411"/>
    <w:pPr>
      <w:tabs>
        <w:tab w:val="num" w:pos="643"/>
      </w:tabs>
      <w:ind w:left="397" w:hanging="397"/>
    </w:pPr>
  </w:style>
  <w:style w:type="paragraph" w:customStyle="1" w:styleId="Numberlowerroman">
    <w:name w:val="Number lower roman"/>
    <w:basedOn w:val="Body"/>
    <w:uiPriority w:val="3"/>
    <w:rsid w:val="00C60411"/>
  </w:style>
  <w:style w:type="paragraph" w:customStyle="1" w:styleId="Numberlowerromanindent">
    <w:name w:val="Number lower roman indent"/>
    <w:basedOn w:val="Body"/>
    <w:uiPriority w:val="3"/>
    <w:rsid w:val="00C60411"/>
    <w:pPr>
      <w:numPr>
        <w:ilvl w:val="1"/>
        <w:numId w:val="17"/>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E04A47"/>
    <w:pPr>
      <w:numPr>
        <w:numId w:val="34"/>
      </w:numPr>
    </w:pPr>
  </w:style>
  <w:style w:type="numbering" w:customStyle="1" w:styleId="ZZNumberslowerroman">
    <w:name w:val="ZZ Numbers lower roman"/>
    <w:basedOn w:val="ZZQuotebullets"/>
    <w:rsid w:val="00C60411"/>
    <w:pPr>
      <w:numPr>
        <w:numId w:val="8"/>
      </w:numPr>
    </w:pPr>
  </w:style>
  <w:style w:type="paragraph" w:customStyle="1" w:styleId="Quotebullet1">
    <w:name w:val="Quote bullet 1"/>
    <w:basedOn w:val="Quotetext"/>
    <w:rsid w:val="00C60411"/>
    <w:pPr>
      <w:ind w:left="0"/>
    </w:pPr>
  </w:style>
  <w:style w:type="paragraph" w:customStyle="1" w:styleId="Quotebullet2">
    <w:name w:val="Quote bullet 2"/>
    <w:basedOn w:val="Quotetext"/>
    <w:rsid w:val="00435FB9"/>
    <w:pPr>
      <w:ind w:left="720"/>
    </w:pPr>
  </w:style>
  <w:style w:type="character" w:styleId="UnresolvedMention">
    <w:name w:val="Unresolved Mention"/>
    <w:basedOn w:val="DefaultParagraphFont"/>
    <w:uiPriority w:val="99"/>
    <w:semiHidden/>
    <w:unhideWhenUsed/>
    <w:rsid w:val="00CC5418"/>
    <w:rPr>
      <w:color w:val="605E5C"/>
      <w:shd w:val="clear" w:color="auto" w:fill="E1DFDD"/>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Normal"/>
    <w:next w:val="Normal"/>
    <w:link w:val="CommentSubjectChar"/>
    <w:uiPriority w:val="99"/>
    <w:semiHidden/>
    <w:unhideWhenUsed/>
    <w:rsid w:val="0096558B"/>
    <w:rPr>
      <w:b/>
      <w:bCs/>
    </w:rPr>
  </w:style>
  <w:style w:type="character" w:customStyle="1" w:styleId="CommentSubjectChar">
    <w:name w:val="Comment Subject Char"/>
    <w:basedOn w:val="DefaultParagraphFont"/>
    <w:link w:val="CommentSubject"/>
    <w:uiPriority w:val="99"/>
    <w:semiHidden/>
    <w:rsid w:val="0096558B"/>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020678"/>
    <w:pPr>
      <w:spacing w:after="0"/>
    </w:pPr>
    <w:rPr>
      <w:b/>
      <w:bCs/>
    </w:rPr>
  </w:style>
  <w:style w:type="paragraph" w:customStyle="1" w:styleId="Imprint">
    <w:name w:val="Imprint"/>
    <w:basedOn w:val="Body"/>
    <w:uiPriority w:val="11"/>
    <w:rsid w:val="00020678"/>
    <w:pPr>
      <w:spacing w:after="60" w:line="270" w:lineRule="atLeast"/>
    </w:pPr>
    <w:rPr>
      <w:sz w:val="20"/>
    </w:rPr>
  </w:style>
  <w:style w:type="paragraph" w:customStyle="1" w:styleId="Introtext">
    <w:name w:val="Intro text"/>
    <w:basedOn w:val="Body"/>
    <w:uiPriority w:val="11"/>
    <w:rsid w:val="001C7128"/>
    <w:pPr>
      <w:spacing w:line="320" w:lineRule="atLeast"/>
    </w:pPr>
    <w:rPr>
      <w:color w:val="201547"/>
      <w:sz w:val="24"/>
    </w:rPr>
  </w:style>
  <w:style w:type="character" w:customStyle="1" w:styleId="HeaderChar">
    <w:name w:val="Header Char"/>
    <w:basedOn w:val="DefaultParagraphFont"/>
    <w:link w:val="Header"/>
    <w:uiPriority w:val="10"/>
    <w:rsid w:val="00F15144"/>
    <w:rPr>
      <w:rFonts w:ascii="Arial" w:hAnsi="Arial" w:cs="Arial"/>
      <w:b/>
      <w:color w:val="201547"/>
      <w:sz w:val="18"/>
      <w:szCs w:val="18"/>
      <w:lang w:eastAsia="en-US"/>
    </w:rPr>
  </w:style>
  <w:style w:type="character" w:styleId="Emphasis">
    <w:name w:val="Emphasis"/>
    <w:basedOn w:val="DefaultParagraphFont"/>
    <w:uiPriority w:val="20"/>
    <w:rsid w:val="005B54FF"/>
    <w:rPr>
      <w:i/>
      <w:iCs/>
    </w:rPr>
  </w:style>
  <w:style w:type="paragraph" w:styleId="TOCHeading">
    <w:name w:val="TOC Heading"/>
    <w:basedOn w:val="Heading1"/>
    <w:next w:val="Normal"/>
    <w:uiPriority w:val="39"/>
    <w:unhideWhenUsed/>
    <w:qFormat/>
    <w:rsid w:val="000D07D7"/>
    <w:pPr>
      <w:spacing w:before="240" w:after="0" w:line="259" w:lineRule="auto"/>
      <w:outlineLvl w:val="9"/>
    </w:pPr>
    <w:rPr>
      <w:rFonts w:asciiTheme="majorHAnsi" w:eastAsiaTheme="majorEastAsia" w:hAnsiTheme="majorHAnsi" w:cstheme="majorBidi"/>
      <w:bCs w:val="0"/>
      <w:color w:val="365F91" w:themeColor="accent1" w:themeShade="BF"/>
      <w:kern w:val="0"/>
      <w:sz w:val="32"/>
      <w:szCs w:val="32"/>
      <w:lang w:val="en-US"/>
    </w:rPr>
  </w:style>
  <w:style w:type="paragraph" w:styleId="NormalWeb">
    <w:name w:val="Normal (Web)"/>
    <w:basedOn w:val="Normal"/>
    <w:uiPriority w:val="99"/>
    <w:semiHidden/>
    <w:unhideWhenUsed/>
    <w:rsid w:val="007911D5"/>
    <w:pPr>
      <w:spacing w:before="100" w:beforeAutospacing="1" w:after="100" w:afterAutospacing="1" w:line="240" w:lineRule="auto"/>
    </w:pPr>
    <w:rPr>
      <w:rFonts w:ascii="Times New Roman" w:hAnsi="Times New Roman"/>
      <w:sz w:val="24"/>
      <w:szCs w:val="24"/>
      <w:lang w:eastAsia="en-AU"/>
    </w:rPr>
  </w:style>
  <w:style w:type="table" w:styleId="ListTable6Colorful">
    <w:name w:val="List Table 6 Colorful"/>
    <w:aliases w:val="CIMS roles and resp"/>
    <w:basedOn w:val="TableNormal"/>
    <w:uiPriority w:val="51"/>
    <w:rsid w:val="00697C7D"/>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val="0"/>
        <w:bCs/>
      </w:rPr>
      <w:tblPr/>
      <w:tcPr>
        <w:tcBorders>
          <w:bottom w:val="single" w:sz="4" w:space="0" w:color="000000" w:themeColor="text1"/>
        </w:tcBorders>
      </w:tcPr>
    </w:tblStylePr>
    <w:tblStylePr w:type="lastRow">
      <w:rPr>
        <w:b w:val="0"/>
        <w:bCs/>
      </w:rPr>
      <w:tblPr/>
      <w:tcPr>
        <w:tcBorders>
          <w:top w:val="double" w:sz="4" w:space="0" w:color="000000" w:themeColor="text1"/>
        </w:tcBorders>
      </w:tcPr>
    </w:tblStylePr>
    <w:tblStylePr w:type="firstCol">
      <w:rPr>
        <w:b w:val="0"/>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EFD9"/>
      </w:tcPr>
    </w:tblStylePr>
    <w:tblStylePr w:type="band2Horz">
      <w:tblPr/>
      <w:tcPr>
        <w:shd w:val="clear" w:color="auto" w:fill="FFFFFF" w:themeFill="background1"/>
      </w:tcPr>
    </w:tblStylePr>
  </w:style>
  <w:style w:type="table" w:styleId="PlainTable3">
    <w:name w:val="Plain Table 3"/>
    <w:basedOn w:val="TableNormal"/>
    <w:uiPriority w:val="43"/>
    <w:rsid w:val="00002F0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3-Accent4">
    <w:name w:val="Grid Table 3 Accent 4"/>
    <w:basedOn w:val="TableNormal"/>
    <w:uiPriority w:val="48"/>
    <w:rsid w:val="00002F07"/>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4">
    <w:name w:val="Grid Table 7 Colorful Accent 4"/>
    <w:basedOn w:val="TableNormal"/>
    <w:uiPriority w:val="52"/>
    <w:rsid w:val="00312766"/>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ListTable6Colorful-Accent4">
    <w:name w:val="List Table 6 Colorful Accent 4"/>
    <w:basedOn w:val="TableNormal"/>
    <w:uiPriority w:val="51"/>
    <w:rsid w:val="000B1818"/>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NoSpacing">
    <w:name w:val="No Spacing"/>
    <w:uiPriority w:val="1"/>
    <w:qFormat/>
    <w:rsid w:val="001014EE"/>
    <w:rPr>
      <w:rFonts w:asciiTheme="minorHAnsi" w:eastAsiaTheme="minorHAnsi" w:hAnsiTheme="minorHAnsi" w:cstheme="minorBidi"/>
      <w:kern w:val="2"/>
      <w:sz w:val="22"/>
      <w:szCs w:val="22"/>
      <w:lang w:eastAsia="en-US"/>
      <w14:ligatures w14:val="standardContextual"/>
    </w:rPr>
  </w:style>
  <w:style w:type="numbering" w:customStyle="1" w:styleId="CurrentList1">
    <w:name w:val="Current List1"/>
    <w:uiPriority w:val="99"/>
    <w:rsid w:val="00AA78A4"/>
    <w:pPr>
      <w:numPr>
        <w:numId w:val="18"/>
      </w:numPr>
    </w:pPr>
  </w:style>
  <w:style w:type="character" w:customStyle="1" w:styleId="FooterChar">
    <w:name w:val="Footer Char"/>
    <w:basedOn w:val="DefaultParagraphFont"/>
    <w:link w:val="Footer"/>
    <w:uiPriority w:val="99"/>
    <w:rsid w:val="003164B1"/>
    <w:rPr>
      <w:rFonts w:ascii="Arial" w:hAnsi="Arial" w:cs="Arial"/>
      <w:sz w:val="18"/>
      <w:szCs w:val="18"/>
      <w:lang w:eastAsia="en-US"/>
    </w:rPr>
  </w:style>
  <w:style w:type="paragraph" w:styleId="CommentText">
    <w:name w:val="annotation text"/>
    <w:basedOn w:val="Normal"/>
    <w:link w:val="CommentTextChar"/>
    <w:uiPriority w:val="99"/>
    <w:unhideWhenUsed/>
    <w:rsid w:val="00D95BB5"/>
    <w:pPr>
      <w:spacing w:line="240" w:lineRule="auto"/>
    </w:pPr>
    <w:rPr>
      <w:sz w:val="20"/>
    </w:rPr>
  </w:style>
  <w:style w:type="character" w:customStyle="1" w:styleId="CommentTextChar">
    <w:name w:val="Comment Text Char"/>
    <w:basedOn w:val="DefaultParagraphFont"/>
    <w:link w:val="CommentText"/>
    <w:uiPriority w:val="99"/>
    <w:rsid w:val="00D95BB5"/>
    <w:rPr>
      <w:rFonts w:ascii="Arial" w:hAnsi="Arial"/>
      <w:lang w:eastAsia="en-US"/>
    </w:rPr>
  </w:style>
  <w:style w:type="table" w:customStyle="1" w:styleId="CIMs3">
    <w:name w:val="CIMs3"/>
    <w:basedOn w:val="TableNormal"/>
    <w:uiPriority w:val="99"/>
    <w:rsid w:val="009D4779"/>
    <w:tblPr>
      <w:tblStyleRowBandSize w:val="1"/>
      <w:tblBorders>
        <w:insideH w:val="single" w:sz="4" w:space="0" w:color="auto"/>
      </w:tblBorders>
    </w:tblPr>
  </w:style>
  <w:style w:type="table" w:customStyle="1" w:styleId="CIMS2table">
    <w:name w:val="CIMS2 table"/>
    <w:basedOn w:val="TableNormal"/>
    <w:uiPriority w:val="99"/>
    <w:rsid w:val="00BB71B1"/>
    <w:tblPr>
      <w:tblBorders>
        <w:top w:val="single" w:sz="4" w:space="0" w:color="auto"/>
        <w:bottom w:val="single" w:sz="4" w:space="0" w:color="auto"/>
        <w:insideH w:val="single" w:sz="4" w:space="0" w:color="auto"/>
      </w:tblBorders>
    </w:tblPr>
  </w:style>
  <w:style w:type="table" w:styleId="TableGridLight">
    <w:name w:val="Grid Table Light"/>
    <w:basedOn w:val="TableNormal"/>
    <w:uiPriority w:val="40"/>
    <w:rsid w:val="009D4779"/>
    <w:tblPr>
      <w:tblBorders>
        <w:bottom w:val="single" w:sz="4" w:space="0" w:color="201547"/>
        <w:insideH w:val="single" w:sz="4" w:space="0" w:color="201547"/>
      </w:tblBorders>
    </w:tblPr>
  </w:style>
  <w:style w:type="table" w:customStyle="1" w:styleId="CIMs4">
    <w:name w:val="CIMs4"/>
    <w:basedOn w:val="TableNormal"/>
    <w:uiPriority w:val="99"/>
    <w:rsid w:val="00524645"/>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band2Horz">
      <w:tblPr/>
      <w:tcPr>
        <w:shd w:val="clear" w:color="auto" w:fill="CCEFD9"/>
      </w:tcPr>
    </w:tblStylePr>
  </w:style>
  <w:style w:type="table" w:styleId="ListTable6Colorful-Accent3">
    <w:name w:val="List Table 6 Colorful Accent 3"/>
    <w:basedOn w:val="TableNormal"/>
    <w:uiPriority w:val="51"/>
    <w:rsid w:val="00697C7D"/>
    <w:rPr>
      <w:color w:val="000000" w:themeColor="text1"/>
    </w:rPr>
    <w:tblPr>
      <w:tblStyleRowBandSize w:val="1"/>
      <w:tblStyleColBandSize w:val="1"/>
      <w:tblBorders>
        <w:top w:val="single" w:sz="4" w:space="0" w:color="9BBB59" w:themeColor="accent3"/>
        <w:bottom w:val="single" w:sz="4" w:space="0" w:color="9BBB59" w:themeColor="accent3"/>
      </w:tblBorders>
    </w:tblPr>
    <w:tcPr>
      <w:shd w:val="clear" w:color="auto" w:fill="CCEFD9"/>
    </w:tc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FFFFFF" w:themeFill="background1"/>
      </w:tcPr>
    </w:tblStylePr>
  </w:style>
  <w:style w:type="table" w:styleId="ListTable6Colorful-Accent1">
    <w:name w:val="List Table 6 Colorful Accent 1"/>
    <w:basedOn w:val="TableNormal"/>
    <w:uiPriority w:val="51"/>
    <w:rsid w:val="00697C7D"/>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3">
    <w:name w:val="Grid Table 4 Accent 3"/>
    <w:basedOn w:val="TableNormal"/>
    <w:uiPriority w:val="49"/>
    <w:rsid w:val="00697C7D"/>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1Light">
    <w:name w:val="Grid Table 1 Light"/>
    <w:basedOn w:val="TableNormal"/>
    <w:uiPriority w:val="46"/>
    <w:rsid w:val="00F304E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45796">
      <w:bodyDiv w:val="1"/>
      <w:marLeft w:val="0"/>
      <w:marRight w:val="0"/>
      <w:marTop w:val="0"/>
      <w:marBottom w:val="0"/>
      <w:divBdr>
        <w:top w:val="none" w:sz="0" w:space="0" w:color="auto"/>
        <w:left w:val="none" w:sz="0" w:space="0" w:color="auto"/>
        <w:bottom w:val="none" w:sz="0" w:space="0" w:color="auto"/>
        <w:right w:val="none" w:sz="0" w:space="0" w:color="auto"/>
      </w:divBdr>
      <w:divsChild>
        <w:div w:id="417754604">
          <w:marLeft w:val="0"/>
          <w:marRight w:val="0"/>
          <w:marTop w:val="0"/>
          <w:marBottom w:val="0"/>
          <w:divBdr>
            <w:top w:val="none" w:sz="0" w:space="0" w:color="auto"/>
            <w:left w:val="none" w:sz="0" w:space="0" w:color="auto"/>
            <w:bottom w:val="none" w:sz="0" w:space="0" w:color="auto"/>
            <w:right w:val="none" w:sz="0" w:space="0" w:color="auto"/>
          </w:divBdr>
          <w:divsChild>
            <w:div w:id="1378581396">
              <w:marLeft w:val="0"/>
              <w:marRight w:val="0"/>
              <w:marTop w:val="0"/>
              <w:marBottom w:val="0"/>
              <w:divBdr>
                <w:top w:val="none" w:sz="0" w:space="0" w:color="auto"/>
                <w:left w:val="none" w:sz="0" w:space="0" w:color="auto"/>
                <w:bottom w:val="none" w:sz="0" w:space="0" w:color="auto"/>
                <w:right w:val="none" w:sz="0" w:space="0" w:color="auto"/>
              </w:divBdr>
            </w:div>
            <w:div w:id="1897466200">
              <w:marLeft w:val="0"/>
              <w:marRight w:val="0"/>
              <w:marTop w:val="0"/>
              <w:marBottom w:val="0"/>
              <w:divBdr>
                <w:top w:val="none" w:sz="0" w:space="0" w:color="auto"/>
                <w:left w:val="none" w:sz="0" w:space="0" w:color="auto"/>
                <w:bottom w:val="none" w:sz="0" w:space="0" w:color="auto"/>
                <w:right w:val="none" w:sz="0" w:space="0" w:color="auto"/>
              </w:divBdr>
            </w:div>
          </w:divsChild>
        </w:div>
        <w:div w:id="843782689">
          <w:marLeft w:val="0"/>
          <w:marRight w:val="0"/>
          <w:marTop w:val="0"/>
          <w:marBottom w:val="0"/>
          <w:divBdr>
            <w:top w:val="none" w:sz="0" w:space="0" w:color="auto"/>
            <w:left w:val="none" w:sz="0" w:space="0" w:color="auto"/>
            <w:bottom w:val="none" w:sz="0" w:space="0" w:color="auto"/>
            <w:right w:val="none" w:sz="0" w:space="0" w:color="auto"/>
          </w:divBdr>
          <w:divsChild>
            <w:div w:id="182500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59530">
      <w:bodyDiv w:val="1"/>
      <w:marLeft w:val="0"/>
      <w:marRight w:val="0"/>
      <w:marTop w:val="0"/>
      <w:marBottom w:val="0"/>
      <w:divBdr>
        <w:top w:val="none" w:sz="0" w:space="0" w:color="auto"/>
        <w:left w:val="none" w:sz="0" w:space="0" w:color="auto"/>
        <w:bottom w:val="none" w:sz="0" w:space="0" w:color="auto"/>
        <w:right w:val="none" w:sz="0" w:space="0" w:color="auto"/>
      </w:divBdr>
      <w:divsChild>
        <w:div w:id="96101395">
          <w:marLeft w:val="0"/>
          <w:marRight w:val="0"/>
          <w:marTop w:val="0"/>
          <w:marBottom w:val="0"/>
          <w:divBdr>
            <w:top w:val="none" w:sz="0" w:space="0" w:color="auto"/>
            <w:left w:val="none" w:sz="0" w:space="0" w:color="auto"/>
            <w:bottom w:val="none" w:sz="0" w:space="0" w:color="auto"/>
            <w:right w:val="none" w:sz="0" w:space="0" w:color="auto"/>
          </w:divBdr>
        </w:div>
        <w:div w:id="102726990">
          <w:marLeft w:val="0"/>
          <w:marRight w:val="0"/>
          <w:marTop w:val="0"/>
          <w:marBottom w:val="0"/>
          <w:divBdr>
            <w:top w:val="none" w:sz="0" w:space="0" w:color="auto"/>
            <w:left w:val="none" w:sz="0" w:space="0" w:color="auto"/>
            <w:bottom w:val="none" w:sz="0" w:space="0" w:color="auto"/>
            <w:right w:val="none" w:sz="0" w:space="0" w:color="auto"/>
          </w:divBdr>
        </w:div>
        <w:div w:id="382215220">
          <w:marLeft w:val="0"/>
          <w:marRight w:val="0"/>
          <w:marTop w:val="0"/>
          <w:marBottom w:val="0"/>
          <w:divBdr>
            <w:top w:val="none" w:sz="0" w:space="0" w:color="auto"/>
            <w:left w:val="none" w:sz="0" w:space="0" w:color="auto"/>
            <w:bottom w:val="none" w:sz="0" w:space="0" w:color="auto"/>
            <w:right w:val="none" w:sz="0" w:space="0" w:color="auto"/>
          </w:divBdr>
        </w:div>
        <w:div w:id="926811813">
          <w:marLeft w:val="0"/>
          <w:marRight w:val="0"/>
          <w:marTop w:val="0"/>
          <w:marBottom w:val="0"/>
          <w:divBdr>
            <w:top w:val="none" w:sz="0" w:space="0" w:color="auto"/>
            <w:left w:val="none" w:sz="0" w:space="0" w:color="auto"/>
            <w:bottom w:val="none" w:sz="0" w:space="0" w:color="auto"/>
            <w:right w:val="none" w:sz="0" w:space="0" w:color="auto"/>
          </w:divBdr>
        </w:div>
        <w:div w:id="1355689417">
          <w:marLeft w:val="0"/>
          <w:marRight w:val="0"/>
          <w:marTop w:val="0"/>
          <w:marBottom w:val="0"/>
          <w:divBdr>
            <w:top w:val="none" w:sz="0" w:space="0" w:color="auto"/>
            <w:left w:val="none" w:sz="0" w:space="0" w:color="auto"/>
            <w:bottom w:val="none" w:sz="0" w:space="0" w:color="auto"/>
            <w:right w:val="none" w:sz="0" w:space="0" w:color="auto"/>
          </w:divBdr>
        </w:div>
        <w:div w:id="1935822232">
          <w:marLeft w:val="0"/>
          <w:marRight w:val="0"/>
          <w:marTop w:val="0"/>
          <w:marBottom w:val="0"/>
          <w:divBdr>
            <w:top w:val="none" w:sz="0" w:space="0" w:color="auto"/>
            <w:left w:val="none" w:sz="0" w:space="0" w:color="auto"/>
            <w:bottom w:val="none" w:sz="0" w:space="0" w:color="auto"/>
            <w:right w:val="none" w:sz="0" w:space="0" w:color="auto"/>
          </w:divBdr>
        </w:div>
      </w:divsChild>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69302099">
      <w:bodyDiv w:val="1"/>
      <w:marLeft w:val="0"/>
      <w:marRight w:val="0"/>
      <w:marTop w:val="0"/>
      <w:marBottom w:val="0"/>
      <w:divBdr>
        <w:top w:val="none" w:sz="0" w:space="0" w:color="auto"/>
        <w:left w:val="none" w:sz="0" w:space="0" w:color="auto"/>
        <w:bottom w:val="none" w:sz="0" w:space="0" w:color="auto"/>
        <w:right w:val="none" w:sz="0" w:space="0" w:color="auto"/>
      </w:divBdr>
      <w:divsChild>
        <w:div w:id="93061766">
          <w:marLeft w:val="547"/>
          <w:marRight w:val="0"/>
          <w:marTop w:val="0"/>
          <w:marBottom w:val="0"/>
          <w:divBdr>
            <w:top w:val="none" w:sz="0" w:space="0" w:color="auto"/>
            <w:left w:val="none" w:sz="0" w:space="0" w:color="auto"/>
            <w:bottom w:val="none" w:sz="0" w:space="0" w:color="auto"/>
            <w:right w:val="none" w:sz="0" w:space="0" w:color="auto"/>
          </w:divBdr>
        </w:div>
        <w:div w:id="1006861248">
          <w:marLeft w:val="547"/>
          <w:marRight w:val="0"/>
          <w:marTop w:val="0"/>
          <w:marBottom w:val="0"/>
          <w:divBdr>
            <w:top w:val="none" w:sz="0" w:space="0" w:color="auto"/>
            <w:left w:val="none" w:sz="0" w:space="0" w:color="auto"/>
            <w:bottom w:val="none" w:sz="0" w:space="0" w:color="auto"/>
            <w:right w:val="none" w:sz="0" w:space="0" w:color="auto"/>
          </w:divBdr>
        </w:div>
      </w:divsChild>
    </w:div>
    <w:div w:id="557517769">
      <w:bodyDiv w:val="1"/>
      <w:marLeft w:val="0"/>
      <w:marRight w:val="0"/>
      <w:marTop w:val="0"/>
      <w:marBottom w:val="0"/>
      <w:divBdr>
        <w:top w:val="none" w:sz="0" w:space="0" w:color="auto"/>
        <w:left w:val="none" w:sz="0" w:space="0" w:color="auto"/>
        <w:bottom w:val="none" w:sz="0" w:space="0" w:color="auto"/>
        <w:right w:val="none" w:sz="0" w:space="0" w:color="auto"/>
      </w:divBdr>
      <w:divsChild>
        <w:div w:id="1541436652">
          <w:marLeft w:val="547"/>
          <w:marRight w:val="0"/>
          <w:marTop w:val="0"/>
          <w:marBottom w:val="0"/>
          <w:divBdr>
            <w:top w:val="none" w:sz="0" w:space="0" w:color="auto"/>
            <w:left w:val="none" w:sz="0" w:space="0" w:color="auto"/>
            <w:bottom w:val="none" w:sz="0" w:space="0" w:color="auto"/>
            <w:right w:val="none" w:sz="0" w:space="0" w:color="auto"/>
          </w:divBdr>
        </w:div>
        <w:div w:id="1721973294">
          <w:marLeft w:val="547"/>
          <w:marRight w:val="0"/>
          <w:marTop w:val="0"/>
          <w:marBottom w:val="0"/>
          <w:divBdr>
            <w:top w:val="none" w:sz="0" w:space="0" w:color="auto"/>
            <w:left w:val="none" w:sz="0" w:space="0" w:color="auto"/>
            <w:bottom w:val="none" w:sz="0" w:space="0" w:color="auto"/>
            <w:right w:val="none" w:sz="0" w:space="0" w:color="auto"/>
          </w:divBdr>
        </w:div>
        <w:div w:id="2026247131">
          <w:marLeft w:val="547"/>
          <w:marRight w:val="0"/>
          <w:marTop w:val="0"/>
          <w:marBottom w:val="0"/>
          <w:divBdr>
            <w:top w:val="none" w:sz="0" w:space="0" w:color="auto"/>
            <w:left w:val="none" w:sz="0" w:space="0" w:color="auto"/>
            <w:bottom w:val="none" w:sz="0" w:space="0" w:color="auto"/>
            <w:right w:val="none" w:sz="0" w:space="0" w:color="auto"/>
          </w:divBdr>
        </w:div>
      </w:divsChild>
    </w:div>
    <w:div w:id="679504857">
      <w:bodyDiv w:val="1"/>
      <w:marLeft w:val="0"/>
      <w:marRight w:val="0"/>
      <w:marTop w:val="0"/>
      <w:marBottom w:val="0"/>
      <w:divBdr>
        <w:top w:val="none" w:sz="0" w:space="0" w:color="auto"/>
        <w:left w:val="none" w:sz="0" w:space="0" w:color="auto"/>
        <w:bottom w:val="none" w:sz="0" w:space="0" w:color="auto"/>
        <w:right w:val="none" w:sz="0" w:space="0" w:color="auto"/>
      </w:divBdr>
      <w:divsChild>
        <w:div w:id="650409355">
          <w:marLeft w:val="0"/>
          <w:marRight w:val="0"/>
          <w:marTop w:val="0"/>
          <w:marBottom w:val="0"/>
          <w:divBdr>
            <w:top w:val="none" w:sz="0" w:space="0" w:color="auto"/>
            <w:left w:val="none" w:sz="0" w:space="0" w:color="auto"/>
            <w:bottom w:val="none" w:sz="0" w:space="0" w:color="auto"/>
            <w:right w:val="none" w:sz="0" w:space="0" w:color="auto"/>
          </w:divBdr>
          <w:divsChild>
            <w:div w:id="259410413">
              <w:marLeft w:val="0"/>
              <w:marRight w:val="0"/>
              <w:marTop w:val="0"/>
              <w:marBottom w:val="0"/>
              <w:divBdr>
                <w:top w:val="none" w:sz="0" w:space="0" w:color="auto"/>
                <w:left w:val="none" w:sz="0" w:space="0" w:color="auto"/>
                <w:bottom w:val="none" w:sz="0" w:space="0" w:color="auto"/>
                <w:right w:val="none" w:sz="0" w:space="0" w:color="auto"/>
              </w:divBdr>
            </w:div>
            <w:div w:id="639118215">
              <w:marLeft w:val="0"/>
              <w:marRight w:val="0"/>
              <w:marTop w:val="0"/>
              <w:marBottom w:val="0"/>
              <w:divBdr>
                <w:top w:val="none" w:sz="0" w:space="0" w:color="auto"/>
                <w:left w:val="none" w:sz="0" w:space="0" w:color="auto"/>
                <w:bottom w:val="none" w:sz="0" w:space="0" w:color="auto"/>
                <w:right w:val="none" w:sz="0" w:space="0" w:color="auto"/>
              </w:divBdr>
            </w:div>
            <w:div w:id="1676029909">
              <w:marLeft w:val="0"/>
              <w:marRight w:val="0"/>
              <w:marTop w:val="0"/>
              <w:marBottom w:val="0"/>
              <w:divBdr>
                <w:top w:val="none" w:sz="0" w:space="0" w:color="auto"/>
                <w:left w:val="none" w:sz="0" w:space="0" w:color="auto"/>
                <w:bottom w:val="none" w:sz="0" w:space="0" w:color="auto"/>
                <w:right w:val="none" w:sz="0" w:space="0" w:color="auto"/>
              </w:divBdr>
            </w:div>
          </w:divsChild>
        </w:div>
        <w:div w:id="1297684809">
          <w:marLeft w:val="0"/>
          <w:marRight w:val="0"/>
          <w:marTop w:val="0"/>
          <w:marBottom w:val="0"/>
          <w:divBdr>
            <w:top w:val="none" w:sz="0" w:space="0" w:color="auto"/>
            <w:left w:val="none" w:sz="0" w:space="0" w:color="auto"/>
            <w:bottom w:val="none" w:sz="0" w:space="0" w:color="auto"/>
            <w:right w:val="none" w:sz="0" w:space="0" w:color="auto"/>
          </w:divBdr>
        </w:div>
        <w:div w:id="1909685014">
          <w:marLeft w:val="0"/>
          <w:marRight w:val="0"/>
          <w:marTop w:val="0"/>
          <w:marBottom w:val="0"/>
          <w:divBdr>
            <w:top w:val="none" w:sz="0" w:space="0" w:color="auto"/>
            <w:left w:val="none" w:sz="0" w:space="0" w:color="auto"/>
            <w:bottom w:val="none" w:sz="0" w:space="0" w:color="auto"/>
            <w:right w:val="none" w:sz="0" w:space="0" w:color="auto"/>
          </w:divBdr>
        </w:div>
      </w:divsChild>
    </w:div>
    <w:div w:id="750741524">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056589732">
      <w:bodyDiv w:val="1"/>
      <w:marLeft w:val="0"/>
      <w:marRight w:val="0"/>
      <w:marTop w:val="0"/>
      <w:marBottom w:val="0"/>
      <w:divBdr>
        <w:top w:val="none" w:sz="0" w:space="0" w:color="auto"/>
        <w:left w:val="none" w:sz="0" w:space="0" w:color="auto"/>
        <w:bottom w:val="none" w:sz="0" w:space="0" w:color="auto"/>
        <w:right w:val="none" w:sz="0" w:space="0" w:color="auto"/>
      </w:divBdr>
    </w:div>
    <w:div w:id="1349871303">
      <w:bodyDiv w:val="1"/>
      <w:marLeft w:val="0"/>
      <w:marRight w:val="0"/>
      <w:marTop w:val="0"/>
      <w:marBottom w:val="0"/>
      <w:divBdr>
        <w:top w:val="none" w:sz="0" w:space="0" w:color="auto"/>
        <w:left w:val="none" w:sz="0" w:space="0" w:color="auto"/>
        <w:bottom w:val="none" w:sz="0" w:space="0" w:color="auto"/>
        <w:right w:val="none" w:sz="0" w:space="0" w:color="auto"/>
      </w:divBdr>
    </w:div>
    <w:div w:id="1395200873">
      <w:bodyDiv w:val="1"/>
      <w:marLeft w:val="0"/>
      <w:marRight w:val="0"/>
      <w:marTop w:val="0"/>
      <w:marBottom w:val="0"/>
      <w:divBdr>
        <w:top w:val="none" w:sz="0" w:space="0" w:color="auto"/>
        <w:left w:val="none" w:sz="0" w:space="0" w:color="auto"/>
        <w:bottom w:val="none" w:sz="0" w:space="0" w:color="auto"/>
        <w:right w:val="none" w:sz="0" w:space="0" w:color="auto"/>
      </w:divBdr>
      <w:divsChild>
        <w:div w:id="199559383">
          <w:marLeft w:val="0"/>
          <w:marRight w:val="0"/>
          <w:marTop w:val="0"/>
          <w:marBottom w:val="0"/>
          <w:divBdr>
            <w:top w:val="none" w:sz="0" w:space="0" w:color="auto"/>
            <w:left w:val="none" w:sz="0" w:space="0" w:color="auto"/>
            <w:bottom w:val="none" w:sz="0" w:space="0" w:color="auto"/>
            <w:right w:val="none" w:sz="0" w:space="0" w:color="auto"/>
          </w:divBdr>
        </w:div>
        <w:div w:id="306786590">
          <w:marLeft w:val="0"/>
          <w:marRight w:val="0"/>
          <w:marTop w:val="0"/>
          <w:marBottom w:val="0"/>
          <w:divBdr>
            <w:top w:val="none" w:sz="0" w:space="0" w:color="auto"/>
            <w:left w:val="none" w:sz="0" w:space="0" w:color="auto"/>
            <w:bottom w:val="none" w:sz="0" w:space="0" w:color="auto"/>
            <w:right w:val="none" w:sz="0" w:space="0" w:color="auto"/>
          </w:divBdr>
        </w:div>
        <w:div w:id="682318314">
          <w:marLeft w:val="0"/>
          <w:marRight w:val="0"/>
          <w:marTop w:val="0"/>
          <w:marBottom w:val="0"/>
          <w:divBdr>
            <w:top w:val="none" w:sz="0" w:space="0" w:color="auto"/>
            <w:left w:val="none" w:sz="0" w:space="0" w:color="auto"/>
            <w:bottom w:val="none" w:sz="0" w:space="0" w:color="auto"/>
            <w:right w:val="none" w:sz="0" w:space="0" w:color="auto"/>
          </w:divBdr>
        </w:div>
        <w:div w:id="902912157">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551108815">
      <w:bodyDiv w:val="1"/>
      <w:marLeft w:val="0"/>
      <w:marRight w:val="0"/>
      <w:marTop w:val="0"/>
      <w:marBottom w:val="0"/>
      <w:divBdr>
        <w:top w:val="none" w:sz="0" w:space="0" w:color="auto"/>
        <w:left w:val="none" w:sz="0" w:space="0" w:color="auto"/>
        <w:bottom w:val="none" w:sz="0" w:space="0" w:color="auto"/>
        <w:right w:val="none" w:sz="0" w:space="0" w:color="auto"/>
      </w:divBdr>
    </w:div>
    <w:div w:id="1557815721">
      <w:bodyDiv w:val="1"/>
      <w:marLeft w:val="0"/>
      <w:marRight w:val="0"/>
      <w:marTop w:val="0"/>
      <w:marBottom w:val="0"/>
      <w:divBdr>
        <w:top w:val="none" w:sz="0" w:space="0" w:color="auto"/>
        <w:left w:val="none" w:sz="0" w:space="0" w:color="auto"/>
        <w:bottom w:val="none" w:sz="0" w:space="0" w:color="auto"/>
        <w:right w:val="none" w:sz="0" w:space="0" w:color="auto"/>
      </w:divBdr>
      <w:divsChild>
        <w:div w:id="1449204280">
          <w:marLeft w:val="547"/>
          <w:marRight w:val="0"/>
          <w:marTop w:val="0"/>
          <w:marBottom w:val="0"/>
          <w:divBdr>
            <w:top w:val="none" w:sz="0" w:space="0" w:color="auto"/>
            <w:left w:val="none" w:sz="0" w:space="0" w:color="auto"/>
            <w:bottom w:val="none" w:sz="0" w:space="0" w:color="auto"/>
            <w:right w:val="none" w:sz="0" w:space="0" w:color="auto"/>
          </w:divBdr>
        </w:div>
      </w:divsChild>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06171888">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837110594">
      <w:bodyDiv w:val="1"/>
      <w:marLeft w:val="0"/>
      <w:marRight w:val="0"/>
      <w:marTop w:val="0"/>
      <w:marBottom w:val="0"/>
      <w:divBdr>
        <w:top w:val="none" w:sz="0" w:space="0" w:color="auto"/>
        <w:left w:val="none" w:sz="0" w:space="0" w:color="auto"/>
        <w:bottom w:val="none" w:sz="0" w:space="0" w:color="auto"/>
        <w:right w:val="none" w:sz="0" w:space="0" w:color="auto"/>
      </w:divBdr>
      <w:divsChild>
        <w:div w:id="903099034">
          <w:marLeft w:val="547"/>
          <w:marRight w:val="0"/>
          <w:marTop w:val="0"/>
          <w:marBottom w:val="0"/>
          <w:divBdr>
            <w:top w:val="none" w:sz="0" w:space="0" w:color="auto"/>
            <w:left w:val="none" w:sz="0" w:space="0" w:color="auto"/>
            <w:bottom w:val="none" w:sz="0" w:space="0" w:color="auto"/>
            <w:right w:val="none" w:sz="0" w:space="0" w:color="auto"/>
          </w:divBdr>
        </w:div>
        <w:div w:id="1647777136">
          <w:marLeft w:val="547"/>
          <w:marRight w:val="0"/>
          <w:marTop w:val="0"/>
          <w:marBottom w:val="0"/>
          <w:divBdr>
            <w:top w:val="none" w:sz="0" w:space="0" w:color="auto"/>
            <w:left w:val="none" w:sz="0" w:space="0" w:color="auto"/>
            <w:bottom w:val="none" w:sz="0" w:space="0" w:color="auto"/>
            <w:right w:val="none" w:sz="0" w:space="0" w:color="auto"/>
          </w:divBdr>
        </w:div>
        <w:div w:id="1852375860">
          <w:marLeft w:val="547"/>
          <w:marRight w:val="0"/>
          <w:marTop w:val="0"/>
          <w:marBottom w:val="0"/>
          <w:divBdr>
            <w:top w:val="none" w:sz="0" w:space="0" w:color="auto"/>
            <w:left w:val="none" w:sz="0" w:space="0" w:color="auto"/>
            <w:bottom w:val="none" w:sz="0" w:space="0" w:color="auto"/>
            <w:right w:val="none" w:sz="0" w:space="0" w:color="auto"/>
          </w:divBdr>
        </w:div>
      </w:divsChild>
    </w:div>
    <w:div w:id="1850411651">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013678703">
      <w:bodyDiv w:val="1"/>
      <w:marLeft w:val="0"/>
      <w:marRight w:val="0"/>
      <w:marTop w:val="0"/>
      <w:marBottom w:val="0"/>
      <w:divBdr>
        <w:top w:val="none" w:sz="0" w:space="0" w:color="auto"/>
        <w:left w:val="none" w:sz="0" w:space="0" w:color="auto"/>
        <w:bottom w:val="none" w:sz="0" w:space="0" w:color="auto"/>
        <w:right w:val="none" w:sz="0" w:space="0" w:color="auto"/>
      </w:divBdr>
      <w:divsChild>
        <w:div w:id="401492754">
          <w:marLeft w:val="0"/>
          <w:marRight w:val="0"/>
          <w:marTop w:val="0"/>
          <w:marBottom w:val="0"/>
          <w:divBdr>
            <w:top w:val="none" w:sz="0" w:space="0" w:color="auto"/>
            <w:left w:val="none" w:sz="0" w:space="0" w:color="auto"/>
            <w:bottom w:val="none" w:sz="0" w:space="0" w:color="auto"/>
            <w:right w:val="none" w:sz="0" w:space="0" w:color="auto"/>
          </w:divBdr>
        </w:div>
        <w:div w:id="441655248">
          <w:marLeft w:val="0"/>
          <w:marRight w:val="0"/>
          <w:marTop w:val="0"/>
          <w:marBottom w:val="0"/>
          <w:divBdr>
            <w:top w:val="none" w:sz="0" w:space="0" w:color="auto"/>
            <w:left w:val="none" w:sz="0" w:space="0" w:color="auto"/>
            <w:bottom w:val="none" w:sz="0" w:space="0" w:color="auto"/>
            <w:right w:val="none" w:sz="0" w:space="0" w:color="auto"/>
          </w:divBdr>
        </w:div>
        <w:div w:id="789787852">
          <w:marLeft w:val="0"/>
          <w:marRight w:val="0"/>
          <w:marTop w:val="0"/>
          <w:marBottom w:val="0"/>
          <w:divBdr>
            <w:top w:val="none" w:sz="0" w:space="0" w:color="auto"/>
            <w:left w:val="none" w:sz="0" w:space="0" w:color="auto"/>
            <w:bottom w:val="none" w:sz="0" w:space="0" w:color="auto"/>
            <w:right w:val="none" w:sz="0" w:space="0" w:color="auto"/>
          </w:divBdr>
        </w:div>
        <w:div w:id="1019354927">
          <w:marLeft w:val="0"/>
          <w:marRight w:val="0"/>
          <w:marTop w:val="0"/>
          <w:marBottom w:val="0"/>
          <w:divBdr>
            <w:top w:val="none" w:sz="0" w:space="0" w:color="auto"/>
            <w:left w:val="none" w:sz="0" w:space="0" w:color="auto"/>
            <w:bottom w:val="none" w:sz="0" w:space="0" w:color="auto"/>
            <w:right w:val="none" w:sz="0" w:space="0" w:color="auto"/>
          </w:divBdr>
        </w:div>
        <w:div w:id="1549301995">
          <w:marLeft w:val="0"/>
          <w:marRight w:val="0"/>
          <w:marTop w:val="0"/>
          <w:marBottom w:val="0"/>
          <w:divBdr>
            <w:top w:val="none" w:sz="0" w:space="0" w:color="auto"/>
            <w:left w:val="none" w:sz="0" w:space="0" w:color="auto"/>
            <w:bottom w:val="none" w:sz="0" w:space="0" w:color="auto"/>
            <w:right w:val="none" w:sz="0" w:space="0" w:color="auto"/>
          </w:divBdr>
        </w:div>
        <w:div w:id="2001999656">
          <w:marLeft w:val="0"/>
          <w:marRight w:val="0"/>
          <w:marTop w:val="0"/>
          <w:marBottom w:val="0"/>
          <w:divBdr>
            <w:top w:val="none" w:sz="0" w:space="0" w:color="auto"/>
            <w:left w:val="none" w:sz="0" w:space="0" w:color="auto"/>
            <w:bottom w:val="none" w:sz="0" w:space="0" w:color="auto"/>
            <w:right w:val="none" w:sz="0" w:space="0" w:color="auto"/>
          </w:divBdr>
        </w:div>
      </w:divsChild>
    </w:div>
    <w:div w:id="2056269545">
      <w:bodyDiv w:val="1"/>
      <w:marLeft w:val="0"/>
      <w:marRight w:val="0"/>
      <w:marTop w:val="0"/>
      <w:marBottom w:val="0"/>
      <w:divBdr>
        <w:top w:val="none" w:sz="0" w:space="0" w:color="auto"/>
        <w:left w:val="none" w:sz="0" w:space="0" w:color="auto"/>
        <w:bottom w:val="none" w:sz="0" w:space="0" w:color="auto"/>
        <w:right w:val="none" w:sz="0" w:space="0" w:color="auto"/>
      </w:divBdr>
      <w:divsChild>
        <w:div w:id="461070873">
          <w:marLeft w:val="547"/>
          <w:marRight w:val="0"/>
          <w:marTop w:val="0"/>
          <w:marBottom w:val="0"/>
          <w:divBdr>
            <w:top w:val="none" w:sz="0" w:space="0" w:color="auto"/>
            <w:left w:val="none" w:sz="0" w:space="0" w:color="auto"/>
            <w:bottom w:val="none" w:sz="0" w:space="0" w:color="auto"/>
            <w:right w:val="none" w:sz="0" w:space="0" w:color="auto"/>
          </w:divBdr>
        </w:div>
        <w:div w:id="1997997033">
          <w:marLeft w:val="547"/>
          <w:marRight w:val="0"/>
          <w:marTop w:val="0"/>
          <w:marBottom w:val="0"/>
          <w:divBdr>
            <w:top w:val="none" w:sz="0" w:space="0" w:color="auto"/>
            <w:left w:val="none" w:sz="0" w:space="0" w:color="auto"/>
            <w:bottom w:val="none" w:sz="0" w:space="0" w:color="auto"/>
            <w:right w:val="none" w:sz="0" w:space="0" w:color="auto"/>
          </w:divBdr>
        </w:div>
      </w:divsChild>
    </w:div>
    <w:div w:id="2101902837">
      <w:bodyDiv w:val="1"/>
      <w:marLeft w:val="0"/>
      <w:marRight w:val="0"/>
      <w:marTop w:val="0"/>
      <w:marBottom w:val="0"/>
      <w:divBdr>
        <w:top w:val="none" w:sz="0" w:space="0" w:color="auto"/>
        <w:left w:val="none" w:sz="0" w:space="0" w:color="auto"/>
        <w:bottom w:val="none" w:sz="0" w:space="0" w:color="auto"/>
        <w:right w:val="none" w:sz="0" w:space="0" w:color="auto"/>
      </w:divBdr>
    </w:div>
    <w:div w:id="2136751849">
      <w:bodyDiv w:val="1"/>
      <w:marLeft w:val="0"/>
      <w:marRight w:val="0"/>
      <w:marTop w:val="0"/>
      <w:marBottom w:val="0"/>
      <w:divBdr>
        <w:top w:val="none" w:sz="0" w:space="0" w:color="auto"/>
        <w:left w:val="none" w:sz="0" w:space="0" w:color="auto"/>
        <w:bottom w:val="none" w:sz="0" w:space="0" w:color="auto"/>
        <w:right w:val="none" w:sz="0" w:space="0" w:color="auto"/>
      </w:divBdr>
      <w:divsChild>
        <w:div w:id="1932274934">
          <w:marLeft w:val="0"/>
          <w:marRight w:val="0"/>
          <w:marTop w:val="0"/>
          <w:marBottom w:val="0"/>
          <w:divBdr>
            <w:top w:val="none" w:sz="0" w:space="0" w:color="auto"/>
            <w:left w:val="none" w:sz="0" w:space="0" w:color="auto"/>
            <w:bottom w:val="none" w:sz="0" w:space="0" w:color="auto"/>
            <w:right w:val="none" w:sz="0" w:space="0" w:color="auto"/>
          </w:divBdr>
          <w:divsChild>
            <w:div w:id="744037244">
              <w:marLeft w:val="0"/>
              <w:marRight w:val="0"/>
              <w:marTop w:val="0"/>
              <w:marBottom w:val="0"/>
              <w:divBdr>
                <w:top w:val="none" w:sz="0" w:space="0" w:color="auto"/>
                <w:left w:val="none" w:sz="0" w:space="0" w:color="auto"/>
                <w:bottom w:val="none" w:sz="0" w:space="0" w:color="auto"/>
                <w:right w:val="none" w:sz="0" w:space="0" w:color="auto"/>
              </w:divBdr>
            </w:div>
          </w:divsChild>
        </w:div>
        <w:div w:id="1979338376">
          <w:marLeft w:val="0"/>
          <w:marRight w:val="0"/>
          <w:marTop w:val="0"/>
          <w:marBottom w:val="0"/>
          <w:divBdr>
            <w:top w:val="none" w:sz="0" w:space="0" w:color="auto"/>
            <w:left w:val="single" w:sz="24" w:space="15" w:color="EEEEEE"/>
            <w:bottom w:val="none" w:sz="0" w:space="0" w:color="auto"/>
            <w:right w:val="none" w:sz="0" w:space="0" w:color="auto"/>
          </w:divBdr>
        </w:div>
      </w:divsChild>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pmanual.vic.gov.au/policies-and-procedures/health-medical-and-disability/medical-and-forensic-examinations" TargetMode="External"/><Relationship Id="rId21" Type="http://schemas.openxmlformats.org/officeDocument/2006/relationships/hyperlink" Target="https://providers.dffh.vic.gov.au/cims" TargetMode="External"/><Relationship Id="rId42" Type="http://schemas.openxmlformats.org/officeDocument/2006/relationships/hyperlink" Target="https://www.dffh.vic.gov.au/publications/physical-restraint-direction-paper-senior-practitioner" TargetMode="External"/><Relationship Id="rId47" Type="http://schemas.openxmlformats.org/officeDocument/2006/relationships/hyperlink" Target="https://www.cpmanual.vic.gov.au/advice-and-protocols/advice/protection-order/case-contracting-advice" TargetMode="External"/><Relationship Id="rId63" Type="http://schemas.openxmlformats.org/officeDocument/2006/relationships/hyperlink" Target="https://providers.dffh.vic.gov.au/cims" TargetMode="External"/><Relationship Id="rId68" Type="http://schemas.openxmlformats.org/officeDocument/2006/relationships/image" Target="media/image15.png"/><Relationship Id="rId16" Type="http://schemas.openxmlformats.org/officeDocument/2006/relationships/header" Target="header3.xml"/><Relationship Id="rId11" Type="http://schemas.openxmlformats.org/officeDocument/2006/relationships/image" Target="media/image1.png"/><Relationship Id="rId32" Type="http://schemas.openxmlformats.org/officeDocument/2006/relationships/image" Target="media/image5.png"/><Relationship Id="rId37" Type="http://schemas.openxmlformats.org/officeDocument/2006/relationships/hyperlink" Target="https://www.ombudsman.vic.gov.au/complaints/child-welfare/" TargetMode="External"/><Relationship Id="rId53" Type="http://schemas.openxmlformats.org/officeDocument/2006/relationships/hyperlink" Target="https://ovic.vic.gov.au/privacy/resources-for-organisations/family-violence-information-sharing-scheme-and-privacy/" TargetMode="External"/><Relationship Id="rId58" Type="http://schemas.openxmlformats.org/officeDocument/2006/relationships/hyperlink" Target="https://www.vic.gov.au/worker-and-carer-exclusion-scheme" TargetMode="External"/><Relationship Id="rId74" Type="http://schemas.openxmlformats.org/officeDocument/2006/relationships/hyperlink" Target="https://www.ndiscommission.gov.au/about-us/legislation-rules-and-policies/compliance-and-enforcement-policy" TargetMode="External"/><Relationship Id="rId79" Type="http://schemas.openxmlformats.org/officeDocument/2006/relationships/hyperlink" Target="https://victimsofcrimecommissioner.vic.gov.au/about" TargetMode="External"/><Relationship Id="rId5" Type="http://schemas.openxmlformats.org/officeDocument/2006/relationships/numbering" Target="numbering.xml"/><Relationship Id="rId61" Type="http://schemas.openxmlformats.org/officeDocument/2006/relationships/hyperlink" Target="https://www.vic.gov.au/reportable-conduct-scheme" TargetMode="External"/><Relationship Id="rId82" Type="http://schemas.openxmlformats.org/officeDocument/2006/relationships/theme" Target="theme/theme1.xml"/><Relationship Id="rId19" Type="http://schemas.openxmlformats.org/officeDocument/2006/relationships/hyperlink" Target="https://providers.dffh.vic.gov.au/cims" TargetMode="External"/><Relationship Id="rId14" Type="http://schemas.openxmlformats.org/officeDocument/2006/relationships/footer" Target="footer1.xml"/><Relationship Id="rId22" Type="http://schemas.openxmlformats.org/officeDocument/2006/relationships/image" Target="media/image2.png"/><Relationship Id="rId27" Type="http://schemas.openxmlformats.org/officeDocument/2006/relationships/header" Target="header4.xml"/><Relationship Id="rId30" Type="http://schemas.openxmlformats.org/officeDocument/2006/relationships/footer" Target="footer5.xml"/><Relationship Id="rId35" Type="http://schemas.openxmlformats.org/officeDocument/2006/relationships/hyperlink" Target="https://services.dffh.vic.gov.au/manual-kinship-carers-word" TargetMode="External"/><Relationship Id="rId43" Type="http://schemas.openxmlformats.org/officeDocument/2006/relationships/hyperlink" Target="https://www.police.vic.gov.au/complaints" TargetMode="External"/><Relationship Id="rId48" Type="http://schemas.openxmlformats.org/officeDocument/2006/relationships/image" Target="media/image10.png"/><Relationship Id="rId56" Type="http://schemas.openxmlformats.org/officeDocument/2006/relationships/hyperlink" Target="https://www.vic.gov.au/reportable-conduct-scheme" TargetMode="External"/><Relationship Id="rId64" Type="http://schemas.openxmlformats.org/officeDocument/2006/relationships/hyperlink" Target="https://www.dffh.vic.gov.au/publications/aboriginal-and-torres-strait-islander-cultural-safety-framework" TargetMode="External"/><Relationship Id="rId69" Type="http://schemas.openxmlformats.org/officeDocument/2006/relationships/image" Target="media/image16.png"/><Relationship Id="rId77" Type="http://schemas.openxmlformats.org/officeDocument/2006/relationships/hyperlink" Target="https://www.publicadvocate.vic.gov.au/opa-volunteers/community-visitors" TargetMode="External"/><Relationship Id="rId8" Type="http://schemas.openxmlformats.org/officeDocument/2006/relationships/webSettings" Target="webSettings.xml"/><Relationship Id="rId51" Type="http://schemas.openxmlformats.org/officeDocument/2006/relationships/hyperlink" Target="https://ovic.vic.gov.au/privacy/resources-for-organisations/collection-noticeshttps:/ovic.vic.gov.au/privacy/resources-for-organisations/collection-notices/" TargetMode="External"/><Relationship Id="rId72" Type="http://schemas.openxmlformats.org/officeDocument/2006/relationships/hyperlink" Target="https://ccyp.vic.gov.au" TargetMode="External"/><Relationship Id="rId80" Type="http://schemas.openxmlformats.org/officeDocument/2006/relationships/hyperlink" Target="https://www.ombudsman.vic.gov.au"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cpmanual.vic.gov.au/advice-and-protocols/protocols/acsass-program-requirements" TargetMode="External"/><Relationship Id="rId33" Type="http://schemas.openxmlformats.org/officeDocument/2006/relationships/hyperlink" Target="https://providers.dffh.vic.gov.au/framework-reduce-criminalisation-young-people-residential-care" TargetMode="External"/><Relationship Id="rId38" Type="http://schemas.openxmlformats.org/officeDocument/2006/relationships/hyperlink" Target="https://www.ombudsman.vic.gov.au/complaints/child-welfare/" TargetMode="External"/><Relationship Id="rId46" Type="http://schemas.openxmlformats.org/officeDocument/2006/relationships/image" Target="media/image9.png"/><Relationship Id="rId59" Type="http://schemas.openxmlformats.org/officeDocument/2006/relationships/image" Target="media/image11.png"/><Relationship Id="rId67" Type="http://schemas.openxmlformats.org/officeDocument/2006/relationships/image" Target="media/image14.png"/><Relationship Id="rId20" Type="http://schemas.openxmlformats.org/officeDocument/2006/relationships/hyperlink" Target="https://providers.dffh.vic.gov.au/cims" TargetMode="External"/><Relationship Id="rId41" Type="http://schemas.openxmlformats.org/officeDocument/2006/relationships/hyperlink" Target="https://providers.dffh.vic.gov.au/guide-emergency-use-physical-restraint-out-home-care" TargetMode="External"/><Relationship Id="rId54" Type="http://schemas.openxmlformats.org/officeDocument/2006/relationships/hyperlink" Target="https://ovic.vic.gov.au/privacy/resources-for-organisations/information-privacy-principles-full-text/" TargetMode="External"/><Relationship Id="rId62" Type="http://schemas.openxmlformats.org/officeDocument/2006/relationships/hyperlink" Target="https://www.vic.gov.au/reportable-conduct-scheme" TargetMode="External"/><Relationship Id="rId70" Type="http://schemas.openxmlformats.org/officeDocument/2006/relationships/hyperlink" Target="https://providers.dffh.vic.gov.au/cims" TargetMode="External"/><Relationship Id="rId75" Type="http://schemas.openxmlformats.org/officeDocument/2006/relationships/hyperlink" Target="https://www.ndiscommission.gov.au/rules-and-standards/reportable-incidents-and-incident-management/reportable-incidents" TargetMode="External"/><Relationship Id="rId83"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3.jpg"/><Relationship Id="rId28" Type="http://schemas.openxmlformats.org/officeDocument/2006/relationships/header" Target="header5.xml"/><Relationship Id="rId36" Type="http://schemas.openxmlformats.org/officeDocument/2006/relationships/hyperlink" Target="https://www.dffh.vic.gov.au/making-complaint" TargetMode="External"/><Relationship Id="rId49" Type="http://schemas.openxmlformats.org/officeDocument/2006/relationships/hyperlink" Target="https://services.dffh.vic.gov.au/redress" TargetMode="External"/><Relationship Id="rId57" Type="http://schemas.openxmlformats.org/officeDocument/2006/relationships/hyperlink" Target="https://www.vic.gov.au/social-services-regulator" TargetMode="External"/><Relationship Id="rId10" Type="http://schemas.openxmlformats.org/officeDocument/2006/relationships/endnotes" Target="endnotes.xml"/><Relationship Id="rId31" Type="http://schemas.openxmlformats.org/officeDocument/2006/relationships/header" Target="header6.xml"/><Relationship Id="rId44" Type="http://schemas.openxmlformats.org/officeDocument/2006/relationships/hyperlink" Target="https://providers.dffh.vic.gov.au/framework-reduce-criminalisation-young-people-residential-care" TargetMode="External"/><Relationship Id="rId52" Type="http://schemas.openxmlformats.org/officeDocument/2006/relationships/hyperlink" Target="https://providers.dffh.vic.gov.au/cims" TargetMode="External"/><Relationship Id="rId60" Type="http://schemas.openxmlformats.org/officeDocument/2006/relationships/image" Target="media/image12.png"/><Relationship Id="rId65" Type="http://schemas.openxmlformats.org/officeDocument/2006/relationships/hyperlink" Target="https://providers.dffh.vic.gov.au/cims" TargetMode="External"/><Relationship Id="rId73" Type="http://schemas.openxmlformats.org/officeDocument/2006/relationships/hyperlink" Target="https://odsc.vic.gov.au" TargetMode="External"/><Relationship Id="rId78" Type="http://schemas.openxmlformats.org/officeDocument/2006/relationships/hyperlink" Target="https://www.vic.gov.au/social-services-regulator" TargetMode="External"/><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mailto:StatewideCIMS@dffh.vic.gov.au" TargetMode="External"/><Relationship Id="rId39" Type="http://schemas.openxmlformats.org/officeDocument/2006/relationships/image" Target="media/image6.png"/><Relationship Id="rId34" Type="http://schemas.openxmlformats.org/officeDocument/2006/relationships/hyperlink" Target="https://providers.dffh.vic.gov.au/carers" TargetMode="External"/><Relationship Id="rId50" Type="http://schemas.openxmlformats.org/officeDocument/2006/relationships/hyperlink" Target="https://www.cpmanual.vic.gov.au/advice-and-protocols/tools-and-checklists/historical-abuse-care-guidelines" TargetMode="External"/><Relationship Id="rId55" Type="http://schemas.openxmlformats.org/officeDocument/2006/relationships/hyperlink" Target="https://ovic.vic.gov.au" TargetMode="External"/><Relationship Id="rId76" Type="http://schemas.openxmlformats.org/officeDocument/2006/relationships/hyperlink" Target="https://www.mhwc.vic.gov.au/" TargetMode="External"/><Relationship Id="rId7" Type="http://schemas.openxmlformats.org/officeDocument/2006/relationships/settings" Target="settings.xml"/><Relationship Id="rId71" Type="http://schemas.openxmlformats.org/officeDocument/2006/relationships/hyperlink" Target="https://providers.dffh.vic.gov.au/cims" TargetMode="External"/><Relationship Id="rId2" Type="http://schemas.openxmlformats.org/officeDocument/2006/relationships/customXml" Target="../customXml/item2.xml"/><Relationship Id="rId29" Type="http://schemas.openxmlformats.org/officeDocument/2006/relationships/footer" Target="footer4.xml"/><Relationship Id="rId24" Type="http://schemas.openxmlformats.org/officeDocument/2006/relationships/image" Target="media/image4.png"/><Relationship Id="rId40" Type="http://schemas.openxmlformats.org/officeDocument/2006/relationships/image" Target="media/image7.png"/><Relationship Id="rId45" Type="http://schemas.openxmlformats.org/officeDocument/2006/relationships/image" Target="media/image8.png"/><Relationship Id="rId66"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34AE7E069AEE4FB0313CB30B42D859" ma:contentTypeVersion="19" ma:contentTypeDescription="Create a new document." ma:contentTypeScope="" ma:versionID="36ab6175ec280d7ec023d8365afdd23e">
  <xsd:schema xmlns:xsd="http://www.w3.org/2001/XMLSchema" xmlns:xs="http://www.w3.org/2001/XMLSchema" xmlns:p="http://schemas.microsoft.com/office/2006/metadata/properties" xmlns:ns2="ec1398ba-5a60-46a3-8146-eb897584b7aa" xmlns:ns3="69a4a4bc-c101-4486-8aee-c67e58ed4746" xmlns:ns4="5ce0f2b5-5be5-4508-bce9-d7011ece0659" targetNamespace="http://schemas.microsoft.com/office/2006/metadata/properties" ma:root="true" ma:fieldsID="f462f6854808b94bb0b1b947da57cc2b" ns2:_="" ns3:_="" ns4:_="">
    <xsd:import namespace="ec1398ba-5a60-46a3-8146-eb897584b7aa"/>
    <xsd:import namespace="69a4a4bc-c101-4486-8aee-c67e58ed4746"/>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MediaServiceObjectDetectorVersions" minOccurs="0"/>
                <xsd:element ref="ns2:lcf76f155ced4ddcb4097134ff3c332f" minOccurs="0"/>
                <xsd:element ref="ns4:TaxCatchAll"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1398ba-5a60-46a3-8146-eb897584b7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a4a4bc-c101-4486-8aee-c67e58ed474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eadb534-4489-4a8d-8721-d8c27834995c}" ma:internalName="TaxCatchAll" ma:showField="CatchAllData" ma:web="69a4a4bc-c101-4486-8aee-c67e58ed47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b:Source>
    <b:Tag>Fai</b:Tag>
    <b:SourceType>InternetSite</b:SourceType>
    <b:Guid>{2537F0E9-7A62-47EE-8883-8BDCFA3BEC48}</b:Guid>
    <b:URL>Failure to disclose offence | Department of Justice and Community Safety Victoria</b:URL>
    <b:RefOrder>1</b:RefOrder>
  </b:Source>
</b:Sources>
</file>

<file path=customXml/item3.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ec1398ba-5a60-46a3-8146-eb897584b7a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25A7BF-DD4A-4E91-A5C6-8B9D5B9A2D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1398ba-5a60-46a3-8146-eb897584b7aa"/>
    <ds:schemaRef ds:uri="69a4a4bc-c101-4486-8aee-c67e58ed4746"/>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71494B-E011-4852-A368-0344E812E76E}">
  <ds:schemaRefs>
    <ds:schemaRef ds:uri="http://schemas.openxmlformats.org/officeDocument/2006/bibliography"/>
  </ds:schemaRefs>
</ds:datastoreItem>
</file>

<file path=customXml/itemProps3.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ec1398ba-5a60-46a3-8146-eb897584b7aa"/>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100</Pages>
  <Words>26539</Words>
  <Characters>151276</Characters>
  <Application>Microsoft Office Word</Application>
  <DocSecurity>0</DocSecurity>
  <Lines>1260</Lines>
  <Paragraphs>354</Paragraphs>
  <ScaleCrop>false</ScaleCrop>
  <HeadingPairs>
    <vt:vector size="2" baseType="variant">
      <vt:variant>
        <vt:lpstr>Title</vt:lpstr>
      </vt:variant>
      <vt:variant>
        <vt:i4>1</vt:i4>
      </vt:variant>
    </vt:vector>
  </HeadingPairs>
  <TitlesOfParts>
    <vt:vector size="1" baseType="lpstr">
      <vt:lpstr>Client Incident Management System: policy and guidance</vt:lpstr>
    </vt:vector>
  </TitlesOfParts>
  <Manager/>
  <Company>Victoria State Government, Department of Families, Fairness and Housing</Company>
  <LinksUpToDate>false</LinksUpToDate>
  <CharactersWithSpaces>177461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Client Incident Management System: policy and guidance</dc:title>
  <dc:subject>Client Incident Management System: policy and guidance</dc:subject>
  <dc:creator>Children, Families and Safeguarding Division</dc:creator>
  <cp:keywords>Client incident management system, CIMS, policy, guidance</cp:keywords>
  <dc:description/>
  <cp:lastPrinted>2026-04-16T01:53:00Z</cp:lastPrinted>
  <dcterms:created xsi:type="dcterms:W3CDTF">2026-08-18T23:42:00Z</dcterms:created>
  <dcterms:modified xsi:type="dcterms:W3CDTF">2026-08-19T02:08:00Z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0x0101002034AE7E069AEE4FB0313CB30B42D859</vt:lpwstr>
  </property>
  <property fmtid="{D5CDD505-2E9C-101B-9397-08002B2CF9AE}" pid="4" name="version">
    <vt:lpwstr>2022v1 15032022</vt:lpwstr>
  </property>
  <property fmtid="{D5CDD505-2E9C-101B-9397-08002B2CF9AE}" pid="5" name="MediaServiceImageTags">
    <vt:lpwstr/>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lcf76f155ced4ddcb4097134ff3c332f">
    <vt:lpwstr/>
  </property>
  <property fmtid="{D5CDD505-2E9C-101B-9397-08002B2CF9AE}" pid="13" name="GrammarlyDocumentId">
    <vt:lpwstr>42507672e2260bbafa1ac16bf286e7fd27a6630ff4eccd9a46f8f55a1f152962</vt:lpwstr>
  </property>
  <property fmtid="{D5CDD505-2E9C-101B-9397-08002B2CF9AE}" pid="14" name="MSIP_Label_43e64453-338c-4f93-8a4d-0039a0a41f2a_Enabled">
    <vt:lpwstr>true</vt:lpwstr>
  </property>
  <property fmtid="{D5CDD505-2E9C-101B-9397-08002B2CF9AE}" pid="15" name="MSIP_Label_43e64453-338c-4f93-8a4d-0039a0a41f2a_Method">
    <vt:lpwstr>Privileged</vt:lpwstr>
  </property>
  <property fmtid="{D5CDD505-2E9C-101B-9397-08002B2CF9AE}" pid="16" name="MSIP_Label_43e64453-338c-4f93-8a4d-0039a0a41f2a_Name">
    <vt:lpwstr>43e64453-338c-4f93-8a4d-0039a0a41f2a</vt:lpwstr>
  </property>
  <property fmtid="{D5CDD505-2E9C-101B-9397-08002B2CF9AE}" pid="17" name="MSIP_Label_43e64453-338c-4f93-8a4d-0039a0a41f2a_SiteId">
    <vt:lpwstr>c0e0601f-0fac-449c-9c88-a104c4eb9f28</vt:lpwstr>
  </property>
  <property fmtid="{D5CDD505-2E9C-101B-9397-08002B2CF9AE}" pid="18" name="MSIP_Label_43e64453-338c-4f93-8a4d-0039a0a41f2a_ContentBits">
    <vt:lpwstr>2</vt:lpwstr>
  </property>
  <property fmtid="{D5CDD505-2E9C-101B-9397-08002B2CF9AE}" pid="19" name="ClassificationContentMarkingFooterShapeIds">
    <vt:lpwstr>ecaf04e,5b1ecf49,6ce57fdc,1f5e3443,1c8cd7ee</vt:lpwstr>
  </property>
  <property fmtid="{D5CDD505-2E9C-101B-9397-08002B2CF9AE}" pid="20" name="ClassificationContentMarkingFooterFontProps">
    <vt:lpwstr>#000000,10,Arial Black</vt:lpwstr>
  </property>
  <property fmtid="{D5CDD505-2E9C-101B-9397-08002B2CF9AE}" pid="21" name="ClassificationContentMarkingFooterText">
    <vt:lpwstr>OFFICIAL</vt:lpwstr>
  </property>
  <property fmtid="{D5CDD505-2E9C-101B-9397-08002B2CF9AE}" pid="22" name="MSIP_Label_43e64453-338c-4f93-8a4d-0039a0a41f2a_SetDate">
    <vt:lpwstr>2026-08-12T05:37:13Z</vt:lpwstr>
  </property>
  <property fmtid="{D5CDD505-2E9C-101B-9397-08002B2CF9AE}" pid="23" name="MSIP_Label_43e64453-338c-4f93-8a4d-0039a0a41f2a_ActionId">
    <vt:lpwstr>e1c687b9-e834-451e-b1b8-87f3e4d31108</vt:lpwstr>
  </property>
  <property fmtid="{D5CDD505-2E9C-101B-9397-08002B2CF9AE}" pid="24" name="MSIP_Label_43e64453-338c-4f93-8a4d-0039a0a41f2a_Tag">
    <vt:lpwstr>10, 0, 1, 1</vt:lpwstr>
  </property>
</Properties>
</file>