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FA599" w14:textId="77777777" w:rsidR="0074696E" w:rsidRPr="004C6EEE" w:rsidRDefault="00242378" w:rsidP="00AD784C">
      <w:pPr>
        <w:pStyle w:val="Spacerparatopoffirstpage"/>
      </w:pPr>
      <w:r>
        <w:drawing>
          <wp:anchor distT="0" distB="0" distL="114300" distR="114300" simplePos="0" relativeHeight="251658240" behindDoc="1" locked="1" layoutInCell="1" allowOverlap="1" wp14:anchorId="1881BE0D" wp14:editId="4464AC46">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1E00C250"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D6FAF3C" w14:textId="77777777" w:rsidTr="00603248">
        <w:trPr>
          <w:trHeight w:val="1161"/>
        </w:trPr>
        <w:tc>
          <w:tcPr>
            <w:tcW w:w="7655" w:type="dxa"/>
            <w:vAlign w:val="bottom"/>
          </w:tcPr>
          <w:p w14:paraId="1E2B47D6" w14:textId="56ADC44F" w:rsidR="00AD784C" w:rsidRPr="009010BE" w:rsidRDefault="00C22939" w:rsidP="00EC20FF">
            <w:pPr>
              <w:pStyle w:val="Documenttitle"/>
              <w:rPr>
                <w:sz w:val="36"/>
                <w:szCs w:val="36"/>
              </w:rPr>
            </w:pPr>
            <w:r w:rsidRPr="009010BE">
              <w:rPr>
                <w:sz w:val="36"/>
                <w:szCs w:val="36"/>
              </w:rPr>
              <w:t>Client Incident Management System (CIMS)</w:t>
            </w:r>
          </w:p>
        </w:tc>
      </w:tr>
      <w:tr w:rsidR="000B2117" w14:paraId="378D5F94" w14:textId="77777777" w:rsidTr="00603248">
        <w:trPr>
          <w:trHeight w:val="1247"/>
        </w:trPr>
        <w:tc>
          <w:tcPr>
            <w:tcW w:w="7655" w:type="dxa"/>
          </w:tcPr>
          <w:p w14:paraId="6B56A5AB" w14:textId="675D4251" w:rsidR="002023C2" w:rsidRDefault="00222A57" w:rsidP="00F86222">
            <w:pPr>
              <w:pStyle w:val="Documentsubtitle"/>
              <w:spacing w:before="120" w:after="120" w:line="280" w:lineRule="atLeast"/>
            </w:pPr>
            <w:r>
              <w:t xml:space="preserve">Tip Sheet - </w:t>
            </w:r>
            <w:r w:rsidR="7076949F">
              <w:t xml:space="preserve">Short-form Investigation and </w:t>
            </w:r>
            <w:r w:rsidR="069E37E2">
              <w:t>R</w:t>
            </w:r>
            <w:r w:rsidR="7076949F">
              <w:t xml:space="preserve">eview </w:t>
            </w:r>
            <w:r w:rsidR="00462E30">
              <w:t xml:space="preserve">- </w:t>
            </w:r>
            <w:r w:rsidR="7076949F">
              <w:t xml:space="preserve">Investigation </w:t>
            </w:r>
            <w:r w:rsidR="00B961C1">
              <w:t xml:space="preserve">Outcome </w:t>
            </w:r>
            <w:r w:rsidR="7076949F">
              <w:t xml:space="preserve">and Case Review </w:t>
            </w:r>
            <w:r w:rsidR="005A171D">
              <w:t>Report</w:t>
            </w:r>
          </w:p>
          <w:p w14:paraId="40A2907A" w14:textId="45F3CCA9" w:rsidR="000B2117" w:rsidRPr="00A1389F" w:rsidRDefault="00D35939" w:rsidP="009010BE">
            <w:pPr>
              <w:pStyle w:val="Documentsubtitle"/>
              <w:spacing w:before="120" w:after="240" w:line="240" w:lineRule="atLeast"/>
            </w:pPr>
            <w:r>
              <w:t>April</w:t>
            </w:r>
            <w:r w:rsidR="009125C9">
              <w:t xml:space="preserve"> 2023</w:t>
            </w:r>
          </w:p>
        </w:tc>
      </w:tr>
      <w:tr w:rsidR="00CF4148" w14:paraId="068BDF2F" w14:textId="77777777" w:rsidTr="00603248">
        <w:trPr>
          <w:trHeight w:val="501"/>
        </w:trPr>
        <w:tc>
          <w:tcPr>
            <w:tcW w:w="7655" w:type="dxa"/>
          </w:tcPr>
          <w:p w14:paraId="410F6722" w14:textId="77777777" w:rsidR="009010BE" w:rsidRDefault="009010BE" w:rsidP="00CF4148">
            <w:pPr>
              <w:pStyle w:val="Bannermarking"/>
            </w:pPr>
          </w:p>
          <w:p w14:paraId="459880A4" w14:textId="0D6043A2" w:rsidR="00CF4148" w:rsidRPr="00250DC4" w:rsidRDefault="00614BE4" w:rsidP="00CF4148">
            <w:pPr>
              <w:pStyle w:val="Bannermarking"/>
            </w:pPr>
            <w:fldSimple w:instr="FILLIN  &quot;Type the protective marking&quot; \d OFFICIAL \o  \* MERGEFORMAT">
              <w:r w:rsidR="00692593">
                <w:t>OFFICIAL</w:t>
              </w:r>
            </w:fldSimple>
          </w:p>
        </w:tc>
      </w:tr>
    </w:tbl>
    <w:p w14:paraId="01FD7926" w14:textId="388ADBC7" w:rsidR="00603248" w:rsidRPr="00490CE8" w:rsidRDefault="00603248" w:rsidP="00490CE8">
      <w:pPr>
        <w:pStyle w:val="Heading2"/>
        <w:rPr>
          <w:rFonts w:eastAsia="Arial"/>
        </w:rPr>
      </w:pPr>
      <w:r w:rsidRPr="00490CE8">
        <w:rPr>
          <w:rFonts w:eastAsia="Arial"/>
        </w:rPr>
        <w:t>Introduction</w:t>
      </w:r>
    </w:p>
    <w:p w14:paraId="3C7B9D49" w14:textId="6B84B833" w:rsidR="00313255" w:rsidRPr="00B83559" w:rsidRDefault="00826CE2" w:rsidP="00313255">
      <w:pPr>
        <w:pStyle w:val="DHHSbody"/>
        <w:spacing w:before="0" w:after="120" w:line="280" w:lineRule="atLeast"/>
        <w:jc w:val="both"/>
        <w:rPr>
          <w:sz w:val="21"/>
        </w:rPr>
      </w:pPr>
      <w:r w:rsidRPr="00B83559">
        <w:rPr>
          <w:sz w:val="21"/>
        </w:rPr>
        <w:t xml:space="preserve">The </w:t>
      </w:r>
      <w:r w:rsidRPr="00B83559">
        <w:rPr>
          <w:i/>
          <w:iCs/>
          <w:sz w:val="21"/>
        </w:rPr>
        <w:t>Client incident management guide January 2020</w:t>
      </w:r>
      <w:r w:rsidRPr="00B83559">
        <w:rPr>
          <w:sz w:val="21"/>
        </w:rPr>
        <w:t xml:space="preserve"> states in its introduction “the effective operation of the CIMS relies on all parties acting with transparency, </w:t>
      </w:r>
      <w:r w:rsidR="00C10F5F" w:rsidRPr="00B83559">
        <w:rPr>
          <w:sz w:val="21"/>
        </w:rPr>
        <w:t>integrity</w:t>
      </w:r>
      <w:r w:rsidRPr="00B83559">
        <w:rPr>
          <w:sz w:val="21"/>
        </w:rPr>
        <w:t xml:space="preserve"> and accountability. There is an expectation that all activities undertaken by service providers and the department required by the guide will be based on appropriate professional judgement, and all parties acting in good faith, in the best interests of clients.” The tip sheet is guided by this expectation. </w:t>
      </w:r>
    </w:p>
    <w:p w14:paraId="636FB1C6" w14:textId="22FC0427" w:rsidR="00615040" w:rsidRPr="002A254C" w:rsidRDefault="00615040" w:rsidP="00490CE8">
      <w:pPr>
        <w:pStyle w:val="Heading2"/>
        <w:rPr>
          <w:rFonts w:eastAsia="Arial"/>
        </w:rPr>
      </w:pPr>
      <w:r w:rsidRPr="002A254C">
        <w:rPr>
          <w:rFonts w:eastAsia="Arial"/>
        </w:rPr>
        <w:t xml:space="preserve">When to use the </w:t>
      </w:r>
      <w:r w:rsidR="00B804BA" w:rsidRPr="002A254C">
        <w:rPr>
          <w:rFonts w:eastAsia="Arial"/>
        </w:rPr>
        <w:t>s</w:t>
      </w:r>
      <w:r w:rsidRPr="002A254C">
        <w:rPr>
          <w:rFonts w:eastAsia="Arial"/>
        </w:rPr>
        <w:t>hort</w:t>
      </w:r>
      <w:r w:rsidR="00BE0DE2" w:rsidRPr="002A254C">
        <w:rPr>
          <w:rFonts w:eastAsia="Arial"/>
        </w:rPr>
        <w:t>-</w:t>
      </w:r>
      <w:r w:rsidRPr="002A254C">
        <w:rPr>
          <w:rFonts w:eastAsia="Arial"/>
        </w:rPr>
        <w:t>form investigation and review process</w:t>
      </w:r>
    </w:p>
    <w:p w14:paraId="7704FDBB" w14:textId="5425DCA4" w:rsidR="00381D53" w:rsidRPr="004B0515" w:rsidRDefault="00381D53" w:rsidP="00331153">
      <w:pPr>
        <w:pStyle w:val="Body"/>
        <w:jc w:val="both"/>
        <w:rPr>
          <w:rFonts w:eastAsia="Arial"/>
          <w:color w:val="000000" w:themeColor="text1"/>
          <w:szCs w:val="21"/>
        </w:rPr>
      </w:pPr>
      <w:r w:rsidRPr="53BDF711">
        <w:t xml:space="preserve">A short form investigation </w:t>
      </w:r>
      <w:r w:rsidR="00745ADD">
        <w:t xml:space="preserve">and review </w:t>
      </w:r>
      <w:r w:rsidRPr="53BDF711">
        <w:t>process may only be used when the investigation manager is able to determin</w:t>
      </w:r>
      <w:r w:rsidR="00ED6D5B">
        <w:t>e</w:t>
      </w:r>
      <w:r w:rsidR="008A49ED">
        <w:t xml:space="preserve"> an outcome</w:t>
      </w:r>
      <w:r w:rsidR="009B72C9">
        <w:t>,</w:t>
      </w:r>
      <w:r w:rsidR="005C1BC8">
        <w:t xml:space="preserve"> based on clear evidence and balance of probabilities,</w:t>
      </w:r>
      <w:r w:rsidRPr="53BDF711">
        <w:t xml:space="preserve"> </w:t>
      </w:r>
      <w:r w:rsidR="008A49ED">
        <w:t>f</w:t>
      </w:r>
      <w:r w:rsidRPr="53BDF711">
        <w:t xml:space="preserve">or an allegation of abuse or neglect at the time of </w:t>
      </w:r>
      <w:r w:rsidRPr="00970508">
        <w:rPr>
          <w:rFonts w:eastAsia="Arial"/>
          <w:color w:val="000000" w:themeColor="text1"/>
          <w:szCs w:val="21"/>
        </w:rPr>
        <w:t>initial follow up</w:t>
      </w:r>
      <w:r w:rsidR="00CE085A">
        <w:rPr>
          <w:rFonts w:eastAsia="Arial"/>
          <w:color w:val="000000" w:themeColor="text1"/>
          <w:szCs w:val="21"/>
        </w:rPr>
        <w:t>/screening meeting</w:t>
      </w:r>
      <w:r w:rsidR="0152DBCC" w:rsidRPr="00970508">
        <w:rPr>
          <w:rFonts w:eastAsia="Arial"/>
          <w:color w:val="000000" w:themeColor="text1"/>
          <w:szCs w:val="21"/>
        </w:rPr>
        <w:t>.</w:t>
      </w:r>
      <w:r w:rsidR="0152DBCC" w:rsidRPr="53BDF711">
        <w:rPr>
          <w:rFonts w:eastAsia="Arial"/>
          <w:color w:val="000000" w:themeColor="text1"/>
          <w:szCs w:val="21"/>
        </w:rPr>
        <w:t xml:space="preserve"> </w:t>
      </w:r>
      <w:r w:rsidR="36551F96" w:rsidRPr="53BDF711">
        <w:rPr>
          <w:rFonts w:eastAsia="Arial"/>
          <w:color w:val="000000" w:themeColor="text1"/>
          <w:szCs w:val="21"/>
        </w:rPr>
        <w:t xml:space="preserve">In these </w:t>
      </w:r>
      <w:r w:rsidR="0013560B" w:rsidRPr="53BDF711">
        <w:rPr>
          <w:rFonts w:eastAsia="Arial"/>
          <w:color w:val="000000" w:themeColor="text1"/>
          <w:szCs w:val="21"/>
        </w:rPr>
        <w:t>matters,</w:t>
      </w:r>
      <w:r w:rsidR="36551F96" w:rsidRPr="53BDF711">
        <w:rPr>
          <w:rFonts w:eastAsia="Arial"/>
          <w:color w:val="000000" w:themeColor="text1"/>
          <w:szCs w:val="21"/>
        </w:rPr>
        <w:t xml:space="preserve"> </w:t>
      </w:r>
      <w:r w:rsidR="34D7DA8B" w:rsidRPr="53BDF711">
        <w:rPr>
          <w:rFonts w:eastAsia="Arial"/>
          <w:color w:val="000000" w:themeColor="text1"/>
          <w:szCs w:val="21"/>
        </w:rPr>
        <w:t>a</w:t>
      </w:r>
      <w:r w:rsidR="00C326BC" w:rsidRPr="53BDF711">
        <w:rPr>
          <w:rFonts w:eastAsia="Arial"/>
          <w:color w:val="000000" w:themeColor="text1"/>
          <w:szCs w:val="21"/>
        </w:rPr>
        <w:t xml:space="preserve"> </w:t>
      </w:r>
      <w:r w:rsidRPr="53BDF711">
        <w:rPr>
          <w:rFonts w:eastAsia="Arial"/>
          <w:color w:val="000000" w:themeColor="text1"/>
          <w:szCs w:val="21"/>
        </w:rPr>
        <w:t xml:space="preserve">case review or root cause analysis </w:t>
      </w:r>
      <w:r w:rsidR="7771627A" w:rsidRPr="53BDF711">
        <w:rPr>
          <w:rFonts w:eastAsia="Arial"/>
          <w:color w:val="000000" w:themeColor="text1"/>
          <w:szCs w:val="21"/>
        </w:rPr>
        <w:t xml:space="preserve">must also be completed </w:t>
      </w:r>
      <w:r w:rsidR="00FA4039" w:rsidRPr="53BDF711">
        <w:rPr>
          <w:rFonts w:eastAsia="Arial"/>
          <w:color w:val="000000" w:themeColor="text1"/>
          <w:szCs w:val="21"/>
        </w:rPr>
        <w:t>as a response</w:t>
      </w:r>
      <w:r w:rsidR="0031523F" w:rsidRPr="53BDF711">
        <w:rPr>
          <w:rFonts w:eastAsia="Arial"/>
          <w:color w:val="000000" w:themeColor="text1"/>
          <w:szCs w:val="21"/>
        </w:rPr>
        <w:t xml:space="preserve"> to the incident</w:t>
      </w:r>
      <w:r w:rsidRPr="53BDF711">
        <w:rPr>
          <w:rFonts w:eastAsia="Arial"/>
          <w:color w:val="000000" w:themeColor="text1"/>
          <w:szCs w:val="21"/>
        </w:rPr>
        <w:t>. The decision to undertake a short form investigation and review must be based on relevant and reliable evidence</w:t>
      </w:r>
      <w:r w:rsidR="13CB9568" w:rsidRPr="53BDF711">
        <w:rPr>
          <w:rFonts w:eastAsia="Arial"/>
          <w:color w:val="000000" w:themeColor="text1"/>
          <w:szCs w:val="21"/>
        </w:rPr>
        <w:t xml:space="preserve"> and is pursuant to</w:t>
      </w:r>
      <w:r w:rsidR="00ED44E0" w:rsidRPr="53BDF711">
        <w:rPr>
          <w:rFonts w:eastAsia="Arial"/>
          <w:color w:val="000000" w:themeColor="text1"/>
          <w:szCs w:val="21"/>
        </w:rPr>
        <w:t xml:space="preserve"> </w:t>
      </w:r>
      <w:r w:rsidR="00ED44E0" w:rsidRPr="00001759">
        <w:rPr>
          <w:rFonts w:eastAsia="Arial"/>
          <w:i/>
          <w:iCs/>
          <w:color w:val="000000" w:themeColor="text1"/>
          <w:szCs w:val="21"/>
        </w:rPr>
        <w:t>Client incident management guide January 2020 section 4.2.2</w:t>
      </w:r>
      <w:r w:rsidRPr="53BDF711">
        <w:rPr>
          <w:rFonts w:eastAsia="Arial"/>
          <w:color w:val="000000" w:themeColor="text1"/>
          <w:szCs w:val="21"/>
        </w:rPr>
        <w:t>.</w:t>
      </w:r>
      <w:r w:rsidR="00F1459F" w:rsidRPr="53BDF711">
        <w:rPr>
          <w:rFonts w:eastAsia="Arial"/>
          <w:color w:val="000000" w:themeColor="text1"/>
          <w:szCs w:val="21"/>
        </w:rPr>
        <w:t xml:space="preserve"> </w:t>
      </w:r>
      <w:r w:rsidR="00C10F5F" w:rsidRPr="53BDF711">
        <w:rPr>
          <w:rFonts w:eastAsia="Arial"/>
          <w:color w:val="000000" w:themeColor="text1"/>
          <w:szCs w:val="21"/>
        </w:rPr>
        <w:t>Most</w:t>
      </w:r>
      <w:r w:rsidR="00F1459F" w:rsidRPr="53BDF711">
        <w:rPr>
          <w:rFonts w:eastAsia="Arial"/>
          <w:color w:val="000000" w:themeColor="text1"/>
          <w:szCs w:val="21"/>
        </w:rPr>
        <w:t xml:space="preserve"> short form investigations will be </w:t>
      </w:r>
      <w:r w:rsidR="00F56E30">
        <w:rPr>
          <w:rFonts w:eastAsia="Arial"/>
          <w:color w:val="000000" w:themeColor="text1"/>
          <w:szCs w:val="21"/>
        </w:rPr>
        <w:t>i</w:t>
      </w:r>
      <w:r w:rsidR="001208AD">
        <w:rPr>
          <w:rFonts w:eastAsia="Arial"/>
          <w:color w:val="000000" w:themeColor="text1"/>
          <w:szCs w:val="21"/>
        </w:rPr>
        <w:t>n</w:t>
      </w:r>
      <w:r w:rsidR="00F56E30">
        <w:rPr>
          <w:rFonts w:eastAsia="Arial"/>
          <w:color w:val="000000" w:themeColor="text1"/>
          <w:szCs w:val="21"/>
        </w:rPr>
        <w:t xml:space="preserve"> the format of </w:t>
      </w:r>
      <w:r w:rsidR="001208AD">
        <w:rPr>
          <w:rFonts w:eastAsia="Arial"/>
          <w:color w:val="000000" w:themeColor="text1"/>
          <w:szCs w:val="21"/>
        </w:rPr>
        <w:t xml:space="preserve">an </w:t>
      </w:r>
      <w:r w:rsidR="00F1459F" w:rsidRPr="53BDF711">
        <w:rPr>
          <w:rFonts w:eastAsia="Arial"/>
          <w:color w:val="000000" w:themeColor="text1"/>
          <w:szCs w:val="21"/>
        </w:rPr>
        <w:t xml:space="preserve">investigation outcome and case review, </w:t>
      </w:r>
      <w:r w:rsidR="00DE4B0D">
        <w:rPr>
          <w:rFonts w:eastAsia="Arial"/>
          <w:color w:val="000000" w:themeColor="text1"/>
          <w:szCs w:val="21"/>
        </w:rPr>
        <w:t xml:space="preserve">which is </w:t>
      </w:r>
      <w:r w:rsidR="00F1459F" w:rsidRPr="53BDF711">
        <w:rPr>
          <w:rFonts w:eastAsia="Arial"/>
          <w:color w:val="000000" w:themeColor="text1"/>
          <w:szCs w:val="21"/>
        </w:rPr>
        <w:t>the focus of this tip sheet</w:t>
      </w:r>
      <w:r w:rsidR="008B484A" w:rsidRPr="53BDF711">
        <w:rPr>
          <w:rFonts w:eastAsia="Arial"/>
          <w:color w:val="000000" w:themeColor="text1"/>
          <w:szCs w:val="21"/>
        </w:rPr>
        <w:t>.</w:t>
      </w:r>
    </w:p>
    <w:p w14:paraId="1586DCB5" w14:textId="5D6364A8" w:rsidR="00381D53" w:rsidRPr="00337389" w:rsidRDefault="7EC4867C" w:rsidP="00913550">
      <w:pPr>
        <w:pStyle w:val="Body"/>
        <w:jc w:val="both"/>
        <w:rPr>
          <w:rFonts w:eastAsia="Arial" w:cs="Arial"/>
          <w:szCs w:val="21"/>
        </w:rPr>
      </w:pPr>
      <w:r w:rsidRPr="00337389">
        <w:rPr>
          <w:rFonts w:eastAsia="Arial" w:cs="Arial"/>
          <w:szCs w:val="21"/>
        </w:rPr>
        <w:t xml:space="preserve">Typically, a short form investigation </w:t>
      </w:r>
      <w:r w:rsidR="00F14D8C">
        <w:rPr>
          <w:rFonts w:eastAsia="Arial" w:cs="Arial"/>
          <w:szCs w:val="21"/>
        </w:rPr>
        <w:t xml:space="preserve">and review </w:t>
      </w:r>
      <w:r w:rsidRPr="00337389">
        <w:rPr>
          <w:rFonts w:eastAsia="Arial" w:cs="Arial"/>
          <w:szCs w:val="21"/>
        </w:rPr>
        <w:t xml:space="preserve">process </w:t>
      </w:r>
      <w:r w:rsidR="11741787" w:rsidRPr="00337389">
        <w:rPr>
          <w:rFonts w:eastAsia="Arial" w:cs="Arial"/>
          <w:szCs w:val="21"/>
        </w:rPr>
        <w:t xml:space="preserve">may be </w:t>
      </w:r>
      <w:r w:rsidR="00381D53" w:rsidRPr="00337389">
        <w:rPr>
          <w:rFonts w:eastAsia="Arial" w:cs="Arial"/>
          <w:szCs w:val="21"/>
        </w:rPr>
        <w:t>appropriate</w:t>
      </w:r>
      <w:r w:rsidR="00AC49B2">
        <w:rPr>
          <w:rFonts w:eastAsia="Arial" w:cs="Arial"/>
          <w:szCs w:val="21"/>
        </w:rPr>
        <w:t xml:space="preserve"> in the following examples:</w:t>
      </w:r>
    </w:p>
    <w:p w14:paraId="71CDC346" w14:textId="446225FA" w:rsidR="00381D53" w:rsidRPr="00337389" w:rsidRDefault="00F03238" w:rsidP="00913550">
      <w:pPr>
        <w:pStyle w:val="Body"/>
        <w:numPr>
          <w:ilvl w:val="0"/>
          <w:numId w:val="12"/>
        </w:numPr>
        <w:jc w:val="both"/>
        <w:rPr>
          <w:rFonts w:eastAsia="Arial" w:cs="Arial"/>
          <w:szCs w:val="21"/>
        </w:rPr>
      </w:pPr>
      <w:r>
        <w:rPr>
          <w:rFonts w:eastAsia="Arial" w:cs="Arial"/>
          <w:szCs w:val="21"/>
        </w:rPr>
        <w:t xml:space="preserve">A </w:t>
      </w:r>
      <w:r w:rsidR="00640D57">
        <w:rPr>
          <w:rFonts w:eastAsia="Arial" w:cs="Arial"/>
          <w:szCs w:val="21"/>
        </w:rPr>
        <w:t>c</w:t>
      </w:r>
      <w:r w:rsidR="00640D57" w:rsidRPr="00337389">
        <w:rPr>
          <w:rFonts w:eastAsia="Arial" w:cs="Arial"/>
          <w:szCs w:val="21"/>
        </w:rPr>
        <w:t>lient-to-client</w:t>
      </w:r>
      <w:r w:rsidR="00381D53" w:rsidRPr="00337389">
        <w:rPr>
          <w:rFonts w:eastAsia="Arial" w:cs="Arial"/>
          <w:szCs w:val="21"/>
        </w:rPr>
        <w:t xml:space="preserve"> abuse allegation </w:t>
      </w:r>
      <w:r w:rsidRPr="00337389">
        <w:rPr>
          <w:rFonts w:eastAsia="Arial" w:cs="Arial"/>
          <w:szCs w:val="21"/>
        </w:rPr>
        <w:t>is</w:t>
      </w:r>
      <w:r w:rsidR="00381D53" w:rsidRPr="00337389">
        <w:rPr>
          <w:rFonts w:eastAsia="Arial" w:cs="Arial"/>
          <w:szCs w:val="21"/>
        </w:rPr>
        <w:t xml:space="preserve"> witnessed by staff and the impact to the client is evident at the time of </w:t>
      </w:r>
      <w:r w:rsidR="62789842" w:rsidRPr="00337389">
        <w:rPr>
          <w:rFonts w:eastAsia="Arial" w:cs="Arial"/>
          <w:szCs w:val="21"/>
        </w:rPr>
        <w:t>initial follow up</w:t>
      </w:r>
      <w:r w:rsidR="000E136F">
        <w:rPr>
          <w:rFonts w:eastAsia="Arial" w:cs="Arial"/>
          <w:szCs w:val="21"/>
        </w:rPr>
        <w:t>/screening meeting</w:t>
      </w:r>
      <w:r w:rsidR="62789842" w:rsidRPr="00337389">
        <w:rPr>
          <w:rFonts w:eastAsia="Arial" w:cs="Arial"/>
          <w:szCs w:val="21"/>
        </w:rPr>
        <w:t>.</w:t>
      </w:r>
    </w:p>
    <w:p w14:paraId="7DC9451E" w14:textId="00CE780C" w:rsidR="00381D53" w:rsidRPr="00337389" w:rsidRDefault="00381D53" w:rsidP="00913550">
      <w:pPr>
        <w:pStyle w:val="Body"/>
        <w:numPr>
          <w:ilvl w:val="0"/>
          <w:numId w:val="12"/>
        </w:numPr>
        <w:jc w:val="both"/>
        <w:rPr>
          <w:rFonts w:ascii="Arial,Times New Roman,Times" w:eastAsia="Arial,Times New Roman,Times" w:hAnsi="Arial,Times New Roman,Times" w:cs="Arial,Times New Roman,Times"/>
        </w:rPr>
      </w:pPr>
      <w:r w:rsidRPr="72D99243">
        <w:rPr>
          <w:rFonts w:eastAsia="Arial" w:cs="Arial"/>
        </w:rPr>
        <w:t xml:space="preserve">Incidents where the </w:t>
      </w:r>
      <w:r w:rsidR="00F1459F" w:rsidRPr="72D99243">
        <w:rPr>
          <w:rFonts w:eastAsia="Arial" w:cs="Arial"/>
        </w:rPr>
        <w:t>subject of the allegation</w:t>
      </w:r>
      <w:r w:rsidRPr="72D99243">
        <w:rPr>
          <w:rFonts w:eastAsia="Arial" w:cs="Arial"/>
        </w:rPr>
        <w:t xml:space="preserve"> makes admission</w:t>
      </w:r>
      <w:r w:rsidR="43FFC750" w:rsidRPr="72D99243">
        <w:rPr>
          <w:rFonts w:eastAsia="Arial" w:cs="Arial"/>
        </w:rPr>
        <w:t>s</w:t>
      </w:r>
      <w:r w:rsidRPr="72D99243">
        <w:rPr>
          <w:rFonts w:eastAsia="Arial" w:cs="Arial"/>
        </w:rPr>
        <w:t xml:space="preserve"> and the impact to the client is evident at the time of </w:t>
      </w:r>
      <w:r w:rsidR="007B7BAE" w:rsidRPr="72D99243">
        <w:rPr>
          <w:rFonts w:eastAsia="Arial" w:cs="Arial"/>
        </w:rPr>
        <w:t>initial follow up</w:t>
      </w:r>
      <w:r w:rsidRPr="72D99243">
        <w:rPr>
          <w:rFonts w:eastAsia="Arial" w:cs="Arial"/>
        </w:rPr>
        <w:t>.</w:t>
      </w:r>
    </w:p>
    <w:p w14:paraId="216C4D89" w14:textId="3AF02520" w:rsidR="72D99243" w:rsidRDefault="72D99243" w:rsidP="00913550">
      <w:pPr>
        <w:pStyle w:val="Body"/>
        <w:numPr>
          <w:ilvl w:val="0"/>
          <w:numId w:val="12"/>
        </w:numPr>
        <w:jc w:val="both"/>
      </w:pPr>
      <w:r w:rsidRPr="72D99243">
        <w:rPr>
          <w:rFonts w:eastAsia="Arial" w:cs="Arial"/>
          <w:szCs w:val="21"/>
        </w:rPr>
        <w:t xml:space="preserve">The evidence </w:t>
      </w:r>
      <w:r w:rsidR="00F03238" w:rsidRPr="72D99243">
        <w:rPr>
          <w:rFonts w:eastAsia="Arial" w:cs="Arial"/>
          <w:szCs w:val="21"/>
        </w:rPr>
        <w:t>can</w:t>
      </w:r>
      <w:r w:rsidRPr="72D99243">
        <w:rPr>
          <w:rFonts w:eastAsia="Arial" w:cs="Arial"/>
          <w:szCs w:val="21"/>
        </w:rPr>
        <w:t xml:space="preserve"> be corroborated and </w:t>
      </w:r>
      <w:r w:rsidR="4418FB03" w:rsidRPr="4418FB03">
        <w:rPr>
          <w:rFonts w:eastAsia="Arial" w:cs="Arial"/>
          <w:szCs w:val="21"/>
        </w:rPr>
        <w:t xml:space="preserve">could not </w:t>
      </w:r>
      <w:r w:rsidR="397DBE52" w:rsidRPr="397DBE52">
        <w:rPr>
          <w:rFonts w:eastAsia="Arial" w:cs="Arial"/>
          <w:szCs w:val="21"/>
        </w:rPr>
        <w:t xml:space="preserve">be </w:t>
      </w:r>
      <w:r w:rsidR="0021EA61" w:rsidRPr="0021EA61">
        <w:rPr>
          <w:rFonts w:eastAsia="Arial" w:cs="Arial"/>
          <w:szCs w:val="21"/>
        </w:rPr>
        <w:t>perceived to be based</w:t>
      </w:r>
      <w:r w:rsidR="23740068" w:rsidRPr="23740068">
        <w:rPr>
          <w:rFonts w:eastAsia="Arial" w:cs="Arial"/>
          <w:szCs w:val="21"/>
        </w:rPr>
        <w:t xml:space="preserve"> on </w:t>
      </w:r>
      <w:r w:rsidR="5BB798E2" w:rsidRPr="5BB798E2">
        <w:rPr>
          <w:rFonts w:eastAsia="Arial" w:cs="Arial"/>
          <w:szCs w:val="21"/>
        </w:rPr>
        <w:t xml:space="preserve">collusion </w:t>
      </w:r>
      <w:r w:rsidR="6A182C76" w:rsidRPr="6A182C76">
        <w:rPr>
          <w:rFonts w:eastAsia="Arial" w:cs="Arial"/>
          <w:szCs w:val="21"/>
        </w:rPr>
        <w:t xml:space="preserve">or </w:t>
      </w:r>
      <w:r w:rsidR="619BBD98" w:rsidRPr="619BBD98">
        <w:rPr>
          <w:rFonts w:eastAsia="Arial" w:cs="Arial"/>
          <w:szCs w:val="21"/>
        </w:rPr>
        <w:t>a conflict</w:t>
      </w:r>
      <w:r w:rsidR="6A182C76" w:rsidRPr="6A182C76">
        <w:rPr>
          <w:rFonts w:eastAsia="Arial" w:cs="Arial"/>
          <w:szCs w:val="21"/>
        </w:rPr>
        <w:t xml:space="preserve"> </w:t>
      </w:r>
      <w:r w:rsidR="3B579536" w:rsidRPr="3B579536">
        <w:rPr>
          <w:rFonts w:eastAsia="Arial" w:cs="Arial"/>
          <w:szCs w:val="21"/>
        </w:rPr>
        <w:t xml:space="preserve">of </w:t>
      </w:r>
      <w:r w:rsidR="77A57B82" w:rsidRPr="77A57B82">
        <w:rPr>
          <w:rFonts w:eastAsia="Arial" w:cs="Arial"/>
          <w:szCs w:val="21"/>
        </w:rPr>
        <w:t>interest</w:t>
      </w:r>
      <w:r w:rsidR="3E49A791" w:rsidRPr="3E49A791">
        <w:rPr>
          <w:rFonts w:eastAsia="Arial" w:cs="Arial"/>
          <w:szCs w:val="21"/>
        </w:rPr>
        <w:t>.</w:t>
      </w:r>
    </w:p>
    <w:p w14:paraId="2D6D974C" w14:textId="77777777" w:rsidR="00381D53" w:rsidRPr="00337389" w:rsidRDefault="00381D53" w:rsidP="00913550">
      <w:pPr>
        <w:pStyle w:val="Body"/>
        <w:jc w:val="both"/>
        <w:rPr>
          <w:szCs w:val="21"/>
        </w:rPr>
      </w:pPr>
      <w:r w:rsidRPr="00337389">
        <w:rPr>
          <w:rFonts w:eastAsia="Arial" w:cs="Arial"/>
          <w:szCs w:val="21"/>
        </w:rPr>
        <w:t>The process may not be appropriate where:</w:t>
      </w:r>
    </w:p>
    <w:p w14:paraId="440E78AA" w14:textId="025E910C" w:rsidR="00381D53" w:rsidRPr="00337389" w:rsidRDefault="00381D53" w:rsidP="00913550">
      <w:pPr>
        <w:pStyle w:val="Body"/>
        <w:numPr>
          <w:ilvl w:val="0"/>
          <w:numId w:val="2"/>
        </w:numPr>
        <w:jc w:val="both"/>
        <w:rPr>
          <w:szCs w:val="21"/>
        </w:rPr>
      </w:pPr>
      <w:r w:rsidRPr="00337389">
        <w:rPr>
          <w:rFonts w:eastAsia="Arial" w:cs="Arial"/>
          <w:szCs w:val="21"/>
        </w:rPr>
        <w:t xml:space="preserve">The outcome </w:t>
      </w:r>
      <w:r w:rsidR="00483311" w:rsidRPr="00337389">
        <w:rPr>
          <w:rFonts w:eastAsia="Arial" w:cs="Arial"/>
          <w:szCs w:val="21"/>
        </w:rPr>
        <w:t>relies on indirect or circumstantial evidence</w:t>
      </w:r>
      <w:r w:rsidR="000D0395" w:rsidRPr="00337389">
        <w:rPr>
          <w:rFonts w:eastAsia="Arial" w:cs="Arial"/>
          <w:szCs w:val="21"/>
        </w:rPr>
        <w:t>.</w:t>
      </w:r>
      <w:r w:rsidRPr="00337389">
        <w:rPr>
          <w:rFonts w:eastAsia="Arial" w:cs="Arial"/>
          <w:szCs w:val="21"/>
        </w:rPr>
        <w:t xml:space="preserve"> </w:t>
      </w:r>
    </w:p>
    <w:p w14:paraId="4E45D07D" w14:textId="50167B1A" w:rsidR="001F726F" w:rsidRPr="003C4424" w:rsidRDefault="001F726F" w:rsidP="00913550">
      <w:pPr>
        <w:pStyle w:val="Body"/>
        <w:numPr>
          <w:ilvl w:val="0"/>
          <w:numId w:val="2"/>
        </w:numPr>
        <w:jc w:val="both"/>
        <w:rPr>
          <w:szCs w:val="21"/>
        </w:rPr>
      </w:pPr>
      <w:r w:rsidRPr="00337389">
        <w:rPr>
          <w:rFonts w:eastAsia="Arial" w:cs="Arial"/>
          <w:szCs w:val="21"/>
        </w:rPr>
        <w:t xml:space="preserve">The outcome relies on </w:t>
      </w:r>
      <w:r w:rsidR="004E6854" w:rsidRPr="00337389">
        <w:rPr>
          <w:rFonts w:eastAsia="Arial" w:cs="Arial"/>
          <w:szCs w:val="21"/>
        </w:rPr>
        <w:t xml:space="preserve">witness </w:t>
      </w:r>
      <w:r w:rsidRPr="00337389">
        <w:rPr>
          <w:rFonts w:eastAsia="Arial" w:cs="Arial"/>
          <w:szCs w:val="21"/>
        </w:rPr>
        <w:t xml:space="preserve">evidence which may be considered biased </w:t>
      </w:r>
      <w:r w:rsidR="004E6854" w:rsidRPr="00337389">
        <w:rPr>
          <w:rFonts w:eastAsia="Arial" w:cs="Arial"/>
          <w:szCs w:val="21"/>
        </w:rPr>
        <w:t>or perceived to hav</w:t>
      </w:r>
      <w:r w:rsidR="00B026C0" w:rsidRPr="00337389">
        <w:rPr>
          <w:rFonts w:eastAsia="Arial" w:cs="Arial"/>
          <w:szCs w:val="21"/>
        </w:rPr>
        <w:t>e</w:t>
      </w:r>
      <w:r w:rsidR="004E6854" w:rsidRPr="00337389">
        <w:rPr>
          <w:rFonts w:eastAsia="Arial" w:cs="Arial"/>
          <w:szCs w:val="21"/>
        </w:rPr>
        <w:t xml:space="preserve"> a conflict</w:t>
      </w:r>
      <w:r w:rsidR="00B026C0" w:rsidRPr="00337389">
        <w:rPr>
          <w:rFonts w:eastAsia="Arial" w:cs="Arial"/>
          <w:szCs w:val="21"/>
        </w:rPr>
        <w:t xml:space="preserve"> of interest, such as </w:t>
      </w:r>
      <w:r w:rsidR="00F1537F" w:rsidRPr="00337389">
        <w:rPr>
          <w:rFonts w:eastAsia="Arial" w:cs="Arial"/>
          <w:szCs w:val="21"/>
        </w:rPr>
        <w:t>evidence from a co-worker or co-client</w:t>
      </w:r>
      <w:r w:rsidR="00F140B6" w:rsidRPr="00337389">
        <w:rPr>
          <w:rFonts w:eastAsia="Arial" w:cs="Arial"/>
          <w:szCs w:val="21"/>
        </w:rPr>
        <w:t>.</w:t>
      </w:r>
      <w:r w:rsidR="00B026C0" w:rsidRPr="00337389">
        <w:rPr>
          <w:rFonts w:eastAsia="Arial" w:cs="Arial"/>
          <w:szCs w:val="21"/>
        </w:rPr>
        <w:t xml:space="preserve"> </w:t>
      </w:r>
      <w:r w:rsidR="004E6854" w:rsidRPr="00337389">
        <w:rPr>
          <w:rFonts w:eastAsia="Arial" w:cs="Arial"/>
          <w:szCs w:val="21"/>
        </w:rPr>
        <w:t xml:space="preserve"> </w:t>
      </w:r>
    </w:p>
    <w:p w14:paraId="386CEE79" w14:textId="1995CD91" w:rsidR="003C4424" w:rsidRPr="00337389" w:rsidRDefault="00E20C68" w:rsidP="00490CE8">
      <w:pPr>
        <w:pStyle w:val="Heading2"/>
        <w:rPr>
          <w:szCs w:val="21"/>
        </w:rPr>
      </w:pPr>
      <w:r>
        <w:rPr>
          <w:rFonts w:eastAsia="Arial"/>
        </w:rPr>
        <w:t xml:space="preserve">The </w:t>
      </w:r>
      <w:r w:rsidR="00641E98">
        <w:rPr>
          <w:rFonts w:eastAsia="Arial"/>
        </w:rPr>
        <w:t xml:space="preserve">content of the </w:t>
      </w:r>
      <w:r>
        <w:rPr>
          <w:rFonts w:eastAsia="Arial"/>
        </w:rPr>
        <w:t>report</w:t>
      </w:r>
    </w:p>
    <w:p w14:paraId="2E3EB1E5" w14:textId="0D0CEF30" w:rsidR="00381D53" w:rsidRPr="00337389" w:rsidRDefault="0224F1C4" w:rsidP="00913550">
      <w:pPr>
        <w:pStyle w:val="Body"/>
        <w:jc w:val="both"/>
        <w:rPr>
          <w:rFonts w:eastAsia="Arial" w:cs="Arial"/>
        </w:rPr>
      </w:pPr>
      <w:r w:rsidRPr="53BDF711">
        <w:rPr>
          <w:rFonts w:eastAsia="Arial" w:cs="Arial"/>
        </w:rPr>
        <w:t xml:space="preserve">The </w:t>
      </w:r>
      <w:r w:rsidR="00DD53BD">
        <w:rPr>
          <w:rFonts w:eastAsia="Arial" w:cs="Arial"/>
        </w:rPr>
        <w:t xml:space="preserve">investigation outcome and case review </w:t>
      </w:r>
      <w:r w:rsidR="006C73A2">
        <w:rPr>
          <w:rFonts w:eastAsia="Arial" w:cs="Arial"/>
        </w:rPr>
        <w:t xml:space="preserve">report </w:t>
      </w:r>
      <w:r w:rsidR="00F03238" w:rsidRPr="53BDF711">
        <w:rPr>
          <w:rFonts w:eastAsia="Arial" w:cs="Arial"/>
        </w:rPr>
        <w:t>include</w:t>
      </w:r>
      <w:r w:rsidR="00290659">
        <w:rPr>
          <w:rFonts w:eastAsia="Arial" w:cs="Arial"/>
        </w:rPr>
        <w:t>s</w:t>
      </w:r>
      <w:r w:rsidR="7F6EBC26" w:rsidRPr="53BDF711">
        <w:rPr>
          <w:rFonts w:eastAsia="Arial" w:cs="Arial"/>
        </w:rPr>
        <w:t>:</w:t>
      </w:r>
    </w:p>
    <w:p w14:paraId="2DE3A00B" w14:textId="19144428" w:rsidR="00381D53" w:rsidRPr="00337389" w:rsidRDefault="003D2C10" w:rsidP="00913550">
      <w:pPr>
        <w:pStyle w:val="Body"/>
        <w:numPr>
          <w:ilvl w:val="0"/>
          <w:numId w:val="1"/>
        </w:numPr>
        <w:jc w:val="both"/>
        <w:rPr>
          <w:rFonts w:eastAsia="Arial" w:cs="Arial"/>
        </w:rPr>
      </w:pPr>
      <w:r w:rsidRPr="04199D78">
        <w:rPr>
          <w:rFonts w:eastAsia="Arial" w:cs="Arial"/>
        </w:rPr>
        <w:t>Rationale and e</w:t>
      </w:r>
      <w:r w:rsidR="0224F1C4" w:rsidRPr="04199D78">
        <w:rPr>
          <w:rFonts w:eastAsia="Arial" w:cs="Arial"/>
        </w:rPr>
        <w:t>vidence which justifies the decision not to conduct a f</w:t>
      </w:r>
      <w:r w:rsidR="40C9D6F5" w:rsidRPr="04199D78">
        <w:rPr>
          <w:rFonts w:eastAsia="Arial" w:cs="Arial"/>
        </w:rPr>
        <w:t>u</w:t>
      </w:r>
      <w:r w:rsidR="0224F1C4" w:rsidRPr="04199D78">
        <w:rPr>
          <w:rFonts w:eastAsia="Arial" w:cs="Arial"/>
        </w:rPr>
        <w:t>ll investigation</w:t>
      </w:r>
      <w:r w:rsidR="00734555">
        <w:rPr>
          <w:rFonts w:eastAsia="Arial" w:cs="Arial"/>
        </w:rPr>
        <w:t>,</w:t>
      </w:r>
      <w:r w:rsidR="002A6432" w:rsidRPr="04199D78">
        <w:rPr>
          <w:rFonts w:eastAsia="Arial" w:cs="Arial"/>
        </w:rPr>
        <w:t xml:space="preserve"> </w:t>
      </w:r>
      <w:r w:rsidR="00E7645F">
        <w:rPr>
          <w:rFonts w:eastAsia="Arial" w:cs="Arial"/>
        </w:rPr>
        <w:t xml:space="preserve">is </w:t>
      </w:r>
      <w:r w:rsidR="00381D53" w:rsidRPr="04199D78">
        <w:rPr>
          <w:rFonts w:eastAsia="Arial" w:cs="Arial"/>
        </w:rPr>
        <w:t>based on the available evidence</w:t>
      </w:r>
      <w:r w:rsidR="00F94644">
        <w:rPr>
          <w:rFonts w:eastAsia="Arial" w:cs="Arial"/>
        </w:rPr>
        <w:t xml:space="preserve"> </w:t>
      </w:r>
      <w:r w:rsidR="00BE0AF0">
        <w:rPr>
          <w:rFonts w:eastAsia="Arial" w:cs="Arial"/>
        </w:rPr>
        <w:t>(</w:t>
      </w:r>
      <w:r w:rsidR="00C10F5F">
        <w:rPr>
          <w:rFonts w:eastAsia="Arial" w:cs="Arial"/>
        </w:rPr>
        <w:t xml:space="preserve">e.g. </w:t>
      </w:r>
      <w:r w:rsidR="00BE0AF0">
        <w:rPr>
          <w:rFonts w:eastAsia="Arial" w:cs="Arial"/>
        </w:rPr>
        <w:t xml:space="preserve">CCTV footage) </w:t>
      </w:r>
      <w:r w:rsidR="00F94644">
        <w:rPr>
          <w:rFonts w:eastAsia="Arial" w:cs="Arial"/>
        </w:rPr>
        <w:t xml:space="preserve">and weighting of information.  </w:t>
      </w:r>
    </w:p>
    <w:p w14:paraId="50B51D01" w14:textId="5E136470" w:rsidR="333AA342" w:rsidRPr="00337389" w:rsidRDefault="00381D53" w:rsidP="00913550">
      <w:pPr>
        <w:pStyle w:val="Body"/>
        <w:numPr>
          <w:ilvl w:val="0"/>
          <w:numId w:val="1"/>
        </w:numPr>
        <w:jc w:val="both"/>
        <w:rPr>
          <w:szCs w:val="21"/>
        </w:rPr>
      </w:pPr>
      <w:r w:rsidRPr="00337389">
        <w:rPr>
          <w:rFonts w:eastAsia="Arial" w:cs="Arial"/>
          <w:szCs w:val="21"/>
        </w:rPr>
        <w:t>Facts that support the decision to substantiate</w:t>
      </w:r>
      <w:r w:rsidR="00250B92" w:rsidRPr="00337389">
        <w:rPr>
          <w:rFonts w:eastAsia="Arial" w:cs="Arial"/>
          <w:szCs w:val="21"/>
        </w:rPr>
        <w:t xml:space="preserve"> or </w:t>
      </w:r>
      <w:r w:rsidRPr="00337389">
        <w:rPr>
          <w:rFonts w:eastAsia="Arial" w:cs="Arial"/>
          <w:szCs w:val="21"/>
        </w:rPr>
        <w:t>not substantiate</w:t>
      </w:r>
      <w:r w:rsidR="462E7B2E" w:rsidRPr="00337389">
        <w:rPr>
          <w:rFonts w:eastAsia="Arial" w:cs="Arial"/>
          <w:szCs w:val="21"/>
        </w:rPr>
        <w:t xml:space="preserve"> </w:t>
      </w:r>
      <w:r w:rsidR="007B7BAE" w:rsidRPr="00337389">
        <w:rPr>
          <w:rFonts w:eastAsia="Arial" w:cs="Arial"/>
          <w:szCs w:val="21"/>
        </w:rPr>
        <w:t xml:space="preserve">the </w:t>
      </w:r>
      <w:r w:rsidR="462E7B2E" w:rsidRPr="00337389">
        <w:rPr>
          <w:rFonts w:eastAsia="Arial" w:cs="Arial"/>
          <w:szCs w:val="21"/>
        </w:rPr>
        <w:t>abuse or neglect</w:t>
      </w:r>
      <w:r w:rsidR="00893A7C" w:rsidRPr="00337389">
        <w:rPr>
          <w:rFonts w:eastAsia="Arial" w:cs="Arial"/>
          <w:szCs w:val="21"/>
        </w:rPr>
        <w:t xml:space="preserve"> </w:t>
      </w:r>
      <w:r w:rsidR="007B7BAE" w:rsidRPr="00337389">
        <w:rPr>
          <w:rFonts w:eastAsia="Arial" w:cs="Arial"/>
          <w:szCs w:val="21"/>
        </w:rPr>
        <w:t>of the client</w:t>
      </w:r>
      <w:r w:rsidR="00042876">
        <w:rPr>
          <w:rFonts w:eastAsia="Arial" w:cs="Arial"/>
          <w:szCs w:val="21"/>
        </w:rPr>
        <w:t>, including</w:t>
      </w:r>
      <w:r w:rsidR="0002645C">
        <w:rPr>
          <w:rFonts w:eastAsia="Arial" w:cs="Arial"/>
          <w:szCs w:val="21"/>
        </w:rPr>
        <w:t xml:space="preserve"> </w:t>
      </w:r>
      <w:r w:rsidR="008B22F6">
        <w:rPr>
          <w:rFonts w:eastAsia="Arial" w:cs="Arial"/>
          <w:szCs w:val="21"/>
        </w:rPr>
        <w:t xml:space="preserve">consideration of </w:t>
      </w:r>
      <w:r w:rsidR="00DE4B0D">
        <w:rPr>
          <w:rFonts w:eastAsia="Arial" w:cs="Arial"/>
          <w:szCs w:val="21"/>
        </w:rPr>
        <w:t xml:space="preserve">evidence </w:t>
      </w:r>
      <w:r w:rsidR="008B22F6">
        <w:rPr>
          <w:rFonts w:eastAsia="Arial" w:cs="Arial"/>
          <w:szCs w:val="21"/>
        </w:rPr>
        <w:t>‘</w:t>
      </w:r>
      <w:r w:rsidR="00042876">
        <w:rPr>
          <w:rFonts w:eastAsia="Arial" w:cs="Arial"/>
          <w:szCs w:val="21"/>
        </w:rPr>
        <w:t xml:space="preserve">on the balance of </w:t>
      </w:r>
      <w:r w:rsidR="0002645C">
        <w:rPr>
          <w:rFonts w:eastAsia="Arial" w:cs="Arial"/>
          <w:szCs w:val="21"/>
        </w:rPr>
        <w:t>probability</w:t>
      </w:r>
      <w:r w:rsidR="008B22F6">
        <w:rPr>
          <w:rFonts w:eastAsia="Arial" w:cs="Arial"/>
          <w:szCs w:val="21"/>
        </w:rPr>
        <w:t>’</w:t>
      </w:r>
      <w:r w:rsidR="007B7BAE" w:rsidRPr="00337389">
        <w:rPr>
          <w:rFonts w:eastAsia="Arial" w:cs="Arial"/>
          <w:szCs w:val="21"/>
        </w:rPr>
        <w:t>.</w:t>
      </w:r>
    </w:p>
    <w:p w14:paraId="2C44BDD8" w14:textId="7AE8B3F6" w:rsidR="007B7BAE" w:rsidRPr="00337389" w:rsidRDefault="007B7BAE" w:rsidP="00913550">
      <w:pPr>
        <w:pStyle w:val="Body"/>
        <w:numPr>
          <w:ilvl w:val="0"/>
          <w:numId w:val="1"/>
        </w:numPr>
        <w:jc w:val="both"/>
      </w:pPr>
      <w:r w:rsidRPr="53BDF711">
        <w:rPr>
          <w:rFonts w:eastAsia="Arial" w:cs="Arial"/>
        </w:rPr>
        <w:lastRenderedPageBreak/>
        <w:t xml:space="preserve">An </w:t>
      </w:r>
      <w:r w:rsidR="00A3521C">
        <w:rPr>
          <w:rFonts w:eastAsia="Arial" w:cs="Arial"/>
        </w:rPr>
        <w:t xml:space="preserve">incident response </w:t>
      </w:r>
      <w:r w:rsidRPr="53BDF711">
        <w:rPr>
          <w:rFonts w:eastAsia="Arial" w:cs="Arial"/>
        </w:rPr>
        <w:t xml:space="preserve">plan to identify what action will be taken to ensure the safety of clients in the </w:t>
      </w:r>
      <w:r w:rsidR="00340AED" w:rsidRPr="53BDF711">
        <w:rPr>
          <w:rFonts w:eastAsia="Arial" w:cs="Arial"/>
        </w:rPr>
        <w:t>future and</w:t>
      </w:r>
      <w:r w:rsidRPr="53BDF711">
        <w:rPr>
          <w:rFonts w:eastAsia="Arial" w:cs="Arial"/>
        </w:rPr>
        <w:t xml:space="preserve"> address any practice improvements required or </w:t>
      </w:r>
      <w:r w:rsidR="00FA4039" w:rsidRPr="53BDF711">
        <w:rPr>
          <w:rFonts w:eastAsia="Arial" w:cs="Arial"/>
        </w:rPr>
        <w:t>themes identified in the investigation</w:t>
      </w:r>
      <w:r w:rsidRPr="53BDF711">
        <w:rPr>
          <w:rFonts w:eastAsia="Arial" w:cs="Arial"/>
        </w:rPr>
        <w:t xml:space="preserve"> outcome.</w:t>
      </w:r>
    </w:p>
    <w:p w14:paraId="56C2A243" w14:textId="6B37DE52" w:rsidR="007B7BAE" w:rsidRPr="00337389" w:rsidRDefault="007B7BAE" w:rsidP="00913550">
      <w:pPr>
        <w:pStyle w:val="Body"/>
        <w:numPr>
          <w:ilvl w:val="0"/>
          <w:numId w:val="1"/>
        </w:numPr>
        <w:jc w:val="both"/>
        <w:rPr>
          <w:szCs w:val="21"/>
        </w:rPr>
      </w:pPr>
      <w:r w:rsidRPr="00337389">
        <w:rPr>
          <w:rFonts w:eastAsia="Arial" w:cs="Arial"/>
          <w:szCs w:val="21"/>
        </w:rPr>
        <w:t>A case review primarily based on a desktop review of available documentation, such as client files, medical records, and occupational health and safety policies.</w:t>
      </w:r>
    </w:p>
    <w:p w14:paraId="4810D673" w14:textId="4C962B4A" w:rsidR="007B7BAE" w:rsidRPr="00337389" w:rsidRDefault="005357A3" w:rsidP="00913550">
      <w:pPr>
        <w:pStyle w:val="Body"/>
        <w:numPr>
          <w:ilvl w:val="0"/>
          <w:numId w:val="1"/>
        </w:numPr>
        <w:jc w:val="both"/>
        <w:rPr>
          <w:szCs w:val="21"/>
        </w:rPr>
      </w:pPr>
      <w:r>
        <w:rPr>
          <w:rFonts w:eastAsia="Arial" w:cs="Arial"/>
          <w:szCs w:val="21"/>
        </w:rPr>
        <w:t>C</w:t>
      </w:r>
      <w:r w:rsidR="007B7BAE" w:rsidRPr="00337389">
        <w:rPr>
          <w:rFonts w:eastAsia="Arial" w:cs="Arial"/>
          <w:szCs w:val="21"/>
        </w:rPr>
        <w:t>oncise and targeted interviews</w:t>
      </w:r>
      <w:r>
        <w:rPr>
          <w:rFonts w:eastAsia="Arial" w:cs="Arial"/>
          <w:szCs w:val="21"/>
        </w:rPr>
        <w:t xml:space="preserve"> (if deemed necessary)</w:t>
      </w:r>
      <w:r w:rsidR="007B7BAE" w:rsidRPr="00337389">
        <w:rPr>
          <w:rFonts w:eastAsia="Arial" w:cs="Arial"/>
          <w:szCs w:val="21"/>
        </w:rPr>
        <w:t>.</w:t>
      </w:r>
    </w:p>
    <w:p w14:paraId="4AA113B3" w14:textId="4454D116" w:rsidR="00FA4039" w:rsidRPr="00337389" w:rsidRDefault="00FA4039" w:rsidP="00913550">
      <w:pPr>
        <w:pStyle w:val="Body"/>
        <w:numPr>
          <w:ilvl w:val="0"/>
          <w:numId w:val="1"/>
        </w:numPr>
        <w:jc w:val="both"/>
        <w:rPr>
          <w:szCs w:val="21"/>
        </w:rPr>
      </w:pPr>
      <w:r w:rsidRPr="00337389">
        <w:rPr>
          <w:rFonts w:eastAsia="Arial" w:cs="Arial"/>
          <w:szCs w:val="21"/>
        </w:rPr>
        <w:t>Information about how the clients involved have been supported and had their safety needs met.</w:t>
      </w:r>
    </w:p>
    <w:p w14:paraId="04E613A9" w14:textId="3873BAFB" w:rsidR="00FA4039" w:rsidRPr="00337389" w:rsidRDefault="00FA4039" w:rsidP="00913550">
      <w:pPr>
        <w:pStyle w:val="Body"/>
        <w:numPr>
          <w:ilvl w:val="0"/>
          <w:numId w:val="1"/>
        </w:numPr>
        <w:jc w:val="both"/>
        <w:rPr>
          <w:szCs w:val="21"/>
        </w:rPr>
      </w:pPr>
      <w:r w:rsidRPr="00337389">
        <w:rPr>
          <w:rFonts w:eastAsia="Arial" w:cs="Arial"/>
          <w:szCs w:val="21"/>
        </w:rPr>
        <w:t>Key issues and learnings</w:t>
      </w:r>
      <w:r w:rsidR="006B232C">
        <w:rPr>
          <w:rFonts w:eastAsia="Arial" w:cs="Arial"/>
          <w:szCs w:val="21"/>
        </w:rPr>
        <w:t xml:space="preserve"> for the client and service provider</w:t>
      </w:r>
      <w:r w:rsidRPr="00337389">
        <w:rPr>
          <w:rFonts w:eastAsia="Arial" w:cs="Arial"/>
          <w:szCs w:val="21"/>
        </w:rPr>
        <w:t>.</w:t>
      </w:r>
    </w:p>
    <w:p w14:paraId="30CFCAFB" w14:textId="58C9737D" w:rsidR="00FA4039" w:rsidRPr="00337389" w:rsidRDefault="00FA4039" w:rsidP="00913550">
      <w:pPr>
        <w:pStyle w:val="Body"/>
        <w:numPr>
          <w:ilvl w:val="0"/>
          <w:numId w:val="1"/>
        </w:numPr>
        <w:jc w:val="both"/>
      </w:pPr>
      <w:r>
        <w:t>A case review action plan to address the issues identified in the case review</w:t>
      </w:r>
      <w:r w:rsidR="00226792">
        <w:t>,</w:t>
      </w:r>
      <w:r w:rsidR="007F4ECF">
        <w:t xml:space="preserve"> including the </w:t>
      </w:r>
      <w:r w:rsidR="000264CC">
        <w:t>actions required to implement quality improvement opportunities</w:t>
      </w:r>
      <w:r w:rsidR="00DE0E98">
        <w:t xml:space="preserve"> for the service provider</w:t>
      </w:r>
      <w:r>
        <w:t>.</w:t>
      </w:r>
    </w:p>
    <w:p w14:paraId="0394B4D0" w14:textId="4B7C1801" w:rsidR="00381D53" w:rsidRPr="00337389" w:rsidRDefault="0020550D" w:rsidP="00913550">
      <w:pPr>
        <w:pStyle w:val="Body"/>
        <w:jc w:val="both"/>
        <w:rPr>
          <w:rFonts w:eastAsia="Arial" w:cs="Arial"/>
          <w:szCs w:val="21"/>
        </w:rPr>
      </w:pPr>
      <w:r w:rsidRPr="00FA7D1F">
        <w:rPr>
          <w:rFonts w:eastAsia="Arial" w:cs="Arial"/>
          <w:b/>
          <w:bCs/>
          <w:szCs w:val="21"/>
        </w:rPr>
        <w:t>Extension applications</w:t>
      </w:r>
      <w:r w:rsidRPr="00337389">
        <w:rPr>
          <w:rFonts w:eastAsia="Arial" w:cs="Arial"/>
          <w:szCs w:val="21"/>
        </w:rPr>
        <w:t xml:space="preserve"> are </w:t>
      </w:r>
      <w:r w:rsidR="00E36CD9" w:rsidRPr="00337389">
        <w:rPr>
          <w:rFonts w:eastAsia="Arial" w:cs="Arial"/>
          <w:szCs w:val="21"/>
        </w:rPr>
        <w:t xml:space="preserve">not available for </w:t>
      </w:r>
      <w:r w:rsidR="00AC49B2">
        <w:rPr>
          <w:rFonts w:eastAsia="Arial" w:cs="Arial"/>
          <w:szCs w:val="21"/>
        </w:rPr>
        <w:t xml:space="preserve">the </w:t>
      </w:r>
      <w:r w:rsidR="00E36CD9" w:rsidRPr="00337389">
        <w:rPr>
          <w:rFonts w:eastAsia="Arial" w:cs="Arial"/>
          <w:szCs w:val="21"/>
        </w:rPr>
        <w:t>short-form investigation</w:t>
      </w:r>
      <w:r w:rsidR="00FA7D1F">
        <w:rPr>
          <w:rFonts w:eastAsia="Arial" w:cs="Arial"/>
          <w:szCs w:val="21"/>
        </w:rPr>
        <w:t xml:space="preserve"> and review</w:t>
      </w:r>
      <w:r w:rsidR="001060A5">
        <w:rPr>
          <w:rFonts w:eastAsia="Arial" w:cs="Arial"/>
          <w:szCs w:val="21"/>
        </w:rPr>
        <w:t xml:space="preserve"> </w:t>
      </w:r>
      <w:r w:rsidR="000A423E">
        <w:rPr>
          <w:rFonts w:eastAsia="Arial" w:cs="Arial"/>
          <w:szCs w:val="21"/>
        </w:rPr>
        <w:t>process</w:t>
      </w:r>
      <w:r w:rsidR="00E36CD9" w:rsidRPr="00337389">
        <w:rPr>
          <w:rFonts w:eastAsia="Arial" w:cs="Arial"/>
          <w:szCs w:val="21"/>
        </w:rPr>
        <w:t>.</w:t>
      </w:r>
    </w:p>
    <w:p w14:paraId="146E163B" w14:textId="52FD76BE" w:rsidR="00357CFD" w:rsidRPr="002A254C" w:rsidRDefault="00357CFD" w:rsidP="00490CE8">
      <w:pPr>
        <w:pStyle w:val="Heading2"/>
      </w:pPr>
      <w:r w:rsidRPr="002A254C">
        <w:t>O</w:t>
      </w:r>
      <w:r w:rsidR="007245DE" w:rsidRPr="002A254C">
        <w:t>utcome decision</w:t>
      </w:r>
    </w:p>
    <w:p w14:paraId="0D60FFAC" w14:textId="77777777" w:rsidR="00B8300F" w:rsidRDefault="00F03C2F" w:rsidP="00913550">
      <w:pPr>
        <w:pStyle w:val="Body"/>
        <w:jc w:val="both"/>
      </w:pPr>
      <w:r>
        <w:t xml:space="preserve">It is not consistent </w:t>
      </w:r>
      <w:r w:rsidR="00A56830">
        <w:t>with the criteria</w:t>
      </w:r>
      <w:r w:rsidR="00B8300F">
        <w:t xml:space="preserve"> </w:t>
      </w:r>
      <w:r w:rsidR="00B8300F" w:rsidRPr="00BB3A35">
        <w:t>for a</w:t>
      </w:r>
      <w:r w:rsidR="00B8300F">
        <w:t xml:space="preserve"> short-form investigation and review</w:t>
      </w:r>
      <w:r w:rsidR="00B8300F" w:rsidRPr="00BB3A35">
        <w:t xml:space="preserve"> to have an outcome of insufficient evidence to determine an outcome. </w:t>
      </w:r>
    </w:p>
    <w:p w14:paraId="71239CDA" w14:textId="5E798FAB" w:rsidR="00337389" w:rsidRPr="00BB3A35" w:rsidRDefault="00413194" w:rsidP="00913550">
      <w:pPr>
        <w:pStyle w:val="Body"/>
        <w:jc w:val="both"/>
      </w:pPr>
      <w:r>
        <w:t xml:space="preserve">The reason for this is that </w:t>
      </w:r>
      <w:r w:rsidR="00B53AEA">
        <w:t>w</w:t>
      </w:r>
      <w:r w:rsidR="008002D0" w:rsidRPr="008F60E5">
        <w:t>hen</w:t>
      </w:r>
      <w:r w:rsidR="00B407FC" w:rsidRPr="00BB3A35">
        <w:t xml:space="preserve"> undertaking a short form investigation and </w:t>
      </w:r>
      <w:r w:rsidR="00DE4B0D" w:rsidRPr="00BB3A35">
        <w:t>review, the</w:t>
      </w:r>
      <w:r w:rsidR="00B407FC" w:rsidRPr="00BB3A35">
        <w:t xml:space="preserve"> </w:t>
      </w:r>
      <w:r w:rsidR="00841C81" w:rsidRPr="00BB3A35">
        <w:t>assessment and decision has already been made that there is sufficient evidence that:</w:t>
      </w:r>
    </w:p>
    <w:p w14:paraId="09FF1BC4" w14:textId="3C8E4690" w:rsidR="00841C81" w:rsidRPr="00BB3A35" w:rsidRDefault="00841C81" w:rsidP="00913550">
      <w:pPr>
        <w:pStyle w:val="Body"/>
        <w:numPr>
          <w:ilvl w:val="0"/>
          <w:numId w:val="23"/>
        </w:numPr>
        <w:jc w:val="both"/>
        <w:rPr>
          <w:rFonts w:eastAsia="Arial" w:cs="Arial"/>
          <w:szCs w:val="21"/>
        </w:rPr>
      </w:pPr>
      <w:r w:rsidRPr="00BB3A35">
        <w:t>An incident did or did not occur as described</w:t>
      </w:r>
    </w:p>
    <w:p w14:paraId="15D6DB21" w14:textId="09F87A80" w:rsidR="00841C81" w:rsidRPr="00BB3A35" w:rsidRDefault="00841C81" w:rsidP="00913550">
      <w:pPr>
        <w:pStyle w:val="Body"/>
        <w:numPr>
          <w:ilvl w:val="0"/>
          <w:numId w:val="23"/>
        </w:numPr>
        <w:jc w:val="both"/>
        <w:rPr>
          <w:rFonts w:eastAsia="Arial" w:cs="Arial"/>
          <w:szCs w:val="21"/>
        </w:rPr>
      </w:pPr>
      <w:r w:rsidRPr="00BB3A35">
        <w:t xml:space="preserve">The client did or did not experience abuse or neglect </w:t>
      </w:r>
      <w:r w:rsidR="005E4943" w:rsidRPr="00BB3A35">
        <w:t>because of</w:t>
      </w:r>
      <w:r w:rsidRPr="00BB3A35">
        <w:t xml:space="preserve"> the incident.</w:t>
      </w:r>
    </w:p>
    <w:p w14:paraId="7235A001" w14:textId="04B69D54" w:rsidR="008F14DD" w:rsidRPr="00BB3A35" w:rsidRDefault="00E16996" w:rsidP="00913550">
      <w:pPr>
        <w:pStyle w:val="Body"/>
        <w:jc w:val="both"/>
        <w:rPr>
          <w:u w:val="single"/>
        </w:rPr>
      </w:pPr>
      <w:bookmarkStart w:id="0" w:name="_Hlk128042342"/>
      <w:r w:rsidRPr="00BB3A35">
        <w:t>If the</w:t>
      </w:r>
      <w:r w:rsidR="0014793B">
        <w:t xml:space="preserve"> investigation manager</w:t>
      </w:r>
      <w:r w:rsidR="002B0963">
        <w:t xml:space="preserve"> has any doubt about the </w:t>
      </w:r>
      <w:r w:rsidR="0092404C">
        <w:t xml:space="preserve">detail or accuracy of the </w:t>
      </w:r>
      <w:r w:rsidR="002B0963">
        <w:t xml:space="preserve">description of the incident or </w:t>
      </w:r>
      <w:r w:rsidR="00AD56A1">
        <w:t xml:space="preserve">the initial assessment of impact at the initial follow up stage, then a full investigation </w:t>
      </w:r>
      <w:r w:rsidR="00AE1DD4">
        <w:t xml:space="preserve">is required. </w:t>
      </w:r>
      <w:r w:rsidR="0014793B">
        <w:t xml:space="preserve"> </w:t>
      </w:r>
      <w:r w:rsidRPr="00BB3A35">
        <w:t xml:space="preserve"> </w:t>
      </w:r>
      <w:bookmarkEnd w:id="0"/>
      <w:r w:rsidR="003967A5">
        <w:rPr>
          <w:u w:val="single"/>
        </w:rPr>
        <w:t xml:space="preserve"> </w:t>
      </w:r>
    </w:p>
    <w:p w14:paraId="053B5A60" w14:textId="38853B5E" w:rsidR="005E278A" w:rsidRDefault="009C06CF" w:rsidP="00913550">
      <w:pPr>
        <w:pStyle w:val="Body"/>
        <w:jc w:val="both"/>
      </w:pPr>
      <w:r>
        <w:t>Incident</w:t>
      </w:r>
      <w:r w:rsidR="00C10F5F">
        <w:t xml:space="preserve"> </w:t>
      </w:r>
      <w:r>
        <w:t xml:space="preserve">response plans should </w:t>
      </w:r>
      <w:r w:rsidR="00F65776">
        <w:t xml:space="preserve">include the tasks associated with the investigation </w:t>
      </w:r>
      <w:r w:rsidR="00AA01D5">
        <w:t xml:space="preserve">and </w:t>
      </w:r>
      <w:r w:rsidR="00F65776">
        <w:t xml:space="preserve">case review </w:t>
      </w:r>
      <w:r w:rsidR="00C10F5F">
        <w:t>such as, informing</w:t>
      </w:r>
      <w:r w:rsidR="00F65776">
        <w:t xml:space="preserve"> parties of </w:t>
      </w:r>
      <w:r w:rsidR="7FF1182E">
        <w:t>the</w:t>
      </w:r>
      <w:r w:rsidR="00F65776">
        <w:t xml:space="preserve"> outcome</w:t>
      </w:r>
      <w:r w:rsidR="00C10F5F">
        <w:t>. The incident re</w:t>
      </w:r>
      <w:r w:rsidR="00C92494">
        <w:t>sponse</w:t>
      </w:r>
      <w:r w:rsidR="00C10F5F">
        <w:t xml:space="preserve"> plan s</w:t>
      </w:r>
      <w:r w:rsidR="00F65776">
        <w:t xml:space="preserve">hould also include </w:t>
      </w:r>
      <w:r w:rsidR="009359D0">
        <w:t>any reflections or actions</w:t>
      </w:r>
      <w:r w:rsidR="00D51A7E">
        <w:t xml:space="preserve"> to address client safety, learning opportunities and improvements which have been identified. This could include</w:t>
      </w:r>
      <w:r w:rsidR="003923F8">
        <w:t xml:space="preserve"> such </w:t>
      </w:r>
      <w:r w:rsidR="005E278A">
        <w:t>topi</w:t>
      </w:r>
      <w:r w:rsidR="00CF4830">
        <w:t>c</w:t>
      </w:r>
      <w:r w:rsidR="005E278A">
        <w:t>s as:</w:t>
      </w:r>
    </w:p>
    <w:p w14:paraId="1E9B005F" w14:textId="3C733AC5" w:rsidR="005E278A" w:rsidRDefault="005E278A" w:rsidP="00913550">
      <w:pPr>
        <w:pStyle w:val="Body"/>
        <w:numPr>
          <w:ilvl w:val="0"/>
          <w:numId w:val="22"/>
        </w:numPr>
        <w:jc w:val="both"/>
        <w:rPr>
          <w:rFonts w:eastAsia="Arial" w:cs="Arial"/>
          <w:szCs w:val="21"/>
        </w:rPr>
      </w:pPr>
      <w:r>
        <w:t>Refresher for staff on case note recording policy</w:t>
      </w:r>
      <w:r w:rsidR="00CF4830">
        <w:t xml:space="preserve"> requirements</w:t>
      </w:r>
    </w:p>
    <w:p w14:paraId="23AC3B01" w14:textId="77777777" w:rsidR="00780C89" w:rsidRDefault="00780C89" w:rsidP="00913550">
      <w:pPr>
        <w:pStyle w:val="Body"/>
        <w:numPr>
          <w:ilvl w:val="0"/>
          <w:numId w:val="22"/>
        </w:numPr>
        <w:jc w:val="both"/>
      </w:pPr>
      <w:r>
        <w:t>Refresher for staff on following client care/support plan</w:t>
      </w:r>
    </w:p>
    <w:p w14:paraId="1886FBB0" w14:textId="75018777" w:rsidR="008F14DD" w:rsidRDefault="00780C89" w:rsidP="00913550">
      <w:pPr>
        <w:pStyle w:val="Body"/>
        <w:numPr>
          <w:ilvl w:val="0"/>
          <w:numId w:val="22"/>
        </w:numPr>
        <w:jc w:val="both"/>
      </w:pPr>
      <w:r>
        <w:t xml:space="preserve">Feedback to a staff member/team on </w:t>
      </w:r>
      <w:r w:rsidR="00CF4830">
        <w:t>good practice elements</w:t>
      </w:r>
    </w:p>
    <w:p w14:paraId="48EF2995" w14:textId="3D93D91D" w:rsidR="00B042F4" w:rsidRDefault="00E64D27" w:rsidP="00913550">
      <w:pPr>
        <w:pStyle w:val="Body"/>
        <w:numPr>
          <w:ilvl w:val="0"/>
          <w:numId w:val="22"/>
        </w:numPr>
        <w:jc w:val="both"/>
      </w:pPr>
      <w:r>
        <w:t>Client Care Team meeting processes</w:t>
      </w:r>
    </w:p>
    <w:p w14:paraId="4DD4E3BC" w14:textId="3AF1C9CB" w:rsidR="00532A8F" w:rsidRPr="00E317BC" w:rsidRDefault="005D359E" w:rsidP="00532A8F">
      <w:pPr>
        <w:pStyle w:val="Body"/>
        <w:jc w:val="both"/>
      </w:pPr>
      <w:r>
        <w:t xml:space="preserve">It should be noted that </w:t>
      </w:r>
      <w:r w:rsidR="00B05D45">
        <w:t>advice should be sought from service provider human resource staff</w:t>
      </w:r>
      <w:r w:rsidR="00100B16">
        <w:t>, about what information can/cannot be shared with clients an</w:t>
      </w:r>
      <w:r w:rsidR="00782A7B">
        <w:t>d</w:t>
      </w:r>
      <w:r w:rsidR="00100B16">
        <w:t xml:space="preserve"> other</w:t>
      </w:r>
      <w:r w:rsidR="00782A7B">
        <w:t xml:space="preserve"> person</w:t>
      </w:r>
      <w:r w:rsidR="00100B16">
        <w:t xml:space="preserve">s about </w:t>
      </w:r>
      <w:r w:rsidR="00E3490E">
        <w:t>any actions in re</w:t>
      </w:r>
      <w:r w:rsidR="00F726CD">
        <w:t>l</w:t>
      </w:r>
      <w:r w:rsidR="00E3490E">
        <w:t>ation to staff/carers.</w:t>
      </w:r>
    </w:p>
    <w:p w14:paraId="01AC4F64" w14:textId="78B1CE91" w:rsidR="008B484A" w:rsidRPr="002A254C" w:rsidRDefault="008B484A" w:rsidP="00490CE8">
      <w:pPr>
        <w:pStyle w:val="Heading2"/>
      </w:pPr>
      <w:r w:rsidRPr="002A254C">
        <w:t>Resources</w:t>
      </w:r>
    </w:p>
    <w:p w14:paraId="4A6E50D2" w14:textId="77777777" w:rsidR="008B484A" w:rsidRDefault="008B484A" w:rsidP="00913550">
      <w:pPr>
        <w:pStyle w:val="Body"/>
        <w:jc w:val="both"/>
      </w:pPr>
      <w:r>
        <w:t xml:space="preserve">The following link  </w:t>
      </w:r>
      <w:hyperlink r:id="rId18" w:history="1">
        <w:r w:rsidRPr="00B72705">
          <w:rPr>
            <w:rStyle w:val="Hyperlink"/>
          </w:rPr>
          <w:t>https://providers.dffh.vic.gov.au/cims</w:t>
        </w:r>
      </w:hyperlink>
      <w:r>
        <w:t xml:space="preserve"> provides access to: </w:t>
      </w:r>
    </w:p>
    <w:p w14:paraId="7DE6F8AD" w14:textId="1EB9A4F9" w:rsidR="00DE7D75" w:rsidRPr="00E317BC" w:rsidRDefault="00A7648C" w:rsidP="00913550">
      <w:pPr>
        <w:pStyle w:val="Body"/>
        <w:numPr>
          <w:ilvl w:val="0"/>
          <w:numId w:val="21"/>
        </w:numPr>
        <w:jc w:val="both"/>
        <w:rPr>
          <w:rFonts w:eastAsia="Times New Roman"/>
        </w:rPr>
      </w:pPr>
      <w:r w:rsidRPr="00E317BC">
        <w:rPr>
          <w:rFonts w:eastAsia="Times New Roman"/>
        </w:rPr>
        <w:t>Client incident management guide January 2020</w:t>
      </w:r>
    </w:p>
    <w:p w14:paraId="2CEDD8B7" w14:textId="7B4C3BA4" w:rsidR="00DE2EB2" w:rsidRPr="00DE2EB2" w:rsidRDefault="00DE2EB2" w:rsidP="00913550">
      <w:pPr>
        <w:pStyle w:val="Body"/>
        <w:numPr>
          <w:ilvl w:val="0"/>
          <w:numId w:val="21"/>
        </w:numPr>
        <w:jc w:val="both"/>
        <w:rPr>
          <w:rFonts w:eastAsia="Times New Roman"/>
          <w:color w:val="000000" w:themeColor="text1"/>
        </w:rPr>
      </w:pPr>
      <w:r w:rsidRPr="53BDF711">
        <w:rPr>
          <w:rFonts w:eastAsia="Times New Roman"/>
          <w:color w:val="000000" w:themeColor="text1"/>
        </w:rPr>
        <w:t>CIMS investigation outcome and case review template</w:t>
      </w:r>
    </w:p>
    <w:p w14:paraId="38892E75" w14:textId="54FF1E4E" w:rsidR="53BDF711" w:rsidRPr="00E317BC" w:rsidRDefault="53BDF711" w:rsidP="00913550">
      <w:pPr>
        <w:pStyle w:val="Body"/>
        <w:numPr>
          <w:ilvl w:val="0"/>
          <w:numId w:val="21"/>
        </w:numPr>
        <w:jc w:val="both"/>
      </w:pPr>
      <w:r w:rsidRPr="00E317BC">
        <w:rPr>
          <w:rFonts w:eastAsia="Times New Roman"/>
          <w:szCs w:val="21"/>
        </w:rPr>
        <w:t>CIMS investigation outcome and root cause analysis template</w:t>
      </w:r>
    </w:p>
    <w:p w14:paraId="4D930DF8" w14:textId="37EDA46C" w:rsidR="008B484A" w:rsidRDefault="342A52ED" w:rsidP="00860713">
      <w:pPr>
        <w:pStyle w:val="Body"/>
        <w:rPr>
          <w:rStyle w:val="Hyperlink"/>
        </w:rPr>
      </w:pPr>
      <w:r>
        <w:t xml:space="preserve">CIMS learning and development tools are available in the Learning and Development section accessible via the following link </w:t>
      </w:r>
      <w:hyperlink r:id="rId19">
        <w:r w:rsidRPr="4CED2C68">
          <w:rPr>
            <w:rStyle w:val="Hyperlink"/>
          </w:rPr>
          <w:t>https://providers.dffh.vic.gov.au/cims-learning-and-development</w:t>
        </w:r>
      </w:hyperlink>
      <w:r w:rsidR="00552D98" w:rsidRPr="4CED2C68">
        <w:rPr>
          <w:rStyle w:val="Hyperlink"/>
        </w:rPr>
        <w:t xml:space="preserve"> </w:t>
      </w:r>
    </w:p>
    <w:p w14:paraId="29DEAFA6" w14:textId="4B9C2D2A" w:rsidR="00546818" w:rsidRPr="00283ABD" w:rsidRDefault="00552D98" w:rsidP="00860713">
      <w:pPr>
        <w:pStyle w:val="Body"/>
        <w:rPr>
          <w:rStyle w:val="Hyperlink"/>
          <w:color w:val="auto"/>
        </w:rPr>
      </w:pPr>
      <w:r w:rsidRPr="00491E2E">
        <w:rPr>
          <w:rStyle w:val="Hyperlink"/>
          <w:color w:val="244061" w:themeColor="accent1" w:themeShade="80"/>
        </w:rPr>
        <w:t xml:space="preserve">The </w:t>
      </w:r>
      <w:r w:rsidR="007C4AD8" w:rsidRPr="00491E2E">
        <w:rPr>
          <w:rStyle w:val="Hyperlink"/>
          <w:color w:val="244061" w:themeColor="accent1" w:themeShade="80"/>
        </w:rPr>
        <w:t>r</w:t>
      </w:r>
      <w:r w:rsidRPr="00491E2E">
        <w:rPr>
          <w:rStyle w:val="Hyperlink"/>
          <w:color w:val="244061" w:themeColor="accent1" w:themeShade="80"/>
        </w:rPr>
        <w:t xml:space="preserve">eview </w:t>
      </w:r>
      <w:r w:rsidR="007C4AD8" w:rsidRPr="00491E2E">
        <w:rPr>
          <w:rStyle w:val="Hyperlink"/>
          <w:color w:val="244061" w:themeColor="accent1" w:themeShade="80"/>
        </w:rPr>
        <w:t xml:space="preserve">of CIMS </w:t>
      </w:r>
      <w:r w:rsidR="00234316">
        <w:rPr>
          <w:rStyle w:val="Hyperlink"/>
          <w:color w:val="244061" w:themeColor="accent1" w:themeShade="80"/>
        </w:rPr>
        <w:t xml:space="preserve">is </w:t>
      </w:r>
      <w:r w:rsidRPr="00491E2E">
        <w:rPr>
          <w:rStyle w:val="Hyperlink"/>
          <w:color w:val="244061" w:themeColor="accent1" w:themeShade="80"/>
        </w:rPr>
        <w:t>currently underway</w:t>
      </w:r>
      <w:r w:rsidR="00C92494">
        <w:rPr>
          <w:rStyle w:val="Hyperlink"/>
          <w:color w:val="244061" w:themeColor="accent1" w:themeShade="80"/>
        </w:rPr>
        <w:t>, f</w:t>
      </w:r>
      <w:r w:rsidR="007C4AD8" w:rsidRPr="00491E2E">
        <w:rPr>
          <w:rStyle w:val="Hyperlink"/>
          <w:color w:val="244061" w:themeColor="accent1" w:themeShade="80"/>
        </w:rPr>
        <w:t xml:space="preserve">or information about the review, please </w:t>
      </w:r>
      <w:hyperlink r:id="rId20" w:history="1">
        <w:r w:rsidR="001562C9" w:rsidRPr="001562C9">
          <w:rPr>
            <w:rStyle w:val="Hyperlink"/>
          </w:rPr>
          <w:t>email the CIMS Review</w:t>
        </w:r>
      </w:hyperlink>
      <w:r w:rsidR="001562C9">
        <w:rPr>
          <w:rStyle w:val="Hyperlink"/>
          <w:color w:val="244061" w:themeColor="accent1" w:themeShade="80"/>
        </w:rPr>
        <w:t xml:space="preserve"> </w:t>
      </w:r>
      <w:r w:rsidR="00234316">
        <w:rPr>
          <w:rStyle w:val="Hyperlink"/>
          <w:color w:val="244061" w:themeColor="accent1" w:themeShade="80"/>
        </w:rPr>
        <w:t>&lt;</w:t>
      </w:r>
      <w:r w:rsidR="00283ABD" w:rsidRPr="00234316">
        <w:t>CIMS.Review@dffh.vic.gov.au</w:t>
      </w:r>
      <w:r w:rsidR="00234316">
        <w:t>&gt;</w:t>
      </w:r>
    </w:p>
    <w:p w14:paraId="585A392E" w14:textId="77777777" w:rsidR="00E3245D" w:rsidRPr="005405CD" w:rsidRDefault="00E3245D" w:rsidP="00860713">
      <w:pPr>
        <w:pStyle w:val="Body"/>
      </w:pPr>
    </w:p>
    <w:p w14:paraId="3D383274" w14:textId="32587AE7" w:rsidR="00DA0953" w:rsidRDefault="00DA0953" w:rsidP="004721B9">
      <w:pPr>
        <w:pStyle w:val="Body"/>
        <w:spacing w:after="0" w:line="240" w:lineRule="auto"/>
        <w:jc w:val="both"/>
      </w:pPr>
    </w:p>
    <w:tbl>
      <w:tblPr>
        <w:tblStyle w:val="TableGrid"/>
        <w:tblW w:w="0" w:type="auto"/>
        <w:tblLayout w:type="fixed"/>
        <w:tblLook w:val="06A0" w:firstRow="1" w:lastRow="0" w:firstColumn="1" w:lastColumn="0" w:noHBand="1" w:noVBand="1"/>
      </w:tblPr>
      <w:tblGrid>
        <w:gridCol w:w="10200"/>
      </w:tblGrid>
      <w:tr w:rsidR="16392FF3" w14:paraId="29AD9690" w14:textId="77777777" w:rsidTr="16392FF3">
        <w:tc>
          <w:tcPr>
            <w:tcW w:w="10200" w:type="dxa"/>
          </w:tcPr>
          <w:p w14:paraId="5CE49A17" w14:textId="45EFEB34" w:rsidR="241D583D" w:rsidRPr="00162F80" w:rsidRDefault="241D583D" w:rsidP="004721B9">
            <w:pPr>
              <w:pStyle w:val="Accessibilitypara"/>
              <w:spacing w:before="0" w:after="120" w:line="240" w:lineRule="atLeast"/>
              <w:jc w:val="both"/>
              <w:rPr>
                <w:rFonts w:eastAsia="Arial" w:cs="Arial"/>
                <w:color w:val="000000" w:themeColor="text1"/>
                <w:sz w:val="20"/>
                <w:szCs w:val="20"/>
              </w:rPr>
            </w:pPr>
            <w:r w:rsidRPr="00162F80">
              <w:rPr>
                <w:rFonts w:eastAsia="Arial" w:cs="Arial"/>
                <w:color w:val="000000" w:themeColor="text1"/>
                <w:sz w:val="20"/>
                <w:szCs w:val="20"/>
              </w:rPr>
              <w:t xml:space="preserve">To receive this document in another format, phone 1300 024 863, using the National Relay Service 13 36 77 if required, or </w:t>
            </w:r>
            <w:hyperlink r:id="rId21" w:history="1">
              <w:r w:rsidRPr="00234316">
                <w:rPr>
                  <w:rStyle w:val="Hyperlink"/>
                  <w:rFonts w:eastAsia="Arial" w:cs="Arial"/>
                  <w:sz w:val="20"/>
                  <w:szCs w:val="20"/>
                </w:rPr>
                <w:t>email the Statewide Safeguarding and Oversight Unit</w:t>
              </w:r>
            </w:hyperlink>
            <w:r w:rsidRPr="00162F80">
              <w:rPr>
                <w:rFonts w:eastAsia="Arial" w:cs="Arial"/>
                <w:color w:val="000000" w:themeColor="text1"/>
                <w:sz w:val="20"/>
                <w:szCs w:val="20"/>
              </w:rPr>
              <w:t xml:space="preserve"> </w:t>
            </w:r>
            <w:r w:rsidR="00234316">
              <w:rPr>
                <w:rFonts w:eastAsia="Arial" w:cs="Arial"/>
                <w:color w:val="000000" w:themeColor="text1"/>
                <w:sz w:val="20"/>
                <w:szCs w:val="20"/>
              </w:rPr>
              <w:t>&lt;</w:t>
            </w:r>
            <w:r w:rsidRPr="00234316">
              <w:rPr>
                <w:rFonts w:eastAsia="Arial" w:cs="Arial"/>
                <w:sz w:val="20"/>
                <w:szCs w:val="20"/>
              </w:rPr>
              <w:t>StatewideCIMS@dffh.vic.gov.au</w:t>
            </w:r>
            <w:r w:rsidR="00234316">
              <w:rPr>
                <w:rFonts w:eastAsia="Arial" w:cs="Arial"/>
                <w:sz w:val="20"/>
                <w:szCs w:val="20"/>
              </w:rPr>
              <w:t>&gt;</w:t>
            </w:r>
            <w:r w:rsidRPr="00162F80">
              <w:rPr>
                <w:rFonts w:eastAsia="Arial" w:cs="Arial"/>
                <w:color w:val="000000" w:themeColor="text1"/>
                <w:sz w:val="20"/>
                <w:szCs w:val="20"/>
              </w:rPr>
              <w:t xml:space="preserve"> </w:t>
            </w:r>
            <w:r w:rsidR="00900691" w:rsidRPr="00162F80">
              <w:rPr>
                <w:rFonts w:eastAsia="Arial" w:cs="Arial"/>
                <w:color w:val="000000" w:themeColor="text1"/>
                <w:sz w:val="20"/>
                <w:szCs w:val="20"/>
              </w:rPr>
              <w:t xml:space="preserve"> </w:t>
            </w:r>
          </w:p>
          <w:p w14:paraId="72998D3D" w14:textId="0A38B16F" w:rsidR="241D583D" w:rsidRDefault="241D583D" w:rsidP="00913550">
            <w:pPr>
              <w:pStyle w:val="Imprint"/>
              <w:jc w:val="both"/>
              <w:rPr>
                <w:rFonts w:eastAsia="Arial" w:cs="Arial"/>
              </w:rPr>
            </w:pPr>
            <w:r w:rsidRPr="16392FF3">
              <w:rPr>
                <w:rFonts w:eastAsia="Arial" w:cs="Arial"/>
              </w:rPr>
              <w:t>Authorised and published by the Victorian Government, 1 Treasury Place, Melbourne.</w:t>
            </w:r>
          </w:p>
          <w:p w14:paraId="3D23A6B5" w14:textId="6F821200" w:rsidR="241D583D" w:rsidRDefault="241D583D" w:rsidP="00913550">
            <w:pPr>
              <w:pStyle w:val="Imprint"/>
              <w:jc w:val="both"/>
              <w:rPr>
                <w:rFonts w:eastAsia="Arial" w:cs="Arial"/>
              </w:rPr>
            </w:pPr>
            <w:r w:rsidRPr="16392FF3">
              <w:rPr>
                <w:rFonts w:eastAsia="Arial" w:cs="Arial"/>
              </w:rPr>
              <w:t xml:space="preserve">© State of Victoria, Australia, Department of Families, Fairness and Housing, </w:t>
            </w:r>
            <w:r w:rsidR="00D35939">
              <w:rPr>
                <w:rFonts w:eastAsia="Arial" w:cs="Arial"/>
              </w:rPr>
              <w:t>April</w:t>
            </w:r>
            <w:r w:rsidR="001060A5">
              <w:rPr>
                <w:rFonts w:eastAsia="Arial" w:cs="Arial"/>
              </w:rPr>
              <w:t xml:space="preserve"> 2023</w:t>
            </w:r>
            <w:r w:rsidRPr="16392FF3">
              <w:rPr>
                <w:rFonts w:eastAsia="Arial" w:cs="Arial"/>
              </w:rPr>
              <w:t>.</w:t>
            </w:r>
          </w:p>
          <w:p w14:paraId="217D70F7" w14:textId="6C72B9C7" w:rsidR="241D583D" w:rsidRDefault="241D583D" w:rsidP="00913550">
            <w:pPr>
              <w:pStyle w:val="Body"/>
              <w:jc w:val="both"/>
              <w:rPr>
                <w:rFonts w:eastAsia="Arial" w:cs="Arial"/>
                <w:color w:val="000000" w:themeColor="text1"/>
                <w:sz w:val="20"/>
              </w:rPr>
            </w:pPr>
            <w:r w:rsidRPr="16392FF3">
              <w:rPr>
                <w:rFonts w:eastAsia="Arial" w:cs="Arial"/>
                <w:color w:val="000000" w:themeColor="text1"/>
                <w:sz w:val="20"/>
              </w:rPr>
              <w:t xml:space="preserve">Available at client incident management system </w:t>
            </w:r>
            <w:hyperlink r:id="rId22">
              <w:r w:rsidRPr="16392FF3">
                <w:rPr>
                  <w:rStyle w:val="Hyperlink"/>
                  <w:rFonts w:eastAsia="Arial" w:cs="Arial"/>
                  <w:sz w:val="20"/>
                </w:rPr>
                <w:t>https://providers.dffh.vic.gov.au/cims</w:t>
              </w:r>
            </w:hyperlink>
          </w:p>
        </w:tc>
      </w:tr>
    </w:tbl>
    <w:p w14:paraId="3D7EF3B2" w14:textId="77777777" w:rsidR="00546818" w:rsidRPr="00BD266C" w:rsidRDefault="00546818" w:rsidP="00097DB5">
      <w:pPr>
        <w:pStyle w:val="Body"/>
        <w:rPr>
          <w:sz w:val="16"/>
          <w:szCs w:val="16"/>
        </w:rPr>
      </w:pPr>
    </w:p>
    <w:sectPr w:rsidR="00546818" w:rsidRPr="00BD266C" w:rsidSect="00B04489">
      <w:headerReference w:type="even" r:id="rId23"/>
      <w:headerReference w:type="default" r:id="rId24"/>
      <w:headerReference w:type="first" r:id="rId25"/>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F45FA" w14:textId="77777777" w:rsidR="00FD4F22" w:rsidRDefault="00FD4F22">
      <w:r>
        <w:separator/>
      </w:r>
    </w:p>
    <w:p w14:paraId="211C4CAE" w14:textId="77777777" w:rsidR="00FD4F22" w:rsidRDefault="00FD4F22"/>
  </w:endnote>
  <w:endnote w:type="continuationSeparator" w:id="0">
    <w:p w14:paraId="564A2E2E" w14:textId="77777777" w:rsidR="00FD4F22" w:rsidRDefault="00FD4F22">
      <w:r>
        <w:continuationSeparator/>
      </w:r>
    </w:p>
    <w:p w14:paraId="76DA7320" w14:textId="77777777" w:rsidR="00FD4F22" w:rsidRDefault="00FD4F22"/>
  </w:endnote>
  <w:endnote w:type="continuationNotice" w:id="1">
    <w:p w14:paraId="765F4CBB" w14:textId="77777777" w:rsidR="00FD4F22" w:rsidRDefault="00FD4F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Times New Roman,Times">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25C0D" w14:textId="77777777" w:rsidR="00C7620F" w:rsidRDefault="00C76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C055" w14:textId="77777777" w:rsidR="00E261B3" w:rsidRPr="00F65AA9" w:rsidRDefault="00242378" w:rsidP="00EF2C72">
    <w:pPr>
      <w:pStyle w:val="Footer"/>
    </w:pPr>
    <w:r>
      <w:rPr>
        <w:noProof/>
        <w:lang w:eastAsia="en-AU"/>
      </w:rPr>
      <w:drawing>
        <wp:anchor distT="0" distB="0" distL="114300" distR="114300" simplePos="0" relativeHeight="251658242" behindDoc="1" locked="1" layoutInCell="1" allowOverlap="1" wp14:anchorId="796066B9" wp14:editId="0251D281">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180545C1" wp14:editId="1D51BB02">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07AD8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0545C1"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D07AD8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BB194"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6380078D" wp14:editId="41AEA588">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8CCD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380078D"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8CCD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0F4AE" w14:textId="77777777" w:rsidR="00FD4F22" w:rsidRDefault="00FD4F22" w:rsidP="00207717">
      <w:pPr>
        <w:spacing w:before="120"/>
      </w:pPr>
      <w:r>
        <w:separator/>
      </w:r>
    </w:p>
  </w:footnote>
  <w:footnote w:type="continuationSeparator" w:id="0">
    <w:p w14:paraId="6EDEB7CD" w14:textId="77777777" w:rsidR="00FD4F22" w:rsidRDefault="00FD4F22">
      <w:r>
        <w:continuationSeparator/>
      </w:r>
    </w:p>
    <w:p w14:paraId="713E2FA0" w14:textId="77777777" w:rsidR="00FD4F22" w:rsidRDefault="00FD4F22"/>
  </w:footnote>
  <w:footnote w:type="continuationNotice" w:id="1">
    <w:p w14:paraId="580D628E" w14:textId="77777777" w:rsidR="00FD4F22" w:rsidRDefault="00FD4F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1FCB" w14:textId="77777777" w:rsidR="00C7620F" w:rsidRDefault="00C762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1D64E" w14:textId="0A9223C9"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CFA2A" w14:textId="77777777" w:rsidR="00C7620F" w:rsidRDefault="00C762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48D7" w14:textId="25291F62" w:rsidR="008B484A" w:rsidRDefault="008B48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931C7" w14:textId="239CD582" w:rsidR="00E261B3" w:rsidRPr="0051568D" w:rsidRDefault="00242378" w:rsidP="0017674D">
    <w:pPr>
      <w:pStyle w:val="Header"/>
    </w:pPr>
    <w:r>
      <w:rPr>
        <w:noProof/>
      </w:rPr>
      <w:drawing>
        <wp:anchor distT="0" distB="0" distL="114300" distR="114300" simplePos="0" relativeHeight="251658243" behindDoc="1" locked="1" layoutInCell="1" allowOverlap="1" wp14:anchorId="64112F2A" wp14:editId="024B5985">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097DB5">
      <w:t xml:space="preserve">CIMS Tip sheet – Short-form investigation and case review </w:t>
    </w:r>
    <w:r w:rsidR="00D35939">
      <w:t>April</w:t>
    </w:r>
    <w:r w:rsidR="00097DB5">
      <w:t xml:space="preserve"> 2023</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8C6BC" w14:textId="23739BB4" w:rsidR="008B484A" w:rsidRDefault="008B48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4485E60"/>
    <w:multiLevelType w:val="hybridMultilevel"/>
    <w:tmpl w:val="BBA406A4"/>
    <w:lvl w:ilvl="0" w:tplc="44F8342E">
      <w:start w:val="1"/>
      <w:numFmt w:val="bullet"/>
      <w:pStyle w:val="Numberdigit"/>
      <w:lvlText w:val="-"/>
      <w:lvlJc w:val="left"/>
      <w:pPr>
        <w:ind w:left="720" w:hanging="360"/>
      </w:pPr>
      <w:rPr>
        <w:rFonts w:ascii="Calibri" w:hAnsi="Calibri" w:hint="default"/>
      </w:rPr>
    </w:lvl>
    <w:lvl w:ilvl="1" w:tplc="24EA8ABA">
      <w:start w:val="1"/>
      <w:numFmt w:val="bullet"/>
      <w:pStyle w:val="Numberdigitindent"/>
      <w:lvlText w:val="o"/>
      <w:lvlJc w:val="left"/>
      <w:pPr>
        <w:ind w:left="1440" w:hanging="360"/>
      </w:pPr>
      <w:rPr>
        <w:rFonts w:ascii="Courier New" w:hAnsi="Courier New" w:hint="default"/>
      </w:rPr>
    </w:lvl>
    <w:lvl w:ilvl="2" w:tplc="8D04389E">
      <w:start w:val="1"/>
      <w:numFmt w:val="bullet"/>
      <w:lvlText w:val=""/>
      <w:lvlJc w:val="left"/>
      <w:pPr>
        <w:ind w:left="2160" w:hanging="360"/>
      </w:pPr>
      <w:rPr>
        <w:rFonts w:ascii="Wingdings" w:hAnsi="Wingdings" w:hint="default"/>
      </w:rPr>
    </w:lvl>
    <w:lvl w:ilvl="3" w:tplc="75B62BA4">
      <w:start w:val="1"/>
      <w:numFmt w:val="bullet"/>
      <w:pStyle w:val="Bulletafternumbers2"/>
      <w:lvlText w:val=""/>
      <w:lvlJc w:val="left"/>
      <w:pPr>
        <w:ind w:left="2880" w:hanging="360"/>
      </w:pPr>
      <w:rPr>
        <w:rFonts w:ascii="Symbol" w:hAnsi="Symbol" w:hint="default"/>
      </w:rPr>
    </w:lvl>
    <w:lvl w:ilvl="4" w:tplc="AFD2B63E">
      <w:start w:val="1"/>
      <w:numFmt w:val="bullet"/>
      <w:lvlText w:val="o"/>
      <w:lvlJc w:val="left"/>
      <w:pPr>
        <w:ind w:left="3600" w:hanging="360"/>
      </w:pPr>
      <w:rPr>
        <w:rFonts w:ascii="Courier New" w:hAnsi="Courier New" w:hint="default"/>
      </w:rPr>
    </w:lvl>
    <w:lvl w:ilvl="5" w:tplc="1722C19E">
      <w:start w:val="1"/>
      <w:numFmt w:val="bullet"/>
      <w:lvlText w:val=""/>
      <w:lvlJc w:val="left"/>
      <w:pPr>
        <w:ind w:left="4320" w:hanging="360"/>
      </w:pPr>
      <w:rPr>
        <w:rFonts w:ascii="Wingdings" w:hAnsi="Wingdings" w:hint="default"/>
      </w:rPr>
    </w:lvl>
    <w:lvl w:ilvl="6" w:tplc="410E1502">
      <w:start w:val="1"/>
      <w:numFmt w:val="bullet"/>
      <w:lvlText w:val=""/>
      <w:lvlJc w:val="left"/>
      <w:pPr>
        <w:ind w:left="5040" w:hanging="360"/>
      </w:pPr>
      <w:rPr>
        <w:rFonts w:ascii="Symbol" w:hAnsi="Symbol" w:hint="default"/>
      </w:rPr>
    </w:lvl>
    <w:lvl w:ilvl="7" w:tplc="60D65142">
      <w:start w:val="1"/>
      <w:numFmt w:val="bullet"/>
      <w:lvlText w:val="o"/>
      <w:lvlJc w:val="left"/>
      <w:pPr>
        <w:ind w:left="5760" w:hanging="360"/>
      </w:pPr>
      <w:rPr>
        <w:rFonts w:ascii="Courier New" w:hAnsi="Courier New" w:hint="default"/>
      </w:rPr>
    </w:lvl>
    <w:lvl w:ilvl="8" w:tplc="DE0C1DDA">
      <w:start w:val="1"/>
      <w:numFmt w:val="bullet"/>
      <w:lvlText w:val=""/>
      <w:lvlJc w:val="left"/>
      <w:pPr>
        <w:ind w:left="6480" w:hanging="360"/>
      </w:pPr>
      <w:rPr>
        <w:rFonts w:ascii="Wingdings" w:hAnsi="Wingdings" w:hint="default"/>
      </w:rPr>
    </w:lvl>
  </w:abstractNum>
  <w:abstractNum w:abstractNumId="2" w15:restartNumberingAfterBreak="0">
    <w:nsid w:val="0873663D"/>
    <w:multiLevelType w:val="hybridMultilevel"/>
    <w:tmpl w:val="0E96CB08"/>
    <w:lvl w:ilvl="0" w:tplc="965E21B2">
      <w:start w:val="1"/>
      <w:numFmt w:val="bullet"/>
      <w:lvlText w:val=""/>
      <w:lvlJc w:val="left"/>
      <w:pPr>
        <w:ind w:left="720" w:hanging="360"/>
      </w:pPr>
      <w:rPr>
        <w:rFonts w:ascii="Symbol" w:hAnsi="Symbol" w:hint="default"/>
      </w:rPr>
    </w:lvl>
    <w:lvl w:ilvl="1" w:tplc="1838714E">
      <w:start w:val="1"/>
      <w:numFmt w:val="bullet"/>
      <w:lvlText w:val="o"/>
      <w:lvlJc w:val="left"/>
      <w:pPr>
        <w:ind w:left="1440" w:hanging="360"/>
      </w:pPr>
      <w:rPr>
        <w:rFonts w:ascii="Courier New" w:hAnsi="Courier New" w:hint="default"/>
      </w:rPr>
    </w:lvl>
    <w:lvl w:ilvl="2" w:tplc="49DAA874">
      <w:start w:val="1"/>
      <w:numFmt w:val="bullet"/>
      <w:lvlText w:val=""/>
      <w:lvlJc w:val="left"/>
      <w:pPr>
        <w:ind w:left="2160" w:hanging="360"/>
      </w:pPr>
      <w:rPr>
        <w:rFonts w:ascii="Wingdings" w:hAnsi="Wingdings" w:hint="default"/>
      </w:rPr>
    </w:lvl>
    <w:lvl w:ilvl="3" w:tplc="E48C4F98">
      <w:start w:val="1"/>
      <w:numFmt w:val="bullet"/>
      <w:lvlText w:val=""/>
      <w:lvlJc w:val="left"/>
      <w:pPr>
        <w:ind w:left="2880" w:hanging="360"/>
      </w:pPr>
      <w:rPr>
        <w:rFonts w:ascii="Symbol" w:hAnsi="Symbol" w:hint="default"/>
      </w:rPr>
    </w:lvl>
    <w:lvl w:ilvl="4" w:tplc="1494BED2">
      <w:start w:val="1"/>
      <w:numFmt w:val="bullet"/>
      <w:lvlText w:val="o"/>
      <w:lvlJc w:val="left"/>
      <w:pPr>
        <w:ind w:left="3600" w:hanging="360"/>
      </w:pPr>
      <w:rPr>
        <w:rFonts w:ascii="Courier New" w:hAnsi="Courier New" w:hint="default"/>
      </w:rPr>
    </w:lvl>
    <w:lvl w:ilvl="5" w:tplc="F95251F0">
      <w:start w:val="1"/>
      <w:numFmt w:val="bullet"/>
      <w:lvlText w:val=""/>
      <w:lvlJc w:val="left"/>
      <w:pPr>
        <w:ind w:left="4320" w:hanging="360"/>
      </w:pPr>
      <w:rPr>
        <w:rFonts w:ascii="Wingdings" w:hAnsi="Wingdings" w:hint="default"/>
      </w:rPr>
    </w:lvl>
    <w:lvl w:ilvl="6" w:tplc="FF02A1F0">
      <w:start w:val="1"/>
      <w:numFmt w:val="bullet"/>
      <w:lvlText w:val=""/>
      <w:lvlJc w:val="left"/>
      <w:pPr>
        <w:ind w:left="5040" w:hanging="360"/>
      </w:pPr>
      <w:rPr>
        <w:rFonts w:ascii="Symbol" w:hAnsi="Symbol" w:hint="default"/>
      </w:rPr>
    </w:lvl>
    <w:lvl w:ilvl="7" w:tplc="0D32AE9C">
      <w:start w:val="1"/>
      <w:numFmt w:val="bullet"/>
      <w:lvlText w:val="o"/>
      <w:lvlJc w:val="left"/>
      <w:pPr>
        <w:ind w:left="5760" w:hanging="360"/>
      </w:pPr>
      <w:rPr>
        <w:rFonts w:ascii="Courier New" w:hAnsi="Courier New" w:hint="default"/>
      </w:rPr>
    </w:lvl>
    <w:lvl w:ilvl="8" w:tplc="4314CDB2">
      <w:start w:val="1"/>
      <w:numFmt w:val="bullet"/>
      <w:lvlText w:val=""/>
      <w:lvlJc w:val="left"/>
      <w:pPr>
        <w:ind w:left="6480" w:hanging="360"/>
      </w:pPr>
      <w:rPr>
        <w:rFonts w:ascii="Wingdings" w:hAnsi="Wingdings" w:hint="default"/>
      </w:rPr>
    </w:lvl>
  </w:abstractNum>
  <w:abstractNum w:abstractNumId="3" w15:restartNumberingAfterBreak="0">
    <w:nsid w:val="0BAD2E30"/>
    <w:multiLevelType w:val="hybridMultilevel"/>
    <w:tmpl w:val="A10A987A"/>
    <w:styleLink w:val="ZZNumbersloweralpha"/>
    <w:lvl w:ilvl="0" w:tplc="118A18BE">
      <w:start w:val="1"/>
      <w:numFmt w:val="lowerLetter"/>
      <w:pStyle w:val="Numberloweralpha"/>
      <w:lvlText w:val="(%1)"/>
      <w:lvlJc w:val="left"/>
      <w:pPr>
        <w:tabs>
          <w:tab w:val="num" w:pos="397"/>
        </w:tabs>
        <w:ind w:left="397" w:hanging="397"/>
      </w:pPr>
      <w:rPr>
        <w:rFonts w:hint="default"/>
      </w:rPr>
    </w:lvl>
    <w:lvl w:ilvl="1" w:tplc="B80C1C82">
      <w:start w:val="1"/>
      <w:numFmt w:val="lowerLetter"/>
      <w:pStyle w:val="Numberloweralphaindent"/>
      <w:lvlText w:val="(%2)"/>
      <w:lvlJc w:val="left"/>
      <w:pPr>
        <w:tabs>
          <w:tab w:val="num" w:pos="794"/>
        </w:tabs>
        <w:ind w:left="794" w:hanging="397"/>
      </w:pPr>
      <w:rPr>
        <w:rFonts w:hint="default"/>
      </w:rPr>
    </w:lvl>
    <w:lvl w:ilvl="2" w:tplc="0EA067F0">
      <w:start w:val="1"/>
      <w:numFmt w:val="none"/>
      <w:lvlRestart w:val="0"/>
      <w:lvlText w:val=""/>
      <w:lvlJc w:val="left"/>
      <w:pPr>
        <w:ind w:left="0" w:firstLine="0"/>
      </w:pPr>
      <w:rPr>
        <w:rFonts w:hint="default"/>
      </w:rPr>
    </w:lvl>
    <w:lvl w:ilvl="3" w:tplc="E116B66A">
      <w:start w:val="1"/>
      <w:numFmt w:val="none"/>
      <w:lvlRestart w:val="0"/>
      <w:lvlText w:val=""/>
      <w:lvlJc w:val="left"/>
      <w:pPr>
        <w:ind w:left="0" w:firstLine="0"/>
      </w:pPr>
      <w:rPr>
        <w:rFonts w:hint="default"/>
      </w:rPr>
    </w:lvl>
    <w:lvl w:ilvl="4" w:tplc="81BC7C84">
      <w:start w:val="1"/>
      <w:numFmt w:val="none"/>
      <w:lvlRestart w:val="0"/>
      <w:lvlText w:val=""/>
      <w:lvlJc w:val="left"/>
      <w:pPr>
        <w:ind w:left="0" w:firstLine="0"/>
      </w:pPr>
      <w:rPr>
        <w:rFonts w:hint="default"/>
      </w:rPr>
    </w:lvl>
    <w:lvl w:ilvl="5" w:tplc="358ED58A">
      <w:start w:val="1"/>
      <w:numFmt w:val="none"/>
      <w:lvlRestart w:val="0"/>
      <w:lvlText w:val=""/>
      <w:lvlJc w:val="left"/>
      <w:pPr>
        <w:ind w:left="0" w:firstLine="0"/>
      </w:pPr>
      <w:rPr>
        <w:rFonts w:hint="default"/>
      </w:rPr>
    </w:lvl>
    <w:lvl w:ilvl="6" w:tplc="927898D4">
      <w:start w:val="1"/>
      <w:numFmt w:val="none"/>
      <w:lvlRestart w:val="0"/>
      <w:lvlText w:val=""/>
      <w:lvlJc w:val="left"/>
      <w:pPr>
        <w:ind w:left="0" w:firstLine="0"/>
      </w:pPr>
      <w:rPr>
        <w:rFonts w:hint="default"/>
      </w:rPr>
    </w:lvl>
    <w:lvl w:ilvl="7" w:tplc="9904C2F0">
      <w:start w:val="1"/>
      <w:numFmt w:val="none"/>
      <w:lvlRestart w:val="0"/>
      <w:lvlText w:val=""/>
      <w:lvlJc w:val="left"/>
      <w:pPr>
        <w:ind w:left="0" w:firstLine="0"/>
      </w:pPr>
      <w:rPr>
        <w:rFonts w:hint="default"/>
      </w:rPr>
    </w:lvl>
    <w:lvl w:ilvl="8" w:tplc="171E3DDC">
      <w:start w:val="1"/>
      <w:numFmt w:val="none"/>
      <w:lvlRestart w:val="0"/>
      <w:lvlText w:val=""/>
      <w:lvlJc w:val="left"/>
      <w:pPr>
        <w:ind w:left="0" w:firstLine="0"/>
      </w:pPr>
      <w:rPr>
        <w:rFonts w:hint="default"/>
      </w:rPr>
    </w:lvl>
  </w:abstractNum>
  <w:abstractNum w:abstractNumId="4" w15:restartNumberingAfterBreak="0">
    <w:nsid w:val="18D0160B"/>
    <w:multiLevelType w:val="hybridMultilevel"/>
    <w:tmpl w:val="E18A0A2A"/>
    <w:lvl w:ilvl="0" w:tplc="0C09000F">
      <w:start w:val="1"/>
      <w:numFmt w:val="decimal"/>
      <w:pStyle w:val="Bullet1"/>
      <w:lvlText w:val="%1."/>
      <w:lvlJc w:val="left"/>
      <w:pPr>
        <w:ind w:left="720" w:hanging="360"/>
      </w:pPr>
    </w:lvl>
    <w:lvl w:ilvl="1" w:tplc="0C090019">
      <w:start w:val="1"/>
      <w:numFmt w:val="lowerLetter"/>
      <w:pStyle w:val="Bullet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D872C4"/>
    <w:multiLevelType w:val="hybridMultilevel"/>
    <w:tmpl w:val="2A149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C51E89"/>
    <w:multiLevelType w:val="hybridMultilevel"/>
    <w:tmpl w:val="5ECC5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8E213A"/>
    <w:multiLevelType w:val="hybridMultilevel"/>
    <w:tmpl w:val="616E3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1B11E2"/>
    <w:multiLevelType w:val="hybridMultilevel"/>
    <w:tmpl w:val="787CBA88"/>
    <w:lvl w:ilvl="0" w:tplc="A796D9B6">
      <w:start w:val="1"/>
      <w:numFmt w:val="bullet"/>
      <w:lvlText w:val="-"/>
      <w:lvlJc w:val="left"/>
      <w:pPr>
        <w:ind w:left="720" w:hanging="360"/>
      </w:pPr>
      <w:rPr>
        <w:rFonts w:ascii="Calibri" w:hAnsi="Calibri" w:hint="default"/>
      </w:rPr>
    </w:lvl>
    <w:lvl w:ilvl="1" w:tplc="974834F6">
      <w:start w:val="1"/>
      <w:numFmt w:val="bullet"/>
      <w:lvlText w:val="o"/>
      <w:lvlJc w:val="left"/>
      <w:pPr>
        <w:ind w:left="1440" w:hanging="360"/>
      </w:pPr>
      <w:rPr>
        <w:rFonts w:ascii="Courier New" w:hAnsi="Courier New" w:hint="default"/>
      </w:rPr>
    </w:lvl>
    <w:lvl w:ilvl="2" w:tplc="3A263242">
      <w:start w:val="1"/>
      <w:numFmt w:val="bullet"/>
      <w:pStyle w:val="Bulletafternumbers1"/>
      <w:lvlText w:val=""/>
      <w:lvlJc w:val="left"/>
      <w:pPr>
        <w:ind w:left="2160" w:hanging="360"/>
      </w:pPr>
      <w:rPr>
        <w:rFonts w:ascii="Wingdings" w:hAnsi="Wingdings" w:hint="default"/>
      </w:rPr>
    </w:lvl>
    <w:lvl w:ilvl="3" w:tplc="9878D20A">
      <w:start w:val="1"/>
      <w:numFmt w:val="bullet"/>
      <w:lvlText w:val=""/>
      <w:lvlJc w:val="left"/>
      <w:pPr>
        <w:ind w:left="2880" w:hanging="360"/>
      </w:pPr>
      <w:rPr>
        <w:rFonts w:ascii="Symbol" w:hAnsi="Symbol" w:hint="default"/>
      </w:rPr>
    </w:lvl>
    <w:lvl w:ilvl="4" w:tplc="47C827AE">
      <w:start w:val="1"/>
      <w:numFmt w:val="bullet"/>
      <w:lvlText w:val="o"/>
      <w:lvlJc w:val="left"/>
      <w:pPr>
        <w:ind w:left="3600" w:hanging="360"/>
      </w:pPr>
      <w:rPr>
        <w:rFonts w:ascii="Courier New" w:hAnsi="Courier New" w:hint="default"/>
      </w:rPr>
    </w:lvl>
    <w:lvl w:ilvl="5" w:tplc="C6DA241C">
      <w:start w:val="1"/>
      <w:numFmt w:val="bullet"/>
      <w:lvlText w:val=""/>
      <w:lvlJc w:val="left"/>
      <w:pPr>
        <w:ind w:left="4320" w:hanging="360"/>
      </w:pPr>
      <w:rPr>
        <w:rFonts w:ascii="Wingdings" w:hAnsi="Wingdings" w:hint="default"/>
      </w:rPr>
    </w:lvl>
    <w:lvl w:ilvl="6" w:tplc="C456A0B2">
      <w:start w:val="1"/>
      <w:numFmt w:val="bullet"/>
      <w:lvlText w:val=""/>
      <w:lvlJc w:val="left"/>
      <w:pPr>
        <w:ind w:left="5040" w:hanging="360"/>
      </w:pPr>
      <w:rPr>
        <w:rFonts w:ascii="Symbol" w:hAnsi="Symbol" w:hint="default"/>
      </w:rPr>
    </w:lvl>
    <w:lvl w:ilvl="7" w:tplc="651C667C">
      <w:start w:val="1"/>
      <w:numFmt w:val="bullet"/>
      <w:lvlText w:val="o"/>
      <w:lvlJc w:val="left"/>
      <w:pPr>
        <w:ind w:left="5760" w:hanging="360"/>
      </w:pPr>
      <w:rPr>
        <w:rFonts w:ascii="Courier New" w:hAnsi="Courier New" w:hint="default"/>
      </w:rPr>
    </w:lvl>
    <w:lvl w:ilvl="8" w:tplc="1FDE0B40">
      <w:start w:val="1"/>
      <w:numFmt w:val="bullet"/>
      <w:lvlText w:val=""/>
      <w:lvlJc w:val="left"/>
      <w:pPr>
        <w:ind w:left="6480" w:hanging="360"/>
      </w:pPr>
      <w:rPr>
        <w:rFonts w:ascii="Wingdings" w:hAnsi="Wingdings" w:hint="default"/>
      </w:rPr>
    </w:lvl>
  </w:abstractNum>
  <w:abstractNum w:abstractNumId="9" w15:restartNumberingAfterBreak="0">
    <w:nsid w:val="3E6C68D4"/>
    <w:multiLevelType w:val="multilevel"/>
    <w:tmpl w:val="5890EA66"/>
    <w:styleLink w:val="ZZNumbersdigit"/>
    <w:lvl w:ilvl="0">
      <w:start w:val="1"/>
      <w:numFmt w:val="decimal"/>
      <w:pStyle w:val="Numberlowerroman"/>
      <w:lvlText w:val="%1."/>
      <w:lvlJc w:val="left"/>
      <w:pPr>
        <w:tabs>
          <w:tab w:val="num" w:pos="397"/>
        </w:tabs>
        <w:ind w:left="397" w:hanging="397"/>
      </w:pPr>
      <w:rPr>
        <w:rFonts w:hint="default"/>
      </w:rPr>
    </w:lvl>
    <w:lvl w:ilvl="1">
      <w:start w:val="1"/>
      <w:numFmt w:val="decimal"/>
      <w:pStyle w:val="Numberlowerromanindent"/>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EC54A41"/>
    <w:multiLevelType w:val="hybridMultilevel"/>
    <w:tmpl w:val="EA56950A"/>
    <w:styleLink w:val="ZZNumberslowerroman"/>
    <w:lvl w:ilvl="0" w:tplc="3AA2D28C">
      <w:start w:val="1"/>
      <w:numFmt w:val="lowerRoman"/>
      <w:lvlText w:val="(%1)"/>
      <w:lvlJc w:val="left"/>
      <w:pPr>
        <w:tabs>
          <w:tab w:val="num" w:pos="397"/>
        </w:tabs>
        <w:ind w:left="397" w:hanging="397"/>
      </w:pPr>
      <w:rPr>
        <w:rFonts w:hint="default"/>
      </w:rPr>
    </w:lvl>
    <w:lvl w:ilvl="1" w:tplc="D868964A">
      <w:start w:val="1"/>
      <w:numFmt w:val="lowerRoman"/>
      <w:lvlText w:val="(%2)"/>
      <w:lvlJc w:val="left"/>
      <w:pPr>
        <w:tabs>
          <w:tab w:val="num" w:pos="794"/>
        </w:tabs>
        <w:ind w:left="794" w:hanging="397"/>
      </w:pPr>
      <w:rPr>
        <w:rFonts w:hint="default"/>
      </w:rPr>
    </w:lvl>
    <w:lvl w:ilvl="2" w:tplc="219A6CBC">
      <w:start w:val="1"/>
      <w:numFmt w:val="none"/>
      <w:lvlRestart w:val="0"/>
      <w:lvlText w:val=""/>
      <w:lvlJc w:val="left"/>
      <w:pPr>
        <w:ind w:left="0" w:firstLine="0"/>
      </w:pPr>
      <w:rPr>
        <w:rFonts w:hint="default"/>
      </w:rPr>
    </w:lvl>
    <w:lvl w:ilvl="3" w:tplc="F6FE1AC8">
      <w:start w:val="1"/>
      <w:numFmt w:val="none"/>
      <w:lvlRestart w:val="0"/>
      <w:lvlText w:val=""/>
      <w:lvlJc w:val="left"/>
      <w:pPr>
        <w:ind w:left="0" w:firstLine="0"/>
      </w:pPr>
      <w:rPr>
        <w:rFonts w:hint="default"/>
      </w:rPr>
    </w:lvl>
    <w:lvl w:ilvl="4" w:tplc="C0621FC8">
      <w:start w:val="1"/>
      <w:numFmt w:val="none"/>
      <w:lvlRestart w:val="0"/>
      <w:lvlText w:val=""/>
      <w:lvlJc w:val="left"/>
      <w:pPr>
        <w:ind w:left="0" w:firstLine="0"/>
      </w:pPr>
      <w:rPr>
        <w:rFonts w:hint="default"/>
      </w:rPr>
    </w:lvl>
    <w:lvl w:ilvl="5" w:tplc="C15A1FEC">
      <w:start w:val="1"/>
      <w:numFmt w:val="none"/>
      <w:lvlRestart w:val="0"/>
      <w:lvlText w:val=""/>
      <w:lvlJc w:val="left"/>
      <w:pPr>
        <w:ind w:left="0" w:firstLine="0"/>
      </w:pPr>
      <w:rPr>
        <w:rFonts w:hint="default"/>
      </w:rPr>
    </w:lvl>
    <w:lvl w:ilvl="6" w:tplc="2CC4A43C">
      <w:start w:val="1"/>
      <w:numFmt w:val="none"/>
      <w:lvlRestart w:val="0"/>
      <w:lvlText w:val=""/>
      <w:lvlJc w:val="left"/>
      <w:pPr>
        <w:ind w:left="0" w:firstLine="0"/>
      </w:pPr>
      <w:rPr>
        <w:rFonts w:hint="default"/>
      </w:rPr>
    </w:lvl>
    <w:lvl w:ilvl="7" w:tplc="383E2ED8">
      <w:start w:val="1"/>
      <w:numFmt w:val="none"/>
      <w:lvlRestart w:val="0"/>
      <w:lvlText w:val=""/>
      <w:lvlJc w:val="left"/>
      <w:pPr>
        <w:ind w:left="0" w:firstLine="0"/>
      </w:pPr>
      <w:rPr>
        <w:rFonts w:hint="default"/>
      </w:rPr>
    </w:lvl>
    <w:lvl w:ilvl="8" w:tplc="9FC4CA60">
      <w:start w:val="1"/>
      <w:numFmt w:val="none"/>
      <w:lvlRestart w:val="0"/>
      <w:lvlText w:val=""/>
      <w:lvlJc w:val="left"/>
      <w:pPr>
        <w:ind w:left="0" w:firstLine="0"/>
      </w:pPr>
      <w:rPr>
        <w:rFonts w:hint="default"/>
      </w:rPr>
    </w:lvl>
  </w:abstractNum>
  <w:abstractNum w:abstractNumId="11" w15:restartNumberingAfterBreak="0">
    <w:nsid w:val="46BF5269"/>
    <w:multiLevelType w:val="hybridMultilevel"/>
    <w:tmpl w:val="8550CFE2"/>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B33D65"/>
    <w:multiLevelType w:val="hybridMultilevel"/>
    <w:tmpl w:val="06ECD19C"/>
    <w:lvl w:ilvl="0" w:tplc="F61AF6B2">
      <w:start w:val="1"/>
      <w:numFmt w:val="bullet"/>
      <w:pStyle w:val="Tablebullet1"/>
      <w:lvlText w:val="-"/>
      <w:lvlJc w:val="left"/>
      <w:pPr>
        <w:ind w:left="720" w:hanging="360"/>
      </w:pPr>
      <w:rPr>
        <w:rFonts w:ascii="Calibri" w:hAnsi="Calibri" w:hint="default"/>
      </w:rPr>
    </w:lvl>
    <w:lvl w:ilvl="1" w:tplc="93C6A16A">
      <w:start w:val="1"/>
      <w:numFmt w:val="bullet"/>
      <w:pStyle w:val="Tablebullet2"/>
      <w:lvlText w:val="o"/>
      <w:lvlJc w:val="left"/>
      <w:pPr>
        <w:ind w:left="1440" w:hanging="360"/>
      </w:pPr>
      <w:rPr>
        <w:rFonts w:ascii="Courier New" w:hAnsi="Courier New" w:hint="default"/>
      </w:rPr>
    </w:lvl>
    <w:lvl w:ilvl="2" w:tplc="DC8A366E">
      <w:start w:val="1"/>
      <w:numFmt w:val="bullet"/>
      <w:lvlText w:val=""/>
      <w:lvlJc w:val="left"/>
      <w:pPr>
        <w:ind w:left="2160" w:hanging="360"/>
      </w:pPr>
      <w:rPr>
        <w:rFonts w:ascii="Wingdings" w:hAnsi="Wingdings" w:hint="default"/>
      </w:rPr>
    </w:lvl>
    <w:lvl w:ilvl="3" w:tplc="A68CD8EE">
      <w:start w:val="1"/>
      <w:numFmt w:val="bullet"/>
      <w:lvlText w:val=""/>
      <w:lvlJc w:val="left"/>
      <w:pPr>
        <w:ind w:left="2880" w:hanging="360"/>
      </w:pPr>
      <w:rPr>
        <w:rFonts w:ascii="Symbol" w:hAnsi="Symbol" w:hint="default"/>
      </w:rPr>
    </w:lvl>
    <w:lvl w:ilvl="4" w:tplc="D10EBFC4">
      <w:start w:val="1"/>
      <w:numFmt w:val="bullet"/>
      <w:lvlText w:val="o"/>
      <w:lvlJc w:val="left"/>
      <w:pPr>
        <w:ind w:left="3600" w:hanging="360"/>
      </w:pPr>
      <w:rPr>
        <w:rFonts w:ascii="Courier New" w:hAnsi="Courier New" w:hint="default"/>
      </w:rPr>
    </w:lvl>
    <w:lvl w:ilvl="5" w:tplc="4ECC410A">
      <w:start w:val="1"/>
      <w:numFmt w:val="bullet"/>
      <w:lvlText w:val=""/>
      <w:lvlJc w:val="left"/>
      <w:pPr>
        <w:ind w:left="4320" w:hanging="360"/>
      </w:pPr>
      <w:rPr>
        <w:rFonts w:ascii="Wingdings" w:hAnsi="Wingdings" w:hint="default"/>
      </w:rPr>
    </w:lvl>
    <w:lvl w:ilvl="6" w:tplc="9C643BEC">
      <w:start w:val="1"/>
      <w:numFmt w:val="bullet"/>
      <w:lvlText w:val=""/>
      <w:lvlJc w:val="left"/>
      <w:pPr>
        <w:ind w:left="5040" w:hanging="360"/>
      </w:pPr>
      <w:rPr>
        <w:rFonts w:ascii="Symbol" w:hAnsi="Symbol" w:hint="default"/>
      </w:rPr>
    </w:lvl>
    <w:lvl w:ilvl="7" w:tplc="5EF43DA6">
      <w:start w:val="1"/>
      <w:numFmt w:val="bullet"/>
      <w:lvlText w:val="o"/>
      <w:lvlJc w:val="left"/>
      <w:pPr>
        <w:ind w:left="5760" w:hanging="360"/>
      </w:pPr>
      <w:rPr>
        <w:rFonts w:ascii="Courier New" w:hAnsi="Courier New" w:hint="default"/>
      </w:rPr>
    </w:lvl>
    <w:lvl w:ilvl="8" w:tplc="75A4A970">
      <w:start w:val="1"/>
      <w:numFmt w:val="bullet"/>
      <w:lvlText w:val=""/>
      <w:lvlJc w:val="left"/>
      <w:pPr>
        <w:ind w:left="6480" w:hanging="360"/>
      </w:pPr>
      <w:rPr>
        <w:rFonts w:ascii="Wingdings" w:hAnsi="Wingdings" w:hint="default"/>
      </w:rPr>
    </w:lvl>
  </w:abstractNum>
  <w:abstractNum w:abstractNumId="14" w15:restartNumberingAfterBreak="0">
    <w:nsid w:val="541611C2"/>
    <w:multiLevelType w:val="multilevel"/>
    <w:tmpl w:val="CE309CD8"/>
    <w:styleLink w:val="ZZTablebullets"/>
    <w:lvl w:ilvl="0">
      <w:start w:val="1"/>
      <w:numFmt w:val="bullet"/>
      <w:lvlText w:val="•"/>
      <w:lvlJc w:val="left"/>
      <w:pPr>
        <w:ind w:left="227" w:hanging="227"/>
      </w:pPr>
      <w:rPr>
        <w:rFonts w:ascii="Calibri" w:hAnsi="Calibri"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4BA1E5A"/>
    <w:multiLevelType w:val="multilevel"/>
    <w:tmpl w:val="94EEF5CE"/>
    <w:styleLink w:val="ZZBullets"/>
    <w:lvl w:ilvl="0">
      <w:start w:val="1"/>
      <w:numFmt w:val="bullet"/>
      <w:pStyle w:val="Quotebullet1"/>
      <w:lvlText w:val="•"/>
      <w:lvlJc w:val="left"/>
      <w:pPr>
        <w:ind w:left="284" w:hanging="284"/>
      </w:pPr>
      <w:rPr>
        <w:rFonts w:ascii="Calibri" w:hAnsi="Calibri" w:hint="default"/>
      </w:rPr>
    </w:lvl>
    <w:lvl w:ilvl="1">
      <w:start w:val="1"/>
      <w:numFmt w:val="bullet"/>
      <w:lvlRestart w:val="0"/>
      <w:pStyle w:val="Quote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BCF16A4"/>
    <w:multiLevelType w:val="hybridMultilevel"/>
    <w:tmpl w:val="546AFCE4"/>
    <w:lvl w:ilvl="0" w:tplc="5E60039A">
      <w:start w:val="1"/>
      <w:numFmt w:val="bullet"/>
      <w:lvlText w:val=""/>
      <w:lvlJc w:val="left"/>
      <w:pPr>
        <w:ind w:left="720" w:hanging="360"/>
      </w:pPr>
      <w:rPr>
        <w:rFonts w:ascii="Symbol" w:hAnsi="Symbol" w:hint="default"/>
      </w:rPr>
    </w:lvl>
    <w:lvl w:ilvl="1" w:tplc="88AE040A">
      <w:start w:val="1"/>
      <w:numFmt w:val="bullet"/>
      <w:lvlText w:val="o"/>
      <w:lvlJc w:val="left"/>
      <w:pPr>
        <w:ind w:left="1440" w:hanging="360"/>
      </w:pPr>
      <w:rPr>
        <w:rFonts w:ascii="Courier New" w:hAnsi="Courier New" w:hint="default"/>
      </w:rPr>
    </w:lvl>
    <w:lvl w:ilvl="2" w:tplc="6EFAE2A4">
      <w:start w:val="1"/>
      <w:numFmt w:val="bullet"/>
      <w:lvlText w:val=""/>
      <w:lvlJc w:val="left"/>
      <w:pPr>
        <w:ind w:left="2160" w:hanging="360"/>
      </w:pPr>
      <w:rPr>
        <w:rFonts w:ascii="Wingdings" w:hAnsi="Wingdings" w:hint="default"/>
      </w:rPr>
    </w:lvl>
    <w:lvl w:ilvl="3" w:tplc="3E6E63AA">
      <w:start w:val="1"/>
      <w:numFmt w:val="bullet"/>
      <w:lvlText w:val=""/>
      <w:lvlJc w:val="left"/>
      <w:pPr>
        <w:ind w:left="2880" w:hanging="360"/>
      </w:pPr>
      <w:rPr>
        <w:rFonts w:ascii="Symbol" w:hAnsi="Symbol" w:hint="default"/>
      </w:rPr>
    </w:lvl>
    <w:lvl w:ilvl="4" w:tplc="0E1225DC">
      <w:start w:val="1"/>
      <w:numFmt w:val="bullet"/>
      <w:lvlText w:val="o"/>
      <w:lvlJc w:val="left"/>
      <w:pPr>
        <w:ind w:left="3600" w:hanging="360"/>
      </w:pPr>
      <w:rPr>
        <w:rFonts w:ascii="Courier New" w:hAnsi="Courier New" w:hint="default"/>
      </w:rPr>
    </w:lvl>
    <w:lvl w:ilvl="5" w:tplc="B0C64292">
      <w:start w:val="1"/>
      <w:numFmt w:val="bullet"/>
      <w:lvlText w:val=""/>
      <w:lvlJc w:val="left"/>
      <w:pPr>
        <w:ind w:left="4320" w:hanging="360"/>
      </w:pPr>
      <w:rPr>
        <w:rFonts w:ascii="Wingdings" w:hAnsi="Wingdings" w:hint="default"/>
      </w:rPr>
    </w:lvl>
    <w:lvl w:ilvl="6" w:tplc="5D76CF36">
      <w:start w:val="1"/>
      <w:numFmt w:val="bullet"/>
      <w:lvlText w:val=""/>
      <w:lvlJc w:val="left"/>
      <w:pPr>
        <w:ind w:left="5040" w:hanging="360"/>
      </w:pPr>
      <w:rPr>
        <w:rFonts w:ascii="Symbol" w:hAnsi="Symbol" w:hint="default"/>
      </w:rPr>
    </w:lvl>
    <w:lvl w:ilvl="7" w:tplc="065680A4">
      <w:start w:val="1"/>
      <w:numFmt w:val="bullet"/>
      <w:lvlText w:val="o"/>
      <w:lvlJc w:val="left"/>
      <w:pPr>
        <w:ind w:left="5760" w:hanging="360"/>
      </w:pPr>
      <w:rPr>
        <w:rFonts w:ascii="Courier New" w:hAnsi="Courier New" w:hint="default"/>
      </w:rPr>
    </w:lvl>
    <w:lvl w:ilvl="8" w:tplc="BCD27310">
      <w:start w:val="1"/>
      <w:numFmt w:val="bullet"/>
      <w:lvlText w:val=""/>
      <w:lvlJc w:val="left"/>
      <w:pPr>
        <w:ind w:left="6480" w:hanging="360"/>
      </w:pPr>
      <w:rPr>
        <w:rFonts w:ascii="Wingdings" w:hAnsi="Wingdings" w:hint="default"/>
      </w:rPr>
    </w:lvl>
  </w:abstractNum>
  <w:abstractNum w:abstractNumId="17" w15:restartNumberingAfterBreak="0">
    <w:nsid w:val="6309259F"/>
    <w:multiLevelType w:val="hybridMultilevel"/>
    <w:tmpl w:val="60E46E98"/>
    <w:styleLink w:val="ZZQuotebullets"/>
    <w:lvl w:ilvl="0" w:tplc="3D4A8966">
      <w:start w:val="1"/>
      <w:numFmt w:val="bullet"/>
      <w:lvlText w:val="•"/>
      <w:lvlJc w:val="left"/>
      <w:pPr>
        <w:ind w:left="680" w:hanging="283"/>
      </w:pPr>
      <w:rPr>
        <w:rFonts w:ascii="Calibri" w:hAnsi="Calibri" w:hint="default"/>
        <w:color w:val="auto"/>
      </w:rPr>
    </w:lvl>
    <w:lvl w:ilvl="1" w:tplc="A5C4C51A">
      <w:start w:val="1"/>
      <w:numFmt w:val="bullet"/>
      <w:lvlRestart w:val="0"/>
      <w:lvlText w:val="–"/>
      <w:lvlJc w:val="left"/>
      <w:pPr>
        <w:ind w:left="964" w:hanging="284"/>
      </w:pPr>
      <w:rPr>
        <w:rFonts w:ascii="Calibri" w:hAnsi="Calibri" w:hint="default"/>
        <w:color w:val="auto"/>
      </w:rPr>
    </w:lvl>
    <w:lvl w:ilvl="2" w:tplc="3202C4A0">
      <w:start w:val="1"/>
      <w:numFmt w:val="none"/>
      <w:lvlRestart w:val="0"/>
      <w:lvlText w:val=""/>
      <w:lvlJc w:val="left"/>
      <w:pPr>
        <w:ind w:left="0" w:firstLine="0"/>
      </w:pPr>
      <w:rPr>
        <w:rFonts w:hint="default"/>
      </w:rPr>
    </w:lvl>
    <w:lvl w:ilvl="3" w:tplc="9FA4D14C">
      <w:start w:val="1"/>
      <w:numFmt w:val="none"/>
      <w:lvlRestart w:val="0"/>
      <w:lvlText w:val=""/>
      <w:lvlJc w:val="left"/>
      <w:pPr>
        <w:ind w:left="0" w:firstLine="0"/>
      </w:pPr>
      <w:rPr>
        <w:rFonts w:hint="default"/>
      </w:rPr>
    </w:lvl>
    <w:lvl w:ilvl="4" w:tplc="F9C47276">
      <w:start w:val="1"/>
      <w:numFmt w:val="none"/>
      <w:lvlRestart w:val="0"/>
      <w:lvlText w:val=""/>
      <w:lvlJc w:val="left"/>
      <w:pPr>
        <w:ind w:left="0" w:firstLine="0"/>
      </w:pPr>
      <w:rPr>
        <w:rFonts w:hint="default"/>
      </w:rPr>
    </w:lvl>
    <w:lvl w:ilvl="5" w:tplc="94E836D8">
      <w:start w:val="1"/>
      <w:numFmt w:val="none"/>
      <w:lvlRestart w:val="0"/>
      <w:lvlText w:val=""/>
      <w:lvlJc w:val="left"/>
      <w:pPr>
        <w:ind w:left="0" w:firstLine="0"/>
      </w:pPr>
      <w:rPr>
        <w:rFonts w:hint="default"/>
      </w:rPr>
    </w:lvl>
    <w:lvl w:ilvl="6" w:tplc="6F660B84">
      <w:start w:val="1"/>
      <w:numFmt w:val="none"/>
      <w:lvlRestart w:val="0"/>
      <w:lvlText w:val=""/>
      <w:lvlJc w:val="left"/>
      <w:pPr>
        <w:ind w:left="0" w:firstLine="0"/>
      </w:pPr>
      <w:rPr>
        <w:rFonts w:hint="default"/>
      </w:rPr>
    </w:lvl>
    <w:lvl w:ilvl="7" w:tplc="21565C76">
      <w:start w:val="1"/>
      <w:numFmt w:val="none"/>
      <w:lvlRestart w:val="0"/>
      <w:lvlText w:val=""/>
      <w:lvlJc w:val="left"/>
      <w:pPr>
        <w:ind w:left="0" w:firstLine="0"/>
      </w:pPr>
      <w:rPr>
        <w:rFonts w:hint="default"/>
      </w:rPr>
    </w:lvl>
    <w:lvl w:ilvl="8" w:tplc="9EB2A364">
      <w:start w:val="1"/>
      <w:numFmt w:val="none"/>
      <w:lvlRestart w:val="0"/>
      <w:lvlText w:val=""/>
      <w:lvlJc w:val="left"/>
      <w:pPr>
        <w:ind w:left="0" w:firstLine="0"/>
      </w:pPr>
      <w:rPr>
        <w:rFonts w:hint="default"/>
      </w:rPr>
    </w:lvl>
  </w:abstractNum>
  <w:abstractNum w:abstractNumId="18"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8723000"/>
    <w:multiLevelType w:val="hybridMultilevel"/>
    <w:tmpl w:val="FFFFFFFF"/>
    <w:lvl w:ilvl="0" w:tplc="708AE8D8">
      <w:start w:val="1"/>
      <w:numFmt w:val="bullet"/>
      <w:lvlText w:val=""/>
      <w:lvlJc w:val="left"/>
      <w:pPr>
        <w:ind w:left="720" w:hanging="360"/>
      </w:pPr>
      <w:rPr>
        <w:rFonts w:ascii="Symbol" w:hAnsi="Symbol" w:hint="default"/>
      </w:rPr>
    </w:lvl>
    <w:lvl w:ilvl="1" w:tplc="399A37E0">
      <w:start w:val="1"/>
      <w:numFmt w:val="bullet"/>
      <w:lvlText w:val="o"/>
      <w:lvlJc w:val="left"/>
      <w:pPr>
        <w:ind w:left="1440" w:hanging="360"/>
      </w:pPr>
      <w:rPr>
        <w:rFonts w:ascii="Courier New" w:hAnsi="Courier New" w:hint="default"/>
      </w:rPr>
    </w:lvl>
    <w:lvl w:ilvl="2" w:tplc="ED381436">
      <w:start w:val="1"/>
      <w:numFmt w:val="bullet"/>
      <w:lvlText w:val=""/>
      <w:lvlJc w:val="left"/>
      <w:pPr>
        <w:ind w:left="2160" w:hanging="360"/>
      </w:pPr>
      <w:rPr>
        <w:rFonts w:ascii="Wingdings" w:hAnsi="Wingdings" w:hint="default"/>
      </w:rPr>
    </w:lvl>
    <w:lvl w:ilvl="3" w:tplc="C2DC2134">
      <w:start w:val="1"/>
      <w:numFmt w:val="bullet"/>
      <w:lvlText w:val=""/>
      <w:lvlJc w:val="left"/>
      <w:pPr>
        <w:ind w:left="2880" w:hanging="360"/>
      </w:pPr>
      <w:rPr>
        <w:rFonts w:ascii="Symbol" w:hAnsi="Symbol" w:hint="default"/>
      </w:rPr>
    </w:lvl>
    <w:lvl w:ilvl="4" w:tplc="54640D30">
      <w:start w:val="1"/>
      <w:numFmt w:val="bullet"/>
      <w:lvlText w:val="o"/>
      <w:lvlJc w:val="left"/>
      <w:pPr>
        <w:ind w:left="3600" w:hanging="360"/>
      </w:pPr>
      <w:rPr>
        <w:rFonts w:ascii="Courier New" w:hAnsi="Courier New" w:hint="default"/>
      </w:rPr>
    </w:lvl>
    <w:lvl w:ilvl="5" w:tplc="3D9C0544">
      <w:start w:val="1"/>
      <w:numFmt w:val="bullet"/>
      <w:lvlText w:val=""/>
      <w:lvlJc w:val="left"/>
      <w:pPr>
        <w:ind w:left="4320" w:hanging="360"/>
      </w:pPr>
      <w:rPr>
        <w:rFonts w:ascii="Wingdings" w:hAnsi="Wingdings" w:hint="default"/>
      </w:rPr>
    </w:lvl>
    <w:lvl w:ilvl="6" w:tplc="7A9E95E4">
      <w:start w:val="1"/>
      <w:numFmt w:val="bullet"/>
      <w:lvlText w:val=""/>
      <w:lvlJc w:val="left"/>
      <w:pPr>
        <w:ind w:left="5040" w:hanging="360"/>
      </w:pPr>
      <w:rPr>
        <w:rFonts w:ascii="Symbol" w:hAnsi="Symbol" w:hint="default"/>
      </w:rPr>
    </w:lvl>
    <w:lvl w:ilvl="7" w:tplc="BA20CBFA">
      <w:start w:val="1"/>
      <w:numFmt w:val="bullet"/>
      <w:lvlText w:val="o"/>
      <w:lvlJc w:val="left"/>
      <w:pPr>
        <w:ind w:left="5760" w:hanging="360"/>
      </w:pPr>
      <w:rPr>
        <w:rFonts w:ascii="Courier New" w:hAnsi="Courier New" w:hint="default"/>
      </w:rPr>
    </w:lvl>
    <w:lvl w:ilvl="8" w:tplc="E996AB7C">
      <w:start w:val="1"/>
      <w:numFmt w:val="bullet"/>
      <w:lvlText w:val=""/>
      <w:lvlJc w:val="left"/>
      <w:pPr>
        <w:ind w:left="6480" w:hanging="360"/>
      </w:pPr>
      <w:rPr>
        <w:rFonts w:ascii="Wingdings" w:hAnsi="Wingdings" w:hint="default"/>
      </w:rPr>
    </w:lvl>
  </w:abstractNum>
  <w:abstractNum w:abstractNumId="20" w15:restartNumberingAfterBreak="0">
    <w:nsid w:val="6AC262D6"/>
    <w:multiLevelType w:val="hybridMultilevel"/>
    <w:tmpl w:val="B38817FE"/>
    <w:lvl w:ilvl="0" w:tplc="11E026FA">
      <w:start w:val="1"/>
      <w:numFmt w:val="bullet"/>
      <w:lvlText w:val="•"/>
      <w:lvlJc w:val="left"/>
      <w:pPr>
        <w:ind w:left="794" w:hanging="397"/>
      </w:pPr>
      <w:rPr>
        <w:rFonts w:ascii="Calibri" w:hAnsi="Calibri" w:hint="default"/>
        <w:color w:val="auto"/>
      </w:rPr>
    </w:lvl>
    <w:lvl w:ilvl="1" w:tplc="AE9C226A">
      <w:start w:val="1"/>
      <w:numFmt w:val="bullet"/>
      <w:lvlRestart w:val="0"/>
      <w:lvlText w:val="–"/>
      <w:lvlJc w:val="left"/>
      <w:pPr>
        <w:ind w:left="1191" w:hanging="397"/>
      </w:pPr>
      <w:rPr>
        <w:rFonts w:ascii="Calibri" w:hAnsi="Calibri" w:hint="default"/>
        <w:color w:val="auto"/>
      </w:rPr>
    </w:lvl>
    <w:lvl w:ilvl="2" w:tplc="A2A65D74">
      <w:start w:val="1"/>
      <w:numFmt w:val="none"/>
      <w:lvlRestart w:val="0"/>
      <w:lvlText w:val=""/>
      <w:lvlJc w:val="left"/>
      <w:pPr>
        <w:ind w:left="0" w:firstLine="0"/>
      </w:pPr>
      <w:rPr>
        <w:rFonts w:hint="default"/>
      </w:rPr>
    </w:lvl>
    <w:lvl w:ilvl="3" w:tplc="A57AECDC">
      <w:start w:val="1"/>
      <w:numFmt w:val="none"/>
      <w:lvlRestart w:val="0"/>
      <w:lvlText w:val=""/>
      <w:lvlJc w:val="left"/>
      <w:pPr>
        <w:ind w:left="0" w:firstLine="0"/>
      </w:pPr>
      <w:rPr>
        <w:rFonts w:hint="default"/>
      </w:rPr>
    </w:lvl>
    <w:lvl w:ilvl="4" w:tplc="62B081F0">
      <w:start w:val="1"/>
      <w:numFmt w:val="none"/>
      <w:lvlRestart w:val="0"/>
      <w:lvlText w:val=""/>
      <w:lvlJc w:val="left"/>
      <w:pPr>
        <w:ind w:left="0" w:firstLine="0"/>
      </w:pPr>
      <w:rPr>
        <w:rFonts w:hint="default"/>
      </w:rPr>
    </w:lvl>
    <w:lvl w:ilvl="5" w:tplc="62582832">
      <w:start w:val="1"/>
      <w:numFmt w:val="none"/>
      <w:lvlRestart w:val="0"/>
      <w:lvlText w:val=""/>
      <w:lvlJc w:val="left"/>
      <w:pPr>
        <w:ind w:left="0" w:firstLine="0"/>
      </w:pPr>
      <w:rPr>
        <w:rFonts w:hint="default"/>
      </w:rPr>
    </w:lvl>
    <w:lvl w:ilvl="6" w:tplc="93DE3C4A">
      <w:start w:val="1"/>
      <w:numFmt w:val="none"/>
      <w:lvlRestart w:val="0"/>
      <w:lvlText w:val=""/>
      <w:lvlJc w:val="left"/>
      <w:pPr>
        <w:ind w:left="0" w:firstLine="0"/>
      </w:pPr>
      <w:rPr>
        <w:rFonts w:hint="default"/>
      </w:rPr>
    </w:lvl>
    <w:lvl w:ilvl="7" w:tplc="5B646C54">
      <w:start w:val="1"/>
      <w:numFmt w:val="none"/>
      <w:lvlRestart w:val="0"/>
      <w:lvlText w:val=""/>
      <w:lvlJc w:val="left"/>
      <w:pPr>
        <w:ind w:left="0" w:firstLine="0"/>
      </w:pPr>
      <w:rPr>
        <w:rFonts w:hint="default"/>
      </w:rPr>
    </w:lvl>
    <w:lvl w:ilvl="8" w:tplc="6D50FE96">
      <w:start w:val="1"/>
      <w:numFmt w:val="none"/>
      <w:lvlRestart w:val="0"/>
      <w:lvlText w:val=""/>
      <w:lvlJc w:val="left"/>
      <w:pPr>
        <w:ind w:left="0" w:firstLine="0"/>
      </w:pPr>
      <w:rPr>
        <w:rFonts w:hint="default"/>
      </w:rPr>
    </w:lvl>
  </w:abstractNum>
  <w:abstractNum w:abstractNumId="2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209102915">
    <w:abstractNumId w:val="2"/>
  </w:num>
  <w:num w:numId="2" w16cid:durableId="844440090">
    <w:abstractNumId w:val="19"/>
  </w:num>
  <w:num w:numId="3" w16cid:durableId="22248961">
    <w:abstractNumId w:val="0"/>
  </w:num>
  <w:num w:numId="4" w16cid:durableId="1323585617">
    <w:abstractNumId w:val="1"/>
  </w:num>
  <w:num w:numId="5" w16cid:durableId="774102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8941346">
    <w:abstractNumId w:val="4"/>
  </w:num>
  <w:num w:numId="7" w16cid:durableId="1588348103">
    <w:abstractNumId w:val="13"/>
  </w:num>
  <w:num w:numId="8" w16cid:durableId="1158114427">
    <w:abstractNumId w:val="15"/>
  </w:num>
  <w:num w:numId="9" w16cid:durableId="2094155075">
    <w:abstractNumId w:val="9"/>
  </w:num>
  <w:num w:numId="10" w16cid:durableId="14245710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9992406">
    <w:abstractNumId w:val="17"/>
  </w:num>
  <w:num w:numId="12" w16cid:durableId="1119759347">
    <w:abstractNumId w:val="12"/>
  </w:num>
  <w:num w:numId="13" w16cid:durableId="1422877523">
    <w:abstractNumId w:val="20"/>
  </w:num>
  <w:num w:numId="14" w16cid:durableId="807362877">
    <w:abstractNumId w:val="18"/>
  </w:num>
  <w:num w:numId="15" w16cid:durableId="474840871">
    <w:abstractNumId w:val="10"/>
  </w:num>
  <w:num w:numId="16" w16cid:durableId="1489861137">
    <w:abstractNumId w:val="21"/>
  </w:num>
  <w:num w:numId="17" w16cid:durableId="1127695647">
    <w:abstractNumId w:val="3"/>
  </w:num>
  <w:num w:numId="18" w16cid:durableId="1822505495">
    <w:abstractNumId w:val="14"/>
  </w:num>
  <w:num w:numId="19" w16cid:durableId="1401056439">
    <w:abstractNumId w:val="6"/>
  </w:num>
  <w:num w:numId="20" w16cid:durableId="2035842203">
    <w:abstractNumId w:val="5"/>
  </w:num>
  <w:num w:numId="21" w16cid:durableId="499976909">
    <w:abstractNumId w:val="7"/>
  </w:num>
  <w:num w:numId="22" w16cid:durableId="2103917576">
    <w:abstractNumId w:val="11"/>
  </w:num>
  <w:num w:numId="23" w16cid:durableId="1169517237">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593"/>
    <w:rsid w:val="00000719"/>
    <w:rsid w:val="00001759"/>
    <w:rsid w:val="00002B75"/>
    <w:rsid w:val="00002D68"/>
    <w:rsid w:val="00003403"/>
    <w:rsid w:val="00005347"/>
    <w:rsid w:val="000072B6"/>
    <w:rsid w:val="0001021B"/>
    <w:rsid w:val="00011D89"/>
    <w:rsid w:val="00012909"/>
    <w:rsid w:val="00015447"/>
    <w:rsid w:val="000154FD"/>
    <w:rsid w:val="00016497"/>
    <w:rsid w:val="00016825"/>
    <w:rsid w:val="00017BD6"/>
    <w:rsid w:val="00020D5F"/>
    <w:rsid w:val="00022271"/>
    <w:rsid w:val="000225FE"/>
    <w:rsid w:val="000235E8"/>
    <w:rsid w:val="00024D89"/>
    <w:rsid w:val="000250B6"/>
    <w:rsid w:val="000262B0"/>
    <w:rsid w:val="0002645C"/>
    <w:rsid w:val="000264CC"/>
    <w:rsid w:val="00033D81"/>
    <w:rsid w:val="000365A0"/>
    <w:rsid w:val="00037366"/>
    <w:rsid w:val="000379D3"/>
    <w:rsid w:val="00041BF0"/>
    <w:rsid w:val="00042516"/>
    <w:rsid w:val="00042584"/>
    <w:rsid w:val="00042741"/>
    <w:rsid w:val="00042876"/>
    <w:rsid w:val="00042C8A"/>
    <w:rsid w:val="0004536B"/>
    <w:rsid w:val="00046B68"/>
    <w:rsid w:val="0004754A"/>
    <w:rsid w:val="00047E87"/>
    <w:rsid w:val="000527DD"/>
    <w:rsid w:val="00056A9A"/>
    <w:rsid w:val="000578B2"/>
    <w:rsid w:val="00060959"/>
    <w:rsid w:val="00060C8F"/>
    <w:rsid w:val="00061FF5"/>
    <w:rsid w:val="0006298A"/>
    <w:rsid w:val="00063C83"/>
    <w:rsid w:val="00064D12"/>
    <w:rsid w:val="0006633C"/>
    <w:rsid w:val="000663CD"/>
    <w:rsid w:val="00070217"/>
    <w:rsid w:val="00070858"/>
    <w:rsid w:val="00071B26"/>
    <w:rsid w:val="0007293A"/>
    <w:rsid w:val="000733FE"/>
    <w:rsid w:val="00074219"/>
    <w:rsid w:val="00074ED5"/>
    <w:rsid w:val="000778B2"/>
    <w:rsid w:val="00081F5A"/>
    <w:rsid w:val="00081F85"/>
    <w:rsid w:val="0008508E"/>
    <w:rsid w:val="00086557"/>
    <w:rsid w:val="00087951"/>
    <w:rsid w:val="0009113B"/>
    <w:rsid w:val="0009284E"/>
    <w:rsid w:val="00093402"/>
    <w:rsid w:val="00094DA3"/>
    <w:rsid w:val="00096CD1"/>
    <w:rsid w:val="00097DB5"/>
    <w:rsid w:val="000A012C"/>
    <w:rsid w:val="000A08F5"/>
    <w:rsid w:val="000A0EB9"/>
    <w:rsid w:val="000A186C"/>
    <w:rsid w:val="000A1EA4"/>
    <w:rsid w:val="000A2476"/>
    <w:rsid w:val="000A36EE"/>
    <w:rsid w:val="000A423E"/>
    <w:rsid w:val="000A4E3B"/>
    <w:rsid w:val="000A5B88"/>
    <w:rsid w:val="000A641A"/>
    <w:rsid w:val="000A6DC0"/>
    <w:rsid w:val="000B1BDA"/>
    <w:rsid w:val="000B2117"/>
    <w:rsid w:val="000B27E4"/>
    <w:rsid w:val="000B3ADF"/>
    <w:rsid w:val="000B3EDB"/>
    <w:rsid w:val="000B4D64"/>
    <w:rsid w:val="000B543D"/>
    <w:rsid w:val="000B55F9"/>
    <w:rsid w:val="000B5BF7"/>
    <w:rsid w:val="000B6BC8"/>
    <w:rsid w:val="000C0303"/>
    <w:rsid w:val="000C42EA"/>
    <w:rsid w:val="000C4546"/>
    <w:rsid w:val="000C5A27"/>
    <w:rsid w:val="000D0395"/>
    <w:rsid w:val="000D0E18"/>
    <w:rsid w:val="000D1242"/>
    <w:rsid w:val="000E0970"/>
    <w:rsid w:val="000E136F"/>
    <w:rsid w:val="000E1707"/>
    <w:rsid w:val="000E3CC7"/>
    <w:rsid w:val="000E6BD4"/>
    <w:rsid w:val="000E6D6D"/>
    <w:rsid w:val="000F11BD"/>
    <w:rsid w:val="000F14A7"/>
    <w:rsid w:val="000F1F1E"/>
    <w:rsid w:val="000F2259"/>
    <w:rsid w:val="000F2DDA"/>
    <w:rsid w:val="000F2EA0"/>
    <w:rsid w:val="000F5213"/>
    <w:rsid w:val="000F5E71"/>
    <w:rsid w:val="00100B16"/>
    <w:rsid w:val="00101001"/>
    <w:rsid w:val="00103276"/>
    <w:rsid w:val="0010392D"/>
    <w:rsid w:val="0010447F"/>
    <w:rsid w:val="00104FE3"/>
    <w:rsid w:val="001060A5"/>
    <w:rsid w:val="0010714F"/>
    <w:rsid w:val="00107AE0"/>
    <w:rsid w:val="001120C5"/>
    <w:rsid w:val="001208AD"/>
    <w:rsid w:val="00120BD3"/>
    <w:rsid w:val="00122FEA"/>
    <w:rsid w:val="001232BD"/>
    <w:rsid w:val="00124ED5"/>
    <w:rsid w:val="001265D0"/>
    <w:rsid w:val="001276FA"/>
    <w:rsid w:val="0013146F"/>
    <w:rsid w:val="0013560B"/>
    <w:rsid w:val="001447B3"/>
    <w:rsid w:val="0014793B"/>
    <w:rsid w:val="00152073"/>
    <w:rsid w:val="001562C9"/>
    <w:rsid w:val="00156598"/>
    <w:rsid w:val="0015771A"/>
    <w:rsid w:val="00161939"/>
    <w:rsid w:val="00161AA0"/>
    <w:rsid w:val="00161D2E"/>
    <w:rsid w:val="00161F3E"/>
    <w:rsid w:val="00162093"/>
    <w:rsid w:val="00162CA9"/>
    <w:rsid w:val="00162F80"/>
    <w:rsid w:val="00165459"/>
    <w:rsid w:val="00165A57"/>
    <w:rsid w:val="001712C2"/>
    <w:rsid w:val="00172B73"/>
    <w:rsid w:val="00172BAF"/>
    <w:rsid w:val="0017674D"/>
    <w:rsid w:val="001771DD"/>
    <w:rsid w:val="00177995"/>
    <w:rsid w:val="00177A8C"/>
    <w:rsid w:val="00180916"/>
    <w:rsid w:val="001858E6"/>
    <w:rsid w:val="00186B33"/>
    <w:rsid w:val="00187859"/>
    <w:rsid w:val="00190F08"/>
    <w:rsid w:val="00190F81"/>
    <w:rsid w:val="00192F9D"/>
    <w:rsid w:val="00196EB8"/>
    <w:rsid w:val="00196EFB"/>
    <w:rsid w:val="001979FF"/>
    <w:rsid w:val="00197B17"/>
    <w:rsid w:val="001A1950"/>
    <w:rsid w:val="001A1C54"/>
    <w:rsid w:val="001A202A"/>
    <w:rsid w:val="001A3ACE"/>
    <w:rsid w:val="001A5824"/>
    <w:rsid w:val="001B058F"/>
    <w:rsid w:val="001B6B96"/>
    <w:rsid w:val="001B721E"/>
    <w:rsid w:val="001B7228"/>
    <w:rsid w:val="001B738B"/>
    <w:rsid w:val="001C09DB"/>
    <w:rsid w:val="001C277E"/>
    <w:rsid w:val="001C2A72"/>
    <w:rsid w:val="001C31B7"/>
    <w:rsid w:val="001C4D6A"/>
    <w:rsid w:val="001D0B75"/>
    <w:rsid w:val="001D39A5"/>
    <w:rsid w:val="001D3C09"/>
    <w:rsid w:val="001D3DD0"/>
    <w:rsid w:val="001D44E8"/>
    <w:rsid w:val="001D60EC"/>
    <w:rsid w:val="001D6F59"/>
    <w:rsid w:val="001E2796"/>
    <w:rsid w:val="001E44DF"/>
    <w:rsid w:val="001E68A5"/>
    <w:rsid w:val="001E6BB0"/>
    <w:rsid w:val="001E7282"/>
    <w:rsid w:val="001F1AEA"/>
    <w:rsid w:val="001F1D4C"/>
    <w:rsid w:val="001F3826"/>
    <w:rsid w:val="001F48F6"/>
    <w:rsid w:val="001F6E46"/>
    <w:rsid w:val="001F726F"/>
    <w:rsid w:val="001F764F"/>
    <w:rsid w:val="001F7C91"/>
    <w:rsid w:val="002014EF"/>
    <w:rsid w:val="002023C2"/>
    <w:rsid w:val="00202B89"/>
    <w:rsid w:val="002033B7"/>
    <w:rsid w:val="0020550D"/>
    <w:rsid w:val="00206463"/>
    <w:rsid w:val="00206F2F"/>
    <w:rsid w:val="00207717"/>
    <w:rsid w:val="0021053D"/>
    <w:rsid w:val="00210A22"/>
    <w:rsid w:val="00210A92"/>
    <w:rsid w:val="00214708"/>
    <w:rsid w:val="00214A0E"/>
    <w:rsid w:val="002164FC"/>
    <w:rsid w:val="00216C03"/>
    <w:rsid w:val="00217285"/>
    <w:rsid w:val="0021EA61"/>
    <w:rsid w:val="00220C04"/>
    <w:rsid w:val="00221584"/>
    <w:rsid w:val="00222407"/>
    <w:rsid w:val="0022278D"/>
    <w:rsid w:val="00222A57"/>
    <w:rsid w:val="00226792"/>
    <w:rsid w:val="0022701F"/>
    <w:rsid w:val="00227C68"/>
    <w:rsid w:val="00227CD7"/>
    <w:rsid w:val="002333F5"/>
    <w:rsid w:val="00233724"/>
    <w:rsid w:val="0023378B"/>
    <w:rsid w:val="00234316"/>
    <w:rsid w:val="002365B4"/>
    <w:rsid w:val="00236668"/>
    <w:rsid w:val="0024011F"/>
    <w:rsid w:val="00242378"/>
    <w:rsid w:val="002432E1"/>
    <w:rsid w:val="00246207"/>
    <w:rsid w:val="00246C5E"/>
    <w:rsid w:val="00250960"/>
    <w:rsid w:val="00250B92"/>
    <w:rsid w:val="00250DC4"/>
    <w:rsid w:val="00251343"/>
    <w:rsid w:val="002536A4"/>
    <w:rsid w:val="00254F58"/>
    <w:rsid w:val="002620BC"/>
    <w:rsid w:val="00262802"/>
    <w:rsid w:val="00263A90"/>
    <w:rsid w:val="0026408B"/>
    <w:rsid w:val="0026471E"/>
    <w:rsid w:val="002670E4"/>
    <w:rsid w:val="00267C3E"/>
    <w:rsid w:val="002709BB"/>
    <w:rsid w:val="00270D15"/>
    <w:rsid w:val="0027131C"/>
    <w:rsid w:val="00272A34"/>
    <w:rsid w:val="00273BAC"/>
    <w:rsid w:val="00275952"/>
    <w:rsid w:val="002763B3"/>
    <w:rsid w:val="002802E3"/>
    <w:rsid w:val="0028213D"/>
    <w:rsid w:val="002828ED"/>
    <w:rsid w:val="00283749"/>
    <w:rsid w:val="00283ABD"/>
    <w:rsid w:val="00283D69"/>
    <w:rsid w:val="002862F1"/>
    <w:rsid w:val="0029014C"/>
    <w:rsid w:val="00290659"/>
    <w:rsid w:val="00291373"/>
    <w:rsid w:val="002937C0"/>
    <w:rsid w:val="0029597D"/>
    <w:rsid w:val="002962C3"/>
    <w:rsid w:val="0029752B"/>
    <w:rsid w:val="002A0A9C"/>
    <w:rsid w:val="002A254C"/>
    <w:rsid w:val="002A30DA"/>
    <w:rsid w:val="002A483C"/>
    <w:rsid w:val="002A5D78"/>
    <w:rsid w:val="002A6432"/>
    <w:rsid w:val="002B0963"/>
    <w:rsid w:val="002B0C7C"/>
    <w:rsid w:val="002B1729"/>
    <w:rsid w:val="002B3377"/>
    <w:rsid w:val="002B36C7"/>
    <w:rsid w:val="002B4DD4"/>
    <w:rsid w:val="002B5277"/>
    <w:rsid w:val="002B5375"/>
    <w:rsid w:val="002B77C1"/>
    <w:rsid w:val="002B7BF4"/>
    <w:rsid w:val="002C0ED7"/>
    <w:rsid w:val="002C2728"/>
    <w:rsid w:val="002D1DE4"/>
    <w:rsid w:val="002D1E0D"/>
    <w:rsid w:val="002D2C67"/>
    <w:rsid w:val="002D5006"/>
    <w:rsid w:val="002D61C9"/>
    <w:rsid w:val="002E01D0"/>
    <w:rsid w:val="002E161D"/>
    <w:rsid w:val="002E3100"/>
    <w:rsid w:val="002E37BA"/>
    <w:rsid w:val="002E42C4"/>
    <w:rsid w:val="002E6C95"/>
    <w:rsid w:val="002E7C36"/>
    <w:rsid w:val="002F0950"/>
    <w:rsid w:val="002F3ADF"/>
    <w:rsid w:val="002F3D32"/>
    <w:rsid w:val="002F46AE"/>
    <w:rsid w:val="002F5423"/>
    <w:rsid w:val="002F5F31"/>
    <w:rsid w:val="002F5F46"/>
    <w:rsid w:val="00302216"/>
    <w:rsid w:val="00303912"/>
    <w:rsid w:val="00303E53"/>
    <w:rsid w:val="0030483A"/>
    <w:rsid w:val="00305CC1"/>
    <w:rsid w:val="00306E5F"/>
    <w:rsid w:val="00307E14"/>
    <w:rsid w:val="0031305D"/>
    <w:rsid w:val="00313255"/>
    <w:rsid w:val="00314054"/>
    <w:rsid w:val="0031523F"/>
    <w:rsid w:val="00316F27"/>
    <w:rsid w:val="003214F1"/>
    <w:rsid w:val="00322E4B"/>
    <w:rsid w:val="0032425F"/>
    <w:rsid w:val="00327870"/>
    <w:rsid w:val="00331153"/>
    <w:rsid w:val="003322A1"/>
    <w:rsid w:val="0033259D"/>
    <w:rsid w:val="003333D2"/>
    <w:rsid w:val="00337339"/>
    <w:rsid w:val="00337389"/>
    <w:rsid w:val="003406C6"/>
    <w:rsid w:val="00340AED"/>
    <w:rsid w:val="003418CC"/>
    <w:rsid w:val="00344BE5"/>
    <w:rsid w:val="003459BD"/>
    <w:rsid w:val="00350D38"/>
    <w:rsid w:val="00351B36"/>
    <w:rsid w:val="00357B4E"/>
    <w:rsid w:val="00357CFD"/>
    <w:rsid w:val="00362A65"/>
    <w:rsid w:val="00362CEE"/>
    <w:rsid w:val="00364D1C"/>
    <w:rsid w:val="00370F77"/>
    <w:rsid w:val="003716FD"/>
    <w:rsid w:val="0037204B"/>
    <w:rsid w:val="003744CF"/>
    <w:rsid w:val="00374717"/>
    <w:rsid w:val="0037676C"/>
    <w:rsid w:val="00380196"/>
    <w:rsid w:val="00381043"/>
    <w:rsid w:val="00381D53"/>
    <w:rsid w:val="00382534"/>
    <w:rsid w:val="003829E5"/>
    <w:rsid w:val="00386109"/>
    <w:rsid w:val="0038651B"/>
    <w:rsid w:val="00386944"/>
    <w:rsid w:val="00387191"/>
    <w:rsid w:val="00390475"/>
    <w:rsid w:val="00391F4A"/>
    <w:rsid w:val="0039208B"/>
    <w:rsid w:val="003923F8"/>
    <w:rsid w:val="00394028"/>
    <w:rsid w:val="003956CC"/>
    <w:rsid w:val="00395C9A"/>
    <w:rsid w:val="003967A5"/>
    <w:rsid w:val="003A04E1"/>
    <w:rsid w:val="003A0853"/>
    <w:rsid w:val="003A4F26"/>
    <w:rsid w:val="003A6B67"/>
    <w:rsid w:val="003B13B6"/>
    <w:rsid w:val="003B14C3"/>
    <w:rsid w:val="003B15E6"/>
    <w:rsid w:val="003B1BDC"/>
    <w:rsid w:val="003B408A"/>
    <w:rsid w:val="003B482E"/>
    <w:rsid w:val="003B4957"/>
    <w:rsid w:val="003B6E3B"/>
    <w:rsid w:val="003C08A2"/>
    <w:rsid w:val="003C1838"/>
    <w:rsid w:val="003C2045"/>
    <w:rsid w:val="003C3A10"/>
    <w:rsid w:val="003C43A1"/>
    <w:rsid w:val="003C4424"/>
    <w:rsid w:val="003C4FC0"/>
    <w:rsid w:val="003C55F4"/>
    <w:rsid w:val="003C658F"/>
    <w:rsid w:val="003C7897"/>
    <w:rsid w:val="003C7A3F"/>
    <w:rsid w:val="003D0C03"/>
    <w:rsid w:val="003D24B4"/>
    <w:rsid w:val="003D2766"/>
    <w:rsid w:val="003D2A74"/>
    <w:rsid w:val="003D2C10"/>
    <w:rsid w:val="003D3E8F"/>
    <w:rsid w:val="003D49E0"/>
    <w:rsid w:val="003D4F75"/>
    <w:rsid w:val="003D6475"/>
    <w:rsid w:val="003D6EE6"/>
    <w:rsid w:val="003E12D4"/>
    <w:rsid w:val="003E1FCE"/>
    <w:rsid w:val="003E2663"/>
    <w:rsid w:val="003E30F2"/>
    <w:rsid w:val="003E375C"/>
    <w:rsid w:val="003E4086"/>
    <w:rsid w:val="003E40E2"/>
    <w:rsid w:val="003E4B88"/>
    <w:rsid w:val="003E639E"/>
    <w:rsid w:val="003E71E5"/>
    <w:rsid w:val="003F0445"/>
    <w:rsid w:val="003F0CF0"/>
    <w:rsid w:val="003F14B1"/>
    <w:rsid w:val="003F1C17"/>
    <w:rsid w:val="003F2B20"/>
    <w:rsid w:val="003F3289"/>
    <w:rsid w:val="003F3C62"/>
    <w:rsid w:val="003F5CB9"/>
    <w:rsid w:val="003F7664"/>
    <w:rsid w:val="004013C7"/>
    <w:rsid w:val="00401FCF"/>
    <w:rsid w:val="00402966"/>
    <w:rsid w:val="00406285"/>
    <w:rsid w:val="00410C34"/>
    <w:rsid w:val="00413194"/>
    <w:rsid w:val="004148F9"/>
    <w:rsid w:val="00417349"/>
    <w:rsid w:val="0042084E"/>
    <w:rsid w:val="00421EEF"/>
    <w:rsid w:val="004229FB"/>
    <w:rsid w:val="00424D65"/>
    <w:rsid w:val="00430393"/>
    <w:rsid w:val="00431806"/>
    <w:rsid w:val="00436B5A"/>
    <w:rsid w:val="004376CD"/>
    <w:rsid w:val="00437AC5"/>
    <w:rsid w:val="004405B9"/>
    <w:rsid w:val="0044084B"/>
    <w:rsid w:val="00442C6C"/>
    <w:rsid w:val="00443770"/>
    <w:rsid w:val="00443CBE"/>
    <w:rsid w:val="00443E8A"/>
    <w:rsid w:val="004441BC"/>
    <w:rsid w:val="00445874"/>
    <w:rsid w:val="00445C8C"/>
    <w:rsid w:val="004468B4"/>
    <w:rsid w:val="0045230A"/>
    <w:rsid w:val="00454AD0"/>
    <w:rsid w:val="00457337"/>
    <w:rsid w:val="0046030B"/>
    <w:rsid w:val="004607AE"/>
    <w:rsid w:val="00460DB8"/>
    <w:rsid w:val="00462E30"/>
    <w:rsid w:val="00462E3D"/>
    <w:rsid w:val="00465241"/>
    <w:rsid w:val="00466E79"/>
    <w:rsid w:val="00470D7D"/>
    <w:rsid w:val="004721B9"/>
    <w:rsid w:val="0047372D"/>
    <w:rsid w:val="00473BA3"/>
    <w:rsid w:val="004743DD"/>
    <w:rsid w:val="00474CEA"/>
    <w:rsid w:val="00480AA9"/>
    <w:rsid w:val="00483311"/>
    <w:rsid w:val="00483968"/>
    <w:rsid w:val="004841BE"/>
    <w:rsid w:val="00484F86"/>
    <w:rsid w:val="00486083"/>
    <w:rsid w:val="00490746"/>
    <w:rsid w:val="00490852"/>
    <w:rsid w:val="00490CE8"/>
    <w:rsid w:val="00491C9C"/>
    <w:rsid w:val="00491E2E"/>
    <w:rsid w:val="00492F30"/>
    <w:rsid w:val="004938F8"/>
    <w:rsid w:val="004946F4"/>
    <w:rsid w:val="0049487E"/>
    <w:rsid w:val="004A160D"/>
    <w:rsid w:val="004A19AC"/>
    <w:rsid w:val="004A3B81"/>
    <w:rsid w:val="004A3E81"/>
    <w:rsid w:val="004A4195"/>
    <w:rsid w:val="004A5C62"/>
    <w:rsid w:val="004A5CE5"/>
    <w:rsid w:val="004A707D"/>
    <w:rsid w:val="004A7337"/>
    <w:rsid w:val="004B0515"/>
    <w:rsid w:val="004B4185"/>
    <w:rsid w:val="004B69D3"/>
    <w:rsid w:val="004C49C2"/>
    <w:rsid w:val="004C4E5E"/>
    <w:rsid w:val="004C5541"/>
    <w:rsid w:val="004C63C9"/>
    <w:rsid w:val="004C6EEE"/>
    <w:rsid w:val="004C6FD0"/>
    <w:rsid w:val="004C702B"/>
    <w:rsid w:val="004D0033"/>
    <w:rsid w:val="004D016B"/>
    <w:rsid w:val="004D1B22"/>
    <w:rsid w:val="004D23CC"/>
    <w:rsid w:val="004D36F2"/>
    <w:rsid w:val="004D50BC"/>
    <w:rsid w:val="004D6A60"/>
    <w:rsid w:val="004E0210"/>
    <w:rsid w:val="004E0593"/>
    <w:rsid w:val="004E0C0B"/>
    <w:rsid w:val="004E1106"/>
    <w:rsid w:val="004E138F"/>
    <w:rsid w:val="004E4302"/>
    <w:rsid w:val="004E4649"/>
    <w:rsid w:val="004E4BFD"/>
    <w:rsid w:val="004E5C2B"/>
    <w:rsid w:val="004E6854"/>
    <w:rsid w:val="004E79FD"/>
    <w:rsid w:val="004F00DD"/>
    <w:rsid w:val="004F0FB9"/>
    <w:rsid w:val="004F2133"/>
    <w:rsid w:val="004F21B9"/>
    <w:rsid w:val="004F5398"/>
    <w:rsid w:val="004F55F1"/>
    <w:rsid w:val="004F6936"/>
    <w:rsid w:val="004F7B35"/>
    <w:rsid w:val="00501BC7"/>
    <w:rsid w:val="00503DC6"/>
    <w:rsid w:val="00506F5D"/>
    <w:rsid w:val="00510C37"/>
    <w:rsid w:val="00511A68"/>
    <w:rsid w:val="00511A6A"/>
    <w:rsid w:val="005126D0"/>
    <w:rsid w:val="00513EB8"/>
    <w:rsid w:val="00514667"/>
    <w:rsid w:val="00514966"/>
    <w:rsid w:val="0051568D"/>
    <w:rsid w:val="00520785"/>
    <w:rsid w:val="00524230"/>
    <w:rsid w:val="00525EB1"/>
    <w:rsid w:val="00526AC7"/>
    <w:rsid w:val="00526C15"/>
    <w:rsid w:val="0052783D"/>
    <w:rsid w:val="0053138A"/>
    <w:rsid w:val="00532A8F"/>
    <w:rsid w:val="00534DC6"/>
    <w:rsid w:val="00534FE3"/>
    <w:rsid w:val="00535358"/>
    <w:rsid w:val="005357A3"/>
    <w:rsid w:val="005358EF"/>
    <w:rsid w:val="00536499"/>
    <w:rsid w:val="005377E0"/>
    <w:rsid w:val="005405CD"/>
    <w:rsid w:val="00542A03"/>
    <w:rsid w:val="005436AC"/>
    <w:rsid w:val="00543903"/>
    <w:rsid w:val="00543F11"/>
    <w:rsid w:val="00545C6D"/>
    <w:rsid w:val="00546305"/>
    <w:rsid w:val="00546818"/>
    <w:rsid w:val="00547A95"/>
    <w:rsid w:val="0055119B"/>
    <w:rsid w:val="00552D98"/>
    <w:rsid w:val="00561202"/>
    <w:rsid w:val="005612F5"/>
    <w:rsid w:val="005701E5"/>
    <w:rsid w:val="00570A21"/>
    <w:rsid w:val="00572031"/>
    <w:rsid w:val="00572282"/>
    <w:rsid w:val="00573CE3"/>
    <w:rsid w:val="00576E84"/>
    <w:rsid w:val="00577BBA"/>
    <w:rsid w:val="00580394"/>
    <w:rsid w:val="005809CD"/>
    <w:rsid w:val="00582B8C"/>
    <w:rsid w:val="005830ED"/>
    <w:rsid w:val="0058757E"/>
    <w:rsid w:val="00591698"/>
    <w:rsid w:val="00591FD6"/>
    <w:rsid w:val="00592D1B"/>
    <w:rsid w:val="00594619"/>
    <w:rsid w:val="005950E4"/>
    <w:rsid w:val="00595AE9"/>
    <w:rsid w:val="00596A4B"/>
    <w:rsid w:val="00596CC3"/>
    <w:rsid w:val="00597507"/>
    <w:rsid w:val="005A171D"/>
    <w:rsid w:val="005A1FB3"/>
    <w:rsid w:val="005A479D"/>
    <w:rsid w:val="005B02B4"/>
    <w:rsid w:val="005B1C6D"/>
    <w:rsid w:val="005B21B6"/>
    <w:rsid w:val="005B329E"/>
    <w:rsid w:val="005B3A08"/>
    <w:rsid w:val="005B6D7E"/>
    <w:rsid w:val="005B7A63"/>
    <w:rsid w:val="005C0955"/>
    <w:rsid w:val="005C0D2A"/>
    <w:rsid w:val="005C1185"/>
    <w:rsid w:val="005C1BC8"/>
    <w:rsid w:val="005C255E"/>
    <w:rsid w:val="005C3299"/>
    <w:rsid w:val="005C49DA"/>
    <w:rsid w:val="005C50F3"/>
    <w:rsid w:val="005C54B5"/>
    <w:rsid w:val="005C5D80"/>
    <w:rsid w:val="005C5D91"/>
    <w:rsid w:val="005D056D"/>
    <w:rsid w:val="005D07B8"/>
    <w:rsid w:val="005D305C"/>
    <w:rsid w:val="005D359E"/>
    <w:rsid w:val="005D56AF"/>
    <w:rsid w:val="005D6597"/>
    <w:rsid w:val="005E00F7"/>
    <w:rsid w:val="005E14E7"/>
    <w:rsid w:val="005E26A3"/>
    <w:rsid w:val="005E278A"/>
    <w:rsid w:val="005E2ECB"/>
    <w:rsid w:val="005E447E"/>
    <w:rsid w:val="005E4943"/>
    <w:rsid w:val="005E4E82"/>
    <w:rsid w:val="005E4FD1"/>
    <w:rsid w:val="005E6BE3"/>
    <w:rsid w:val="005F0775"/>
    <w:rsid w:val="005F0CF5"/>
    <w:rsid w:val="005F21EB"/>
    <w:rsid w:val="005F64CF"/>
    <w:rsid w:val="005F72EB"/>
    <w:rsid w:val="00603248"/>
    <w:rsid w:val="006041AD"/>
    <w:rsid w:val="00605908"/>
    <w:rsid w:val="00607850"/>
    <w:rsid w:val="00610D7C"/>
    <w:rsid w:val="00613414"/>
    <w:rsid w:val="00614900"/>
    <w:rsid w:val="00614BE4"/>
    <w:rsid w:val="00615040"/>
    <w:rsid w:val="0062011C"/>
    <w:rsid w:val="00620154"/>
    <w:rsid w:val="0062408D"/>
    <w:rsid w:val="006240CC"/>
    <w:rsid w:val="00624940"/>
    <w:rsid w:val="006254F8"/>
    <w:rsid w:val="00627DA7"/>
    <w:rsid w:val="006300F3"/>
    <w:rsid w:val="00630DA4"/>
    <w:rsid w:val="00631CD4"/>
    <w:rsid w:val="00631E5A"/>
    <w:rsid w:val="00632597"/>
    <w:rsid w:val="00632644"/>
    <w:rsid w:val="00634D13"/>
    <w:rsid w:val="006358B4"/>
    <w:rsid w:val="00635A0B"/>
    <w:rsid w:val="00640D57"/>
    <w:rsid w:val="00641724"/>
    <w:rsid w:val="006419AA"/>
    <w:rsid w:val="00641E98"/>
    <w:rsid w:val="006433D9"/>
    <w:rsid w:val="00644B1F"/>
    <w:rsid w:val="00644B7E"/>
    <w:rsid w:val="006454E6"/>
    <w:rsid w:val="00646235"/>
    <w:rsid w:val="00646A68"/>
    <w:rsid w:val="006505BD"/>
    <w:rsid w:val="006508EA"/>
    <w:rsid w:val="0065092E"/>
    <w:rsid w:val="00652E64"/>
    <w:rsid w:val="00653730"/>
    <w:rsid w:val="006557A7"/>
    <w:rsid w:val="00656290"/>
    <w:rsid w:val="006601C9"/>
    <w:rsid w:val="006608D8"/>
    <w:rsid w:val="006621D7"/>
    <w:rsid w:val="0066302A"/>
    <w:rsid w:val="00667770"/>
    <w:rsid w:val="00667EA7"/>
    <w:rsid w:val="00670597"/>
    <w:rsid w:val="006706D0"/>
    <w:rsid w:val="00671FD9"/>
    <w:rsid w:val="00673249"/>
    <w:rsid w:val="00677574"/>
    <w:rsid w:val="00683878"/>
    <w:rsid w:val="0068454C"/>
    <w:rsid w:val="006870FC"/>
    <w:rsid w:val="0068793F"/>
    <w:rsid w:val="006906E6"/>
    <w:rsid w:val="00691B62"/>
    <w:rsid w:val="00692593"/>
    <w:rsid w:val="006933B5"/>
    <w:rsid w:val="00693D14"/>
    <w:rsid w:val="00694CE8"/>
    <w:rsid w:val="00695A93"/>
    <w:rsid w:val="00696F27"/>
    <w:rsid w:val="00696F39"/>
    <w:rsid w:val="006A0B2D"/>
    <w:rsid w:val="006A18C2"/>
    <w:rsid w:val="006A3383"/>
    <w:rsid w:val="006A5414"/>
    <w:rsid w:val="006B077C"/>
    <w:rsid w:val="006B16AF"/>
    <w:rsid w:val="006B232C"/>
    <w:rsid w:val="006B40F7"/>
    <w:rsid w:val="006B6803"/>
    <w:rsid w:val="006C2A55"/>
    <w:rsid w:val="006C3C0A"/>
    <w:rsid w:val="006C4FB9"/>
    <w:rsid w:val="006C69AE"/>
    <w:rsid w:val="006C73A2"/>
    <w:rsid w:val="006C7448"/>
    <w:rsid w:val="006D0F16"/>
    <w:rsid w:val="006D2A3F"/>
    <w:rsid w:val="006D2FBC"/>
    <w:rsid w:val="006D3B99"/>
    <w:rsid w:val="006E1023"/>
    <w:rsid w:val="006E138B"/>
    <w:rsid w:val="006E1867"/>
    <w:rsid w:val="006E48BD"/>
    <w:rsid w:val="006E5168"/>
    <w:rsid w:val="006F0330"/>
    <w:rsid w:val="006F1212"/>
    <w:rsid w:val="006F1FDC"/>
    <w:rsid w:val="006F6B8C"/>
    <w:rsid w:val="007013EF"/>
    <w:rsid w:val="00702D31"/>
    <w:rsid w:val="007055BD"/>
    <w:rsid w:val="00706D9E"/>
    <w:rsid w:val="00710C5B"/>
    <w:rsid w:val="00711FBC"/>
    <w:rsid w:val="00717264"/>
    <w:rsid w:val="007173CA"/>
    <w:rsid w:val="0071772B"/>
    <w:rsid w:val="007216AA"/>
    <w:rsid w:val="00721AB5"/>
    <w:rsid w:val="00721CFB"/>
    <w:rsid w:val="00721DEF"/>
    <w:rsid w:val="007245DE"/>
    <w:rsid w:val="00724671"/>
    <w:rsid w:val="00724A43"/>
    <w:rsid w:val="00725200"/>
    <w:rsid w:val="00726A5A"/>
    <w:rsid w:val="007273AC"/>
    <w:rsid w:val="0072758F"/>
    <w:rsid w:val="00731AD4"/>
    <w:rsid w:val="00734555"/>
    <w:rsid w:val="007346E4"/>
    <w:rsid w:val="00740F22"/>
    <w:rsid w:val="00741CF0"/>
    <w:rsid w:val="00741F1A"/>
    <w:rsid w:val="00743A2C"/>
    <w:rsid w:val="007447DA"/>
    <w:rsid w:val="007450F8"/>
    <w:rsid w:val="00745ADD"/>
    <w:rsid w:val="00745B78"/>
    <w:rsid w:val="007464C6"/>
    <w:rsid w:val="0074696E"/>
    <w:rsid w:val="00750135"/>
    <w:rsid w:val="00750EC2"/>
    <w:rsid w:val="00752B28"/>
    <w:rsid w:val="007541A9"/>
    <w:rsid w:val="00754883"/>
    <w:rsid w:val="00754A31"/>
    <w:rsid w:val="00754E36"/>
    <w:rsid w:val="007561AC"/>
    <w:rsid w:val="00763139"/>
    <w:rsid w:val="0076424E"/>
    <w:rsid w:val="007674E4"/>
    <w:rsid w:val="00770F37"/>
    <w:rsid w:val="007711A0"/>
    <w:rsid w:val="00772D5E"/>
    <w:rsid w:val="0077463E"/>
    <w:rsid w:val="00776928"/>
    <w:rsid w:val="00776E0F"/>
    <w:rsid w:val="007774B1"/>
    <w:rsid w:val="00777BE1"/>
    <w:rsid w:val="00777E9A"/>
    <w:rsid w:val="00780C89"/>
    <w:rsid w:val="00782A7B"/>
    <w:rsid w:val="007833D8"/>
    <w:rsid w:val="0078371A"/>
    <w:rsid w:val="00785677"/>
    <w:rsid w:val="00785FC7"/>
    <w:rsid w:val="00786F16"/>
    <w:rsid w:val="00791BD7"/>
    <w:rsid w:val="00792A6A"/>
    <w:rsid w:val="007933F7"/>
    <w:rsid w:val="007949B7"/>
    <w:rsid w:val="00796E20"/>
    <w:rsid w:val="00797C32"/>
    <w:rsid w:val="007A0CD7"/>
    <w:rsid w:val="007A11E8"/>
    <w:rsid w:val="007A671F"/>
    <w:rsid w:val="007A6D30"/>
    <w:rsid w:val="007B0041"/>
    <w:rsid w:val="007B0202"/>
    <w:rsid w:val="007B0914"/>
    <w:rsid w:val="007B1374"/>
    <w:rsid w:val="007B32E5"/>
    <w:rsid w:val="007B3DB9"/>
    <w:rsid w:val="007B589F"/>
    <w:rsid w:val="007B6186"/>
    <w:rsid w:val="007B73BC"/>
    <w:rsid w:val="007B7BAE"/>
    <w:rsid w:val="007B7CC9"/>
    <w:rsid w:val="007C0446"/>
    <w:rsid w:val="007C15DE"/>
    <w:rsid w:val="007C1838"/>
    <w:rsid w:val="007C20B9"/>
    <w:rsid w:val="007C4AD8"/>
    <w:rsid w:val="007C7301"/>
    <w:rsid w:val="007C7859"/>
    <w:rsid w:val="007C7F28"/>
    <w:rsid w:val="007D1466"/>
    <w:rsid w:val="007D2BDE"/>
    <w:rsid w:val="007D2FB6"/>
    <w:rsid w:val="007D49EB"/>
    <w:rsid w:val="007D5E1C"/>
    <w:rsid w:val="007D6275"/>
    <w:rsid w:val="007E0DE2"/>
    <w:rsid w:val="007E3B98"/>
    <w:rsid w:val="007E417A"/>
    <w:rsid w:val="007E6447"/>
    <w:rsid w:val="007F19D1"/>
    <w:rsid w:val="007F2773"/>
    <w:rsid w:val="007F2CF5"/>
    <w:rsid w:val="007F31B6"/>
    <w:rsid w:val="007F3B28"/>
    <w:rsid w:val="007F4ECF"/>
    <w:rsid w:val="007F546C"/>
    <w:rsid w:val="007F625F"/>
    <w:rsid w:val="007F665E"/>
    <w:rsid w:val="008002D0"/>
    <w:rsid w:val="00800412"/>
    <w:rsid w:val="0080496A"/>
    <w:rsid w:val="00805800"/>
    <w:rsid w:val="0080587B"/>
    <w:rsid w:val="00806468"/>
    <w:rsid w:val="00810ABD"/>
    <w:rsid w:val="00810B0B"/>
    <w:rsid w:val="008119CA"/>
    <w:rsid w:val="008130C4"/>
    <w:rsid w:val="008155F0"/>
    <w:rsid w:val="00816735"/>
    <w:rsid w:val="00820141"/>
    <w:rsid w:val="00820E0C"/>
    <w:rsid w:val="00822E4A"/>
    <w:rsid w:val="00823275"/>
    <w:rsid w:val="0082366F"/>
    <w:rsid w:val="00826CE2"/>
    <w:rsid w:val="008338A2"/>
    <w:rsid w:val="008414EE"/>
    <w:rsid w:val="00841AA9"/>
    <w:rsid w:val="00841C81"/>
    <w:rsid w:val="008474FE"/>
    <w:rsid w:val="008519E3"/>
    <w:rsid w:val="0085232E"/>
    <w:rsid w:val="00853EE4"/>
    <w:rsid w:val="00854FB2"/>
    <w:rsid w:val="00855535"/>
    <w:rsid w:val="00856962"/>
    <w:rsid w:val="00857C5A"/>
    <w:rsid w:val="00860713"/>
    <w:rsid w:val="00862297"/>
    <w:rsid w:val="0086255E"/>
    <w:rsid w:val="008633F0"/>
    <w:rsid w:val="00867D9D"/>
    <w:rsid w:val="0087193A"/>
    <w:rsid w:val="00872C54"/>
    <w:rsid w:val="00872E0A"/>
    <w:rsid w:val="00873594"/>
    <w:rsid w:val="00875285"/>
    <w:rsid w:val="008771F4"/>
    <w:rsid w:val="00884824"/>
    <w:rsid w:val="00884B62"/>
    <w:rsid w:val="0088529C"/>
    <w:rsid w:val="00885BB6"/>
    <w:rsid w:val="00887903"/>
    <w:rsid w:val="0089258D"/>
    <w:rsid w:val="0089270A"/>
    <w:rsid w:val="008928F6"/>
    <w:rsid w:val="00893A7C"/>
    <w:rsid w:val="00893AF6"/>
    <w:rsid w:val="00894BC4"/>
    <w:rsid w:val="008A0FE1"/>
    <w:rsid w:val="008A1AB6"/>
    <w:rsid w:val="008A28A8"/>
    <w:rsid w:val="008A33A6"/>
    <w:rsid w:val="008A49ED"/>
    <w:rsid w:val="008A5B32"/>
    <w:rsid w:val="008B2029"/>
    <w:rsid w:val="008B22F6"/>
    <w:rsid w:val="008B2EE4"/>
    <w:rsid w:val="008B3821"/>
    <w:rsid w:val="008B484A"/>
    <w:rsid w:val="008B4D3D"/>
    <w:rsid w:val="008B57C7"/>
    <w:rsid w:val="008C2F92"/>
    <w:rsid w:val="008C589D"/>
    <w:rsid w:val="008C6D51"/>
    <w:rsid w:val="008C7659"/>
    <w:rsid w:val="008D2846"/>
    <w:rsid w:val="008D2DFD"/>
    <w:rsid w:val="008D4236"/>
    <w:rsid w:val="008D462F"/>
    <w:rsid w:val="008D5C45"/>
    <w:rsid w:val="008D6DCF"/>
    <w:rsid w:val="008E4376"/>
    <w:rsid w:val="008E5D15"/>
    <w:rsid w:val="008E7A0A"/>
    <w:rsid w:val="008E7B49"/>
    <w:rsid w:val="008F14DD"/>
    <w:rsid w:val="008F59F6"/>
    <w:rsid w:val="008F60E5"/>
    <w:rsid w:val="00900691"/>
    <w:rsid w:val="00900719"/>
    <w:rsid w:val="009010BE"/>
    <w:rsid w:val="009017AC"/>
    <w:rsid w:val="009029E9"/>
    <w:rsid w:val="00902A9A"/>
    <w:rsid w:val="00904A1C"/>
    <w:rsid w:val="00905030"/>
    <w:rsid w:val="00905CC0"/>
    <w:rsid w:val="00906490"/>
    <w:rsid w:val="009104D9"/>
    <w:rsid w:val="009111B2"/>
    <w:rsid w:val="009125C9"/>
    <w:rsid w:val="00913550"/>
    <w:rsid w:val="009151F5"/>
    <w:rsid w:val="00923715"/>
    <w:rsid w:val="0092404C"/>
    <w:rsid w:val="00924AE1"/>
    <w:rsid w:val="009257ED"/>
    <w:rsid w:val="009269B1"/>
    <w:rsid w:val="00926A38"/>
    <w:rsid w:val="0092724D"/>
    <w:rsid w:val="009272B3"/>
    <w:rsid w:val="009315BE"/>
    <w:rsid w:val="0093338F"/>
    <w:rsid w:val="009359D0"/>
    <w:rsid w:val="00937BD9"/>
    <w:rsid w:val="009452B2"/>
    <w:rsid w:val="009468C3"/>
    <w:rsid w:val="00946AEF"/>
    <w:rsid w:val="00946AF7"/>
    <w:rsid w:val="009476E8"/>
    <w:rsid w:val="0095050A"/>
    <w:rsid w:val="00950E2C"/>
    <w:rsid w:val="00951D50"/>
    <w:rsid w:val="009525EB"/>
    <w:rsid w:val="0095470B"/>
    <w:rsid w:val="00954874"/>
    <w:rsid w:val="009553D4"/>
    <w:rsid w:val="0095615A"/>
    <w:rsid w:val="009606F7"/>
    <w:rsid w:val="00961400"/>
    <w:rsid w:val="009628AC"/>
    <w:rsid w:val="00963646"/>
    <w:rsid w:val="0096632D"/>
    <w:rsid w:val="00967124"/>
    <w:rsid w:val="00970508"/>
    <w:rsid w:val="00971403"/>
    <w:rsid w:val="009718C7"/>
    <w:rsid w:val="00973241"/>
    <w:rsid w:val="00973E2D"/>
    <w:rsid w:val="0097559F"/>
    <w:rsid w:val="009761EA"/>
    <w:rsid w:val="0097761E"/>
    <w:rsid w:val="0098016F"/>
    <w:rsid w:val="0098083D"/>
    <w:rsid w:val="00982454"/>
    <w:rsid w:val="00982CF0"/>
    <w:rsid w:val="00982E9B"/>
    <w:rsid w:val="009853E1"/>
    <w:rsid w:val="00986E6B"/>
    <w:rsid w:val="00986F50"/>
    <w:rsid w:val="00990032"/>
    <w:rsid w:val="00990B19"/>
    <w:rsid w:val="0099153B"/>
    <w:rsid w:val="00991769"/>
    <w:rsid w:val="0099232C"/>
    <w:rsid w:val="00994386"/>
    <w:rsid w:val="00996C7F"/>
    <w:rsid w:val="009A13D8"/>
    <w:rsid w:val="009A279E"/>
    <w:rsid w:val="009A3015"/>
    <w:rsid w:val="009A3490"/>
    <w:rsid w:val="009A6EDF"/>
    <w:rsid w:val="009B0698"/>
    <w:rsid w:val="009B0A6F"/>
    <w:rsid w:val="009B0A94"/>
    <w:rsid w:val="009B184B"/>
    <w:rsid w:val="009B1B60"/>
    <w:rsid w:val="009B2AE8"/>
    <w:rsid w:val="009B3C06"/>
    <w:rsid w:val="009B3DFE"/>
    <w:rsid w:val="009B4C5C"/>
    <w:rsid w:val="009B5622"/>
    <w:rsid w:val="009B59E9"/>
    <w:rsid w:val="009B70AA"/>
    <w:rsid w:val="009B72C9"/>
    <w:rsid w:val="009C06CF"/>
    <w:rsid w:val="009C1CB1"/>
    <w:rsid w:val="009C5E77"/>
    <w:rsid w:val="009C7883"/>
    <w:rsid w:val="009C7A7E"/>
    <w:rsid w:val="009D02E8"/>
    <w:rsid w:val="009D1ED4"/>
    <w:rsid w:val="009D51D0"/>
    <w:rsid w:val="009D70A4"/>
    <w:rsid w:val="009D7A52"/>
    <w:rsid w:val="009D7B14"/>
    <w:rsid w:val="009E01F3"/>
    <w:rsid w:val="009E08D1"/>
    <w:rsid w:val="009E1B95"/>
    <w:rsid w:val="009E496F"/>
    <w:rsid w:val="009E4B0D"/>
    <w:rsid w:val="009E5250"/>
    <w:rsid w:val="009E7A69"/>
    <w:rsid w:val="009E7F92"/>
    <w:rsid w:val="009F02A3"/>
    <w:rsid w:val="009F03A4"/>
    <w:rsid w:val="009F18EE"/>
    <w:rsid w:val="009F2F27"/>
    <w:rsid w:val="009F34AA"/>
    <w:rsid w:val="009F3D45"/>
    <w:rsid w:val="009F6BCB"/>
    <w:rsid w:val="009F7A93"/>
    <w:rsid w:val="009F7B78"/>
    <w:rsid w:val="00A003EC"/>
    <w:rsid w:val="00A0057A"/>
    <w:rsid w:val="00A010C9"/>
    <w:rsid w:val="00A02FA1"/>
    <w:rsid w:val="00A04CCE"/>
    <w:rsid w:val="00A07421"/>
    <w:rsid w:val="00A0776B"/>
    <w:rsid w:val="00A10FB9"/>
    <w:rsid w:val="00A11421"/>
    <w:rsid w:val="00A11FD8"/>
    <w:rsid w:val="00A12DE1"/>
    <w:rsid w:val="00A1306F"/>
    <w:rsid w:val="00A1389F"/>
    <w:rsid w:val="00A157B1"/>
    <w:rsid w:val="00A17750"/>
    <w:rsid w:val="00A22229"/>
    <w:rsid w:val="00A24055"/>
    <w:rsid w:val="00A24442"/>
    <w:rsid w:val="00A32577"/>
    <w:rsid w:val="00A330BB"/>
    <w:rsid w:val="00A33D78"/>
    <w:rsid w:val="00A34ACD"/>
    <w:rsid w:val="00A3521C"/>
    <w:rsid w:val="00A35967"/>
    <w:rsid w:val="00A363A6"/>
    <w:rsid w:val="00A36B94"/>
    <w:rsid w:val="00A420F4"/>
    <w:rsid w:val="00A44882"/>
    <w:rsid w:val="00A45125"/>
    <w:rsid w:val="00A4565D"/>
    <w:rsid w:val="00A46CBC"/>
    <w:rsid w:val="00A5031F"/>
    <w:rsid w:val="00A50963"/>
    <w:rsid w:val="00A52B17"/>
    <w:rsid w:val="00A54715"/>
    <w:rsid w:val="00A55E97"/>
    <w:rsid w:val="00A56830"/>
    <w:rsid w:val="00A56D6B"/>
    <w:rsid w:val="00A604C7"/>
    <w:rsid w:val="00A6061C"/>
    <w:rsid w:val="00A61A40"/>
    <w:rsid w:val="00A62D44"/>
    <w:rsid w:val="00A6629C"/>
    <w:rsid w:val="00A67263"/>
    <w:rsid w:val="00A7161C"/>
    <w:rsid w:val="00A75933"/>
    <w:rsid w:val="00A7648C"/>
    <w:rsid w:val="00A77AA3"/>
    <w:rsid w:val="00A803EF"/>
    <w:rsid w:val="00A80E52"/>
    <w:rsid w:val="00A8236D"/>
    <w:rsid w:val="00A854EB"/>
    <w:rsid w:val="00A872E5"/>
    <w:rsid w:val="00A91406"/>
    <w:rsid w:val="00A935E1"/>
    <w:rsid w:val="00A9630B"/>
    <w:rsid w:val="00A96E65"/>
    <w:rsid w:val="00A96ECE"/>
    <w:rsid w:val="00A97C72"/>
    <w:rsid w:val="00AA01D5"/>
    <w:rsid w:val="00AA310B"/>
    <w:rsid w:val="00AA63D4"/>
    <w:rsid w:val="00AB0201"/>
    <w:rsid w:val="00AB0611"/>
    <w:rsid w:val="00AB06E8"/>
    <w:rsid w:val="00AB1CD3"/>
    <w:rsid w:val="00AB352F"/>
    <w:rsid w:val="00AB5EC7"/>
    <w:rsid w:val="00AC0134"/>
    <w:rsid w:val="00AC0381"/>
    <w:rsid w:val="00AC274B"/>
    <w:rsid w:val="00AC4764"/>
    <w:rsid w:val="00AC4870"/>
    <w:rsid w:val="00AC49B2"/>
    <w:rsid w:val="00AC6D36"/>
    <w:rsid w:val="00AC7094"/>
    <w:rsid w:val="00AD0CBA"/>
    <w:rsid w:val="00AD26E2"/>
    <w:rsid w:val="00AD56A1"/>
    <w:rsid w:val="00AD7090"/>
    <w:rsid w:val="00AD784C"/>
    <w:rsid w:val="00AE126A"/>
    <w:rsid w:val="00AE1BAE"/>
    <w:rsid w:val="00AE1DD4"/>
    <w:rsid w:val="00AE3005"/>
    <w:rsid w:val="00AE3BD5"/>
    <w:rsid w:val="00AE3F6D"/>
    <w:rsid w:val="00AE59A0"/>
    <w:rsid w:val="00AE5CB3"/>
    <w:rsid w:val="00AE7145"/>
    <w:rsid w:val="00AF0C57"/>
    <w:rsid w:val="00AF26F3"/>
    <w:rsid w:val="00AF2E3F"/>
    <w:rsid w:val="00AF5F04"/>
    <w:rsid w:val="00B00672"/>
    <w:rsid w:val="00B01B4D"/>
    <w:rsid w:val="00B026C0"/>
    <w:rsid w:val="00B042F4"/>
    <w:rsid w:val="00B04489"/>
    <w:rsid w:val="00B05D45"/>
    <w:rsid w:val="00B06571"/>
    <w:rsid w:val="00B068BA"/>
    <w:rsid w:val="00B07217"/>
    <w:rsid w:val="00B13851"/>
    <w:rsid w:val="00B13B1C"/>
    <w:rsid w:val="00B14B5F"/>
    <w:rsid w:val="00B17A60"/>
    <w:rsid w:val="00B21F90"/>
    <w:rsid w:val="00B22291"/>
    <w:rsid w:val="00B22B95"/>
    <w:rsid w:val="00B23F9A"/>
    <w:rsid w:val="00B2417B"/>
    <w:rsid w:val="00B24E6F"/>
    <w:rsid w:val="00B2521E"/>
    <w:rsid w:val="00B252A1"/>
    <w:rsid w:val="00B265D7"/>
    <w:rsid w:val="00B26CB5"/>
    <w:rsid w:val="00B2752E"/>
    <w:rsid w:val="00B307CC"/>
    <w:rsid w:val="00B326B7"/>
    <w:rsid w:val="00B3588E"/>
    <w:rsid w:val="00B407FC"/>
    <w:rsid w:val="00B4198F"/>
    <w:rsid w:val="00B41F3D"/>
    <w:rsid w:val="00B431E8"/>
    <w:rsid w:val="00B45141"/>
    <w:rsid w:val="00B519CD"/>
    <w:rsid w:val="00B5273A"/>
    <w:rsid w:val="00B530CB"/>
    <w:rsid w:val="00B536D8"/>
    <w:rsid w:val="00B53AEA"/>
    <w:rsid w:val="00B54420"/>
    <w:rsid w:val="00B57329"/>
    <w:rsid w:val="00B60E61"/>
    <w:rsid w:val="00B6270E"/>
    <w:rsid w:val="00B62B50"/>
    <w:rsid w:val="00B635B7"/>
    <w:rsid w:val="00B63AE8"/>
    <w:rsid w:val="00B652CB"/>
    <w:rsid w:val="00B653A4"/>
    <w:rsid w:val="00B65950"/>
    <w:rsid w:val="00B66D83"/>
    <w:rsid w:val="00B672C0"/>
    <w:rsid w:val="00B676FD"/>
    <w:rsid w:val="00B678B6"/>
    <w:rsid w:val="00B74692"/>
    <w:rsid w:val="00B75646"/>
    <w:rsid w:val="00B7629E"/>
    <w:rsid w:val="00B769DC"/>
    <w:rsid w:val="00B77558"/>
    <w:rsid w:val="00B804BA"/>
    <w:rsid w:val="00B8300F"/>
    <w:rsid w:val="00B83559"/>
    <w:rsid w:val="00B83AF2"/>
    <w:rsid w:val="00B90729"/>
    <w:rsid w:val="00B907DA"/>
    <w:rsid w:val="00B910F1"/>
    <w:rsid w:val="00B912AB"/>
    <w:rsid w:val="00B918AD"/>
    <w:rsid w:val="00B950BC"/>
    <w:rsid w:val="00B961C1"/>
    <w:rsid w:val="00B9714C"/>
    <w:rsid w:val="00BA29AD"/>
    <w:rsid w:val="00BA310A"/>
    <w:rsid w:val="00BA33CF"/>
    <w:rsid w:val="00BA3597"/>
    <w:rsid w:val="00BA3F8D"/>
    <w:rsid w:val="00BA55AC"/>
    <w:rsid w:val="00BA6826"/>
    <w:rsid w:val="00BB3A35"/>
    <w:rsid w:val="00BB6F80"/>
    <w:rsid w:val="00BB7A10"/>
    <w:rsid w:val="00BC12C3"/>
    <w:rsid w:val="00BC60BE"/>
    <w:rsid w:val="00BC613B"/>
    <w:rsid w:val="00BC7468"/>
    <w:rsid w:val="00BC7D4F"/>
    <w:rsid w:val="00BC7ED7"/>
    <w:rsid w:val="00BD266C"/>
    <w:rsid w:val="00BD2850"/>
    <w:rsid w:val="00BD5EB4"/>
    <w:rsid w:val="00BD746C"/>
    <w:rsid w:val="00BDECB3"/>
    <w:rsid w:val="00BE0AF0"/>
    <w:rsid w:val="00BE0DE2"/>
    <w:rsid w:val="00BE1037"/>
    <w:rsid w:val="00BE28D2"/>
    <w:rsid w:val="00BE4A64"/>
    <w:rsid w:val="00BE5E43"/>
    <w:rsid w:val="00BF557D"/>
    <w:rsid w:val="00BF7F58"/>
    <w:rsid w:val="00C01381"/>
    <w:rsid w:val="00C01AB1"/>
    <w:rsid w:val="00C020E3"/>
    <w:rsid w:val="00C026A0"/>
    <w:rsid w:val="00C03EA4"/>
    <w:rsid w:val="00C04087"/>
    <w:rsid w:val="00C04F42"/>
    <w:rsid w:val="00C06137"/>
    <w:rsid w:val="00C06929"/>
    <w:rsid w:val="00C0711E"/>
    <w:rsid w:val="00C07395"/>
    <w:rsid w:val="00C07399"/>
    <w:rsid w:val="00C079B8"/>
    <w:rsid w:val="00C10037"/>
    <w:rsid w:val="00C104B6"/>
    <w:rsid w:val="00C10F5F"/>
    <w:rsid w:val="00C123EA"/>
    <w:rsid w:val="00C12A49"/>
    <w:rsid w:val="00C133EE"/>
    <w:rsid w:val="00C149D0"/>
    <w:rsid w:val="00C15406"/>
    <w:rsid w:val="00C22939"/>
    <w:rsid w:val="00C22990"/>
    <w:rsid w:val="00C231A0"/>
    <w:rsid w:val="00C26588"/>
    <w:rsid w:val="00C26F8F"/>
    <w:rsid w:val="00C27DE9"/>
    <w:rsid w:val="00C306AC"/>
    <w:rsid w:val="00C326BC"/>
    <w:rsid w:val="00C32989"/>
    <w:rsid w:val="00C33388"/>
    <w:rsid w:val="00C35484"/>
    <w:rsid w:val="00C37120"/>
    <w:rsid w:val="00C4019B"/>
    <w:rsid w:val="00C40C82"/>
    <w:rsid w:val="00C4173A"/>
    <w:rsid w:val="00C42A12"/>
    <w:rsid w:val="00C47406"/>
    <w:rsid w:val="00C50DED"/>
    <w:rsid w:val="00C52217"/>
    <w:rsid w:val="00C602FF"/>
    <w:rsid w:val="00C61174"/>
    <w:rsid w:val="00C6148F"/>
    <w:rsid w:val="00C621B1"/>
    <w:rsid w:val="00C62F7A"/>
    <w:rsid w:val="00C63516"/>
    <w:rsid w:val="00C63B9C"/>
    <w:rsid w:val="00C64B9B"/>
    <w:rsid w:val="00C6682F"/>
    <w:rsid w:val="00C67BF4"/>
    <w:rsid w:val="00C725D7"/>
    <w:rsid w:val="00C7275E"/>
    <w:rsid w:val="00C73458"/>
    <w:rsid w:val="00C74C5D"/>
    <w:rsid w:val="00C7578C"/>
    <w:rsid w:val="00C7620F"/>
    <w:rsid w:val="00C81DAA"/>
    <w:rsid w:val="00C82F8A"/>
    <w:rsid w:val="00C863C4"/>
    <w:rsid w:val="00C91F84"/>
    <w:rsid w:val="00C920EA"/>
    <w:rsid w:val="00C92494"/>
    <w:rsid w:val="00C93C3E"/>
    <w:rsid w:val="00CA12E3"/>
    <w:rsid w:val="00CA1476"/>
    <w:rsid w:val="00CA6611"/>
    <w:rsid w:val="00CA6AE6"/>
    <w:rsid w:val="00CA782F"/>
    <w:rsid w:val="00CB187B"/>
    <w:rsid w:val="00CB2835"/>
    <w:rsid w:val="00CB3285"/>
    <w:rsid w:val="00CB4500"/>
    <w:rsid w:val="00CB4981"/>
    <w:rsid w:val="00CB7257"/>
    <w:rsid w:val="00CC0B9F"/>
    <w:rsid w:val="00CC0C72"/>
    <w:rsid w:val="00CC2BFD"/>
    <w:rsid w:val="00CD2CAA"/>
    <w:rsid w:val="00CD2CD7"/>
    <w:rsid w:val="00CD3476"/>
    <w:rsid w:val="00CD4E41"/>
    <w:rsid w:val="00CD64DF"/>
    <w:rsid w:val="00CE085A"/>
    <w:rsid w:val="00CE225F"/>
    <w:rsid w:val="00CE2685"/>
    <w:rsid w:val="00CF2F50"/>
    <w:rsid w:val="00CF4148"/>
    <w:rsid w:val="00CF4830"/>
    <w:rsid w:val="00CF6198"/>
    <w:rsid w:val="00D02919"/>
    <w:rsid w:val="00D04C61"/>
    <w:rsid w:val="00D05B8D"/>
    <w:rsid w:val="00D05B9B"/>
    <w:rsid w:val="00D06214"/>
    <w:rsid w:val="00D065A2"/>
    <w:rsid w:val="00D079AA"/>
    <w:rsid w:val="00D07F00"/>
    <w:rsid w:val="00D109C1"/>
    <w:rsid w:val="00D1130F"/>
    <w:rsid w:val="00D12F32"/>
    <w:rsid w:val="00D17B72"/>
    <w:rsid w:val="00D21245"/>
    <w:rsid w:val="00D21685"/>
    <w:rsid w:val="00D21C72"/>
    <w:rsid w:val="00D25924"/>
    <w:rsid w:val="00D30F64"/>
    <w:rsid w:val="00D3185C"/>
    <w:rsid w:val="00D3205F"/>
    <w:rsid w:val="00D3318E"/>
    <w:rsid w:val="00D33E72"/>
    <w:rsid w:val="00D35939"/>
    <w:rsid w:val="00D35BD6"/>
    <w:rsid w:val="00D35DDD"/>
    <w:rsid w:val="00D361B5"/>
    <w:rsid w:val="00D411A2"/>
    <w:rsid w:val="00D4503E"/>
    <w:rsid w:val="00D4606D"/>
    <w:rsid w:val="00D50B9C"/>
    <w:rsid w:val="00D51A7E"/>
    <w:rsid w:val="00D52D73"/>
    <w:rsid w:val="00D52E58"/>
    <w:rsid w:val="00D56B20"/>
    <w:rsid w:val="00D578B3"/>
    <w:rsid w:val="00D618F4"/>
    <w:rsid w:val="00D64623"/>
    <w:rsid w:val="00D714CC"/>
    <w:rsid w:val="00D7377A"/>
    <w:rsid w:val="00D75EA7"/>
    <w:rsid w:val="00D81ADF"/>
    <w:rsid w:val="00D81F21"/>
    <w:rsid w:val="00D864ED"/>
    <w:rsid w:val="00D864F2"/>
    <w:rsid w:val="00D90CFF"/>
    <w:rsid w:val="00D90FB3"/>
    <w:rsid w:val="00D943AA"/>
    <w:rsid w:val="00D943F8"/>
    <w:rsid w:val="00D95470"/>
    <w:rsid w:val="00D95FAE"/>
    <w:rsid w:val="00D96253"/>
    <w:rsid w:val="00D96B55"/>
    <w:rsid w:val="00DA047D"/>
    <w:rsid w:val="00DA0953"/>
    <w:rsid w:val="00DA0E5E"/>
    <w:rsid w:val="00DA0FB8"/>
    <w:rsid w:val="00DA2322"/>
    <w:rsid w:val="00DA2619"/>
    <w:rsid w:val="00DA2E57"/>
    <w:rsid w:val="00DA399C"/>
    <w:rsid w:val="00DA4239"/>
    <w:rsid w:val="00DA508A"/>
    <w:rsid w:val="00DA65DE"/>
    <w:rsid w:val="00DB0B61"/>
    <w:rsid w:val="00DB0BA2"/>
    <w:rsid w:val="00DB1474"/>
    <w:rsid w:val="00DB2962"/>
    <w:rsid w:val="00DB52FB"/>
    <w:rsid w:val="00DC013B"/>
    <w:rsid w:val="00DC090B"/>
    <w:rsid w:val="00DC1679"/>
    <w:rsid w:val="00DC219B"/>
    <w:rsid w:val="00DC2CF1"/>
    <w:rsid w:val="00DC3A7C"/>
    <w:rsid w:val="00DC3F43"/>
    <w:rsid w:val="00DC4F41"/>
    <w:rsid w:val="00DC4FCF"/>
    <w:rsid w:val="00DC50E0"/>
    <w:rsid w:val="00DC6386"/>
    <w:rsid w:val="00DC6AC7"/>
    <w:rsid w:val="00DD1130"/>
    <w:rsid w:val="00DD1951"/>
    <w:rsid w:val="00DD2C91"/>
    <w:rsid w:val="00DD3296"/>
    <w:rsid w:val="00DD487D"/>
    <w:rsid w:val="00DD4C05"/>
    <w:rsid w:val="00DD4E83"/>
    <w:rsid w:val="00DD53BD"/>
    <w:rsid w:val="00DD6628"/>
    <w:rsid w:val="00DD6945"/>
    <w:rsid w:val="00DE0E98"/>
    <w:rsid w:val="00DE2D04"/>
    <w:rsid w:val="00DE2EB2"/>
    <w:rsid w:val="00DE3250"/>
    <w:rsid w:val="00DE4B0D"/>
    <w:rsid w:val="00DE6028"/>
    <w:rsid w:val="00DE6C85"/>
    <w:rsid w:val="00DE78A3"/>
    <w:rsid w:val="00DE7D75"/>
    <w:rsid w:val="00DF1A71"/>
    <w:rsid w:val="00DF4986"/>
    <w:rsid w:val="00DF4B88"/>
    <w:rsid w:val="00DF50FC"/>
    <w:rsid w:val="00DF68C7"/>
    <w:rsid w:val="00DF731A"/>
    <w:rsid w:val="00E04114"/>
    <w:rsid w:val="00E06B75"/>
    <w:rsid w:val="00E11332"/>
    <w:rsid w:val="00E11352"/>
    <w:rsid w:val="00E16996"/>
    <w:rsid w:val="00E170DC"/>
    <w:rsid w:val="00E17546"/>
    <w:rsid w:val="00E20C68"/>
    <w:rsid w:val="00E210B5"/>
    <w:rsid w:val="00E22840"/>
    <w:rsid w:val="00E243CC"/>
    <w:rsid w:val="00E25431"/>
    <w:rsid w:val="00E261B3"/>
    <w:rsid w:val="00E26818"/>
    <w:rsid w:val="00E271B8"/>
    <w:rsid w:val="00E274E9"/>
    <w:rsid w:val="00E27FFC"/>
    <w:rsid w:val="00E30B15"/>
    <w:rsid w:val="00E317BC"/>
    <w:rsid w:val="00E3245D"/>
    <w:rsid w:val="00E33237"/>
    <w:rsid w:val="00E3490E"/>
    <w:rsid w:val="00E34C08"/>
    <w:rsid w:val="00E35747"/>
    <w:rsid w:val="00E36CD9"/>
    <w:rsid w:val="00E40181"/>
    <w:rsid w:val="00E4606E"/>
    <w:rsid w:val="00E504FA"/>
    <w:rsid w:val="00E508C0"/>
    <w:rsid w:val="00E50BBA"/>
    <w:rsid w:val="00E54950"/>
    <w:rsid w:val="00E55FB3"/>
    <w:rsid w:val="00E56A01"/>
    <w:rsid w:val="00E609EC"/>
    <w:rsid w:val="00E60EB5"/>
    <w:rsid w:val="00E629A1"/>
    <w:rsid w:val="00E64D27"/>
    <w:rsid w:val="00E66EDA"/>
    <w:rsid w:val="00E6794C"/>
    <w:rsid w:val="00E70EFF"/>
    <w:rsid w:val="00E71591"/>
    <w:rsid w:val="00E71CEB"/>
    <w:rsid w:val="00E74240"/>
    <w:rsid w:val="00E7474F"/>
    <w:rsid w:val="00E75FCC"/>
    <w:rsid w:val="00E7645F"/>
    <w:rsid w:val="00E80DE3"/>
    <w:rsid w:val="00E814B1"/>
    <w:rsid w:val="00E82C55"/>
    <w:rsid w:val="00E862C2"/>
    <w:rsid w:val="00E8787E"/>
    <w:rsid w:val="00E92AC3"/>
    <w:rsid w:val="00EA03FF"/>
    <w:rsid w:val="00EA1934"/>
    <w:rsid w:val="00EA2F6A"/>
    <w:rsid w:val="00EA6088"/>
    <w:rsid w:val="00EB00E0"/>
    <w:rsid w:val="00EB05D5"/>
    <w:rsid w:val="00EB1931"/>
    <w:rsid w:val="00EB2239"/>
    <w:rsid w:val="00EB6C27"/>
    <w:rsid w:val="00EC059F"/>
    <w:rsid w:val="00EC1F24"/>
    <w:rsid w:val="00EC20FF"/>
    <w:rsid w:val="00EC22F6"/>
    <w:rsid w:val="00EC2AC8"/>
    <w:rsid w:val="00EC4176"/>
    <w:rsid w:val="00EC669E"/>
    <w:rsid w:val="00EC770E"/>
    <w:rsid w:val="00EC7851"/>
    <w:rsid w:val="00ED0F5D"/>
    <w:rsid w:val="00ED2BE1"/>
    <w:rsid w:val="00ED44E0"/>
    <w:rsid w:val="00ED5B9B"/>
    <w:rsid w:val="00ED6BAD"/>
    <w:rsid w:val="00ED6D5B"/>
    <w:rsid w:val="00ED7447"/>
    <w:rsid w:val="00EE00D6"/>
    <w:rsid w:val="00EE11E7"/>
    <w:rsid w:val="00EE1488"/>
    <w:rsid w:val="00EE1730"/>
    <w:rsid w:val="00EE1A90"/>
    <w:rsid w:val="00EE29AD"/>
    <w:rsid w:val="00EE3E24"/>
    <w:rsid w:val="00EE4D5D"/>
    <w:rsid w:val="00EE5131"/>
    <w:rsid w:val="00EE5F5C"/>
    <w:rsid w:val="00EF109B"/>
    <w:rsid w:val="00EF201C"/>
    <w:rsid w:val="00EF2C72"/>
    <w:rsid w:val="00EF36AF"/>
    <w:rsid w:val="00EF5228"/>
    <w:rsid w:val="00EF59A3"/>
    <w:rsid w:val="00EF6675"/>
    <w:rsid w:val="00EF6E1E"/>
    <w:rsid w:val="00F0063D"/>
    <w:rsid w:val="00F00F9C"/>
    <w:rsid w:val="00F01893"/>
    <w:rsid w:val="00F01E5F"/>
    <w:rsid w:val="00F024F3"/>
    <w:rsid w:val="00F02ABA"/>
    <w:rsid w:val="00F02CA5"/>
    <w:rsid w:val="00F03238"/>
    <w:rsid w:val="00F03C2F"/>
    <w:rsid w:val="00F0437A"/>
    <w:rsid w:val="00F101B8"/>
    <w:rsid w:val="00F10C7D"/>
    <w:rsid w:val="00F10D05"/>
    <w:rsid w:val="00F11037"/>
    <w:rsid w:val="00F120EE"/>
    <w:rsid w:val="00F12E34"/>
    <w:rsid w:val="00F13DF4"/>
    <w:rsid w:val="00F13F3D"/>
    <w:rsid w:val="00F140B6"/>
    <w:rsid w:val="00F1459F"/>
    <w:rsid w:val="00F14D8C"/>
    <w:rsid w:val="00F1537F"/>
    <w:rsid w:val="00F16F1B"/>
    <w:rsid w:val="00F220B5"/>
    <w:rsid w:val="00F23F48"/>
    <w:rsid w:val="00F250A9"/>
    <w:rsid w:val="00F267AF"/>
    <w:rsid w:val="00F30FF4"/>
    <w:rsid w:val="00F3122E"/>
    <w:rsid w:val="00F32368"/>
    <w:rsid w:val="00F331AD"/>
    <w:rsid w:val="00F35287"/>
    <w:rsid w:val="00F366E2"/>
    <w:rsid w:val="00F40A70"/>
    <w:rsid w:val="00F43A37"/>
    <w:rsid w:val="00F4641B"/>
    <w:rsid w:val="00F46472"/>
    <w:rsid w:val="00F46EB8"/>
    <w:rsid w:val="00F476B8"/>
    <w:rsid w:val="00F50CD1"/>
    <w:rsid w:val="00F511E4"/>
    <w:rsid w:val="00F52D09"/>
    <w:rsid w:val="00F52E08"/>
    <w:rsid w:val="00F53A66"/>
    <w:rsid w:val="00F5462D"/>
    <w:rsid w:val="00F552CE"/>
    <w:rsid w:val="00F55B21"/>
    <w:rsid w:val="00F56E30"/>
    <w:rsid w:val="00F56EF6"/>
    <w:rsid w:val="00F60082"/>
    <w:rsid w:val="00F61A9F"/>
    <w:rsid w:val="00F61B5F"/>
    <w:rsid w:val="00F63589"/>
    <w:rsid w:val="00F64696"/>
    <w:rsid w:val="00F65776"/>
    <w:rsid w:val="00F65AA9"/>
    <w:rsid w:val="00F6768F"/>
    <w:rsid w:val="00F726CD"/>
    <w:rsid w:val="00F72C2C"/>
    <w:rsid w:val="00F741F2"/>
    <w:rsid w:val="00F76CAB"/>
    <w:rsid w:val="00F772C6"/>
    <w:rsid w:val="00F815B5"/>
    <w:rsid w:val="00F84F33"/>
    <w:rsid w:val="00F85195"/>
    <w:rsid w:val="00F86222"/>
    <w:rsid w:val="00F868E3"/>
    <w:rsid w:val="00F902BA"/>
    <w:rsid w:val="00F93381"/>
    <w:rsid w:val="00F938BA"/>
    <w:rsid w:val="00F94644"/>
    <w:rsid w:val="00F946EE"/>
    <w:rsid w:val="00F97919"/>
    <w:rsid w:val="00FA263D"/>
    <w:rsid w:val="00FA2C46"/>
    <w:rsid w:val="00FA3525"/>
    <w:rsid w:val="00FA4039"/>
    <w:rsid w:val="00FA5A53"/>
    <w:rsid w:val="00FA7D1F"/>
    <w:rsid w:val="00FB3501"/>
    <w:rsid w:val="00FB4769"/>
    <w:rsid w:val="00FB4CDA"/>
    <w:rsid w:val="00FB5365"/>
    <w:rsid w:val="00FB6481"/>
    <w:rsid w:val="00FB6524"/>
    <w:rsid w:val="00FB6D36"/>
    <w:rsid w:val="00FC0965"/>
    <w:rsid w:val="00FC0F81"/>
    <w:rsid w:val="00FC252F"/>
    <w:rsid w:val="00FC32B7"/>
    <w:rsid w:val="00FC395C"/>
    <w:rsid w:val="00FC443F"/>
    <w:rsid w:val="00FC4658"/>
    <w:rsid w:val="00FC5932"/>
    <w:rsid w:val="00FC5E8E"/>
    <w:rsid w:val="00FD0F39"/>
    <w:rsid w:val="00FD1E71"/>
    <w:rsid w:val="00FD3766"/>
    <w:rsid w:val="00FD44AE"/>
    <w:rsid w:val="00FD47C4"/>
    <w:rsid w:val="00FD4F22"/>
    <w:rsid w:val="00FE04BC"/>
    <w:rsid w:val="00FE0BAB"/>
    <w:rsid w:val="00FE1C8A"/>
    <w:rsid w:val="00FE29F6"/>
    <w:rsid w:val="00FE2DCF"/>
    <w:rsid w:val="00FE3FA7"/>
    <w:rsid w:val="00FE4F70"/>
    <w:rsid w:val="00FF2A4E"/>
    <w:rsid w:val="00FF2FCE"/>
    <w:rsid w:val="00FF4F7D"/>
    <w:rsid w:val="00FF6D9D"/>
    <w:rsid w:val="00FF7DD5"/>
    <w:rsid w:val="01190753"/>
    <w:rsid w:val="0149B654"/>
    <w:rsid w:val="0152DBCC"/>
    <w:rsid w:val="0181BADA"/>
    <w:rsid w:val="01A92AA8"/>
    <w:rsid w:val="01B632DE"/>
    <w:rsid w:val="01C3E6BB"/>
    <w:rsid w:val="01C4A65B"/>
    <w:rsid w:val="01D6282A"/>
    <w:rsid w:val="021AE05B"/>
    <w:rsid w:val="0224F1C4"/>
    <w:rsid w:val="023844F7"/>
    <w:rsid w:val="0255CD92"/>
    <w:rsid w:val="0258DEA4"/>
    <w:rsid w:val="027A6D63"/>
    <w:rsid w:val="02DE04F1"/>
    <w:rsid w:val="02E009FB"/>
    <w:rsid w:val="02E9D21E"/>
    <w:rsid w:val="030EC3EA"/>
    <w:rsid w:val="03333DEF"/>
    <w:rsid w:val="0340CE2D"/>
    <w:rsid w:val="038C50E1"/>
    <w:rsid w:val="03EB211C"/>
    <w:rsid w:val="041997C3"/>
    <w:rsid w:val="04199D78"/>
    <w:rsid w:val="041A894A"/>
    <w:rsid w:val="045894A0"/>
    <w:rsid w:val="0465DFA0"/>
    <w:rsid w:val="046D04A4"/>
    <w:rsid w:val="046D2727"/>
    <w:rsid w:val="049E2A83"/>
    <w:rsid w:val="04DB2761"/>
    <w:rsid w:val="0509DEBB"/>
    <w:rsid w:val="054AF0FF"/>
    <w:rsid w:val="054F9C9A"/>
    <w:rsid w:val="0608D505"/>
    <w:rsid w:val="061C0178"/>
    <w:rsid w:val="069E37E2"/>
    <w:rsid w:val="06BA3DA7"/>
    <w:rsid w:val="070BAA1E"/>
    <w:rsid w:val="072666ED"/>
    <w:rsid w:val="07517A24"/>
    <w:rsid w:val="07553B30"/>
    <w:rsid w:val="076EEDA9"/>
    <w:rsid w:val="076FEF8D"/>
    <w:rsid w:val="078D822F"/>
    <w:rsid w:val="07CA5033"/>
    <w:rsid w:val="07CE7380"/>
    <w:rsid w:val="0804C9E6"/>
    <w:rsid w:val="0809F3DC"/>
    <w:rsid w:val="0836F15E"/>
    <w:rsid w:val="087616D4"/>
    <w:rsid w:val="089B4552"/>
    <w:rsid w:val="08A8E5CF"/>
    <w:rsid w:val="08E03075"/>
    <w:rsid w:val="09222F53"/>
    <w:rsid w:val="094600C2"/>
    <w:rsid w:val="0951D7F8"/>
    <w:rsid w:val="095254FE"/>
    <w:rsid w:val="0959B83C"/>
    <w:rsid w:val="098DBB7C"/>
    <w:rsid w:val="098EBD60"/>
    <w:rsid w:val="0997A60A"/>
    <w:rsid w:val="09B09296"/>
    <w:rsid w:val="0A252C64"/>
    <w:rsid w:val="0A30D45B"/>
    <w:rsid w:val="0A6B2029"/>
    <w:rsid w:val="0AAB03B7"/>
    <w:rsid w:val="0AE66FF0"/>
    <w:rsid w:val="0AEC5568"/>
    <w:rsid w:val="0B19D5CF"/>
    <w:rsid w:val="0B2321A5"/>
    <w:rsid w:val="0B2701EC"/>
    <w:rsid w:val="0B51FB9D"/>
    <w:rsid w:val="0BFE1618"/>
    <w:rsid w:val="0BFEBBDC"/>
    <w:rsid w:val="0C446759"/>
    <w:rsid w:val="0C514283"/>
    <w:rsid w:val="0C81028C"/>
    <w:rsid w:val="0C9DCAE5"/>
    <w:rsid w:val="0CA7FDEC"/>
    <w:rsid w:val="0CABFC3D"/>
    <w:rsid w:val="0CBFF759"/>
    <w:rsid w:val="0CE55293"/>
    <w:rsid w:val="0D13CCC8"/>
    <w:rsid w:val="0D2155C6"/>
    <w:rsid w:val="0D3F40A1"/>
    <w:rsid w:val="0D4C9FA1"/>
    <w:rsid w:val="0D5B474C"/>
    <w:rsid w:val="0D933BE1"/>
    <w:rsid w:val="0D9A8C3D"/>
    <w:rsid w:val="0DA3BB3F"/>
    <w:rsid w:val="0DC75FDD"/>
    <w:rsid w:val="0DD21987"/>
    <w:rsid w:val="0DF19AD8"/>
    <w:rsid w:val="0DF7F362"/>
    <w:rsid w:val="0DFDEDFA"/>
    <w:rsid w:val="0E0644D0"/>
    <w:rsid w:val="0E175DB9"/>
    <w:rsid w:val="0E5D3683"/>
    <w:rsid w:val="0E8D0A85"/>
    <w:rsid w:val="0ED422F4"/>
    <w:rsid w:val="0EDB1102"/>
    <w:rsid w:val="0EF182C5"/>
    <w:rsid w:val="0EFD3AF7"/>
    <w:rsid w:val="0F12E8CA"/>
    <w:rsid w:val="0F13479A"/>
    <w:rsid w:val="0F1E8047"/>
    <w:rsid w:val="0F890A83"/>
    <w:rsid w:val="0F893D54"/>
    <w:rsid w:val="0F8C6F1A"/>
    <w:rsid w:val="0F95FACF"/>
    <w:rsid w:val="0FAE62BF"/>
    <w:rsid w:val="0FF4ECF8"/>
    <w:rsid w:val="10146E49"/>
    <w:rsid w:val="101C8416"/>
    <w:rsid w:val="1021EA7A"/>
    <w:rsid w:val="1062F307"/>
    <w:rsid w:val="10E1F702"/>
    <w:rsid w:val="10E2C870"/>
    <w:rsid w:val="10FDAA71"/>
    <w:rsid w:val="110EB786"/>
    <w:rsid w:val="11521EAB"/>
    <w:rsid w:val="1162E167"/>
    <w:rsid w:val="1173E72B"/>
    <w:rsid w:val="11741787"/>
    <w:rsid w:val="11A81474"/>
    <w:rsid w:val="11CAF6DD"/>
    <w:rsid w:val="11D2273B"/>
    <w:rsid w:val="11E39520"/>
    <w:rsid w:val="1202E28E"/>
    <w:rsid w:val="1204EB5E"/>
    <w:rsid w:val="120B9EEA"/>
    <w:rsid w:val="1228BEE0"/>
    <w:rsid w:val="124A898C"/>
    <w:rsid w:val="127DADCE"/>
    <w:rsid w:val="12A00697"/>
    <w:rsid w:val="12B54D57"/>
    <w:rsid w:val="12D22E0F"/>
    <w:rsid w:val="12FF2B91"/>
    <w:rsid w:val="1304348B"/>
    <w:rsid w:val="1313FCD5"/>
    <w:rsid w:val="134731EE"/>
    <w:rsid w:val="13730EB1"/>
    <w:rsid w:val="13B1FE2D"/>
    <w:rsid w:val="13CB9568"/>
    <w:rsid w:val="1409EAD7"/>
    <w:rsid w:val="140E25A7"/>
    <w:rsid w:val="1413616A"/>
    <w:rsid w:val="1456034C"/>
    <w:rsid w:val="1479DD7B"/>
    <w:rsid w:val="14D44319"/>
    <w:rsid w:val="14EDD3B9"/>
    <w:rsid w:val="14F76F48"/>
    <w:rsid w:val="1512A850"/>
    <w:rsid w:val="153C8C20"/>
    <w:rsid w:val="155890C6"/>
    <w:rsid w:val="159389CD"/>
    <w:rsid w:val="15A502CD"/>
    <w:rsid w:val="15ED384E"/>
    <w:rsid w:val="15F13DEC"/>
    <w:rsid w:val="1607029E"/>
    <w:rsid w:val="1626E504"/>
    <w:rsid w:val="16392FF3"/>
    <w:rsid w:val="1644674B"/>
    <w:rsid w:val="168AC97B"/>
    <w:rsid w:val="17042CC1"/>
    <w:rsid w:val="1740D32E"/>
    <w:rsid w:val="17920BBD"/>
    <w:rsid w:val="17A0909F"/>
    <w:rsid w:val="17B98A12"/>
    <w:rsid w:val="17BFC3BC"/>
    <w:rsid w:val="17CB14D0"/>
    <w:rsid w:val="1808DDF8"/>
    <w:rsid w:val="1825AB58"/>
    <w:rsid w:val="183EF7F0"/>
    <w:rsid w:val="18445E54"/>
    <w:rsid w:val="1847ADC9"/>
    <w:rsid w:val="186D5638"/>
    <w:rsid w:val="18A54EAC"/>
    <w:rsid w:val="18A8A3C3"/>
    <w:rsid w:val="18C1B896"/>
    <w:rsid w:val="18E35047"/>
    <w:rsid w:val="191CE310"/>
    <w:rsid w:val="196EA564"/>
    <w:rsid w:val="1971B39B"/>
    <w:rsid w:val="19E2B4DC"/>
    <w:rsid w:val="1A313780"/>
    <w:rsid w:val="1A4B32BA"/>
    <w:rsid w:val="1A559B71"/>
    <w:rsid w:val="1A5D88F7"/>
    <w:rsid w:val="1A742A9E"/>
    <w:rsid w:val="1ABD272B"/>
    <w:rsid w:val="1AD8C2A1"/>
    <w:rsid w:val="1ADF53AD"/>
    <w:rsid w:val="1AE19620"/>
    <w:rsid w:val="1AE61F0F"/>
    <w:rsid w:val="1B047C08"/>
    <w:rsid w:val="1B0EC673"/>
    <w:rsid w:val="1B570247"/>
    <w:rsid w:val="1B5FE454"/>
    <w:rsid w:val="1B8B054F"/>
    <w:rsid w:val="1BBC8BC0"/>
    <w:rsid w:val="1BF16BD2"/>
    <w:rsid w:val="1C35255F"/>
    <w:rsid w:val="1C5DF4FC"/>
    <w:rsid w:val="1C93D5E6"/>
    <w:rsid w:val="1CA4B82B"/>
    <w:rsid w:val="1CB2A19D"/>
    <w:rsid w:val="1CD4C737"/>
    <w:rsid w:val="1CD4EBD7"/>
    <w:rsid w:val="1D2DA1C2"/>
    <w:rsid w:val="1D823C04"/>
    <w:rsid w:val="1D849FED"/>
    <w:rsid w:val="1DA91268"/>
    <w:rsid w:val="1DD8316A"/>
    <w:rsid w:val="1E9239FD"/>
    <w:rsid w:val="1EDE8756"/>
    <w:rsid w:val="1EE6C865"/>
    <w:rsid w:val="1F23DFBF"/>
    <w:rsid w:val="1F2737BA"/>
    <w:rsid w:val="1F3285C0"/>
    <w:rsid w:val="1F500757"/>
    <w:rsid w:val="1F528277"/>
    <w:rsid w:val="1F7116FD"/>
    <w:rsid w:val="1F904867"/>
    <w:rsid w:val="1FADE501"/>
    <w:rsid w:val="1FB2084E"/>
    <w:rsid w:val="1FD47ABF"/>
    <w:rsid w:val="1FE331F3"/>
    <w:rsid w:val="1FE85EB4"/>
    <w:rsid w:val="20135865"/>
    <w:rsid w:val="207F3EC7"/>
    <w:rsid w:val="2094F2B3"/>
    <w:rsid w:val="209922F6"/>
    <w:rsid w:val="20B4C1A1"/>
    <w:rsid w:val="20EDCAB4"/>
    <w:rsid w:val="212C8907"/>
    <w:rsid w:val="2145DF58"/>
    <w:rsid w:val="215BB987"/>
    <w:rsid w:val="216B3B92"/>
    <w:rsid w:val="216D0FCB"/>
    <w:rsid w:val="217B3AD8"/>
    <w:rsid w:val="21C23598"/>
    <w:rsid w:val="2211502B"/>
    <w:rsid w:val="221B0F28"/>
    <w:rsid w:val="222CC074"/>
    <w:rsid w:val="22322638"/>
    <w:rsid w:val="225B006D"/>
    <w:rsid w:val="225B8081"/>
    <w:rsid w:val="22632958"/>
    <w:rsid w:val="22A0E8E3"/>
    <w:rsid w:val="22DA710F"/>
    <w:rsid w:val="22DF9B05"/>
    <w:rsid w:val="230D0357"/>
    <w:rsid w:val="2335906B"/>
    <w:rsid w:val="2358C1F6"/>
    <w:rsid w:val="23740068"/>
    <w:rsid w:val="23A784DC"/>
    <w:rsid w:val="23B9245A"/>
    <w:rsid w:val="23F750E2"/>
    <w:rsid w:val="241D583D"/>
    <w:rsid w:val="242C4035"/>
    <w:rsid w:val="2444554F"/>
    <w:rsid w:val="248F910B"/>
    <w:rsid w:val="2498CC6E"/>
    <w:rsid w:val="24EB555D"/>
    <w:rsid w:val="24FB40AF"/>
    <w:rsid w:val="25448268"/>
    <w:rsid w:val="25513615"/>
    <w:rsid w:val="25650C35"/>
    <w:rsid w:val="25932143"/>
    <w:rsid w:val="25984E18"/>
    <w:rsid w:val="25C1FC91"/>
    <w:rsid w:val="25F29F51"/>
    <w:rsid w:val="25F3DADD"/>
    <w:rsid w:val="2604EFAF"/>
    <w:rsid w:val="262F4D5B"/>
    <w:rsid w:val="26954119"/>
    <w:rsid w:val="26A81A11"/>
    <w:rsid w:val="27004EAD"/>
    <w:rsid w:val="2729B4C8"/>
    <w:rsid w:val="273465DD"/>
    <w:rsid w:val="276C9F51"/>
    <w:rsid w:val="276E58ED"/>
    <w:rsid w:val="276F9110"/>
    <w:rsid w:val="277003E8"/>
    <w:rsid w:val="27798F9D"/>
    <w:rsid w:val="27804276"/>
    <w:rsid w:val="27C2048C"/>
    <w:rsid w:val="27E139A3"/>
    <w:rsid w:val="27F80317"/>
    <w:rsid w:val="280009CC"/>
    <w:rsid w:val="280F1AD7"/>
    <w:rsid w:val="28444F19"/>
    <w:rsid w:val="284CD425"/>
    <w:rsid w:val="2862C9C1"/>
    <w:rsid w:val="28714C9B"/>
    <w:rsid w:val="2877E68F"/>
    <w:rsid w:val="28CB479F"/>
    <w:rsid w:val="28D2EB5C"/>
    <w:rsid w:val="293458A8"/>
    <w:rsid w:val="29514950"/>
    <w:rsid w:val="295333B0"/>
    <w:rsid w:val="297399BB"/>
    <w:rsid w:val="29C2746B"/>
    <w:rsid w:val="29DC2E03"/>
    <w:rsid w:val="29E2BE03"/>
    <w:rsid w:val="29E8B460"/>
    <w:rsid w:val="2A45CA25"/>
    <w:rsid w:val="2A5DC025"/>
    <w:rsid w:val="2AC103B0"/>
    <w:rsid w:val="2B18AD90"/>
    <w:rsid w:val="2B1C663A"/>
    <w:rsid w:val="2B345FA7"/>
    <w:rsid w:val="2B4A2272"/>
    <w:rsid w:val="2B56DFED"/>
    <w:rsid w:val="2B5C09E3"/>
    <w:rsid w:val="2B624EB0"/>
    <w:rsid w:val="2BB9545C"/>
    <w:rsid w:val="2C07A42F"/>
    <w:rsid w:val="2C0F7D22"/>
    <w:rsid w:val="2C191E3E"/>
    <w:rsid w:val="2C64948B"/>
    <w:rsid w:val="2C948765"/>
    <w:rsid w:val="2CD16887"/>
    <w:rsid w:val="2CDB7B19"/>
    <w:rsid w:val="2CF5D77C"/>
    <w:rsid w:val="2D62DE49"/>
    <w:rsid w:val="2DA0A771"/>
    <w:rsid w:val="2DA35FFD"/>
    <w:rsid w:val="2DB797F3"/>
    <w:rsid w:val="2DB7A66A"/>
    <w:rsid w:val="2DC1067F"/>
    <w:rsid w:val="2DFCCC21"/>
    <w:rsid w:val="2E3BB664"/>
    <w:rsid w:val="2E3E6B6F"/>
    <w:rsid w:val="2E7917F3"/>
    <w:rsid w:val="2E7B19C0"/>
    <w:rsid w:val="2E9345FE"/>
    <w:rsid w:val="2ED199D2"/>
    <w:rsid w:val="2F4171C8"/>
    <w:rsid w:val="2F56A6E6"/>
    <w:rsid w:val="2F7A7E55"/>
    <w:rsid w:val="2F7E83F3"/>
    <w:rsid w:val="2F904AB3"/>
    <w:rsid w:val="2F94A7A4"/>
    <w:rsid w:val="2FB43DC3"/>
    <w:rsid w:val="2FD786C5"/>
    <w:rsid w:val="2FEC72C6"/>
    <w:rsid w:val="2FFE1244"/>
    <w:rsid w:val="3004DEB6"/>
    <w:rsid w:val="300E34E8"/>
    <w:rsid w:val="3022C92C"/>
    <w:rsid w:val="302A9DE9"/>
    <w:rsid w:val="302B4297"/>
    <w:rsid w:val="307DE888"/>
    <w:rsid w:val="308FF5E2"/>
    <w:rsid w:val="30BE86FB"/>
    <w:rsid w:val="30D38D6E"/>
    <w:rsid w:val="30F5D146"/>
    <w:rsid w:val="311975E4"/>
    <w:rsid w:val="311A609F"/>
    <w:rsid w:val="31242F8E"/>
    <w:rsid w:val="3143B0DF"/>
    <w:rsid w:val="317370E8"/>
    <w:rsid w:val="31A2A50C"/>
    <w:rsid w:val="31F93B79"/>
    <w:rsid w:val="322B4BFF"/>
    <w:rsid w:val="324398CC"/>
    <w:rsid w:val="3276D120"/>
    <w:rsid w:val="328ED488"/>
    <w:rsid w:val="329B4B25"/>
    <w:rsid w:val="32C52AEE"/>
    <w:rsid w:val="32DB535B"/>
    <w:rsid w:val="3339ACB7"/>
    <w:rsid w:val="333AA342"/>
    <w:rsid w:val="334D47CC"/>
    <w:rsid w:val="33744435"/>
    <w:rsid w:val="33C5C60D"/>
    <w:rsid w:val="33DFCDD4"/>
    <w:rsid w:val="342A52ED"/>
    <w:rsid w:val="343BBF15"/>
    <w:rsid w:val="34776AB4"/>
    <w:rsid w:val="34D7DA8B"/>
    <w:rsid w:val="35204484"/>
    <w:rsid w:val="3535EA3F"/>
    <w:rsid w:val="35565C31"/>
    <w:rsid w:val="3581D080"/>
    <w:rsid w:val="3592CE54"/>
    <w:rsid w:val="3596A7CF"/>
    <w:rsid w:val="35A476A6"/>
    <w:rsid w:val="35E55F23"/>
    <w:rsid w:val="361B23D0"/>
    <w:rsid w:val="3632CBD0"/>
    <w:rsid w:val="36551F96"/>
    <w:rsid w:val="366612DC"/>
    <w:rsid w:val="36BAA77C"/>
    <w:rsid w:val="36C524B8"/>
    <w:rsid w:val="36CCE77A"/>
    <w:rsid w:val="36D0CFE9"/>
    <w:rsid w:val="37313F4E"/>
    <w:rsid w:val="375C00DE"/>
    <w:rsid w:val="376B545A"/>
    <w:rsid w:val="380DA56F"/>
    <w:rsid w:val="380FEC5B"/>
    <w:rsid w:val="383BE422"/>
    <w:rsid w:val="383FE9C0"/>
    <w:rsid w:val="3864BE57"/>
    <w:rsid w:val="38789477"/>
    <w:rsid w:val="388C3521"/>
    <w:rsid w:val="38C33FEC"/>
    <w:rsid w:val="397DBE52"/>
    <w:rsid w:val="39A0FE93"/>
    <w:rsid w:val="39B142C6"/>
    <w:rsid w:val="39C2E244"/>
    <w:rsid w:val="39D9D597"/>
    <w:rsid w:val="39DCDF82"/>
    <w:rsid w:val="39E7992C"/>
    <w:rsid w:val="3A15BB06"/>
    <w:rsid w:val="3A19C0A4"/>
    <w:rsid w:val="3A33E52E"/>
    <w:rsid w:val="3A4E1339"/>
    <w:rsid w:val="3A81E305"/>
    <w:rsid w:val="3A85B81D"/>
    <w:rsid w:val="3A8E99CF"/>
    <w:rsid w:val="3A9C0FF5"/>
    <w:rsid w:val="3AF51AF9"/>
    <w:rsid w:val="3B1D2AD7"/>
    <w:rsid w:val="3B25E477"/>
    <w:rsid w:val="3B3B97AA"/>
    <w:rsid w:val="3B40FE85"/>
    <w:rsid w:val="3B579536"/>
    <w:rsid w:val="3B5AF3FF"/>
    <w:rsid w:val="3B5C84CF"/>
    <w:rsid w:val="3B6434C2"/>
    <w:rsid w:val="3B646B21"/>
    <w:rsid w:val="3B6ECA1F"/>
    <w:rsid w:val="3B848CEA"/>
    <w:rsid w:val="3B99C3D0"/>
    <w:rsid w:val="3BB3C10E"/>
    <w:rsid w:val="3BC0CB9F"/>
    <w:rsid w:val="3BEC69C1"/>
    <w:rsid w:val="3C40DDA5"/>
    <w:rsid w:val="3C849044"/>
    <w:rsid w:val="3C87F71D"/>
    <w:rsid w:val="3CC6DC10"/>
    <w:rsid w:val="3CD9AB87"/>
    <w:rsid w:val="3D0164C3"/>
    <w:rsid w:val="3D112645"/>
    <w:rsid w:val="3D704B3F"/>
    <w:rsid w:val="3D7C5795"/>
    <w:rsid w:val="3DA080D2"/>
    <w:rsid w:val="3DA302A7"/>
    <w:rsid w:val="3DB8C474"/>
    <w:rsid w:val="3DC1714D"/>
    <w:rsid w:val="3DC640A5"/>
    <w:rsid w:val="3E071447"/>
    <w:rsid w:val="3E18D8C1"/>
    <w:rsid w:val="3E2DAA05"/>
    <w:rsid w:val="3E383516"/>
    <w:rsid w:val="3E3FB02E"/>
    <w:rsid w:val="3E49A791"/>
    <w:rsid w:val="3E60317B"/>
    <w:rsid w:val="3E75C92B"/>
    <w:rsid w:val="3E80FED2"/>
    <w:rsid w:val="3E832052"/>
    <w:rsid w:val="3EA6575A"/>
    <w:rsid w:val="3EA6C4F0"/>
    <w:rsid w:val="3EBBC905"/>
    <w:rsid w:val="3F0EA1C7"/>
    <w:rsid w:val="3F555428"/>
    <w:rsid w:val="3F5D41AE"/>
    <w:rsid w:val="3F5DF5BB"/>
    <w:rsid w:val="3F689356"/>
    <w:rsid w:val="3FB00B03"/>
    <w:rsid w:val="3FB38807"/>
    <w:rsid w:val="3FE5EBED"/>
    <w:rsid w:val="3FEC4C27"/>
    <w:rsid w:val="4011998C"/>
    <w:rsid w:val="4027E3E7"/>
    <w:rsid w:val="4054E169"/>
    <w:rsid w:val="40677E0F"/>
    <w:rsid w:val="4079755A"/>
    <w:rsid w:val="40947B91"/>
    <w:rsid w:val="4094B417"/>
    <w:rsid w:val="40C9D6F5"/>
    <w:rsid w:val="4125F153"/>
    <w:rsid w:val="412A4771"/>
    <w:rsid w:val="414BCC93"/>
    <w:rsid w:val="41545E12"/>
    <w:rsid w:val="4165C7CD"/>
    <w:rsid w:val="416AE842"/>
    <w:rsid w:val="4192C54F"/>
    <w:rsid w:val="41CBE2C6"/>
    <w:rsid w:val="41DDF81C"/>
    <w:rsid w:val="42203573"/>
    <w:rsid w:val="425FE7A1"/>
    <w:rsid w:val="428051D0"/>
    <w:rsid w:val="42A03418"/>
    <w:rsid w:val="42AE28EF"/>
    <w:rsid w:val="42C32D04"/>
    <w:rsid w:val="42C4F650"/>
    <w:rsid w:val="42F379FB"/>
    <w:rsid w:val="43041E55"/>
    <w:rsid w:val="432DB740"/>
    <w:rsid w:val="433A74BB"/>
    <w:rsid w:val="434E1728"/>
    <w:rsid w:val="434EC495"/>
    <w:rsid w:val="4365A5DD"/>
    <w:rsid w:val="43AE6AF9"/>
    <w:rsid w:val="43B80688"/>
    <w:rsid w:val="43BCEDFF"/>
    <w:rsid w:val="43EB38FD"/>
    <w:rsid w:val="43FFC750"/>
    <w:rsid w:val="4402FF99"/>
    <w:rsid w:val="4418FB03"/>
    <w:rsid w:val="4429FAF9"/>
    <w:rsid w:val="443C0479"/>
    <w:rsid w:val="4447F688"/>
    <w:rsid w:val="448F399A"/>
    <w:rsid w:val="44ADCF8E"/>
    <w:rsid w:val="44B1D52C"/>
    <w:rsid w:val="44E50AAF"/>
    <w:rsid w:val="4553134D"/>
    <w:rsid w:val="458841DD"/>
    <w:rsid w:val="45B72E0E"/>
    <w:rsid w:val="45EA1C39"/>
    <w:rsid w:val="45F2FEEA"/>
    <w:rsid w:val="45FA2061"/>
    <w:rsid w:val="4602058D"/>
    <w:rsid w:val="4607D02E"/>
    <w:rsid w:val="460A06D0"/>
    <w:rsid w:val="461FC99B"/>
    <w:rsid w:val="462C8716"/>
    <w:rsid w:val="462E7B2E"/>
    <w:rsid w:val="4652A2FD"/>
    <w:rsid w:val="468637AF"/>
    <w:rsid w:val="4687A672"/>
    <w:rsid w:val="46C04259"/>
    <w:rsid w:val="470B3A61"/>
    <w:rsid w:val="473E91D2"/>
    <w:rsid w:val="474AE502"/>
    <w:rsid w:val="476218C1"/>
    <w:rsid w:val="476CB87F"/>
    <w:rsid w:val="47BD3361"/>
    <w:rsid w:val="47D7422F"/>
    <w:rsid w:val="47DDA8C1"/>
    <w:rsid w:val="47E1A712"/>
    <w:rsid w:val="47F8AEF8"/>
    <w:rsid w:val="4835D62B"/>
    <w:rsid w:val="483DC949"/>
    <w:rsid w:val="484D56B6"/>
    <w:rsid w:val="48539B83"/>
    <w:rsid w:val="48D9A37D"/>
    <w:rsid w:val="48E6C9D8"/>
    <w:rsid w:val="4925360B"/>
    <w:rsid w:val="492745AD"/>
    <w:rsid w:val="4944B558"/>
    <w:rsid w:val="4950C0E9"/>
    <w:rsid w:val="495705B6"/>
    <w:rsid w:val="497DBE6B"/>
    <w:rsid w:val="498829F2"/>
    <w:rsid w:val="499CF500"/>
    <w:rsid w:val="49B53929"/>
    <w:rsid w:val="4A238463"/>
    <w:rsid w:val="4A272D9A"/>
    <w:rsid w:val="4A4725FF"/>
    <w:rsid w:val="4A7DC310"/>
    <w:rsid w:val="4ABEB558"/>
    <w:rsid w:val="4ACBA5A4"/>
    <w:rsid w:val="4ACFBB1C"/>
    <w:rsid w:val="4B0E98C2"/>
    <w:rsid w:val="4B4E1DA7"/>
    <w:rsid w:val="4B5A25A6"/>
    <w:rsid w:val="4B7A53F2"/>
    <w:rsid w:val="4B7A8EEB"/>
    <w:rsid w:val="4B84DA62"/>
    <w:rsid w:val="4BB4DFC8"/>
    <w:rsid w:val="4BCC807B"/>
    <w:rsid w:val="4BD6F0CF"/>
    <w:rsid w:val="4C0AF7CC"/>
    <w:rsid w:val="4C10CBA7"/>
    <w:rsid w:val="4C367A16"/>
    <w:rsid w:val="4C5AFF82"/>
    <w:rsid w:val="4C625495"/>
    <w:rsid w:val="4C6FD0C6"/>
    <w:rsid w:val="4C8EBFDE"/>
    <w:rsid w:val="4C9CD893"/>
    <w:rsid w:val="4CC968E0"/>
    <w:rsid w:val="4CCEE2A2"/>
    <w:rsid w:val="4CED2C68"/>
    <w:rsid w:val="4D0E09E4"/>
    <w:rsid w:val="4D165F4C"/>
    <w:rsid w:val="4D193FF5"/>
    <w:rsid w:val="4D20CB00"/>
    <w:rsid w:val="4D3B981A"/>
    <w:rsid w:val="4D65BEC8"/>
    <w:rsid w:val="4D6B08A7"/>
    <w:rsid w:val="4DA26493"/>
    <w:rsid w:val="4E141B9B"/>
    <w:rsid w:val="4E1D4688"/>
    <w:rsid w:val="4E1E4ED5"/>
    <w:rsid w:val="4E31AE3D"/>
    <w:rsid w:val="4E531E3D"/>
    <w:rsid w:val="4E5DC17E"/>
    <w:rsid w:val="4E60F8DC"/>
    <w:rsid w:val="4E6E7C41"/>
    <w:rsid w:val="4E88777B"/>
    <w:rsid w:val="4E9C3879"/>
    <w:rsid w:val="4E9E3C4A"/>
    <w:rsid w:val="4EA0F4D6"/>
    <w:rsid w:val="4EA8F5F4"/>
    <w:rsid w:val="4EB22FAD"/>
    <w:rsid w:val="4EB574FD"/>
    <w:rsid w:val="4EBC7B24"/>
    <w:rsid w:val="4EE8181F"/>
    <w:rsid w:val="4F3E34F4"/>
    <w:rsid w:val="4F4D11DD"/>
    <w:rsid w:val="4F7EB720"/>
    <w:rsid w:val="4F88E6E1"/>
    <w:rsid w:val="4FAC6027"/>
    <w:rsid w:val="4FB6AA92"/>
    <w:rsid w:val="4FC90738"/>
    <w:rsid w:val="4FF6810C"/>
    <w:rsid w:val="50237E8E"/>
    <w:rsid w:val="503BD218"/>
    <w:rsid w:val="5068757D"/>
    <w:rsid w:val="5079C2D3"/>
    <w:rsid w:val="50A30CDF"/>
    <w:rsid w:val="50D37C25"/>
    <w:rsid w:val="50EDDFAE"/>
    <w:rsid w:val="51171F93"/>
    <w:rsid w:val="511A8781"/>
    <w:rsid w:val="511B97AD"/>
    <w:rsid w:val="51289AA4"/>
    <w:rsid w:val="5164B1E9"/>
    <w:rsid w:val="51908176"/>
    <w:rsid w:val="51A43241"/>
    <w:rsid w:val="51B5E38D"/>
    <w:rsid w:val="51CD2FC7"/>
    <w:rsid w:val="51E10C32"/>
    <w:rsid w:val="51E55C05"/>
    <w:rsid w:val="51E9D06F"/>
    <w:rsid w:val="51F627AB"/>
    <w:rsid w:val="5221C4C7"/>
    <w:rsid w:val="523F2438"/>
    <w:rsid w:val="5248BFC7"/>
    <w:rsid w:val="52F261D5"/>
    <w:rsid w:val="5306B400"/>
    <w:rsid w:val="53252E9A"/>
    <w:rsid w:val="53BDF711"/>
    <w:rsid w:val="53CFFE8F"/>
    <w:rsid w:val="53ECD3DC"/>
    <w:rsid w:val="53EF2152"/>
    <w:rsid w:val="5447E74D"/>
    <w:rsid w:val="5495C6E6"/>
    <w:rsid w:val="54C586EF"/>
    <w:rsid w:val="54E72D2D"/>
    <w:rsid w:val="55185FB1"/>
    <w:rsid w:val="552B2153"/>
    <w:rsid w:val="5532061B"/>
    <w:rsid w:val="556B4B23"/>
    <w:rsid w:val="5595AED3"/>
    <w:rsid w:val="55B9C8ED"/>
    <w:rsid w:val="55E2A6FC"/>
    <w:rsid w:val="55F4FD1D"/>
    <w:rsid w:val="55F5E62A"/>
    <w:rsid w:val="560A18A6"/>
    <w:rsid w:val="562D3C5F"/>
    <w:rsid w:val="562D6962"/>
    <w:rsid w:val="563E3C55"/>
    <w:rsid w:val="566E2373"/>
    <w:rsid w:val="56C0B024"/>
    <w:rsid w:val="56EE08D8"/>
    <w:rsid w:val="56F3140A"/>
    <w:rsid w:val="572FAF3D"/>
    <w:rsid w:val="572FE20E"/>
    <w:rsid w:val="5741067E"/>
    <w:rsid w:val="57552282"/>
    <w:rsid w:val="576F85B7"/>
    <w:rsid w:val="578693CE"/>
    <w:rsid w:val="578D8CD1"/>
    <w:rsid w:val="57A1D67F"/>
    <w:rsid w:val="57F74104"/>
    <w:rsid w:val="5813CAF0"/>
    <w:rsid w:val="58471927"/>
    <w:rsid w:val="58742FBD"/>
    <w:rsid w:val="58B33186"/>
    <w:rsid w:val="58B45DF6"/>
    <w:rsid w:val="58F0D237"/>
    <w:rsid w:val="58F85A1B"/>
    <w:rsid w:val="58FAE8DA"/>
    <w:rsid w:val="590839AA"/>
    <w:rsid w:val="590DDC3F"/>
    <w:rsid w:val="591F7BBD"/>
    <w:rsid w:val="592C3938"/>
    <w:rsid w:val="593DF800"/>
    <w:rsid w:val="598A3CB2"/>
    <w:rsid w:val="5A0CBD83"/>
    <w:rsid w:val="5A173ABF"/>
    <w:rsid w:val="5A22E5F0"/>
    <w:rsid w:val="5A4C2C3C"/>
    <w:rsid w:val="5A72D85B"/>
    <w:rsid w:val="5AAE16E5"/>
    <w:rsid w:val="5AC9574D"/>
    <w:rsid w:val="5ACD243B"/>
    <w:rsid w:val="5B252BCB"/>
    <w:rsid w:val="5B38A065"/>
    <w:rsid w:val="5B46A090"/>
    <w:rsid w:val="5B904B3D"/>
    <w:rsid w:val="5BA6D5F3"/>
    <w:rsid w:val="5BB6D45E"/>
    <w:rsid w:val="5BB798E2"/>
    <w:rsid w:val="5BBED32C"/>
    <w:rsid w:val="5BFCD63A"/>
    <w:rsid w:val="5C1E4B93"/>
    <w:rsid w:val="5C3EF13C"/>
    <w:rsid w:val="5C5EDADF"/>
    <w:rsid w:val="5C91645C"/>
    <w:rsid w:val="5CE6147C"/>
    <w:rsid w:val="5CF2F2D7"/>
    <w:rsid w:val="5CFCA5CA"/>
    <w:rsid w:val="5D0126EA"/>
    <w:rsid w:val="5D0358CD"/>
    <w:rsid w:val="5D072B9A"/>
    <w:rsid w:val="5D646414"/>
    <w:rsid w:val="5D991AE1"/>
    <w:rsid w:val="5DA02940"/>
    <w:rsid w:val="5DC92124"/>
    <w:rsid w:val="5E0F0B32"/>
    <w:rsid w:val="5E4C4F09"/>
    <w:rsid w:val="5EAD0A06"/>
    <w:rsid w:val="5EB695BB"/>
    <w:rsid w:val="5EBC9784"/>
    <w:rsid w:val="5EC308D7"/>
    <w:rsid w:val="5EEBD9D7"/>
    <w:rsid w:val="5F1587E4"/>
    <w:rsid w:val="5F3853E0"/>
    <w:rsid w:val="5F457081"/>
    <w:rsid w:val="5F529323"/>
    <w:rsid w:val="5F577632"/>
    <w:rsid w:val="5F5C4644"/>
    <w:rsid w:val="5FB0B495"/>
    <w:rsid w:val="5FDC43C6"/>
    <w:rsid w:val="5FE81F6A"/>
    <w:rsid w:val="5FF1150A"/>
    <w:rsid w:val="5FF68D4C"/>
    <w:rsid w:val="6045EF99"/>
    <w:rsid w:val="6079E240"/>
    <w:rsid w:val="609039CE"/>
    <w:rsid w:val="60C26146"/>
    <w:rsid w:val="610ADA7B"/>
    <w:rsid w:val="613898D1"/>
    <w:rsid w:val="61551569"/>
    <w:rsid w:val="61592A4E"/>
    <w:rsid w:val="616AEEC8"/>
    <w:rsid w:val="6185C22E"/>
    <w:rsid w:val="6188FBF4"/>
    <w:rsid w:val="6199CACD"/>
    <w:rsid w:val="619BBD98"/>
    <w:rsid w:val="61FCEF1A"/>
    <w:rsid w:val="61FFF439"/>
    <w:rsid w:val="620B45E1"/>
    <w:rsid w:val="620CED85"/>
    <w:rsid w:val="620DDF0C"/>
    <w:rsid w:val="6260B7CE"/>
    <w:rsid w:val="62687465"/>
    <w:rsid w:val="62789842"/>
    <w:rsid w:val="62902C99"/>
    <w:rsid w:val="6294F0A1"/>
    <w:rsid w:val="62984AA0"/>
    <w:rsid w:val="62AF07A1"/>
    <w:rsid w:val="62D326A7"/>
    <w:rsid w:val="62EBC9A6"/>
    <w:rsid w:val="62F00D09"/>
    <w:rsid w:val="6302210A"/>
    <w:rsid w:val="6305C66B"/>
    <w:rsid w:val="632953DD"/>
    <w:rsid w:val="633801F4"/>
    <w:rsid w:val="635737AC"/>
    <w:rsid w:val="63B99416"/>
    <w:rsid w:val="63BCD6B1"/>
    <w:rsid w:val="641D767E"/>
    <w:rsid w:val="641DD985"/>
    <w:rsid w:val="64341B01"/>
    <w:rsid w:val="643AB94D"/>
    <w:rsid w:val="646DB0FF"/>
    <w:rsid w:val="647C5D78"/>
    <w:rsid w:val="64879A07"/>
    <w:rsid w:val="648DFCF6"/>
    <w:rsid w:val="64B7DDD4"/>
    <w:rsid w:val="6519635E"/>
    <w:rsid w:val="653794FB"/>
    <w:rsid w:val="653FF150"/>
    <w:rsid w:val="6587E662"/>
    <w:rsid w:val="65AA8390"/>
    <w:rsid w:val="65FF554C"/>
    <w:rsid w:val="6615430B"/>
    <w:rsid w:val="661CC2BB"/>
    <w:rsid w:val="665C1F34"/>
    <w:rsid w:val="6691883A"/>
    <w:rsid w:val="66A7ADC8"/>
    <w:rsid w:val="66B98844"/>
    <w:rsid w:val="66BB761F"/>
    <w:rsid w:val="66D3655C"/>
    <w:rsid w:val="66DEB704"/>
    <w:rsid w:val="66F5AF96"/>
    <w:rsid w:val="675515A0"/>
    <w:rsid w:val="675F92DC"/>
    <w:rsid w:val="6791D4CA"/>
    <w:rsid w:val="679A3F60"/>
    <w:rsid w:val="67BCAA05"/>
    <w:rsid w:val="67C1FB33"/>
    <w:rsid w:val="67F7EF95"/>
    <w:rsid w:val="686C309E"/>
    <w:rsid w:val="68A954C4"/>
    <w:rsid w:val="68FF2C7B"/>
    <w:rsid w:val="691A47CF"/>
    <w:rsid w:val="69229E48"/>
    <w:rsid w:val="692EEC84"/>
    <w:rsid w:val="693153F3"/>
    <w:rsid w:val="6942F512"/>
    <w:rsid w:val="694514F1"/>
    <w:rsid w:val="6951D26C"/>
    <w:rsid w:val="6971ABBC"/>
    <w:rsid w:val="697FB4A9"/>
    <w:rsid w:val="6980F89F"/>
    <w:rsid w:val="6993BFF6"/>
    <w:rsid w:val="6A0800FF"/>
    <w:rsid w:val="6A182C76"/>
    <w:rsid w:val="6A3D9346"/>
    <w:rsid w:val="6A6E3FA7"/>
    <w:rsid w:val="6A8E2CE7"/>
    <w:rsid w:val="6B221D9B"/>
    <w:rsid w:val="6B4AC4FF"/>
    <w:rsid w:val="6B862B24"/>
    <w:rsid w:val="6B9F6CBD"/>
    <w:rsid w:val="6BEB44AF"/>
    <w:rsid w:val="6BF3EB34"/>
    <w:rsid w:val="6C0A1008"/>
    <w:rsid w:val="6C47FA3F"/>
    <w:rsid w:val="6C795BB4"/>
    <w:rsid w:val="6C895E9B"/>
    <w:rsid w:val="6CA2D6F0"/>
    <w:rsid w:val="6CCA6E0E"/>
    <w:rsid w:val="6CD97001"/>
    <w:rsid w:val="6CF78665"/>
    <w:rsid w:val="6D0A3ED1"/>
    <w:rsid w:val="6D29A3EB"/>
    <w:rsid w:val="6D399FF8"/>
    <w:rsid w:val="6D53A701"/>
    <w:rsid w:val="6D6AB31D"/>
    <w:rsid w:val="6D74390C"/>
    <w:rsid w:val="6D748E1E"/>
    <w:rsid w:val="6D7943A1"/>
    <w:rsid w:val="6E10CB5F"/>
    <w:rsid w:val="6E1ADFA5"/>
    <w:rsid w:val="6E5AFFF8"/>
    <w:rsid w:val="6E60AEC9"/>
    <w:rsid w:val="6E77C256"/>
    <w:rsid w:val="6E854D85"/>
    <w:rsid w:val="6E98DD7B"/>
    <w:rsid w:val="6EAD3786"/>
    <w:rsid w:val="6ED6A8D8"/>
    <w:rsid w:val="6EE87B27"/>
    <w:rsid w:val="6F1578A9"/>
    <w:rsid w:val="6F4139D4"/>
    <w:rsid w:val="6F4DF08F"/>
    <w:rsid w:val="6F6B6E0F"/>
    <w:rsid w:val="6F7B612F"/>
    <w:rsid w:val="6F8852DE"/>
    <w:rsid w:val="6FA7D700"/>
    <w:rsid w:val="6FB9BDE2"/>
    <w:rsid w:val="6FC0FF5D"/>
    <w:rsid w:val="6FC1E6CD"/>
    <w:rsid w:val="6FCB825C"/>
    <w:rsid w:val="7020F8A9"/>
    <w:rsid w:val="70222E69"/>
    <w:rsid w:val="7025CD11"/>
    <w:rsid w:val="70535C8F"/>
    <w:rsid w:val="7076949F"/>
    <w:rsid w:val="7113E37E"/>
    <w:rsid w:val="7127503A"/>
    <w:rsid w:val="716631A2"/>
    <w:rsid w:val="71671B35"/>
    <w:rsid w:val="71C156CC"/>
    <w:rsid w:val="71C53E50"/>
    <w:rsid w:val="71DF0059"/>
    <w:rsid w:val="71EA2B33"/>
    <w:rsid w:val="71EE4E80"/>
    <w:rsid w:val="72067ABE"/>
    <w:rsid w:val="722D3373"/>
    <w:rsid w:val="72B301F1"/>
    <w:rsid w:val="72D99243"/>
    <w:rsid w:val="72DF77C2"/>
    <w:rsid w:val="7308C099"/>
    <w:rsid w:val="7338B373"/>
    <w:rsid w:val="73701F4A"/>
    <w:rsid w:val="73A29217"/>
    <w:rsid w:val="73B35DBD"/>
    <w:rsid w:val="73D9A83C"/>
    <w:rsid w:val="741EEC6E"/>
    <w:rsid w:val="746E18E5"/>
    <w:rsid w:val="749D71F1"/>
    <w:rsid w:val="74AD3831"/>
    <w:rsid w:val="74B6C7F0"/>
    <w:rsid w:val="74CEE33D"/>
    <w:rsid w:val="74E060DB"/>
    <w:rsid w:val="74ECE1E8"/>
    <w:rsid w:val="74F597C1"/>
    <w:rsid w:val="74FB0804"/>
    <w:rsid w:val="751F45CE"/>
    <w:rsid w:val="753F7E96"/>
    <w:rsid w:val="755DD475"/>
    <w:rsid w:val="75705E99"/>
    <w:rsid w:val="7579579C"/>
    <w:rsid w:val="7582B7B1"/>
    <w:rsid w:val="7583BE0E"/>
    <w:rsid w:val="759AD5CE"/>
    <w:rsid w:val="75C02670"/>
    <w:rsid w:val="7618D88A"/>
    <w:rsid w:val="76496572"/>
    <w:rsid w:val="768C7B87"/>
    <w:rsid w:val="7692C8D1"/>
    <w:rsid w:val="769E4001"/>
    <w:rsid w:val="76A474F4"/>
    <w:rsid w:val="76B94638"/>
    <w:rsid w:val="76BED5F7"/>
    <w:rsid w:val="77221496"/>
    <w:rsid w:val="772835EF"/>
    <w:rsid w:val="772969A9"/>
    <w:rsid w:val="773C4D33"/>
    <w:rsid w:val="7771627A"/>
    <w:rsid w:val="77A57B82"/>
    <w:rsid w:val="77A5A885"/>
    <w:rsid w:val="77D65CB9"/>
    <w:rsid w:val="77E7DCED"/>
    <w:rsid w:val="7830D97A"/>
    <w:rsid w:val="783A500D"/>
    <w:rsid w:val="785C7A23"/>
    <w:rsid w:val="786A75B8"/>
    <w:rsid w:val="7873CE9C"/>
    <w:rsid w:val="789898B5"/>
    <w:rsid w:val="78C117FC"/>
    <w:rsid w:val="78E04235"/>
    <w:rsid w:val="79224375"/>
    <w:rsid w:val="792F797A"/>
    <w:rsid w:val="799360A0"/>
    <w:rsid w:val="79AE80BC"/>
    <w:rsid w:val="79B0B55A"/>
    <w:rsid w:val="79D133D3"/>
    <w:rsid w:val="79EB2F0D"/>
    <w:rsid w:val="79F173DA"/>
    <w:rsid w:val="7A351D5D"/>
    <w:rsid w:val="7A44DA2A"/>
    <w:rsid w:val="7A861B62"/>
    <w:rsid w:val="7A8E2DF2"/>
    <w:rsid w:val="7A908666"/>
    <w:rsid w:val="7A99F182"/>
    <w:rsid w:val="7AAFB44D"/>
    <w:rsid w:val="7ABE13D6"/>
    <w:rsid w:val="7AC19BBE"/>
    <w:rsid w:val="7AD4439A"/>
    <w:rsid w:val="7AE5C2D6"/>
    <w:rsid w:val="7B0DFD7B"/>
    <w:rsid w:val="7B1B96C2"/>
    <w:rsid w:val="7BD9D735"/>
    <w:rsid w:val="7BDAA7B3"/>
    <w:rsid w:val="7C006C6F"/>
    <w:rsid w:val="7C09FCE0"/>
    <w:rsid w:val="7C36FA62"/>
    <w:rsid w:val="7C4A7022"/>
    <w:rsid w:val="7C5FF246"/>
    <w:rsid w:val="7C7E4F3F"/>
    <w:rsid w:val="7D0A3EEA"/>
    <w:rsid w:val="7D614CBC"/>
    <w:rsid w:val="7D6950C6"/>
    <w:rsid w:val="7D9BB4AC"/>
    <w:rsid w:val="7DC249E6"/>
    <w:rsid w:val="7DCF29CC"/>
    <w:rsid w:val="7DDA5EF1"/>
    <w:rsid w:val="7DF9B20A"/>
    <w:rsid w:val="7E002CEC"/>
    <w:rsid w:val="7E391953"/>
    <w:rsid w:val="7E3B52C6"/>
    <w:rsid w:val="7E459E3D"/>
    <w:rsid w:val="7E74E4ED"/>
    <w:rsid w:val="7EBE1E8E"/>
    <w:rsid w:val="7EC4867C"/>
    <w:rsid w:val="7F32A84C"/>
    <w:rsid w:val="7F35A48B"/>
    <w:rsid w:val="7F43E42C"/>
    <w:rsid w:val="7F4ED2DB"/>
    <w:rsid w:val="7F65DAC1"/>
    <w:rsid w:val="7F6EBC26"/>
    <w:rsid w:val="7F785C9C"/>
    <w:rsid w:val="7F7B9D8C"/>
    <w:rsid w:val="7F8A6161"/>
    <w:rsid w:val="7F910743"/>
    <w:rsid w:val="7FB0F20E"/>
    <w:rsid w:val="7FBDFACA"/>
    <w:rsid w:val="7FF1182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CE1C35"/>
  <w15:docId w15:val="{1DA4696C-FC6E-4EAD-A71A-6574429F4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114"/>
    <w:pPr>
      <w:spacing w:after="160" w:line="259" w:lineRule="auto"/>
    </w:pPr>
    <w:rPr>
      <w:rFonts w:asciiTheme="minorHAnsi" w:eastAsiaTheme="minorHAnsi" w:hAnsiTheme="minorHAnsi" w:cstheme="minorBidi"/>
      <w:sz w:val="22"/>
      <w:szCs w:val="22"/>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ascii="Arial" w:eastAsia="MS Mincho" w:hAnsi="Arial" w:cs="Times New Roman"/>
      <w:b/>
      <w:bCs/>
      <w:iCs/>
      <w:sz w:val="2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pPr>
      <w:spacing w:after="120" w:line="280" w:lineRule="atLeast"/>
    </w:pPr>
    <w:rPr>
      <w:rFonts w:ascii="Arial" w:eastAsia="Times New Roman" w:hAnsi="Arial" w:cs="Times New Roman"/>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6"/>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line="280" w:lineRule="atLeast"/>
    </w:pPr>
    <w:rPr>
      <w:rFonts w:ascii="Arial" w:eastAsia="Times New Roman" w:hAnsi="Arial" w:cs="Times New Roman"/>
      <w:b/>
      <w:noProof/>
      <w:sz w:val="21"/>
      <w:szCs w:val="20"/>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line="280" w:lineRule="atLeast"/>
    </w:pPr>
    <w:rPr>
      <w:rFonts w:ascii="Arial" w:eastAsia="Times New Roman" w:hAnsi="Arial" w:cs="Times New Roman"/>
      <w:noProof/>
      <w:sz w:val="21"/>
      <w:szCs w:val="20"/>
    </w:rPr>
  </w:style>
  <w:style w:type="paragraph" w:styleId="TOC3">
    <w:name w:val="toc 3"/>
    <w:basedOn w:val="Normal"/>
    <w:next w:val="Normal"/>
    <w:uiPriority w:val="39"/>
    <w:rsid w:val="00B04489"/>
    <w:pPr>
      <w:keepLines/>
      <w:tabs>
        <w:tab w:val="right" w:leader="dot" w:pos="10206"/>
      </w:tabs>
      <w:spacing w:after="60" w:line="280" w:lineRule="atLeast"/>
      <w:ind w:left="284"/>
    </w:pPr>
    <w:rPr>
      <w:rFonts w:ascii="Arial" w:eastAsia="Times New Roman" w:hAnsi="Arial" w:cs="Arial"/>
      <w:sz w:val="21"/>
      <w:szCs w:val="20"/>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spacing w:after="120" w:line="280" w:lineRule="atLeast"/>
      <w:ind w:left="1000"/>
    </w:pPr>
    <w:rPr>
      <w:rFonts w:ascii="Arial" w:eastAsia="Times New Roman" w:hAnsi="Arial" w:cs="Times New Roman"/>
      <w:sz w:val="21"/>
      <w:szCs w:val="20"/>
    </w:rPr>
  </w:style>
  <w:style w:type="paragraph" w:styleId="TOC7">
    <w:name w:val="toc 7"/>
    <w:basedOn w:val="Normal"/>
    <w:next w:val="Normal"/>
    <w:autoRedefine/>
    <w:uiPriority w:val="39"/>
    <w:semiHidden/>
    <w:rsid w:val="0021053D"/>
    <w:pPr>
      <w:spacing w:after="120" w:line="280" w:lineRule="atLeast"/>
      <w:ind w:left="1200"/>
    </w:pPr>
    <w:rPr>
      <w:rFonts w:ascii="Arial" w:eastAsia="Times New Roman" w:hAnsi="Arial" w:cs="Times New Roman"/>
      <w:sz w:val="21"/>
      <w:szCs w:val="20"/>
    </w:rPr>
  </w:style>
  <w:style w:type="paragraph" w:styleId="TOC8">
    <w:name w:val="toc 8"/>
    <w:basedOn w:val="Normal"/>
    <w:next w:val="Normal"/>
    <w:autoRedefine/>
    <w:uiPriority w:val="39"/>
    <w:semiHidden/>
    <w:rsid w:val="0021053D"/>
    <w:pPr>
      <w:spacing w:after="120" w:line="280" w:lineRule="atLeast"/>
      <w:ind w:left="1400"/>
    </w:pPr>
    <w:rPr>
      <w:rFonts w:ascii="Arial" w:eastAsia="Times New Roman" w:hAnsi="Arial" w:cs="Times New Roman"/>
      <w:sz w:val="21"/>
      <w:szCs w:val="20"/>
    </w:rPr>
  </w:style>
  <w:style w:type="paragraph" w:styleId="TOC9">
    <w:name w:val="toc 9"/>
    <w:basedOn w:val="Normal"/>
    <w:next w:val="Normal"/>
    <w:autoRedefine/>
    <w:uiPriority w:val="39"/>
    <w:semiHidden/>
    <w:rsid w:val="0021053D"/>
    <w:pPr>
      <w:spacing w:after="120" w:line="280" w:lineRule="atLeast"/>
      <w:ind w:left="1600"/>
    </w:pPr>
    <w:rPr>
      <w:rFonts w:ascii="Arial" w:eastAsia="Times New Roman" w:hAnsi="Arial" w:cs="Times New Roman"/>
      <w:sz w:val="21"/>
      <w:szCs w:val="20"/>
    </w:r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6"/>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7"/>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7"/>
      </w:numPr>
    </w:pPr>
  </w:style>
  <w:style w:type="numbering" w:customStyle="1" w:styleId="ZZTablebullets">
    <w:name w:val="ZZ Table bullets"/>
    <w:basedOn w:val="NoList"/>
    <w:rsid w:val="00337339"/>
    <w:pPr>
      <w:numPr>
        <w:numId w:val="18"/>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5"/>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ascii="Arial" w:eastAsia="MS Gothic" w:hAnsi="Arial"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line="280" w:lineRule="atLeast"/>
      <w:jc w:val="center"/>
    </w:pPr>
    <w:rPr>
      <w:rFonts w:ascii="Calibri Light" w:eastAsia="Times New Roman" w:hAnsi="Calibri Light" w:cs="Times New Roman"/>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8"/>
      </w:numPr>
    </w:pPr>
  </w:style>
  <w:style w:type="numbering" w:customStyle="1" w:styleId="ZZNumbersdigit">
    <w:name w:val="ZZ Numbers digit"/>
    <w:rsid w:val="00337339"/>
    <w:pPr>
      <w:numPr>
        <w:numId w:val="9"/>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4"/>
      </w:numPr>
    </w:pPr>
  </w:style>
  <w:style w:type="paragraph" w:customStyle="1" w:styleId="Numberloweralphaindent">
    <w:name w:val="Number lower alpha indent"/>
    <w:basedOn w:val="Body"/>
    <w:uiPriority w:val="3"/>
    <w:rsid w:val="00337339"/>
    <w:pPr>
      <w:numPr>
        <w:ilvl w:val="1"/>
        <w:numId w:val="10"/>
      </w:numPr>
    </w:pPr>
  </w:style>
  <w:style w:type="paragraph" w:customStyle="1" w:styleId="Numberdigitindent">
    <w:name w:val="Number digit indent"/>
    <w:basedOn w:val="Numberloweralphaindent"/>
    <w:uiPriority w:val="3"/>
    <w:rsid w:val="00337339"/>
    <w:pPr>
      <w:numPr>
        <w:numId w:val="4"/>
      </w:numPr>
    </w:pPr>
  </w:style>
  <w:style w:type="paragraph" w:customStyle="1" w:styleId="Numberloweralpha">
    <w:name w:val="Number lower alpha"/>
    <w:basedOn w:val="Body"/>
    <w:uiPriority w:val="3"/>
    <w:rsid w:val="00337339"/>
    <w:pPr>
      <w:numPr>
        <w:numId w:val="10"/>
      </w:numPr>
    </w:pPr>
  </w:style>
  <w:style w:type="paragraph" w:customStyle="1" w:styleId="Numberlowerroman">
    <w:name w:val="Number lower roman"/>
    <w:basedOn w:val="Body"/>
    <w:uiPriority w:val="3"/>
    <w:rsid w:val="00337339"/>
    <w:pPr>
      <w:numPr>
        <w:numId w:val="9"/>
      </w:numPr>
    </w:pPr>
  </w:style>
  <w:style w:type="paragraph" w:customStyle="1" w:styleId="Numberlowerromanindent">
    <w:name w:val="Number lower roman indent"/>
    <w:basedOn w:val="Body"/>
    <w:uiPriority w:val="3"/>
    <w:rsid w:val="00337339"/>
    <w:pPr>
      <w:numPr>
        <w:ilvl w:val="1"/>
        <w:numId w:val="9"/>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4"/>
      </w:numPr>
    </w:pPr>
  </w:style>
  <w:style w:type="numbering" w:customStyle="1" w:styleId="ZZNumberslowerroman">
    <w:name w:val="ZZ Numbers lower roman"/>
    <w:basedOn w:val="ZZQuotebullets"/>
    <w:rsid w:val="00337339"/>
    <w:pPr>
      <w:numPr>
        <w:numId w:val="15"/>
      </w:numPr>
    </w:pPr>
  </w:style>
  <w:style w:type="numbering" w:customStyle="1" w:styleId="ZZNumbersloweralpha">
    <w:name w:val="ZZ Numbers lower alpha"/>
    <w:basedOn w:val="NoList"/>
    <w:rsid w:val="00337339"/>
    <w:pPr>
      <w:numPr>
        <w:numId w:val="17"/>
      </w:numPr>
    </w:pPr>
  </w:style>
  <w:style w:type="paragraph" w:customStyle="1" w:styleId="Quotebullet1">
    <w:name w:val="Quote bullet 1"/>
    <w:basedOn w:val="Quotetext"/>
    <w:rsid w:val="00337339"/>
    <w:pPr>
      <w:numPr>
        <w:numId w:val="8"/>
      </w:numPr>
    </w:pPr>
  </w:style>
  <w:style w:type="paragraph" w:customStyle="1" w:styleId="Quotebullet2">
    <w:name w:val="Quote bullet 2"/>
    <w:basedOn w:val="Quotetext"/>
    <w:rsid w:val="00337339"/>
    <w:pPr>
      <w:numPr>
        <w:ilvl w:val="1"/>
        <w:numId w:val="8"/>
      </w:numPr>
    </w:pPr>
  </w:style>
  <w:style w:type="paragraph" w:styleId="CommentText">
    <w:name w:val="annotation text"/>
    <w:basedOn w:val="Normal"/>
    <w:link w:val="CommentTextChar"/>
    <w:uiPriority w:val="99"/>
    <w:semiHidden/>
    <w:unhideWhenUsed/>
    <w:rsid w:val="00982454"/>
    <w:pPr>
      <w:spacing w:after="120" w:line="280" w:lineRule="atLeast"/>
    </w:pPr>
    <w:rPr>
      <w:rFonts w:ascii="Arial" w:eastAsia="Times New Roman" w:hAnsi="Arial" w:cs="Times New Roman"/>
      <w:sz w:val="21"/>
      <w:szCs w:val="20"/>
    </w:rPr>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qFormat/>
    <w:rsid w:val="00DA0953"/>
    <w:pPr>
      <w:spacing w:before="180" w:after="60" w:line="270" w:lineRule="atLeast"/>
    </w:pPr>
    <w:rPr>
      <w:rFonts w:ascii="Arial" w:eastAsia="Times" w:hAnsi="Arial"/>
      <w:lang w:eastAsia="en-US"/>
    </w:rPr>
  </w:style>
  <w:style w:type="paragraph" w:customStyle="1" w:styleId="DHHStabletext">
    <w:name w:val="DHHS table text"/>
    <w:uiPriority w:val="3"/>
    <w:qFormat/>
    <w:rsid w:val="00DA0953"/>
    <w:pPr>
      <w:spacing w:before="80" w:after="60"/>
    </w:pPr>
    <w:rPr>
      <w:rFonts w:ascii="Arial" w:hAnsi="Arial"/>
      <w:lang w:eastAsia="en-US"/>
    </w:rPr>
  </w:style>
  <w:style w:type="paragraph" w:customStyle="1" w:styleId="DHHStablecolhead">
    <w:name w:val="DHHS table col head"/>
    <w:uiPriority w:val="3"/>
    <w:qFormat/>
    <w:rsid w:val="00DA0953"/>
    <w:pPr>
      <w:spacing w:before="80" w:after="60"/>
    </w:pPr>
    <w:rPr>
      <w:rFonts w:ascii="Arial" w:hAnsi="Arial"/>
      <w:b/>
      <w:color w:val="87189D"/>
      <w:lang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viders.dffh.vic.gov.au/cim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tatewidecims@dff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cims.review@dff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providers.dffh.vic.gov.au/cims-learning-and-develop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viders.dffh.vic.gov.au/cims"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BE25EB02-8D48-4881-A06F-80AC66611E28}"/>
</file>

<file path=customXml/itemProps4.xml><?xml version="1.0" encoding="utf-8"?>
<ds:datastoreItem xmlns:ds="http://schemas.openxmlformats.org/officeDocument/2006/customXml" ds:itemID="{66AC28CD-794A-4DE5-9080-AF945367D2AC}">
  <ds:schemaRefs>
    <ds:schemaRef ds:uri="5ce0f2b5-5be5-4508-bce9-d7011ece0659"/>
    <ds:schemaRef ds:uri="http://schemas.microsoft.com/office/2006/metadata/properties"/>
    <ds:schemaRef ds:uri="http://purl.org/dc/terms/"/>
    <ds:schemaRef ds:uri="http://schemas.microsoft.com/office/2006/documentManagement/types"/>
    <ds:schemaRef ds:uri="1509f06f-49f8-426a-a900-8e554d1cefcb"/>
    <ds:schemaRef ds:uri="http://schemas.openxmlformats.org/package/2006/metadata/core-properties"/>
    <ds:schemaRef ds:uri="http://purl.org/dc/elements/1.1/"/>
    <ds:schemaRef ds:uri="http://schemas.microsoft.com/office/infopath/2007/PartnerControls"/>
    <ds:schemaRef ds:uri="499b8038-73f7-4d48-ad33-6b3906324ef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CIMS Short Form Investigation CR Tip Sheet April 2023</vt:lpstr>
    </vt:vector>
  </TitlesOfParts>
  <Company>Victoria State Government, Department of Familes, Fairness and Housing</Company>
  <LinksUpToDate>false</LinksUpToDate>
  <CharactersWithSpaces>6347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CIMS Short Form Investigation CR Tip Sheet April 2023</dc:title>
  <dc:subject>CIMS Short Form Investigation CR Tip Sheet April 2023</dc:subject>
  <dc:creator>Safeguarding and Oversight COPL</dc:creator>
  <cp:keywords/>
  <cp:lastModifiedBy>Tim Phillips (DFFH)</cp:lastModifiedBy>
  <cp:revision>9</cp:revision>
  <cp:lastPrinted>2021-01-30T19:27:00Z</cp:lastPrinted>
  <dcterms:created xsi:type="dcterms:W3CDTF">2023-05-01T05:14:00Z</dcterms:created>
  <dcterms:modified xsi:type="dcterms:W3CDTF">2023-05-08T01:59:00Z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v4 19022021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2023-05-08T01:59:06Z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8fc72f8b-83bd-41fe-be1f-47dfc7e5dfc8</vt:lpwstr>
  </property>
  <property fmtid="{D5CDD505-2E9C-101B-9397-08002B2CF9AE}" pid="12" name="MSIP_Label_43e64453-338c-4f93-8a4d-0039a0a41f2a_ContentBits">
    <vt:lpwstr>2</vt:lpwstr>
  </property>
</Properties>
</file>