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13519" w14:textId="77777777" w:rsidR="0074696E" w:rsidRPr="004C6EEE" w:rsidRDefault="00970774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728" behindDoc="1" locked="1" layoutInCell="0" allowOverlap="1" wp14:anchorId="5E6935E2" wp14:editId="05451A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1270"/>
            <wp:wrapNone/>
            <wp:docPr id="32" name="Picture 32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ecorativ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EDEB7" w14:textId="77777777"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10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14:paraId="51FF5C2C" w14:textId="77777777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2F32FC21" w14:textId="4CA041F4" w:rsidR="00924C49" w:rsidRPr="00EF44A5" w:rsidRDefault="00EF44A5" w:rsidP="0098065A">
            <w:pPr>
              <w:pStyle w:val="DHHSmainheading"/>
            </w:pPr>
            <w:r w:rsidRPr="00EF44A5">
              <w:lastRenderedPageBreak/>
              <w:t>Carer</w:t>
            </w:r>
            <w:r w:rsidR="00E27A28">
              <w:t>s</w:t>
            </w:r>
            <w:r w:rsidR="008658E5">
              <w:t xml:space="preserve"> </w:t>
            </w:r>
            <w:r w:rsidR="00D9446F">
              <w:t>C</w:t>
            </w:r>
            <w:r w:rsidRPr="00EF44A5">
              <w:t>ard 19051</w:t>
            </w:r>
          </w:p>
        </w:tc>
      </w:tr>
      <w:tr w:rsidR="00AD784C" w14:paraId="7FCDBE7F" w14:textId="77777777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4C7FEA30" w14:textId="1AF11B12" w:rsidR="00357B4E" w:rsidRDefault="00ED0033" w:rsidP="005C3C99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>Volume 3: Human services policy and funding p</w:t>
            </w:r>
            <w:r w:rsidR="005C3C99" w:rsidRPr="005C3C99">
              <w:rPr>
                <w:szCs w:val="28"/>
              </w:rPr>
              <w:t>lan 2015</w:t>
            </w:r>
            <w:r w:rsidR="0098065A" w:rsidRPr="00566F69">
              <w:t>–</w:t>
            </w:r>
            <w:r w:rsidR="005C3C99" w:rsidRPr="005C3C99">
              <w:rPr>
                <w:szCs w:val="28"/>
              </w:rPr>
              <w:t>19, update 201</w:t>
            </w:r>
            <w:r w:rsidR="004B4454">
              <w:rPr>
                <w:szCs w:val="28"/>
              </w:rPr>
              <w:t>8</w:t>
            </w:r>
            <w:r w:rsidR="0098065A" w:rsidRPr="00566F69">
              <w:t>–</w:t>
            </w:r>
            <w:r w:rsidR="005C3C99" w:rsidRPr="005C3C99">
              <w:rPr>
                <w:szCs w:val="28"/>
              </w:rPr>
              <w:t>1</w:t>
            </w:r>
            <w:r w:rsidR="004B4454">
              <w:rPr>
                <w:szCs w:val="28"/>
              </w:rPr>
              <w:t>9</w:t>
            </w:r>
          </w:p>
          <w:p w14:paraId="624803FC" w14:textId="77777777" w:rsidR="005C3C99" w:rsidRPr="00AD784C" w:rsidRDefault="005C3C99" w:rsidP="005C3C99">
            <w:pPr>
              <w:pStyle w:val="DHHSmainsubheading"/>
              <w:rPr>
                <w:szCs w:val="28"/>
              </w:rPr>
            </w:pPr>
            <w:r w:rsidRPr="005C3C99">
              <w:rPr>
                <w:szCs w:val="28"/>
              </w:rPr>
              <w:t>Chapter 4: Activity descriptions</w:t>
            </w:r>
          </w:p>
        </w:tc>
      </w:tr>
    </w:tbl>
    <w:p w14:paraId="13121A2E" w14:textId="77777777" w:rsidR="00AD784C" w:rsidRPr="00DF3A5C" w:rsidRDefault="00AD784C" w:rsidP="00FB5099">
      <w:pPr>
        <w:pStyle w:val="DHHSTOCheadingfactsheet"/>
      </w:pPr>
      <w:r w:rsidRPr="00DF3A5C">
        <w:t>Contents</w:t>
      </w:r>
    </w:p>
    <w:bookmarkStart w:id="0" w:name="_GoBack"/>
    <w:bookmarkEnd w:id="0"/>
    <w:p w14:paraId="003874F6" w14:textId="77777777" w:rsidR="00FB4D60" w:rsidRDefault="00AD784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515528752" w:history="1">
        <w:r w:rsidR="00FB4D60" w:rsidRPr="00C37C83">
          <w:rPr>
            <w:rStyle w:val="Hyperlink"/>
          </w:rPr>
          <w:t>Activity information</w:t>
        </w:r>
        <w:r w:rsidR="00FB4D60">
          <w:rPr>
            <w:webHidden/>
          </w:rPr>
          <w:tab/>
        </w:r>
        <w:r w:rsidR="00FB4D60">
          <w:rPr>
            <w:webHidden/>
          </w:rPr>
          <w:fldChar w:fldCharType="begin"/>
        </w:r>
        <w:r w:rsidR="00FB4D60">
          <w:rPr>
            <w:webHidden/>
          </w:rPr>
          <w:instrText xml:space="preserve"> PAGEREF _Toc515528752 \h </w:instrText>
        </w:r>
        <w:r w:rsidR="00FB4D60">
          <w:rPr>
            <w:webHidden/>
          </w:rPr>
        </w:r>
        <w:r w:rsidR="00FB4D60">
          <w:rPr>
            <w:webHidden/>
          </w:rPr>
          <w:fldChar w:fldCharType="separate"/>
        </w:r>
        <w:r w:rsidR="00FB4D60">
          <w:rPr>
            <w:webHidden/>
          </w:rPr>
          <w:t>1</w:t>
        </w:r>
        <w:r w:rsidR="00FB4D60">
          <w:rPr>
            <w:webHidden/>
          </w:rPr>
          <w:fldChar w:fldCharType="end"/>
        </w:r>
      </w:hyperlink>
    </w:p>
    <w:p w14:paraId="10EBB8BE" w14:textId="77777777" w:rsidR="00FB4D60" w:rsidRDefault="00FB4D6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15528753" w:history="1">
        <w:r w:rsidRPr="00C37C83">
          <w:rPr>
            <w:rStyle w:val="Hyperlink"/>
          </w:rPr>
          <w:t>Service delivery tracking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_Toc515528753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E1B0D6B" w14:textId="77777777" w:rsidR="00FB4D60" w:rsidRDefault="00FB4D6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15528754" w:history="1">
        <w:r w:rsidRPr="00C37C83">
          <w:rPr>
            <w:rStyle w:val="Hyperlink"/>
          </w:rPr>
          <w:t>Output group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_Toc515528754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EDE9327" w14:textId="77777777" w:rsidR="00FB4D60" w:rsidRDefault="00FB4D6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15528755" w:history="1">
        <w:r w:rsidRPr="00C37C83">
          <w:rPr>
            <w:rStyle w:val="Hyperlink"/>
          </w:rPr>
          <w:t>Output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_Toc515528755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BBFFD96" w14:textId="77777777" w:rsidR="00FB4D60" w:rsidRDefault="00FB4D6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15528756" w:history="1">
        <w:r w:rsidRPr="00C37C83">
          <w:rPr>
            <w:rStyle w:val="Hyperlink"/>
          </w:rPr>
          <w:t>Objective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_Toc515528756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F7022BA" w14:textId="77777777" w:rsidR="00FB4D60" w:rsidRDefault="00FB4D6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15528757" w:history="1">
        <w:r w:rsidRPr="00C37C83">
          <w:rPr>
            <w:rStyle w:val="Hyperlink"/>
          </w:rPr>
          <w:t>Description of the service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_Toc515528757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BF14577" w14:textId="77777777" w:rsidR="00FB4D60" w:rsidRDefault="00FB4D6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15528758" w:history="1">
        <w:r w:rsidRPr="00C37C83">
          <w:rPr>
            <w:rStyle w:val="Hyperlink"/>
          </w:rPr>
          <w:t>Client group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_Toc515528758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2029E80" w14:textId="77777777" w:rsidR="00FB4D60" w:rsidRDefault="00FB4D6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15528759" w:history="1">
        <w:r w:rsidRPr="00C37C83">
          <w:rPr>
            <w:rStyle w:val="Hyperlink"/>
          </w:rPr>
          <w:t>Service delivery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_Toc515528759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9877E25" w14:textId="77777777" w:rsidR="00FB4D60" w:rsidRDefault="00FB4D6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15528760" w:history="1">
        <w:r w:rsidRPr="00C37C83">
          <w:rPr>
            <w:rStyle w:val="Hyperlink"/>
          </w:rPr>
          <w:t>Performance measures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_Toc515528760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DFF55FD" w14:textId="77777777" w:rsidR="00FB4D60" w:rsidRDefault="00FB4D6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15528761" w:history="1">
        <w:r w:rsidRPr="00C37C83">
          <w:rPr>
            <w:rStyle w:val="Hyperlink"/>
          </w:rPr>
          <w:t>Key performance measure 1: Number of Carer Card holders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_Toc515528761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792B130" w14:textId="77777777" w:rsidR="00FB4D60" w:rsidRDefault="00FB4D6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15528762" w:history="1">
        <w:r w:rsidRPr="00C37C83">
          <w:rPr>
            <w:rStyle w:val="Hyperlink"/>
          </w:rPr>
          <w:t>Data collection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_Toc515528762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1A455F4" w14:textId="77777777" w:rsidR="00FB4D60" w:rsidRDefault="00FB4D6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15528763" w:history="1">
        <w:r w:rsidRPr="00C37C83">
          <w:rPr>
            <w:rStyle w:val="Hyperlink"/>
          </w:rPr>
          <w:t>Further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_Toc515528763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CBC3DE8" w14:textId="77777777" w:rsidR="00313738" w:rsidRPr="00D76675" w:rsidRDefault="00AD784C" w:rsidP="00D76675">
      <w:pPr>
        <w:pStyle w:val="DHHSbody"/>
        <w:sectPr w:rsidR="00313738" w:rsidRPr="00D76675" w:rsidSect="00F01E5F">
          <w:headerReference w:type="default" r:id="rId11"/>
          <w:footerReference w:type="default" r:id="rId12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  <w:r>
        <w:fldChar w:fldCharType="end"/>
      </w:r>
    </w:p>
    <w:p w14:paraId="46B22FEC" w14:textId="77777777" w:rsidR="0098065A" w:rsidRDefault="0098065A" w:rsidP="0098065A">
      <w:pPr>
        <w:pStyle w:val="DHHSbody"/>
        <w:sectPr w:rsidR="0098065A" w:rsidSect="00F01E5F"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  <w:bookmarkStart w:id="1" w:name="_Toc480379536"/>
      <w:bookmarkStart w:id="2" w:name="_Toc475953715"/>
      <w:bookmarkStart w:id="3" w:name="_Toc477437696"/>
    </w:p>
    <w:p w14:paraId="7C9F9FA1" w14:textId="792CCC9A" w:rsidR="0011758F" w:rsidRDefault="0011758F" w:rsidP="0011758F">
      <w:pPr>
        <w:pStyle w:val="Heading1"/>
      </w:pPr>
      <w:bookmarkStart w:id="4" w:name="_Toc515528752"/>
      <w:r>
        <w:lastRenderedPageBreak/>
        <w:t>Activity information</w:t>
      </w:r>
      <w:bookmarkEnd w:id="1"/>
      <w:bookmarkEnd w:id="4"/>
    </w:p>
    <w:p w14:paraId="12BBE617" w14:textId="77777777" w:rsidR="0011758F" w:rsidRDefault="0011758F" w:rsidP="0011758F">
      <w:pPr>
        <w:pStyle w:val="Heading2"/>
      </w:pPr>
      <w:bookmarkStart w:id="5" w:name="_Toc480379537"/>
      <w:bookmarkStart w:id="6" w:name="_Toc515528753"/>
      <w:r>
        <w:t>Service delivery tracking</w:t>
      </w:r>
      <w:bookmarkEnd w:id="5"/>
      <w:bookmarkEnd w:id="6"/>
    </w:p>
    <w:p w14:paraId="4D76CAE9" w14:textId="634EA9F6" w:rsidR="0011758F" w:rsidRPr="002E6F2D" w:rsidRDefault="0011758F" w:rsidP="0011758F">
      <w:pPr>
        <w:pStyle w:val="DHHSbody"/>
        <w:spacing w:before="240"/>
      </w:pPr>
      <w:r w:rsidRPr="00313738">
        <w:rPr>
          <w:rFonts w:cs="Arial"/>
          <w:b/>
        </w:rPr>
        <w:t>Serv</w:t>
      </w:r>
      <w:r>
        <w:rPr>
          <w:rFonts w:cs="Arial"/>
          <w:b/>
        </w:rPr>
        <w:t>ice</w:t>
      </w:r>
      <w:r w:rsidR="00D9446F">
        <w:rPr>
          <w:rFonts w:cs="Arial"/>
          <w:b/>
        </w:rPr>
        <w:t xml:space="preserve"> delivery tracking activity? No</w:t>
      </w:r>
    </w:p>
    <w:p w14:paraId="61531C37" w14:textId="77777777" w:rsidR="0011758F" w:rsidRPr="00FB5099" w:rsidRDefault="0011758F" w:rsidP="0011758F">
      <w:pPr>
        <w:pStyle w:val="Heading2"/>
      </w:pPr>
      <w:bookmarkStart w:id="7" w:name="_Toc480379538"/>
      <w:bookmarkStart w:id="8" w:name="_Toc515528754"/>
      <w:r>
        <w:t>Output group</w:t>
      </w:r>
      <w:bookmarkEnd w:id="7"/>
      <w:bookmarkEnd w:id="8"/>
    </w:p>
    <w:p w14:paraId="4C6E6670" w14:textId="77777777" w:rsidR="0011758F" w:rsidRPr="00C87A55" w:rsidRDefault="00EF44A5" w:rsidP="0011758F">
      <w:pPr>
        <w:pStyle w:val="DHHSbody"/>
      </w:pPr>
      <w:r w:rsidRPr="00EF44A5">
        <w:t>Concessions to pensioners and beneficiaries</w:t>
      </w:r>
    </w:p>
    <w:p w14:paraId="425CA536" w14:textId="19E1457F" w:rsidR="0011758F" w:rsidRDefault="0011758F" w:rsidP="0011758F">
      <w:pPr>
        <w:pStyle w:val="Heading2"/>
      </w:pPr>
      <w:bookmarkStart w:id="9" w:name="_Toc480379539"/>
      <w:bookmarkStart w:id="10" w:name="_Toc515528755"/>
      <w:r w:rsidRPr="00011B34">
        <w:t>Output</w:t>
      </w:r>
      <w:bookmarkEnd w:id="9"/>
      <w:bookmarkEnd w:id="10"/>
    </w:p>
    <w:p w14:paraId="773AF03D" w14:textId="77777777" w:rsidR="00EF44A5" w:rsidRPr="00C87A55" w:rsidRDefault="00EF44A5" w:rsidP="00EF44A5">
      <w:pPr>
        <w:pStyle w:val="DHHSbody"/>
      </w:pPr>
      <w:bookmarkStart w:id="11" w:name="_Toc480379540"/>
      <w:r w:rsidRPr="00EF44A5">
        <w:t>Concessions to pensioners and beneficiaries</w:t>
      </w:r>
    </w:p>
    <w:p w14:paraId="2B1F5C62" w14:textId="5BDB348E" w:rsidR="0011758F" w:rsidRPr="00C237A0" w:rsidRDefault="0011758F" w:rsidP="0011758F">
      <w:pPr>
        <w:pStyle w:val="Heading1"/>
      </w:pPr>
      <w:bookmarkStart w:id="12" w:name="_Toc515528756"/>
      <w:r w:rsidRPr="00C237A0">
        <w:t>Objective</w:t>
      </w:r>
      <w:bookmarkEnd w:id="11"/>
      <w:bookmarkEnd w:id="12"/>
    </w:p>
    <w:p w14:paraId="6D27D7C4" w14:textId="77777777" w:rsidR="00EF44A5" w:rsidRPr="002C3A20" w:rsidRDefault="00EF44A5" w:rsidP="00D472DB">
      <w:pPr>
        <w:pStyle w:val="DHHSbody"/>
      </w:pPr>
      <w:bookmarkStart w:id="13" w:name="_Toc480379549"/>
      <w:r w:rsidRPr="002C3A20">
        <w:t>To recognise the service of primary unpaid carers and to provide them with discounts for a range of products and services provided by government and private businesses.</w:t>
      </w:r>
    </w:p>
    <w:p w14:paraId="2C8D74F0" w14:textId="77777777" w:rsidR="00EF44A5" w:rsidRPr="00DE2239" w:rsidRDefault="00EF44A5" w:rsidP="00EF44A5">
      <w:pPr>
        <w:pStyle w:val="Heading1"/>
      </w:pPr>
      <w:bookmarkStart w:id="14" w:name="_Toc422137050"/>
      <w:bookmarkStart w:id="15" w:name="_Toc515528757"/>
      <w:r w:rsidRPr="00DE2239">
        <w:t>Description of the service</w:t>
      </w:r>
      <w:bookmarkEnd w:id="14"/>
      <w:bookmarkEnd w:id="15"/>
    </w:p>
    <w:p w14:paraId="49CBE30B" w14:textId="77777777" w:rsidR="00EF44A5" w:rsidRPr="002C3A20" w:rsidRDefault="00EF44A5" w:rsidP="00D472DB">
      <w:pPr>
        <w:pStyle w:val="DHHSbody"/>
      </w:pPr>
      <w:r w:rsidRPr="002C3A20">
        <w:t>The Carer Card is a Victorian Government initiative recognising primary unpaid carers in Victoria. This card is a free discount and benefits card for primary unpaid carers. Additional benefits of the card are free public transport on Sundays with a free Sunday pass and two return off-peak travel vouche</w:t>
      </w:r>
      <w:r w:rsidR="005F13AD">
        <w:t>r</w:t>
      </w:r>
      <w:r w:rsidRPr="002C3A20">
        <w:t xml:space="preserve">s for travel anywhere in Victoria. Carer </w:t>
      </w:r>
      <w:r w:rsidRPr="002C3A20">
        <w:lastRenderedPageBreak/>
        <w:t>cardholders can also enjoy discounted entries to many State Government venues such as zoos, museums and various festivals.</w:t>
      </w:r>
    </w:p>
    <w:p w14:paraId="2DD1FE41" w14:textId="3CE553DD" w:rsidR="00EF44A5" w:rsidRPr="00DE2239" w:rsidRDefault="00EF44A5" w:rsidP="00EF44A5">
      <w:pPr>
        <w:pStyle w:val="Heading1"/>
      </w:pPr>
      <w:bookmarkStart w:id="16" w:name="_Toc422137051"/>
      <w:bookmarkStart w:id="17" w:name="_Toc515528758"/>
      <w:r>
        <w:t>Client g</w:t>
      </w:r>
      <w:r w:rsidRPr="00DE2239">
        <w:t>roup</w:t>
      </w:r>
      <w:bookmarkEnd w:id="16"/>
      <w:bookmarkEnd w:id="17"/>
    </w:p>
    <w:p w14:paraId="6C13D49C" w14:textId="77777777" w:rsidR="00EF44A5" w:rsidRPr="002C3A20" w:rsidRDefault="00EF44A5" w:rsidP="00D472DB">
      <w:pPr>
        <w:pStyle w:val="DHHSbody"/>
      </w:pPr>
      <w:r w:rsidRPr="002C3A20">
        <w:t>Primary unpaid carers</w:t>
      </w:r>
    </w:p>
    <w:p w14:paraId="4FD04C13" w14:textId="77777777" w:rsidR="00EF44A5" w:rsidRPr="00DE2239" w:rsidRDefault="00EF44A5" w:rsidP="00EF44A5">
      <w:pPr>
        <w:pStyle w:val="Heading1"/>
      </w:pPr>
      <w:bookmarkStart w:id="18" w:name="_Toc422137052"/>
      <w:bookmarkStart w:id="19" w:name="_Toc515528759"/>
      <w:r w:rsidRPr="00DE2239">
        <w:t>Service delivery</w:t>
      </w:r>
      <w:bookmarkEnd w:id="18"/>
      <w:bookmarkEnd w:id="19"/>
    </w:p>
    <w:p w14:paraId="050341DC" w14:textId="77777777" w:rsidR="00EF44A5" w:rsidRPr="002C3A20" w:rsidRDefault="00EF44A5" w:rsidP="00D472DB">
      <w:pPr>
        <w:pStyle w:val="DHHSbody"/>
      </w:pPr>
      <w:r w:rsidRPr="002C3A20">
        <w:t>Department of Health and Human Services</w:t>
      </w:r>
    </w:p>
    <w:p w14:paraId="690236F0" w14:textId="2166911C" w:rsidR="0011758F" w:rsidRPr="00C237A0" w:rsidRDefault="0011758F" w:rsidP="00E47A75">
      <w:pPr>
        <w:pStyle w:val="Heading1"/>
      </w:pPr>
      <w:bookmarkStart w:id="20" w:name="_Toc515528760"/>
      <w:r w:rsidRPr="00C237A0">
        <w:t>Performance measures</w:t>
      </w:r>
      <w:bookmarkEnd w:id="13"/>
      <w:bookmarkEnd w:id="20"/>
    </w:p>
    <w:p w14:paraId="150280DD" w14:textId="77777777" w:rsidR="0011758F" w:rsidRDefault="0011758F" w:rsidP="0011758F">
      <w:pPr>
        <w:pStyle w:val="Heading2"/>
      </w:pPr>
      <w:bookmarkStart w:id="21" w:name="_Toc480379550"/>
      <w:bookmarkStart w:id="22" w:name="_Toc515528761"/>
      <w:r w:rsidRPr="00C237A0">
        <w:t>K</w:t>
      </w:r>
      <w:r w:rsidR="005F13AD">
        <w:t>ey performance measure 1:</w:t>
      </w:r>
      <w:r>
        <w:t xml:space="preserve"> </w:t>
      </w:r>
      <w:bookmarkEnd w:id="21"/>
      <w:r w:rsidR="00EF44A5" w:rsidRPr="008C7021">
        <w:t xml:space="preserve">Number of </w:t>
      </w:r>
      <w:r w:rsidR="005F13AD" w:rsidRPr="008C7021">
        <w:t xml:space="preserve">Carer Card </w:t>
      </w:r>
      <w:r w:rsidR="00EF44A5" w:rsidRPr="008C7021">
        <w:t>holders</w:t>
      </w:r>
      <w:bookmarkEnd w:id="22"/>
    </w:p>
    <w:tbl>
      <w:tblPr>
        <w:tblW w:w="10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62"/>
      </w:tblGrid>
      <w:tr w:rsidR="00EF44A5" w:rsidRPr="00C237A0" w14:paraId="0DAE6F00" w14:textId="77777777" w:rsidTr="009E12D7">
        <w:trPr>
          <w:cantSplit/>
          <w:trHeight w:val="146"/>
        </w:trPr>
        <w:tc>
          <w:tcPr>
            <w:tcW w:w="2552" w:type="dxa"/>
          </w:tcPr>
          <w:p w14:paraId="1C165270" w14:textId="77777777" w:rsidR="00EF44A5" w:rsidRPr="00991E19" w:rsidRDefault="00EF44A5" w:rsidP="009E12D7">
            <w:pPr>
              <w:pStyle w:val="DHHStabletext"/>
              <w:rPr>
                <w:b/>
              </w:rPr>
            </w:pPr>
            <w:r w:rsidRPr="00991E19">
              <w:rPr>
                <w:b/>
              </w:rPr>
              <w:t>Definition</w:t>
            </w:r>
          </w:p>
        </w:tc>
        <w:tc>
          <w:tcPr>
            <w:tcW w:w="7662" w:type="dxa"/>
          </w:tcPr>
          <w:p w14:paraId="1F65565A" w14:textId="77777777" w:rsidR="00EF44A5" w:rsidRPr="000C49B9" w:rsidRDefault="00EF44A5" w:rsidP="008547C3">
            <w:pPr>
              <w:pStyle w:val="DHHStabletext"/>
            </w:pPr>
            <w:r w:rsidRPr="001526A8">
              <w:t>Number of Carer Cards currently held</w:t>
            </w:r>
          </w:p>
        </w:tc>
      </w:tr>
      <w:tr w:rsidR="00EF44A5" w:rsidRPr="00C237A0" w14:paraId="633334B0" w14:textId="77777777" w:rsidTr="009E12D7">
        <w:trPr>
          <w:cantSplit/>
          <w:trHeight w:val="146"/>
        </w:trPr>
        <w:tc>
          <w:tcPr>
            <w:tcW w:w="2552" w:type="dxa"/>
          </w:tcPr>
          <w:p w14:paraId="77E4FE3B" w14:textId="77777777" w:rsidR="00EF44A5" w:rsidRPr="00991E19" w:rsidRDefault="00EF44A5" w:rsidP="009E12D7">
            <w:pPr>
              <w:pStyle w:val="DHHStabletext"/>
              <w:rPr>
                <w:b/>
              </w:rPr>
            </w:pPr>
            <w:r w:rsidRPr="00991E19">
              <w:rPr>
                <w:b/>
              </w:rPr>
              <w:t>Aim/</w:t>
            </w:r>
            <w:r>
              <w:rPr>
                <w:b/>
              </w:rPr>
              <w:t>o</w:t>
            </w:r>
            <w:r w:rsidRPr="00991E19">
              <w:rPr>
                <w:b/>
              </w:rPr>
              <w:t>bjective</w:t>
            </w:r>
          </w:p>
        </w:tc>
        <w:tc>
          <w:tcPr>
            <w:tcW w:w="7662" w:type="dxa"/>
          </w:tcPr>
          <w:p w14:paraId="26FA1638" w14:textId="77777777" w:rsidR="00EF44A5" w:rsidRPr="000C49B9" w:rsidRDefault="00EF44A5" w:rsidP="005F13AD">
            <w:pPr>
              <w:pStyle w:val="DHHStabletext"/>
            </w:pPr>
            <w:r>
              <w:t xml:space="preserve">The Carer </w:t>
            </w:r>
            <w:r w:rsidR="005F13AD">
              <w:t>C</w:t>
            </w:r>
            <w:r>
              <w:t>ard is a Victorian Government initiative recognising primary unpaid carers in Victoria.</w:t>
            </w:r>
          </w:p>
        </w:tc>
      </w:tr>
      <w:tr w:rsidR="00EF44A5" w:rsidRPr="00C237A0" w14:paraId="521FCC3E" w14:textId="77777777" w:rsidTr="009E12D7">
        <w:trPr>
          <w:cantSplit/>
          <w:trHeight w:val="146"/>
        </w:trPr>
        <w:tc>
          <w:tcPr>
            <w:tcW w:w="2552" w:type="dxa"/>
          </w:tcPr>
          <w:p w14:paraId="3E7935AE" w14:textId="77777777" w:rsidR="00EF44A5" w:rsidRPr="00991E19" w:rsidRDefault="00EF44A5" w:rsidP="009E12D7">
            <w:pPr>
              <w:pStyle w:val="DHHStabletext"/>
              <w:rPr>
                <w:b/>
              </w:rPr>
            </w:pPr>
            <w:r w:rsidRPr="00991E19">
              <w:rPr>
                <w:b/>
              </w:rPr>
              <w:t>Type of count</w:t>
            </w:r>
          </w:p>
        </w:tc>
        <w:tc>
          <w:tcPr>
            <w:tcW w:w="7662" w:type="dxa"/>
          </w:tcPr>
          <w:p w14:paraId="4B0D23B6" w14:textId="77777777" w:rsidR="00EF44A5" w:rsidRPr="000C49B9" w:rsidRDefault="00EF44A5" w:rsidP="008547C3">
            <w:pPr>
              <w:pStyle w:val="DHHStabletext"/>
            </w:pPr>
            <w:r w:rsidRPr="000C49B9">
              <w:t xml:space="preserve">Cumulative </w:t>
            </w:r>
          </w:p>
        </w:tc>
      </w:tr>
      <w:tr w:rsidR="00EF44A5" w:rsidRPr="00C237A0" w14:paraId="210A0964" w14:textId="77777777" w:rsidTr="009E12D7">
        <w:trPr>
          <w:cantSplit/>
          <w:trHeight w:val="415"/>
        </w:trPr>
        <w:tc>
          <w:tcPr>
            <w:tcW w:w="2552" w:type="dxa"/>
          </w:tcPr>
          <w:p w14:paraId="28EB392C" w14:textId="77777777" w:rsidR="00EF44A5" w:rsidRPr="00991E19" w:rsidRDefault="00EF44A5" w:rsidP="009E12D7">
            <w:pPr>
              <w:pStyle w:val="DHHStabletext"/>
              <w:rPr>
                <w:b/>
              </w:rPr>
            </w:pPr>
            <w:r w:rsidRPr="00991E19">
              <w:rPr>
                <w:b/>
              </w:rPr>
              <w:t xml:space="preserve">Monitoring </w:t>
            </w:r>
            <w:r>
              <w:rPr>
                <w:b/>
              </w:rPr>
              <w:t>f</w:t>
            </w:r>
            <w:r w:rsidRPr="00991E19">
              <w:rPr>
                <w:b/>
              </w:rPr>
              <w:t>requency</w:t>
            </w:r>
          </w:p>
        </w:tc>
        <w:tc>
          <w:tcPr>
            <w:tcW w:w="7662" w:type="dxa"/>
          </w:tcPr>
          <w:p w14:paraId="62FD0DDF" w14:textId="77777777" w:rsidR="00EF44A5" w:rsidRPr="000C49B9" w:rsidRDefault="00EF44A5" w:rsidP="008547C3">
            <w:pPr>
              <w:pStyle w:val="DHHStabletext"/>
            </w:pPr>
            <w:r w:rsidRPr="000C49B9">
              <w:t>Annual</w:t>
            </w:r>
          </w:p>
        </w:tc>
      </w:tr>
      <w:tr w:rsidR="00EF44A5" w:rsidRPr="00C237A0" w14:paraId="3847C016" w14:textId="77777777" w:rsidTr="009E12D7">
        <w:trPr>
          <w:cantSplit/>
          <w:trHeight w:val="580"/>
        </w:trPr>
        <w:tc>
          <w:tcPr>
            <w:tcW w:w="2552" w:type="dxa"/>
          </w:tcPr>
          <w:p w14:paraId="191711F4" w14:textId="77777777" w:rsidR="00EF44A5" w:rsidRPr="00991E19" w:rsidRDefault="00EF44A5" w:rsidP="009E12D7">
            <w:pPr>
              <w:pStyle w:val="DHHStabletext"/>
              <w:rPr>
                <w:b/>
              </w:rPr>
            </w:pPr>
            <w:r w:rsidRPr="00991E19">
              <w:rPr>
                <w:b/>
              </w:rPr>
              <w:t xml:space="preserve">Data </w:t>
            </w:r>
            <w:r>
              <w:rPr>
                <w:b/>
              </w:rPr>
              <w:t>s</w:t>
            </w:r>
            <w:r w:rsidRPr="00991E19">
              <w:rPr>
                <w:b/>
              </w:rPr>
              <w:t xml:space="preserve">ource(s) </w:t>
            </w:r>
            <w:r>
              <w:rPr>
                <w:b/>
              </w:rPr>
              <w:t>c</w:t>
            </w:r>
            <w:r w:rsidRPr="00991E19">
              <w:rPr>
                <w:b/>
              </w:rPr>
              <w:t>ollection</w:t>
            </w:r>
          </w:p>
        </w:tc>
        <w:tc>
          <w:tcPr>
            <w:tcW w:w="7662" w:type="dxa"/>
          </w:tcPr>
          <w:p w14:paraId="25188234" w14:textId="77777777" w:rsidR="00EF44A5" w:rsidRPr="000C49B9" w:rsidRDefault="00EF44A5" w:rsidP="008547C3">
            <w:pPr>
              <w:pStyle w:val="DHHStabletext"/>
            </w:pPr>
            <w:r w:rsidRPr="001526A8">
              <w:t>Carer Card program database</w:t>
            </w:r>
          </w:p>
        </w:tc>
      </w:tr>
    </w:tbl>
    <w:p w14:paraId="33A0D280" w14:textId="49E113E4" w:rsidR="0011758F" w:rsidRDefault="0011758F" w:rsidP="0011758F">
      <w:pPr>
        <w:pStyle w:val="Heading1"/>
      </w:pPr>
      <w:bookmarkStart w:id="23" w:name="_Toc475953723"/>
      <w:bookmarkStart w:id="24" w:name="_Toc477437703"/>
      <w:bookmarkStart w:id="25" w:name="_Toc480379552"/>
      <w:bookmarkStart w:id="26" w:name="_Toc515528762"/>
      <w:r w:rsidRPr="00313738">
        <w:t>Data collection information</w:t>
      </w:r>
      <w:bookmarkEnd w:id="23"/>
      <w:bookmarkEnd w:id="24"/>
      <w:bookmarkEnd w:id="25"/>
      <w:bookmarkEnd w:id="26"/>
    </w:p>
    <w:p w14:paraId="3BB84F6B" w14:textId="77777777" w:rsidR="00EF44A5" w:rsidRPr="00EF44A5" w:rsidRDefault="00EF44A5" w:rsidP="00D472DB">
      <w:pPr>
        <w:pStyle w:val="DHHSbody"/>
      </w:pPr>
      <w:r w:rsidRPr="002C3A20">
        <w:t xml:space="preserve">Data </w:t>
      </w:r>
      <w:r w:rsidR="005F13AD" w:rsidRPr="002C3A20">
        <w:t>collections comprise data management systems and data sets.</w:t>
      </w:r>
    </w:p>
    <w:tbl>
      <w:tblPr>
        <w:tblW w:w="10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0"/>
        <w:gridCol w:w="2580"/>
        <w:gridCol w:w="2580"/>
        <w:gridCol w:w="2508"/>
      </w:tblGrid>
      <w:tr w:rsidR="0011758F" w:rsidRPr="00C237A0" w14:paraId="0A05E233" w14:textId="77777777" w:rsidTr="009E12D7">
        <w:trPr>
          <w:trHeight w:val="620"/>
          <w:tblHeader/>
        </w:trPr>
        <w:tc>
          <w:tcPr>
            <w:tcW w:w="2580" w:type="dxa"/>
          </w:tcPr>
          <w:p w14:paraId="28CB8A53" w14:textId="77777777" w:rsidR="0011758F" w:rsidRPr="00C237A0" w:rsidRDefault="0011758F" w:rsidP="009E12D7">
            <w:pPr>
              <w:pStyle w:val="DHHStablecolhead"/>
              <w:rPr>
                <w:rFonts w:cs="Arial"/>
              </w:rPr>
            </w:pPr>
            <w:r w:rsidRPr="00C237A0">
              <w:rPr>
                <w:rFonts w:cs="Arial"/>
              </w:rPr>
              <w:t xml:space="preserve">Data </w:t>
            </w:r>
            <w:r>
              <w:rPr>
                <w:rFonts w:cs="Arial"/>
              </w:rPr>
              <w:t>c</w:t>
            </w:r>
            <w:r w:rsidRPr="00C237A0">
              <w:rPr>
                <w:rFonts w:cs="Arial"/>
              </w:rPr>
              <w:t xml:space="preserve">ollection </w:t>
            </w:r>
            <w:r>
              <w:rPr>
                <w:rFonts w:cs="Arial"/>
              </w:rPr>
              <w:t>n</w:t>
            </w:r>
            <w:r w:rsidRPr="00C237A0">
              <w:rPr>
                <w:rFonts w:cs="Arial"/>
              </w:rPr>
              <w:t>ame</w:t>
            </w:r>
          </w:p>
        </w:tc>
        <w:tc>
          <w:tcPr>
            <w:tcW w:w="2580" w:type="dxa"/>
          </w:tcPr>
          <w:p w14:paraId="23864C73" w14:textId="77777777" w:rsidR="0011758F" w:rsidRPr="00C237A0" w:rsidRDefault="0011758F" w:rsidP="009E12D7">
            <w:pPr>
              <w:pStyle w:val="DHHStablecolhead"/>
              <w:rPr>
                <w:rFonts w:cs="Arial"/>
              </w:rPr>
            </w:pPr>
            <w:r w:rsidRPr="00C237A0">
              <w:rPr>
                <w:rFonts w:cs="Arial"/>
              </w:rPr>
              <w:t xml:space="preserve">Data </w:t>
            </w:r>
            <w:r>
              <w:rPr>
                <w:rFonts w:cs="Arial"/>
              </w:rPr>
              <w:t>m</w:t>
            </w:r>
            <w:r w:rsidRPr="00C237A0">
              <w:rPr>
                <w:rFonts w:cs="Arial"/>
              </w:rPr>
              <w:t xml:space="preserve">anagement </w:t>
            </w:r>
            <w:r>
              <w:rPr>
                <w:rFonts w:cs="Arial"/>
              </w:rPr>
              <w:t>s</w:t>
            </w:r>
            <w:r w:rsidRPr="00C237A0">
              <w:rPr>
                <w:rFonts w:cs="Arial"/>
              </w:rPr>
              <w:t xml:space="preserve">ystem </w:t>
            </w:r>
          </w:p>
        </w:tc>
        <w:tc>
          <w:tcPr>
            <w:tcW w:w="2580" w:type="dxa"/>
          </w:tcPr>
          <w:p w14:paraId="722F9764" w14:textId="77777777" w:rsidR="0011758F" w:rsidRPr="00C237A0" w:rsidRDefault="0011758F" w:rsidP="009E12D7">
            <w:pPr>
              <w:pStyle w:val="DHHStablecolhead"/>
              <w:rPr>
                <w:rFonts w:cs="Arial"/>
              </w:rPr>
            </w:pPr>
            <w:r w:rsidRPr="00C237A0">
              <w:rPr>
                <w:rFonts w:cs="Arial"/>
              </w:rPr>
              <w:t xml:space="preserve">Data </w:t>
            </w:r>
            <w:r>
              <w:rPr>
                <w:rFonts w:cs="Arial"/>
              </w:rPr>
              <w:t>s</w:t>
            </w:r>
            <w:r w:rsidRPr="00C237A0">
              <w:rPr>
                <w:rFonts w:cs="Arial"/>
              </w:rPr>
              <w:t xml:space="preserve">et </w:t>
            </w:r>
          </w:p>
        </w:tc>
        <w:tc>
          <w:tcPr>
            <w:tcW w:w="2508" w:type="dxa"/>
          </w:tcPr>
          <w:p w14:paraId="26CFB956" w14:textId="77777777" w:rsidR="0011758F" w:rsidRPr="00C237A0" w:rsidRDefault="0011758F" w:rsidP="009E12D7">
            <w:pPr>
              <w:pStyle w:val="DHHStablecolhead"/>
              <w:rPr>
                <w:rFonts w:cs="Arial"/>
              </w:rPr>
            </w:pPr>
            <w:r w:rsidRPr="00C237A0">
              <w:rPr>
                <w:rFonts w:cs="Arial"/>
              </w:rPr>
              <w:t xml:space="preserve">Reporting </w:t>
            </w:r>
            <w:r>
              <w:rPr>
                <w:rFonts w:cs="Arial"/>
              </w:rPr>
              <w:t>c</w:t>
            </w:r>
            <w:r w:rsidRPr="00C237A0">
              <w:rPr>
                <w:rFonts w:cs="Arial"/>
              </w:rPr>
              <w:t>ycle</w:t>
            </w:r>
          </w:p>
        </w:tc>
      </w:tr>
      <w:tr w:rsidR="00EF44A5" w:rsidRPr="00C237A0" w14:paraId="0ED57B80" w14:textId="77777777" w:rsidTr="009E12D7">
        <w:trPr>
          <w:trHeight w:val="776"/>
        </w:trPr>
        <w:tc>
          <w:tcPr>
            <w:tcW w:w="2580" w:type="dxa"/>
          </w:tcPr>
          <w:p w14:paraId="1EC37CB8" w14:textId="77777777" w:rsidR="00EF44A5" w:rsidRPr="00DE2239" w:rsidDel="00326E44" w:rsidRDefault="00EF44A5" w:rsidP="008547C3">
            <w:pPr>
              <w:pStyle w:val="DHHStabletext"/>
            </w:pPr>
            <w:r w:rsidRPr="001526A8">
              <w:t>Carer Card program database</w:t>
            </w:r>
          </w:p>
        </w:tc>
        <w:tc>
          <w:tcPr>
            <w:tcW w:w="2580" w:type="dxa"/>
          </w:tcPr>
          <w:p w14:paraId="4C946F8B" w14:textId="77777777" w:rsidR="00EF44A5" w:rsidRPr="00DE2239" w:rsidRDefault="00EF44A5" w:rsidP="008547C3">
            <w:pPr>
              <w:pStyle w:val="DHHStabletext"/>
            </w:pPr>
            <w:r w:rsidRPr="00B55604">
              <w:t>Carer Card program database</w:t>
            </w:r>
          </w:p>
        </w:tc>
        <w:tc>
          <w:tcPr>
            <w:tcW w:w="2580" w:type="dxa"/>
          </w:tcPr>
          <w:p w14:paraId="7B830A9D" w14:textId="151BA10A" w:rsidR="00EF44A5" w:rsidRPr="00DE2239" w:rsidRDefault="00EF44A5" w:rsidP="008547C3">
            <w:pPr>
              <w:pStyle w:val="DHHStabletext"/>
            </w:pPr>
          </w:p>
        </w:tc>
        <w:tc>
          <w:tcPr>
            <w:tcW w:w="2508" w:type="dxa"/>
          </w:tcPr>
          <w:p w14:paraId="6D3B165A" w14:textId="77777777" w:rsidR="00EF44A5" w:rsidRPr="00DE2239" w:rsidRDefault="00EF44A5" w:rsidP="008547C3">
            <w:pPr>
              <w:pStyle w:val="DHHStabletext"/>
            </w:pPr>
            <w:r w:rsidRPr="00DE2239">
              <w:t>Annual</w:t>
            </w:r>
          </w:p>
        </w:tc>
      </w:tr>
    </w:tbl>
    <w:p w14:paraId="368238D3" w14:textId="2299D738" w:rsidR="005A3822" w:rsidRDefault="005A3822" w:rsidP="005A3822">
      <w:pPr>
        <w:pStyle w:val="Heading1"/>
      </w:pPr>
      <w:bookmarkStart w:id="27" w:name="_Toc484687847"/>
      <w:bookmarkStart w:id="28" w:name="_Toc420569061"/>
      <w:bookmarkStart w:id="29" w:name="_Toc515528763"/>
      <w:bookmarkEnd w:id="2"/>
      <w:bookmarkEnd w:id="3"/>
      <w:r>
        <w:t>Further information</w:t>
      </w:r>
      <w:bookmarkEnd w:id="27"/>
      <w:bookmarkEnd w:id="28"/>
      <w:bookmarkEnd w:id="29"/>
    </w:p>
    <w:p w14:paraId="3CCAD271" w14:textId="4C7ADD26" w:rsidR="005A3822" w:rsidRDefault="005A3822" w:rsidP="00BE51DD">
      <w:pPr>
        <w:pStyle w:val="DHHSbody"/>
        <w:spacing w:after="240"/>
      </w:pPr>
      <w:r w:rsidRPr="004B4454">
        <w:t xml:space="preserve">Contact the </w:t>
      </w:r>
      <w:r w:rsidR="009F26E0" w:rsidRPr="004B4454">
        <w:t>carer card information line on 1800 901 958.</w:t>
      </w: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10003"/>
      </w:tblGrid>
      <w:tr w:rsidR="00C97CE6" w:rsidRPr="002802E3" w14:paraId="55E199B2" w14:textId="77777777" w:rsidTr="001A7FC7">
        <w:trPr>
          <w:cantSplit/>
        </w:trPr>
        <w:tc>
          <w:tcPr>
            <w:tcW w:w="4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339A0" w14:textId="77777777" w:rsidR="00FB77E4" w:rsidRPr="00254F58" w:rsidRDefault="00FB77E4" w:rsidP="00FB77E4">
            <w:pPr>
              <w:pStyle w:val="DHHSaccessibilitypara"/>
            </w:pPr>
            <w:r w:rsidRPr="00254F58">
              <w:lastRenderedPageBreak/>
              <w:t xml:space="preserve">To receive this publication in </w:t>
            </w:r>
            <w:r w:rsidRPr="00770F37">
              <w:t>an</w:t>
            </w:r>
            <w:r w:rsidRPr="00254F58">
              <w:t xml:space="preserve"> accessible format</w:t>
            </w:r>
            <w:r>
              <w:t>, email</w:t>
            </w:r>
            <w:r w:rsidRPr="00254F58">
              <w:t xml:space="preserve"> </w:t>
            </w:r>
            <w:hyperlink r:id="rId13" w:history="1">
              <w:r w:rsidRPr="00AF3D46">
                <w:rPr>
                  <w:rStyle w:val="Hyperlink"/>
                </w:rPr>
                <w:t>Service Agreement Communications</w:t>
              </w:r>
            </w:hyperlink>
            <w:r>
              <w:t xml:space="preserve"> </w:t>
            </w:r>
            <w:r w:rsidRPr="00C121AC">
              <w:t>&lt;sacomms@dhhs.vic.gov.au&gt;</w:t>
            </w:r>
          </w:p>
          <w:p w14:paraId="1766928F" w14:textId="77777777" w:rsidR="00FB77E4" w:rsidRPr="00254F58" w:rsidRDefault="00FB77E4" w:rsidP="00FB77E4">
            <w:pPr>
              <w:pStyle w:val="DHHSbody"/>
            </w:pPr>
            <w:r w:rsidRPr="00254F58">
              <w:t>Authorised and published by the Victorian Governmen</w:t>
            </w:r>
            <w:r>
              <w:t>t, 1 Treasury Place, Melbourne.</w:t>
            </w:r>
          </w:p>
          <w:p w14:paraId="55112CD9" w14:textId="21C2D963" w:rsidR="00FB77E4" w:rsidRPr="00254F58" w:rsidRDefault="00FB77E4" w:rsidP="00FB77E4">
            <w:pPr>
              <w:pStyle w:val="DHHSbody"/>
            </w:pPr>
            <w:r w:rsidRPr="00254F58">
              <w:t xml:space="preserve">© State of </w:t>
            </w:r>
            <w:r>
              <w:t>Victoria, Department of Health and</w:t>
            </w:r>
            <w:r w:rsidRPr="00254F58">
              <w:t xml:space="preserve"> Human Services</w:t>
            </w:r>
            <w:r w:rsidRPr="00C121AC">
              <w:t>, 1 July 201</w:t>
            </w:r>
            <w:r w:rsidR="004B4454">
              <w:t>8</w:t>
            </w:r>
            <w:r>
              <w:t>.</w:t>
            </w:r>
          </w:p>
          <w:p w14:paraId="0EF263D1" w14:textId="77777777" w:rsidR="00FB77E4" w:rsidRPr="00C121AC" w:rsidRDefault="00FB77E4" w:rsidP="00FB77E4">
            <w:pPr>
              <w:pStyle w:val="DHHSbody"/>
            </w:pPr>
            <w:r w:rsidRPr="00C121AC">
              <w:t>Where the term ‘Aboriginal’ is used it refers to both Aboriginal and Torres Strait Islander people. Indigenous is retained when it is part of the title of a report, program or quotation.</w:t>
            </w:r>
          </w:p>
          <w:p w14:paraId="03EBFA62" w14:textId="77777777" w:rsidR="00FB77E4" w:rsidRPr="005C3384" w:rsidRDefault="00FB77E4" w:rsidP="00FB77E4">
            <w:pPr>
              <w:pStyle w:val="DHHSbody"/>
            </w:pPr>
            <w:r w:rsidRPr="00254F58">
              <w:t>ISSN</w:t>
            </w:r>
            <w:r w:rsidRPr="00AA7218">
              <w:t xml:space="preserve"> </w:t>
            </w:r>
            <w:r>
              <w:t>2207-8347</w:t>
            </w:r>
            <w:r w:rsidR="008A4764">
              <w:t xml:space="preserve"> (online)</w:t>
            </w:r>
          </w:p>
          <w:p w14:paraId="0EF13096" w14:textId="7303378E" w:rsidR="00C97CE6" w:rsidRPr="00C121AC" w:rsidRDefault="00D37F82" w:rsidP="004B4454">
            <w:pPr>
              <w:pStyle w:val="DHHSbody"/>
              <w:rPr>
                <w:szCs w:val="19"/>
              </w:rPr>
            </w:pPr>
            <w:r>
              <w:t xml:space="preserve">Available on the department’s </w:t>
            </w:r>
            <w:hyperlink r:id="rId14" w:history="1">
              <w:r w:rsidRPr="001C6050">
                <w:rPr>
                  <w:rStyle w:val="Hyperlink"/>
                </w:rPr>
                <w:t>Human services activity search</w:t>
              </w:r>
            </w:hyperlink>
            <w:r>
              <w:t xml:space="preserve"> &lt;</w:t>
            </w:r>
            <w:r>
              <w:rPr>
                <w:rFonts w:cs="Cambria"/>
                <w:color w:val="000000"/>
                <w:lang w:eastAsia="en-AU"/>
              </w:rPr>
              <w:t>http://providers.dhhs.vic.gov.au/human-services-activity-search</w:t>
            </w:r>
            <w:r>
              <w:t>&gt;</w:t>
            </w:r>
          </w:p>
        </w:tc>
      </w:tr>
    </w:tbl>
    <w:p w14:paraId="7BF418D2" w14:textId="77777777" w:rsidR="006A6AAE" w:rsidRPr="00906490" w:rsidRDefault="006A6AAE" w:rsidP="00C97CE6">
      <w:pPr>
        <w:pStyle w:val="DHHSbody"/>
      </w:pPr>
    </w:p>
    <w:sectPr w:rsidR="006A6AAE" w:rsidRPr="00906490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317294" w14:textId="77777777" w:rsidR="001E4476" w:rsidRDefault="001E4476">
      <w:r>
        <w:separator/>
      </w:r>
    </w:p>
  </w:endnote>
  <w:endnote w:type="continuationSeparator" w:id="0">
    <w:p w14:paraId="521AE208" w14:textId="77777777" w:rsidR="001E4476" w:rsidRDefault="001E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C9D6E" w14:textId="77777777" w:rsidR="001E4476" w:rsidRPr="00F65AA9" w:rsidRDefault="001E4476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 wp14:anchorId="1C427133" wp14:editId="3BFD6D8C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715CD" w14:textId="77777777" w:rsidR="001E4476" w:rsidRPr="00981AA3" w:rsidRDefault="001E4476" w:rsidP="0051568D">
    <w:pPr>
      <w:pStyle w:val="DHHSfooter"/>
    </w:pPr>
    <w:r w:rsidRPr="00981AA3">
      <w:t xml:space="preserve">Volume 3: </w:t>
    </w:r>
    <w:r w:rsidR="00963799" w:rsidRPr="005C3C99">
      <w:rPr>
        <w:szCs w:val="28"/>
      </w:rPr>
      <w:t>Chapter 4: Activity descriptions</w:t>
    </w:r>
    <w:r w:rsidRPr="00981AA3">
      <w:tab/>
    </w:r>
    <w:r w:rsidRPr="00981AA3">
      <w:fldChar w:fldCharType="begin"/>
    </w:r>
    <w:r w:rsidRPr="00981AA3">
      <w:instrText xml:space="preserve"> PAGE </w:instrText>
    </w:r>
    <w:r w:rsidRPr="00981AA3">
      <w:fldChar w:fldCharType="separate"/>
    </w:r>
    <w:r w:rsidR="00FB4D60">
      <w:rPr>
        <w:noProof/>
      </w:rPr>
      <w:t>3</w:t>
    </w:r>
    <w:r w:rsidRPr="00981AA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B4DCD" w14:textId="77777777" w:rsidR="001E4476" w:rsidRDefault="001E4476" w:rsidP="002862F1">
      <w:pPr>
        <w:spacing w:before="120"/>
      </w:pPr>
      <w:r>
        <w:separator/>
      </w:r>
    </w:p>
  </w:footnote>
  <w:footnote w:type="continuationSeparator" w:id="0">
    <w:p w14:paraId="06007A57" w14:textId="77777777" w:rsidR="001E4476" w:rsidRDefault="001E4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D69DE" w14:textId="77777777" w:rsidR="001E4476" w:rsidRPr="0051568D" w:rsidRDefault="001E4476" w:rsidP="0051568D">
    <w:pPr>
      <w:pStyle w:val="DHHS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73D079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>
    <w:nsid w:val="06F053E0"/>
    <w:multiLevelType w:val="hybridMultilevel"/>
    <w:tmpl w:val="8A30F60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8D43DB"/>
    <w:multiLevelType w:val="multilevel"/>
    <w:tmpl w:val="4B4E7622"/>
    <w:numStyleLink w:val="ZZNumbers"/>
  </w:abstractNum>
  <w:abstractNum w:abstractNumId="5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38"/>
    <w:rsid w:val="000072B6"/>
    <w:rsid w:val="0001021B"/>
    <w:rsid w:val="00011B34"/>
    <w:rsid w:val="00011D89"/>
    <w:rsid w:val="00024D89"/>
    <w:rsid w:val="000250B6"/>
    <w:rsid w:val="00033A00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8266F"/>
    <w:rsid w:val="0009113B"/>
    <w:rsid w:val="00094DA3"/>
    <w:rsid w:val="00096CD1"/>
    <w:rsid w:val="000A012C"/>
    <w:rsid w:val="000A0EB9"/>
    <w:rsid w:val="000A186C"/>
    <w:rsid w:val="000A6666"/>
    <w:rsid w:val="000B543D"/>
    <w:rsid w:val="000B5BF7"/>
    <w:rsid w:val="000B6B0A"/>
    <w:rsid w:val="000B6BC8"/>
    <w:rsid w:val="000C42EA"/>
    <w:rsid w:val="000C4546"/>
    <w:rsid w:val="000D1242"/>
    <w:rsid w:val="000E3CC7"/>
    <w:rsid w:val="000E5ABF"/>
    <w:rsid w:val="000E6BD4"/>
    <w:rsid w:val="000F1F1E"/>
    <w:rsid w:val="000F2259"/>
    <w:rsid w:val="000F7AE9"/>
    <w:rsid w:val="0010392D"/>
    <w:rsid w:val="0010447F"/>
    <w:rsid w:val="00104FE3"/>
    <w:rsid w:val="0011758F"/>
    <w:rsid w:val="00120BD3"/>
    <w:rsid w:val="00122FEA"/>
    <w:rsid w:val="001232BD"/>
    <w:rsid w:val="00124ED5"/>
    <w:rsid w:val="00134114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76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36C7"/>
    <w:rsid w:val="002B44D0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6F2D"/>
    <w:rsid w:val="002E7C36"/>
    <w:rsid w:val="002F5F31"/>
    <w:rsid w:val="002F5F46"/>
    <w:rsid w:val="00302216"/>
    <w:rsid w:val="00303E53"/>
    <w:rsid w:val="00306E5F"/>
    <w:rsid w:val="00307E14"/>
    <w:rsid w:val="00313738"/>
    <w:rsid w:val="00314054"/>
    <w:rsid w:val="00316F27"/>
    <w:rsid w:val="00327870"/>
    <w:rsid w:val="0033259D"/>
    <w:rsid w:val="00334DC8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82AE0"/>
    <w:rsid w:val="00392124"/>
    <w:rsid w:val="003956CC"/>
    <w:rsid w:val="00395C9A"/>
    <w:rsid w:val="003A6B67"/>
    <w:rsid w:val="003B15E6"/>
    <w:rsid w:val="003C19CE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3657A"/>
    <w:rsid w:val="00442991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75BA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B4454"/>
    <w:rsid w:val="004C2E32"/>
    <w:rsid w:val="004C3A30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26C15"/>
    <w:rsid w:val="00534603"/>
    <w:rsid w:val="00536499"/>
    <w:rsid w:val="00543903"/>
    <w:rsid w:val="00543F11"/>
    <w:rsid w:val="00547A95"/>
    <w:rsid w:val="00572031"/>
    <w:rsid w:val="005724C8"/>
    <w:rsid w:val="00576E84"/>
    <w:rsid w:val="00582B8C"/>
    <w:rsid w:val="0058757E"/>
    <w:rsid w:val="00596A4B"/>
    <w:rsid w:val="00597507"/>
    <w:rsid w:val="005A3822"/>
    <w:rsid w:val="005A56E5"/>
    <w:rsid w:val="005B21B6"/>
    <w:rsid w:val="005B2C2B"/>
    <w:rsid w:val="005B3A08"/>
    <w:rsid w:val="005B7A63"/>
    <w:rsid w:val="005C0955"/>
    <w:rsid w:val="005C3384"/>
    <w:rsid w:val="005C3C99"/>
    <w:rsid w:val="005C49DA"/>
    <w:rsid w:val="005C50F3"/>
    <w:rsid w:val="005C5AF1"/>
    <w:rsid w:val="005C5D91"/>
    <w:rsid w:val="005D07B8"/>
    <w:rsid w:val="005D6597"/>
    <w:rsid w:val="005E14E7"/>
    <w:rsid w:val="005E26A3"/>
    <w:rsid w:val="005E447E"/>
    <w:rsid w:val="005F0775"/>
    <w:rsid w:val="005F0CF5"/>
    <w:rsid w:val="005F13AD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A1466"/>
    <w:rsid w:val="006A18C2"/>
    <w:rsid w:val="006A6AAE"/>
    <w:rsid w:val="006B077C"/>
    <w:rsid w:val="006B6803"/>
    <w:rsid w:val="006D2A3F"/>
    <w:rsid w:val="006D2FBC"/>
    <w:rsid w:val="006E138B"/>
    <w:rsid w:val="006E5EE9"/>
    <w:rsid w:val="006F0B2A"/>
    <w:rsid w:val="006F1FDC"/>
    <w:rsid w:val="007013EF"/>
    <w:rsid w:val="00713F6C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017B"/>
    <w:rsid w:val="007C20B9"/>
    <w:rsid w:val="007C26EE"/>
    <w:rsid w:val="007C7301"/>
    <w:rsid w:val="007C7859"/>
    <w:rsid w:val="007D2BDE"/>
    <w:rsid w:val="007D2FB6"/>
    <w:rsid w:val="007D6B5C"/>
    <w:rsid w:val="007D6E2D"/>
    <w:rsid w:val="007E0DE2"/>
    <w:rsid w:val="007E3B98"/>
    <w:rsid w:val="007F137B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58E5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4764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4C49"/>
    <w:rsid w:val="009269B1"/>
    <w:rsid w:val="0092724D"/>
    <w:rsid w:val="00933009"/>
    <w:rsid w:val="00937BD9"/>
    <w:rsid w:val="00950E2C"/>
    <w:rsid w:val="00951D50"/>
    <w:rsid w:val="009525EB"/>
    <w:rsid w:val="00954874"/>
    <w:rsid w:val="0096100B"/>
    <w:rsid w:val="00961400"/>
    <w:rsid w:val="00963646"/>
    <w:rsid w:val="00963799"/>
    <w:rsid w:val="00970774"/>
    <w:rsid w:val="0098065A"/>
    <w:rsid w:val="009853E1"/>
    <w:rsid w:val="00986E6B"/>
    <w:rsid w:val="00991769"/>
    <w:rsid w:val="00991E19"/>
    <w:rsid w:val="00994386"/>
    <w:rsid w:val="009A13D8"/>
    <w:rsid w:val="009A279E"/>
    <w:rsid w:val="009A6060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2DC"/>
    <w:rsid w:val="009F26E0"/>
    <w:rsid w:val="009F2F27"/>
    <w:rsid w:val="009F34AA"/>
    <w:rsid w:val="009F6BCB"/>
    <w:rsid w:val="009F7B78"/>
    <w:rsid w:val="00A0057A"/>
    <w:rsid w:val="00A10EA5"/>
    <w:rsid w:val="00A11421"/>
    <w:rsid w:val="00A13DC0"/>
    <w:rsid w:val="00A157B1"/>
    <w:rsid w:val="00A22229"/>
    <w:rsid w:val="00A30A5F"/>
    <w:rsid w:val="00A44882"/>
    <w:rsid w:val="00A54715"/>
    <w:rsid w:val="00A6061C"/>
    <w:rsid w:val="00A62D44"/>
    <w:rsid w:val="00A632AB"/>
    <w:rsid w:val="00A66F43"/>
    <w:rsid w:val="00A67263"/>
    <w:rsid w:val="00A7161C"/>
    <w:rsid w:val="00A77AA3"/>
    <w:rsid w:val="00A83576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4F91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B7A10"/>
    <w:rsid w:val="00BC225D"/>
    <w:rsid w:val="00BC7468"/>
    <w:rsid w:val="00BC7D4F"/>
    <w:rsid w:val="00BC7ED7"/>
    <w:rsid w:val="00BD2850"/>
    <w:rsid w:val="00BE28D2"/>
    <w:rsid w:val="00BE4A64"/>
    <w:rsid w:val="00BE51DD"/>
    <w:rsid w:val="00BE6BED"/>
    <w:rsid w:val="00BF7F58"/>
    <w:rsid w:val="00C01381"/>
    <w:rsid w:val="00C079B8"/>
    <w:rsid w:val="00C123EA"/>
    <w:rsid w:val="00C12A49"/>
    <w:rsid w:val="00C133EE"/>
    <w:rsid w:val="00C26795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97CE6"/>
    <w:rsid w:val="00CA12E3"/>
    <w:rsid w:val="00CA6611"/>
    <w:rsid w:val="00CA6AE6"/>
    <w:rsid w:val="00CA782F"/>
    <w:rsid w:val="00CB3285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37F82"/>
    <w:rsid w:val="00D411A2"/>
    <w:rsid w:val="00D4606D"/>
    <w:rsid w:val="00D472DB"/>
    <w:rsid w:val="00D50B9C"/>
    <w:rsid w:val="00D52D73"/>
    <w:rsid w:val="00D52E58"/>
    <w:rsid w:val="00D714CC"/>
    <w:rsid w:val="00D75809"/>
    <w:rsid w:val="00D75EA7"/>
    <w:rsid w:val="00D76675"/>
    <w:rsid w:val="00D805C7"/>
    <w:rsid w:val="00D81F21"/>
    <w:rsid w:val="00D9446F"/>
    <w:rsid w:val="00D95470"/>
    <w:rsid w:val="00DA0AEC"/>
    <w:rsid w:val="00DA2619"/>
    <w:rsid w:val="00DA4239"/>
    <w:rsid w:val="00DA53D1"/>
    <w:rsid w:val="00DB0B61"/>
    <w:rsid w:val="00DB2DC0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3A5C"/>
    <w:rsid w:val="00DF68C7"/>
    <w:rsid w:val="00DF731A"/>
    <w:rsid w:val="00E036A8"/>
    <w:rsid w:val="00E170DC"/>
    <w:rsid w:val="00E26818"/>
    <w:rsid w:val="00E27A28"/>
    <w:rsid w:val="00E27FFC"/>
    <w:rsid w:val="00E30B15"/>
    <w:rsid w:val="00E40181"/>
    <w:rsid w:val="00E44C84"/>
    <w:rsid w:val="00E47A75"/>
    <w:rsid w:val="00E503B3"/>
    <w:rsid w:val="00E56A01"/>
    <w:rsid w:val="00E629A1"/>
    <w:rsid w:val="00E677A2"/>
    <w:rsid w:val="00E6794C"/>
    <w:rsid w:val="00E71591"/>
    <w:rsid w:val="00E82C55"/>
    <w:rsid w:val="00E92AC3"/>
    <w:rsid w:val="00EA1D44"/>
    <w:rsid w:val="00EB00E0"/>
    <w:rsid w:val="00EC059F"/>
    <w:rsid w:val="00EC1F24"/>
    <w:rsid w:val="00EC22F6"/>
    <w:rsid w:val="00EC268C"/>
    <w:rsid w:val="00ED0033"/>
    <w:rsid w:val="00ED5B9B"/>
    <w:rsid w:val="00ED6BAD"/>
    <w:rsid w:val="00ED7447"/>
    <w:rsid w:val="00EE1488"/>
    <w:rsid w:val="00EE4D5D"/>
    <w:rsid w:val="00EE5131"/>
    <w:rsid w:val="00EF109B"/>
    <w:rsid w:val="00EF36AF"/>
    <w:rsid w:val="00EF44A5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67C5A"/>
    <w:rsid w:val="00F72C2C"/>
    <w:rsid w:val="00F76CAB"/>
    <w:rsid w:val="00F772C6"/>
    <w:rsid w:val="00F815B5"/>
    <w:rsid w:val="00F85195"/>
    <w:rsid w:val="00F938BA"/>
    <w:rsid w:val="00FA2C46"/>
    <w:rsid w:val="00FA3525"/>
    <w:rsid w:val="00FB203B"/>
    <w:rsid w:val="00FB4769"/>
    <w:rsid w:val="00FB4CDA"/>
    <w:rsid w:val="00FB4D60"/>
    <w:rsid w:val="00FB5099"/>
    <w:rsid w:val="00FB5174"/>
    <w:rsid w:val="00FB77E4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7F74BF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72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qFormat/>
    <w:rsid w:val="00C97CE6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13411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7B4B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99"/>
    <w:qFormat/>
    <w:rsid w:val="00DF3A5C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7B4B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99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99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link w:val="DHHSbodyChar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134114"/>
    <w:rPr>
      <w:rFonts w:ascii="Arial" w:eastAsia="MS Gothic" w:hAnsi="Arial" w:cs="Arial"/>
      <w:bCs/>
      <w:color w:val="007B4B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99"/>
    <w:rsid w:val="00DF3A5C"/>
    <w:rPr>
      <w:rFonts w:ascii="Arial" w:hAnsi="Arial"/>
      <w:b/>
      <w:color w:val="007B4B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99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uiPriority w:val="99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DF3A5C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DF3A5C"/>
    <w:rPr>
      <w:rFonts w:ascii="Arial" w:hAnsi="Arial"/>
      <w:b/>
      <w:color w:val="007B4B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99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99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99"/>
    <w:qFormat/>
    <w:rsid w:val="0051568D"/>
    <w:pPr>
      <w:numPr>
        <w:ilvl w:val="2"/>
        <w:numId w:val="7"/>
      </w:numPr>
      <w:spacing w:after="40"/>
    </w:pPr>
  </w:style>
  <w:style w:type="character" w:customStyle="1" w:styleId="DHHSbodyChar">
    <w:name w:val="DHHS body Char"/>
    <w:link w:val="DHHSbody"/>
    <w:locked/>
    <w:rsid w:val="00313738"/>
    <w:rPr>
      <w:rFonts w:ascii="Arial" w:eastAsia="Times" w:hAnsi="Arial"/>
      <w:lang w:eastAsia="en-US"/>
    </w:rPr>
  </w:style>
  <w:style w:type="paragraph" w:styleId="NormalWeb">
    <w:name w:val="Normal (Web)"/>
    <w:basedOn w:val="Normal"/>
    <w:uiPriority w:val="99"/>
    <w:rsid w:val="003137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99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99"/>
    <w:qFormat/>
    <w:rsid w:val="00DF3A5C"/>
    <w:pPr>
      <w:spacing w:before="80" w:after="60"/>
    </w:pPr>
    <w:rPr>
      <w:rFonts w:ascii="Arial" w:hAnsi="Arial"/>
      <w:b/>
      <w:color w:val="007B4B"/>
      <w:lang w:eastAsia="en-US"/>
    </w:rPr>
  </w:style>
  <w:style w:type="paragraph" w:customStyle="1" w:styleId="DHHSbulletindent">
    <w:name w:val="DHHS bullet indent"/>
    <w:basedOn w:val="DHHSbody"/>
    <w:uiPriority w:val="99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uiPriority w:val="99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99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99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99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99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99"/>
    <w:rsid w:val="0051568D"/>
  </w:style>
  <w:style w:type="paragraph" w:customStyle="1" w:styleId="Instructiontext">
    <w:name w:val="Instruction text"/>
    <w:basedOn w:val="DHHSbody"/>
    <w:qFormat/>
    <w:rsid w:val="00D76675"/>
    <w:pPr>
      <w:spacing w:before="120"/>
    </w:pPr>
    <w:rPr>
      <w:rFonts w:cs="Arial"/>
      <w:color w:val="87189D"/>
    </w:rPr>
  </w:style>
  <w:style w:type="character" w:styleId="CommentReference">
    <w:name w:val="annotation reference"/>
    <w:basedOn w:val="DefaultParagraphFont"/>
    <w:uiPriority w:val="99"/>
    <w:semiHidden/>
    <w:unhideWhenUsed/>
    <w:rsid w:val="00FB50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09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099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0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099"/>
    <w:rPr>
      <w:rFonts w:ascii="Cambria" w:hAnsi="Cambria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099"/>
    <w:rPr>
      <w:rFonts w:ascii="Tahoma" w:hAnsi="Tahoma" w:cs="Tahoma"/>
      <w:sz w:val="16"/>
      <w:szCs w:val="16"/>
      <w:lang w:eastAsia="en-US"/>
    </w:rPr>
  </w:style>
  <w:style w:type="paragraph" w:customStyle="1" w:styleId="NoListing">
    <w:name w:val="No Listing"/>
    <w:basedOn w:val="Heading1"/>
    <w:uiPriority w:val="99"/>
    <w:rsid w:val="00924C49"/>
    <w:pPr>
      <w:spacing w:before="0" w:after="240" w:line="240" w:lineRule="auto"/>
    </w:pPr>
    <w:rPr>
      <w:rFonts w:ascii="Tahoma" w:hAnsi="Tahoma" w:cs="Times New Roman"/>
      <w:color w:val="996600"/>
      <w:sz w:val="4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72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qFormat/>
    <w:rsid w:val="00C97CE6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13411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7B4B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99"/>
    <w:qFormat/>
    <w:rsid w:val="00DF3A5C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7B4B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99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99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link w:val="DHHSbodyChar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134114"/>
    <w:rPr>
      <w:rFonts w:ascii="Arial" w:eastAsia="MS Gothic" w:hAnsi="Arial" w:cs="Arial"/>
      <w:bCs/>
      <w:color w:val="007B4B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99"/>
    <w:rsid w:val="00DF3A5C"/>
    <w:rPr>
      <w:rFonts w:ascii="Arial" w:hAnsi="Arial"/>
      <w:b/>
      <w:color w:val="007B4B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99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uiPriority w:val="99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DF3A5C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DF3A5C"/>
    <w:rPr>
      <w:rFonts w:ascii="Arial" w:hAnsi="Arial"/>
      <w:b/>
      <w:color w:val="007B4B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99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99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99"/>
    <w:qFormat/>
    <w:rsid w:val="0051568D"/>
    <w:pPr>
      <w:numPr>
        <w:ilvl w:val="2"/>
        <w:numId w:val="7"/>
      </w:numPr>
      <w:spacing w:after="40"/>
    </w:pPr>
  </w:style>
  <w:style w:type="character" w:customStyle="1" w:styleId="DHHSbodyChar">
    <w:name w:val="DHHS body Char"/>
    <w:link w:val="DHHSbody"/>
    <w:locked/>
    <w:rsid w:val="00313738"/>
    <w:rPr>
      <w:rFonts w:ascii="Arial" w:eastAsia="Times" w:hAnsi="Arial"/>
      <w:lang w:eastAsia="en-US"/>
    </w:rPr>
  </w:style>
  <w:style w:type="paragraph" w:styleId="NormalWeb">
    <w:name w:val="Normal (Web)"/>
    <w:basedOn w:val="Normal"/>
    <w:uiPriority w:val="99"/>
    <w:rsid w:val="003137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99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99"/>
    <w:qFormat/>
    <w:rsid w:val="00DF3A5C"/>
    <w:pPr>
      <w:spacing w:before="80" w:after="60"/>
    </w:pPr>
    <w:rPr>
      <w:rFonts w:ascii="Arial" w:hAnsi="Arial"/>
      <w:b/>
      <w:color w:val="007B4B"/>
      <w:lang w:eastAsia="en-US"/>
    </w:rPr>
  </w:style>
  <w:style w:type="paragraph" w:customStyle="1" w:styleId="DHHSbulletindent">
    <w:name w:val="DHHS bullet indent"/>
    <w:basedOn w:val="DHHSbody"/>
    <w:uiPriority w:val="99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uiPriority w:val="99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99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99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99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99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99"/>
    <w:rsid w:val="0051568D"/>
  </w:style>
  <w:style w:type="paragraph" w:customStyle="1" w:styleId="Instructiontext">
    <w:name w:val="Instruction text"/>
    <w:basedOn w:val="DHHSbody"/>
    <w:qFormat/>
    <w:rsid w:val="00D76675"/>
    <w:pPr>
      <w:spacing w:before="120"/>
    </w:pPr>
    <w:rPr>
      <w:rFonts w:cs="Arial"/>
      <w:color w:val="87189D"/>
    </w:rPr>
  </w:style>
  <w:style w:type="character" w:styleId="CommentReference">
    <w:name w:val="annotation reference"/>
    <w:basedOn w:val="DefaultParagraphFont"/>
    <w:uiPriority w:val="99"/>
    <w:semiHidden/>
    <w:unhideWhenUsed/>
    <w:rsid w:val="00FB50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09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099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0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099"/>
    <w:rPr>
      <w:rFonts w:ascii="Cambria" w:hAnsi="Cambria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099"/>
    <w:rPr>
      <w:rFonts w:ascii="Tahoma" w:hAnsi="Tahoma" w:cs="Tahoma"/>
      <w:sz w:val="16"/>
      <w:szCs w:val="16"/>
      <w:lang w:eastAsia="en-US"/>
    </w:rPr>
  </w:style>
  <w:style w:type="paragraph" w:customStyle="1" w:styleId="NoListing">
    <w:name w:val="No Listing"/>
    <w:basedOn w:val="Heading1"/>
    <w:uiPriority w:val="99"/>
    <w:rsid w:val="00924C49"/>
    <w:pPr>
      <w:spacing w:before="0" w:after="240" w:line="240" w:lineRule="auto"/>
    </w:pPr>
    <w:rPr>
      <w:rFonts w:ascii="Tahoma" w:hAnsi="Tahoma" w:cs="Times New Roman"/>
      <w:color w:val="996600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acomms@dhhs.vic.gov.au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providers.dhhs.vic.gov.au/human-services-activity-sear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287\Apps\Online\TEMPLATES\Visual%20style\DHHS%20Factsheet%2004%20Green%20772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3E1F0343-0A55-46F4-9468-BF6B4C3D91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8264DA-5E1C-4E22-94A3-DD4D5F09B083}"/>
</file>

<file path=customXml/itemProps3.xml><?xml version="1.0" encoding="utf-8"?>
<ds:datastoreItem xmlns:ds="http://schemas.openxmlformats.org/officeDocument/2006/customXml" ds:itemID="{3F9E8D3A-6566-4825-8EAF-9E64C00DC1B9}"/>
</file>

<file path=customXml/itemProps4.xml><?xml version="1.0" encoding="utf-8"?>
<ds:datastoreItem xmlns:ds="http://schemas.openxmlformats.org/officeDocument/2006/customXml" ds:itemID="{F52FC09A-6900-4AEE-92ED-A58483A58BDC}"/>
</file>

<file path=docProps/app.xml><?xml version="1.0" encoding="utf-8"?>
<Properties xmlns="http://schemas.openxmlformats.org/officeDocument/2006/extended-properties" xmlns:vt="http://schemas.openxmlformats.org/officeDocument/2006/docPropsVTypes">
  <Template>DHHS Factsheet 04 Green 7726.dot</Template>
  <TotalTime>30</TotalTime>
  <Pages>3</Pages>
  <Words>378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Carers card 19051</vt:lpstr>
    </vt:vector>
  </TitlesOfParts>
  <Company>Department of Health and Human Services</Company>
  <LinksUpToDate>false</LinksUpToDate>
  <CharactersWithSpaces>3588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Carers card 19051</dc:title>
  <dc:subject>Policy and funding guidelines 2015-19, Volume 3</dc:subject>
  <dc:creator>Department of Health and Human Services</dc:creator>
  <cp:keywords>volume 3, activity, chapter 4, output, output group, Policy and Funding Guidelines 2015-19, Volume 3, Carers Card, 19051</cp:keywords>
  <cp:lastModifiedBy>Mark Durran</cp:lastModifiedBy>
  <cp:revision>18</cp:revision>
  <cp:lastPrinted>2015-08-21T04:17:00Z</cp:lastPrinted>
  <dcterms:created xsi:type="dcterms:W3CDTF">2018-03-05T05:25:00Z</dcterms:created>
  <dcterms:modified xsi:type="dcterms:W3CDTF">2018-05-31T01:17:00Z</dcterms:modified>
  <cp:category>policy and funding guidelines, volume 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</Properties>
</file>