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23699" w14:textId="77777777" w:rsidR="0074696E" w:rsidRPr="004C6EEE" w:rsidRDefault="00A20F9D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 wp14:anchorId="1A1567BC" wp14:editId="42394A53">
            <wp:simplePos x="0" y="0"/>
            <wp:positionH relativeFrom="page">
              <wp:posOffset>0</wp:posOffset>
            </wp:positionH>
            <wp:positionV relativeFrom="page">
              <wp:posOffset>-219075</wp:posOffset>
            </wp:positionV>
            <wp:extent cx="7563485" cy="2072640"/>
            <wp:effectExtent l="0" t="0" r="0" b="3810"/>
            <wp:wrapNone/>
            <wp:docPr id="29" name="Picture 29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55BE8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12E7628F" w14:textId="77777777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7733A254" w14:textId="77777777" w:rsidR="00AD784C" w:rsidRPr="00161AA0" w:rsidRDefault="00C27B26" w:rsidP="00C27B26">
            <w:pPr>
              <w:pStyle w:val="DHHSmainheading"/>
            </w:pPr>
            <w:r>
              <w:lastRenderedPageBreak/>
              <w:t>Carer transfer checklist</w:t>
            </w:r>
          </w:p>
        </w:tc>
      </w:tr>
      <w:tr w:rsidR="00AD784C" w14:paraId="531577BF" w14:textId="77777777" w:rsidTr="00326E3F">
        <w:trPr>
          <w:trHeight w:hRule="exact" w:val="767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51BCCD1B" w14:textId="77777777" w:rsidR="00357B4E" w:rsidRPr="00AD784C" w:rsidRDefault="00357B4E" w:rsidP="00357B4E">
            <w:pPr>
              <w:pStyle w:val="DHHSmainsubheading"/>
              <w:rPr>
                <w:szCs w:val="28"/>
              </w:rPr>
            </w:pPr>
          </w:p>
        </w:tc>
      </w:tr>
    </w:tbl>
    <w:p w14:paraId="799FCCA6" w14:textId="77777777" w:rsidR="007173CA" w:rsidRDefault="007173CA" w:rsidP="007173CA">
      <w:pPr>
        <w:pStyle w:val="DHHSbody"/>
        <w:sectPr w:rsidR="007173CA" w:rsidSect="00F01E5F">
          <w:headerReference w:type="default" r:id="rId15"/>
          <w:footerReference w:type="default" r:id="rId16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  <w:bookmarkStart w:id="0" w:name="_Toc440566508"/>
    </w:p>
    <w:p w14:paraId="14ED2BA0" w14:textId="44982C96" w:rsidR="006A3627" w:rsidRDefault="00BA6A7C" w:rsidP="00BA6A7C">
      <w:pPr>
        <w:pStyle w:val="DHHSbody"/>
      </w:pPr>
      <w:r>
        <w:lastRenderedPageBreak/>
        <w:t xml:space="preserve">This carer transfer checklist is to support the transfer of foster carers from community service organisations to Aboriginal community controlled organisations. </w:t>
      </w:r>
      <w:r>
        <w:t>A copy of the completed checklist is to be stored securely by both agencies.</w:t>
      </w:r>
      <w:bookmarkStart w:id="1" w:name="_GoBack"/>
      <w:bookmarkEnd w:id="1"/>
    </w:p>
    <w:p w14:paraId="027AFC96" w14:textId="77777777" w:rsidR="00893AF6" w:rsidRDefault="00C27B26" w:rsidP="00C27B26">
      <w:pPr>
        <w:pStyle w:val="Heading1"/>
        <w:spacing w:before="0"/>
      </w:pPr>
      <w:r>
        <w:t>Carer’s details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8469"/>
      </w:tblGrid>
      <w:tr w:rsidR="00C27B26" w14:paraId="324C2159" w14:textId="77777777" w:rsidTr="00C27B26">
        <w:tc>
          <w:tcPr>
            <w:tcW w:w="1843" w:type="dxa"/>
          </w:tcPr>
          <w:p w14:paraId="4338B8C5" w14:textId="77777777" w:rsidR="00C27B26" w:rsidRDefault="00C27B26" w:rsidP="00C27B26">
            <w:pPr>
              <w:pStyle w:val="DHHStablecolhead"/>
            </w:pPr>
            <w:r>
              <w:t>Name</w:t>
            </w:r>
          </w:p>
        </w:tc>
        <w:tc>
          <w:tcPr>
            <w:tcW w:w="8469" w:type="dxa"/>
          </w:tcPr>
          <w:p w14:paraId="721532D6" w14:textId="77777777" w:rsidR="00C27B26" w:rsidRDefault="00C27B26" w:rsidP="00C27B26">
            <w:pPr>
              <w:pStyle w:val="DHHStabletext"/>
            </w:pPr>
          </w:p>
        </w:tc>
      </w:tr>
      <w:tr w:rsidR="00C27B26" w14:paraId="0E223F59" w14:textId="77777777" w:rsidTr="00C27B26">
        <w:tc>
          <w:tcPr>
            <w:tcW w:w="1843" w:type="dxa"/>
          </w:tcPr>
          <w:p w14:paraId="2DA8127F" w14:textId="77777777" w:rsidR="00C27B26" w:rsidRDefault="00C27B26" w:rsidP="00C27B26">
            <w:pPr>
              <w:pStyle w:val="DHHStablecolhead"/>
            </w:pPr>
            <w:r>
              <w:t>Address</w:t>
            </w:r>
          </w:p>
        </w:tc>
        <w:tc>
          <w:tcPr>
            <w:tcW w:w="8469" w:type="dxa"/>
          </w:tcPr>
          <w:p w14:paraId="23DA70B3" w14:textId="77777777" w:rsidR="00C27B26" w:rsidRDefault="00C27B26" w:rsidP="00C27B26">
            <w:pPr>
              <w:pStyle w:val="DHHStabletext"/>
            </w:pPr>
          </w:p>
        </w:tc>
      </w:tr>
      <w:tr w:rsidR="00C27B26" w14:paraId="54ED0C0C" w14:textId="77777777" w:rsidTr="00C27B26">
        <w:tc>
          <w:tcPr>
            <w:tcW w:w="1843" w:type="dxa"/>
          </w:tcPr>
          <w:p w14:paraId="52E4F546" w14:textId="77777777" w:rsidR="00C27B26" w:rsidRDefault="00C27B26" w:rsidP="00C27B26">
            <w:pPr>
              <w:pStyle w:val="DHHStablecolhead"/>
            </w:pPr>
            <w:r>
              <w:t>Contact</w:t>
            </w:r>
          </w:p>
        </w:tc>
        <w:tc>
          <w:tcPr>
            <w:tcW w:w="8469" w:type="dxa"/>
          </w:tcPr>
          <w:p w14:paraId="34A26442" w14:textId="77777777" w:rsidR="00C27B26" w:rsidRDefault="00C27B26" w:rsidP="00C27B26">
            <w:pPr>
              <w:pStyle w:val="DHHStabletext"/>
            </w:pPr>
          </w:p>
        </w:tc>
      </w:tr>
    </w:tbl>
    <w:p w14:paraId="0061807C" w14:textId="77777777" w:rsidR="006A3627" w:rsidRDefault="00C27B26" w:rsidP="00C27B26">
      <w:pPr>
        <w:pStyle w:val="Heading1"/>
      </w:pPr>
      <w:r>
        <w:t>Sending agency</w:t>
      </w:r>
    </w:p>
    <w:p w14:paraId="071F88E5" w14:textId="1EB3F2C5" w:rsidR="00457BD6" w:rsidRDefault="006A3627" w:rsidP="00BA6A7C">
      <w:pPr>
        <w:pStyle w:val="Heading2"/>
        <w:tabs>
          <w:tab w:val="left" w:pos="720"/>
          <w:tab w:val="center" w:pos="5102"/>
        </w:tabs>
      </w:pPr>
      <w: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6768"/>
      </w:tblGrid>
      <w:tr w:rsidR="006A3627" w:rsidRPr="00195F4D" w14:paraId="49D90E96" w14:textId="77777777" w:rsidTr="006A3627">
        <w:tc>
          <w:tcPr>
            <w:tcW w:w="3544" w:type="dxa"/>
          </w:tcPr>
          <w:p w14:paraId="2AA03656" w14:textId="271164F0" w:rsidR="006A3627" w:rsidRDefault="006A3627" w:rsidP="006A3627">
            <w:pPr>
              <w:pStyle w:val="DHHStablecolhead"/>
            </w:pPr>
            <w:r>
              <w:t>Sending agency name:</w:t>
            </w:r>
          </w:p>
        </w:tc>
        <w:tc>
          <w:tcPr>
            <w:tcW w:w="6768" w:type="dxa"/>
          </w:tcPr>
          <w:p w14:paraId="5F5137DD" w14:textId="77777777" w:rsidR="006A3627" w:rsidRPr="00195F4D" w:rsidRDefault="006A3627" w:rsidP="00195F4D">
            <w:pPr>
              <w:pStyle w:val="DHHStabletext"/>
            </w:pPr>
          </w:p>
        </w:tc>
      </w:tr>
      <w:tr w:rsidR="006A3627" w:rsidRPr="00195F4D" w14:paraId="1654FDDA" w14:textId="3964BE28" w:rsidTr="00BA6A7C">
        <w:tc>
          <w:tcPr>
            <w:tcW w:w="3544" w:type="dxa"/>
          </w:tcPr>
          <w:p w14:paraId="3D4189EC" w14:textId="3C85FC30" w:rsidR="006A3627" w:rsidRPr="00195F4D" w:rsidRDefault="006A3627" w:rsidP="00BA6A7C">
            <w:pPr>
              <w:pStyle w:val="DHHStablecolhead"/>
            </w:pPr>
            <w:r>
              <w:t>Contact worker n</w:t>
            </w:r>
            <w:r w:rsidRPr="00195F4D">
              <w:t>ame</w:t>
            </w:r>
            <w:r>
              <w:t>:</w:t>
            </w:r>
          </w:p>
        </w:tc>
        <w:tc>
          <w:tcPr>
            <w:tcW w:w="6768" w:type="dxa"/>
          </w:tcPr>
          <w:p w14:paraId="68DFE782" w14:textId="77777777" w:rsidR="006A3627" w:rsidRPr="00195F4D" w:rsidRDefault="006A3627" w:rsidP="00195F4D">
            <w:pPr>
              <w:pStyle w:val="DHHStabletext"/>
            </w:pPr>
          </w:p>
        </w:tc>
      </w:tr>
      <w:tr w:rsidR="006A3627" w:rsidRPr="00195F4D" w14:paraId="40616B6F" w14:textId="70C16467" w:rsidTr="00BA6A7C">
        <w:tc>
          <w:tcPr>
            <w:tcW w:w="3544" w:type="dxa"/>
          </w:tcPr>
          <w:p w14:paraId="559B42E0" w14:textId="77777777" w:rsidR="006A3627" w:rsidRPr="00195F4D" w:rsidRDefault="006A3627" w:rsidP="00BA6A7C">
            <w:pPr>
              <w:pStyle w:val="DHHStablecolhead"/>
            </w:pPr>
            <w:r w:rsidRPr="00195F4D">
              <w:t>Contact phone number and email:</w:t>
            </w:r>
          </w:p>
        </w:tc>
        <w:tc>
          <w:tcPr>
            <w:tcW w:w="6768" w:type="dxa"/>
          </w:tcPr>
          <w:p w14:paraId="4635BF20" w14:textId="77777777" w:rsidR="006A3627" w:rsidRPr="00195F4D" w:rsidRDefault="006A3627" w:rsidP="00195F4D">
            <w:pPr>
              <w:pStyle w:val="DHHStabletext"/>
            </w:pPr>
          </w:p>
        </w:tc>
      </w:tr>
    </w:tbl>
    <w:p w14:paraId="2D3AEC86" w14:textId="787541FC" w:rsidR="00457BD6" w:rsidRPr="00457BD6" w:rsidRDefault="00457BD6" w:rsidP="00BA6A7C">
      <w:pPr>
        <w:pStyle w:val="Heading2"/>
      </w:pPr>
      <w:r>
        <w:t>Sending agency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1276"/>
        <w:gridCol w:w="5067"/>
      </w:tblGrid>
      <w:tr w:rsidR="00C27B26" w14:paraId="7C36CFB2" w14:textId="77777777" w:rsidTr="00C27B26">
        <w:trPr>
          <w:tblHeader/>
        </w:trPr>
        <w:tc>
          <w:tcPr>
            <w:tcW w:w="3969" w:type="dxa"/>
          </w:tcPr>
          <w:p w14:paraId="3EDFFD64" w14:textId="77777777" w:rsidR="00C27B26" w:rsidRDefault="00C27B26" w:rsidP="00C27B26">
            <w:pPr>
              <w:pStyle w:val="DHHStablecolhead"/>
            </w:pPr>
            <w:r>
              <w:t>Item</w:t>
            </w:r>
          </w:p>
        </w:tc>
        <w:tc>
          <w:tcPr>
            <w:tcW w:w="1276" w:type="dxa"/>
          </w:tcPr>
          <w:p w14:paraId="3208BD12" w14:textId="77777777" w:rsidR="00C27B26" w:rsidRDefault="00C27B26" w:rsidP="00C27B26">
            <w:pPr>
              <w:pStyle w:val="DHHStablecolhead"/>
            </w:pPr>
            <w:r>
              <w:t>Yes or No</w:t>
            </w:r>
          </w:p>
        </w:tc>
        <w:tc>
          <w:tcPr>
            <w:tcW w:w="5067" w:type="dxa"/>
          </w:tcPr>
          <w:p w14:paraId="144A29EB" w14:textId="77777777" w:rsidR="00C27B26" w:rsidRDefault="00C27B26" w:rsidP="00C27B26">
            <w:pPr>
              <w:pStyle w:val="DHHStablecolhead"/>
            </w:pPr>
            <w:r>
              <w:t>Comments</w:t>
            </w:r>
          </w:p>
        </w:tc>
      </w:tr>
      <w:tr w:rsidR="00C27B26" w14:paraId="0BF3D75D" w14:textId="77777777" w:rsidTr="00C27B26">
        <w:tc>
          <w:tcPr>
            <w:tcW w:w="3969" w:type="dxa"/>
          </w:tcPr>
          <w:p w14:paraId="5DCAC9C3" w14:textId="77777777" w:rsidR="00C27B26" w:rsidRDefault="00C27B26" w:rsidP="00C27B26">
            <w:pPr>
              <w:pStyle w:val="DHHStabletext"/>
            </w:pPr>
            <w:r>
              <w:t>Carer written consent to release assessments, including:</w:t>
            </w:r>
          </w:p>
          <w:p w14:paraId="47AB1F79" w14:textId="77777777" w:rsidR="00C27B26" w:rsidRDefault="00C27B26" w:rsidP="00C27B26">
            <w:pPr>
              <w:pStyle w:val="DHHStablebullet"/>
            </w:pPr>
            <w:r>
              <w:t>original care assessment, accreditation (inclusive of approval final report) and all subsequent reviews</w:t>
            </w:r>
          </w:p>
          <w:p w14:paraId="0AE33270" w14:textId="77777777" w:rsidR="00C27B26" w:rsidRDefault="00C27B26" w:rsidP="00C27B26">
            <w:pPr>
              <w:pStyle w:val="DHHStablebullet"/>
            </w:pPr>
            <w:r>
              <w:t xml:space="preserve">medical assessments, including psychiatric and any relevant health assessments </w:t>
            </w:r>
          </w:p>
          <w:p w14:paraId="17B4C2DF" w14:textId="45715942" w:rsidR="00ED654E" w:rsidRDefault="00ED654E" w:rsidP="00C27B26">
            <w:pPr>
              <w:pStyle w:val="DHHStablebullet"/>
            </w:pPr>
            <w:r>
              <w:t xml:space="preserve">Home and environment </w:t>
            </w:r>
            <w:r w:rsidR="006A3627">
              <w:t>c</w:t>
            </w:r>
            <w:r>
              <w:t>heck</w:t>
            </w:r>
          </w:p>
          <w:p w14:paraId="49129F1F" w14:textId="374B7D3B" w:rsidR="00C27B26" w:rsidRDefault="00C27B26" w:rsidP="00C27B26">
            <w:pPr>
              <w:pStyle w:val="DHHStablebullet"/>
            </w:pPr>
            <w:r>
              <w:t>agreement to share criminal history check</w:t>
            </w:r>
            <w:r w:rsidR="00220A30">
              <w:t xml:space="preserve"> of all members of the household over the age of 18 years</w:t>
            </w:r>
          </w:p>
        </w:tc>
        <w:tc>
          <w:tcPr>
            <w:tcW w:w="1276" w:type="dxa"/>
          </w:tcPr>
          <w:p w14:paraId="6A6F3716" w14:textId="77777777" w:rsidR="00C27B26" w:rsidRDefault="00C27B26" w:rsidP="00C27B26">
            <w:pPr>
              <w:pStyle w:val="DHHStabletext"/>
            </w:pPr>
          </w:p>
        </w:tc>
        <w:tc>
          <w:tcPr>
            <w:tcW w:w="5067" w:type="dxa"/>
          </w:tcPr>
          <w:p w14:paraId="47A12421" w14:textId="77777777" w:rsidR="00C27B26" w:rsidRDefault="00C27B26" w:rsidP="00C27B26">
            <w:pPr>
              <w:pStyle w:val="DHHStabletext"/>
            </w:pPr>
          </w:p>
        </w:tc>
      </w:tr>
      <w:tr w:rsidR="00C27B26" w14:paraId="58FD4614" w14:textId="77777777" w:rsidTr="00C27B26">
        <w:tc>
          <w:tcPr>
            <w:tcW w:w="3969" w:type="dxa"/>
          </w:tcPr>
          <w:p w14:paraId="2499C84E" w14:textId="77777777" w:rsidR="00C27B26" w:rsidRDefault="00C27B26" w:rsidP="00C27B26">
            <w:pPr>
              <w:pStyle w:val="DHHStabletext"/>
            </w:pPr>
            <w:r w:rsidRPr="00C27B26">
              <w:t>Details of any information considered relevant to the assessment of the person’s suitability to be a carer</w:t>
            </w:r>
          </w:p>
        </w:tc>
        <w:tc>
          <w:tcPr>
            <w:tcW w:w="1276" w:type="dxa"/>
          </w:tcPr>
          <w:p w14:paraId="3AA610AF" w14:textId="77777777" w:rsidR="00C27B26" w:rsidRDefault="00C27B26" w:rsidP="00C27B26">
            <w:pPr>
              <w:pStyle w:val="DHHStabletext"/>
            </w:pPr>
          </w:p>
        </w:tc>
        <w:tc>
          <w:tcPr>
            <w:tcW w:w="5067" w:type="dxa"/>
          </w:tcPr>
          <w:p w14:paraId="0FDAD3D5" w14:textId="77777777" w:rsidR="00C27B26" w:rsidRDefault="00C27B26" w:rsidP="00C27B26">
            <w:pPr>
              <w:pStyle w:val="DHHStabletext"/>
            </w:pPr>
          </w:p>
        </w:tc>
      </w:tr>
      <w:tr w:rsidR="00C27B26" w14:paraId="72F7F998" w14:textId="77777777" w:rsidTr="00C27B26">
        <w:tc>
          <w:tcPr>
            <w:tcW w:w="3969" w:type="dxa"/>
          </w:tcPr>
          <w:p w14:paraId="077653D9" w14:textId="77777777" w:rsidR="00C27B26" w:rsidRDefault="00C27B26" w:rsidP="00C27B26">
            <w:pPr>
              <w:pStyle w:val="DHHStabletext"/>
            </w:pPr>
            <w:r w:rsidRPr="00C27B26">
              <w:t>Length of accreditation and registration</w:t>
            </w:r>
          </w:p>
        </w:tc>
        <w:tc>
          <w:tcPr>
            <w:tcW w:w="1276" w:type="dxa"/>
          </w:tcPr>
          <w:p w14:paraId="617B527E" w14:textId="77777777" w:rsidR="00C27B26" w:rsidRDefault="00C27B26" w:rsidP="00C27B26">
            <w:pPr>
              <w:pStyle w:val="DHHStabletext"/>
            </w:pPr>
          </w:p>
        </w:tc>
        <w:tc>
          <w:tcPr>
            <w:tcW w:w="5067" w:type="dxa"/>
          </w:tcPr>
          <w:p w14:paraId="5318A17C" w14:textId="77777777" w:rsidR="00C27B26" w:rsidRDefault="00C27B26" w:rsidP="00C27B26">
            <w:pPr>
              <w:pStyle w:val="DHHStabletext"/>
            </w:pPr>
          </w:p>
        </w:tc>
      </w:tr>
      <w:tr w:rsidR="00C27B26" w14:paraId="1DC49671" w14:textId="77777777" w:rsidTr="00C27B26">
        <w:tc>
          <w:tcPr>
            <w:tcW w:w="3969" w:type="dxa"/>
          </w:tcPr>
          <w:p w14:paraId="2E2F3D79" w14:textId="77777777" w:rsidR="00C27B26" w:rsidRDefault="00C27B26" w:rsidP="00C27B26">
            <w:pPr>
              <w:pStyle w:val="DHHStabletext"/>
            </w:pPr>
            <w:r w:rsidRPr="00C27B26">
              <w:t>Age, gender, and length of stay of all children during the last five years</w:t>
            </w:r>
          </w:p>
        </w:tc>
        <w:tc>
          <w:tcPr>
            <w:tcW w:w="1276" w:type="dxa"/>
          </w:tcPr>
          <w:p w14:paraId="65560B2B" w14:textId="77777777" w:rsidR="00C27B26" w:rsidRDefault="00C27B26" w:rsidP="00C27B26">
            <w:pPr>
              <w:pStyle w:val="DHHStabletext"/>
            </w:pPr>
          </w:p>
        </w:tc>
        <w:tc>
          <w:tcPr>
            <w:tcW w:w="5067" w:type="dxa"/>
          </w:tcPr>
          <w:p w14:paraId="30F76403" w14:textId="77777777" w:rsidR="00C27B26" w:rsidRDefault="00C27B26" w:rsidP="00C27B26">
            <w:pPr>
              <w:pStyle w:val="DHHStabletext"/>
            </w:pPr>
          </w:p>
        </w:tc>
      </w:tr>
      <w:tr w:rsidR="00C27B26" w14:paraId="4F65AB58" w14:textId="77777777" w:rsidTr="00C27B26">
        <w:tc>
          <w:tcPr>
            <w:tcW w:w="3969" w:type="dxa"/>
          </w:tcPr>
          <w:p w14:paraId="19CC2E3E" w14:textId="77777777" w:rsidR="00C27B26" w:rsidRDefault="00C27B26" w:rsidP="00C27B26">
            <w:pPr>
              <w:pStyle w:val="DHHStabletext"/>
            </w:pPr>
            <w:r w:rsidRPr="00C27B26">
              <w:t>Capacity of carer to achieve case plan objectives</w:t>
            </w:r>
          </w:p>
        </w:tc>
        <w:tc>
          <w:tcPr>
            <w:tcW w:w="1276" w:type="dxa"/>
          </w:tcPr>
          <w:p w14:paraId="4916B50C" w14:textId="77777777" w:rsidR="00C27B26" w:rsidRDefault="00C27B26" w:rsidP="00C27B26">
            <w:pPr>
              <w:pStyle w:val="DHHStabletext"/>
            </w:pPr>
          </w:p>
        </w:tc>
        <w:tc>
          <w:tcPr>
            <w:tcW w:w="5067" w:type="dxa"/>
          </w:tcPr>
          <w:p w14:paraId="072C73DD" w14:textId="77777777" w:rsidR="00C27B26" w:rsidRDefault="00C27B26" w:rsidP="00C27B26">
            <w:pPr>
              <w:pStyle w:val="DHHStabletext"/>
            </w:pPr>
          </w:p>
        </w:tc>
      </w:tr>
      <w:tr w:rsidR="00C27B26" w14:paraId="006D1E6A" w14:textId="77777777" w:rsidTr="00C27B26">
        <w:tc>
          <w:tcPr>
            <w:tcW w:w="3969" w:type="dxa"/>
          </w:tcPr>
          <w:p w14:paraId="0A6B2271" w14:textId="43B75882" w:rsidR="00C27B26" w:rsidRDefault="00387913" w:rsidP="00C27B26">
            <w:pPr>
              <w:pStyle w:val="DHHStabletext"/>
            </w:pPr>
            <w:r>
              <w:t>A summary of carer’s history - s</w:t>
            </w:r>
            <w:r w:rsidR="00FB46B0">
              <w:t xml:space="preserve">trengths and skills of </w:t>
            </w:r>
            <w:r w:rsidR="00E43FBE">
              <w:t xml:space="preserve">individual </w:t>
            </w:r>
            <w:r w:rsidR="00FB46B0">
              <w:t xml:space="preserve">carers, and any </w:t>
            </w:r>
            <w:r w:rsidR="00FB46B0">
              <w:lastRenderedPageBreak/>
              <w:t>issues identified</w:t>
            </w:r>
            <w:r w:rsidR="00074307">
              <w:t xml:space="preserve"> that is key to carer’s history</w:t>
            </w:r>
          </w:p>
        </w:tc>
        <w:tc>
          <w:tcPr>
            <w:tcW w:w="1276" w:type="dxa"/>
          </w:tcPr>
          <w:p w14:paraId="4B1509DD" w14:textId="77777777" w:rsidR="00C27B26" w:rsidRDefault="00C27B26" w:rsidP="00C27B26">
            <w:pPr>
              <w:pStyle w:val="DHHStabletext"/>
            </w:pPr>
          </w:p>
        </w:tc>
        <w:tc>
          <w:tcPr>
            <w:tcW w:w="5067" w:type="dxa"/>
          </w:tcPr>
          <w:p w14:paraId="012841B3" w14:textId="77777777" w:rsidR="00C27B26" w:rsidRDefault="00C27B26" w:rsidP="00C27B26">
            <w:pPr>
              <w:pStyle w:val="DHHStabletext"/>
            </w:pPr>
          </w:p>
        </w:tc>
      </w:tr>
      <w:tr w:rsidR="00C27B26" w14:paraId="046572DB" w14:textId="77777777" w:rsidTr="00C27B26">
        <w:tc>
          <w:tcPr>
            <w:tcW w:w="3969" w:type="dxa"/>
          </w:tcPr>
          <w:p w14:paraId="75346654" w14:textId="681BD0C8" w:rsidR="00C27B26" w:rsidRPr="00C27B26" w:rsidRDefault="00C27B26" w:rsidP="00C27B26">
            <w:pPr>
              <w:pStyle w:val="DHHStabletext"/>
            </w:pPr>
            <w:r w:rsidRPr="00C27B26">
              <w:lastRenderedPageBreak/>
              <w:t>Quality of care concerns</w:t>
            </w:r>
            <w:r w:rsidR="00E43FBE">
              <w:t xml:space="preserve"> </w:t>
            </w:r>
            <w:r w:rsidR="0069042C">
              <w:t xml:space="preserve">and </w:t>
            </w:r>
            <w:r w:rsidR="00E43FBE">
              <w:t xml:space="preserve">Reportable Conduct </w:t>
            </w:r>
          </w:p>
        </w:tc>
        <w:tc>
          <w:tcPr>
            <w:tcW w:w="1276" w:type="dxa"/>
          </w:tcPr>
          <w:p w14:paraId="76469517" w14:textId="77777777" w:rsidR="00C27B26" w:rsidRDefault="00C27B26" w:rsidP="00C27B26">
            <w:pPr>
              <w:pStyle w:val="DHHStabletext"/>
            </w:pPr>
          </w:p>
        </w:tc>
        <w:tc>
          <w:tcPr>
            <w:tcW w:w="5067" w:type="dxa"/>
          </w:tcPr>
          <w:p w14:paraId="0CD28C85" w14:textId="77777777" w:rsidR="00C27B26" w:rsidRDefault="00C27B26" w:rsidP="00C27B26">
            <w:pPr>
              <w:pStyle w:val="DHHStabletext"/>
            </w:pPr>
          </w:p>
        </w:tc>
      </w:tr>
      <w:tr w:rsidR="00C27B26" w14:paraId="385A5599" w14:textId="77777777" w:rsidTr="00C27B26">
        <w:tc>
          <w:tcPr>
            <w:tcW w:w="3969" w:type="dxa"/>
          </w:tcPr>
          <w:p w14:paraId="42F3F94D" w14:textId="74849911" w:rsidR="00E43FBE" w:rsidRDefault="00C27B26" w:rsidP="00C27B26">
            <w:pPr>
              <w:pStyle w:val="DHHStabletext"/>
            </w:pPr>
            <w:r w:rsidRPr="00C27B26">
              <w:t>Date and outcome of any investigation of allegations or concerns</w:t>
            </w:r>
            <w:r w:rsidR="00E43FBE">
              <w:t>.</w:t>
            </w:r>
            <w:r w:rsidRPr="00C27B26">
              <w:t xml:space="preserve"> </w:t>
            </w:r>
          </w:p>
          <w:p w14:paraId="24AFCC3A" w14:textId="68FAC6B1" w:rsidR="00C27B26" w:rsidRPr="00220A30" w:rsidRDefault="00E43FBE" w:rsidP="00C27B26">
            <w:pPr>
              <w:pStyle w:val="DHHStabletext"/>
              <w:rPr>
                <w:i/>
              </w:rPr>
            </w:pPr>
            <w:r w:rsidRPr="00220A30">
              <w:rPr>
                <w:i/>
              </w:rPr>
              <w:t>A</w:t>
            </w:r>
            <w:r w:rsidR="00C27B26" w:rsidRPr="00220A30">
              <w:rPr>
                <w:i/>
              </w:rPr>
              <w:t xml:space="preserve"> verbal conversation with carers of all investigations to be held during carer transfer meeting</w:t>
            </w:r>
          </w:p>
        </w:tc>
        <w:tc>
          <w:tcPr>
            <w:tcW w:w="1276" w:type="dxa"/>
          </w:tcPr>
          <w:p w14:paraId="073A8AF7" w14:textId="77777777" w:rsidR="00C27B26" w:rsidRDefault="00C27B26" w:rsidP="00C27B26">
            <w:pPr>
              <w:pStyle w:val="DHHStabletext"/>
            </w:pPr>
          </w:p>
        </w:tc>
        <w:tc>
          <w:tcPr>
            <w:tcW w:w="5067" w:type="dxa"/>
          </w:tcPr>
          <w:p w14:paraId="6BF1DA8D" w14:textId="77777777" w:rsidR="00C27B26" w:rsidRDefault="00C27B26" w:rsidP="00C27B26">
            <w:pPr>
              <w:pStyle w:val="DHHStabletext"/>
            </w:pPr>
          </w:p>
        </w:tc>
      </w:tr>
      <w:tr w:rsidR="00C27B26" w14:paraId="3C0122C7" w14:textId="77777777" w:rsidTr="00C27B26">
        <w:tc>
          <w:tcPr>
            <w:tcW w:w="3969" w:type="dxa"/>
          </w:tcPr>
          <w:p w14:paraId="7C92AA84" w14:textId="71F66FBB" w:rsidR="00C27B26" w:rsidRDefault="00C27B26" w:rsidP="00C27B26">
            <w:pPr>
              <w:pStyle w:val="DHHStabletext"/>
            </w:pPr>
            <w:r w:rsidRPr="00C27B26">
              <w:t>Criminal history</w:t>
            </w:r>
            <w:r>
              <w:t>: d</w:t>
            </w:r>
            <w:r w:rsidRPr="00C27B26">
              <w:t xml:space="preserve">ate of initial and last police check (must be less than 3 years </w:t>
            </w:r>
            <w:r>
              <w:t>ago).</w:t>
            </w:r>
            <w:r w:rsidR="00FB46B0">
              <w:t xml:space="preserve"> Provide reference nu</w:t>
            </w:r>
            <w:r w:rsidR="00387913">
              <w:t>mber of latest police</w:t>
            </w:r>
            <w:r w:rsidR="00074307">
              <w:t xml:space="preserve"> check</w:t>
            </w:r>
          </w:p>
          <w:p w14:paraId="21A4854A" w14:textId="77777777" w:rsidR="00387913" w:rsidRDefault="00387913" w:rsidP="00C27B26">
            <w:pPr>
              <w:pStyle w:val="DHHStabletext"/>
            </w:pPr>
          </w:p>
          <w:p w14:paraId="3F9A1AC2" w14:textId="77777777" w:rsidR="00C27B26" w:rsidRPr="00220A30" w:rsidRDefault="00C27B26" w:rsidP="00C27B26">
            <w:pPr>
              <w:pStyle w:val="DHHStabletext"/>
              <w:rPr>
                <w:i/>
              </w:rPr>
            </w:pPr>
            <w:r w:rsidRPr="00220A30">
              <w:rPr>
                <w:i/>
              </w:rPr>
              <w:t>If disclosable outcome is identified, provide evidence that the department endorsed the appointment (copy of email of endorsement from Area Director)</w:t>
            </w:r>
          </w:p>
        </w:tc>
        <w:tc>
          <w:tcPr>
            <w:tcW w:w="1276" w:type="dxa"/>
          </w:tcPr>
          <w:p w14:paraId="16016B22" w14:textId="77777777" w:rsidR="00C27B26" w:rsidRDefault="00C27B26" w:rsidP="00C27B26">
            <w:pPr>
              <w:pStyle w:val="DHHStabletext"/>
            </w:pPr>
          </w:p>
        </w:tc>
        <w:tc>
          <w:tcPr>
            <w:tcW w:w="5067" w:type="dxa"/>
          </w:tcPr>
          <w:p w14:paraId="4F77A4FB" w14:textId="77777777" w:rsidR="00C27B26" w:rsidRDefault="00C27B26" w:rsidP="00C27B26">
            <w:pPr>
              <w:pStyle w:val="DHHStabletext"/>
            </w:pPr>
          </w:p>
        </w:tc>
      </w:tr>
      <w:tr w:rsidR="00C27B26" w14:paraId="31886892" w14:textId="77777777" w:rsidTr="00C27B26">
        <w:tc>
          <w:tcPr>
            <w:tcW w:w="3969" w:type="dxa"/>
          </w:tcPr>
          <w:p w14:paraId="129FEDDC" w14:textId="77777777" w:rsidR="00C27B26" w:rsidRPr="00C27B26" w:rsidRDefault="00C27B26" w:rsidP="00C27B26">
            <w:pPr>
              <w:pStyle w:val="DHHStabletext"/>
            </w:pPr>
            <w:r w:rsidRPr="00C27B26">
              <w:t xml:space="preserve">Working with Children Check – see </w:t>
            </w:r>
            <w:hyperlink w:anchor="_Receiving_agency" w:history="1">
              <w:r w:rsidRPr="00A20F9D">
                <w:rPr>
                  <w:rStyle w:val="Hyperlink"/>
                </w:rPr>
                <w:t>‘Receiving agency’</w:t>
              </w:r>
            </w:hyperlink>
          </w:p>
        </w:tc>
        <w:tc>
          <w:tcPr>
            <w:tcW w:w="1276" w:type="dxa"/>
          </w:tcPr>
          <w:p w14:paraId="1C74C1ED" w14:textId="77777777" w:rsidR="00C27B26" w:rsidRDefault="00C27B26" w:rsidP="00C27B26">
            <w:pPr>
              <w:pStyle w:val="DHHStabletext"/>
            </w:pPr>
          </w:p>
        </w:tc>
        <w:tc>
          <w:tcPr>
            <w:tcW w:w="5067" w:type="dxa"/>
          </w:tcPr>
          <w:p w14:paraId="464072FF" w14:textId="77777777" w:rsidR="00C27B26" w:rsidRDefault="00C27B26" w:rsidP="00C27B26">
            <w:pPr>
              <w:pStyle w:val="DHHStabletext"/>
            </w:pPr>
          </w:p>
        </w:tc>
      </w:tr>
      <w:tr w:rsidR="00C27B26" w14:paraId="461E511C" w14:textId="77777777" w:rsidTr="00C27B26">
        <w:tc>
          <w:tcPr>
            <w:tcW w:w="3969" w:type="dxa"/>
          </w:tcPr>
          <w:p w14:paraId="59206AE6" w14:textId="1A9B5B71" w:rsidR="00C27B26" w:rsidRPr="00C27B26" w:rsidRDefault="00C27B26" w:rsidP="00220A30">
            <w:pPr>
              <w:pStyle w:val="DHHStabletext"/>
            </w:pPr>
            <w:r w:rsidRPr="00C27B26">
              <w:t xml:space="preserve">Foundation skills, experience, training and qualifications </w:t>
            </w:r>
            <w:r>
              <w:t>(such as f</w:t>
            </w:r>
            <w:r w:rsidRPr="00C27B26">
              <w:t xml:space="preserve">irst </w:t>
            </w:r>
            <w:r>
              <w:t>a</w:t>
            </w:r>
            <w:r w:rsidRPr="00C27B26">
              <w:t>id, CPR,</w:t>
            </w:r>
            <w:r>
              <w:t xml:space="preserve"> </w:t>
            </w:r>
            <w:r w:rsidRPr="00C27B26">
              <w:t>therapeutic care, grief, loss and trauma, cultural awareness, behavioural management</w:t>
            </w:r>
            <w:r>
              <w:t>)</w:t>
            </w:r>
            <w:r w:rsidRPr="00C27B26">
              <w:t xml:space="preserve"> </w:t>
            </w:r>
            <w:r>
              <w:t>including dates</w:t>
            </w:r>
            <w:r w:rsidR="00220A30">
              <w:t xml:space="preserve"> and</w:t>
            </w:r>
            <w:r w:rsidR="00E43FBE">
              <w:t xml:space="preserve"> provide certificates</w:t>
            </w:r>
          </w:p>
        </w:tc>
        <w:tc>
          <w:tcPr>
            <w:tcW w:w="1276" w:type="dxa"/>
          </w:tcPr>
          <w:p w14:paraId="4BB1ECCB" w14:textId="77777777" w:rsidR="00C27B26" w:rsidRDefault="00C27B26" w:rsidP="00C27B26">
            <w:pPr>
              <w:pStyle w:val="DHHStabletext"/>
            </w:pPr>
          </w:p>
        </w:tc>
        <w:tc>
          <w:tcPr>
            <w:tcW w:w="5067" w:type="dxa"/>
          </w:tcPr>
          <w:p w14:paraId="03D60F87" w14:textId="77777777" w:rsidR="00C27B26" w:rsidRDefault="00C27B26" w:rsidP="00C27B26">
            <w:pPr>
              <w:pStyle w:val="DHHStabletext"/>
            </w:pPr>
          </w:p>
        </w:tc>
      </w:tr>
      <w:tr w:rsidR="00C27B26" w14:paraId="57E63178" w14:textId="77777777" w:rsidTr="00C27B26">
        <w:tc>
          <w:tcPr>
            <w:tcW w:w="3969" w:type="dxa"/>
          </w:tcPr>
          <w:p w14:paraId="141A7950" w14:textId="550FC83B" w:rsidR="00C27B26" w:rsidRPr="00C27B26" w:rsidRDefault="00C27B26" w:rsidP="00220A30">
            <w:pPr>
              <w:pStyle w:val="DHHStabletext"/>
            </w:pPr>
            <w:r>
              <w:t>Specialised training (such as u</w:t>
            </w:r>
            <w:r w:rsidRPr="00C27B26">
              <w:t>nderstanding and guiding adolescents, alcohol and other drugs</w:t>
            </w:r>
            <w:r>
              <w:t>, or</w:t>
            </w:r>
            <w:r w:rsidRPr="00C27B26">
              <w:t xml:space="preserve"> family violence</w:t>
            </w:r>
            <w:r>
              <w:t>)</w:t>
            </w:r>
            <w:r w:rsidR="00E43FBE">
              <w:t xml:space="preserve"> include dates and provide certificates </w:t>
            </w:r>
          </w:p>
        </w:tc>
        <w:tc>
          <w:tcPr>
            <w:tcW w:w="1276" w:type="dxa"/>
          </w:tcPr>
          <w:p w14:paraId="56ACB93E" w14:textId="77777777" w:rsidR="00C27B26" w:rsidRDefault="00C27B26" w:rsidP="00C27B26">
            <w:pPr>
              <w:pStyle w:val="DHHStabletext"/>
            </w:pPr>
          </w:p>
        </w:tc>
        <w:tc>
          <w:tcPr>
            <w:tcW w:w="5067" w:type="dxa"/>
          </w:tcPr>
          <w:p w14:paraId="3B4B6ECB" w14:textId="77777777" w:rsidR="00C27B26" w:rsidRDefault="00C27B26" w:rsidP="00C27B26">
            <w:pPr>
              <w:pStyle w:val="DHHStabletext"/>
            </w:pPr>
          </w:p>
        </w:tc>
      </w:tr>
      <w:tr w:rsidR="00C27B26" w14:paraId="5432BB58" w14:textId="77777777" w:rsidTr="00C27B26">
        <w:tc>
          <w:tcPr>
            <w:tcW w:w="3969" w:type="dxa"/>
          </w:tcPr>
          <w:p w14:paraId="3504ACA0" w14:textId="77777777" w:rsidR="00C27B26" w:rsidRDefault="00C27B26" w:rsidP="00C27B26">
            <w:pPr>
              <w:pStyle w:val="DHHStabletext"/>
            </w:pPr>
            <w:r w:rsidRPr="00C27B26">
              <w:t>Payments</w:t>
            </w:r>
            <w:r>
              <w:t>:</w:t>
            </w:r>
            <w:r w:rsidRPr="00C27B26">
              <w:t xml:space="preserve"> ensure existing agency provides cost breakdown of client expenses (previous and in progress)</w:t>
            </w:r>
          </w:p>
        </w:tc>
        <w:tc>
          <w:tcPr>
            <w:tcW w:w="1276" w:type="dxa"/>
          </w:tcPr>
          <w:p w14:paraId="0F5F3C69" w14:textId="77777777" w:rsidR="00C27B26" w:rsidRDefault="00C27B26" w:rsidP="00C27B26">
            <w:pPr>
              <w:pStyle w:val="DHHStabletext"/>
            </w:pPr>
          </w:p>
        </w:tc>
        <w:tc>
          <w:tcPr>
            <w:tcW w:w="5067" w:type="dxa"/>
          </w:tcPr>
          <w:p w14:paraId="539D4A28" w14:textId="77777777" w:rsidR="00C27B26" w:rsidRDefault="00C27B26" w:rsidP="00C27B26">
            <w:pPr>
              <w:pStyle w:val="DHHStabletext"/>
            </w:pPr>
          </w:p>
        </w:tc>
      </w:tr>
    </w:tbl>
    <w:p w14:paraId="088ABCFB" w14:textId="77777777" w:rsidR="006A3627" w:rsidRDefault="006A3627" w:rsidP="00BA6A7C">
      <w:pPr>
        <w:pStyle w:val="DHHSbody"/>
      </w:pPr>
      <w:bookmarkStart w:id="2" w:name="_Receiving_agency"/>
      <w:bookmarkEnd w:id="2"/>
    </w:p>
    <w:p w14:paraId="5A826B81" w14:textId="77777777" w:rsidR="006A3627" w:rsidRDefault="006A3627">
      <w:pPr>
        <w:rPr>
          <w:rFonts w:ascii="Arial" w:eastAsia="MS Gothic" w:hAnsi="Arial" w:cs="Arial"/>
          <w:bCs/>
          <w:color w:val="C5511A"/>
          <w:kern w:val="32"/>
          <w:sz w:val="36"/>
          <w:szCs w:val="40"/>
        </w:rPr>
      </w:pPr>
      <w:r>
        <w:br w:type="page"/>
      </w:r>
    </w:p>
    <w:p w14:paraId="3273DCB7" w14:textId="6C08C66D" w:rsidR="006A3627" w:rsidRDefault="006A3627" w:rsidP="006A3627">
      <w:pPr>
        <w:pStyle w:val="Heading1"/>
      </w:pPr>
      <w:r>
        <w:lastRenderedPageBreak/>
        <w:t>Receiving agency</w:t>
      </w:r>
    </w:p>
    <w:p w14:paraId="2B02C8E4" w14:textId="0B00629D" w:rsidR="006A3627" w:rsidRDefault="006A3627" w:rsidP="00BA6A7C">
      <w:pPr>
        <w:pStyle w:val="Heading2"/>
      </w:pPr>
      <w: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6768"/>
      </w:tblGrid>
      <w:tr w:rsidR="006A3627" w:rsidRPr="00195F4D" w14:paraId="3F6755FF" w14:textId="77777777" w:rsidTr="00A71BF1">
        <w:tc>
          <w:tcPr>
            <w:tcW w:w="3544" w:type="dxa"/>
          </w:tcPr>
          <w:p w14:paraId="24E1AB65" w14:textId="7467C489" w:rsidR="006A3627" w:rsidRDefault="006A3627" w:rsidP="00A71BF1">
            <w:pPr>
              <w:pStyle w:val="DHHStablecolhead"/>
            </w:pPr>
            <w:r w:rsidRPr="006A3627">
              <w:t xml:space="preserve">Receiving </w:t>
            </w:r>
            <w:r>
              <w:t>agency name:</w:t>
            </w:r>
          </w:p>
        </w:tc>
        <w:tc>
          <w:tcPr>
            <w:tcW w:w="6768" w:type="dxa"/>
          </w:tcPr>
          <w:p w14:paraId="00790FFF" w14:textId="77777777" w:rsidR="006A3627" w:rsidRPr="00195F4D" w:rsidRDefault="006A3627" w:rsidP="00A71BF1">
            <w:pPr>
              <w:pStyle w:val="DHHStabletext"/>
            </w:pPr>
          </w:p>
        </w:tc>
      </w:tr>
      <w:tr w:rsidR="006A3627" w:rsidRPr="00195F4D" w14:paraId="373DBE31" w14:textId="77777777" w:rsidTr="00A71BF1">
        <w:tc>
          <w:tcPr>
            <w:tcW w:w="3544" w:type="dxa"/>
          </w:tcPr>
          <w:p w14:paraId="7A5ADF7E" w14:textId="77777777" w:rsidR="006A3627" w:rsidRPr="00195F4D" w:rsidRDefault="006A3627" w:rsidP="00A71BF1">
            <w:pPr>
              <w:pStyle w:val="DHHStablecolhead"/>
            </w:pPr>
            <w:r>
              <w:t>Contact worker n</w:t>
            </w:r>
            <w:r w:rsidRPr="00195F4D">
              <w:t>ame</w:t>
            </w:r>
            <w:r>
              <w:t>:</w:t>
            </w:r>
          </w:p>
        </w:tc>
        <w:tc>
          <w:tcPr>
            <w:tcW w:w="6768" w:type="dxa"/>
          </w:tcPr>
          <w:p w14:paraId="0B3CD17F" w14:textId="77777777" w:rsidR="006A3627" w:rsidRPr="00195F4D" w:rsidRDefault="006A3627" w:rsidP="00A71BF1">
            <w:pPr>
              <w:pStyle w:val="DHHStabletext"/>
            </w:pPr>
          </w:p>
        </w:tc>
      </w:tr>
      <w:tr w:rsidR="006A3627" w:rsidRPr="00195F4D" w14:paraId="215D6911" w14:textId="77777777" w:rsidTr="00A71BF1">
        <w:tc>
          <w:tcPr>
            <w:tcW w:w="3544" w:type="dxa"/>
          </w:tcPr>
          <w:p w14:paraId="56B63B76" w14:textId="77777777" w:rsidR="006A3627" w:rsidRPr="00195F4D" w:rsidRDefault="006A3627" w:rsidP="00A71BF1">
            <w:pPr>
              <w:pStyle w:val="DHHStablecolhead"/>
            </w:pPr>
            <w:r w:rsidRPr="00195F4D">
              <w:t>Contact phone number and email:</w:t>
            </w:r>
          </w:p>
        </w:tc>
        <w:tc>
          <w:tcPr>
            <w:tcW w:w="6768" w:type="dxa"/>
          </w:tcPr>
          <w:p w14:paraId="2813F9A8" w14:textId="77777777" w:rsidR="006A3627" w:rsidRPr="00195F4D" w:rsidRDefault="006A3627" w:rsidP="00A71BF1">
            <w:pPr>
              <w:pStyle w:val="DHHStabletext"/>
            </w:pPr>
          </w:p>
        </w:tc>
      </w:tr>
    </w:tbl>
    <w:p w14:paraId="3949FE81" w14:textId="492EC876" w:rsidR="00C27B26" w:rsidRDefault="006A3627" w:rsidP="00BA6A7C">
      <w:pPr>
        <w:pStyle w:val="Heading2"/>
      </w:pPr>
      <w:r>
        <w:t xml:space="preserve">Receiving </w:t>
      </w:r>
      <w:r w:rsidRPr="006A3627">
        <w:t>agency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1276"/>
        <w:gridCol w:w="5067"/>
      </w:tblGrid>
      <w:tr w:rsidR="00C27B26" w14:paraId="09F3A8BE" w14:textId="77777777" w:rsidTr="00A671CE">
        <w:trPr>
          <w:tblHeader/>
        </w:trPr>
        <w:tc>
          <w:tcPr>
            <w:tcW w:w="3969" w:type="dxa"/>
          </w:tcPr>
          <w:p w14:paraId="66B5650A" w14:textId="77777777" w:rsidR="00C27B26" w:rsidRDefault="00C27B26" w:rsidP="00A671CE">
            <w:pPr>
              <w:pStyle w:val="DHHStablecolhead"/>
            </w:pPr>
            <w:r>
              <w:t>Item</w:t>
            </w:r>
          </w:p>
        </w:tc>
        <w:tc>
          <w:tcPr>
            <w:tcW w:w="1276" w:type="dxa"/>
          </w:tcPr>
          <w:p w14:paraId="57F22A17" w14:textId="77777777" w:rsidR="00C27B26" w:rsidRDefault="00C27B26" w:rsidP="00A671CE">
            <w:pPr>
              <w:pStyle w:val="DHHStablecolhead"/>
            </w:pPr>
            <w:r>
              <w:t>Yes or No</w:t>
            </w:r>
          </w:p>
        </w:tc>
        <w:tc>
          <w:tcPr>
            <w:tcW w:w="5067" w:type="dxa"/>
          </w:tcPr>
          <w:p w14:paraId="00459F0F" w14:textId="77777777" w:rsidR="00C27B26" w:rsidRDefault="00C27B26" w:rsidP="00A671CE">
            <w:pPr>
              <w:pStyle w:val="DHHStablecolhead"/>
            </w:pPr>
            <w:r>
              <w:t>Comments</w:t>
            </w:r>
          </w:p>
        </w:tc>
      </w:tr>
      <w:tr w:rsidR="00326E3F" w14:paraId="530FA910" w14:textId="77777777" w:rsidTr="00A671CE">
        <w:tc>
          <w:tcPr>
            <w:tcW w:w="3969" w:type="dxa"/>
          </w:tcPr>
          <w:p w14:paraId="639D2D88" w14:textId="77777777" w:rsidR="00326E3F" w:rsidRPr="00326E3F" w:rsidRDefault="00326E3F" w:rsidP="00326E3F">
            <w:pPr>
              <w:pStyle w:val="DHHStabletext"/>
            </w:pPr>
            <w:r w:rsidRPr="00326E3F">
              <w:t>Induction to new agency</w:t>
            </w:r>
            <w:r>
              <w:t>:</w:t>
            </w:r>
            <w:r w:rsidRPr="00326E3F">
              <w:t xml:space="preserve"> familiarisation with new policie</w:t>
            </w:r>
            <w:r>
              <w:t>s and procedures of the service</w:t>
            </w:r>
          </w:p>
        </w:tc>
        <w:tc>
          <w:tcPr>
            <w:tcW w:w="1276" w:type="dxa"/>
          </w:tcPr>
          <w:p w14:paraId="1FE89E94" w14:textId="77777777" w:rsidR="00326E3F" w:rsidRDefault="00326E3F" w:rsidP="00A671CE">
            <w:pPr>
              <w:pStyle w:val="DHHStabletext"/>
            </w:pPr>
          </w:p>
        </w:tc>
        <w:tc>
          <w:tcPr>
            <w:tcW w:w="5067" w:type="dxa"/>
          </w:tcPr>
          <w:p w14:paraId="3A1858B3" w14:textId="77777777" w:rsidR="00326E3F" w:rsidRDefault="00326E3F" w:rsidP="00A671CE">
            <w:pPr>
              <w:pStyle w:val="DHHStabletext"/>
            </w:pPr>
          </w:p>
        </w:tc>
      </w:tr>
      <w:tr w:rsidR="00326E3F" w14:paraId="032D414B" w14:textId="77777777" w:rsidTr="00A671CE">
        <w:tc>
          <w:tcPr>
            <w:tcW w:w="3969" w:type="dxa"/>
          </w:tcPr>
          <w:p w14:paraId="1AD5A315" w14:textId="77777777" w:rsidR="00326E3F" w:rsidRDefault="00326E3F" w:rsidP="00326E3F">
            <w:pPr>
              <w:pStyle w:val="DHHStabletext"/>
            </w:pPr>
            <w:r w:rsidRPr="00326E3F">
              <w:t>CSO complete</w:t>
            </w:r>
            <w:r>
              <w:t>s</w:t>
            </w:r>
            <w:r w:rsidRPr="00326E3F">
              <w:t xml:space="preserve"> </w:t>
            </w:r>
            <w:r w:rsidRPr="00326E3F">
              <w:rPr>
                <w:i/>
                <w:iCs/>
              </w:rPr>
              <w:t>Form C: change of details</w:t>
            </w:r>
          </w:p>
          <w:p w14:paraId="10DE0F0F" w14:textId="16295C49" w:rsidR="00326E3F" w:rsidRPr="00326E3F" w:rsidRDefault="00326E3F" w:rsidP="00326E3F">
            <w:pPr>
              <w:pStyle w:val="DHHStabletext"/>
            </w:pPr>
            <w:r>
              <w:t>N</w:t>
            </w:r>
            <w:r w:rsidRPr="00326E3F">
              <w:t xml:space="preserve">ew </w:t>
            </w:r>
            <w:r>
              <w:t xml:space="preserve">agency </w:t>
            </w:r>
            <w:r w:rsidRPr="00326E3F">
              <w:t>complete</w:t>
            </w:r>
            <w:r>
              <w:t>s</w:t>
            </w:r>
            <w:r w:rsidRPr="00326E3F">
              <w:t xml:space="preserve"> </w:t>
            </w:r>
            <w:r w:rsidRPr="00326E3F">
              <w:rPr>
                <w:i/>
                <w:iCs/>
              </w:rPr>
              <w:t>Form B: commence placement</w:t>
            </w:r>
          </w:p>
        </w:tc>
        <w:tc>
          <w:tcPr>
            <w:tcW w:w="1276" w:type="dxa"/>
          </w:tcPr>
          <w:p w14:paraId="31F46F4B" w14:textId="77777777" w:rsidR="00326E3F" w:rsidRDefault="00326E3F" w:rsidP="00A671CE">
            <w:pPr>
              <w:pStyle w:val="DHHStabletext"/>
            </w:pPr>
          </w:p>
        </w:tc>
        <w:tc>
          <w:tcPr>
            <w:tcW w:w="5067" w:type="dxa"/>
          </w:tcPr>
          <w:p w14:paraId="095E569C" w14:textId="77777777" w:rsidR="00326E3F" w:rsidRDefault="00326E3F" w:rsidP="00A671CE">
            <w:pPr>
              <w:pStyle w:val="DHHStabletext"/>
            </w:pPr>
          </w:p>
        </w:tc>
      </w:tr>
      <w:tr w:rsidR="00326E3F" w14:paraId="0C39B7DE" w14:textId="77777777" w:rsidTr="00A671CE">
        <w:tc>
          <w:tcPr>
            <w:tcW w:w="3969" w:type="dxa"/>
          </w:tcPr>
          <w:p w14:paraId="7A2E8A92" w14:textId="0AC79FA3" w:rsidR="00326E3F" w:rsidRPr="00326E3F" w:rsidRDefault="00326E3F" w:rsidP="00074307">
            <w:pPr>
              <w:pStyle w:val="DHHStabletext"/>
            </w:pPr>
            <w:r w:rsidRPr="00326E3F">
              <w:t>New cr</w:t>
            </w:r>
            <w:r w:rsidR="00FB46B0">
              <w:t xml:space="preserve">iminal history </w:t>
            </w:r>
            <w:r w:rsidR="00387913">
              <w:t>check</w:t>
            </w:r>
            <w:r w:rsidR="00FB46B0">
              <w:t xml:space="preserve"> only required if check is not within the last three year</w:t>
            </w:r>
            <w:r w:rsidR="00074307">
              <w:t>s</w:t>
            </w:r>
          </w:p>
        </w:tc>
        <w:tc>
          <w:tcPr>
            <w:tcW w:w="1276" w:type="dxa"/>
          </w:tcPr>
          <w:p w14:paraId="66870950" w14:textId="77777777" w:rsidR="00326E3F" w:rsidRDefault="00326E3F" w:rsidP="00A671CE">
            <w:pPr>
              <w:pStyle w:val="DHHStabletext"/>
            </w:pPr>
          </w:p>
        </w:tc>
        <w:tc>
          <w:tcPr>
            <w:tcW w:w="5067" w:type="dxa"/>
          </w:tcPr>
          <w:p w14:paraId="657D1FCC" w14:textId="77777777" w:rsidR="00326E3F" w:rsidRDefault="00326E3F" w:rsidP="00A671CE">
            <w:pPr>
              <w:pStyle w:val="DHHStabletext"/>
            </w:pPr>
          </w:p>
        </w:tc>
      </w:tr>
      <w:tr w:rsidR="00326E3F" w14:paraId="05740500" w14:textId="77777777" w:rsidTr="00A671CE">
        <w:tc>
          <w:tcPr>
            <w:tcW w:w="3969" w:type="dxa"/>
          </w:tcPr>
          <w:p w14:paraId="1D4F8290" w14:textId="77777777" w:rsidR="00326E3F" w:rsidRPr="00326E3F" w:rsidRDefault="00326E3F" w:rsidP="00326E3F">
            <w:pPr>
              <w:pStyle w:val="DHHStabletext"/>
            </w:pPr>
            <w:r w:rsidRPr="00326E3F">
              <w:t>Working with Children Check</w:t>
            </w:r>
            <w:r>
              <w:t xml:space="preserve">: </w:t>
            </w:r>
            <w:r w:rsidRPr="00326E3F">
              <w:t>new agency to ensure that carer is registe</w:t>
            </w:r>
            <w:r>
              <w:t>red under the receiving agency</w:t>
            </w:r>
          </w:p>
        </w:tc>
        <w:tc>
          <w:tcPr>
            <w:tcW w:w="1276" w:type="dxa"/>
          </w:tcPr>
          <w:p w14:paraId="0E5089A9" w14:textId="77777777" w:rsidR="00326E3F" w:rsidRDefault="00326E3F" w:rsidP="00A671CE">
            <w:pPr>
              <w:pStyle w:val="DHHStabletext"/>
            </w:pPr>
          </w:p>
        </w:tc>
        <w:tc>
          <w:tcPr>
            <w:tcW w:w="5067" w:type="dxa"/>
          </w:tcPr>
          <w:p w14:paraId="42BDC67A" w14:textId="77777777" w:rsidR="00326E3F" w:rsidRDefault="00326E3F" w:rsidP="00A671CE">
            <w:pPr>
              <w:pStyle w:val="DHHStabletext"/>
            </w:pPr>
          </w:p>
        </w:tc>
      </w:tr>
      <w:tr w:rsidR="00326E3F" w14:paraId="5C98A543" w14:textId="77777777" w:rsidTr="00A671CE">
        <w:tc>
          <w:tcPr>
            <w:tcW w:w="3969" w:type="dxa"/>
          </w:tcPr>
          <w:p w14:paraId="4EF079D6" w14:textId="77777777" w:rsidR="00326E3F" w:rsidRPr="00326E3F" w:rsidRDefault="00326E3F" w:rsidP="00326E3F">
            <w:pPr>
              <w:pStyle w:val="DHHStabletext"/>
            </w:pPr>
            <w:r w:rsidRPr="00326E3F">
              <w:t>Conduct new ‘</w:t>
            </w:r>
            <w:r>
              <w:t>d</w:t>
            </w:r>
            <w:r w:rsidRPr="00326E3F">
              <w:t xml:space="preserve">isqualified </w:t>
            </w:r>
            <w:r>
              <w:t>c</w:t>
            </w:r>
            <w:r w:rsidRPr="00326E3F">
              <w:t xml:space="preserve">arer </w:t>
            </w:r>
            <w:r>
              <w:t>c</w:t>
            </w:r>
            <w:r w:rsidRPr="00326E3F">
              <w:t>heck’ for foster carers</w:t>
            </w:r>
          </w:p>
        </w:tc>
        <w:tc>
          <w:tcPr>
            <w:tcW w:w="1276" w:type="dxa"/>
          </w:tcPr>
          <w:p w14:paraId="7A7EE05A" w14:textId="77777777" w:rsidR="00326E3F" w:rsidRDefault="00326E3F" w:rsidP="00A671CE">
            <w:pPr>
              <w:pStyle w:val="DHHStabletext"/>
            </w:pPr>
          </w:p>
        </w:tc>
        <w:tc>
          <w:tcPr>
            <w:tcW w:w="5067" w:type="dxa"/>
          </w:tcPr>
          <w:p w14:paraId="7071E630" w14:textId="77777777" w:rsidR="00326E3F" w:rsidRDefault="00326E3F" w:rsidP="00A671CE">
            <w:pPr>
              <w:pStyle w:val="DHHStabletext"/>
            </w:pPr>
          </w:p>
        </w:tc>
      </w:tr>
      <w:tr w:rsidR="00326E3F" w14:paraId="3AC7EDE8" w14:textId="77777777" w:rsidTr="00A671CE">
        <w:tc>
          <w:tcPr>
            <w:tcW w:w="3969" w:type="dxa"/>
          </w:tcPr>
          <w:p w14:paraId="6708F5D8" w14:textId="77777777" w:rsidR="00326E3F" w:rsidRPr="00326E3F" w:rsidRDefault="00326E3F" w:rsidP="00326E3F">
            <w:pPr>
              <w:pStyle w:val="DHHStabletext"/>
            </w:pPr>
            <w:r w:rsidRPr="00326E3F">
              <w:t>New case management contract between DHHS and ACCO</w:t>
            </w:r>
          </w:p>
        </w:tc>
        <w:tc>
          <w:tcPr>
            <w:tcW w:w="1276" w:type="dxa"/>
          </w:tcPr>
          <w:p w14:paraId="5DCC5EFF" w14:textId="77777777" w:rsidR="00326E3F" w:rsidRDefault="00326E3F" w:rsidP="00A671CE">
            <w:pPr>
              <w:pStyle w:val="DHHStabletext"/>
            </w:pPr>
          </w:p>
        </w:tc>
        <w:tc>
          <w:tcPr>
            <w:tcW w:w="5067" w:type="dxa"/>
          </w:tcPr>
          <w:p w14:paraId="04653C53" w14:textId="77777777" w:rsidR="00326E3F" w:rsidRDefault="00326E3F" w:rsidP="00A671CE">
            <w:pPr>
              <w:pStyle w:val="DHHStabletext"/>
            </w:pPr>
          </w:p>
        </w:tc>
      </w:tr>
    </w:tbl>
    <w:p w14:paraId="1CBD7B0E" w14:textId="0400608B" w:rsidR="006A3627" w:rsidRDefault="006A3627"/>
    <w:p w14:paraId="1D845671" w14:textId="77777777" w:rsidR="006A3627" w:rsidRDefault="006A3627">
      <w:r>
        <w:br w:type="page"/>
      </w:r>
    </w:p>
    <w:p w14:paraId="6D30CB9E" w14:textId="77777777" w:rsidR="00457BD6" w:rsidRDefault="00457BD6"/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003"/>
      </w:tblGrid>
      <w:tr w:rsidR="002802E3" w:rsidRPr="002802E3" w14:paraId="3598AB54" w14:textId="77777777" w:rsidTr="00A20F9D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50BCD" w14:textId="6F42CCF3" w:rsidR="00254F58" w:rsidRPr="00254F58" w:rsidRDefault="00326E3F" w:rsidP="00387913">
            <w:pPr>
              <w:pStyle w:val="DHHSaccessibilitypara"/>
              <w:spacing w:before="240"/>
            </w:pPr>
            <w:r>
              <w:t>Carer</w:t>
            </w:r>
            <w:r w:rsidR="00FB46B0">
              <w:t xml:space="preserve"> to </w:t>
            </w:r>
            <w:r w:rsidR="00254F58" w:rsidRPr="00254F58">
              <w:t xml:space="preserve">receive this publication in </w:t>
            </w:r>
            <w:r w:rsidR="00254F58" w:rsidRPr="00770F37">
              <w:t>an</w:t>
            </w:r>
            <w:r w:rsidR="00350E10">
              <w:t xml:space="preserve"> accessible format</w:t>
            </w:r>
            <w:r w:rsidR="00254F58" w:rsidRPr="00254F58">
              <w:t xml:space="preserve">, </w:t>
            </w:r>
            <w:hyperlink r:id="rId17" w:history="1">
              <w:r w:rsidR="00350E10" w:rsidRPr="00FF1E66">
                <w:rPr>
                  <w:rStyle w:val="Hyperlink"/>
                </w:rPr>
                <w:t>email the Transitioning Aboriginal Children team</w:t>
              </w:r>
            </w:hyperlink>
            <w:r w:rsidR="00350E10">
              <w:t xml:space="preserve"> &lt;transitioningaboriginalchildrensteam@dhhs.vic.gov.au&gt;.</w:t>
            </w:r>
          </w:p>
          <w:p w14:paraId="3A60FB62" w14:textId="78D31858" w:rsidR="002802E3" w:rsidRPr="00A20F9D" w:rsidRDefault="00254F58" w:rsidP="006A3627">
            <w:pPr>
              <w:pStyle w:val="DHHSbody"/>
              <w:spacing w:before="240"/>
              <w:rPr>
                <w:szCs w:val="19"/>
              </w:rPr>
            </w:pPr>
            <w:r w:rsidRPr="00254F58">
              <w:t>Authorised and published by the Victorian Governmen</w:t>
            </w:r>
            <w:r w:rsidR="001F3826">
              <w:t>t, 1 Treasury Place, Melbourne.</w:t>
            </w:r>
            <w:r w:rsidR="006A3627">
              <w:br/>
            </w:r>
            <w:r w:rsidRPr="00254F58">
              <w:t xml:space="preserve">© State of </w:t>
            </w:r>
            <w:r w:rsidR="00A854EB">
              <w:t>Victoria, Department of Health and</w:t>
            </w:r>
            <w:r w:rsidRPr="00254F58">
              <w:t xml:space="preserve"> Human Services</w:t>
            </w:r>
            <w:r w:rsidR="00350E10">
              <w:rPr>
                <w:color w:val="008950"/>
              </w:rPr>
              <w:t xml:space="preserve">, </w:t>
            </w:r>
            <w:r w:rsidR="00350E10" w:rsidRPr="00350E10">
              <w:t>Version 1, March 2018</w:t>
            </w:r>
            <w:r w:rsidR="006A3627">
              <w:br/>
            </w:r>
            <w:r w:rsidRPr="00350E10">
              <w:t>Where the term ‘Aboriginal’ is used it refers to both Aboriginal and Torres Strait Islander people. Indigenous is retained when it is part of the title of a report, program or quotation</w:t>
            </w:r>
            <w:r w:rsidRPr="00BA3F8D">
              <w:rPr>
                <w:color w:val="008950"/>
              </w:rPr>
              <w:t>.</w:t>
            </w:r>
            <w:r w:rsidR="006A3627">
              <w:br/>
            </w:r>
            <w:r w:rsidR="005878D3">
              <w:t>ISBN 978-1-76069-346-6 (pdf/online)</w:t>
            </w:r>
            <w:r w:rsidR="006A3627">
              <w:rPr>
                <w:szCs w:val="19"/>
              </w:rPr>
              <w:br/>
            </w:r>
            <w:r w:rsidRPr="00254F58">
              <w:rPr>
                <w:szCs w:val="19"/>
              </w:rPr>
              <w:t>Available at</w:t>
            </w:r>
            <w:r w:rsidR="00A20F9D">
              <w:rPr>
                <w:szCs w:val="19"/>
              </w:rPr>
              <w:t xml:space="preserve"> </w:t>
            </w:r>
            <w:hyperlink r:id="rId18" w:history="1">
              <w:r w:rsidR="00350E10" w:rsidRPr="00D54A1F">
                <w:rPr>
                  <w:rStyle w:val="Hyperlink"/>
                  <w:szCs w:val="19"/>
                </w:rPr>
                <w:t xml:space="preserve">Aboriginal </w:t>
              </w:r>
              <w:r w:rsidR="00350E10" w:rsidRPr="00D54A1F">
                <w:rPr>
                  <w:rStyle w:val="Hyperlink"/>
                </w:rPr>
                <w:t>children in care</w:t>
              </w:r>
            </w:hyperlink>
            <w:r w:rsidR="00350E10">
              <w:rPr>
                <w:rStyle w:val="Hyperlink"/>
              </w:rPr>
              <w:t xml:space="preserve"> </w:t>
            </w:r>
            <w:r w:rsidR="00350E10" w:rsidRPr="00D54A1F">
              <w:t>&lt;http://providers.dhhs.vic.gov.au/aboriginal-children-care&gt;</w:t>
            </w:r>
          </w:p>
        </w:tc>
      </w:tr>
    </w:tbl>
    <w:p w14:paraId="3CF18F5B" w14:textId="77777777" w:rsidR="00B2752E" w:rsidRPr="00906490" w:rsidRDefault="00B2752E" w:rsidP="00FF6D9D">
      <w:pPr>
        <w:pStyle w:val="DHHSbody"/>
      </w:pPr>
    </w:p>
    <w:sectPr w:rsidR="00B2752E" w:rsidRPr="00906490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25E5C3F" w15:done="0"/>
  <w15:commentEx w15:paraId="4905A5CB" w15:done="0"/>
  <w15:commentEx w15:paraId="78B62C7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35D68" w14:textId="77777777" w:rsidR="007F1358" w:rsidRDefault="007F1358">
      <w:r>
        <w:separator/>
      </w:r>
    </w:p>
  </w:endnote>
  <w:endnote w:type="continuationSeparator" w:id="0">
    <w:p w14:paraId="1BC1B2E3" w14:textId="77777777" w:rsidR="007F1358" w:rsidRDefault="007F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43B2A" w14:textId="77777777" w:rsidR="0097063A" w:rsidRDefault="009706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E127B" w14:textId="77777777" w:rsidR="009D70A4" w:rsidRPr="00F65AA9" w:rsidRDefault="00A20F9D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216" behindDoc="0" locked="1" layoutInCell="0" allowOverlap="1" wp14:anchorId="1344CB1E" wp14:editId="51310022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0" b="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2FE8F" w14:textId="77777777" w:rsidR="0097063A" w:rsidRDefault="0097063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4D3DD" w14:textId="77777777" w:rsidR="009D70A4" w:rsidRPr="00A11421" w:rsidRDefault="00A20F9D" w:rsidP="0051568D">
    <w:pPr>
      <w:pStyle w:val="DHHSfooter"/>
    </w:pPr>
    <w:r w:rsidRPr="00A20F9D">
      <w:t>Carer transfer checklist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BA6A7C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C6A27" w14:textId="77777777" w:rsidR="007F1358" w:rsidRDefault="007F1358" w:rsidP="002862F1">
      <w:pPr>
        <w:spacing w:before="120"/>
      </w:pPr>
      <w:r>
        <w:separator/>
      </w:r>
    </w:p>
  </w:footnote>
  <w:footnote w:type="continuationSeparator" w:id="0">
    <w:p w14:paraId="4B3563D2" w14:textId="77777777" w:rsidR="007F1358" w:rsidRDefault="007F1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8B341" w14:textId="77777777" w:rsidR="0097063A" w:rsidRDefault="009706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3BE05" w14:textId="793BB756" w:rsidR="0097063A" w:rsidRDefault="009706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68DB1" w14:textId="77777777" w:rsidR="0097063A" w:rsidRDefault="0097063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64DFC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0E492CE3"/>
    <w:multiLevelType w:val="hybridMultilevel"/>
    <w:tmpl w:val="57B2C2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smine Perry">
    <w15:presenceInfo w15:providerId="AD" w15:userId="S-1-5-21-131681921-2094164557-227697207-728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26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307"/>
    <w:rsid w:val="00074ED5"/>
    <w:rsid w:val="0009113B"/>
    <w:rsid w:val="00094DA3"/>
    <w:rsid w:val="00096CD1"/>
    <w:rsid w:val="000A012C"/>
    <w:rsid w:val="000A0EB9"/>
    <w:rsid w:val="000A186C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79FF"/>
    <w:rsid w:val="00197B17"/>
    <w:rsid w:val="001A1C4A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A30"/>
    <w:rsid w:val="00220C04"/>
    <w:rsid w:val="0022278D"/>
    <w:rsid w:val="00222E60"/>
    <w:rsid w:val="0022701F"/>
    <w:rsid w:val="002333F5"/>
    <w:rsid w:val="00233724"/>
    <w:rsid w:val="00236F47"/>
    <w:rsid w:val="002432E1"/>
    <w:rsid w:val="00246C5E"/>
    <w:rsid w:val="00251343"/>
    <w:rsid w:val="00251362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6E3F"/>
    <w:rsid w:val="00327870"/>
    <w:rsid w:val="0033259D"/>
    <w:rsid w:val="003406C6"/>
    <w:rsid w:val="003418CC"/>
    <w:rsid w:val="003459BD"/>
    <w:rsid w:val="00350D38"/>
    <w:rsid w:val="00350E10"/>
    <w:rsid w:val="00351B36"/>
    <w:rsid w:val="00357B4E"/>
    <w:rsid w:val="003744CF"/>
    <w:rsid w:val="00374717"/>
    <w:rsid w:val="0037676C"/>
    <w:rsid w:val="003829E5"/>
    <w:rsid w:val="00387913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57BD6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E5F49"/>
    <w:rsid w:val="004F00DD"/>
    <w:rsid w:val="004F2133"/>
    <w:rsid w:val="004F55F1"/>
    <w:rsid w:val="004F6936"/>
    <w:rsid w:val="00503DC6"/>
    <w:rsid w:val="00506B54"/>
    <w:rsid w:val="00506F5D"/>
    <w:rsid w:val="005126D0"/>
    <w:rsid w:val="0051568D"/>
    <w:rsid w:val="00526C15"/>
    <w:rsid w:val="00536499"/>
    <w:rsid w:val="00543903"/>
    <w:rsid w:val="00543F11"/>
    <w:rsid w:val="00547A95"/>
    <w:rsid w:val="005640C5"/>
    <w:rsid w:val="00572031"/>
    <w:rsid w:val="00576E84"/>
    <w:rsid w:val="00582B8C"/>
    <w:rsid w:val="0058757E"/>
    <w:rsid w:val="005878D3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51B2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145FB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042C"/>
    <w:rsid w:val="00691B62"/>
    <w:rsid w:val="00693D14"/>
    <w:rsid w:val="006A18C2"/>
    <w:rsid w:val="006A3627"/>
    <w:rsid w:val="006B077C"/>
    <w:rsid w:val="006B6803"/>
    <w:rsid w:val="006D2A3F"/>
    <w:rsid w:val="006D2FBC"/>
    <w:rsid w:val="006E138B"/>
    <w:rsid w:val="006F1FDC"/>
    <w:rsid w:val="0070082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36F3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135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28B4"/>
    <w:rsid w:val="00853EE4"/>
    <w:rsid w:val="00855535"/>
    <w:rsid w:val="00857E5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3377"/>
    <w:rsid w:val="008A5B32"/>
    <w:rsid w:val="008B2EE4"/>
    <w:rsid w:val="008B4D3D"/>
    <w:rsid w:val="008B57C7"/>
    <w:rsid w:val="008C2F92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7063A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0F9D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B5282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A6A7C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7B26"/>
    <w:rsid w:val="00C27DE9"/>
    <w:rsid w:val="00C33388"/>
    <w:rsid w:val="00C35484"/>
    <w:rsid w:val="00C36528"/>
    <w:rsid w:val="00C4173A"/>
    <w:rsid w:val="00C46658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31A03"/>
    <w:rsid w:val="00E40181"/>
    <w:rsid w:val="00E43FBE"/>
    <w:rsid w:val="00E629A1"/>
    <w:rsid w:val="00E71591"/>
    <w:rsid w:val="00E82C55"/>
    <w:rsid w:val="00E92AC3"/>
    <w:rsid w:val="00EB00E0"/>
    <w:rsid w:val="00EB712F"/>
    <w:rsid w:val="00EC059F"/>
    <w:rsid w:val="00EC1F24"/>
    <w:rsid w:val="00EC22F6"/>
    <w:rsid w:val="00ED3833"/>
    <w:rsid w:val="00ED5B9B"/>
    <w:rsid w:val="00ED654E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6B0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A456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uiPriority="59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506B5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506B54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C5511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506B54"/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506B54"/>
    <w:rPr>
      <w:rFonts w:ascii="Arial" w:hAnsi="Arial"/>
      <w:b/>
      <w:color w:val="C5511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506B54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506B54"/>
    <w:rPr>
      <w:rFonts w:ascii="Arial" w:hAnsi="Arial"/>
      <w:b/>
      <w:color w:val="C5511A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7B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B26"/>
    <w:rPr>
      <w:rFonts w:ascii="Tahoma" w:hAnsi="Tahoma" w:cs="Tahoma"/>
      <w:sz w:val="16"/>
      <w:szCs w:val="16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styleId="ListParagraph">
    <w:name w:val="List Paragraph"/>
    <w:basedOn w:val="Normal"/>
    <w:uiPriority w:val="34"/>
    <w:qFormat/>
    <w:rsid w:val="00326E3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326E3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DHHStablecolhead">
    <w:name w:val="DHHS table col head"/>
    <w:uiPriority w:val="3"/>
    <w:qFormat/>
    <w:rsid w:val="00506B54"/>
    <w:pPr>
      <w:spacing w:before="80" w:after="60"/>
    </w:pPr>
    <w:rPr>
      <w:rFonts w:ascii="Arial" w:hAnsi="Arial"/>
      <w:b/>
      <w:color w:val="C5511A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styleId="CommentReference">
    <w:name w:val="annotation reference"/>
    <w:basedOn w:val="DefaultParagraphFont"/>
    <w:uiPriority w:val="99"/>
    <w:semiHidden/>
    <w:unhideWhenUsed/>
    <w:rsid w:val="00E43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FB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FBE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FBE"/>
    <w:rPr>
      <w:rFonts w:ascii="Cambria" w:hAnsi="Cambria"/>
      <w:b/>
      <w:bCs/>
      <w:lang w:eastAsia="en-US"/>
    </w:rPr>
  </w:style>
  <w:style w:type="paragraph" w:styleId="Revision">
    <w:name w:val="Revision"/>
    <w:hidden/>
    <w:uiPriority w:val="71"/>
    <w:rsid w:val="006A3627"/>
    <w:rPr>
      <w:rFonts w:ascii="Cambria" w:hAnsi="Cambri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uiPriority="59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506B5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506B54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C5511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506B54"/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506B54"/>
    <w:rPr>
      <w:rFonts w:ascii="Arial" w:hAnsi="Arial"/>
      <w:b/>
      <w:color w:val="C5511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506B54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506B54"/>
    <w:rPr>
      <w:rFonts w:ascii="Arial" w:hAnsi="Arial"/>
      <w:b/>
      <w:color w:val="C5511A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7B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B26"/>
    <w:rPr>
      <w:rFonts w:ascii="Tahoma" w:hAnsi="Tahoma" w:cs="Tahoma"/>
      <w:sz w:val="16"/>
      <w:szCs w:val="16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styleId="ListParagraph">
    <w:name w:val="List Paragraph"/>
    <w:basedOn w:val="Normal"/>
    <w:uiPriority w:val="34"/>
    <w:qFormat/>
    <w:rsid w:val="00326E3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326E3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DHHStablecolhead">
    <w:name w:val="DHHS table col head"/>
    <w:uiPriority w:val="3"/>
    <w:qFormat/>
    <w:rsid w:val="00506B54"/>
    <w:pPr>
      <w:spacing w:before="80" w:after="60"/>
    </w:pPr>
    <w:rPr>
      <w:rFonts w:ascii="Arial" w:hAnsi="Arial"/>
      <w:b/>
      <w:color w:val="C5511A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styleId="CommentReference">
    <w:name w:val="annotation reference"/>
    <w:basedOn w:val="DefaultParagraphFont"/>
    <w:uiPriority w:val="99"/>
    <w:semiHidden/>
    <w:unhideWhenUsed/>
    <w:rsid w:val="00E43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FB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FBE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FBE"/>
    <w:rPr>
      <w:rFonts w:ascii="Cambria" w:hAnsi="Cambria"/>
      <w:b/>
      <w:bCs/>
      <w:lang w:eastAsia="en-US"/>
    </w:rPr>
  </w:style>
  <w:style w:type="paragraph" w:styleId="Revision">
    <w:name w:val="Revision"/>
    <w:hidden/>
    <w:uiPriority w:val="71"/>
    <w:rsid w:val="006A3627"/>
    <w:rPr>
      <w:rFonts w:ascii="Cambria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://providers.dhhs.vic.gov.au/aboriginal-children-care" TargetMode="External"/><Relationship Id="rId26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TransitioningAboriginalChildrensTeam@dhhs.vic.gov.au" TargetMode="Externa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ustomXml" Target="../customXml/item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microsoft.com/office/2011/relationships/commentsExtended" Target="commentsExtended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FE508F41-EE78-4F35-BD91-E898E6C625D4}"/>
</file>

<file path=customXml/itemProps2.xml><?xml version="1.0" encoding="utf-8"?>
<ds:datastoreItem xmlns:ds="http://schemas.openxmlformats.org/officeDocument/2006/customXml" ds:itemID="{77C2EC43-F3EE-466D-A264-BE19D5576DAA}"/>
</file>

<file path=customXml/itemProps3.xml><?xml version="1.0" encoding="utf-8"?>
<ds:datastoreItem xmlns:ds="http://schemas.openxmlformats.org/officeDocument/2006/customXml" ds:itemID="{7F936332-F2D5-49B4-89ED-BB47F1F592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504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Carer transfer checklist</vt:lpstr>
    </vt:vector>
  </TitlesOfParts>
  <Company>Department of Health and Human Services</Company>
  <LinksUpToDate>false</LinksUpToDate>
  <CharactersWithSpaces>3791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Carer transfer checklist</dc:title>
  <dc:subject>Transitioning Aboriginal children</dc:subject>
  <dc:creator>Transitional Aboriginal Children Team</dc:creator>
  <cp:keywords>carer; checklist; transfer</cp:keywords>
  <cp:lastModifiedBy>Lena Catto</cp:lastModifiedBy>
  <cp:revision>2</cp:revision>
  <cp:lastPrinted>2017-12-20T00:16:00Z</cp:lastPrinted>
  <dcterms:created xsi:type="dcterms:W3CDTF">2018-03-28T05:29:00Z</dcterms:created>
  <dcterms:modified xsi:type="dcterms:W3CDTF">2018-03-28T05:29:00Z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