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E988D" w14:textId="1DF125B2" w:rsidR="00141D50" w:rsidRDefault="00EA1A25">
      <w:r>
        <w:t>sample</w:t>
      </w:r>
    </w:p>
    <w:sectPr w:rsidR="00141D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A25"/>
    <w:rsid w:val="00141D50"/>
    <w:rsid w:val="00160F07"/>
    <w:rsid w:val="00A263B8"/>
    <w:rsid w:val="00EA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A1CA3"/>
  <w15:chartTrackingRefBased/>
  <w15:docId w15:val="{24BDBB5D-9CD6-474D-AFDF-D1CDA045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McRae</dc:creator>
  <cp:keywords/>
  <dc:description/>
  <cp:lastModifiedBy>William McRae</cp:lastModifiedBy>
  <cp:revision>1</cp:revision>
  <dcterms:created xsi:type="dcterms:W3CDTF">2023-09-21T05:44:00Z</dcterms:created>
  <dcterms:modified xsi:type="dcterms:W3CDTF">2023-09-21T05:44:00Z</dcterms:modified>
</cp:coreProperties>
</file>