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tblpY="1"/>
        <w:tblOverlap w:val="never"/>
        <w:tblW w:w="0" w:type="auto"/>
        <w:tblLook w:val="04A0" w:firstRow="1" w:lastRow="0" w:firstColumn="1" w:lastColumn="0" w:noHBand="0" w:noVBand="1"/>
      </w:tblPr>
      <w:tblGrid>
        <w:gridCol w:w="8101"/>
      </w:tblGrid>
      <w:tr w:rsidR="002B7F49" w14:paraId="0F377FD1" w14:textId="77777777" w:rsidTr="004262FC">
        <w:trPr>
          <w:trHeight w:val="1075"/>
        </w:trPr>
        <w:tc>
          <w:tcPr>
            <w:tcW w:w="8101" w:type="dxa"/>
            <w:shd w:val="clear" w:color="auto" w:fill="auto"/>
            <w:vAlign w:val="bottom"/>
          </w:tcPr>
          <w:p w14:paraId="6D5FCC8F" w14:textId="49AF6AE6" w:rsidR="002B7F49" w:rsidRPr="00DE4E5C" w:rsidRDefault="002B7F49" w:rsidP="006D2B2A">
            <w:pPr>
              <w:pStyle w:val="DHHSmainheading"/>
              <w:spacing w:line="270" w:lineRule="atLeast"/>
              <w:rPr>
                <w:sz w:val="44"/>
                <w:szCs w:val="44"/>
              </w:rPr>
            </w:pPr>
            <w:r w:rsidRPr="0074418E">
              <w:rPr>
                <w:noProof/>
                <w:color w:val="FFFFFF" w:themeColor="background1"/>
                <w:sz w:val="44"/>
                <w:szCs w:val="44"/>
                <w:lang w:eastAsia="en-AU"/>
              </w:rPr>
              <w:drawing>
                <wp:anchor distT="0" distB="0" distL="114300" distR="114300" simplePos="0" relativeHeight="251730944" behindDoc="1" locked="1" layoutInCell="0" allowOverlap="1" wp14:anchorId="52BE649C" wp14:editId="6BCCB51E">
                  <wp:simplePos x="0" y="0"/>
                  <wp:positionH relativeFrom="page">
                    <wp:posOffset>-540385</wp:posOffset>
                  </wp:positionH>
                  <wp:positionV relativeFrom="page">
                    <wp:posOffset>-351155</wp:posOffset>
                  </wp:positionV>
                  <wp:extent cx="7562850" cy="2533650"/>
                  <wp:effectExtent l="0" t="0" r="0" b="0"/>
                  <wp:wrapNone/>
                  <wp:docPr id="72" name="Picture 72"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ecorativ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62850" cy="2533650"/>
                          </a:xfrm>
                          <a:prstGeom prst="rect">
                            <a:avLst/>
                          </a:prstGeom>
                          <a:noFill/>
                        </pic:spPr>
                      </pic:pic>
                    </a:graphicData>
                  </a:graphic>
                  <wp14:sizeRelH relativeFrom="page">
                    <wp14:pctWidth>0</wp14:pctWidth>
                  </wp14:sizeRelH>
                  <wp14:sizeRelV relativeFrom="page">
                    <wp14:pctHeight>0</wp14:pctHeight>
                  </wp14:sizeRelV>
                </wp:anchor>
              </w:drawing>
            </w:r>
            <w:r w:rsidR="004262FC" w:rsidRPr="0074418E">
              <w:rPr>
                <w:rFonts w:cs="Arial"/>
                <w:noProof/>
                <w:sz w:val="44"/>
                <w:szCs w:val="44"/>
              </w:rPr>
              <w:t xml:space="preserve">Home and Community Care </w:t>
            </w:r>
            <w:r w:rsidR="00652465">
              <w:rPr>
                <w:rFonts w:cs="Arial"/>
                <w:noProof/>
                <w:sz w:val="44"/>
                <w:szCs w:val="44"/>
              </w:rPr>
              <w:t>Program for Younger People</w:t>
            </w:r>
            <w:r w:rsidR="008667E6">
              <w:rPr>
                <w:rFonts w:cs="Arial"/>
                <w:noProof/>
                <w:sz w:val="44"/>
                <w:szCs w:val="44"/>
              </w:rPr>
              <w:t xml:space="preserve"> – </w:t>
            </w:r>
            <w:r w:rsidR="006D2B2A" w:rsidRPr="0074418E">
              <w:rPr>
                <w:rFonts w:cs="Arial"/>
                <w:noProof/>
                <w:sz w:val="44"/>
                <w:szCs w:val="44"/>
              </w:rPr>
              <w:t>Service</w:t>
            </w:r>
            <w:r w:rsidR="008667E6">
              <w:rPr>
                <w:rFonts w:cs="Arial"/>
                <w:noProof/>
                <w:sz w:val="44"/>
                <w:szCs w:val="44"/>
              </w:rPr>
              <w:t xml:space="preserve"> </w:t>
            </w:r>
            <w:r w:rsidR="006D2B2A" w:rsidRPr="0074418E">
              <w:rPr>
                <w:rFonts w:cs="Arial"/>
                <w:noProof/>
                <w:sz w:val="44"/>
                <w:szCs w:val="44"/>
              </w:rPr>
              <w:t>Development</w:t>
            </w:r>
            <w:r w:rsidR="008667E6">
              <w:rPr>
                <w:rFonts w:cs="Arial"/>
                <w:noProof/>
                <w:sz w:val="44"/>
                <w:szCs w:val="44"/>
              </w:rPr>
              <w:t xml:space="preserve"> </w:t>
            </w:r>
            <w:r w:rsidRPr="0074418E">
              <w:rPr>
                <w:rFonts w:cs="Arial"/>
                <w:noProof/>
                <w:sz w:val="44"/>
                <w:szCs w:val="44"/>
              </w:rPr>
              <w:t>13</w:t>
            </w:r>
            <w:r w:rsidR="006D2B2A" w:rsidRPr="0074418E">
              <w:rPr>
                <w:rFonts w:cs="Arial"/>
                <w:noProof/>
                <w:sz w:val="44"/>
                <w:szCs w:val="44"/>
              </w:rPr>
              <w:t>023</w:t>
            </w:r>
          </w:p>
        </w:tc>
      </w:tr>
      <w:tr w:rsidR="002B7F49" w14:paraId="563A00D1" w14:textId="77777777" w:rsidTr="0074418E">
        <w:trPr>
          <w:trHeight w:val="1145"/>
        </w:trPr>
        <w:tc>
          <w:tcPr>
            <w:tcW w:w="8101" w:type="dxa"/>
            <w:shd w:val="clear" w:color="auto" w:fill="auto"/>
            <w:tcMar>
              <w:top w:w="170" w:type="dxa"/>
              <w:bottom w:w="510" w:type="dxa"/>
            </w:tcMar>
          </w:tcPr>
          <w:p w14:paraId="5F2F1DC3" w14:textId="77777777" w:rsidR="002B7F49" w:rsidRDefault="002B7F49" w:rsidP="004262FC">
            <w:pPr>
              <w:pStyle w:val="DHHSmainsubheading"/>
              <w:rPr>
                <w:szCs w:val="28"/>
              </w:rPr>
            </w:pPr>
            <w:r>
              <w:rPr>
                <w:szCs w:val="28"/>
              </w:rPr>
              <w:t xml:space="preserve">Outcome objective: Victorians are healthy and well </w:t>
            </w:r>
          </w:p>
          <w:p w14:paraId="2D959B75" w14:textId="77777777" w:rsidR="002B7F49" w:rsidRDefault="002B7F49" w:rsidP="004262FC">
            <w:pPr>
              <w:pStyle w:val="DHHSmainsubheading"/>
              <w:rPr>
                <w:szCs w:val="28"/>
              </w:rPr>
            </w:pPr>
            <w:r>
              <w:rPr>
                <w:szCs w:val="28"/>
              </w:rPr>
              <w:t xml:space="preserve">Output group: </w:t>
            </w:r>
            <w:r w:rsidRPr="00177619">
              <w:rPr>
                <w:noProof/>
                <w:szCs w:val="28"/>
              </w:rPr>
              <w:t>Aged and Home Care</w:t>
            </w:r>
          </w:p>
          <w:p w14:paraId="508051C0" w14:textId="77777777" w:rsidR="002B7F49" w:rsidRDefault="002B7F49" w:rsidP="004262FC">
            <w:pPr>
              <w:pStyle w:val="DHHSmainsubheading"/>
              <w:rPr>
                <w:noProof/>
                <w:szCs w:val="28"/>
              </w:rPr>
            </w:pPr>
            <w:r>
              <w:rPr>
                <w:szCs w:val="28"/>
              </w:rPr>
              <w:t xml:space="preserve">Output: </w:t>
            </w:r>
            <w:r w:rsidRPr="00177619">
              <w:rPr>
                <w:noProof/>
                <w:szCs w:val="28"/>
              </w:rPr>
              <w:t xml:space="preserve">HACC primary health, community care </w:t>
            </w:r>
            <w:r w:rsidRPr="006D2B2A">
              <w:rPr>
                <w:noProof/>
                <w:szCs w:val="28"/>
              </w:rPr>
              <w:t>and</w:t>
            </w:r>
            <w:r w:rsidRPr="00177619">
              <w:rPr>
                <w:noProof/>
                <w:szCs w:val="28"/>
              </w:rPr>
              <w:t xml:space="preserve"> support</w:t>
            </w:r>
          </w:p>
          <w:p w14:paraId="5F799445" w14:textId="515F4FAC" w:rsidR="008667E6" w:rsidRPr="00AD784C" w:rsidRDefault="008667E6" w:rsidP="004262FC">
            <w:pPr>
              <w:pStyle w:val="DHHSmainsubheading"/>
              <w:rPr>
                <w:szCs w:val="28"/>
              </w:rPr>
            </w:pPr>
          </w:p>
        </w:tc>
      </w:tr>
    </w:tbl>
    <w:p w14:paraId="0A3E4565" w14:textId="77777777" w:rsidR="002B7F49" w:rsidRDefault="004262FC" w:rsidP="008667E6">
      <w:pPr>
        <w:pStyle w:val="Heading1"/>
      </w:pPr>
      <w:r>
        <w:br w:type="textWrapping" w:clear="all"/>
      </w:r>
      <w:r w:rsidR="002B7F49" w:rsidRPr="00B70F76">
        <w:t>1.</w:t>
      </w:r>
      <w:r w:rsidR="002B7F49">
        <w:t xml:space="preserve"> Service Objective </w:t>
      </w:r>
    </w:p>
    <w:p w14:paraId="11F8E3A6" w14:textId="77777777" w:rsidR="00B96E0B" w:rsidRDefault="00B96E0B" w:rsidP="00B96E0B">
      <w:pPr>
        <w:pStyle w:val="DHHSbody"/>
        <w:spacing w:beforeLines="40" w:before="96"/>
        <w:rPr>
          <w:rFonts w:eastAsia="Times New Roman"/>
          <w:lang w:eastAsia="en-AU"/>
        </w:rPr>
      </w:pPr>
      <w:bookmarkStart w:id="0" w:name="_Hlk5635703"/>
      <w:r w:rsidRPr="002A2A58">
        <w:rPr>
          <w:rFonts w:eastAsia="Times New Roman"/>
          <w:lang w:eastAsia="en-AU"/>
        </w:rPr>
        <w:t>The Home and Community Care Program for Younger People (HACC-PYP) aims to</w:t>
      </w:r>
      <w:r>
        <w:rPr>
          <w:rFonts w:eastAsia="Times New Roman"/>
          <w:lang w:eastAsia="en-AU"/>
        </w:rPr>
        <w:t xml:space="preserve"> </w:t>
      </w:r>
      <w:r w:rsidRPr="002A2A58">
        <w:rPr>
          <w:rFonts w:eastAsia="Times New Roman"/>
          <w:lang w:eastAsia="en-AU"/>
        </w:rPr>
        <w:t xml:space="preserve">provide </w:t>
      </w:r>
      <w:r>
        <w:rPr>
          <w:rFonts w:eastAsia="Times New Roman"/>
          <w:lang w:eastAsia="en-AU"/>
        </w:rPr>
        <w:t>an</w:t>
      </w:r>
      <w:r w:rsidRPr="002A2A58">
        <w:rPr>
          <w:rFonts w:eastAsia="Times New Roman"/>
          <w:lang w:eastAsia="en-AU"/>
        </w:rPr>
        <w:t xml:space="preserve"> integrated range of basic maintenance and support services </w:t>
      </w:r>
      <w:r>
        <w:rPr>
          <w:rFonts w:eastAsia="Times New Roman"/>
          <w:lang w:eastAsia="en-AU"/>
        </w:rPr>
        <w:t>to eligible clients to:</w:t>
      </w:r>
    </w:p>
    <w:p w14:paraId="14421460" w14:textId="77777777" w:rsidR="00B96E0B" w:rsidRDefault="00B96E0B" w:rsidP="0074418E">
      <w:pPr>
        <w:pStyle w:val="DHHSbullet1"/>
      </w:pPr>
      <w:r w:rsidRPr="008666E6">
        <w:t>improve</w:t>
      </w:r>
      <w:r>
        <w:t xml:space="preserve"> and </w:t>
      </w:r>
      <w:r w:rsidRPr="008666E6">
        <w:t xml:space="preserve">maintain </w:t>
      </w:r>
      <w:r>
        <w:t xml:space="preserve">the client’s </w:t>
      </w:r>
      <w:r w:rsidRPr="008666E6">
        <w:t>independence and capacity to live safely at home and participate in community activities</w:t>
      </w:r>
      <w:r>
        <w:t xml:space="preserve"> and </w:t>
      </w:r>
    </w:p>
    <w:p w14:paraId="46145BC6" w14:textId="77777777" w:rsidR="00B96E0B" w:rsidRPr="00BE3188" w:rsidRDefault="00B96E0B" w:rsidP="0074418E">
      <w:pPr>
        <w:pStyle w:val="DHHSbullet1"/>
      </w:pPr>
      <w:r>
        <w:t>strengthen the capacity of the client’s carer to maintain their care role.</w:t>
      </w:r>
      <w:r w:rsidRPr="00BE3188">
        <w:t xml:space="preserve"> </w:t>
      </w:r>
    </w:p>
    <w:bookmarkEnd w:id="0"/>
    <w:p w14:paraId="16119DEA" w14:textId="77777777" w:rsidR="002B7F49" w:rsidRDefault="002B7F49" w:rsidP="008667E6">
      <w:pPr>
        <w:pStyle w:val="Heading1"/>
      </w:pPr>
      <w:r>
        <w:t>2</w:t>
      </w:r>
      <w:r w:rsidRPr="00B70F76">
        <w:t xml:space="preserve">. </w:t>
      </w:r>
      <w:r>
        <w:t>Description of the service</w:t>
      </w:r>
    </w:p>
    <w:p w14:paraId="3CE3CB76" w14:textId="77777777" w:rsidR="00113780" w:rsidRDefault="00113780" w:rsidP="0074418E">
      <w:pPr>
        <w:pStyle w:val="DHHSbody"/>
        <w:rPr>
          <w:b/>
          <w:bCs/>
          <w:noProof/>
        </w:rPr>
      </w:pPr>
      <w:r w:rsidRPr="00113780">
        <w:rPr>
          <w:noProof/>
        </w:rPr>
        <w:t>One-off projects (up to six months’ duration) to improve quality, effectiveness and efficiency of HACC-PYP services and service system. Service provision is not funded under this activity.</w:t>
      </w:r>
    </w:p>
    <w:p w14:paraId="0A014337" w14:textId="77777777" w:rsidR="002B7F49" w:rsidRPr="00B70F76" w:rsidRDefault="002B7F49" w:rsidP="008667E6">
      <w:pPr>
        <w:pStyle w:val="Heading1"/>
      </w:pPr>
      <w:r>
        <w:t xml:space="preserve">3. </w:t>
      </w:r>
      <w:r w:rsidRPr="00B70F76">
        <w:t>Client group</w:t>
      </w:r>
    </w:p>
    <w:p w14:paraId="6D7C442F" w14:textId="77777777" w:rsidR="00B96E0B" w:rsidRDefault="00B96E0B" w:rsidP="0074418E">
      <w:pPr>
        <w:pStyle w:val="DHHSbody"/>
      </w:pPr>
      <w:r>
        <w:t>The client group for this activity is people aged under 65 or under 50 year for Aboriginal and Torres Strait Islanders, who have difficulty performing activities of daily living and their carers.</w:t>
      </w:r>
    </w:p>
    <w:p w14:paraId="5350A98C" w14:textId="77777777" w:rsidR="00B96E0B" w:rsidRDefault="00B96E0B" w:rsidP="008667E6">
      <w:pPr>
        <w:pStyle w:val="Heading1"/>
      </w:pPr>
      <w:r>
        <w:t>4. Obligations specific to this activity</w:t>
      </w:r>
    </w:p>
    <w:p w14:paraId="58853E0B" w14:textId="77777777" w:rsidR="00B96E0B" w:rsidRPr="005E6108" w:rsidRDefault="00B96E0B" w:rsidP="00B96E0B">
      <w:pPr>
        <w:pStyle w:val="DHHSbody"/>
        <w:spacing w:beforeLines="40" w:before="96"/>
      </w:pPr>
      <w:r w:rsidRPr="005E6108">
        <w:t>In addition to the obligations listed in the Service Agreement, organisations funded to deliver this activity must comply with the following:</w:t>
      </w:r>
    </w:p>
    <w:p w14:paraId="0AAA1234" w14:textId="77777777" w:rsidR="00B96E0B" w:rsidRPr="005E6108" w:rsidRDefault="00B96E0B" w:rsidP="0074418E">
      <w:pPr>
        <w:pStyle w:val="Heading2"/>
      </w:pPr>
      <w:r w:rsidRPr="005E6108">
        <w:t>4a. Registration and Accreditation</w:t>
      </w:r>
    </w:p>
    <w:p w14:paraId="3988FF13" w14:textId="77777777" w:rsidR="00B96E0B" w:rsidRPr="005E6108" w:rsidRDefault="00B96E0B" w:rsidP="008667E6">
      <w:pPr>
        <w:pStyle w:val="DHHSbullet1"/>
        <w:numPr>
          <w:ilvl w:val="0"/>
          <w:numId w:val="0"/>
        </w:numPr>
        <w:ind w:left="284" w:hanging="284"/>
      </w:pPr>
      <w:bookmarkStart w:id="1" w:name="_Hlk4404866"/>
      <w:bookmarkStart w:id="2" w:name="_Hlk4404889"/>
      <w:r w:rsidRPr="005E6108">
        <w:t>Organisations that only receive HACC-PYP funding are required to meet the Home Care Common Standards.</w:t>
      </w:r>
    </w:p>
    <w:p w14:paraId="57AE5FDB" w14:textId="77777777" w:rsidR="00B96E0B" w:rsidRPr="005E6108" w:rsidRDefault="00B96E0B" w:rsidP="008667E6">
      <w:pPr>
        <w:pStyle w:val="DHHSbullet1"/>
        <w:numPr>
          <w:ilvl w:val="0"/>
          <w:numId w:val="0"/>
        </w:numPr>
      </w:pPr>
      <w:r w:rsidRPr="005E6108">
        <w:t>Organisations that are also funded to deliver the Commonwealth Home Support Programme (CHSP) are subject to review against the Home Care Common Standards. From 1 July 2019, the standards will be replaced with the Aged Care Quality Standards and reviews will be undertaken by the Aged Care Quality and Safety Commission. Quality reviews for CHSP satisfy the HACC-PYP quality requirements.</w:t>
      </w:r>
    </w:p>
    <w:bookmarkEnd w:id="1"/>
    <w:bookmarkEnd w:id="2"/>
    <w:p w14:paraId="57A03A3C" w14:textId="77777777" w:rsidR="00B96E0B" w:rsidRPr="005E6108" w:rsidRDefault="00B96E0B" w:rsidP="0074418E">
      <w:pPr>
        <w:pStyle w:val="Heading2"/>
      </w:pPr>
      <w:r w:rsidRPr="005E6108">
        <w:t xml:space="preserve">4b. Program requirements and other policy guidelines </w:t>
      </w:r>
    </w:p>
    <w:p w14:paraId="38E6FC4B" w14:textId="77777777" w:rsidR="00B96E0B" w:rsidRPr="005E6108" w:rsidRDefault="00B96E0B" w:rsidP="0074418E">
      <w:pPr>
        <w:pStyle w:val="DHHSbullet1"/>
      </w:pPr>
      <w:r w:rsidRPr="005E6108">
        <w:t xml:space="preserve">Victorian HACC program manual </w:t>
      </w:r>
    </w:p>
    <w:p w14:paraId="1069A3B0" w14:textId="77777777" w:rsidR="00B96E0B" w:rsidRPr="005E6108" w:rsidRDefault="00B96E0B" w:rsidP="0074418E">
      <w:pPr>
        <w:pStyle w:val="DHHSbullet1"/>
      </w:pPr>
      <w:r w:rsidRPr="005E6108">
        <w:t>Framework for assessment in the HACC program in Victoria.</w:t>
      </w:r>
    </w:p>
    <w:p w14:paraId="39F7089D" w14:textId="77777777" w:rsidR="00B96E0B" w:rsidRPr="00575BC9" w:rsidRDefault="0074418E" w:rsidP="008667E6">
      <w:pPr>
        <w:pStyle w:val="Heading1"/>
      </w:pPr>
      <w:r>
        <w:lastRenderedPageBreak/>
        <w:t>5</w:t>
      </w:r>
      <w:r w:rsidR="00B96E0B">
        <w:t>. Performance</w:t>
      </w:r>
    </w:p>
    <w:p w14:paraId="55122F9F" w14:textId="77777777" w:rsidR="00B96E0B" w:rsidRDefault="00B96E0B" w:rsidP="0074418E">
      <w:pPr>
        <w:pStyle w:val="DHHSbody"/>
      </w:pPr>
      <w:r>
        <w:t>Funding is subject to achieving the</w:t>
      </w:r>
      <w:r w:rsidRPr="00171F04">
        <w:t xml:space="preserve"> </w:t>
      </w:r>
      <w:r>
        <w:t xml:space="preserve">performance targets specified in Schedule 2 of the Service Agreement. </w:t>
      </w:r>
    </w:p>
    <w:p w14:paraId="5076A0B5" w14:textId="77777777" w:rsidR="00464A71" w:rsidRPr="00B43DD0" w:rsidRDefault="00464A71" w:rsidP="00464A71">
      <w:pPr>
        <w:pStyle w:val="Heading2"/>
      </w:pPr>
      <w:r>
        <w:t>Key performance measure</w:t>
      </w:r>
      <w:r w:rsidRPr="00575BC9">
        <w:t xml:space="preserve">: </w:t>
      </w:r>
      <w:r>
        <w:rPr>
          <w:rStyle w:val="DHHSbodyChar"/>
        </w:rPr>
        <w:t>Submit a</w:t>
      </w:r>
      <w:r w:rsidRPr="007E6206">
        <w:rPr>
          <w:rStyle w:val="DHHSbodyChar"/>
        </w:rPr>
        <w:t xml:space="preserve"> </w:t>
      </w:r>
      <w:r>
        <w:rPr>
          <w:rStyle w:val="DHHSbodyChar"/>
        </w:rPr>
        <w:t>r</w:t>
      </w:r>
      <w:r w:rsidRPr="007E6206">
        <w:rPr>
          <w:rStyle w:val="DHHSbodyChar"/>
        </w:rPr>
        <w:t>eport</w:t>
      </w:r>
    </w:p>
    <w:tbl>
      <w:tblPr>
        <w:tblW w:w="10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7379"/>
      </w:tblGrid>
      <w:tr w:rsidR="00464A71" w:rsidRPr="00C237A0" w14:paraId="698B699E" w14:textId="77777777" w:rsidTr="00866A30">
        <w:trPr>
          <w:cantSplit/>
          <w:trHeight w:hRule="exact" w:val="448"/>
        </w:trPr>
        <w:tc>
          <w:tcPr>
            <w:tcW w:w="2835" w:type="dxa"/>
          </w:tcPr>
          <w:p w14:paraId="72000D3A" w14:textId="77777777" w:rsidR="00464A71" w:rsidRPr="0017293C" w:rsidRDefault="00464A71" w:rsidP="00B4659C">
            <w:pPr>
              <w:pStyle w:val="DHHStablecolhead"/>
            </w:pPr>
            <w:r w:rsidRPr="00575BC9">
              <w:t>Aim/objective</w:t>
            </w:r>
          </w:p>
        </w:tc>
        <w:tc>
          <w:tcPr>
            <w:tcW w:w="7379" w:type="dxa"/>
          </w:tcPr>
          <w:p w14:paraId="07086EB2" w14:textId="1CFFC482" w:rsidR="00464A71" w:rsidRPr="002F7C4B" w:rsidRDefault="00464A71" w:rsidP="00B4659C">
            <w:pPr>
              <w:pStyle w:val="DHHStabletext"/>
            </w:pPr>
            <w:r>
              <w:t xml:space="preserve">The objective of this measure is to </w:t>
            </w:r>
            <w:r w:rsidR="0094421B">
              <w:t>provide</w:t>
            </w:r>
            <w:r w:rsidR="00F979D6">
              <w:t xml:space="preserve"> reports</w:t>
            </w:r>
          </w:p>
        </w:tc>
      </w:tr>
      <w:tr w:rsidR="00464A71" w:rsidRPr="00C237A0" w14:paraId="4A5F7F06" w14:textId="77777777" w:rsidTr="00866A30">
        <w:trPr>
          <w:cantSplit/>
          <w:trHeight w:hRule="exact" w:val="425"/>
        </w:trPr>
        <w:tc>
          <w:tcPr>
            <w:tcW w:w="2835" w:type="dxa"/>
          </w:tcPr>
          <w:p w14:paraId="245FD321" w14:textId="77777777" w:rsidR="00464A71" w:rsidRPr="0017293C" w:rsidRDefault="00464A71" w:rsidP="00B4659C">
            <w:pPr>
              <w:pStyle w:val="DHHStablecolhead"/>
            </w:pPr>
            <w:r w:rsidRPr="00575BC9">
              <w:t>Target</w:t>
            </w:r>
          </w:p>
        </w:tc>
        <w:tc>
          <w:tcPr>
            <w:tcW w:w="7379" w:type="dxa"/>
          </w:tcPr>
          <w:p w14:paraId="0B334EB7" w14:textId="77777777" w:rsidR="00464A71" w:rsidRPr="002F7C4B" w:rsidRDefault="00464A71" w:rsidP="00B4659C">
            <w:pPr>
              <w:pStyle w:val="DHHStabletext"/>
            </w:pPr>
            <w:r>
              <w:t xml:space="preserve">The performance measure target is provided in the Service Agreement </w:t>
            </w:r>
          </w:p>
        </w:tc>
      </w:tr>
      <w:tr w:rsidR="00464A71" w:rsidRPr="00C237A0" w14:paraId="2232D9EC" w14:textId="77777777" w:rsidTr="00866A30">
        <w:trPr>
          <w:cantSplit/>
          <w:trHeight w:hRule="exact" w:val="431"/>
        </w:trPr>
        <w:tc>
          <w:tcPr>
            <w:tcW w:w="2835" w:type="dxa"/>
          </w:tcPr>
          <w:p w14:paraId="4C98DA07" w14:textId="77777777" w:rsidR="00464A71" w:rsidRPr="0017293C" w:rsidRDefault="00464A71" w:rsidP="00B4659C">
            <w:pPr>
              <w:pStyle w:val="DHHStablecolhead"/>
            </w:pPr>
            <w:r w:rsidRPr="00575BC9">
              <w:t>Type of count</w:t>
            </w:r>
          </w:p>
        </w:tc>
        <w:tc>
          <w:tcPr>
            <w:tcW w:w="7379" w:type="dxa"/>
          </w:tcPr>
          <w:p w14:paraId="1EF11802" w14:textId="77777777" w:rsidR="00464A71" w:rsidRPr="00C237A0" w:rsidRDefault="00464A71" w:rsidP="00B4659C">
            <w:pPr>
              <w:pStyle w:val="DHHStabletext"/>
            </w:pPr>
            <w:r>
              <w:t xml:space="preserve">Cumulative          </w:t>
            </w:r>
          </w:p>
        </w:tc>
      </w:tr>
      <w:tr w:rsidR="00464A71" w:rsidRPr="00C237A0" w14:paraId="1B14315A" w14:textId="77777777" w:rsidTr="00866A30">
        <w:trPr>
          <w:cantSplit/>
          <w:trHeight w:hRule="exact" w:val="424"/>
        </w:trPr>
        <w:tc>
          <w:tcPr>
            <w:tcW w:w="2835" w:type="dxa"/>
          </w:tcPr>
          <w:p w14:paraId="13DEFA5E" w14:textId="77777777" w:rsidR="00464A71" w:rsidRPr="0017293C" w:rsidRDefault="00464A71" w:rsidP="00B4659C">
            <w:pPr>
              <w:pStyle w:val="DHHStablecolhead"/>
            </w:pPr>
            <w:r w:rsidRPr="00575BC9">
              <w:t>Counting rule</w:t>
            </w:r>
          </w:p>
        </w:tc>
        <w:tc>
          <w:tcPr>
            <w:tcW w:w="7379" w:type="dxa"/>
          </w:tcPr>
          <w:p w14:paraId="30146FDD" w14:textId="36670C66" w:rsidR="00464A71" w:rsidRPr="00C237A0" w:rsidRDefault="00A521A0" w:rsidP="00B4659C">
            <w:pPr>
              <w:pStyle w:val="DHHStabletext"/>
            </w:pPr>
            <w:r>
              <w:t>N/A</w:t>
            </w:r>
          </w:p>
        </w:tc>
      </w:tr>
      <w:tr w:rsidR="00464A71" w:rsidRPr="00C237A0" w14:paraId="2AED83B5" w14:textId="77777777" w:rsidTr="00205A26">
        <w:trPr>
          <w:cantSplit/>
          <w:trHeight w:hRule="exact" w:val="1426"/>
        </w:trPr>
        <w:tc>
          <w:tcPr>
            <w:tcW w:w="2835" w:type="dxa"/>
          </w:tcPr>
          <w:p w14:paraId="70B608C8" w14:textId="77777777" w:rsidR="00464A71" w:rsidRPr="0017293C" w:rsidRDefault="00464A71" w:rsidP="00B4659C">
            <w:pPr>
              <w:pStyle w:val="DHHStablecolhead"/>
            </w:pPr>
            <w:r w:rsidRPr="00575BC9">
              <w:t>Data source(s) collection</w:t>
            </w:r>
          </w:p>
        </w:tc>
        <w:tc>
          <w:tcPr>
            <w:tcW w:w="7379" w:type="dxa"/>
          </w:tcPr>
          <w:p w14:paraId="127BDE9D" w14:textId="77777777" w:rsidR="00464A71" w:rsidRDefault="00464A71" w:rsidP="00B4659C">
            <w:pPr>
              <w:pStyle w:val="DHHStabletext"/>
            </w:pPr>
            <w:r w:rsidRPr="004A7595">
              <w:t>HACC Minimum Data Set</w:t>
            </w:r>
          </w:p>
          <w:p w14:paraId="03C4DF48" w14:textId="77777777" w:rsidR="00464A71" w:rsidRDefault="00205A26" w:rsidP="00205A26">
            <w:pPr>
              <w:pStyle w:val="DHHStabletext"/>
            </w:pPr>
            <w:r>
              <w:t>HACC-PYP Fee Report</w:t>
            </w:r>
          </w:p>
          <w:p w14:paraId="402BE55A" w14:textId="77777777" w:rsidR="00205A26" w:rsidRDefault="00205A26" w:rsidP="00205A26">
            <w:pPr>
              <w:pStyle w:val="DHHStabletext"/>
            </w:pPr>
            <w:r>
              <w:t>Access and Support report</w:t>
            </w:r>
          </w:p>
          <w:p w14:paraId="7200FCC2" w14:textId="783B089F" w:rsidR="00205A26" w:rsidRPr="002F7C4B" w:rsidRDefault="00205A26" w:rsidP="00205A26">
            <w:pPr>
              <w:pStyle w:val="DHHStabletext"/>
            </w:pPr>
            <w:r>
              <w:t>HACC-PYP service activity report</w:t>
            </w:r>
          </w:p>
        </w:tc>
      </w:tr>
      <w:tr w:rsidR="00464A71" w:rsidRPr="00C237A0" w14:paraId="402B9305" w14:textId="77777777" w:rsidTr="00943F58">
        <w:trPr>
          <w:cantSplit/>
          <w:trHeight w:hRule="exact" w:val="421"/>
        </w:trPr>
        <w:tc>
          <w:tcPr>
            <w:tcW w:w="2835" w:type="dxa"/>
          </w:tcPr>
          <w:p w14:paraId="74E27983" w14:textId="77777777" w:rsidR="00464A71" w:rsidRPr="0017293C" w:rsidRDefault="00464A71" w:rsidP="00B4659C">
            <w:pPr>
              <w:pStyle w:val="DHHStablecolhead"/>
            </w:pPr>
            <w:r w:rsidRPr="00575BC9">
              <w:t>Definition of terms</w:t>
            </w:r>
          </w:p>
        </w:tc>
        <w:tc>
          <w:tcPr>
            <w:tcW w:w="7379" w:type="dxa"/>
          </w:tcPr>
          <w:p w14:paraId="750E0FDB" w14:textId="632A430F" w:rsidR="00464A71" w:rsidRDefault="009B0163" w:rsidP="00B4659C">
            <w:pPr>
              <w:pStyle w:val="DHHStabletext"/>
            </w:pPr>
            <w:r>
              <w:t>As per report requirements</w:t>
            </w:r>
          </w:p>
          <w:p w14:paraId="378338EC" w14:textId="77777777" w:rsidR="00464A71" w:rsidRPr="002F7C4B" w:rsidRDefault="00464A71" w:rsidP="00B4659C">
            <w:pPr>
              <w:pStyle w:val="DHHStabletext"/>
            </w:pPr>
            <w:r>
              <w:t>.</w:t>
            </w:r>
          </w:p>
        </w:tc>
      </w:tr>
    </w:tbl>
    <w:p w14:paraId="356BBF99" w14:textId="77777777" w:rsidR="00B96E0B" w:rsidRPr="00575BC9" w:rsidRDefault="0074418E" w:rsidP="008667E6">
      <w:pPr>
        <w:pStyle w:val="Heading1"/>
      </w:pPr>
      <w:r>
        <w:t>6</w:t>
      </w:r>
      <w:r w:rsidR="00B96E0B">
        <w:t>.  Data collection</w:t>
      </w:r>
    </w:p>
    <w:p w14:paraId="01A213A6" w14:textId="77777777" w:rsidR="00B96E0B" w:rsidRDefault="00B96E0B" w:rsidP="0074418E">
      <w:pPr>
        <w:pStyle w:val="DHHSbody"/>
      </w:pPr>
      <w:r>
        <w:t xml:space="preserve">The reporting requirements will be reflective of the activities your service is funded to delivered and will be confirmed by your </w:t>
      </w:r>
      <w:r w:rsidRPr="000547FA">
        <w:t xml:space="preserve">departmental program advisor </w:t>
      </w:r>
      <w:r>
        <w:t>but could include:</w:t>
      </w:r>
    </w:p>
    <w:p w14:paraId="41D86A39" w14:textId="77777777" w:rsidR="00B96E0B" w:rsidRDefault="00B96E0B" w:rsidP="00B96E0B"/>
    <w:tbl>
      <w:tblPr>
        <w:tblW w:w="102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80"/>
        <w:gridCol w:w="2580"/>
        <w:gridCol w:w="2580"/>
        <w:gridCol w:w="2508"/>
      </w:tblGrid>
      <w:tr w:rsidR="00B96E0B" w:rsidRPr="00045493" w14:paraId="0134ACF1" w14:textId="77777777" w:rsidTr="0074418E">
        <w:trPr>
          <w:trHeight w:hRule="exact" w:val="340"/>
          <w:tblHeader/>
        </w:trPr>
        <w:tc>
          <w:tcPr>
            <w:tcW w:w="2580" w:type="dxa"/>
          </w:tcPr>
          <w:p w14:paraId="266FD8EA" w14:textId="77777777" w:rsidR="00B96E0B" w:rsidRPr="00575BC9" w:rsidRDefault="00B96E0B" w:rsidP="00B47C1C">
            <w:pPr>
              <w:pStyle w:val="DHHStablecolhead"/>
              <w:spacing w:before="0" w:after="0"/>
            </w:pPr>
            <w:r w:rsidRPr="00575BC9">
              <w:t>Data collection name</w:t>
            </w:r>
          </w:p>
        </w:tc>
        <w:tc>
          <w:tcPr>
            <w:tcW w:w="2580" w:type="dxa"/>
          </w:tcPr>
          <w:p w14:paraId="2BE13D89" w14:textId="77777777" w:rsidR="00B96E0B" w:rsidRPr="00575BC9" w:rsidRDefault="00B96E0B" w:rsidP="00B47C1C">
            <w:pPr>
              <w:pStyle w:val="DHHStablecolhead"/>
              <w:spacing w:before="0" w:after="0"/>
            </w:pPr>
            <w:r w:rsidRPr="00575BC9">
              <w:t xml:space="preserve">Data system </w:t>
            </w:r>
          </w:p>
        </w:tc>
        <w:tc>
          <w:tcPr>
            <w:tcW w:w="2580" w:type="dxa"/>
          </w:tcPr>
          <w:p w14:paraId="7B0270E8" w14:textId="77777777" w:rsidR="00B96E0B" w:rsidRPr="00575BC9" w:rsidRDefault="00B96E0B" w:rsidP="00B47C1C">
            <w:pPr>
              <w:pStyle w:val="DHHStablecolhead"/>
              <w:spacing w:before="0" w:after="0"/>
            </w:pPr>
            <w:r w:rsidRPr="00575BC9">
              <w:t xml:space="preserve">Data set </w:t>
            </w:r>
          </w:p>
        </w:tc>
        <w:tc>
          <w:tcPr>
            <w:tcW w:w="2508" w:type="dxa"/>
          </w:tcPr>
          <w:p w14:paraId="27B260B4" w14:textId="77777777" w:rsidR="00B96E0B" w:rsidRPr="00575BC9" w:rsidRDefault="00B96E0B" w:rsidP="00B47C1C">
            <w:pPr>
              <w:pStyle w:val="DHHStablecolhead"/>
              <w:spacing w:before="0" w:after="0"/>
            </w:pPr>
            <w:r w:rsidRPr="00575BC9">
              <w:t>Reporting cycle</w:t>
            </w:r>
          </w:p>
        </w:tc>
      </w:tr>
      <w:tr w:rsidR="00B96E0B" w:rsidRPr="00C237A0" w14:paraId="5127F18C" w14:textId="77777777" w:rsidTr="009B0163">
        <w:trPr>
          <w:trHeight w:val="417"/>
        </w:trPr>
        <w:tc>
          <w:tcPr>
            <w:tcW w:w="2580" w:type="dxa"/>
          </w:tcPr>
          <w:p w14:paraId="32488016" w14:textId="0D121F2A" w:rsidR="00B96E0B" w:rsidRPr="00CA78EA" w:rsidRDefault="00B96E0B" w:rsidP="003F5407">
            <w:pPr>
              <w:pStyle w:val="DHHStabletext"/>
            </w:pPr>
            <w:r w:rsidRPr="00897433">
              <w:t>HACC minimum dataset</w:t>
            </w:r>
          </w:p>
        </w:tc>
        <w:tc>
          <w:tcPr>
            <w:tcW w:w="2580" w:type="dxa"/>
          </w:tcPr>
          <w:p w14:paraId="1D55A02F" w14:textId="4FAD895D" w:rsidR="00B96E0B" w:rsidRPr="00994789" w:rsidRDefault="00B96E0B" w:rsidP="003F5407">
            <w:pPr>
              <w:pStyle w:val="DHHStabletext"/>
            </w:pPr>
            <w:r w:rsidRPr="00994789">
              <w:t>HACC Minimum Dataset</w:t>
            </w:r>
            <w:r w:rsidRPr="00994789" w:rsidDel="00737838">
              <w:t xml:space="preserve"> </w:t>
            </w:r>
          </w:p>
        </w:tc>
        <w:tc>
          <w:tcPr>
            <w:tcW w:w="2580" w:type="dxa"/>
          </w:tcPr>
          <w:p w14:paraId="09175122" w14:textId="40F861B7" w:rsidR="00B96E0B" w:rsidRPr="00994789" w:rsidRDefault="00B96E0B" w:rsidP="003F5407">
            <w:pPr>
              <w:pStyle w:val="DHHStabletext"/>
            </w:pPr>
            <w:r w:rsidRPr="00994789">
              <w:t>HACC Minimum Dataset</w:t>
            </w:r>
          </w:p>
        </w:tc>
        <w:tc>
          <w:tcPr>
            <w:tcW w:w="2508" w:type="dxa"/>
          </w:tcPr>
          <w:p w14:paraId="2ED8E077" w14:textId="7D5A582E" w:rsidR="00B96E0B" w:rsidRPr="00994789" w:rsidRDefault="00B96E0B" w:rsidP="009B0163">
            <w:pPr>
              <w:pStyle w:val="DHHStabletext"/>
            </w:pPr>
            <w:r w:rsidRPr="00994789">
              <w:t>Quarterly</w:t>
            </w:r>
            <w:r w:rsidRPr="00994789" w:rsidDel="00737838">
              <w:t xml:space="preserve"> </w:t>
            </w:r>
          </w:p>
        </w:tc>
      </w:tr>
      <w:tr w:rsidR="009B0163" w:rsidRPr="00C237A0" w14:paraId="1243C323" w14:textId="77777777" w:rsidTr="009B0163">
        <w:trPr>
          <w:trHeight w:val="591"/>
        </w:trPr>
        <w:tc>
          <w:tcPr>
            <w:tcW w:w="2580" w:type="dxa"/>
          </w:tcPr>
          <w:p w14:paraId="0FAAF6E2" w14:textId="624628EE" w:rsidR="009B0163" w:rsidRPr="00897433" w:rsidRDefault="009B0163" w:rsidP="003F5407">
            <w:pPr>
              <w:pStyle w:val="DHHStabletext"/>
            </w:pPr>
            <w:r w:rsidRPr="00897433">
              <w:t>HACC</w:t>
            </w:r>
            <w:r>
              <w:t>-PYP</w:t>
            </w:r>
            <w:r w:rsidRPr="00897433">
              <w:t xml:space="preserve"> Fee</w:t>
            </w:r>
            <w:r>
              <w:t xml:space="preserve"> Report</w:t>
            </w:r>
          </w:p>
        </w:tc>
        <w:tc>
          <w:tcPr>
            <w:tcW w:w="2580" w:type="dxa"/>
          </w:tcPr>
          <w:p w14:paraId="2CCDE743" w14:textId="32C30039" w:rsidR="009B0163" w:rsidRPr="00994789" w:rsidRDefault="009B0163" w:rsidP="003F5407">
            <w:pPr>
              <w:pStyle w:val="DHHStabletext"/>
            </w:pPr>
            <w:r>
              <w:t>Word</w:t>
            </w:r>
          </w:p>
        </w:tc>
        <w:tc>
          <w:tcPr>
            <w:tcW w:w="2580" w:type="dxa"/>
          </w:tcPr>
          <w:p w14:paraId="722DC0CA" w14:textId="3CFBFA63" w:rsidR="009B0163" w:rsidRPr="00994789" w:rsidRDefault="009B0163" w:rsidP="003F5407">
            <w:pPr>
              <w:pStyle w:val="DHHStabletext"/>
            </w:pPr>
            <w:r>
              <w:t>Quantitative report</w:t>
            </w:r>
          </w:p>
        </w:tc>
        <w:tc>
          <w:tcPr>
            <w:tcW w:w="2508" w:type="dxa"/>
          </w:tcPr>
          <w:p w14:paraId="604A0236" w14:textId="1BD9912F" w:rsidR="009B0163" w:rsidRPr="00994789" w:rsidRDefault="009B0163" w:rsidP="003F5407">
            <w:pPr>
              <w:pStyle w:val="DHHStabletext"/>
            </w:pPr>
            <w:r>
              <w:t>Annual</w:t>
            </w:r>
          </w:p>
        </w:tc>
      </w:tr>
      <w:tr w:rsidR="009B0163" w:rsidRPr="00C237A0" w14:paraId="48A18998" w14:textId="77777777" w:rsidTr="009B0163">
        <w:trPr>
          <w:trHeight w:val="890"/>
        </w:trPr>
        <w:tc>
          <w:tcPr>
            <w:tcW w:w="2580" w:type="dxa"/>
          </w:tcPr>
          <w:p w14:paraId="44962F39" w14:textId="5826634F" w:rsidR="009B0163" w:rsidRPr="00897433" w:rsidRDefault="009B0163" w:rsidP="003F5407">
            <w:pPr>
              <w:pStyle w:val="DHHStabletext"/>
            </w:pPr>
            <w:r>
              <w:t>Access and Support – 6 monthly non-client activity report</w:t>
            </w:r>
          </w:p>
        </w:tc>
        <w:tc>
          <w:tcPr>
            <w:tcW w:w="2580" w:type="dxa"/>
          </w:tcPr>
          <w:p w14:paraId="509E68DC" w14:textId="66CB4169" w:rsidR="009B0163" w:rsidRPr="00994789" w:rsidRDefault="009B0163" w:rsidP="003F5407">
            <w:pPr>
              <w:pStyle w:val="DHHStabletext"/>
            </w:pPr>
            <w:r>
              <w:t>Word</w:t>
            </w:r>
          </w:p>
        </w:tc>
        <w:tc>
          <w:tcPr>
            <w:tcW w:w="2580" w:type="dxa"/>
          </w:tcPr>
          <w:p w14:paraId="6829A0E1" w14:textId="682D2F38" w:rsidR="009B0163" w:rsidRPr="00994789" w:rsidRDefault="009B0163" w:rsidP="003F5407">
            <w:pPr>
              <w:pStyle w:val="DHHStabletext"/>
            </w:pPr>
            <w:r>
              <w:t>Non-client activity report</w:t>
            </w:r>
          </w:p>
        </w:tc>
        <w:tc>
          <w:tcPr>
            <w:tcW w:w="2508" w:type="dxa"/>
          </w:tcPr>
          <w:p w14:paraId="200DB33A" w14:textId="18FF1059" w:rsidR="009B0163" w:rsidRPr="00994789" w:rsidRDefault="009B0163" w:rsidP="003F5407">
            <w:pPr>
              <w:pStyle w:val="DHHStabletext"/>
            </w:pPr>
            <w:r>
              <w:t>6 monthly</w:t>
            </w:r>
          </w:p>
        </w:tc>
      </w:tr>
      <w:tr w:rsidR="009B0163" w:rsidRPr="00C237A0" w14:paraId="78D60CB7" w14:textId="77777777" w:rsidTr="009B0163">
        <w:trPr>
          <w:trHeight w:val="565"/>
        </w:trPr>
        <w:tc>
          <w:tcPr>
            <w:tcW w:w="2580" w:type="dxa"/>
          </w:tcPr>
          <w:p w14:paraId="2ACC537A" w14:textId="059F73F6" w:rsidR="009B0163" w:rsidRPr="00897433" w:rsidRDefault="009B0163" w:rsidP="0074418E">
            <w:pPr>
              <w:pStyle w:val="DHHStabletext"/>
            </w:pPr>
            <w:r>
              <w:t>HACC-PYP Annual Service Activity Report</w:t>
            </w:r>
          </w:p>
        </w:tc>
        <w:tc>
          <w:tcPr>
            <w:tcW w:w="2580" w:type="dxa"/>
          </w:tcPr>
          <w:p w14:paraId="7BAB3BAB" w14:textId="7887DB2D" w:rsidR="009B0163" w:rsidRPr="00994789" w:rsidRDefault="009B0163" w:rsidP="003F5407">
            <w:pPr>
              <w:pStyle w:val="DHHStabletext"/>
            </w:pPr>
            <w:r>
              <w:t>Word</w:t>
            </w:r>
          </w:p>
        </w:tc>
        <w:tc>
          <w:tcPr>
            <w:tcW w:w="2580" w:type="dxa"/>
          </w:tcPr>
          <w:p w14:paraId="731D12D8" w14:textId="7263BC56" w:rsidR="009B0163" w:rsidRPr="00994789" w:rsidRDefault="009B0163" w:rsidP="0074418E">
            <w:pPr>
              <w:pStyle w:val="DHHStabletext"/>
            </w:pPr>
            <w:r>
              <w:t>Non client activity qualitative and quantitative report</w:t>
            </w:r>
          </w:p>
        </w:tc>
        <w:tc>
          <w:tcPr>
            <w:tcW w:w="2508" w:type="dxa"/>
          </w:tcPr>
          <w:p w14:paraId="3D68CEE5" w14:textId="1E1C5CC6" w:rsidR="009B0163" w:rsidRPr="00994789" w:rsidRDefault="009B0163" w:rsidP="0074418E">
            <w:pPr>
              <w:pStyle w:val="DHHStabletext"/>
            </w:pPr>
            <w:r>
              <w:t>Annual</w:t>
            </w:r>
          </w:p>
        </w:tc>
      </w:tr>
    </w:tbl>
    <w:p w14:paraId="0177B317" w14:textId="77777777" w:rsidR="002B7F49" w:rsidRDefault="002B7F49" w:rsidP="007B7E5D">
      <w:pPr>
        <w:rPr>
          <w:sz w:val="18"/>
          <w:szCs w:val="4"/>
        </w:rPr>
      </w:pPr>
    </w:p>
    <w:p w14:paraId="681E270F" w14:textId="77777777" w:rsidR="002B7F49" w:rsidRDefault="002B7F49" w:rsidP="007B7E5D">
      <w:pPr>
        <w:rPr>
          <w:sz w:val="18"/>
          <w:szCs w:val="4"/>
        </w:rPr>
      </w:pPr>
    </w:p>
    <w:tbl>
      <w:tblPr>
        <w:tblW w:w="5000" w:type="pct"/>
        <w:tblCellMar>
          <w:top w:w="113" w:type="dxa"/>
          <w:bottom w:w="57" w:type="dxa"/>
        </w:tblCellMar>
        <w:tblLook w:val="00A0" w:firstRow="1" w:lastRow="0" w:firstColumn="1" w:lastColumn="0" w:noHBand="0" w:noVBand="0"/>
      </w:tblPr>
      <w:tblGrid>
        <w:gridCol w:w="10194"/>
      </w:tblGrid>
      <w:tr w:rsidR="002B7F49" w:rsidRPr="002802E3" w14:paraId="2BD51D74" w14:textId="77777777" w:rsidTr="00694DAF">
        <w:trPr>
          <w:cantSplit/>
        </w:trPr>
        <w:tc>
          <w:tcPr>
            <w:tcW w:w="5000" w:type="pct"/>
            <w:tcBorders>
              <w:top w:val="single" w:sz="4" w:space="0" w:color="auto"/>
              <w:left w:val="single" w:sz="4" w:space="0" w:color="auto"/>
              <w:bottom w:val="single" w:sz="4" w:space="0" w:color="auto"/>
              <w:right w:val="single" w:sz="4" w:space="0" w:color="auto"/>
            </w:tcBorders>
            <w:vAlign w:val="bottom"/>
          </w:tcPr>
          <w:p w14:paraId="67CD6302" w14:textId="77777777" w:rsidR="00805AFF" w:rsidRDefault="00805AFF" w:rsidP="00805AFF">
            <w:pPr>
              <w:pStyle w:val="DHHSaccessibilitypara"/>
            </w:pPr>
            <w:r>
              <w:t xml:space="preserve">To receive this publication in an accessible format </w:t>
            </w:r>
            <w:hyperlink r:id="rId12" w:history="1">
              <w:r>
                <w:rPr>
                  <w:rStyle w:val="Hyperlink"/>
                </w:rPr>
                <w:t>email Service Agreement Policy</w:t>
              </w:r>
            </w:hyperlink>
            <w:r>
              <w:t xml:space="preserve"> &lt;</w:t>
            </w:r>
            <w:hyperlink r:id="rId13" w:history="1">
              <w:r>
                <w:rPr>
                  <w:rStyle w:val="Hyperlink"/>
                </w:rPr>
                <w:t>sapolicy@dhhs.vic.gov.au</w:t>
              </w:r>
            </w:hyperlink>
            <w:r>
              <w:t>&gt;</w:t>
            </w:r>
          </w:p>
          <w:p w14:paraId="4D5C32FF" w14:textId="40067252" w:rsidR="00805AFF" w:rsidRDefault="00805AFF" w:rsidP="00805AFF">
            <w:pPr>
              <w:pStyle w:val="DHHSbody"/>
              <w:rPr>
                <w:sz w:val="16"/>
                <w:szCs w:val="16"/>
              </w:rPr>
            </w:pPr>
            <w:r>
              <w:rPr>
                <w:sz w:val="16"/>
                <w:szCs w:val="16"/>
              </w:rPr>
              <w:t xml:space="preserve">Authorised and published by the Victorian Government, 1 Treasury Place, Melbourne. © State of Victoria, Department of Health and Human Services, July 2019. </w:t>
            </w:r>
            <w:r w:rsidR="00E8121A">
              <w:rPr>
                <w:sz w:val="16"/>
                <w:szCs w:val="16"/>
              </w:rPr>
              <w:t xml:space="preserve">Updated September 2020. </w:t>
            </w:r>
            <w:r>
              <w:rPr>
                <w:sz w:val="16"/>
                <w:szCs w:val="16"/>
              </w:rPr>
              <w:t>Where the term ‘Aboriginal’ is used it refers to both Aboriginal and Torres Strait Islander people. Indigenous is retained when it is part of the title of a report, program or quotation. ISSN 2207-8347 (online/PDF/Word)</w:t>
            </w:r>
          </w:p>
          <w:p w14:paraId="651D305C" w14:textId="77777777" w:rsidR="002B7F49" w:rsidRPr="00CA4422" w:rsidRDefault="00805AFF" w:rsidP="00805AFF">
            <w:pPr>
              <w:pStyle w:val="DHHSbody"/>
              <w:spacing w:line="240" w:lineRule="auto"/>
            </w:pPr>
            <w:r>
              <w:t xml:space="preserve">Available on the department’s </w:t>
            </w:r>
            <w:hyperlink r:id="rId14" w:history="1">
              <w:r>
                <w:rPr>
                  <w:rStyle w:val="Hyperlink"/>
                </w:rPr>
                <w:t>Health and human services activity search</w:t>
              </w:r>
            </w:hyperlink>
            <w:r>
              <w:t xml:space="preserve"> &lt;</w:t>
            </w:r>
            <w:hyperlink r:id="rId15" w:history="1">
              <w:r>
                <w:rPr>
                  <w:rStyle w:val="Hyperlink"/>
                  <w:lang w:eastAsia="en-AU"/>
                </w:rPr>
                <w:t>http://providers.dhhs.vic.gov.au/health-human-services-activity-search</w:t>
              </w:r>
            </w:hyperlink>
            <w:r>
              <w:rPr>
                <w:color w:val="000000"/>
                <w:lang w:eastAsia="en-AU"/>
              </w:rPr>
              <w:t>&gt;</w:t>
            </w:r>
          </w:p>
        </w:tc>
      </w:tr>
    </w:tbl>
    <w:p w14:paraId="29D7B16D" w14:textId="77777777" w:rsidR="002B7F49" w:rsidRDefault="002B7F49" w:rsidP="007B7E5D">
      <w:pPr>
        <w:rPr>
          <w:sz w:val="18"/>
          <w:szCs w:val="4"/>
        </w:rPr>
      </w:pPr>
      <w:bookmarkStart w:id="3" w:name="_GoBack"/>
      <w:bookmarkEnd w:id="3"/>
    </w:p>
    <w:sectPr w:rsidR="002B7F49" w:rsidSect="001C293C">
      <w:headerReference w:type="even" r:id="rId16"/>
      <w:headerReference w:type="default" r:id="rId17"/>
      <w:footerReference w:type="even" r:id="rId18"/>
      <w:footerReference w:type="default" r:id="rId19"/>
      <w:headerReference w:type="first" r:id="rId20"/>
      <w:footerReference w:type="first" r:id="rId21"/>
      <w:pgSz w:w="11906" w:h="16838" w:code="9"/>
      <w:pgMar w:top="567" w:right="851" w:bottom="1134" w:left="851" w:header="567" w:footer="510" w:gutter="0"/>
      <w:pgNumType w:start="1"/>
      <w:cols w:space="34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871807" w14:textId="77777777" w:rsidR="004C753B" w:rsidRDefault="004C753B">
      <w:r>
        <w:separator/>
      </w:r>
    </w:p>
  </w:endnote>
  <w:endnote w:type="continuationSeparator" w:id="0">
    <w:p w14:paraId="12B37DB5" w14:textId="77777777" w:rsidR="004C753B" w:rsidRDefault="004C75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imes">
    <w:altName w:val="Times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Grande">
    <w:charset w:val="00"/>
    <w:family w:val="auto"/>
    <w:pitch w:val="variable"/>
    <w:sig w:usb0="E1000AEF" w:usb1="5000A1FF" w:usb2="00000000" w:usb3="00000000" w:csb0="000001B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D963FF" w14:textId="77777777" w:rsidR="00943F58" w:rsidRDefault="00943F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53DF63" w14:textId="712800DD" w:rsidR="00943F58" w:rsidRDefault="00943F58" w:rsidP="00943F58">
    <w:r>
      <w:rPr>
        <w:rFonts w:ascii="Arial Black" w:hAnsi="Arial Black"/>
        <w:b/>
        <w:bCs/>
        <w:noProof/>
      </w:rPr>
      <mc:AlternateContent>
        <mc:Choice Requires="wps">
          <w:drawing>
            <wp:anchor distT="0" distB="0" distL="114300" distR="114300" simplePos="0" relativeHeight="251660288" behindDoc="0" locked="0" layoutInCell="0" allowOverlap="1" wp14:anchorId="2A8AF019" wp14:editId="17137B20">
              <wp:simplePos x="0" y="0"/>
              <wp:positionH relativeFrom="page">
                <wp:posOffset>0</wp:posOffset>
              </wp:positionH>
              <wp:positionV relativeFrom="bottomMargin">
                <wp:posOffset>10234930</wp:posOffset>
              </wp:positionV>
              <wp:extent cx="7560310" cy="266700"/>
              <wp:effectExtent l="0" t="0" r="0" b="0"/>
              <wp:wrapNone/>
              <wp:docPr id="1" name="MSIPCM5d47486b87a64665c9565ed5" descr="{&quot;HashCode&quot;:90475836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4972707" w14:textId="663B5218" w:rsidR="00FF43D0" w:rsidRPr="00FF43D0" w:rsidRDefault="00FF43D0" w:rsidP="00FF43D0">
                          <w:pPr>
                            <w:spacing w:before="0"/>
                            <w:jc w:val="center"/>
                            <w:rPr>
                              <w:rFonts w:ascii="Arial Black" w:hAnsi="Arial Black"/>
                              <w:color w:val="000000"/>
                            </w:rPr>
                          </w:pPr>
                          <w:r w:rsidRPr="00FF43D0">
                            <w:rPr>
                              <w:rFonts w:ascii="Arial Black" w:hAnsi="Arial Black"/>
                              <w:color w:val="00000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2A8AF019" id="_x0000_t202" coordsize="21600,21600" o:spt="202" path="m,l,21600r21600,l21600,xe">
              <v:stroke joinstyle="miter"/>
              <v:path gradientshapeok="t" o:connecttype="rect"/>
            </v:shapetype>
            <v:shape id="MSIPCM5d47486b87a64665c9565ed5" o:spid="_x0000_s1026" type="#_x0000_t202" alt="{&quot;HashCode&quot;:904758361,&quot;Height&quot;:841.0,&quot;Width&quot;:595.0,&quot;Placement&quot;:&quot;Footer&quot;,&quot;Index&quot;:&quot;Primary&quot;,&quot;Section&quot;:1,&quot;Top&quot;:0.0,&quot;Left&quot;:0.0}" style="position:absolute;margin-left:0;margin-top:805.9pt;width:595.3pt;height:21pt;z-index:251660288;visibility:visible;mso-wrap-style:square;mso-wrap-distance-left:9pt;mso-wrap-distance-top:0;mso-wrap-distance-right:9pt;mso-wrap-distance-bottom:0;mso-position-horizontal:absolute;mso-position-horizontal-relative:page;mso-position-vertical:absolute;mso-position-vertical-relative:bottom-margin-area;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YUzrQIAAEUFAAAOAAAAZHJzL2Uyb0RvYy54bWysVEtv2zAMvg/YfxB02GmrnTZ2HqtTZBmy&#10;FUjbAOnQsyLLsQFbVCWlcTbsv4+S5bTrdhp2sSmS4uPjR11etU1NnoQ2FciMDs5iSoTkkFdyl9Fv&#10;98sPY0qMZTJnNUiR0aMw9Gr29s3lQU3FOZRQ50ITDCLN9KAyWlqrplFkeCkaZs5ACYnGAnTDLB71&#10;Lso1O2D0po7O4ziNDqBzpYELY1D7uTPSmY9fFILbu6IwwpI6o1ib9V/tv1v3jWaXbLrTTJUVD2Ww&#10;f6iiYZXEpKdQn5llZK+rP0I1FddgoLBnHJoIiqLiwveA3QziV91sSqaE7wXBMeoEk/l/Yfnt01qT&#10;KsfZUSJZgyO62VyvFzdJPhwNx+l2PGLpME0TPknSROQJJbkwHBH88e5xD/bjV2bKBeSiO00n8XCU&#10;jC/SwftgFtWutME4HiJBguGhym0Z9MkkOenXNeOiEbK/07ksAazQnRwCXMtctCFA91vrqmH6+JvX&#10;BhmA1Ax+fVX3oIImPiVeiaLPicqfjhkHZaYI0EYhRLb9BK1DKegNKt3A20I37o+jJGhHjh1PvBKt&#10;JRyVoySNLwZo4mg7T9NR7IkXPd9W2tgvAhrihIxqrNrTiT2tjMWM6Nq7uGQSllVde+7Wkhwyml4k&#10;sb9wsuCNWuJF10NXq5Nsu21DA1vIj9iXhm4njOLLCpOvmLFrpnEJsF5cbHuHn6IGTAJBoqQE/f1v&#10;eueP3EQrJQdcqoyaxz3TgpL6WiJrJ4Ph0G2hP6CgX2q3vVbumwXgviIjsSovOl9b92KhoXnAvZ+7&#10;bGhikmPOjG57cWHxhAZ8N7iYz72M+6aYXcmN4i60g9FBet8+MK0C7hYndgv92rHpK/g7324A872F&#10;ovKzccB2aAa8cVf9yMK74h6Dl2fv9fz6zX4BAAD//wMAUEsDBBQABgAIAAAAIQCDso8r3wAAAAsB&#10;AAAPAAAAZHJzL2Rvd25yZXYueG1sTI/NTsMwEITvSLyDtUjcqBMoURviVAjEBQkhCuLsxJufJl5H&#10;sdsmb9/NCY47M5qdL9tNthcnHH3rSEG8ikAglc60VCv4+X6724DwQZPRvSNUMKOHXX59lenUuDN9&#10;4WkfasEl5FOtoAlhSKX0ZYNW+5UbkNir3Gh14HOspRn1mcttL++jKJFWt8QfGj3gS4Nltz9aBevP&#10;bVHJQ2cPH/P7PLdd9ftaVErd3kzPTyACTuEvDMt8ng45byrckYwXvQIGCawmccwEix9vowREsWiP&#10;DxuQeSb/M+QXAAAA//8DAFBLAQItABQABgAIAAAAIQC2gziS/gAAAOEBAAATAAAAAAAAAAAAAAAA&#10;AAAAAABbQ29udGVudF9UeXBlc10ueG1sUEsBAi0AFAAGAAgAAAAhADj9If/WAAAAlAEAAAsAAAAA&#10;AAAAAAAAAAAALwEAAF9yZWxzLy5yZWxzUEsBAi0AFAAGAAgAAAAhABfNhTOtAgAARQUAAA4AAAAA&#10;AAAAAAAAAAAALgIAAGRycy9lMm9Eb2MueG1sUEsBAi0AFAAGAAgAAAAhAIOyjyvfAAAACwEAAA8A&#10;AAAAAAAAAAAAAAAABwUAAGRycy9kb3ducmV2LnhtbFBLBQYAAAAABAAEAPMAAAATBgAAAAA=&#10;" o:allowincell="f" filled="f" stroked="f" strokeweight=".5pt">
              <v:textbox inset=",0,,0">
                <w:txbxContent>
                  <w:p w14:paraId="74972707" w14:textId="663B5218" w:rsidR="00FF43D0" w:rsidRPr="00FF43D0" w:rsidRDefault="00FF43D0" w:rsidP="00FF43D0">
                    <w:pPr>
                      <w:spacing w:before="0"/>
                      <w:jc w:val="center"/>
                      <w:rPr>
                        <w:rFonts w:ascii="Arial Black" w:hAnsi="Arial Black"/>
                        <w:color w:val="000000"/>
                      </w:rPr>
                    </w:pPr>
                    <w:r w:rsidRPr="00FF43D0">
                      <w:rPr>
                        <w:rFonts w:ascii="Arial Black" w:hAnsi="Arial Black"/>
                        <w:color w:val="000000"/>
                      </w:rPr>
                      <w:t>OFFICIAL</w:t>
                    </w:r>
                  </w:p>
                </w:txbxContent>
              </v:textbox>
              <w10:wrap anchorx="page" anchory="margin"/>
            </v:shape>
          </w:pict>
        </mc:Fallback>
      </mc:AlternateContent>
    </w:r>
  </w:p>
  <w:p w14:paraId="5A6B2EB2" w14:textId="02E0479D" w:rsidR="00FE4946" w:rsidRPr="00A11421" w:rsidRDefault="00C44018" w:rsidP="00943F58">
    <w:r>
      <w:t>Aged Home Care:</w:t>
    </w:r>
    <w:r w:rsidR="00805AFF">
      <w:t xml:space="preserve"> </w:t>
    </w:r>
    <w:r w:rsidR="00805AFF" w:rsidRPr="00805AFF">
      <w:t xml:space="preserve">Home and Community care </w:t>
    </w:r>
    <w:r w:rsidR="00652465">
      <w:t xml:space="preserve">PYP </w:t>
    </w:r>
    <w:r w:rsidR="00805AFF" w:rsidRPr="00805AFF">
      <w:t>service development</w:t>
    </w:r>
    <w:r w:rsidR="00805AFF">
      <w:t xml:space="preserve"> </w:t>
    </w:r>
    <w:r w:rsidR="00805AFF" w:rsidRPr="00805AFF">
      <w:t>13023</w:t>
    </w:r>
    <w:r w:rsidR="00E06429">
      <w:tab/>
    </w:r>
    <w:r w:rsidR="00943F58">
      <w:tab/>
    </w:r>
    <w:r w:rsidR="00943F58">
      <w:tab/>
    </w:r>
    <w:r w:rsidR="00943F58">
      <w:tab/>
    </w:r>
    <w:r w:rsidR="00943F58">
      <w:tab/>
    </w:r>
    <w:r w:rsidR="00FE4946" w:rsidRPr="00A11421">
      <w:fldChar w:fldCharType="begin"/>
    </w:r>
    <w:r w:rsidR="00FE4946" w:rsidRPr="00A11421">
      <w:instrText xml:space="preserve"> PAGE </w:instrText>
    </w:r>
    <w:r w:rsidR="00FE4946" w:rsidRPr="00A11421">
      <w:fldChar w:fldCharType="separate"/>
    </w:r>
    <w:r w:rsidR="00EF21E2">
      <w:rPr>
        <w:noProof/>
      </w:rPr>
      <w:t>2</w:t>
    </w:r>
    <w:r w:rsidR="00FE4946" w:rsidRPr="00A11421">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380F71" w14:textId="7BF42C30" w:rsidR="0072653F" w:rsidRPr="00FF4F8F" w:rsidRDefault="00943F58" w:rsidP="0072653F">
    <w:pPr>
      <w:jc w:val="center"/>
      <w:rPr>
        <w:rFonts w:ascii="Arial Black" w:hAnsi="Arial Black"/>
        <w:b/>
        <w:bCs/>
      </w:rPr>
    </w:pPr>
    <w:r>
      <w:rPr>
        <w:rFonts w:ascii="Arial Black" w:hAnsi="Arial Black"/>
        <w:b/>
        <w:bCs/>
        <w:noProof/>
      </w:rPr>
      <mc:AlternateContent>
        <mc:Choice Requires="wps">
          <w:drawing>
            <wp:anchor distT="0" distB="0" distL="114300" distR="114300" simplePos="0" relativeHeight="251661312" behindDoc="0" locked="0" layoutInCell="0" allowOverlap="1" wp14:anchorId="6150270B" wp14:editId="6495E772">
              <wp:simplePos x="0" y="0"/>
              <wp:positionH relativeFrom="page">
                <wp:posOffset>0</wp:posOffset>
              </wp:positionH>
              <wp:positionV relativeFrom="page">
                <wp:posOffset>10234930</wp:posOffset>
              </wp:positionV>
              <wp:extent cx="7560310" cy="266700"/>
              <wp:effectExtent l="0" t="0" r="0" b="0"/>
              <wp:wrapNone/>
              <wp:docPr id="2" name="MSIPCMb50f4a339614387182690dda" descr="{&quot;HashCode&quot;:904758361,&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A9D17D9" w14:textId="4A84E9EB" w:rsidR="00943F58" w:rsidRPr="00943F58" w:rsidRDefault="00943F58" w:rsidP="00943F58">
                          <w:pPr>
                            <w:spacing w:before="0"/>
                            <w:jc w:val="center"/>
                            <w:rPr>
                              <w:rFonts w:ascii="Arial Black" w:hAnsi="Arial Black"/>
                              <w:color w:val="000000"/>
                            </w:rPr>
                          </w:pPr>
                          <w:r w:rsidRPr="00943F58">
                            <w:rPr>
                              <w:rFonts w:ascii="Arial Black" w:hAnsi="Arial Black"/>
                              <w:color w:val="00000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6150270B" id="_x0000_t202" coordsize="21600,21600" o:spt="202" path="m,l,21600r21600,l21600,xe">
              <v:stroke joinstyle="miter"/>
              <v:path gradientshapeok="t" o:connecttype="rect"/>
            </v:shapetype>
            <v:shape id="MSIPCMb50f4a339614387182690dda" o:spid="_x0000_s1027" type="#_x0000_t202" alt="{&quot;HashCode&quot;:904758361,&quot;Height&quot;:841.0,&quot;Width&quot;:595.0,&quot;Placement&quot;:&quot;Footer&quot;,&quot;Index&quot;:&quot;FirstPage&quot;,&quot;Section&quot;:1,&quot;Top&quot;:0.0,&quot;Left&quot;:0.0}" style="position:absolute;left:0;text-align:left;margin-left:0;margin-top:805.9pt;width:595.3pt;height:21pt;z-index:25166131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NsBsQIAAE4FAAAOAAAAZHJzL2Uyb0RvYy54bWysVEtv2zAMvg/YfxB02Gmr7Tycx+oUWYpu&#10;BdI2QDr0rMhybMAWVUlp3A3776NkOS26nYZdbIqk+Pj4UecXbVOTJ6FNBTKjyVlMiZAc8kruM/r9&#10;/urTlBJjmcxZDVJk9FkYerF4/+78qOZiACXUudAEg0gzP6qMltaqeRQZXoqGmTNQQqKxAN0wi0e9&#10;j3LNjhi9qaNBHKfREXSuNHBhDGovOyNd+PhFIbi9KwojLKkzirVZ/9X+u3PfaHHO5nvNVFnxUAb7&#10;hyoaVklMegp1ySwjB139EaqpuAYDhT3j0ERQFBUXvgfsJonfdLMtmRK+FwTHqBNM5v+F5bdPG02q&#10;PKMDSiRrcEQ32+vN6mY3josRGw5naTIaTifJdJDO4jxnlOTCcETw54fHA9jP35gpV5CL7jSfxaPJ&#10;eDpMk4/BLKp9aYNxOkKCBMNDldsy6Mez8Um/qRkXjZD9nc7lCsAK3ckhwLXMRRsCBKdKG7th+1BL&#10;8NsiB5CcwbOv6x5U0MSn1GtR9FlR+ctx46jMHCHaKgTJtl+gRY73eoNKN/K20I374zAJ2pFlzydm&#10;idYSjsrJOI2HCZo42gZpOok99aKX2wpr/yqgIU7IqMaqPaHY09pYrARdexeXTMJVVdeevbUkx4ym&#10;w3HsL5wseKOWeNH10NXqJNvuWj/vUx87yJ+xPQ3dchjFrxyQa+bA1LgNWDZuuL3DT1ED5oIgUVKC&#10;/vE3vfNHkqKVkiNuV0bN44FpQUl9LZG+s2Q0cuvoDyjo19pdr5WHZgW4uAm+IYp70fnauhcLDc0D&#10;PgBLlw1NTHLMmdFdL64sntCADwgXy6WXcfEUs2u5VdyFdmg6ZO/bB6ZVgN/i4G6h3z82fzOFzreb&#10;w/Jgoaj8iBy+HZoBdlxaP7nwwLhX4fXZe708g4vfAAAA//8DAFBLAwQUAAYACAAAACEAg7KPK98A&#10;AAALAQAADwAAAGRycy9kb3ducmV2LnhtbEyPzU7DMBCE70i8g7VI3KgTKFEb4lQIxAUJIQri7MSb&#10;nyZeR7HbJm/fzQmOOzOanS/bTbYXJxx960hBvIpAIJXOtFQr+Pl+u9uA8EGT0b0jVDCjh11+fZXp&#10;1LgzfeFpH2rBJeRTraAJYUil9GWDVvuVG5DYq9xodeBzrKUZ9ZnLbS/voyiRVrfEHxo94EuDZbc/&#10;WgXrz21RyUNnDx/z+zy3XfX7WlRK3d5Mz08gAk7hLwzLfJ4OOW8q3JGMF70CBgmsJnHMBIsfb6ME&#10;RLFojw8bkHkm/zPkFwAAAP//AwBQSwECLQAUAAYACAAAACEAtoM4kv4AAADhAQAAEwAAAAAAAAAA&#10;AAAAAAAAAAAAW0NvbnRlbnRfVHlwZXNdLnhtbFBLAQItABQABgAIAAAAIQA4/SH/1gAAAJQBAAAL&#10;AAAAAAAAAAAAAAAAAC8BAABfcmVscy8ucmVsc1BLAQItABQABgAIAAAAIQDDJNsBsQIAAE4FAAAO&#10;AAAAAAAAAAAAAAAAAC4CAABkcnMvZTJvRG9jLnhtbFBLAQItABQABgAIAAAAIQCDso8r3wAAAAsB&#10;AAAPAAAAAAAAAAAAAAAAAAsFAABkcnMvZG93bnJldi54bWxQSwUGAAAAAAQABADzAAAAFwYAAAAA&#10;" o:allowincell="f" filled="f" stroked="f" strokeweight=".5pt">
              <v:fill o:detectmouseclick="t"/>
              <v:textbox inset=",0,,0">
                <w:txbxContent>
                  <w:p w14:paraId="7A9D17D9" w14:textId="4A84E9EB" w:rsidR="00943F58" w:rsidRPr="00943F58" w:rsidRDefault="00943F58" w:rsidP="00943F58">
                    <w:pPr>
                      <w:spacing w:before="0"/>
                      <w:jc w:val="center"/>
                      <w:rPr>
                        <w:rFonts w:ascii="Arial Black" w:hAnsi="Arial Black"/>
                        <w:color w:val="000000"/>
                      </w:rPr>
                    </w:pPr>
                    <w:r w:rsidRPr="00943F58">
                      <w:rPr>
                        <w:rFonts w:ascii="Arial Black" w:hAnsi="Arial Black"/>
                        <w:color w:val="000000"/>
                      </w:rPr>
                      <w:t>OFFICIAL</w:t>
                    </w:r>
                  </w:p>
                </w:txbxContent>
              </v:textbox>
              <w10:wrap anchorx="page" anchory="page"/>
            </v:shape>
          </w:pict>
        </mc:Fallback>
      </mc:AlternateContent>
    </w:r>
    <w:r w:rsidR="0072653F" w:rsidRPr="00FF4F8F">
      <w:rPr>
        <w:rFonts w:ascii="Arial Black" w:hAnsi="Arial Black"/>
        <w:b/>
        <w:bCs/>
      </w:rPr>
      <w:t>OFFICIAL</w:t>
    </w:r>
  </w:p>
  <w:p w14:paraId="100374CF" w14:textId="77777777" w:rsidR="0072653F" w:rsidRPr="00FF4F8F" w:rsidRDefault="0072653F" w:rsidP="0072653F">
    <w:pPr>
      <w:rPr>
        <w:rFonts w:ascii="Arial Black" w:hAnsi="Arial Black"/>
        <w:b/>
        <w:bCs/>
      </w:rPr>
    </w:pPr>
    <w:r w:rsidRPr="00FF4F8F">
      <w:rPr>
        <w:rFonts w:ascii="Arial Black" w:hAnsi="Arial Black"/>
        <w:b/>
        <w:bCs/>
      </w:rPr>
      <w:t>OFFICIAL</w:t>
    </w:r>
  </w:p>
  <w:p w14:paraId="47F88CF9" w14:textId="77777777" w:rsidR="00FE4946" w:rsidRDefault="00FE4946">
    <w:pPr>
      <w:pStyle w:val="Footer"/>
    </w:pPr>
    <w:r>
      <w:rPr>
        <w:noProof/>
        <w:lang w:eastAsia="en-AU"/>
      </w:rPr>
      <w:drawing>
        <wp:anchor distT="0" distB="0" distL="114300" distR="114300" simplePos="0" relativeHeight="251659264" behindDoc="0" locked="0" layoutInCell="0" allowOverlap="1" wp14:anchorId="275CC7E2" wp14:editId="2D6CF169">
          <wp:simplePos x="0" y="0"/>
          <wp:positionH relativeFrom="page">
            <wp:posOffset>-635</wp:posOffset>
          </wp:positionH>
          <wp:positionV relativeFrom="page">
            <wp:posOffset>9893935</wp:posOffset>
          </wp:positionV>
          <wp:extent cx="7561580" cy="791210"/>
          <wp:effectExtent l="0" t="0" r="1270" b="8890"/>
          <wp:wrapNone/>
          <wp:docPr id="14" name="Picture 14" descr="Victoria State Government Department of Health and Human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Victoria State Government Department of Health and Human Servic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1580" cy="79121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5B6794" w14:textId="77777777" w:rsidR="004C753B" w:rsidRDefault="004C753B" w:rsidP="002862F1">
      <w:pPr>
        <w:spacing w:before="120"/>
      </w:pPr>
      <w:r>
        <w:separator/>
      </w:r>
    </w:p>
  </w:footnote>
  <w:footnote w:type="continuationSeparator" w:id="0">
    <w:p w14:paraId="5C204EBD" w14:textId="77777777" w:rsidR="004C753B" w:rsidRDefault="004C75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8BB6B0" w14:textId="77777777" w:rsidR="00943F58" w:rsidRDefault="00943F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94431B" w14:textId="77777777" w:rsidR="00943F58" w:rsidRDefault="00943F5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18FF3B" w14:textId="77777777" w:rsidR="00943F58" w:rsidRDefault="00943F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06715"/>
    <w:multiLevelType w:val="multilevel"/>
    <w:tmpl w:val="8A86A6B0"/>
    <w:lvl w:ilvl="0">
      <w:start w:val="1"/>
      <w:numFmt w:val="bullet"/>
      <w:lvlText w:val=""/>
      <w:lvlJc w:val="left"/>
      <w:pPr>
        <w:ind w:left="284" w:hanging="284"/>
      </w:pPr>
      <w:rPr>
        <w:rFonts w:ascii="Symbol" w:hAnsi="Symbol" w:hint="default"/>
      </w:rPr>
    </w:lvl>
    <w:lvl w:ilvl="1">
      <w:start w:val="1"/>
      <w:numFmt w:val="bullet"/>
      <w:lvlRestart w:val="0"/>
      <w:lvlText w:val=""/>
      <w:lvlJc w:val="left"/>
      <w:pPr>
        <w:ind w:left="284" w:hanging="284"/>
      </w:pPr>
      <w:rPr>
        <w:rFonts w:ascii="Symbol" w:hAnsi="Symbol" w:hint="default"/>
      </w:rPr>
    </w:lvl>
    <w:lvl w:ilvl="2">
      <w:start w:val="1"/>
      <w:numFmt w:val="bullet"/>
      <w:lvlRestart w:val="0"/>
      <w:lvlText w:val="–"/>
      <w:lvlJc w:val="left"/>
      <w:pPr>
        <w:ind w:left="567" w:hanging="283"/>
      </w:pPr>
      <w:rPr>
        <w:rFonts w:hint="default"/>
      </w:rPr>
    </w:lvl>
    <w:lvl w:ilvl="3">
      <w:start w:val="1"/>
      <w:numFmt w:val="bullet"/>
      <w:lvlRestart w:val="0"/>
      <w:lvlText w:val="–"/>
      <w:lvlJc w:val="left"/>
      <w:pPr>
        <w:ind w:left="567" w:hanging="283"/>
      </w:pPr>
      <w:rPr>
        <w:rFonts w:hint="default"/>
      </w:rPr>
    </w:lvl>
    <w:lvl w:ilvl="4">
      <w:start w:val="1"/>
      <w:numFmt w:val="bullet"/>
      <w:lvlRestart w:val="0"/>
      <w:lvlText w:val=""/>
      <w:lvlJc w:val="left"/>
      <w:pPr>
        <w:ind w:left="680" w:hanging="283"/>
      </w:pPr>
      <w:rPr>
        <w:rFonts w:ascii="Symbol" w:hAnsi="Symbol" w:hint="default"/>
      </w:rPr>
    </w:lvl>
    <w:lvl w:ilvl="5">
      <w:start w:val="1"/>
      <w:numFmt w:val="bullet"/>
      <w:lvlRestart w:val="0"/>
      <w:lvlText w:val=""/>
      <w:lvlJc w:val="left"/>
      <w:pPr>
        <w:ind w:left="680" w:hanging="283"/>
      </w:pPr>
      <w:rPr>
        <w:rFonts w:ascii="Symbol" w:hAnsi="Symbol" w:hint="default"/>
      </w:rPr>
    </w:lvl>
    <w:lvl w:ilvl="6">
      <w:start w:val="1"/>
      <w:numFmt w:val="bullet"/>
      <w:lvlRestart w:val="0"/>
      <w:lvlText w:val=""/>
      <w:lvlJc w:val="left"/>
      <w:pPr>
        <w:ind w:left="227" w:hanging="227"/>
      </w:pPr>
      <w:rPr>
        <w:rFonts w:ascii="Symbol" w:hAnsi="Symbol"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 w15:restartNumberingAfterBreak="0">
    <w:nsid w:val="01356B64"/>
    <w:multiLevelType w:val="multilevel"/>
    <w:tmpl w:val="577C881E"/>
    <w:lvl w:ilvl="0">
      <w:start w:val="1"/>
      <w:numFmt w:val="decimal"/>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hint="default"/>
      </w:rPr>
    </w:lvl>
    <w:lvl w:ilvl="2">
      <w:start w:val="1"/>
      <w:numFmt w:val="lowerLetter"/>
      <w:lvlRestart w:val="0"/>
      <w:lvlText w:val="(%3)"/>
      <w:lvlJc w:val="left"/>
      <w:pPr>
        <w:tabs>
          <w:tab w:val="num" w:pos="397"/>
        </w:tabs>
        <w:ind w:left="397" w:hanging="397"/>
      </w:pPr>
      <w:rPr>
        <w:rFonts w:hint="default"/>
      </w:rPr>
    </w:lvl>
    <w:lvl w:ilvl="3">
      <w:start w:val="1"/>
      <w:numFmt w:val="lowerLetter"/>
      <w:lvlRestart w:val="0"/>
      <w:lvlText w:val="(%4)"/>
      <w:lvlJc w:val="left"/>
      <w:pPr>
        <w:tabs>
          <w:tab w:val="num" w:pos="794"/>
        </w:tabs>
        <w:ind w:left="794" w:hanging="397"/>
      </w:pPr>
      <w:rPr>
        <w:rFonts w:hint="default"/>
      </w:rPr>
    </w:lvl>
    <w:lvl w:ilvl="4">
      <w:start w:val="1"/>
      <w:numFmt w:val="lowerRoman"/>
      <w:lvlRestart w:val="0"/>
      <w:lvlText w:val="(%5)"/>
      <w:lvlJc w:val="left"/>
      <w:pPr>
        <w:tabs>
          <w:tab w:val="num" w:pos="397"/>
        </w:tabs>
        <w:ind w:left="397" w:hanging="397"/>
      </w:pPr>
      <w:rPr>
        <w:rFonts w:hint="default"/>
      </w:rPr>
    </w:lvl>
    <w:lvl w:ilvl="5">
      <w:start w:val="1"/>
      <w:numFmt w:val="lowerRoman"/>
      <w:lvlRestart w:val="0"/>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2" w15:restartNumberingAfterBreak="0">
    <w:nsid w:val="02A816D8"/>
    <w:multiLevelType w:val="hybridMultilevel"/>
    <w:tmpl w:val="1638BA4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B8D43DB"/>
    <w:multiLevelType w:val="multilevel"/>
    <w:tmpl w:val="4B4E7622"/>
    <w:numStyleLink w:val="ZZNumbers"/>
  </w:abstractNum>
  <w:abstractNum w:abstractNumId="4" w15:restartNumberingAfterBreak="0">
    <w:nsid w:val="0FDB7830"/>
    <w:multiLevelType w:val="hybridMultilevel"/>
    <w:tmpl w:val="27962A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C4303A5"/>
    <w:multiLevelType w:val="multilevel"/>
    <w:tmpl w:val="4B4E7622"/>
    <w:styleLink w:val="ZZNumbers"/>
    <w:lvl w:ilvl="0">
      <w:start w:val="1"/>
      <w:numFmt w:val="decimal"/>
      <w:pStyle w:val="DHHSnumberdigit"/>
      <w:lvlText w:val="%1."/>
      <w:lvlJc w:val="left"/>
      <w:pPr>
        <w:tabs>
          <w:tab w:val="num" w:pos="397"/>
        </w:tabs>
        <w:ind w:left="397" w:hanging="397"/>
      </w:pPr>
      <w:rPr>
        <w:rFonts w:hint="default"/>
      </w:rPr>
    </w:lvl>
    <w:lvl w:ilvl="1">
      <w:start w:val="1"/>
      <w:numFmt w:val="decimal"/>
      <w:lvlRestart w:val="0"/>
      <w:pStyle w:val="DHHSnumberdigitindent"/>
      <w:lvlText w:val="%2."/>
      <w:lvlJc w:val="left"/>
      <w:pPr>
        <w:tabs>
          <w:tab w:val="num" w:pos="794"/>
        </w:tabs>
        <w:ind w:left="794" w:hanging="397"/>
      </w:pPr>
      <w:rPr>
        <w:rFonts w:hint="default"/>
      </w:rPr>
    </w:lvl>
    <w:lvl w:ilvl="2">
      <w:start w:val="1"/>
      <w:numFmt w:val="lowerLetter"/>
      <w:lvlRestart w:val="0"/>
      <w:pStyle w:val="DHHSnumberloweralpha"/>
      <w:lvlText w:val="(%3)"/>
      <w:lvlJc w:val="left"/>
      <w:pPr>
        <w:tabs>
          <w:tab w:val="num" w:pos="397"/>
        </w:tabs>
        <w:ind w:left="397" w:hanging="397"/>
      </w:pPr>
      <w:rPr>
        <w:rFonts w:hint="default"/>
      </w:rPr>
    </w:lvl>
    <w:lvl w:ilvl="3">
      <w:start w:val="1"/>
      <w:numFmt w:val="lowerLetter"/>
      <w:lvlRestart w:val="0"/>
      <w:pStyle w:val="DHHSnumberloweralphaindent"/>
      <w:lvlText w:val="(%4)"/>
      <w:lvlJc w:val="left"/>
      <w:pPr>
        <w:tabs>
          <w:tab w:val="num" w:pos="794"/>
        </w:tabs>
        <w:ind w:left="794" w:hanging="397"/>
      </w:pPr>
      <w:rPr>
        <w:rFonts w:hint="default"/>
      </w:rPr>
    </w:lvl>
    <w:lvl w:ilvl="4">
      <w:start w:val="1"/>
      <w:numFmt w:val="lowerRoman"/>
      <w:lvlRestart w:val="0"/>
      <w:pStyle w:val="DHHSnumberlowerroman"/>
      <w:lvlText w:val="(%5)"/>
      <w:lvlJc w:val="left"/>
      <w:pPr>
        <w:tabs>
          <w:tab w:val="num" w:pos="397"/>
        </w:tabs>
        <w:ind w:left="397" w:hanging="397"/>
      </w:pPr>
      <w:rPr>
        <w:rFonts w:hint="default"/>
      </w:rPr>
    </w:lvl>
    <w:lvl w:ilvl="5">
      <w:start w:val="1"/>
      <w:numFmt w:val="lowerRoman"/>
      <w:lvlRestart w:val="0"/>
      <w:pStyle w:val="DHHSnumberlowerromanindent"/>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6" w15:restartNumberingAfterBreak="0">
    <w:nsid w:val="4177450F"/>
    <w:multiLevelType w:val="hybridMultilevel"/>
    <w:tmpl w:val="1C64B0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6F60A89"/>
    <w:multiLevelType w:val="hybridMultilevel"/>
    <w:tmpl w:val="A31864C2"/>
    <w:lvl w:ilvl="0" w:tplc="81DE8526">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4BA1E5A"/>
    <w:multiLevelType w:val="multilevel"/>
    <w:tmpl w:val="83C238FA"/>
    <w:styleLink w:val="ZZBullets"/>
    <w:lvl w:ilvl="0">
      <w:start w:val="1"/>
      <w:numFmt w:val="bullet"/>
      <w:pStyle w:val="DHHSbullet1"/>
      <w:lvlText w:val="•"/>
      <w:lvlJc w:val="left"/>
      <w:pPr>
        <w:ind w:left="284" w:hanging="284"/>
      </w:pPr>
      <w:rPr>
        <w:rFonts w:ascii="Calibri" w:hAnsi="Calibri" w:hint="default"/>
      </w:rPr>
    </w:lvl>
    <w:lvl w:ilvl="1">
      <w:start w:val="1"/>
      <w:numFmt w:val="bullet"/>
      <w:lvlRestart w:val="0"/>
      <w:pStyle w:val="DHHSbullet1lastline"/>
      <w:lvlText w:val="•"/>
      <w:lvlJc w:val="left"/>
      <w:pPr>
        <w:ind w:left="284" w:hanging="284"/>
      </w:pPr>
      <w:rPr>
        <w:rFonts w:ascii="Calibri" w:hAnsi="Calibri" w:hint="default"/>
      </w:rPr>
    </w:lvl>
    <w:lvl w:ilvl="2">
      <w:start w:val="1"/>
      <w:numFmt w:val="bullet"/>
      <w:lvlRestart w:val="0"/>
      <w:pStyle w:val="DHHSbullet2"/>
      <w:lvlText w:val="–"/>
      <w:lvlJc w:val="left"/>
      <w:pPr>
        <w:ind w:left="567" w:hanging="283"/>
      </w:pPr>
      <w:rPr>
        <w:rFonts w:ascii="Arial" w:hAnsi="Arial" w:hint="default"/>
      </w:rPr>
    </w:lvl>
    <w:lvl w:ilvl="3">
      <w:start w:val="1"/>
      <w:numFmt w:val="bullet"/>
      <w:lvlRestart w:val="0"/>
      <w:pStyle w:val="DHHSbullet2lastline"/>
      <w:lvlText w:val="–"/>
      <w:lvlJc w:val="left"/>
      <w:pPr>
        <w:ind w:left="567" w:hanging="283"/>
      </w:pPr>
      <w:rPr>
        <w:rFonts w:ascii="Arial" w:hAnsi="Arial" w:hint="default"/>
      </w:rPr>
    </w:lvl>
    <w:lvl w:ilvl="4">
      <w:start w:val="1"/>
      <w:numFmt w:val="bullet"/>
      <w:lvlRestart w:val="0"/>
      <w:pStyle w:val="DHHSbulletindent"/>
      <w:lvlText w:val="•"/>
      <w:lvlJc w:val="left"/>
      <w:pPr>
        <w:ind w:left="680" w:hanging="283"/>
      </w:pPr>
      <w:rPr>
        <w:rFonts w:ascii="Calibri" w:hAnsi="Calibri" w:hint="default"/>
      </w:rPr>
    </w:lvl>
    <w:lvl w:ilvl="5">
      <w:start w:val="1"/>
      <w:numFmt w:val="bullet"/>
      <w:lvlRestart w:val="0"/>
      <w:pStyle w:val="DHHSbulletindentlastline"/>
      <w:lvlText w:val="•"/>
      <w:lvlJc w:val="left"/>
      <w:pPr>
        <w:ind w:left="680" w:hanging="283"/>
      </w:pPr>
      <w:rPr>
        <w:rFonts w:ascii="Calibri" w:hAnsi="Calibri" w:hint="default"/>
      </w:rPr>
    </w:lvl>
    <w:lvl w:ilvl="6">
      <w:start w:val="1"/>
      <w:numFmt w:val="bullet"/>
      <w:lvlRestart w:val="0"/>
      <w:pStyle w:val="DHHStablebullet"/>
      <w:lvlText w:val="•"/>
      <w:lvlJc w:val="left"/>
      <w:pPr>
        <w:ind w:left="227" w:hanging="227"/>
      </w:pPr>
      <w:rPr>
        <w:rFonts w:ascii="Calibri" w:hAnsi="Calibri"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9" w15:restartNumberingAfterBreak="0">
    <w:nsid w:val="5F6F79F3"/>
    <w:multiLevelType w:val="hybridMultilevel"/>
    <w:tmpl w:val="34BC914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60F27816"/>
    <w:multiLevelType w:val="hybridMultilevel"/>
    <w:tmpl w:val="B3ECD9B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6A673831"/>
    <w:multiLevelType w:val="hybridMultilevel"/>
    <w:tmpl w:val="A2144AF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15:restartNumberingAfterBreak="0">
    <w:nsid w:val="746F1593"/>
    <w:multiLevelType w:val="hybridMultilevel"/>
    <w:tmpl w:val="CF8604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5"/>
  </w:num>
  <w:num w:numId="9">
    <w:abstractNumId w:val="9"/>
  </w:num>
  <w:num w:numId="10">
    <w:abstractNumId w:val="11"/>
  </w:num>
  <w:num w:numId="11">
    <w:abstractNumId w:val="6"/>
  </w:num>
  <w:num w:numId="12">
    <w:abstractNumId w:val="7"/>
  </w:num>
  <w:num w:numId="13">
    <w:abstractNumId w:val="4"/>
  </w:num>
  <w:num w:numId="14">
    <w:abstractNumId w:val="10"/>
  </w:num>
  <w:num w:numId="15">
    <w:abstractNumId w:val="2"/>
  </w:num>
  <w:num w:numId="16">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81"/>
  <w:drawingGridVerticalSpacing w:val="181"/>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F76"/>
    <w:rsid w:val="00006D4D"/>
    <w:rsid w:val="000072B6"/>
    <w:rsid w:val="0001021B"/>
    <w:rsid w:val="00011D89"/>
    <w:rsid w:val="000214DC"/>
    <w:rsid w:val="00024D89"/>
    <w:rsid w:val="00024F6A"/>
    <w:rsid w:val="000250B6"/>
    <w:rsid w:val="00033D81"/>
    <w:rsid w:val="00041BF0"/>
    <w:rsid w:val="0004536B"/>
    <w:rsid w:val="00046B68"/>
    <w:rsid w:val="000527DD"/>
    <w:rsid w:val="000578B2"/>
    <w:rsid w:val="00060959"/>
    <w:rsid w:val="000663CD"/>
    <w:rsid w:val="000667DA"/>
    <w:rsid w:val="000733FE"/>
    <w:rsid w:val="00074219"/>
    <w:rsid w:val="00074ED5"/>
    <w:rsid w:val="0009038C"/>
    <w:rsid w:val="0009113B"/>
    <w:rsid w:val="000918C3"/>
    <w:rsid w:val="00094DA3"/>
    <w:rsid w:val="00096CD1"/>
    <w:rsid w:val="000A012C"/>
    <w:rsid w:val="000A0EB9"/>
    <w:rsid w:val="000A186C"/>
    <w:rsid w:val="000B23FD"/>
    <w:rsid w:val="000B543D"/>
    <w:rsid w:val="000B5BF7"/>
    <w:rsid w:val="000B6BC8"/>
    <w:rsid w:val="000C42EA"/>
    <w:rsid w:val="000C4546"/>
    <w:rsid w:val="000D1242"/>
    <w:rsid w:val="000D3756"/>
    <w:rsid w:val="000E3CC7"/>
    <w:rsid w:val="000E6BD4"/>
    <w:rsid w:val="000F1F1E"/>
    <w:rsid w:val="000F2259"/>
    <w:rsid w:val="0010392D"/>
    <w:rsid w:val="0010447F"/>
    <w:rsid w:val="00104FE3"/>
    <w:rsid w:val="00113780"/>
    <w:rsid w:val="00120AF7"/>
    <w:rsid w:val="00120BD3"/>
    <w:rsid w:val="00121D8F"/>
    <w:rsid w:val="00122FEA"/>
    <w:rsid w:val="001232BD"/>
    <w:rsid w:val="00124ED5"/>
    <w:rsid w:val="001447B3"/>
    <w:rsid w:val="00152073"/>
    <w:rsid w:val="00161939"/>
    <w:rsid w:val="00161AA0"/>
    <w:rsid w:val="00162093"/>
    <w:rsid w:val="0017293C"/>
    <w:rsid w:val="001771DD"/>
    <w:rsid w:val="00177995"/>
    <w:rsid w:val="00177A8C"/>
    <w:rsid w:val="00186B33"/>
    <w:rsid w:val="00192F9D"/>
    <w:rsid w:val="00196EB8"/>
    <w:rsid w:val="001979FF"/>
    <w:rsid w:val="00197B17"/>
    <w:rsid w:val="001A3ACE"/>
    <w:rsid w:val="001C1970"/>
    <w:rsid w:val="001C277E"/>
    <w:rsid w:val="001C293C"/>
    <w:rsid w:val="001C2A72"/>
    <w:rsid w:val="001D0B75"/>
    <w:rsid w:val="001D3C09"/>
    <w:rsid w:val="001D44E8"/>
    <w:rsid w:val="001D60EC"/>
    <w:rsid w:val="001D6894"/>
    <w:rsid w:val="001E32F7"/>
    <w:rsid w:val="001E44DF"/>
    <w:rsid w:val="001E68A5"/>
    <w:rsid w:val="001E6BB0"/>
    <w:rsid w:val="001F3826"/>
    <w:rsid w:val="001F6E46"/>
    <w:rsid w:val="001F7C91"/>
    <w:rsid w:val="00205A26"/>
    <w:rsid w:val="00206463"/>
    <w:rsid w:val="00206F2F"/>
    <w:rsid w:val="0021053D"/>
    <w:rsid w:val="00210A92"/>
    <w:rsid w:val="00213659"/>
    <w:rsid w:val="00216C03"/>
    <w:rsid w:val="00220C04"/>
    <w:rsid w:val="0022278D"/>
    <w:rsid w:val="0022701F"/>
    <w:rsid w:val="002333F5"/>
    <w:rsid w:val="00233724"/>
    <w:rsid w:val="00241843"/>
    <w:rsid w:val="002432E1"/>
    <w:rsid w:val="00246207"/>
    <w:rsid w:val="00246C5E"/>
    <w:rsid w:val="00251343"/>
    <w:rsid w:val="00254F58"/>
    <w:rsid w:val="002620BC"/>
    <w:rsid w:val="00262802"/>
    <w:rsid w:val="00263A90"/>
    <w:rsid w:val="0026408B"/>
    <w:rsid w:val="00267C3E"/>
    <w:rsid w:val="002709BB"/>
    <w:rsid w:val="002763B3"/>
    <w:rsid w:val="002802E3"/>
    <w:rsid w:val="0028213D"/>
    <w:rsid w:val="002862F1"/>
    <w:rsid w:val="00291373"/>
    <w:rsid w:val="00293D28"/>
    <w:rsid w:val="0029597D"/>
    <w:rsid w:val="002962C3"/>
    <w:rsid w:val="0029752B"/>
    <w:rsid w:val="002A483C"/>
    <w:rsid w:val="002B1729"/>
    <w:rsid w:val="002B3651"/>
    <w:rsid w:val="002B4DD4"/>
    <w:rsid w:val="002B5277"/>
    <w:rsid w:val="002B5375"/>
    <w:rsid w:val="002B77C1"/>
    <w:rsid w:val="002B7F49"/>
    <w:rsid w:val="002C2728"/>
    <w:rsid w:val="002D1AA5"/>
    <w:rsid w:val="002D5006"/>
    <w:rsid w:val="002E01D0"/>
    <w:rsid w:val="002E161D"/>
    <w:rsid w:val="002E3100"/>
    <w:rsid w:val="002E6C95"/>
    <w:rsid w:val="002E7C36"/>
    <w:rsid w:val="002F5F31"/>
    <w:rsid w:val="002F5F46"/>
    <w:rsid w:val="002F7C4B"/>
    <w:rsid w:val="00302216"/>
    <w:rsid w:val="003033EA"/>
    <w:rsid w:val="00303E53"/>
    <w:rsid w:val="00306E5F"/>
    <w:rsid w:val="00307E14"/>
    <w:rsid w:val="00314054"/>
    <w:rsid w:val="00316F27"/>
    <w:rsid w:val="00327870"/>
    <w:rsid w:val="0033259D"/>
    <w:rsid w:val="00337C54"/>
    <w:rsid w:val="003406C6"/>
    <w:rsid w:val="003418CC"/>
    <w:rsid w:val="003459BD"/>
    <w:rsid w:val="00350D38"/>
    <w:rsid w:val="003512C8"/>
    <w:rsid w:val="00351B36"/>
    <w:rsid w:val="00357B4E"/>
    <w:rsid w:val="003744CF"/>
    <w:rsid w:val="00374717"/>
    <w:rsid w:val="0037676C"/>
    <w:rsid w:val="003829E5"/>
    <w:rsid w:val="00382AFC"/>
    <w:rsid w:val="00383B59"/>
    <w:rsid w:val="003956CC"/>
    <w:rsid w:val="00395C9A"/>
    <w:rsid w:val="003A6B67"/>
    <w:rsid w:val="003B15E6"/>
    <w:rsid w:val="003C2045"/>
    <w:rsid w:val="003C43A1"/>
    <w:rsid w:val="003C4FC0"/>
    <w:rsid w:val="003C55F4"/>
    <w:rsid w:val="003C7A3F"/>
    <w:rsid w:val="003D2766"/>
    <w:rsid w:val="003D3E8F"/>
    <w:rsid w:val="003D6475"/>
    <w:rsid w:val="003F0445"/>
    <w:rsid w:val="003F0CF0"/>
    <w:rsid w:val="003F14B1"/>
    <w:rsid w:val="003F3289"/>
    <w:rsid w:val="003F5407"/>
    <w:rsid w:val="00401FCF"/>
    <w:rsid w:val="00406285"/>
    <w:rsid w:val="004148F9"/>
    <w:rsid w:val="0042084E"/>
    <w:rsid w:val="00421EEF"/>
    <w:rsid w:val="00424D65"/>
    <w:rsid w:val="004262FC"/>
    <w:rsid w:val="00442C6C"/>
    <w:rsid w:val="00443CBE"/>
    <w:rsid w:val="00443E8A"/>
    <w:rsid w:val="004441BC"/>
    <w:rsid w:val="004468B4"/>
    <w:rsid w:val="0045230A"/>
    <w:rsid w:val="00457337"/>
    <w:rsid w:val="00457807"/>
    <w:rsid w:val="00464A71"/>
    <w:rsid w:val="0047372D"/>
    <w:rsid w:val="004743DD"/>
    <w:rsid w:val="00474CEA"/>
    <w:rsid w:val="00483968"/>
    <w:rsid w:val="00484F86"/>
    <w:rsid w:val="00490746"/>
    <w:rsid w:val="00490852"/>
    <w:rsid w:val="00492F30"/>
    <w:rsid w:val="004946F4"/>
    <w:rsid w:val="0049487E"/>
    <w:rsid w:val="00495ADA"/>
    <w:rsid w:val="004A160D"/>
    <w:rsid w:val="004A3E81"/>
    <w:rsid w:val="004A5C62"/>
    <w:rsid w:val="004A707D"/>
    <w:rsid w:val="004C6EEE"/>
    <w:rsid w:val="004C702B"/>
    <w:rsid w:val="004C753B"/>
    <w:rsid w:val="004D016B"/>
    <w:rsid w:val="004D1B22"/>
    <w:rsid w:val="004D36F2"/>
    <w:rsid w:val="004E138F"/>
    <w:rsid w:val="004E4649"/>
    <w:rsid w:val="004E5C2B"/>
    <w:rsid w:val="004E6F1D"/>
    <w:rsid w:val="004F00DD"/>
    <w:rsid w:val="004F2133"/>
    <w:rsid w:val="004F4473"/>
    <w:rsid w:val="004F55F1"/>
    <w:rsid w:val="004F5F95"/>
    <w:rsid w:val="004F6936"/>
    <w:rsid w:val="00503DC6"/>
    <w:rsid w:val="00506F5D"/>
    <w:rsid w:val="005126D0"/>
    <w:rsid w:val="0051568D"/>
    <w:rsid w:val="0051574D"/>
    <w:rsid w:val="00526C15"/>
    <w:rsid w:val="00536499"/>
    <w:rsid w:val="005409A4"/>
    <w:rsid w:val="00543903"/>
    <w:rsid w:val="00543F11"/>
    <w:rsid w:val="00547A95"/>
    <w:rsid w:val="005620F5"/>
    <w:rsid w:val="00570748"/>
    <w:rsid w:val="00572031"/>
    <w:rsid w:val="00575BC9"/>
    <w:rsid w:val="00576E84"/>
    <w:rsid w:val="00582B8C"/>
    <w:rsid w:val="0058757E"/>
    <w:rsid w:val="005938E5"/>
    <w:rsid w:val="00596A4B"/>
    <w:rsid w:val="00597507"/>
    <w:rsid w:val="005A6069"/>
    <w:rsid w:val="005B1BCE"/>
    <w:rsid w:val="005B21B6"/>
    <w:rsid w:val="005B384F"/>
    <w:rsid w:val="005B3A08"/>
    <w:rsid w:val="005B7A63"/>
    <w:rsid w:val="005C0955"/>
    <w:rsid w:val="005C49DA"/>
    <w:rsid w:val="005C50F3"/>
    <w:rsid w:val="005C5D91"/>
    <w:rsid w:val="005C7CBC"/>
    <w:rsid w:val="005D07B8"/>
    <w:rsid w:val="005D6597"/>
    <w:rsid w:val="005E14E7"/>
    <w:rsid w:val="005E26A3"/>
    <w:rsid w:val="005E2B0F"/>
    <w:rsid w:val="005E447E"/>
    <w:rsid w:val="005E76EA"/>
    <w:rsid w:val="005F0775"/>
    <w:rsid w:val="005F0CF5"/>
    <w:rsid w:val="005F21EB"/>
    <w:rsid w:val="00605908"/>
    <w:rsid w:val="00610D7C"/>
    <w:rsid w:val="00613414"/>
    <w:rsid w:val="0062408D"/>
    <w:rsid w:val="006240CC"/>
    <w:rsid w:val="00627DA7"/>
    <w:rsid w:val="00633A5F"/>
    <w:rsid w:val="006358B4"/>
    <w:rsid w:val="006419AA"/>
    <w:rsid w:val="00644B7E"/>
    <w:rsid w:val="006454E6"/>
    <w:rsid w:val="00646A68"/>
    <w:rsid w:val="0065092E"/>
    <w:rsid w:val="00652465"/>
    <w:rsid w:val="006557A7"/>
    <w:rsid w:val="00656290"/>
    <w:rsid w:val="006621D7"/>
    <w:rsid w:val="0066302A"/>
    <w:rsid w:val="00670597"/>
    <w:rsid w:val="006706D0"/>
    <w:rsid w:val="00673455"/>
    <w:rsid w:val="00676C23"/>
    <w:rsid w:val="00677574"/>
    <w:rsid w:val="0068454C"/>
    <w:rsid w:val="00691B62"/>
    <w:rsid w:val="00693D14"/>
    <w:rsid w:val="00694DAF"/>
    <w:rsid w:val="00697090"/>
    <w:rsid w:val="006A18C2"/>
    <w:rsid w:val="006A7939"/>
    <w:rsid w:val="006B077C"/>
    <w:rsid w:val="006B6803"/>
    <w:rsid w:val="006C5390"/>
    <w:rsid w:val="006C7A1F"/>
    <w:rsid w:val="006D2A3F"/>
    <w:rsid w:val="006D2B2A"/>
    <w:rsid w:val="006D2FBC"/>
    <w:rsid w:val="006D72EA"/>
    <w:rsid w:val="006E138B"/>
    <w:rsid w:val="006E2321"/>
    <w:rsid w:val="006F0FB0"/>
    <w:rsid w:val="006F1FDC"/>
    <w:rsid w:val="006F6592"/>
    <w:rsid w:val="007013EF"/>
    <w:rsid w:val="00706E3A"/>
    <w:rsid w:val="007173CA"/>
    <w:rsid w:val="007216AA"/>
    <w:rsid w:val="00721AB5"/>
    <w:rsid w:val="00721DEF"/>
    <w:rsid w:val="00724A43"/>
    <w:rsid w:val="0072653F"/>
    <w:rsid w:val="007346E4"/>
    <w:rsid w:val="00740F22"/>
    <w:rsid w:val="00741F1A"/>
    <w:rsid w:val="0074418E"/>
    <w:rsid w:val="007450F8"/>
    <w:rsid w:val="0074696E"/>
    <w:rsid w:val="00750135"/>
    <w:rsid w:val="00750EC2"/>
    <w:rsid w:val="00752B28"/>
    <w:rsid w:val="00754E36"/>
    <w:rsid w:val="007554F6"/>
    <w:rsid w:val="00763139"/>
    <w:rsid w:val="00770F37"/>
    <w:rsid w:val="007711A0"/>
    <w:rsid w:val="00772D5E"/>
    <w:rsid w:val="00776928"/>
    <w:rsid w:val="00785677"/>
    <w:rsid w:val="00786F16"/>
    <w:rsid w:val="007916DA"/>
    <w:rsid w:val="00796E20"/>
    <w:rsid w:val="00797C32"/>
    <w:rsid w:val="007B0914"/>
    <w:rsid w:val="007B1374"/>
    <w:rsid w:val="007B292B"/>
    <w:rsid w:val="007B589F"/>
    <w:rsid w:val="007B6186"/>
    <w:rsid w:val="007B73BC"/>
    <w:rsid w:val="007B7E5D"/>
    <w:rsid w:val="007C0F0C"/>
    <w:rsid w:val="007C20B9"/>
    <w:rsid w:val="007C7301"/>
    <w:rsid w:val="007C7859"/>
    <w:rsid w:val="007D2932"/>
    <w:rsid w:val="007D2BDE"/>
    <w:rsid w:val="007D2FB6"/>
    <w:rsid w:val="007E0DE2"/>
    <w:rsid w:val="007E3B98"/>
    <w:rsid w:val="007F0068"/>
    <w:rsid w:val="007F31B6"/>
    <w:rsid w:val="007F546C"/>
    <w:rsid w:val="007F625F"/>
    <w:rsid w:val="007F665E"/>
    <w:rsid w:val="00800412"/>
    <w:rsid w:val="0080587B"/>
    <w:rsid w:val="00805AFF"/>
    <w:rsid w:val="00806468"/>
    <w:rsid w:val="008155F0"/>
    <w:rsid w:val="00816735"/>
    <w:rsid w:val="00820141"/>
    <w:rsid w:val="00820E0C"/>
    <w:rsid w:val="008237E6"/>
    <w:rsid w:val="00825DAC"/>
    <w:rsid w:val="008338A2"/>
    <w:rsid w:val="008370FF"/>
    <w:rsid w:val="00841AA9"/>
    <w:rsid w:val="00846861"/>
    <w:rsid w:val="00853EE4"/>
    <w:rsid w:val="00855535"/>
    <w:rsid w:val="0086255E"/>
    <w:rsid w:val="008633F0"/>
    <w:rsid w:val="008667E6"/>
    <w:rsid w:val="00866A30"/>
    <w:rsid w:val="00867D9D"/>
    <w:rsid w:val="00871222"/>
    <w:rsid w:val="00872E0A"/>
    <w:rsid w:val="00875285"/>
    <w:rsid w:val="0087683C"/>
    <w:rsid w:val="00884B62"/>
    <w:rsid w:val="0088529C"/>
    <w:rsid w:val="00887903"/>
    <w:rsid w:val="0089270A"/>
    <w:rsid w:val="00893AF6"/>
    <w:rsid w:val="00894BC4"/>
    <w:rsid w:val="00895643"/>
    <w:rsid w:val="008A5B32"/>
    <w:rsid w:val="008B2EE4"/>
    <w:rsid w:val="008B4D3D"/>
    <w:rsid w:val="008B57C7"/>
    <w:rsid w:val="008C2F92"/>
    <w:rsid w:val="008D2846"/>
    <w:rsid w:val="008D4236"/>
    <w:rsid w:val="008D462F"/>
    <w:rsid w:val="008D6DCF"/>
    <w:rsid w:val="008E32A7"/>
    <w:rsid w:val="008E4376"/>
    <w:rsid w:val="008E7A0A"/>
    <w:rsid w:val="00900719"/>
    <w:rsid w:val="009017AC"/>
    <w:rsid w:val="00902F40"/>
    <w:rsid w:val="00904A1C"/>
    <w:rsid w:val="00905030"/>
    <w:rsid w:val="00906490"/>
    <w:rsid w:val="009111B2"/>
    <w:rsid w:val="00924AE1"/>
    <w:rsid w:val="009269B1"/>
    <w:rsid w:val="0092724D"/>
    <w:rsid w:val="00937BD9"/>
    <w:rsid w:val="00943F58"/>
    <w:rsid w:val="0094421B"/>
    <w:rsid w:val="00950E2C"/>
    <w:rsid w:val="00951D50"/>
    <w:rsid w:val="009525EB"/>
    <w:rsid w:val="00954874"/>
    <w:rsid w:val="00954CB5"/>
    <w:rsid w:val="00961400"/>
    <w:rsid w:val="00963646"/>
    <w:rsid w:val="009853E1"/>
    <w:rsid w:val="00986E6B"/>
    <w:rsid w:val="00991769"/>
    <w:rsid w:val="00994386"/>
    <w:rsid w:val="009A13D8"/>
    <w:rsid w:val="009A279E"/>
    <w:rsid w:val="009A6DCA"/>
    <w:rsid w:val="009B0163"/>
    <w:rsid w:val="009B0A6F"/>
    <w:rsid w:val="009B0A94"/>
    <w:rsid w:val="009B59E9"/>
    <w:rsid w:val="009B70AA"/>
    <w:rsid w:val="009C7A7E"/>
    <w:rsid w:val="009D02E8"/>
    <w:rsid w:val="009D51D0"/>
    <w:rsid w:val="009D70A4"/>
    <w:rsid w:val="009E08D1"/>
    <w:rsid w:val="009E1B95"/>
    <w:rsid w:val="009E496F"/>
    <w:rsid w:val="009E4B0D"/>
    <w:rsid w:val="009E5954"/>
    <w:rsid w:val="009E5B33"/>
    <w:rsid w:val="009E7F92"/>
    <w:rsid w:val="009F02A3"/>
    <w:rsid w:val="009F2F27"/>
    <w:rsid w:val="009F34AA"/>
    <w:rsid w:val="009F6BCB"/>
    <w:rsid w:val="009F7B78"/>
    <w:rsid w:val="00A0057A"/>
    <w:rsid w:val="00A11421"/>
    <w:rsid w:val="00A11FC5"/>
    <w:rsid w:val="00A157B1"/>
    <w:rsid w:val="00A20D71"/>
    <w:rsid w:val="00A22229"/>
    <w:rsid w:val="00A36CFF"/>
    <w:rsid w:val="00A40A8C"/>
    <w:rsid w:val="00A44882"/>
    <w:rsid w:val="00A521A0"/>
    <w:rsid w:val="00A541F0"/>
    <w:rsid w:val="00A54715"/>
    <w:rsid w:val="00A55C16"/>
    <w:rsid w:val="00A6061C"/>
    <w:rsid w:val="00A619BF"/>
    <w:rsid w:val="00A62D44"/>
    <w:rsid w:val="00A67263"/>
    <w:rsid w:val="00A7161C"/>
    <w:rsid w:val="00A77AA3"/>
    <w:rsid w:val="00A842F2"/>
    <w:rsid w:val="00A853B2"/>
    <w:rsid w:val="00A854EB"/>
    <w:rsid w:val="00A872E5"/>
    <w:rsid w:val="00A91406"/>
    <w:rsid w:val="00A96E65"/>
    <w:rsid w:val="00A97C72"/>
    <w:rsid w:val="00AA0F86"/>
    <w:rsid w:val="00AA3CA8"/>
    <w:rsid w:val="00AA63D4"/>
    <w:rsid w:val="00AA7900"/>
    <w:rsid w:val="00AB06E8"/>
    <w:rsid w:val="00AB1CD3"/>
    <w:rsid w:val="00AB352F"/>
    <w:rsid w:val="00AC274B"/>
    <w:rsid w:val="00AC4764"/>
    <w:rsid w:val="00AC6D36"/>
    <w:rsid w:val="00AD01D4"/>
    <w:rsid w:val="00AD0CBA"/>
    <w:rsid w:val="00AD26E2"/>
    <w:rsid w:val="00AD3998"/>
    <w:rsid w:val="00AD784C"/>
    <w:rsid w:val="00AE126A"/>
    <w:rsid w:val="00AE3005"/>
    <w:rsid w:val="00AE3BD5"/>
    <w:rsid w:val="00AE59A0"/>
    <w:rsid w:val="00AF0C57"/>
    <w:rsid w:val="00AF26F3"/>
    <w:rsid w:val="00AF5F04"/>
    <w:rsid w:val="00B00672"/>
    <w:rsid w:val="00B01B4D"/>
    <w:rsid w:val="00B06571"/>
    <w:rsid w:val="00B068BA"/>
    <w:rsid w:val="00B13851"/>
    <w:rsid w:val="00B13B1C"/>
    <w:rsid w:val="00B22291"/>
    <w:rsid w:val="00B23F9A"/>
    <w:rsid w:val="00B2417B"/>
    <w:rsid w:val="00B24E6F"/>
    <w:rsid w:val="00B26CB5"/>
    <w:rsid w:val="00B2752E"/>
    <w:rsid w:val="00B307CC"/>
    <w:rsid w:val="00B326B7"/>
    <w:rsid w:val="00B431E8"/>
    <w:rsid w:val="00B43952"/>
    <w:rsid w:val="00B43DD0"/>
    <w:rsid w:val="00B45141"/>
    <w:rsid w:val="00B5273A"/>
    <w:rsid w:val="00B54AE8"/>
    <w:rsid w:val="00B62B50"/>
    <w:rsid w:val="00B635B7"/>
    <w:rsid w:val="00B63AE8"/>
    <w:rsid w:val="00B65950"/>
    <w:rsid w:val="00B66D83"/>
    <w:rsid w:val="00B672C0"/>
    <w:rsid w:val="00B70F76"/>
    <w:rsid w:val="00B7459A"/>
    <w:rsid w:val="00B75646"/>
    <w:rsid w:val="00B8690F"/>
    <w:rsid w:val="00B90729"/>
    <w:rsid w:val="00B907DA"/>
    <w:rsid w:val="00B950BC"/>
    <w:rsid w:val="00B96E0B"/>
    <w:rsid w:val="00B9714C"/>
    <w:rsid w:val="00BA3F8D"/>
    <w:rsid w:val="00BA5A87"/>
    <w:rsid w:val="00BA6D1B"/>
    <w:rsid w:val="00BB7A10"/>
    <w:rsid w:val="00BC7468"/>
    <w:rsid w:val="00BC7D4F"/>
    <w:rsid w:val="00BC7ED7"/>
    <w:rsid w:val="00BD2850"/>
    <w:rsid w:val="00BE28D2"/>
    <w:rsid w:val="00BE4A64"/>
    <w:rsid w:val="00BF7F58"/>
    <w:rsid w:val="00C01381"/>
    <w:rsid w:val="00C079B8"/>
    <w:rsid w:val="00C123EA"/>
    <w:rsid w:val="00C12A49"/>
    <w:rsid w:val="00C133EE"/>
    <w:rsid w:val="00C27201"/>
    <w:rsid w:val="00C27DE9"/>
    <w:rsid w:val="00C33388"/>
    <w:rsid w:val="00C35484"/>
    <w:rsid w:val="00C4173A"/>
    <w:rsid w:val="00C44018"/>
    <w:rsid w:val="00C602FF"/>
    <w:rsid w:val="00C61174"/>
    <w:rsid w:val="00C6148F"/>
    <w:rsid w:val="00C61536"/>
    <w:rsid w:val="00C62F7A"/>
    <w:rsid w:val="00C63B9C"/>
    <w:rsid w:val="00C6682F"/>
    <w:rsid w:val="00C7275E"/>
    <w:rsid w:val="00C74C5D"/>
    <w:rsid w:val="00C863C4"/>
    <w:rsid w:val="00C93C3E"/>
    <w:rsid w:val="00CA12E3"/>
    <w:rsid w:val="00CA4422"/>
    <w:rsid w:val="00CA6611"/>
    <w:rsid w:val="00CA6AE6"/>
    <w:rsid w:val="00CA782F"/>
    <w:rsid w:val="00CC0C72"/>
    <w:rsid w:val="00CC2BFD"/>
    <w:rsid w:val="00CC3FB0"/>
    <w:rsid w:val="00CD3476"/>
    <w:rsid w:val="00CD64DF"/>
    <w:rsid w:val="00CF2F50"/>
    <w:rsid w:val="00D02919"/>
    <w:rsid w:val="00D04C61"/>
    <w:rsid w:val="00D05B8D"/>
    <w:rsid w:val="00D065A2"/>
    <w:rsid w:val="00D07F00"/>
    <w:rsid w:val="00D1443D"/>
    <w:rsid w:val="00D17B72"/>
    <w:rsid w:val="00D3185C"/>
    <w:rsid w:val="00D33E72"/>
    <w:rsid w:val="00D35BD6"/>
    <w:rsid w:val="00D361B5"/>
    <w:rsid w:val="00D411A2"/>
    <w:rsid w:val="00D4606D"/>
    <w:rsid w:val="00D50B9C"/>
    <w:rsid w:val="00D52D73"/>
    <w:rsid w:val="00D52E58"/>
    <w:rsid w:val="00D714CC"/>
    <w:rsid w:val="00D75EA7"/>
    <w:rsid w:val="00D81F21"/>
    <w:rsid w:val="00D85AC1"/>
    <w:rsid w:val="00D95470"/>
    <w:rsid w:val="00DA2619"/>
    <w:rsid w:val="00DA4239"/>
    <w:rsid w:val="00DB0B61"/>
    <w:rsid w:val="00DC090B"/>
    <w:rsid w:val="00DC1679"/>
    <w:rsid w:val="00DC2CF1"/>
    <w:rsid w:val="00DC4FCF"/>
    <w:rsid w:val="00DC50E0"/>
    <w:rsid w:val="00DC6386"/>
    <w:rsid w:val="00DD1130"/>
    <w:rsid w:val="00DD1951"/>
    <w:rsid w:val="00DD6628"/>
    <w:rsid w:val="00DE3250"/>
    <w:rsid w:val="00DE4E5C"/>
    <w:rsid w:val="00DE6028"/>
    <w:rsid w:val="00DE78A3"/>
    <w:rsid w:val="00DF1A71"/>
    <w:rsid w:val="00DF4F1C"/>
    <w:rsid w:val="00DF68C7"/>
    <w:rsid w:val="00DF6BAF"/>
    <w:rsid w:val="00DF731A"/>
    <w:rsid w:val="00E05E8D"/>
    <w:rsid w:val="00E06429"/>
    <w:rsid w:val="00E170DC"/>
    <w:rsid w:val="00E26818"/>
    <w:rsid w:val="00E27FFC"/>
    <w:rsid w:val="00E30B15"/>
    <w:rsid w:val="00E327EB"/>
    <w:rsid w:val="00E40181"/>
    <w:rsid w:val="00E53D0C"/>
    <w:rsid w:val="00E56A01"/>
    <w:rsid w:val="00E629A1"/>
    <w:rsid w:val="00E63E8B"/>
    <w:rsid w:val="00E71591"/>
    <w:rsid w:val="00E8121A"/>
    <w:rsid w:val="00E82C55"/>
    <w:rsid w:val="00E92AC3"/>
    <w:rsid w:val="00EB00E0"/>
    <w:rsid w:val="00EB442C"/>
    <w:rsid w:val="00EC059F"/>
    <w:rsid w:val="00EC1F24"/>
    <w:rsid w:val="00EC22F6"/>
    <w:rsid w:val="00EC27BC"/>
    <w:rsid w:val="00EC4117"/>
    <w:rsid w:val="00ED5B9B"/>
    <w:rsid w:val="00ED6BAD"/>
    <w:rsid w:val="00ED7447"/>
    <w:rsid w:val="00EE1488"/>
    <w:rsid w:val="00EE4D5D"/>
    <w:rsid w:val="00EE5131"/>
    <w:rsid w:val="00EF109B"/>
    <w:rsid w:val="00EF21E2"/>
    <w:rsid w:val="00EF36AF"/>
    <w:rsid w:val="00F00F9C"/>
    <w:rsid w:val="00F01E5F"/>
    <w:rsid w:val="00F02ABA"/>
    <w:rsid w:val="00F0437A"/>
    <w:rsid w:val="00F11037"/>
    <w:rsid w:val="00F16F1B"/>
    <w:rsid w:val="00F223F5"/>
    <w:rsid w:val="00F250A9"/>
    <w:rsid w:val="00F30FF4"/>
    <w:rsid w:val="00F3122E"/>
    <w:rsid w:val="00F331AD"/>
    <w:rsid w:val="00F35287"/>
    <w:rsid w:val="00F425DA"/>
    <w:rsid w:val="00F43A37"/>
    <w:rsid w:val="00F4641B"/>
    <w:rsid w:val="00F46EB8"/>
    <w:rsid w:val="00F5036C"/>
    <w:rsid w:val="00F511E4"/>
    <w:rsid w:val="00F52D09"/>
    <w:rsid w:val="00F52E08"/>
    <w:rsid w:val="00F5481C"/>
    <w:rsid w:val="00F55B21"/>
    <w:rsid w:val="00F56EF6"/>
    <w:rsid w:val="00F61A9F"/>
    <w:rsid w:val="00F64696"/>
    <w:rsid w:val="00F65AA9"/>
    <w:rsid w:val="00F6768F"/>
    <w:rsid w:val="00F72C2C"/>
    <w:rsid w:val="00F76CAB"/>
    <w:rsid w:val="00F772C6"/>
    <w:rsid w:val="00F815B5"/>
    <w:rsid w:val="00F85195"/>
    <w:rsid w:val="00F87FCF"/>
    <w:rsid w:val="00F922BE"/>
    <w:rsid w:val="00F938BA"/>
    <w:rsid w:val="00F979D6"/>
    <w:rsid w:val="00FA2C46"/>
    <w:rsid w:val="00FA3525"/>
    <w:rsid w:val="00FB4CDA"/>
    <w:rsid w:val="00FC0F81"/>
    <w:rsid w:val="00FC395C"/>
    <w:rsid w:val="00FD3766"/>
    <w:rsid w:val="00FD47C4"/>
    <w:rsid w:val="00FE2DCF"/>
    <w:rsid w:val="00FE4946"/>
    <w:rsid w:val="00FF2FCE"/>
    <w:rsid w:val="00FF43D0"/>
    <w:rsid w:val="00FF4F7D"/>
    <w:rsid w:val="00FF6D9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81"/>
    <o:shapelayout v:ext="edit">
      <o:idmap v:ext="edit" data="1"/>
    </o:shapelayout>
  </w:shapeDefaults>
  <w:decimalSymbol w:val="."/>
  <w:listSeparator w:val=","/>
  <w14:docId w14:val="1609FEAF"/>
  <w15:docId w15:val="{2EA3935C-6A26-472C-91D6-E9D9E5C60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semiHidden="1" w:uiPriority="68" w:qFormat="1"/>
    <w:lsdException w:name="Book Title" w:semiHidden="1" w:uiPriority="69" w:qFormat="1"/>
    <w:lsdException w:name="Bibliography" w:semiHidden="1"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0F76"/>
    <w:pPr>
      <w:spacing w:before="100" w:line="288" w:lineRule="auto"/>
    </w:pPr>
    <w:rPr>
      <w:rFonts w:ascii="Arial" w:hAnsi="Arial"/>
    </w:rPr>
  </w:style>
  <w:style w:type="paragraph" w:styleId="Heading1">
    <w:name w:val="heading 1"/>
    <w:next w:val="DHHSbody"/>
    <w:link w:val="Heading1Char"/>
    <w:autoRedefine/>
    <w:uiPriority w:val="1"/>
    <w:qFormat/>
    <w:rsid w:val="008667E6"/>
    <w:pPr>
      <w:keepNext/>
      <w:keepLines/>
      <w:spacing w:before="320" w:after="200" w:line="440" w:lineRule="atLeast"/>
      <w:outlineLvl w:val="0"/>
    </w:pPr>
    <w:rPr>
      <w:rFonts w:ascii="Arial" w:eastAsia="MS Gothic" w:hAnsi="Arial" w:cs="Arial"/>
      <w:b/>
      <w:bCs/>
      <w:color w:val="201547"/>
      <w:kern w:val="32"/>
      <w:sz w:val="28"/>
      <w:szCs w:val="40"/>
      <w:lang w:eastAsia="en-US"/>
    </w:rPr>
  </w:style>
  <w:style w:type="paragraph" w:styleId="Heading2">
    <w:name w:val="heading 2"/>
    <w:next w:val="DHHSbody"/>
    <w:link w:val="Heading2Char"/>
    <w:autoRedefine/>
    <w:uiPriority w:val="1"/>
    <w:qFormat/>
    <w:rsid w:val="0074418E"/>
    <w:pPr>
      <w:keepNext/>
      <w:keepLines/>
      <w:spacing w:before="240" w:after="90" w:line="320" w:lineRule="atLeast"/>
      <w:outlineLvl w:val="1"/>
    </w:pPr>
    <w:rPr>
      <w:rFonts w:ascii="Arial" w:hAnsi="Arial"/>
      <w:b/>
      <w:color w:val="201547"/>
      <w:sz w:val="22"/>
      <w:szCs w:val="28"/>
      <w:lang w:eastAsia="en-US"/>
    </w:rPr>
  </w:style>
  <w:style w:type="paragraph" w:styleId="Heading3">
    <w:name w:val="heading 3"/>
    <w:next w:val="DHHSbody"/>
    <w:link w:val="Heading3Char"/>
    <w:uiPriority w:val="1"/>
    <w:qFormat/>
    <w:rsid w:val="00152073"/>
    <w:pPr>
      <w:keepNext/>
      <w:keepLines/>
      <w:spacing w:before="280" w:after="120" w:line="280" w:lineRule="atLeast"/>
      <w:outlineLvl w:val="2"/>
    </w:pPr>
    <w:rPr>
      <w:rFonts w:ascii="Arial" w:eastAsia="MS Gothic" w:hAnsi="Arial"/>
      <w:b/>
      <w:bCs/>
      <w:sz w:val="24"/>
      <w:szCs w:val="26"/>
      <w:lang w:eastAsia="en-US"/>
    </w:rPr>
  </w:style>
  <w:style w:type="paragraph" w:styleId="Heading4">
    <w:name w:val="heading 4"/>
    <w:next w:val="DHHSbody"/>
    <w:link w:val="Heading4Char"/>
    <w:uiPriority w:val="1"/>
    <w:qFormat/>
    <w:rsid w:val="00152073"/>
    <w:pPr>
      <w:keepNext/>
      <w:keepLines/>
      <w:spacing w:before="240" w:after="120" w:line="240" w:lineRule="atLeast"/>
      <w:outlineLvl w:val="3"/>
    </w:pPr>
    <w:rPr>
      <w:rFonts w:ascii="Arial" w:eastAsia="MS Mincho" w:hAnsi="Arial"/>
      <w:b/>
      <w:bCs/>
      <w:lang w:eastAsia="en-US"/>
    </w:rPr>
  </w:style>
  <w:style w:type="paragraph" w:styleId="Heading5">
    <w:name w:val="heading 5"/>
    <w:basedOn w:val="Normal"/>
    <w:next w:val="Normal"/>
    <w:link w:val="Heading5Char"/>
    <w:uiPriority w:val="9"/>
    <w:semiHidden/>
    <w:qFormat/>
    <w:rsid w:val="003744CF"/>
    <w:pPr>
      <w:spacing w:before="240" w:after="60"/>
      <w:outlineLvl w:val="4"/>
    </w:pPr>
    <w:rPr>
      <w:rFonts w:ascii="Cambria" w:eastAsia="MS Mincho" w:hAnsi="Cambria"/>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HHSbody">
    <w:name w:val="DHHS body"/>
    <w:link w:val="DHHSbodyChar"/>
    <w:qFormat/>
    <w:rsid w:val="00DE6028"/>
    <w:pPr>
      <w:spacing w:after="120" w:line="270" w:lineRule="atLeast"/>
    </w:pPr>
    <w:rPr>
      <w:rFonts w:ascii="Arial" w:eastAsia="Times" w:hAnsi="Arial"/>
      <w:lang w:eastAsia="en-US"/>
    </w:rPr>
  </w:style>
  <w:style w:type="character" w:customStyle="1" w:styleId="Heading1Char">
    <w:name w:val="Heading 1 Char"/>
    <w:link w:val="Heading1"/>
    <w:uiPriority w:val="1"/>
    <w:rsid w:val="008667E6"/>
    <w:rPr>
      <w:rFonts w:ascii="Arial" w:eastAsia="MS Gothic" w:hAnsi="Arial" w:cs="Arial"/>
      <w:b/>
      <w:bCs/>
      <w:color w:val="201547"/>
      <w:kern w:val="32"/>
      <w:sz w:val="28"/>
      <w:szCs w:val="40"/>
      <w:lang w:eastAsia="en-US"/>
    </w:rPr>
  </w:style>
  <w:style w:type="character" w:customStyle="1" w:styleId="Heading2Char">
    <w:name w:val="Heading 2 Char"/>
    <w:link w:val="Heading2"/>
    <w:uiPriority w:val="1"/>
    <w:rsid w:val="0074418E"/>
    <w:rPr>
      <w:rFonts w:ascii="Arial" w:hAnsi="Arial"/>
      <w:b/>
      <w:color w:val="201547"/>
      <w:sz w:val="22"/>
      <w:szCs w:val="28"/>
      <w:lang w:eastAsia="en-US"/>
    </w:rPr>
  </w:style>
  <w:style w:type="character" w:customStyle="1" w:styleId="Heading3Char">
    <w:name w:val="Heading 3 Char"/>
    <w:link w:val="Heading3"/>
    <w:uiPriority w:val="1"/>
    <w:rsid w:val="00152073"/>
    <w:rPr>
      <w:rFonts w:ascii="Arial" w:eastAsia="MS Gothic" w:hAnsi="Arial"/>
      <w:b/>
      <w:bCs/>
      <w:sz w:val="24"/>
      <w:szCs w:val="26"/>
      <w:lang w:eastAsia="en-US"/>
    </w:rPr>
  </w:style>
  <w:style w:type="character" w:customStyle="1" w:styleId="Heading4Char">
    <w:name w:val="Heading 4 Char"/>
    <w:link w:val="Heading4"/>
    <w:uiPriority w:val="1"/>
    <w:rsid w:val="00152073"/>
    <w:rPr>
      <w:rFonts w:ascii="Arial" w:eastAsia="MS Mincho" w:hAnsi="Arial"/>
      <w:b/>
      <w:bCs/>
      <w:lang w:eastAsia="en-US"/>
    </w:rPr>
  </w:style>
  <w:style w:type="paragraph" w:styleId="Header">
    <w:name w:val="header"/>
    <w:basedOn w:val="DHHSheader"/>
    <w:uiPriority w:val="10"/>
    <w:rsid w:val="00262802"/>
  </w:style>
  <w:style w:type="paragraph" w:styleId="Footer">
    <w:name w:val="footer"/>
    <w:basedOn w:val="DHHSfooter"/>
    <w:uiPriority w:val="8"/>
    <w:rsid w:val="00C27DE9"/>
  </w:style>
  <w:style w:type="character" w:styleId="FollowedHyperlink">
    <w:name w:val="FollowedHyperlink"/>
    <w:uiPriority w:val="99"/>
    <w:rsid w:val="00152073"/>
    <w:rPr>
      <w:color w:val="6633CC"/>
      <w:u w:val="dotted"/>
    </w:rPr>
  </w:style>
  <w:style w:type="paragraph" w:customStyle="1" w:styleId="DHHStabletext6pt">
    <w:name w:val="DHHS table text + 6pt"/>
    <w:basedOn w:val="DHHS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rsid w:val="009B0A6F"/>
    <w:tblP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HHSbodynospace">
    <w:name w:val="DHHS body no space"/>
    <w:basedOn w:val="DHHSbody"/>
    <w:uiPriority w:val="1"/>
    <w:rsid w:val="00F772C6"/>
    <w:pPr>
      <w:spacing w:after="0"/>
    </w:pPr>
  </w:style>
  <w:style w:type="paragraph" w:customStyle="1" w:styleId="DHHSbullet1">
    <w:name w:val="DHHS bullet 1"/>
    <w:basedOn w:val="DHHSbody"/>
    <w:qFormat/>
    <w:rsid w:val="0051568D"/>
    <w:pPr>
      <w:numPr>
        <w:numId w:val="7"/>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uiPriority w:val="39"/>
    <w:rsid w:val="000F2259"/>
    <w:pPr>
      <w:keepLines/>
      <w:tabs>
        <w:tab w:val="right" w:leader="dot" w:pos="10206"/>
      </w:tabs>
      <w:spacing w:before="120" w:after="60"/>
      <w:ind w:right="680"/>
    </w:pPr>
    <w:rPr>
      <w:rFonts w:ascii="Arial" w:hAnsi="Arial"/>
      <w:b/>
      <w:noProof/>
      <w:lang w:eastAsia="en-US"/>
    </w:rPr>
  </w:style>
  <w:style w:type="character" w:customStyle="1" w:styleId="Heading5Char">
    <w:name w:val="Heading 5 Char"/>
    <w:link w:val="Heading5"/>
    <w:uiPriority w:val="9"/>
    <w:semiHidden/>
    <w:rsid w:val="00CF2F50"/>
    <w:rPr>
      <w:rFonts w:ascii="Cambria" w:eastAsia="MS Mincho" w:hAnsi="Cambria"/>
      <w:b/>
      <w:bCs/>
      <w:i/>
      <w:iCs/>
      <w:sz w:val="26"/>
      <w:szCs w:val="26"/>
      <w:lang w:eastAsia="en-US"/>
    </w:rPr>
  </w:style>
  <w:style w:type="character" w:styleId="Strong">
    <w:name w:val="Strong"/>
    <w:uiPriority w:val="22"/>
    <w:qFormat/>
    <w:rsid w:val="00FA3525"/>
    <w:rPr>
      <w:b/>
      <w:bCs/>
    </w:rPr>
  </w:style>
  <w:style w:type="paragraph" w:customStyle="1" w:styleId="DHHSTOCheadingfactsheet">
    <w:name w:val="DHHS TOC heading fact sheet"/>
    <w:basedOn w:val="Heading2"/>
    <w:next w:val="DHHSbody"/>
    <w:link w:val="DHHSTOCheadingfactsheetChar"/>
    <w:uiPriority w:val="4"/>
    <w:rsid w:val="008D2846"/>
    <w:pPr>
      <w:spacing w:before="0" w:after="200"/>
      <w:outlineLvl w:val="9"/>
    </w:pPr>
  </w:style>
  <w:style w:type="character" w:customStyle="1" w:styleId="DHHSTOCheadingfactsheetChar">
    <w:name w:val="DHHS TOC heading fact sheet Char"/>
    <w:link w:val="DHHSTOCheadingfactsheet"/>
    <w:uiPriority w:val="4"/>
    <w:rsid w:val="008D2846"/>
    <w:rPr>
      <w:rFonts w:ascii="Arial" w:hAnsi="Arial"/>
      <w:b/>
      <w:color w:val="201547"/>
      <w:sz w:val="28"/>
      <w:szCs w:val="28"/>
      <w:lang w:eastAsia="en-US"/>
    </w:rPr>
  </w:style>
  <w:style w:type="paragraph" w:styleId="TOC2">
    <w:name w:val="toc 2"/>
    <w:uiPriority w:val="39"/>
    <w:rsid w:val="000F2259"/>
    <w:pPr>
      <w:keepLines/>
      <w:tabs>
        <w:tab w:val="right" w:leader="dot" w:pos="10206"/>
      </w:tabs>
      <w:spacing w:after="60"/>
      <w:ind w:right="680"/>
    </w:pPr>
    <w:rPr>
      <w:rFonts w:ascii="Arial" w:hAnsi="Arial"/>
      <w:noProof/>
      <w:lang w:eastAsia="en-US"/>
    </w:rPr>
  </w:style>
  <w:style w:type="paragraph" w:styleId="TOC3">
    <w:name w:val="toc 3"/>
    <w:basedOn w:val="TOC2"/>
    <w:next w:val="DHHSbody"/>
    <w:uiPriority w:val="10"/>
    <w:semiHidden/>
    <w:rsid w:val="005E447E"/>
    <w:pPr>
      <w:ind w:left="284"/>
    </w:pPr>
  </w:style>
  <w:style w:type="paragraph" w:styleId="TOC4">
    <w:name w:val="toc 4"/>
    <w:basedOn w:val="TOC3"/>
    <w:autoRedefine/>
    <w:uiPriority w:val="5"/>
    <w:semiHidden/>
    <w:rsid w:val="00024D89"/>
    <w:pPr>
      <w:ind w:left="567"/>
    </w:pPr>
  </w:style>
  <w:style w:type="paragraph" w:styleId="TOC5">
    <w:name w:val="toc 5"/>
    <w:basedOn w:val="Normal"/>
    <w:next w:val="Normal"/>
    <w:autoRedefine/>
    <w:uiPriority w:val="39"/>
    <w:semiHidden/>
    <w:rsid w:val="0021053D"/>
    <w:pPr>
      <w:ind w:left="800"/>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Sectionbreakfirstpage">
    <w:name w:val="Section break first page"/>
    <w:uiPriority w:val="5"/>
    <w:rsid w:val="004C6EEE"/>
    <w:pPr>
      <w:spacing w:after="400"/>
    </w:pPr>
    <w:rPr>
      <w:rFonts w:ascii="Arial" w:hAnsi="Arial"/>
      <w:lang w:eastAsia="en-US"/>
    </w:rPr>
  </w:style>
  <w:style w:type="paragraph" w:customStyle="1" w:styleId="DHHStabletext">
    <w:name w:val="DHHS table text"/>
    <w:uiPriority w:val="99"/>
    <w:qFormat/>
    <w:rsid w:val="00DA2619"/>
    <w:pPr>
      <w:spacing w:before="80" w:after="60"/>
    </w:pPr>
    <w:rPr>
      <w:rFonts w:ascii="Arial" w:hAnsi="Arial"/>
      <w:lang w:eastAsia="en-US"/>
    </w:rPr>
  </w:style>
  <w:style w:type="paragraph" w:customStyle="1" w:styleId="DHHStablecaption">
    <w:name w:val="DHHS table caption"/>
    <w:next w:val="DHHSbody"/>
    <w:uiPriority w:val="3"/>
    <w:qFormat/>
    <w:rsid w:val="00233724"/>
    <w:pPr>
      <w:keepNext/>
      <w:keepLines/>
      <w:spacing w:before="240" w:after="120" w:line="240" w:lineRule="atLeast"/>
    </w:pPr>
    <w:rPr>
      <w:rFonts w:ascii="Arial" w:hAnsi="Arial"/>
      <w:b/>
      <w:lang w:eastAsia="en-US"/>
    </w:rPr>
  </w:style>
  <w:style w:type="paragraph" w:customStyle="1" w:styleId="DHHSmainheading">
    <w:name w:val="DHHS main heading"/>
    <w:uiPriority w:val="8"/>
    <w:rsid w:val="004946F4"/>
    <w:pPr>
      <w:spacing w:line="560" w:lineRule="atLeast"/>
    </w:pPr>
    <w:rPr>
      <w:rFonts w:ascii="Arial" w:hAnsi="Arial"/>
      <w:color w:val="FFFFFF"/>
      <w:sz w:val="50"/>
      <w:szCs w:val="50"/>
      <w:lang w:eastAsia="en-US"/>
    </w:rPr>
  </w:style>
  <w:style w:type="character" w:styleId="FootnoteReference">
    <w:name w:val="footnote reference"/>
    <w:uiPriority w:val="8"/>
    <w:rsid w:val="00BC7ED7"/>
    <w:rPr>
      <w:vertAlign w:val="superscript"/>
    </w:rPr>
  </w:style>
  <w:style w:type="paragraph" w:customStyle="1" w:styleId="DHHSaccessibilitypara">
    <w:name w:val="DHHS accessibility para"/>
    <w:uiPriority w:val="8"/>
    <w:rsid w:val="00770F37"/>
    <w:pPr>
      <w:spacing w:after="200" w:line="300" w:lineRule="atLeast"/>
    </w:pPr>
    <w:rPr>
      <w:rFonts w:ascii="Arial" w:eastAsia="Times" w:hAnsi="Arial"/>
      <w:sz w:val="24"/>
      <w:szCs w:val="19"/>
      <w:lang w:eastAsia="en-US"/>
    </w:rPr>
  </w:style>
  <w:style w:type="paragraph" w:customStyle="1" w:styleId="DHHSfigurecaption">
    <w:name w:val="DHHS figure caption"/>
    <w:next w:val="DHHSbody"/>
    <w:rsid w:val="00770F37"/>
    <w:pPr>
      <w:keepNext/>
      <w:keepLines/>
      <w:spacing w:before="240" w:after="120"/>
    </w:pPr>
    <w:rPr>
      <w:rFonts w:ascii="Arial" w:hAnsi="Arial"/>
      <w:b/>
      <w:lang w:eastAsia="en-US"/>
    </w:rPr>
  </w:style>
  <w:style w:type="paragraph" w:customStyle="1" w:styleId="DHHSbullet2">
    <w:name w:val="DHHS bullet 2"/>
    <w:basedOn w:val="DHHSbody"/>
    <w:uiPriority w:val="2"/>
    <w:qFormat/>
    <w:rsid w:val="0051568D"/>
    <w:pPr>
      <w:numPr>
        <w:ilvl w:val="2"/>
        <w:numId w:val="7"/>
      </w:numPr>
      <w:spacing w:after="40"/>
    </w:pPr>
  </w:style>
  <w:style w:type="character" w:customStyle="1" w:styleId="DHHSbodyChar">
    <w:name w:val="DHHS body Char"/>
    <w:link w:val="DHHSbody"/>
    <w:locked/>
    <w:rsid w:val="00B70F76"/>
    <w:rPr>
      <w:rFonts w:ascii="Arial" w:eastAsia="Times" w:hAnsi="Arial"/>
      <w:lang w:eastAsia="en-US"/>
    </w:rPr>
  </w:style>
  <w:style w:type="paragraph" w:styleId="NormalIndent">
    <w:name w:val="Normal Indent"/>
    <w:basedOn w:val="Normal"/>
    <w:rsid w:val="00575BC9"/>
    <w:pPr>
      <w:ind w:left="709"/>
    </w:pPr>
    <w:rPr>
      <w:lang w:eastAsia="en-US"/>
    </w:r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DHHStablebullet">
    <w:name w:val="DHHS table bullet"/>
    <w:basedOn w:val="DHHStabletext"/>
    <w:uiPriority w:val="3"/>
    <w:qFormat/>
    <w:rsid w:val="0051568D"/>
    <w:pPr>
      <w:numPr>
        <w:ilvl w:val="6"/>
        <w:numId w:val="7"/>
      </w:numPr>
    </w:pPr>
  </w:style>
  <w:style w:type="paragraph" w:customStyle="1" w:styleId="Instructiontext">
    <w:name w:val="Instruction text"/>
    <w:basedOn w:val="DHHSbody"/>
    <w:qFormat/>
    <w:rsid w:val="00575BC9"/>
    <w:pPr>
      <w:spacing w:before="120"/>
    </w:pPr>
    <w:rPr>
      <w:rFonts w:cs="Arial"/>
      <w:color w:val="87189D"/>
    </w:rPr>
  </w:style>
  <w:style w:type="paragraph" w:customStyle="1" w:styleId="DHHStablecolhead">
    <w:name w:val="DHHS table col head"/>
    <w:uiPriority w:val="99"/>
    <w:qFormat/>
    <w:rsid w:val="008D2846"/>
    <w:pPr>
      <w:spacing w:before="80" w:after="60"/>
    </w:pPr>
    <w:rPr>
      <w:rFonts w:ascii="Arial" w:hAnsi="Arial"/>
      <w:b/>
      <w:color w:val="201547"/>
      <w:lang w:eastAsia="en-US"/>
    </w:rPr>
  </w:style>
  <w:style w:type="paragraph" w:customStyle="1" w:styleId="DHHSbulletindent">
    <w:name w:val="DHHS bullet indent"/>
    <w:basedOn w:val="DHHSbody"/>
    <w:uiPriority w:val="4"/>
    <w:rsid w:val="0051568D"/>
    <w:pPr>
      <w:numPr>
        <w:ilvl w:val="4"/>
        <w:numId w:val="7"/>
      </w:numPr>
      <w:spacing w:after="40"/>
    </w:pPr>
  </w:style>
  <w:style w:type="character" w:styleId="Hyperlink">
    <w:name w:val="Hyperlink"/>
    <w:uiPriority w:val="99"/>
    <w:rsid w:val="004743DD"/>
    <w:rPr>
      <w:color w:val="3366FF"/>
      <w:u w:val="dotted"/>
    </w:rPr>
  </w:style>
  <w:style w:type="paragraph" w:customStyle="1" w:styleId="DHHSbullet1lastline">
    <w:name w:val="DHHS bullet 1 last line"/>
    <w:basedOn w:val="DHHSbullet1"/>
    <w:qFormat/>
    <w:rsid w:val="0051568D"/>
    <w:pPr>
      <w:numPr>
        <w:ilvl w:val="1"/>
      </w:numPr>
      <w:spacing w:after="120"/>
    </w:pPr>
  </w:style>
  <w:style w:type="paragraph" w:customStyle="1" w:styleId="DHHSbullet2lastline">
    <w:name w:val="DHHS bullet 2 last line"/>
    <w:basedOn w:val="DHHSbullet2"/>
    <w:uiPriority w:val="2"/>
    <w:qFormat/>
    <w:rsid w:val="0051568D"/>
    <w:pPr>
      <w:numPr>
        <w:ilvl w:val="3"/>
      </w:numPr>
      <w:spacing w:after="120"/>
    </w:pPr>
  </w:style>
  <w:style w:type="paragraph" w:customStyle="1" w:styleId="DHHSmainsubheading">
    <w:name w:val="DHHS main subheading"/>
    <w:uiPriority w:val="8"/>
    <w:rsid w:val="00AD784C"/>
    <w:rPr>
      <w:rFonts w:ascii="Arial" w:hAnsi="Arial"/>
      <w:color w:val="FFFFFF"/>
      <w:sz w:val="28"/>
      <w:szCs w:val="24"/>
      <w:lang w:eastAsia="en-US"/>
    </w:rPr>
  </w:style>
  <w:style w:type="paragraph" w:styleId="FootnoteText">
    <w:name w:val="footnote text"/>
    <w:basedOn w:val="Normal"/>
    <w:link w:val="FootnoteTextChar"/>
    <w:uiPriority w:val="8"/>
    <w:rsid w:val="00152073"/>
    <w:pPr>
      <w:spacing w:before="60" w:after="60" w:line="200" w:lineRule="atLeast"/>
    </w:pPr>
    <w:rPr>
      <w:rFonts w:eastAsia="MS Gothic" w:cs="Arial"/>
      <w:sz w:val="16"/>
      <w:szCs w:val="16"/>
    </w:rPr>
  </w:style>
  <w:style w:type="character" w:customStyle="1" w:styleId="FootnoteTextChar">
    <w:name w:val="Footnote Text Char"/>
    <w:link w:val="FootnoteText"/>
    <w:uiPriority w:val="8"/>
    <w:rsid w:val="003F0445"/>
    <w:rPr>
      <w:rFonts w:ascii="Arial" w:eastAsia="MS Gothic" w:hAnsi="Arial" w:cs="Arial"/>
      <w:sz w:val="16"/>
      <w:szCs w:val="16"/>
      <w:lang w:eastAsia="en-US"/>
    </w:rPr>
  </w:style>
  <w:style w:type="paragraph" w:customStyle="1" w:styleId="Spacerparatopoffirstpage">
    <w:name w:val="Spacer para top of first page"/>
    <w:basedOn w:val="DHHS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51568D"/>
    <w:pPr>
      <w:numPr>
        <w:numId w:val="7"/>
      </w:numPr>
    </w:pPr>
  </w:style>
  <w:style w:type="numbering" w:customStyle="1" w:styleId="ZZNumbers">
    <w:name w:val="ZZ Numbers"/>
    <w:rsid w:val="00152073"/>
    <w:pPr>
      <w:numPr>
        <w:numId w:val="8"/>
      </w:numPr>
    </w:pPr>
  </w:style>
  <w:style w:type="paragraph" w:customStyle="1" w:styleId="DHHSbulletindentlastline">
    <w:name w:val="DHHS bullet indent last line"/>
    <w:basedOn w:val="DHHSbody"/>
    <w:uiPriority w:val="4"/>
    <w:rsid w:val="0051568D"/>
    <w:pPr>
      <w:numPr>
        <w:ilvl w:val="5"/>
        <w:numId w:val="7"/>
      </w:numPr>
    </w:pPr>
  </w:style>
  <w:style w:type="paragraph" w:customStyle="1" w:styleId="DHHSnumberdigit">
    <w:name w:val="DHHS number digit"/>
    <w:basedOn w:val="DHHSbody"/>
    <w:uiPriority w:val="2"/>
    <w:rsid w:val="00152073"/>
    <w:pPr>
      <w:numPr>
        <w:numId w:val="8"/>
      </w:numPr>
    </w:pPr>
  </w:style>
  <w:style w:type="paragraph" w:customStyle="1" w:styleId="DHHSnumberloweralphaindent">
    <w:name w:val="DHHS number lower alpha indent"/>
    <w:basedOn w:val="DHHSbody"/>
    <w:uiPriority w:val="3"/>
    <w:rsid w:val="00152073"/>
    <w:pPr>
      <w:numPr>
        <w:ilvl w:val="3"/>
        <w:numId w:val="8"/>
      </w:numPr>
    </w:pPr>
  </w:style>
  <w:style w:type="paragraph" w:customStyle="1" w:styleId="DHHSnumberdigitindent">
    <w:name w:val="DHHS number digit indent"/>
    <w:basedOn w:val="DHHSnumberloweralphaindent"/>
    <w:uiPriority w:val="3"/>
    <w:rsid w:val="00152073"/>
    <w:pPr>
      <w:numPr>
        <w:ilvl w:val="1"/>
      </w:numPr>
    </w:pPr>
  </w:style>
  <w:style w:type="paragraph" w:customStyle="1" w:styleId="DHHSnumberloweralpha">
    <w:name w:val="DHHS number lower alpha"/>
    <w:basedOn w:val="DHHSbody"/>
    <w:uiPriority w:val="3"/>
    <w:rsid w:val="00152073"/>
    <w:pPr>
      <w:numPr>
        <w:ilvl w:val="2"/>
        <w:numId w:val="8"/>
      </w:numPr>
    </w:pPr>
  </w:style>
  <w:style w:type="paragraph" w:customStyle="1" w:styleId="DHHSnumberlowerroman">
    <w:name w:val="DHHS number lower roman"/>
    <w:basedOn w:val="DHHSbody"/>
    <w:uiPriority w:val="3"/>
    <w:rsid w:val="00152073"/>
    <w:pPr>
      <w:numPr>
        <w:ilvl w:val="4"/>
        <w:numId w:val="8"/>
      </w:numPr>
    </w:pPr>
  </w:style>
  <w:style w:type="paragraph" w:customStyle="1" w:styleId="DHHSnumberlowerromanindent">
    <w:name w:val="DHHS number lower roman indent"/>
    <w:basedOn w:val="DHHSbody"/>
    <w:uiPriority w:val="3"/>
    <w:rsid w:val="00152073"/>
    <w:pPr>
      <w:numPr>
        <w:ilvl w:val="5"/>
        <w:numId w:val="8"/>
      </w:numPr>
    </w:pPr>
  </w:style>
  <w:style w:type="paragraph" w:customStyle="1" w:styleId="DHHSquote">
    <w:name w:val="DHHS quote"/>
    <w:basedOn w:val="DHHSbody"/>
    <w:uiPriority w:val="4"/>
    <w:rsid w:val="00152073"/>
    <w:pPr>
      <w:ind w:left="397"/>
    </w:pPr>
    <w:rPr>
      <w:szCs w:val="18"/>
    </w:rPr>
  </w:style>
  <w:style w:type="paragraph" w:customStyle="1" w:styleId="DHHStablefigurenote">
    <w:name w:val="DHHS table/figure note"/>
    <w:uiPriority w:val="4"/>
    <w:rsid w:val="00596A4B"/>
    <w:pPr>
      <w:spacing w:before="60" w:after="60" w:line="240" w:lineRule="exact"/>
    </w:pPr>
    <w:rPr>
      <w:rFonts w:ascii="Arial" w:hAnsi="Arial"/>
      <w:i/>
      <w:sz w:val="18"/>
      <w:lang w:eastAsia="en-US"/>
    </w:rPr>
  </w:style>
  <w:style w:type="paragraph" w:customStyle="1" w:styleId="DHHSbodyaftertablefigure">
    <w:name w:val="DHHS body after table/figure"/>
    <w:basedOn w:val="DHHSbody"/>
    <w:next w:val="DHHSbody"/>
    <w:uiPriority w:val="1"/>
    <w:rsid w:val="00951D50"/>
    <w:pPr>
      <w:spacing w:before="240"/>
    </w:pPr>
  </w:style>
  <w:style w:type="paragraph" w:customStyle="1" w:styleId="DHHSfooter">
    <w:name w:val="DHHS footer"/>
    <w:uiPriority w:val="11"/>
    <w:rsid w:val="0051568D"/>
    <w:pPr>
      <w:tabs>
        <w:tab w:val="right" w:pos="10206"/>
      </w:tabs>
    </w:pPr>
    <w:rPr>
      <w:rFonts w:ascii="Arial" w:hAnsi="Arial" w:cs="Arial"/>
      <w:sz w:val="18"/>
      <w:szCs w:val="18"/>
      <w:lang w:eastAsia="en-US"/>
    </w:rPr>
  </w:style>
  <w:style w:type="paragraph" w:customStyle="1" w:styleId="DHHSheader">
    <w:name w:val="DHHS header"/>
    <w:basedOn w:val="DHHSfooter"/>
    <w:uiPriority w:val="11"/>
    <w:rsid w:val="0051568D"/>
  </w:style>
  <w:style w:type="paragraph" w:styleId="BalloonText">
    <w:name w:val="Balloon Text"/>
    <w:basedOn w:val="Normal"/>
    <w:link w:val="BalloonTextChar"/>
    <w:uiPriority w:val="99"/>
    <w:semiHidden/>
    <w:unhideWhenUsed/>
    <w:rsid w:val="0009038C"/>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038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539397511">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apolicy@dhhs.vic.gov.au"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mailto:sapolicy@dhhs.vic.gov.au"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providers.dhhs.vic.gov.au/health-human-services-activity-search"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providers.dhhs.vic.gov.au/health-human-services-activity-search" TargetMode="External"/><Relationship Id="rId22"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0C4347C5C6D34BA8C9FCC4F57D19B6" ma:contentTypeVersion="20" ma:contentTypeDescription="Create a new document." ma:contentTypeScope="" ma:versionID="0c3b25750aaa4907d0800f2715a4d6a9">
  <xsd:schema xmlns:xsd="http://www.w3.org/2001/XMLSchema" xmlns:xs="http://www.w3.org/2001/XMLSchema" xmlns:p="http://schemas.microsoft.com/office/2006/metadata/properties" xmlns:ns2="06badf41-c0a1-41a6-983a-efd542c2c878" xmlns:ns3="51ef5222-d273-4e86-adbf-8aa3d9e99a84" xmlns:ns4="5ce0f2b5-5be5-4508-bce9-d7011ece0659" targetNamespace="http://schemas.microsoft.com/office/2006/metadata/properties" ma:root="true" ma:fieldsID="1e0e4daec42ccf527de72b2be702ca1f" ns2:_="" ns3:_="" ns4:_="">
    <xsd:import namespace="06badf41-c0a1-41a6-983a-efd542c2c878"/>
    <xsd:import namespace="51ef5222-d273-4e86-adbf-8aa3d9e99a84"/>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Cap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badf41-c0a1-41a6-983a-efd542c2c8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Caption" ma:index="25" nillable="true" ma:displayName="Caption" ma:format="Dropdown" ma:internalName="Caption">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ef5222-d273-4e86-adbf-8aa3d9e99a8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5a02ebc-a532-4cc7-9416-7e8309854dba}" ma:internalName="TaxCatchAll" ma:showField="CatchAllData" ma:web="51ef5222-d273-4e86-adbf-8aa3d9e99a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51ef5222-d273-4e86-adbf-8aa3d9e99a84">
      <UserInfo>
        <DisplayName>SAComms (DHHS)</DisplayName>
        <AccountId>34</AccountId>
        <AccountType/>
      </UserInfo>
      <UserInfo>
        <DisplayName>Maria Tsekouras (DHHS)</DisplayName>
        <AccountId>35</AccountId>
        <AccountType/>
      </UserInfo>
      <UserInfo>
        <DisplayName>Feodora Fomin (DHHS)</DisplayName>
        <AccountId>10</AccountId>
        <AccountType/>
      </UserInfo>
      <UserInfo>
        <DisplayName>Louise Crowther (DHHS)</DisplayName>
        <AccountId>9</AccountId>
        <AccountType/>
      </UserInfo>
    </SharedWithUsers>
    <lcf76f155ced4ddcb4097134ff3c332f xmlns="06badf41-c0a1-41a6-983a-efd542c2c878">
      <Terms xmlns="http://schemas.microsoft.com/office/infopath/2007/PartnerControls"/>
    </lcf76f155ced4ddcb4097134ff3c332f>
    <TaxCatchAll xmlns="5ce0f2b5-5be5-4508-bce9-d7011ece0659" xsi:nil="true"/>
    <Caption xmlns="06badf41-c0a1-41a6-983a-efd542c2c878"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350FB8-AA8D-4AAF-AE1D-4D62508E51DA}"/>
</file>

<file path=customXml/itemProps2.xml><?xml version="1.0" encoding="utf-8"?>
<ds:datastoreItem xmlns:ds="http://schemas.openxmlformats.org/officeDocument/2006/customXml" ds:itemID="{C8020343-3D62-4003-BC0E-81B3C35BC6C0}">
  <ds:schemaRefs>
    <ds:schemaRef ds:uri="http://schemas.microsoft.com/sharepoint/v3/contenttype/forms"/>
  </ds:schemaRefs>
</ds:datastoreItem>
</file>

<file path=customXml/itemProps3.xml><?xml version="1.0" encoding="utf-8"?>
<ds:datastoreItem xmlns:ds="http://schemas.openxmlformats.org/officeDocument/2006/customXml" ds:itemID="{3655BC92-1D2E-4431-A03C-91BD1B1FD509}">
  <ds:schemaRefs>
    <ds:schemaRef ds:uri="http://purl.org/dc/terms/"/>
    <ds:schemaRef ds:uri="http://schemas.microsoft.com/office/2006/documentManagement/types"/>
    <ds:schemaRef ds:uri="d57d50af-0511-4abc-8473-7b8c08a937c3"/>
    <ds:schemaRef ds:uri="http://schemas.openxmlformats.org/package/2006/metadata/core-properties"/>
    <ds:schemaRef ds:uri="http://www.w3.org/XML/1998/namespace"/>
    <ds:schemaRef ds:uri="http://schemas.microsoft.com/office/2006/metadata/properties"/>
    <ds:schemaRef ds:uri="http://purl.org/dc/dcmitype/"/>
    <ds:schemaRef ds:uri="http://schemas.microsoft.com/office/infopath/2007/PartnerControls"/>
    <ds:schemaRef ds:uri="819afca8-9d5b-4e5f-a02d-e8160e861dbb"/>
    <ds:schemaRef ds:uri="http://purl.org/dc/elements/1.1/"/>
  </ds:schemaRefs>
</ds:datastoreItem>
</file>

<file path=customXml/itemProps4.xml><?xml version="1.0" encoding="utf-8"?>
<ds:datastoreItem xmlns:ds="http://schemas.openxmlformats.org/officeDocument/2006/customXml" ds:itemID="{7FA5BC0B-4950-41F6-A46F-C44B9475D9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592</Words>
  <Characters>3377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Activity description health Home and Community care service development 13023</vt:lpstr>
    </vt:vector>
  </TitlesOfParts>
  <Company>Department of Health and Human Services</Company>
  <LinksUpToDate>false</LinksUpToDate>
  <CharactersWithSpaces>3962</CharactersWithSpaces>
  <SharedDoc>false</SharedDoc>
  <HyperlinkBase/>
  <HLinks>
    <vt:vector size="48" baseType="variant">
      <vt:variant>
        <vt:i4>2555941</vt:i4>
      </vt:variant>
      <vt:variant>
        <vt:i4>36</vt:i4>
      </vt:variant>
      <vt:variant>
        <vt:i4>0</vt:i4>
      </vt:variant>
      <vt:variant>
        <vt:i4>5</vt:i4>
      </vt:variant>
      <vt:variant>
        <vt:lpwstr>http://survey.tool.tempdomain.info/TakeSurveycss.asp?SurveyID=3K33p3LIm66MG</vt:lpwstr>
      </vt:variant>
      <vt:variant>
        <vt:lpwstr/>
      </vt:variant>
      <vt:variant>
        <vt:i4>3145752</vt:i4>
      </vt:variant>
      <vt:variant>
        <vt:i4>33</vt:i4>
      </vt:variant>
      <vt:variant>
        <vt:i4>0</vt:i4>
      </vt:variant>
      <vt:variant>
        <vt:i4>5</vt:i4>
      </vt:variant>
      <vt:variant>
        <vt:lpwstr>http://library.intranet.vic.gov.au/client/en_US/vglsweb-dh-dhs/;jsessionid=CC61035498BF1611F26BEBCD4A100F9A.enterprise-14600?rm=ISBN0%7C%7C%7C1%7C%7C%7C0%7C%7C%7Ctrue</vt:lpwstr>
      </vt:variant>
      <vt:variant>
        <vt:lpwstr/>
      </vt:variant>
      <vt:variant>
        <vt:i4>6291573</vt:i4>
      </vt:variant>
      <vt:variant>
        <vt:i4>30</vt:i4>
      </vt:variant>
      <vt:variant>
        <vt:i4>0</vt:i4>
      </vt:variant>
      <vt:variant>
        <vt:i4>5</vt:i4>
      </vt:variant>
      <vt:variant>
        <vt:lpwstr>http://intranet.health.vic.gov.au/resources-and-tools/forms-and-templates/microsoft-word-templates</vt:lpwstr>
      </vt:variant>
      <vt:variant>
        <vt:lpwstr/>
      </vt:variant>
      <vt:variant>
        <vt:i4>7536758</vt:i4>
      </vt:variant>
      <vt:variant>
        <vt:i4>27</vt:i4>
      </vt:variant>
      <vt:variant>
        <vt:i4>0</vt:i4>
      </vt:variant>
      <vt:variant>
        <vt:i4>5</vt:i4>
      </vt:variant>
      <vt:variant>
        <vt:lpwstr>http://intranet.dhs.vic.gov.au/resources-and-tools/forms-and-templates/microsoft-word-templates</vt:lpwstr>
      </vt:variant>
      <vt:variant>
        <vt:lpwstr/>
      </vt:variant>
      <vt:variant>
        <vt:i4>1114167</vt:i4>
      </vt:variant>
      <vt:variant>
        <vt:i4>20</vt:i4>
      </vt:variant>
      <vt:variant>
        <vt:i4>0</vt:i4>
      </vt:variant>
      <vt:variant>
        <vt:i4>5</vt:i4>
      </vt:variant>
      <vt:variant>
        <vt:lpwstr/>
      </vt:variant>
      <vt:variant>
        <vt:lpwstr>_Toc440566511</vt:lpwstr>
      </vt:variant>
      <vt:variant>
        <vt:i4>1114167</vt:i4>
      </vt:variant>
      <vt:variant>
        <vt:i4>14</vt:i4>
      </vt:variant>
      <vt:variant>
        <vt:i4>0</vt:i4>
      </vt:variant>
      <vt:variant>
        <vt:i4>5</vt:i4>
      </vt:variant>
      <vt:variant>
        <vt:lpwstr/>
      </vt:variant>
      <vt:variant>
        <vt:lpwstr>_Toc440566510</vt:lpwstr>
      </vt:variant>
      <vt:variant>
        <vt:i4>1048631</vt:i4>
      </vt:variant>
      <vt:variant>
        <vt:i4>8</vt:i4>
      </vt:variant>
      <vt:variant>
        <vt:i4>0</vt:i4>
      </vt:variant>
      <vt:variant>
        <vt:i4>5</vt:i4>
      </vt:variant>
      <vt:variant>
        <vt:lpwstr/>
      </vt:variant>
      <vt:variant>
        <vt:lpwstr>_Toc440566509</vt:lpwstr>
      </vt:variant>
      <vt:variant>
        <vt:i4>1048631</vt:i4>
      </vt:variant>
      <vt:variant>
        <vt:i4>2</vt:i4>
      </vt:variant>
      <vt:variant>
        <vt:i4>0</vt:i4>
      </vt:variant>
      <vt:variant>
        <vt:i4>5</vt:i4>
      </vt:variant>
      <vt:variant>
        <vt:lpwstr/>
      </vt:variant>
      <vt:variant>
        <vt:lpwstr>_Toc440566508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service agreement activity descriptions</dc:subject>
  <dc:creator>Service Agreement Policy unit</dc:creator>
  <cp:keywords>service agreement;Activity description;health;aged home care;Home and Community care service development;13023</cp:keywords>
  <cp:lastModifiedBy>Ben Mallinson (DHHS)</cp:lastModifiedBy>
  <cp:revision>9</cp:revision>
  <cp:lastPrinted>2019-01-08T23:20:00Z</cp:lastPrinted>
  <dcterms:created xsi:type="dcterms:W3CDTF">2020-09-16T23:44:00Z</dcterms:created>
  <dcterms:modified xsi:type="dcterms:W3CDTF">2020-09-28T02:28:00Z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0x0101009F0C4347C5C6D34BA8C9FCC4F57D19B6</vt:lpwstr>
  </property>
  <property fmtid="{D5CDD505-2E9C-101B-9397-08002B2CF9AE}" pid="4" name="Order">
    <vt:r8>35800</vt:r8>
  </property>
  <property fmtid="{D5CDD505-2E9C-101B-9397-08002B2CF9AE}" pid="5" name="ComplianceAssetId">
    <vt:lpwstr/>
  </property>
  <property fmtid="{D5CDD505-2E9C-101B-9397-08002B2CF9AE}" pid="6" name="MSIP_Label_43e64453-338c-4f93-8a4d-0039a0a41f2a_Enabled">
    <vt:lpwstr>True</vt:lpwstr>
  </property>
  <property fmtid="{D5CDD505-2E9C-101B-9397-08002B2CF9AE}" pid="7" name="MSIP_Label_43e64453-338c-4f93-8a4d-0039a0a41f2a_SiteId">
    <vt:lpwstr>c0e0601f-0fac-449c-9c88-a104c4eb9f28</vt:lpwstr>
  </property>
  <property fmtid="{D5CDD505-2E9C-101B-9397-08002B2CF9AE}" pid="8" name="MSIP_Label_43e64453-338c-4f93-8a4d-0039a0a41f2a_Owner">
    <vt:lpwstr>Louise.Crowther@dhhs.vic.gov.au</vt:lpwstr>
  </property>
  <property fmtid="{D5CDD505-2E9C-101B-9397-08002B2CF9AE}" pid="9" name="MSIP_Label_43e64453-338c-4f93-8a4d-0039a0a41f2a_SetDate">
    <vt:lpwstr>2020-09-17T00:19:57.6573909Z</vt:lpwstr>
  </property>
  <property fmtid="{D5CDD505-2E9C-101B-9397-08002B2CF9AE}" pid="10" name="MSIP_Label_43e64453-338c-4f93-8a4d-0039a0a41f2a_Name">
    <vt:lpwstr>OFFICIAL</vt:lpwstr>
  </property>
  <property fmtid="{D5CDD505-2E9C-101B-9397-08002B2CF9AE}" pid="11" name="MSIP_Label_43e64453-338c-4f93-8a4d-0039a0a41f2a_Application">
    <vt:lpwstr>Microsoft Azure Information Protection</vt:lpwstr>
  </property>
  <property fmtid="{D5CDD505-2E9C-101B-9397-08002B2CF9AE}" pid="12" name="MSIP_Label_43e64453-338c-4f93-8a4d-0039a0a41f2a_ActionId">
    <vt:lpwstr>ece42930-3f03-41d1-b634-f041be28a4ff</vt:lpwstr>
  </property>
  <property fmtid="{D5CDD505-2E9C-101B-9397-08002B2CF9AE}" pid="13" name="MSIP_Label_43e64453-338c-4f93-8a4d-0039a0a41f2a_Extended_MSFT_Method">
    <vt:lpwstr>Manual</vt:lpwstr>
  </property>
  <property fmtid="{D5CDD505-2E9C-101B-9397-08002B2CF9AE}" pid="14" name="Sensitivity">
    <vt:lpwstr>OFFICIAL</vt:lpwstr>
  </property>
</Properties>
</file>